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A3EC" w14:textId="4BEC67DB" w:rsidR="005010F8" w:rsidRPr="005010F8" w:rsidRDefault="004E243E" w:rsidP="005010F8">
      <w:pPr>
        <w:pStyle w:val="Bezatstarpm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010F8">
        <w:rPr>
          <w:rFonts w:ascii="Times New Roman" w:hAnsi="Times New Roman" w:cs="Times New Roman"/>
          <w:b/>
          <w:bCs/>
          <w:caps/>
          <w:sz w:val="24"/>
          <w:szCs w:val="24"/>
        </w:rPr>
        <w:t>Darba vietas aprīkojuma</w:t>
      </w:r>
      <w:r w:rsidR="00073E40" w:rsidRPr="005010F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shēma</w:t>
      </w:r>
      <w:r w:rsidR="00EF28E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3C3CB4">
        <w:rPr>
          <w:rFonts w:ascii="Times New Roman" w:hAnsi="Times New Roman" w:cs="Times New Roman"/>
          <w:b/>
          <w:bCs/>
          <w:caps/>
          <w:sz w:val="24"/>
          <w:szCs w:val="24"/>
        </w:rPr>
        <w:t>ārpus apdzīvot</w:t>
      </w:r>
      <w:r w:rsidR="009A4643">
        <w:rPr>
          <w:rFonts w:ascii="Times New Roman" w:hAnsi="Times New Roman" w:cs="Times New Roman"/>
          <w:b/>
          <w:bCs/>
          <w:caps/>
          <w:sz w:val="24"/>
          <w:szCs w:val="24"/>
        </w:rPr>
        <w:t>ai</w:t>
      </w:r>
      <w:r w:rsidR="003C3CB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viet</w:t>
      </w:r>
      <w:r w:rsidR="009A4643">
        <w:rPr>
          <w:rFonts w:ascii="Times New Roman" w:hAnsi="Times New Roman" w:cs="Times New Roman"/>
          <w:b/>
          <w:bCs/>
          <w:caps/>
          <w:sz w:val="24"/>
          <w:szCs w:val="24"/>
        </w:rPr>
        <w:t>ai</w:t>
      </w:r>
    </w:p>
    <w:p w14:paraId="3082B04D" w14:textId="0557B75F" w:rsidR="007022FC" w:rsidRPr="00402AB3" w:rsidRDefault="006642EF" w:rsidP="005010F8">
      <w:pPr>
        <w:pStyle w:val="Bezatstarpm"/>
        <w:jc w:val="center"/>
        <w:rPr>
          <w:rFonts w:ascii="Times New Roman" w:hAnsi="Times New Roman" w:cs="Times New Roman"/>
          <w:caps/>
          <w:u w:val="single"/>
        </w:rPr>
      </w:pPr>
      <w:r w:rsidRPr="00402AB3">
        <w:rPr>
          <w:rFonts w:ascii="Times New Roman" w:hAnsi="Times New Roman" w:cs="Times New Roman"/>
          <w:caps/>
        </w:rPr>
        <w:t>GAR DARBA VIETU T</w:t>
      </w:r>
      <w:r w:rsidR="00632189" w:rsidRPr="00402AB3">
        <w:rPr>
          <w:rFonts w:ascii="Times New Roman" w:hAnsi="Times New Roman" w:cs="Times New Roman"/>
          <w:caps/>
        </w:rPr>
        <w:t>IEK</w:t>
      </w:r>
      <w:r w:rsidRPr="00402AB3">
        <w:rPr>
          <w:rFonts w:ascii="Times New Roman" w:hAnsi="Times New Roman" w:cs="Times New Roman"/>
          <w:caps/>
        </w:rPr>
        <w:t xml:space="preserve"> NODROŠINĀTS </w:t>
      </w:r>
      <w:r w:rsidR="00C063E1" w:rsidRPr="00402AB3">
        <w:rPr>
          <w:rFonts w:ascii="Times New Roman" w:hAnsi="Times New Roman" w:cs="Times New Roman"/>
          <w:caps/>
        </w:rPr>
        <w:t xml:space="preserve">MIN. </w:t>
      </w:r>
      <w:r w:rsidRPr="00402AB3">
        <w:rPr>
          <w:rFonts w:ascii="Times New Roman" w:hAnsi="Times New Roman" w:cs="Times New Roman"/>
          <w:caps/>
        </w:rPr>
        <w:t xml:space="preserve">brauktuves platums </w:t>
      </w:r>
      <w:r w:rsidR="00CA4180" w:rsidRPr="00402AB3">
        <w:rPr>
          <w:rFonts w:ascii="Times New Roman" w:hAnsi="Times New Roman" w:cs="Times New Roman"/>
          <w:caps/>
          <w:u w:val="single"/>
        </w:rPr>
        <w:t>3</w:t>
      </w:r>
      <w:r w:rsidRPr="00402AB3">
        <w:rPr>
          <w:rFonts w:ascii="Times New Roman" w:hAnsi="Times New Roman" w:cs="Times New Roman"/>
          <w:caps/>
          <w:u w:val="single"/>
        </w:rPr>
        <w:t xml:space="preserve">,5 </w:t>
      </w:r>
      <w:r w:rsidR="00C063E1" w:rsidRPr="00402AB3">
        <w:rPr>
          <w:rFonts w:ascii="Times New Roman" w:hAnsi="Times New Roman" w:cs="Times New Roman"/>
          <w:caps/>
          <w:u w:val="single"/>
        </w:rPr>
        <w:t>METRI</w:t>
      </w:r>
    </w:p>
    <w:p w14:paraId="175CE4FD" w14:textId="77777777" w:rsidR="005F5E16" w:rsidRPr="005F5E16" w:rsidRDefault="005F5E16" w:rsidP="005F5E16">
      <w:pPr>
        <w:pStyle w:val="Bezatstarpm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5E16">
        <w:rPr>
          <w:rFonts w:ascii="Times New Roman" w:hAnsi="Times New Roman" w:cs="Times New Roman"/>
          <w:sz w:val="24"/>
          <w:szCs w:val="24"/>
        </w:rPr>
        <w:t>Shematisko plānu sagatavo atbilstoši konkrētajiem apstākļiem. Jāievērtē esošo ceļa zīmju darbība un tās jānorāda plānā.</w:t>
      </w:r>
    </w:p>
    <w:p w14:paraId="1E5E0119" w14:textId="77777777" w:rsidR="005F5E16" w:rsidRPr="00B10525" w:rsidRDefault="005F5E16" w:rsidP="00ED477A">
      <w:pPr>
        <w:pStyle w:val="Bezatstarpm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8853" w:type="dxa"/>
        <w:tblInd w:w="-572" w:type="dxa"/>
        <w:tblLook w:val="04A0" w:firstRow="1" w:lastRow="0" w:firstColumn="1" w:lastColumn="0" w:noHBand="0" w:noVBand="1"/>
      </w:tblPr>
      <w:tblGrid>
        <w:gridCol w:w="5670"/>
        <w:gridCol w:w="5812"/>
        <w:gridCol w:w="7371"/>
      </w:tblGrid>
      <w:tr w:rsidR="008266AE" w:rsidRPr="005010F8" w14:paraId="7C728C92" w14:textId="77777777" w:rsidTr="00B939B8">
        <w:tc>
          <w:tcPr>
            <w:tcW w:w="5670" w:type="dxa"/>
          </w:tcPr>
          <w:p w14:paraId="7799C8F4" w14:textId="6A216FBE" w:rsidR="008266AE" w:rsidRPr="005010F8" w:rsidRDefault="008266AE" w:rsidP="008266AE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501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Autoceļš:</w:t>
            </w:r>
            <w:r w:rsidRPr="005010F8">
              <w:rPr>
                <w:rFonts w:ascii="Times New Roman" w:hAnsi="Times New Roman" w:cs="Times New Roman"/>
                <w:sz w:val="24"/>
                <w:szCs w:val="24"/>
              </w:rPr>
              <w:t xml:space="preserve"> V1451</w:t>
            </w:r>
          </w:p>
        </w:tc>
        <w:tc>
          <w:tcPr>
            <w:tcW w:w="5812" w:type="dxa"/>
          </w:tcPr>
          <w:p w14:paraId="61BF438E" w14:textId="1009751F" w:rsidR="008266AE" w:rsidRPr="00C2618F" w:rsidRDefault="008266AE" w:rsidP="008266AE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055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Posma kilometrs:</w:t>
            </w:r>
            <w:r w:rsidRPr="00C26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1C8" w:rsidRPr="00C2618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C2618F">
              <w:rPr>
                <w:rFonts w:ascii="Times New Roman" w:hAnsi="Times New Roman" w:cs="Times New Roman"/>
                <w:sz w:val="24"/>
                <w:szCs w:val="24"/>
              </w:rPr>
              <w:t xml:space="preserve"> km</w:t>
            </w:r>
            <w:r w:rsidR="00B10525" w:rsidRPr="00C2618F">
              <w:rPr>
                <w:rFonts w:ascii="Times New Roman" w:hAnsi="Times New Roman" w:cs="Times New Roman"/>
                <w:sz w:val="24"/>
                <w:szCs w:val="24"/>
              </w:rPr>
              <w:t xml:space="preserve"> līdz </w:t>
            </w:r>
            <w:r w:rsidR="000B11C8" w:rsidRPr="00C2618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B10525" w:rsidRPr="00C2618F">
              <w:rPr>
                <w:rFonts w:ascii="Times New Roman" w:hAnsi="Times New Roman" w:cs="Times New Roman"/>
                <w:sz w:val="24"/>
                <w:szCs w:val="24"/>
              </w:rPr>
              <w:t xml:space="preserve"> km</w:t>
            </w:r>
          </w:p>
        </w:tc>
        <w:tc>
          <w:tcPr>
            <w:tcW w:w="7371" w:type="dxa"/>
          </w:tcPr>
          <w:p w14:paraId="018F95CD" w14:textId="1E58F488" w:rsidR="008266AE" w:rsidRPr="00C2618F" w:rsidRDefault="008266AE" w:rsidP="008266AE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055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Kraut</w:t>
            </w:r>
            <w:r w:rsidR="00193A1E" w:rsidRPr="00055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uves</w:t>
            </w:r>
            <w:r w:rsidRPr="00055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izvietošanas termiņš:</w:t>
            </w:r>
            <w:r w:rsidRPr="0005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182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C2618F" w:rsidRPr="00C2618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055182">
              <w:rPr>
                <w:rFonts w:ascii="Times New Roman" w:hAnsi="Times New Roman" w:cs="Times New Roman"/>
                <w:sz w:val="24"/>
                <w:szCs w:val="24"/>
              </w:rPr>
              <w:t xml:space="preserve"> līdz…</w:t>
            </w:r>
          </w:p>
        </w:tc>
      </w:tr>
    </w:tbl>
    <w:p w14:paraId="40A96A5E" w14:textId="77777777" w:rsidR="008266AE" w:rsidRPr="005010F8" w:rsidRDefault="008266AE" w:rsidP="008266AE">
      <w:pPr>
        <w:pStyle w:val="Bezatstarpm"/>
        <w:rPr>
          <w:sz w:val="24"/>
          <w:szCs w:val="24"/>
        </w:rPr>
      </w:pPr>
    </w:p>
    <w:tbl>
      <w:tblPr>
        <w:tblStyle w:val="Reatabula"/>
        <w:tblW w:w="18853" w:type="dxa"/>
        <w:tblInd w:w="-572" w:type="dxa"/>
        <w:tblLook w:val="04A0" w:firstRow="1" w:lastRow="0" w:firstColumn="1" w:lastColumn="0" w:noHBand="0" w:noVBand="1"/>
      </w:tblPr>
      <w:tblGrid>
        <w:gridCol w:w="5670"/>
        <w:gridCol w:w="13183"/>
      </w:tblGrid>
      <w:tr w:rsidR="00070A00" w:rsidRPr="005010F8" w14:paraId="6BE0B347" w14:textId="6C66B4A5" w:rsidTr="00B939B8">
        <w:tc>
          <w:tcPr>
            <w:tcW w:w="5670" w:type="dxa"/>
          </w:tcPr>
          <w:p w14:paraId="465219E3" w14:textId="36C8180D" w:rsidR="00070A00" w:rsidRPr="005010F8" w:rsidRDefault="00070A00" w:rsidP="00070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0F8">
              <w:rPr>
                <w:rFonts w:ascii="Times New Roman" w:hAnsi="Times New Roman" w:cs="Times New Roman"/>
                <w:sz w:val="24"/>
                <w:szCs w:val="24"/>
              </w:rPr>
              <w:t xml:space="preserve">Darbu veicējs: </w:t>
            </w:r>
          </w:p>
        </w:tc>
        <w:tc>
          <w:tcPr>
            <w:tcW w:w="13183" w:type="dxa"/>
          </w:tcPr>
          <w:p w14:paraId="3B2D20D7" w14:textId="2E14A555" w:rsidR="00070A00" w:rsidRPr="00070A00" w:rsidRDefault="00070A00" w:rsidP="00070A0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0A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SIA “Nosaukums” un adrese</w:t>
            </w:r>
          </w:p>
        </w:tc>
      </w:tr>
      <w:tr w:rsidR="00070A00" w:rsidRPr="005010F8" w14:paraId="29B6893E" w14:textId="371C6B84" w:rsidTr="00B939B8">
        <w:tc>
          <w:tcPr>
            <w:tcW w:w="5670" w:type="dxa"/>
          </w:tcPr>
          <w:p w14:paraId="264AA8C0" w14:textId="2E213402" w:rsidR="00070A00" w:rsidRPr="005010F8" w:rsidRDefault="00070A00" w:rsidP="00070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0F8">
              <w:rPr>
                <w:rFonts w:ascii="Times New Roman" w:hAnsi="Times New Roman" w:cs="Times New Roman"/>
                <w:sz w:val="24"/>
                <w:szCs w:val="24"/>
              </w:rPr>
              <w:t>Par darba vietas aprīkojumu atbildīgā persona:</w:t>
            </w:r>
          </w:p>
        </w:tc>
        <w:tc>
          <w:tcPr>
            <w:tcW w:w="13183" w:type="dxa"/>
          </w:tcPr>
          <w:p w14:paraId="58556764" w14:textId="24162045" w:rsidR="00070A00" w:rsidRPr="00070A00" w:rsidRDefault="00070A00" w:rsidP="00070A0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0A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Vārds Uzvārds, amats un tālruņa numurs</w:t>
            </w:r>
          </w:p>
        </w:tc>
      </w:tr>
      <w:tr w:rsidR="00070A00" w:rsidRPr="005010F8" w14:paraId="29068742" w14:textId="29BA22D4" w:rsidTr="00B939B8">
        <w:tc>
          <w:tcPr>
            <w:tcW w:w="5670" w:type="dxa"/>
          </w:tcPr>
          <w:p w14:paraId="5ABBCE63" w14:textId="4AD50F83" w:rsidR="00070A00" w:rsidRPr="005010F8" w:rsidRDefault="00070A00" w:rsidP="00070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0F8">
              <w:rPr>
                <w:rFonts w:ascii="Times New Roman" w:hAnsi="Times New Roman" w:cs="Times New Roman"/>
                <w:sz w:val="24"/>
                <w:szCs w:val="24"/>
              </w:rPr>
              <w:t>Veicamie darbi:</w:t>
            </w:r>
          </w:p>
        </w:tc>
        <w:tc>
          <w:tcPr>
            <w:tcW w:w="13183" w:type="dxa"/>
          </w:tcPr>
          <w:p w14:paraId="64D6EF56" w14:textId="03D82C50" w:rsidR="00070A00" w:rsidRPr="005010F8" w:rsidRDefault="00070A00" w:rsidP="00070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A00">
              <w:rPr>
                <w:rFonts w:ascii="Times New Roman" w:hAnsi="Times New Roman" w:cs="Times New Roman"/>
                <w:sz w:val="24"/>
                <w:szCs w:val="24"/>
              </w:rPr>
              <w:t>Krautuves novietošana pie autoceļa, materiālu iekraušana/izkraušana</w:t>
            </w:r>
          </w:p>
        </w:tc>
      </w:tr>
    </w:tbl>
    <w:p w14:paraId="661F2484" w14:textId="77777777" w:rsidR="00476E91" w:rsidRDefault="00476E91" w:rsidP="00476E91">
      <w:pPr>
        <w:pStyle w:val="Bezatstarpm"/>
      </w:pPr>
    </w:p>
    <w:tbl>
      <w:tblPr>
        <w:tblStyle w:val="Reatabula"/>
        <w:tblW w:w="18848" w:type="dxa"/>
        <w:tblInd w:w="-567" w:type="dxa"/>
        <w:tblLook w:val="04A0" w:firstRow="1" w:lastRow="0" w:firstColumn="1" w:lastColumn="0" w:noHBand="0" w:noVBand="1"/>
      </w:tblPr>
      <w:tblGrid>
        <w:gridCol w:w="5807"/>
        <w:gridCol w:w="13041"/>
      </w:tblGrid>
      <w:tr w:rsidR="00476E91" w:rsidRPr="00476E91" w14:paraId="414C10C7" w14:textId="77777777" w:rsidTr="00BF2D76">
        <w:tc>
          <w:tcPr>
            <w:tcW w:w="5807" w:type="dxa"/>
          </w:tcPr>
          <w:p w14:paraId="67AA3399" w14:textId="77777777" w:rsidR="00476E91" w:rsidRDefault="00476E91" w:rsidP="00476E91">
            <w:pPr>
              <w:pStyle w:val="Bezatstarpm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Darba vietas atrašanās vieta</w:t>
            </w:r>
          </w:p>
          <w:p w14:paraId="35526310" w14:textId="74AC1DD5" w:rsidR="00476E91" w:rsidRPr="00BF2D76" w:rsidRDefault="00A401A2" w:rsidP="00D00878">
            <w:pPr>
              <w:pStyle w:val="Bezatstarpm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2D4520" w:rsidRPr="00BF2D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iem.,</w:t>
            </w:r>
            <w:r w:rsidR="00D00878" w:rsidRPr="00BF2D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no </w:t>
            </w:r>
            <w:proofErr w:type="spellStart"/>
            <w:r w:rsidR="002D4520" w:rsidRPr="00BF2D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goole</w:t>
            </w:r>
            <w:proofErr w:type="spellEnd"/>
            <w:r w:rsidR="002D4520" w:rsidRPr="00BF2D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D4520" w:rsidRPr="00BF2D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maps</w:t>
            </w:r>
            <w:proofErr w:type="spellEnd"/>
            <w:r w:rsidR="002D4520" w:rsidRPr="00BF2D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izkopēt</w:t>
            </w:r>
            <w:r w:rsidR="00BF2D76" w:rsidRPr="00BF2D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 kartes </w:t>
            </w:r>
            <w:proofErr w:type="spellStart"/>
            <w:r w:rsidR="00BF2D76" w:rsidRPr="00BF2D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ekrānšāviņš</w:t>
            </w:r>
            <w:proofErr w:type="spellEnd"/>
          </w:p>
        </w:tc>
        <w:tc>
          <w:tcPr>
            <w:tcW w:w="13041" w:type="dxa"/>
          </w:tcPr>
          <w:p w14:paraId="34AF39E0" w14:textId="55D5DCC3" w:rsidR="00476E91" w:rsidRPr="00476E91" w:rsidRDefault="00476E91" w:rsidP="00476E91">
            <w:pPr>
              <w:pStyle w:val="Bezatstarpm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Shematiskais plāns</w:t>
            </w:r>
            <w:r>
              <w:t xml:space="preserve"> </w:t>
            </w:r>
          </w:p>
        </w:tc>
      </w:tr>
      <w:tr w:rsidR="00476E91" w14:paraId="0FC14AE8" w14:textId="77777777" w:rsidTr="00BF2D76">
        <w:trPr>
          <w:trHeight w:val="6811"/>
        </w:trPr>
        <w:tc>
          <w:tcPr>
            <w:tcW w:w="5807" w:type="dxa"/>
          </w:tcPr>
          <w:p w14:paraId="108A8D6A" w14:textId="77777777" w:rsidR="00B24ED4" w:rsidRDefault="00B24ED4" w:rsidP="00476E91">
            <w:pPr>
              <w:pStyle w:val="Bezatstarpm"/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0CDF1500" w14:textId="2E5FC2C6" w:rsidR="00476E91" w:rsidRDefault="00476E91" w:rsidP="00476E91">
            <w:pPr>
              <w:pStyle w:val="Bezatstarpm"/>
              <w:jc w:val="center"/>
            </w:pPr>
            <w:r w:rsidRPr="00F51C8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BCB28E9" wp14:editId="7CC2642D">
                  <wp:extent cx="3435726" cy="3200400"/>
                  <wp:effectExtent l="0" t="0" r="0" b="0"/>
                  <wp:docPr id="1269583197" name="Attēls 1" descr="Attēls, kurā ir teksts, ekrānuzņēmums, karte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1285" cy="3224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2C8A4C" w14:textId="77777777" w:rsidR="00476E91" w:rsidRDefault="00476E91" w:rsidP="00476E91">
            <w:pPr>
              <w:pStyle w:val="Bezatstarpm"/>
            </w:pPr>
          </w:p>
        </w:tc>
        <w:tc>
          <w:tcPr>
            <w:tcW w:w="13041" w:type="dxa"/>
          </w:tcPr>
          <w:p w14:paraId="2DC23D95" w14:textId="330F700B" w:rsidR="00476E91" w:rsidRDefault="0003012C" w:rsidP="00B24ED4">
            <w:pPr>
              <w:pStyle w:val="Bezatstarpm"/>
            </w:pPr>
            <w:r w:rsidRPr="0003012C">
              <w:rPr>
                <w:noProof/>
              </w:rPr>
              <w:drawing>
                <wp:inline distT="0" distB="0" distL="0" distR="0" wp14:anchorId="724A1DED" wp14:editId="11D51F0A">
                  <wp:extent cx="3553604" cy="4163291"/>
                  <wp:effectExtent l="0" t="0" r="0" b="8890"/>
                  <wp:docPr id="60108022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08022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4591" cy="4187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C2ABC" w:rsidRPr="00EC2ABC">
              <w:rPr>
                <w:noProof/>
              </w:rPr>
              <w:drawing>
                <wp:inline distT="0" distB="0" distL="0" distR="0" wp14:anchorId="16F19B8C" wp14:editId="44EADBEB">
                  <wp:extent cx="2962204" cy="3314700"/>
                  <wp:effectExtent l="0" t="0" r="0" b="0"/>
                  <wp:docPr id="77310531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10531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7857" cy="3332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29E1" w:rsidRPr="00807B2C">
              <w:rPr>
                <w:noProof/>
              </w:rPr>
              <w:drawing>
                <wp:inline distT="0" distB="0" distL="0" distR="0" wp14:anchorId="3EEF0236" wp14:editId="5093887C">
                  <wp:extent cx="1571844" cy="2143424"/>
                  <wp:effectExtent l="0" t="0" r="9525" b="9525"/>
                  <wp:docPr id="1960150391" name="Attēls 1" descr="Attēls, kurā ir diagramma, teksts, rinda, skečs&#10;&#10;Mākslīgā intelekta ģenerēts saturs var būt nepareiz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150391" name="Attēls 1" descr="Attēls, kurā ir diagramma, teksts, rinda, skečs&#10;&#10;Mākslīgā intelekta ģenerēts saturs var būt nepareizs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844" cy="2143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1D0A4F" w14:textId="77777777" w:rsidR="00ED477A" w:rsidRPr="00C9705C" w:rsidRDefault="00ED477A" w:rsidP="00ED477A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</w:p>
    <w:p w14:paraId="0B2142BB" w14:textId="692FE0B1" w:rsidR="00ED477A" w:rsidRPr="00C9705C" w:rsidRDefault="00ED477A" w:rsidP="00C2618F">
      <w:pPr>
        <w:pStyle w:val="Bezatstarpm"/>
        <w:numPr>
          <w:ilvl w:val="0"/>
          <w:numId w:val="2"/>
        </w:numPr>
        <w:ind w:left="567" w:hanging="567"/>
        <w:contextualSpacing/>
        <w:jc w:val="both"/>
        <w:rPr>
          <w:rFonts w:ascii="Times New Roman" w:hAnsi="Times New Roman" w:cs="Times New Roman"/>
        </w:rPr>
      </w:pPr>
      <w:r w:rsidRPr="00C9705C">
        <w:rPr>
          <w:rFonts w:ascii="Times New Roman" w:hAnsi="Times New Roman" w:cs="Times New Roman"/>
        </w:rPr>
        <w:t>Krautuves posma aprīkojums (ceļa zīmes</w:t>
      </w:r>
      <w:r w:rsidR="002516F8">
        <w:rPr>
          <w:rFonts w:ascii="Times New Roman" w:hAnsi="Times New Roman" w:cs="Times New Roman"/>
        </w:rPr>
        <w:t xml:space="preserve"> Nr.</w:t>
      </w:r>
      <w:r w:rsidRPr="00C9705C">
        <w:rPr>
          <w:rFonts w:ascii="Times New Roman" w:hAnsi="Times New Roman" w:cs="Times New Roman"/>
        </w:rPr>
        <w:t>118</w:t>
      </w:r>
      <w:r w:rsidR="00F7664B">
        <w:rPr>
          <w:rFonts w:ascii="Times New Roman" w:hAnsi="Times New Roman" w:cs="Times New Roman"/>
        </w:rPr>
        <w:t>,</w:t>
      </w:r>
      <w:r w:rsidRPr="00C9705C">
        <w:rPr>
          <w:rFonts w:ascii="Times New Roman" w:hAnsi="Times New Roman" w:cs="Times New Roman"/>
        </w:rPr>
        <w:t xml:space="preserve"> </w:t>
      </w:r>
      <w:r w:rsidR="00F7664B">
        <w:rPr>
          <w:rFonts w:ascii="Times New Roman" w:hAnsi="Times New Roman" w:cs="Times New Roman"/>
        </w:rPr>
        <w:t>Nr.</w:t>
      </w:r>
      <w:r w:rsidRPr="00C9705C">
        <w:rPr>
          <w:rFonts w:ascii="Times New Roman" w:hAnsi="Times New Roman" w:cs="Times New Roman"/>
        </w:rPr>
        <w:t>323</w:t>
      </w:r>
      <w:r w:rsidR="00F7664B">
        <w:rPr>
          <w:rFonts w:ascii="Times New Roman" w:hAnsi="Times New Roman" w:cs="Times New Roman"/>
        </w:rPr>
        <w:t>, Nr.</w:t>
      </w:r>
      <w:r w:rsidRPr="00C9705C">
        <w:rPr>
          <w:rFonts w:ascii="Times New Roman" w:hAnsi="Times New Roman" w:cs="Times New Roman"/>
        </w:rPr>
        <w:t xml:space="preserve">330) tiek uzstādīts tieši pirms </w:t>
      </w:r>
      <w:r w:rsidR="00BF6FB2">
        <w:rPr>
          <w:rFonts w:ascii="Times New Roman" w:hAnsi="Times New Roman" w:cs="Times New Roman"/>
        </w:rPr>
        <w:t xml:space="preserve">darbu uzsākšanas </w:t>
      </w:r>
      <w:r w:rsidRPr="00C9705C">
        <w:rPr>
          <w:rFonts w:ascii="Times New Roman" w:hAnsi="Times New Roman" w:cs="Times New Roman"/>
        </w:rPr>
        <w:t xml:space="preserve">un noņemts uzreiz pēc darbu pabeigšanas (krautuves novākšanas) – saskaņā ar </w:t>
      </w:r>
      <w:r w:rsidRPr="00C9705C">
        <w:rPr>
          <w:rFonts w:ascii="Times New Roman" w:hAnsi="Times New Roman" w:cs="Times New Roman"/>
          <w:b/>
          <w:bCs/>
        </w:rPr>
        <w:t>Vispārējo darba vietas aprīkojuma shēm</w:t>
      </w:r>
      <w:r w:rsidR="00316D8A">
        <w:rPr>
          <w:rFonts w:ascii="Times New Roman" w:hAnsi="Times New Roman" w:cs="Times New Roman"/>
          <w:b/>
          <w:bCs/>
        </w:rPr>
        <w:t>u</w:t>
      </w:r>
      <w:r w:rsidRPr="00C9705C">
        <w:rPr>
          <w:rFonts w:ascii="Times New Roman" w:hAnsi="Times New Roman" w:cs="Times New Roman"/>
          <w:b/>
          <w:bCs/>
        </w:rPr>
        <w:t xml:space="preserve"> Nr.1</w:t>
      </w:r>
      <w:r w:rsidRPr="00C9705C">
        <w:rPr>
          <w:rFonts w:ascii="Times New Roman" w:hAnsi="Times New Roman" w:cs="Times New Roman"/>
        </w:rPr>
        <w:t xml:space="preserve"> (VDVAS </w:t>
      </w:r>
      <w:r w:rsidRPr="00C9705C">
        <w:rPr>
          <w:rFonts w:ascii="Times New Roman" w:hAnsi="Times New Roman" w:cs="Times New Roman"/>
          <w:b/>
          <w:bCs/>
        </w:rPr>
        <w:t>Nr.1</w:t>
      </w:r>
      <w:r w:rsidRPr="00C9705C">
        <w:rPr>
          <w:rFonts w:ascii="Times New Roman" w:hAnsi="Times New Roman" w:cs="Times New Roman"/>
        </w:rPr>
        <w:t>)</w:t>
      </w:r>
    </w:p>
    <w:p w14:paraId="1609C518" w14:textId="18316452" w:rsidR="00ED477A" w:rsidRPr="00C9705C" w:rsidRDefault="00ED477A" w:rsidP="00C2618F">
      <w:pPr>
        <w:pStyle w:val="Bezatstarpm"/>
        <w:numPr>
          <w:ilvl w:val="0"/>
          <w:numId w:val="2"/>
        </w:numPr>
        <w:ind w:left="567" w:hanging="567"/>
        <w:contextualSpacing/>
        <w:jc w:val="both"/>
        <w:rPr>
          <w:rFonts w:ascii="Times New Roman" w:hAnsi="Times New Roman" w:cs="Times New Roman"/>
        </w:rPr>
      </w:pPr>
      <w:r w:rsidRPr="00C9705C">
        <w:rPr>
          <w:rFonts w:ascii="Times New Roman" w:hAnsi="Times New Roman" w:cs="Times New Roman"/>
        </w:rPr>
        <w:t xml:space="preserve">Darba vietas aprīkojums (maksimāli 50 m) </w:t>
      </w:r>
      <w:r w:rsidRPr="00C9705C">
        <w:rPr>
          <w:rFonts w:ascii="Times New Roman" w:hAnsi="Times New Roman" w:cs="Times New Roman"/>
          <w:u w:val="single"/>
        </w:rPr>
        <w:t>materiālu iekraušanas/izkraušanas laikā</w:t>
      </w:r>
      <w:r w:rsidRPr="00C9705C">
        <w:rPr>
          <w:rFonts w:ascii="Times New Roman" w:hAnsi="Times New Roman" w:cs="Times New Roman"/>
        </w:rPr>
        <w:t xml:space="preserve"> tiek uzstādīts tikai tajā laika posmā, kad darbos iesaistītā tehnika atrodas uz ceļa klātnes – saskaņā ar </w:t>
      </w:r>
      <w:r w:rsidRPr="00C9705C">
        <w:rPr>
          <w:rFonts w:ascii="Times New Roman" w:hAnsi="Times New Roman" w:cs="Times New Roman"/>
          <w:b/>
          <w:bCs/>
        </w:rPr>
        <w:t>Īslaicīgo darbu vietas aprīkojuma shēm</w:t>
      </w:r>
      <w:r w:rsidR="00E73BBD">
        <w:rPr>
          <w:rFonts w:ascii="Times New Roman" w:hAnsi="Times New Roman" w:cs="Times New Roman"/>
          <w:b/>
          <w:bCs/>
        </w:rPr>
        <w:t>u</w:t>
      </w:r>
      <w:r w:rsidRPr="00C9705C">
        <w:rPr>
          <w:rFonts w:ascii="Times New Roman" w:hAnsi="Times New Roman" w:cs="Times New Roman"/>
          <w:b/>
          <w:bCs/>
        </w:rPr>
        <w:t xml:space="preserve"> Nr.2  </w:t>
      </w:r>
      <w:r w:rsidRPr="00C9705C">
        <w:rPr>
          <w:rFonts w:ascii="Times New Roman" w:hAnsi="Times New Roman" w:cs="Times New Roman"/>
        </w:rPr>
        <w:t xml:space="preserve">(DVAS </w:t>
      </w:r>
      <w:r w:rsidRPr="00C9705C">
        <w:rPr>
          <w:rFonts w:ascii="Times New Roman" w:hAnsi="Times New Roman" w:cs="Times New Roman"/>
          <w:b/>
          <w:bCs/>
        </w:rPr>
        <w:t>Nr.2</w:t>
      </w:r>
      <w:r w:rsidRPr="00C9705C">
        <w:rPr>
          <w:rFonts w:ascii="Times New Roman" w:hAnsi="Times New Roman" w:cs="Times New Roman"/>
        </w:rPr>
        <w:t xml:space="preserve">) </w:t>
      </w:r>
    </w:p>
    <w:p w14:paraId="0FDAF64C" w14:textId="17AC501E" w:rsidR="00ED477A" w:rsidRPr="00C9705C" w:rsidRDefault="00ED477A" w:rsidP="00ED477A">
      <w:pPr>
        <w:pStyle w:val="Bezatstarpm"/>
        <w:jc w:val="both"/>
        <w:rPr>
          <w:rFonts w:ascii="Times New Roman" w:hAnsi="Times New Roman" w:cs="Times New Roman"/>
        </w:rPr>
      </w:pPr>
      <w:r w:rsidRPr="00C9705C">
        <w:rPr>
          <w:rFonts w:ascii="Times New Roman" w:hAnsi="Times New Roman" w:cs="Times New Roman"/>
        </w:rPr>
        <w:t xml:space="preserve">Darba vieta jāaprīko atbilstoši LVS 77-2 “Ceļa zīmes. Uzstādīšanas noteikumi” un MK </w:t>
      </w:r>
      <w:r w:rsidR="005A707B">
        <w:rPr>
          <w:rFonts w:ascii="Times New Roman" w:hAnsi="Times New Roman" w:cs="Times New Roman"/>
        </w:rPr>
        <w:t xml:space="preserve">02.10.2001. </w:t>
      </w:r>
      <w:r w:rsidRPr="00C9705C">
        <w:rPr>
          <w:rFonts w:ascii="Times New Roman" w:hAnsi="Times New Roman" w:cs="Times New Roman"/>
        </w:rPr>
        <w:t>noteikumiem Nr. 421 “Noteikumi par darba vietu aprīkošanu uz ceļiem”. Uzstādāmas 2.izmēra grupas ceļa zīmes.</w:t>
      </w:r>
    </w:p>
    <w:p w14:paraId="5E278D83" w14:textId="00826D43" w:rsidR="00ED477A" w:rsidRPr="00C9705C" w:rsidRDefault="00ED477A" w:rsidP="00ED477A">
      <w:pPr>
        <w:pStyle w:val="Bezatstarpm"/>
        <w:jc w:val="both"/>
        <w:rPr>
          <w:rFonts w:ascii="Times New Roman" w:hAnsi="Times New Roman" w:cs="Times New Roman"/>
        </w:rPr>
      </w:pPr>
      <w:r w:rsidRPr="00C9705C">
        <w:rPr>
          <w:rFonts w:ascii="Times New Roman" w:hAnsi="Times New Roman" w:cs="Times New Roman"/>
          <w:u w:val="single"/>
        </w:rPr>
        <w:t>Ceļa zīmju balstu pieļaujamie materiāli:</w:t>
      </w:r>
      <w:r w:rsidRPr="00C9705C">
        <w:rPr>
          <w:rFonts w:ascii="Times New Roman" w:hAnsi="Times New Roman" w:cs="Times New Roman"/>
        </w:rPr>
        <w:t xml:space="preserve"> Cinkota vai pelēki krāsota metāla caurule (diametrs 6 cm); </w:t>
      </w:r>
      <w:r w:rsidR="00045F21">
        <w:rPr>
          <w:rFonts w:ascii="Times New Roman" w:hAnsi="Times New Roman" w:cs="Times New Roman"/>
        </w:rPr>
        <w:t>k</w:t>
      </w:r>
      <w:r w:rsidRPr="00C9705C">
        <w:rPr>
          <w:rFonts w:ascii="Times New Roman" w:hAnsi="Times New Roman" w:cs="Times New Roman"/>
        </w:rPr>
        <w:t xml:space="preserve">vadrātveida koka balsts (8x8 cm vai 10x10 cm); </w:t>
      </w:r>
      <w:r w:rsidR="00623625">
        <w:rPr>
          <w:rFonts w:ascii="Times New Roman" w:hAnsi="Times New Roman" w:cs="Times New Roman"/>
        </w:rPr>
        <w:t>a</w:t>
      </w:r>
      <w:r w:rsidRPr="00C9705C">
        <w:rPr>
          <w:rFonts w:ascii="Times New Roman" w:hAnsi="Times New Roman" w:cs="Times New Roman"/>
        </w:rPr>
        <w:t>paļš koka balsts (diametrs 8 cm vai 10 cm).</w:t>
      </w:r>
      <w:r w:rsidR="00C9705C">
        <w:rPr>
          <w:rFonts w:ascii="Times New Roman" w:hAnsi="Times New Roman" w:cs="Times New Roman"/>
        </w:rPr>
        <w:t xml:space="preserve"> </w:t>
      </w:r>
    </w:p>
    <w:p w14:paraId="2E6CB481" w14:textId="77777777" w:rsidR="00ED477A" w:rsidRPr="00C9705C" w:rsidRDefault="00ED477A" w:rsidP="00ED477A">
      <w:pPr>
        <w:pStyle w:val="Bezatstarpm"/>
        <w:jc w:val="both"/>
        <w:rPr>
          <w:rFonts w:ascii="Times New Roman" w:hAnsi="Times New Roman" w:cs="Times New Roman"/>
        </w:rPr>
      </w:pPr>
      <w:r w:rsidRPr="00C9705C">
        <w:rPr>
          <w:rFonts w:ascii="Times New Roman" w:hAnsi="Times New Roman" w:cs="Times New Roman"/>
        </w:rPr>
        <w:t>Uz katras darba mašīnas tās atrašanās laikā darba vietā un darbu veikšanas laikā jāieslēdz vismaz viena mirgojoša vai rotējoša oranža (dzeltena) bākuguns, kas ir redzama visiem satiksmes dalībniekiem.</w:t>
      </w:r>
    </w:p>
    <w:p w14:paraId="1B559182" w14:textId="6EFCCC0E" w:rsidR="00ED477A" w:rsidRPr="00C9705C" w:rsidRDefault="00EC663C" w:rsidP="00ED477A">
      <w:pPr>
        <w:pStyle w:val="Bezatstarpm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Vadkonusu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EE11F4">
        <w:rPr>
          <w:rFonts w:ascii="Times New Roman" w:hAnsi="Times New Roman" w:cs="Times New Roman"/>
        </w:rPr>
        <w:t>minimāis</w:t>
      </w:r>
      <w:proofErr w:type="spellEnd"/>
      <w:r w:rsidR="00EE11F4">
        <w:rPr>
          <w:rFonts w:ascii="Times New Roman" w:hAnsi="Times New Roman" w:cs="Times New Roman"/>
        </w:rPr>
        <w:t xml:space="preserve"> augstums 0,</w:t>
      </w:r>
      <w:r w:rsidR="005404D8">
        <w:rPr>
          <w:rFonts w:ascii="Times New Roman" w:hAnsi="Times New Roman" w:cs="Times New Roman"/>
        </w:rPr>
        <w:t>7</w:t>
      </w:r>
      <w:r w:rsidR="00F05B11">
        <w:rPr>
          <w:rFonts w:ascii="Times New Roman" w:hAnsi="Times New Roman" w:cs="Times New Roman"/>
        </w:rPr>
        <w:t xml:space="preserve"> m</w:t>
      </w:r>
      <w:r w:rsidR="00E815B4">
        <w:rPr>
          <w:rFonts w:ascii="Times New Roman" w:hAnsi="Times New Roman" w:cs="Times New Roman"/>
        </w:rPr>
        <w:t>.</w:t>
      </w:r>
      <w:r w:rsidR="00F05B11">
        <w:rPr>
          <w:rFonts w:ascii="Times New Roman" w:hAnsi="Times New Roman" w:cs="Times New Roman"/>
        </w:rPr>
        <w:t xml:space="preserve"> </w:t>
      </w:r>
      <w:r w:rsidR="00ED477A" w:rsidRPr="00C9705C">
        <w:rPr>
          <w:rFonts w:ascii="Times New Roman" w:hAnsi="Times New Roman" w:cs="Times New Roman"/>
        </w:rPr>
        <w:t>Jānodrošina vietējo un operatīvo dienestu satiksmes nepārtrauktība.</w:t>
      </w:r>
      <w:r w:rsidR="009A4643">
        <w:rPr>
          <w:rFonts w:ascii="Times New Roman" w:hAnsi="Times New Roman" w:cs="Times New Roman"/>
        </w:rPr>
        <w:t xml:space="preserve"> </w:t>
      </w:r>
    </w:p>
    <w:p w14:paraId="28D97292" w14:textId="2103351A" w:rsidR="00E909B6" w:rsidRPr="00055182" w:rsidRDefault="00ED477A" w:rsidP="00055182">
      <w:pPr>
        <w:pStyle w:val="Bezatstarpm"/>
        <w:jc w:val="both"/>
        <w:rPr>
          <w:rFonts w:ascii="Times New Roman" w:hAnsi="Times New Roman" w:cs="Times New Roman"/>
        </w:rPr>
      </w:pPr>
      <w:r w:rsidRPr="00C9705C">
        <w:rPr>
          <w:rFonts w:ascii="Times New Roman" w:hAnsi="Times New Roman" w:cs="Times New Roman"/>
        </w:rPr>
        <w:t>Darbu veicējam ir tiesības regulēt satiksmi darbu veikšanas laikā, ja rodas neparedzēti apstākļi,  kurus nav iespējams nekavējoties novērst, izmantojot darba vietas aprīkojuma shēmā paredzētos tehniskos līdzekļus.</w:t>
      </w:r>
    </w:p>
    <w:sectPr w:rsidR="00E909B6" w:rsidRPr="00055182" w:rsidSect="008F4DED">
      <w:pgSz w:w="20639" w:h="14572" w:orient="landscape" w:code="12"/>
      <w:pgMar w:top="568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638"/>
    <w:multiLevelType w:val="hybridMultilevel"/>
    <w:tmpl w:val="B54C970C"/>
    <w:lvl w:ilvl="0" w:tplc="146A7A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710703">
    <w:abstractNumId w:val="0"/>
  </w:num>
  <w:num w:numId="2" w16cid:durableId="239442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autoHyphenation/>
  <w:consecutiveHyphenLimit w:val="1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DC"/>
    <w:rsid w:val="000114EE"/>
    <w:rsid w:val="00027E0F"/>
    <w:rsid w:val="0003012C"/>
    <w:rsid w:val="00030489"/>
    <w:rsid w:val="00032A1E"/>
    <w:rsid w:val="00035331"/>
    <w:rsid w:val="00035AD7"/>
    <w:rsid w:val="00044768"/>
    <w:rsid w:val="00045F21"/>
    <w:rsid w:val="000506F9"/>
    <w:rsid w:val="000524A9"/>
    <w:rsid w:val="00055182"/>
    <w:rsid w:val="00070A00"/>
    <w:rsid w:val="00073E40"/>
    <w:rsid w:val="00077427"/>
    <w:rsid w:val="000B11C8"/>
    <w:rsid w:val="000C1621"/>
    <w:rsid w:val="000C51FF"/>
    <w:rsid w:val="000C655E"/>
    <w:rsid w:val="000D2794"/>
    <w:rsid w:val="000D448C"/>
    <w:rsid w:val="000E6E28"/>
    <w:rsid w:val="001001E9"/>
    <w:rsid w:val="001036B2"/>
    <w:rsid w:val="00106E9E"/>
    <w:rsid w:val="001216C5"/>
    <w:rsid w:val="0012315C"/>
    <w:rsid w:val="001248AD"/>
    <w:rsid w:val="0013056D"/>
    <w:rsid w:val="001308A8"/>
    <w:rsid w:val="001309C5"/>
    <w:rsid w:val="00133D75"/>
    <w:rsid w:val="00145BF7"/>
    <w:rsid w:val="00145E8C"/>
    <w:rsid w:val="0015125B"/>
    <w:rsid w:val="0015529A"/>
    <w:rsid w:val="00163DC4"/>
    <w:rsid w:val="00167FC1"/>
    <w:rsid w:val="00193A1E"/>
    <w:rsid w:val="00197EB4"/>
    <w:rsid w:val="001A166B"/>
    <w:rsid w:val="001A19C6"/>
    <w:rsid w:val="001A5C6A"/>
    <w:rsid w:val="001D2BE4"/>
    <w:rsid w:val="001E1D17"/>
    <w:rsid w:val="001E716C"/>
    <w:rsid w:val="001F208F"/>
    <w:rsid w:val="00227553"/>
    <w:rsid w:val="002478BD"/>
    <w:rsid w:val="002516F8"/>
    <w:rsid w:val="00260965"/>
    <w:rsid w:val="002772A5"/>
    <w:rsid w:val="00296E0D"/>
    <w:rsid w:val="002A305E"/>
    <w:rsid w:val="002B3504"/>
    <w:rsid w:val="002D4520"/>
    <w:rsid w:val="002E3988"/>
    <w:rsid w:val="002E5D5A"/>
    <w:rsid w:val="002E7EE5"/>
    <w:rsid w:val="002F488C"/>
    <w:rsid w:val="003014E0"/>
    <w:rsid w:val="003044EB"/>
    <w:rsid w:val="00316D8A"/>
    <w:rsid w:val="003770D7"/>
    <w:rsid w:val="0038553B"/>
    <w:rsid w:val="003B3B0B"/>
    <w:rsid w:val="003B3C7B"/>
    <w:rsid w:val="003C3CB4"/>
    <w:rsid w:val="003E01A7"/>
    <w:rsid w:val="00402AB3"/>
    <w:rsid w:val="004266CD"/>
    <w:rsid w:val="00436A49"/>
    <w:rsid w:val="0043777C"/>
    <w:rsid w:val="00447141"/>
    <w:rsid w:val="00453D94"/>
    <w:rsid w:val="00454974"/>
    <w:rsid w:val="00463AF9"/>
    <w:rsid w:val="00473DB1"/>
    <w:rsid w:val="004766A6"/>
    <w:rsid w:val="00476E91"/>
    <w:rsid w:val="00483E80"/>
    <w:rsid w:val="004948BB"/>
    <w:rsid w:val="004974D8"/>
    <w:rsid w:val="004B1F62"/>
    <w:rsid w:val="004D3B07"/>
    <w:rsid w:val="004D4078"/>
    <w:rsid w:val="004E243E"/>
    <w:rsid w:val="004F2711"/>
    <w:rsid w:val="005010F8"/>
    <w:rsid w:val="0050475A"/>
    <w:rsid w:val="00507C66"/>
    <w:rsid w:val="005404D8"/>
    <w:rsid w:val="00542AB9"/>
    <w:rsid w:val="00551D90"/>
    <w:rsid w:val="0058653F"/>
    <w:rsid w:val="00595C0A"/>
    <w:rsid w:val="005A3668"/>
    <w:rsid w:val="005A707B"/>
    <w:rsid w:val="005D1B7B"/>
    <w:rsid w:val="005F0372"/>
    <w:rsid w:val="005F5E16"/>
    <w:rsid w:val="005F668B"/>
    <w:rsid w:val="005F7D0F"/>
    <w:rsid w:val="006158D4"/>
    <w:rsid w:val="00617D65"/>
    <w:rsid w:val="00623625"/>
    <w:rsid w:val="0062776A"/>
    <w:rsid w:val="00632189"/>
    <w:rsid w:val="00641EB6"/>
    <w:rsid w:val="006504AE"/>
    <w:rsid w:val="006642EF"/>
    <w:rsid w:val="006725B4"/>
    <w:rsid w:val="00676198"/>
    <w:rsid w:val="0067775F"/>
    <w:rsid w:val="00681E14"/>
    <w:rsid w:val="00687F69"/>
    <w:rsid w:val="006957BD"/>
    <w:rsid w:val="006A78B4"/>
    <w:rsid w:val="006B07BF"/>
    <w:rsid w:val="006B4403"/>
    <w:rsid w:val="006E23A3"/>
    <w:rsid w:val="007022FC"/>
    <w:rsid w:val="007051EE"/>
    <w:rsid w:val="00707BC1"/>
    <w:rsid w:val="007440A6"/>
    <w:rsid w:val="007654C1"/>
    <w:rsid w:val="0076681B"/>
    <w:rsid w:val="00772ECC"/>
    <w:rsid w:val="00773565"/>
    <w:rsid w:val="00775DB8"/>
    <w:rsid w:val="0078190A"/>
    <w:rsid w:val="00791D85"/>
    <w:rsid w:val="007A273C"/>
    <w:rsid w:val="007A351E"/>
    <w:rsid w:val="007A4B49"/>
    <w:rsid w:val="007B297F"/>
    <w:rsid w:val="007B3089"/>
    <w:rsid w:val="007B6AF7"/>
    <w:rsid w:val="007C29E1"/>
    <w:rsid w:val="007C3D4E"/>
    <w:rsid w:val="007C56A7"/>
    <w:rsid w:val="007D58BF"/>
    <w:rsid w:val="007D5BA6"/>
    <w:rsid w:val="007F40D4"/>
    <w:rsid w:val="007F5A32"/>
    <w:rsid w:val="00801694"/>
    <w:rsid w:val="008057EF"/>
    <w:rsid w:val="008105FC"/>
    <w:rsid w:val="008161BE"/>
    <w:rsid w:val="008266AE"/>
    <w:rsid w:val="00836794"/>
    <w:rsid w:val="00845197"/>
    <w:rsid w:val="0084749D"/>
    <w:rsid w:val="00880AB1"/>
    <w:rsid w:val="00883209"/>
    <w:rsid w:val="0088384C"/>
    <w:rsid w:val="00890436"/>
    <w:rsid w:val="00894080"/>
    <w:rsid w:val="00895EB9"/>
    <w:rsid w:val="008B5F87"/>
    <w:rsid w:val="008E1224"/>
    <w:rsid w:val="008F4DED"/>
    <w:rsid w:val="0091031B"/>
    <w:rsid w:val="009227F6"/>
    <w:rsid w:val="009312F2"/>
    <w:rsid w:val="00931518"/>
    <w:rsid w:val="00935C57"/>
    <w:rsid w:val="00967455"/>
    <w:rsid w:val="009700AC"/>
    <w:rsid w:val="009718EF"/>
    <w:rsid w:val="00974431"/>
    <w:rsid w:val="00984D4B"/>
    <w:rsid w:val="009872F7"/>
    <w:rsid w:val="009A16A1"/>
    <w:rsid w:val="009A4643"/>
    <w:rsid w:val="009C4B94"/>
    <w:rsid w:val="009C5D38"/>
    <w:rsid w:val="009D24AE"/>
    <w:rsid w:val="009F11DD"/>
    <w:rsid w:val="009F2FCA"/>
    <w:rsid w:val="00A02BD6"/>
    <w:rsid w:val="00A109BB"/>
    <w:rsid w:val="00A10E16"/>
    <w:rsid w:val="00A377EB"/>
    <w:rsid w:val="00A401A2"/>
    <w:rsid w:val="00A71C3E"/>
    <w:rsid w:val="00A72A3E"/>
    <w:rsid w:val="00A73F20"/>
    <w:rsid w:val="00A750E5"/>
    <w:rsid w:val="00A768AF"/>
    <w:rsid w:val="00A83359"/>
    <w:rsid w:val="00AB1AD0"/>
    <w:rsid w:val="00AE1EE5"/>
    <w:rsid w:val="00AE3DAC"/>
    <w:rsid w:val="00AE4998"/>
    <w:rsid w:val="00AF2AD6"/>
    <w:rsid w:val="00B02FA5"/>
    <w:rsid w:val="00B06310"/>
    <w:rsid w:val="00B10525"/>
    <w:rsid w:val="00B12073"/>
    <w:rsid w:val="00B17CE8"/>
    <w:rsid w:val="00B2068F"/>
    <w:rsid w:val="00B20E48"/>
    <w:rsid w:val="00B24ED4"/>
    <w:rsid w:val="00B36A0B"/>
    <w:rsid w:val="00B3795E"/>
    <w:rsid w:val="00B4442A"/>
    <w:rsid w:val="00B57795"/>
    <w:rsid w:val="00B61F23"/>
    <w:rsid w:val="00B73740"/>
    <w:rsid w:val="00B848AE"/>
    <w:rsid w:val="00B8682E"/>
    <w:rsid w:val="00B939B8"/>
    <w:rsid w:val="00BB405D"/>
    <w:rsid w:val="00BD6725"/>
    <w:rsid w:val="00BE25FA"/>
    <w:rsid w:val="00BE6C57"/>
    <w:rsid w:val="00BE6FCB"/>
    <w:rsid w:val="00BE7EFA"/>
    <w:rsid w:val="00BF02A0"/>
    <w:rsid w:val="00BF2D76"/>
    <w:rsid w:val="00BF3262"/>
    <w:rsid w:val="00BF6FB2"/>
    <w:rsid w:val="00C03182"/>
    <w:rsid w:val="00C049A2"/>
    <w:rsid w:val="00C063E1"/>
    <w:rsid w:val="00C24B63"/>
    <w:rsid w:val="00C2618F"/>
    <w:rsid w:val="00C34DD4"/>
    <w:rsid w:val="00C40D5F"/>
    <w:rsid w:val="00C42AA3"/>
    <w:rsid w:val="00C43901"/>
    <w:rsid w:val="00C5231E"/>
    <w:rsid w:val="00C540DD"/>
    <w:rsid w:val="00C855DC"/>
    <w:rsid w:val="00C9705C"/>
    <w:rsid w:val="00CA06DF"/>
    <w:rsid w:val="00CA1128"/>
    <w:rsid w:val="00CA19D5"/>
    <w:rsid w:val="00CA37D5"/>
    <w:rsid w:val="00CA4180"/>
    <w:rsid w:val="00CB054F"/>
    <w:rsid w:val="00CB3034"/>
    <w:rsid w:val="00CB7814"/>
    <w:rsid w:val="00CC58CF"/>
    <w:rsid w:val="00CD00E7"/>
    <w:rsid w:val="00CE307A"/>
    <w:rsid w:val="00CE456B"/>
    <w:rsid w:val="00D00878"/>
    <w:rsid w:val="00D17DE4"/>
    <w:rsid w:val="00D25153"/>
    <w:rsid w:val="00D369A6"/>
    <w:rsid w:val="00D473B6"/>
    <w:rsid w:val="00D55F7E"/>
    <w:rsid w:val="00D61D21"/>
    <w:rsid w:val="00D6617B"/>
    <w:rsid w:val="00D945CE"/>
    <w:rsid w:val="00DC17D2"/>
    <w:rsid w:val="00DD6962"/>
    <w:rsid w:val="00DE75BF"/>
    <w:rsid w:val="00DF3C36"/>
    <w:rsid w:val="00E02D67"/>
    <w:rsid w:val="00E02DCE"/>
    <w:rsid w:val="00E2167D"/>
    <w:rsid w:val="00E21DF7"/>
    <w:rsid w:val="00E21E15"/>
    <w:rsid w:val="00E231B0"/>
    <w:rsid w:val="00E34345"/>
    <w:rsid w:val="00E46196"/>
    <w:rsid w:val="00E53A59"/>
    <w:rsid w:val="00E566B0"/>
    <w:rsid w:val="00E73BBD"/>
    <w:rsid w:val="00E744C1"/>
    <w:rsid w:val="00E74D01"/>
    <w:rsid w:val="00E8101A"/>
    <w:rsid w:val="00E815B4"/>
    <w:rsid w:val="00E85A05"/>
    <w:rsid w:val="00E8770F"/>
    <w:rsid w:val="00E90310"/>
    <w:rsid w:val="00E909B6"/>
    <w:rsid w:val="00EB429B"/>
    <w:rsid w:val="00EC2ABC"/>
    <w:rsid w:val="00EC663C"/>
    <w:rsid w:val="00ED3E41"/>
    <w:rsid w:val="00ED477A"/>
    <w:rsid w:val="00EE11F4"/>
    <w:rsid w:val="00EE3F4B"/>
    <w:rsid w:val="00EF28E8"/>
    <w:rsid w:val="00EF4543"/>
    <w:rsid w:val="00EF5CB4"/>
    <w:rsid w:val="00F05B11"/>
    <w:rsid w:val="00F104E2"/>
    <w:rsid w:val="00F17257"/>
    <w:rsid w:val="00F173CA"/>
    <w:rsid w:val="00F30EE7"/>
    <w:rsid w:val="00F360FF"/>
    <w:rsid w:val="00F51C88"/>
    <w:rsid w:val="00F62773"/>
    <w:rsid w:val="00F726DB"/>
    <w:rsid w:val="00F7664B"/>
    <w:rsid w:val="00F970DA"/>
    <w:rsid w:val="00FA391B"/>
    <w:rsid w:val="00FB4C7A"/>
    <w:rsid w:val="00FD0E99"/>
    <w:rsid w:val="00FE0ECE"/>
    <w:rsid w:val="00FF1FF8"/>
    <w:rsid w:val="00FF59C5"/>
    <w:rsid w:val="03158F34"/>
    <w:rsid w:val="03E04629"/>
    <w:rsid w:val="0A007768"/>
    <w:rsid w:val="1222611D"/>
    <w:rsid w:val="15DFDC84"/>
    <w:rsid w:val="1695A0F4"/>
    <w:rsid w:val="18868C99"/>
    <w:rsid w:val="205F39E4"/>
    <w:rsid w:val="285F8E7A"/>
    <w:rsid w:val="29AEAD09"/>
    <w:rsid w:val="2B1076C9"/>
    <w:rsid w:val="3025F1F6"/>
    <w:rsid w:val="30683BBA"/>
    <w:rsid w:val="3658450B"/>
    <w:rsid w:val="4218D565"/>
    <w:rsid w:val="42E5D820"/>
    <w:rsid w:val="46B4DE01"/>
    <w:rsid w:val="4BBF619F"/>
    <w:rsid w:val="4D17B289"/>
    <w:rsid w:val="576A35EB"/>
    <w:rsid w:val="6676D2D9"/>
    <w:rsid w:val="6DABFCAA"/>
    <w:rsid w:val="71F8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D6D8"/>
  <w15:chartTrackingRefBased/>
  <w15:docId w15:val="{1F74A1B7-6D8E-499F-8E40-6EBE61A4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F5CB4"/>
  </w:style>
  <w:style w:type="paragraph" w:styleId="Virsraksts1">
    <w:name w:val="heading 1"/>
    <w:basedOn w:val="Parasts"/>
    <w:next w:val="Parasts"/>
    <w:link w:val="Virsraksts1Rakstz"/>
    <w:uiPriority w:val="9"/>
    <w:qFormat/>
    <w:rsid w:val="00C85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85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85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85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85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85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85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85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85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85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85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85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855D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855D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855D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855D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855D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855D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85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85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85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85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85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855D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855D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855D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85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855D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855DC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781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rateksts">
    <w:name w:val="annotation text"/>
    <w:basedOn w:val="Parasts"/>
    <w:link w:val="KomentratekstsRakstz"/>
    <w:uiPriority w:val="99"/>
    <w:unhideWhenUsed/>
    <w:rsid w:val="008B5F8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B5F87"/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8B5F87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35C5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35C57"/>
    <w:rPr>
      <w:b/>
      <w:bCs/>
      <w:sz w:val="20"/>
      <w:szCs w:val="20"/>
    </w:rPr>
  </w:style>
  <w:style w:type="paragraph" w:styleId="Bezatstarpm">
    <w:name w:val="No Spacing"/>
    <w:uiPriority w:val="1"/>
    <w:qFormat/>
    <w:rsid w:val="00826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68E5A-D208-49A8-8868-96A5708E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1315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Vladimirs Remesovs</dc:creator>
  <cp:keywords/>
  <dc:description/>
  <cp:lastModifiedBy>Līga Miķelsone</cp:lastModifiedBy>
  <cp:revision>33</cp:revision>
  <dcterms:created xsi:type="dcterms:W3CDTF">2026-03-10T06:45:00Z</dcterms:created>
  <dcterms:modified xsi:type="dcterms:W3CDTF">2026-03-31T10:35:00Z</dcterms:modified>
</cp:coreProperties>
</file>