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1CDA6" w14:textId="77777777" w:rsidR="00E20BB7" w:rsidRDefault="00F16F2D" w:rsidP="00F16F2D">
      <w:pPr>
        <w:pStyle w:val="Bezatstarpm"/>
        <w:jc w:val="center"/>
        <w:rPr>
          <w:rFonts w:ascii="Times New Roman" w:hAnsi="Times New Roman" w:cs="Times New Roman"/>
          <w:b/>
          <w:bCs/>
          <w:sz w:val="28"/>
          <w:szCs w:val="28"/>
        </w:rPr>
      </w:pPr>
      <w:r w:rsidRPr="00F16F2D">
        <w:rPr>
          <w:rFonts w:ascii="Times New Roman" w:hAnsi="Times New Roman" w:cs="Times New Roman"/>
          <w:b/>
          <w:bCs/>
          <w:sz w:val="28"/>
          <w:szCs w:val="28"/>
        </w:rPr>
        <w:t xml:space="preserve">VSIA “Latvijas Valsts ceļi” </w:t>
      </w:r>
    </w:p>
    <w:p w14:paraId="01BA2CB7" w14:textId="6BD22066" w:rsidR="00E20BB7" w:rsidRDefault="00E20BB7" w:rsidP="00F16F2D">
      <w:pPr>
        <w:pStyle w:val="Bezatstarpm"/>
        <w:jc w:val="center"/>
        <w:rPr>
          <w:rFonts w:ascii="Times New Roman" w:hAnsi="Times New Roman" w:cs="Times New Roman"/>
          <w:b/>
          <w:bCs/>
          <w:sz w:val="28"/>
          <w:szCs w:val="28"/>
        </w:rPr>
      </w:pPr>
      <w:r>
        <w:rPr>
          <w:rFonts w:ascii="Times New Roman" w:hAnsi="Times New Roman" w:cs="Times New Roman"/>
          <w:b/>
          <w:bCs/>
          <w:sz w:val="28"/>
          <w:szCs w:val="28"/>
        </w:rPr>
        <w:t>v</w:t>
      </w:r>
      <w:r w:rsidR="00883C71">
        <w:rPr>
          <w:rFonts w:ascii="Times New Roman" w:hAnsi="Times New Roman" w:cs="Times New Roman"/>
          <w:b/>
          <w:bCs/>
          <w:sz w:val="28"/>
          <w:szCs w:val="28"/>
        </w:rPr>
        <w:t>adlīnijas</w:t>
      </w:r>
      <w:r>
        <w:rPr>
          <w:rFonts w:ascii="Times New Roman" w:hAnsi="Times New Roman" w:cs="Times New Roman"/>
          <w:b/>
          <w:bCs/>
          <w:sz w:val="28"/>
          <w:szCs w:val="28"/>
        </w:rPr>
        <w:t xml:space="preserve"> b</w:t>
      </w:r>
      <w:r w:rsidR="00F16F2D" w:rsidRPr="00F16F2D">
        <w:rPr>
          <w:rFonts w:ascii="Times New Roman" w:hAnsi="Times New Roman" w:cs="Times New Roman"/>
          <w:b/>
          <w:bCs/>
          <w:sz w:val="28"/>
          <w:szCs w:val="28"/>
        </w:rPr>
        <w:t xml:space="preserve">ūvniecības informācijas sistēmas </w:t>
      </w:r>
    </w:p>
    <w:p w14:paraId="64BB0657" w14:textId="6850E04F" w:rsidR="00F16F2D" w:rsidRDefault="00F16F2D" w:rsidP="00F16F2D">
      <w:pPr>
        <w:pStyle w:val="Bezatstarpm"/>
        <w:jc w:val="center"/>
        <w:rPr>
          <w:rFonts w:ascii="Times New Roman" w:hAnsi="Times New Roman" w:cs="Times New Roman"/>
          <w:b/>
          <w:bCs/>
          <w:sz w:val="28"/>
          <w:szCs w:val="28"/>
        </w:rPr>
      </w:pPr>
      <w:r w:rsidRPr="00F16F2D">
        <w:rPr>
          <w:rFonts w:ascii="Times New Roman" w:hAnsi="Times New Roman" w:cs="Times New Roman"/>
          <w:b/>
          <w:bCs/>
          <w:sz w:val="28"/>
          <w:szCs w:val="28"/>
        </w:rPr>
        <w:t xml:space="preserve">būvdarbu žurnāla aizpildīšanai </w:t>
      </w:r>
    </w:p>
    <w:p w14:paraId="76295BF5" w14:textId="6B3ED695" w:rsidR="00F517D7" w:rsidRPr="00F16F2D" w:rsidRDefault="00F16F2D" w:rsidP="00F16F2D">
      <w:pPr>
        <w:pStyle w:val="Bezatstarpm"/>
        <w:jc w:val="center"/>
        <w:rPr>
          <w:rFonts w:ascii="Times New Roman" w:hAnsi="Times New Roman" w:cs="Times New Roman"/>
          <w:sz w:val="28"/>
          <w:szCs w:val="28"/>
        </w:rPr>
      </w:pPr>
      <w:r w:rsidRPr="00F16F2D">
        <w:rPr>
          <w:rFonts w:ascii="Times New Roman" w:hAnsi="Times New Roman" w:cs="Times New Roman"/>
          <w:sz w:val="28"/>
          <w:szCs w:val="28"/>
        </w:rPr>
        <w:t>darbiem autoceļu tīklā</w:t>
      </w:r>
    </w:p>
    <w:p w14:paraId="2D7ACCAC" w14:textId="35AE6D70" w:rsidR="0062260D" w:rsidRDefault="0062260D" w:rsidP="004940F9">
      <w:pPr>
        <w:spacing w:after="0" w:line="360" w:lineRule="auto"/>
        <w:jc w:val="both"/>
        <w:rPr>
          <w:rFonts w:ascii="Times New Roman" w:hAnsi="Times New Roman" w:cs="Times New Roman"/>
          <w:b/>
          <w:bCs/>
          <w:sz w:val="24"/>
          <w:szCs w:val="24"/>
        </w:rPr>
      </w:pPr>
    </w:p>
    <w:p w14:paraId="71DFAF34" w14:textId="77777777" w:rsidR="001E071B" w:rsidRDefault="001E071B" w:rsidP="004940F9">
      <w:pPr>
        <w:spacing w:after="0" w:line="360" w:lineRule="auto"/>
        <w:jc w:val="both"/>
        <w:rPr>
          <w:rFonts w:ascii="Times New Roman" w:hAnsi="Times New Roman" w:cs="Times New Roman"/>
          <w:b/>
          <w:bCs/>
          <w:sz w:val="24"/>
          <w:szCs w:val="24"/>
        </w:rPr>
      </w:pPr>
    </w:p>
    <w:p w14:paraId="03E2438D" w14:textId="70E83E32" w:rsidR="005E18F1" w:rsidRPr="0019218C" w:rsidRDefault="00CD58FA" w:rsidP="00B67CF7">
      <w:pPr>
        <w:pStyle w:val="Virsraksts1"/>
        <w:rPr>
          <w:b w:val="0"/>
        </w:rPr>
      </w:pPr>
      <w:r>
        <w:t xml:space="preserve">I. </w:t>
      </w:r>
      <w:r w:rsidR="00801CF8" w:rsidRPr="0019218C">
        <w:t>Vispārīgā daļa</w:t>
      </w:r>
      <w:r w:rsidR="00F517D7" w:rsidRPr="0019218C">
        <w:t>.</w:t>
      </w:r>
    </w:p>
    <w:p w14:paraId="5FED7990" w14:textId="77777777" w:rsidR="00801CF8" w:rsidRPr="006C1557" w:rsidRDefault="00801CF8" w:rsidP="005E18F1">
      <w:pPr>
        <w:spacing w:after="0" w:line="360" w:lineRule="auto"/>
        <w:jc w:val="both"/>
        <w:rPr>
          <w:rFonts w:ascii="Times New Roman" w:hAnsi="Times New Roman" w:cs="Times New Roman"/>
          <w:sz w:val="24"/>
          <w:szCs w:val="24"/>
        </w:rPr>
      </w:pPr>
    </w:p>
    <w:p w14:paraId="1379E782" w14:textId="0363D7AD" w:rsidR="005E18F1" w:rsidRPr="00010F84" w:rsidRDefault="005E18F1" w:rsidP="002B1F68">
      <w:pPr>
        <w:spacing w:after="0" w:line="360" w:lineRule="auto"/>
        <w:ind w:firstLine="720"/>
        <w:jc w:val="both"/>
      </w:pPr>
      <w:r w:rsidRPr="006C1557">
        <w:rPr>
          <w:rFonts w:ascii="Times New Roman" w:hAnsi="Times New Roman" w:cs="Times New Roman"/>
          <w:sz w:val="24"/>
          <w:szCs w:val="24"/>
        </w:rPr>
        <w:t xml:space="preserve">Būvdarbu žurnāla </w:t>
      </w:r>
      <w:r w:rsidR="00561CEF" w:rsidRPr="006C1557">
        <w:rPr>
          <w:rFonts w:ascii="Times New Roman" w:hAnsi="Times New Roman" w:cs="Times New Roman"/>
          <w:sz w:val="24"/>
          <w:szCs w:val="24"/>
        </w:rPr>
        <w:t>veido</w:t>
      </w:r>
      <w:r w:rsidRPr="006C1557">
        <w:rPr>
          <w:rFonts w:ascii="Times New Roman" w:hAnsi="Times New Roman" w:cs="Times New Roman"/>
          <w:sz w:val="24"/>
          <w:szCs w:val="24"/>
        </w:rPr>
        <w:t xml:space="preserve">šanu un aizpildīšanu nosaka Ministru kabineta </w:t>
      </w:r>
      <w:r w:rsidR="00E201DE" w:rsidRPr="00E201DE">
        <w:rPr>
          <w:rFonts w:ascii="Times New Roman" w:hAnsi="Times New Roman" w:cs="Times New Roman"/>
          <w:sz w:val="24"/>
          <w:szCs w:val="24"/>
        </w:rPr>
        <w:t>19.08.2014.</w:t>
      </w:r>
      <w:r w:rsidRPr="006C1557">
        <w:rPr>
          <w:rFonts w:ascii="Times New Roman" w:hAnsi="Times New Roman" w:cs="Times New Roman"/>
          <w:sz w:val="24"/>
          <w:szCs w:val="24"/>
        </w:rPr>
        <w:t xml:space="preserve"> noteikumi Nr.</w:t>
      </w:r>
      <w:r w:rsidR="00107680">
        <w:rPr>
          <w:rFonts w:ascii="Times New Roman" w:hAnsi="Times New Roman" w:cs="Times New Roman"/>
          <w:sz w:val="24"/>
          <w:szCs w:val="24"/>
        </w:rPr>
        <w:t> </w:t>
      </w:r>
      <w:r w:rsidRPr="006C1557">
        <w:rPr>
          <w:rFonts w:ascii="Times New Roman" w:hAnsi="Times New Roman" w:cs="Times New Roman"/>
          <w:sz w:val="24"/>
          <w:szCs w:val="24"/>
        </w:rPr>
        <w:t>500 „Vispār</w:t>
      </w:r>
      <w:r w:rsidR="006D79BE">
        <w:rPr>
          <w:rFonts w:ascii="Times New Roman" w:hAnsi="Times New Roman" w:cs="Times New Roman"/>
          <w:sz w:val="24"/>
          <w:szCs w:val="24"/>
        </w:rPr>
        <w:t>īgie</w:t>
      </w:r>
      <w:r w:rsidRPr="006C1557">
        <w:rPr>
          <w:rFonts w:ascii="Times New Roman" w:hAnsi="Times New Roman" w:cs="Times New Roman"/>
          <w:sz w:val="24"/>
          <w:szCs w:val="24"/>
        </w:rPr>
        <w:t xml:space="preserve"> būvnoteikumi”, </w:t>
      </w:r>
      <w:r w:rsidR="004D24D2">
        <w:rPr>
          <w:rFonts w:ascii="Times New Roman" w:hAnsi="Times New Roman" w:cs="Times New Roman"/>
          <w:sz w:val="24"/>
          <w:szCs w:val="24"/>
        </w:rPr>
        <w:t>R</w:t>
      </w:r>
      <w:r w:rsidR="003B0211" w:rsidRPr="006C1557">
        <w:rPr>
          <w:rFonts w:ascii="Times New Roman" w:hAnsi="Times New Roman" w:cs="Times New Roman"/>
          <w:sz w:val="24"/>
          <w:szCs w:val="24"/>
        </w:rPr>
        <w:t>okasgrāmata “</w:t>
      </w:r>
      <w:r w:rsidR="002B1F68" w:rsidRPr="002B1F68">
        <w:rPr>
          <w:rFonts w:ascii="Times New Roman" w:hAnsi="Times New Roman" w:cs="Times New Roman"/>
          <w:sz w:val="24"/>
          <w:szCs w:val="24"/>
        </w:rPr>
        <w:t xml:space="preserve">Būvniecības </w:t>
      </w:r>
      <w:r w:rsidR="002B1F68" w:rsidRPr="00C6260B">
        <w:rPr>
          <w:rFonts w:ascii="Times New Roman" w:hAnsi="Times New Roman" w:cs="Times New Roman"/>
          <w:sz w:val="24"/>
          <w:szCs w:val="24"/>
        </w:rPr>
        <w:t>Informācijas Sistēma, Lietotāju dokumentācija/Mācību materiāli (BISP)</w:t>
      </w:r>
      <w:r w:rsidR="003B0211" w:rsidRPr="00C6260B">
        <w:rPr>
          <w:rFonts w:ascii="Times New Roman" w:hAnsi="Times New Roman" w:cs="Times New Roman"/>
          <w:sz w:val="24"/>
          <w:szCs w:val="24"/>
        </w:rPr>
        <w:t>”</w:t>
      </w:r>
      <w:r w:rsidR="00C67435" w:rsidRPr="00C6260B">
        <w:rPr>
          <w:rFonts w:ascii="Times New Roman" w:hAnsi="Times New Roman" w:cs="Times New Roman"/>
          <w:sz w:val="24"/>
          <w:szCs w:val="24"/>
        </w:rPr>
        <w:t>, pieejama:</w:t>
      </w:r>
      <w:r w:rsidR="00010F84" w:rsidRPr="00C6260B">
        <w:rPr>
          <w:rFonts w:ascii="Times New Roman" w:hAnsi="Times New Roman" w:cs="Times New Roman"/>
          <w:sz w:val="24"/>
          <w:szCs w:val="24"/>
        </w:rPr>
        <w:t xml:space="preserve"> </w:t>
      </w:r>
      <w:hyperlink r:id="rId11" w:history="1">
        <w:r w:rsidR="00010F84" w:rsidRPr="00C6260B">
          <w:rPr>
            <w:rStyle w:val="Hipersaite"/>
            <w:rFonts w:ascii="Times New Roman" w:hAnsi="Times New Roman" w:cs="Times New Roman"/>
            <w:sz w:val="24"/>
            <w:szCs w:val="24"/>
          </w:rPr>
          <w:t>www.bis.gov.lv</w:t>
        </w:r>
      </w:hyperlink>
      <w:r w:rsidR="00010F84" w:rsidRPr="00C6260B">
        <w:rPr>
          <w:rFonts w:ascii="Times New Roman" w:hAnsi="Times New Roman" w:cs="Times New Roman"/>
          <w:sz w:val="24"/>
          <w:szCs w:val="24"/>
        </w:rPr>
        <w:t xml:space="preserve"> </w:t>
      </w:r>
      <w:r w:rsidR="00814AA7" w:rsidRPr="00C6260B">
        <w:rPr>
          <w:rFonts w:ascii="Times New Roman" w:hAnsi="Times New Roman" w:cs="Times New Roman"/>
          <w:sz w:val="24"/>
          <w:szCs w:val="24"/>
        </w:rPr>
        <w:t>(turpmāk</w:t>
      </w:r>
      <w:r w:rsidR="00814AA7">
        <w:rPr>
          <w:rFonts w:ascii="Times New Roman" w:hAnsi="Times New Roman" w:cs="Times New Roman"/>
          <w:sz w:val="24"/>
          <w:szCs w:val="24"/>
        </w:rPr>
        <w:t xml:space="preserve"> - </w:t>
      </w:r>
      <w:r w:rsidR="00814AA7" w:rsidRPr="00DA064B">
        <w:rPr>
          <w:rFonts w:ascii="Times New Roman" w:hAnsi="Times New Roman" w:cs="Times New Roman"/>
          <w:sz w:val="24"/>
          <w:szCs w:val="24"/>
        </w:rPr>
        <w:t>BISP rokasgrāmata</w:t>
      </w:r>
      <w:r w:rsidR="00814AA7">
        <w:rPr>
          <w:rFonts w:ascii="Times New Roman" w:hAnsi="Times New Roman" w:cs="Times New Roman"/>
          <w:sz w:val="24"/>
          <w:szCs w:val="24"/>
        </w:rPr>
        <w:t xml:space="preserve">) </w:t>
      </w:r>
      <w:r w:rsidR="008377D1" w:rsidRPr="006C1557">
        <w:rPr>
          <w:rFonts w:ascii="Times New Roman" w:hAnsi="Times New Roman" w:cs="Times New Roman"/>
          <w:sz w:val="24"/>
          <w:szCs w:val="24"/>
        </w:rPr>
        <w:t>un šīs vadlīnijas.</w:t>
      </w:r>
    </w:p>
    <w:p w14:paraId="7C9EB2D8" w14:textId="530AC42F" w:rsidR="00323DF4" w:rsidRPr="00C6260B" w:rsidRDefault="005E18F1" w:rsidP="002E1C90">
      <w:pPr>
        <w:spacing w:after="0" w:line="360" w:lineRule="auto"/>
        <w:ind w:firstLine="720"/>
        <w:jc w:val="both"/>
        <w:rPr>
          <w:rFonts w:ascii="Times New Roman" w:hAnsi="Times New Roman" w:cs="Times New Roman"/>
          <w:sz w:val="24"/>
          <w:szCs w:val="24"/>
        </w:rPr>
      </w:pPr>
      <w:r w:rsidRPr="006C1557">
        <w:rPr>
          <w:rFonts w:ascii="Times New Roman" w:hAnsi="Times New Roman" w:cs="Times New Roman"/>
          <w:sz w:val="24"/>
          <w:szCs w:val="24"/>
        </w:rPr>
        <w:t xml:space="preserve">Būvdarbu žurnāls atspoguļo būvdarbu gaitu objektā no būvdarbu uzsākšanas līdz būves vai tās daļas nodošanai ekspluatācijā, kā arī informāciju par objektam piesaistītajiem </w:t>
      </w:r>
      <w:proofErr w:type="spellStart"/>
      <w:r w:rsidRPr="006C1557">
        <w:rPr>
          <w:rFonts w:ascii="Times New Roman" w:hAnsi="Times New Roman" w:cs="Times New Roman"/>
          <w:sz w:val="24"/>
          <w:szCs w:val="24"/>
        </w:rPr>
        <w:t>būvspeciālistiem</w:t>
      </w:r>
      <w:proofErr w:type="spellEnd"/>
      <w:r w:rsidRPr="006C1557">
        <w:rPr>
          <w:rFonts w:ascii="Times New Roman" w:hAnsi="Times New Roman" w:cs="Times New Roman"/>
          <w:sz w:val="24"/>
          <w:szCs w:val="24"/>
        </w:rPr>
        <w:t xml:space="preserve"> un atbildīgajām personām, būvizstrādājumu atbilstību apliecinošiem dokumentiem un informāciju par nozīmīgo konstrukciju, segto darbu un </w:t>
      </w:r>
      <w:r w:rsidRPr="00C6260B">
        <w:rPr>
          <w:rFonts w:ascii="Times New Roman" w:hAnsi="Times New Roman" w:cs="Times New Roman"/>
          <w:sz w:val="24"/>
          <w:szCs w:val="24"/>
        </w:rPr>
        <w:t>citiem nepieciešamajiem pieņemšanas aktiem.</w:t>
      </w:r>
    </w:p>
    <w:p w14:paraId="7FC7D0CC" w14:textId="461A4CB0" w:rsidR="00F87CCA" w:rsidRPr="00C6260B" w:rsidRDefault="00F87CCA" w:rsidP="002E1C90">
      <w:pPr>
        <w:spacing w:after="0" w:line="360" w:lineRule="auto"/>
        <w:ind w:firstLine="720"/>
        <w:jc w:val="both"/>
        <w:rPr>
          <w:rFonts w:ascii="Times New Roman" w:hAnsi="Times New Roman" w:cs="Times New Roman"/>
          <w:sz w:val="24"/>
          <w:szCs w:val="24"/>
        </w:rPr>
      </w:pPr>
      <w:r w:rsidRPr="00C6260B">
        <w:rPr>
          <w:rFonts w:ascii="Times New Roman" w:hAnsi="Times New Roman" w:cs="Times New Roman"/>
          <w:sz w:val="24"/>
          <w:szCs w:val="24"/>
        </w:rPr>
        <w:t>Pēc būvdarbu, būvuzraudzības un autor</w:t>
      </w:r>
      <w:r w:rsidR="00AB6400" w:rsidRPr="00C6260B">
        <w:rPr>
          <w:rFonts w:ascii="Times New Roman" w:hAnsi="Times New Roman" w:cs="Times New Roman"/>
          <w:sz w:val="24"/>
          <w:szCs w:val="24"/>
        </w:rPr>
        <w:t>uzraudzības līgumu noslēgšanas</w:t>
      </w:r>
      <w:r w:rsidR="00874A76" w:rsidRPr="00C6260B">
        <w:rPr>
          <w:rFonts w:ascii="Times New Roman" w:hAnsi="Times New Roman" w:cs="Times New Roman"/>
          <w:sz w:val="24"/>
          <w:szCs w:val="24"/>
        </w:rPr>
        <w:t xml:space="preserve"> būvvalde piešķir </w:t>
      </w:r>
      <w:r w:rsidR="00F54CA1" w:rsidRPr="00C6260B">
        <w:rPr>
          <w:rFonts w:ascii="Times New Roman" w:hAnsi="Times New Roman" w:cs="Times New Roman"/>
          <w:sz w:val="24"/>
          <w:szCs w:val="24"/>
        </w:rPr>
        <w:t>izpildītājam (</w:t>
      </w:r>
      <w:r w:rsidR="00874A76" w:rsidRPr="00C6260B">
        <w:rPr>
          <w:rFonts w:ascii="Times New Roman" w:hAnsi="Times New Roman" w:cs="Times New Roman"/>
          <w:sz w:val="24"/>
          <w:szCs w:val="24"/>
        </w:rPr>
        <w:t>juridiska</w:t>
      </w:r>
      <w:r w:rsidR="00CF1434" w:rsidRPr="00C6260B">
        <w:rPr>
          <w:rFonts w:ascii="Times New Roman" w:hAnsi="Times New Roman" w:cs="Times New Roman"/>
          <w:sz w:val="24"/>
          <w:szCs w:val="24"/>
        </w:rPr>
        <w:t>i</w:t>
      </w:r>
      <w:r w:rsidR="00874A76" w:rsidRPr="00C6260B">
        <w:rPr>
          <w:rFonts w:ascii="Times New Roman" w:hAnsi="Times New Roman" w:cs="Times New Roman"/>
          <w:sz w:val="24"/>
          <w:szCs w:val="24"/>
        </w:rPr>
        <w:t xml:space="preserve"> personai</w:t>
      </w:r>
      <w:r w:rsidR="00F54CA1" w:rsidRPr="00C6260B">
        <w:rPr>
          <w:rFonts w:ascii="Times New Roman" w:hAnsi="Times New Roman" w:cs="Times New Roman"/>
          <w:sz w:val="24"/>
          <w:szCs w:val="24"/>
        </w:rPr>
        <w:t>)</w:t>
      </w:r>
      <w:r w:rsidR="00874A76" w:rsidRPr="00C6260B">
        <w:rPr>
          <w:rFonts w:ascii="Times New Roman" w:hAnsi="Times New Roman" w:cs="Times New Roman"/>
          <w:sz w:val="24"/>
          <w:szCs w:val="24"/>
        </w:rPr>
        <w:t xml:space="preserve"> pilnvaru</w:t>
      </w:r>
      <w:r w:rsidR="00CF1434" w:rsidRPr="00C6260B">
        <w:rPr>
          <w:rFonts w:ascii="Times New Roman" w:hAnsi="Times New Roman" w:cs="Times New Roman"/>
          <w:sz w:val="24"/>
          <w:szCs w:val="24"/>
        </w:rPr>
        <w:t xml:space="preserve"> </w:t>
      </w:r>
      <w:r w:rsidR="00275447" w:rsidRPr="00C6260B">
        <w:rPr>
          <w:rFonts w:ascii="Times New Roman" w:hAnsi="Times New Roman" w:cs="Times New Roman"/>
          <w:sz w:val="24"/>
          <w:szCs w:val="24"/>
        </w:rPr>
        <w:t xml:space="preserve">piekļūšanai </w:t>
      </w:r>
      <w:r w:rsidR="00CF1434" w:rsidRPr="00C6260B">
        <w:rPr>
          <w:rFonts w:ascii="Times New Roman" w:hAnsi="Times New Roman" w:cs="Times New Roman"/>
          <w:sz w:val="24"/>
          <w:szCs w:val="24"/>
        </w:rPr>
        <w:t>konkrētai būvniecības lietai</w:t>
      </w:r>
      <w:r w:rsidR="00AE65A2" w:rsidRPr="00C6260B">
        <w:rPr>
          <w:rFonts w:ascii="Times New Roman" w:hAnsi="Times New Roman" w:cs="Times New Roman"/>
          <w:sz w:val="24"/>
          <w:szCs w:val="24"/>
        </w:rPr>
        <w:t xml:space="preserve">. </w:t>
      </w:r>
    </w:p>
    <w:p w14:paraId="2BF8D743" w14:textId="744E7D34" w:rsidR="000F2E48" w:rsidRDefault="000F2E48" w:rsidP="002E1C90">
      <w:pPr>
        <w:spacing w:after="0" w:line="360" w:lineRule="auto"/>
        <w:ind w:firstLine="720"/>
        <w:jc w:val="both"/>
        <w:rPr>
          <w:rFonts w:ascii="Times New Roman" w:hAnsi="Times New Roman" w:cs="Times New Roman"/>
          <w:sz w:val="24"/>
          <w:szCs w:val="24"/>
        </w:rPr>
      </w:pPr>
      <w:r w:rsidRPr="00C6260B">
        <w:rPr>
          <w:rFonts w:ascii="Times New Roman" w:hAnsi="Times New Roman" w:cs="Times New Roman"/>
          <w:sz w:val="24"/>
          <w:szCs w:val="24"/>
        </w:rPr>
        <w:t>Pēc</w:t>
      </w:r>
      <w:r w:rsidRPr="006C1557">
        <w:rPr>
          <w:rFonts w:ascii="Times New Roman" w:hAnsi="Times New Roman" w:cs="Times New Roman"/>
          <w:sz w:val="24"/>
          <w:szCs w:val="24"/>
        </w:rPr>
        <w:t xml:space="preserve"> “Būvdarbu uzsākšanas nosacījumu izpildes iesnieguma” apstiprināšanas (BUN atzīmes uzlikšanas) būvdarbos iesaistītie </w:t>
      </w:r>
      <w:proofErr w:type="spellStart"/>
      <w:r w:rsidRPr="006C1557">
        <w:rPr>
          <w:rFonts w:ascii="Times New Roman" w:hAnsi="Times New Roman" w:cs="Times New Roman"/>
          <w:sz w:val="24"/>
          <w:szCs w:val="24"/>
        </w:rPr>
        <w:t>būvspeciālisti</w:t>
      </w:r>
      <w:proofErr w:type="spellEnd"/>
      <w:r w:rsidRPr="006C1557">
        <w:rPr>
          <w:rFonts w:ascii="Times New Roman" w:hAnsi="Times New Roman" w:cs="Times New Roman"/>
          <w:sz w:val="24"/>
          <w:szCs w:val="24"/>
        </w:rPr>
        <w:t xml:space="preserve"> - </w:t>
      </w:r>
      <w:r w:rsidR="0087526C">
        <w:rPr>
          <w:rFonts w:ascii="Times New Roman" w:hAnsi="Times New Roman" w:cs="Times New Roman"/>
          <w:sz w:val="24"/>
          <w:szCs w:val="24"/>
        </w:rPr>
        <w:t>a</w:t>
      </w:r>
      <w:r w:rsidRPr="006C1557">
        <w:rPr>
          <w:rFonts w:ascii="Times New Roman" w:hAnsi="Times New Roman" w:cs="Times New Roman"/>
          <w:sz w:val="24"/>
          <w:szCs w:val="24"/>
        </w:rPr>
        <w:t xml:space="preserve">tbildīgais būvdarbu vadītājs, būvdarbu vadītājs, būvuzraugs un </w:t>
      </w:r>
      <w:proofErr w:type="spellStart"/>
      <w:r w:rsidRPr="006C1557">
        <w:rPr>
          <w:rFonts w:ascii="Times New Roman" w:hAnsi="Times New Roman" w:cs="Times New Roman"/>
          <w:sz w:val="24"/>
          <w:szCs w:val="24"/>
        </w:rPr>
        <w:t>autoruzraugs</w:t>
      </w:r>
      <w:proofErr w:type="spellEnd"/>
      <w:r w:rsidRPr="006C1557">
        <w:rPr>
          <w:rFonts w:ascii="Times New Roman" w:hAnsi="Times New Roman" w:cs="Times New Roman"/>
          <w:sz w:val="24"/>
          <w:szCs w:val="24"/>
        </w:rPr>
        <w:t xml:space="preserve"> iegūst pieejas tiesības </w:t>
      </w:r>
      <w:r w:rsidR="00732B72" w:rsidRPr="006C1557">
        <w:rPr>
          <w:rFonts w:ascii="Times New Roman" w:hAnsi="Times New Roman" w:cs="Times New Roman"/>
          <w:sz w:val="24"/>
          <w:szCs w:val="24"/>
        </w:rPr>
        <w:t xml:space="preserve">būvniecības </w:t>
      </w:r>
      <w:r w:rsidRPr="00B852C3">
        <w:rPr>
          <w:rFonts w:ascii="Times New Roman" w:hAnsi="Times New Roman" w:cs="Times New Roman"/>
          <w:sz w:val="24"/>
          <w:szCs w:val="24"/>
        </w:rPr>
        <w:t xml:space="preserve">lietai </w:t>
      </w:r>
      <w:r w:rsidR="00B253D2" w:rsidRPr="00B852C3">
        <w:rPr>
          <w:rFonts w:ascii="Times New Roman" w:hAnsi="Times New Roman" w:cs="Times New Roman"/>
          <w:sz w:val="24"/>
          <w:szCs w:val="24"/>
        </w:rPr>
        <w:t>(</w:t>
      </w:r>
      <w:r w:rsidRPr="00B852C3">
        <w:rPr>
          <w:rFonts w:ascii="Times New Roman" w:hAnsi="Times New Roman" w:cs="Times New Roman"/>
          <w:sz w:val="24"/>
          <w:szCs w:val="24"/>
        </w:rPr>
        <w:t>bez pilnvaras</w:t>
      </w:r>
      <w:r w:rsidR="00B253D2" w:rsidRPr="00B852C3">
        <w:rPr>
          <w:rFonts w:ascii="Times New Roman" w:hAnsi="Times New Roman" w:cs="Times New Roman"/>
          <w:sz w:val="24"/>
          <w:szCs w:val="24"/>
        </w:rPr>
        <w:t>)</w:t>
      </w:r>
      <w:r w:rsidRPr="00B852C3">
        <w:rPr>
          <w:rFonts w:ascii="Times New Roman" w:hAnsi="Times New Roman" w:cs="Times New Roman"/>
          <w:sz w:val="24"/>
          <w:szCs w:val="24"/>
        </w:rPr>
        <w:t>.</w:t>
      </w:r>
    </w:p>
    <w:p w14:paraId="6A941F40" w14:textId="207E47C4" w:rsidR="009571E2" w:rsidRPr="00D2277E" w:rsidRDefault="009571E2" w:rsidP="009571E2">
      <w:pPr>
        <w:spacing w:after="0" w:line="360" w:lineRule="auto"/>
        <w:ind w:firstLine="720"/>
        <w:jc w:val="both"/>
        <w:rPr>
          <w:rFonts w:ascii="Times New Roman" w:hAnsi="Times New Roman" w:cs="Times New Roman"/>
          <w:sz w:val="24"/>
          <w:szCs w:val="24"/>
        </w:rPr>
      </w:pPr>
      <w:r w:rsidRPr="00D2277E">
        <w:rPr>
          <w:rFonts w:ascii="Times New Roman" w:hAnsi="Times New Roman" w:cs="Times New Roman"/>
          <w:sz w:val="24"/>
          <w:szCs w:val="24"/>
        </w:rPr>
        <w:t xml:space="preserve">Atbildīgais būvdarbu vadītājs ir atbildīgs par visu </w:t>
      </w:r>
      <w:r w:rsidR="0065749D">
        <w:rPr>
          <w:rFonts w:ascii="Times New Roman" w:hAnsi="Times New Roman" w:cs="Times New Roman"/>
          <w:sz w:val="24"/>
          <w:szCs w:val="24"/>
        </w:rPr>
        <w:t>b</w:t>
      </w:r>
      <w:r w:rsidRPr="00D2277E">
        <w:rPr>
          <w:rFonts w:ascii="Times New Roman" w:hAnsi="Times New Roman" w:cs="Times New Roman"/>
          <w:sz w:val="24"/>
          <w:szCs w:val="24"/>
        </w:rPr>
        <w:t>ūvdarbu gaitas sadaļu aizpildīšanu BISP (</w:t>
      </w:r>
      <w:r w:rsidRPr="007D1E06">
        <w:rPr>
          <w:rFonts w:ascii="Times New Roman" w:hAnsi="Times New Roman" w:cs="Times New Roman"/>
          <w:i/>
          <w:iCs/>
          <w:sz w:val="24"/>
          <w:szCs w:val="24"/>
        </w:rPr>
        <w:t>Būvdarbu žurnāls; Personas; Būvdarbu līgumi; Projekts; Konfigurācija; Būvizstrādājumu konfigurācija</w:t>
      </w:r>
      <w:r w:rsidRPr="00D2277E">
        <w:rPr>
          <w:rFonts w:ascii="Times New Roman" w:hAnsi="Times New Roman" w:cs="Times New Roman"/>
          <w:sz w:val="24"/>
          <w:szCs w:val="24"/>
        </w:rPr>
        <w:t>).</w:t>
      </w:r>
    </w:p>
    <w:p w14:paraId="4F7FC82B" w14:textId="769D306C" w:rsidR="009571E2" w:rsidRPr="00B852C3" w:rsidRDefault="009571E2" w:rsidP="009571E2">
      <w:pPr>
        <w:spacing w:after="0" w:line="360" w:lineRule="auto"/>
        <w:ind w:firstLine="720"/>
        <w:jc w:val="both"/>
        <w:rPr>
          <w:rFonts w:ascii="Times New Roman" w:hAnsi="Times New Roman" w:cs="Times New Roman"/>
          <w:sz w:val="24"/>
          <w:szCs w:val="24"/>
        </w:rPr>
      </w:pPr>
      <w:r w:rsidRPr="00D2277E">
        <w:rPr>
          <w:rFonts w:ascii="Times New Roman" w:hAnsi="Times New Roman" w:cs="Times New Roman"/>
          <w:sz w:val="24"/>
          <w:szCs w:val="24"/>
          <w:u w:val="single"/>
        </w:rPr>
        <w:t xml:space="preserve">Sadaļā </w:t>
      </w:r>
      <w:r w:rsidRPr="007D1E06">
        <w:rPr>
          <w:rFonts w:ascii="Times New Roman" w:hAnsi="Times New Roman" w:cs="Times New Roman"/>
          <w:i/>
          <w:iCs/>
          <w:sz w:val="24"/>
          <w:szCs w:val="24"/>
          <w:u w:val="single"/>
        </w:rPr>
        <w:t>Būvdarbu līgumi</w:t>
      </w:r>
      <w:r w:rsidRPr="00D2277E">
        <w:rPr>
          <w:rFonts w:ascii="Times New Roman" w:hAnsi="Times New Roman" w:cs="Times New Roman"/>
          <w:sz w:val="24"/>
          <w:szCs w:val="24"/>
          <w:u w:val="single"/>
        </w:rPr>
        <w:t xml:space="preserve"> jāreģistrē visi būvobjektā iesaistītie apakšuzņēmēji un apakšuzņēmēju apakšuzņēmēji atbilstoši BISP rokasgrāmatas norādījumiem</w:t>
      </w:r>
      <w:r w:rsidRPr="00D2277E">
        <w:rPr>
          <w:rFonts w:ascii="Times New Roman" w:hAnsi="Times New Roman" w:cs="Times New Roman"/>
          <w:sz w:val="24"/>
          <w:szCs w:val="24"/>
        </w:rPr>
        <w:t>.</w:t>
      </w:r>
    </w:p>
    <w:p w14:paraId="54B5C91F" w14:textId="63DACDA6" w:rsidR="00CB55FF" w:rsidRPr="006C1557" w:rsidRDefault="00CB55FF" w:rsidP="002E1C90">
      <w:pPr>
        <w:spacing w:after="0" w:line="360" w:lineRule="auto"/>
        <w:ind w:firstLine="720"/>
        <w:jc w:val="both"/>
        <w:rPr>
          <w:rFonts w:ascii="Times New Roman" w:hAnsi="Times New Roman" w:cs="Times New Roman"/>
          <w:sz w:val="24"/>
          <w:szCs w:val="24"/>
        </w:rPr>
      </w:pPr>
      <w:r w:rsidRPr="00B852C3">
        <w:rPr>
          <w:rFonts w:ascii="Times New Roman" w:hAnsi="Times New Roman" w:cs="Times New Roman"/>
          <w:sz w:val="24"/>
          <w:szCs w:val="24"/>
        </w:rPr>
        <w:t>Atbildīgais būvdarbu vadītājs</w:t>
      </w:r>
      <w:r w:rsidR="002C247D" w:rsidRPr="00B852C3">
        <w:rPr>
          <w:rFonts w:ascii="Times New Roman" w:hAnsi="Times New Roman" w:cs="Times New Roman"/>
          <w:sz w:val="24"/>
          <w:szCs w:val="24"/>
        </w:rPr>
        <w:t>,</w:t>
      </w:r>
      <w:r w:rsidRPr="00B852C3">
        <w:rPr>
          <w:rFonts w:ascii="Times New Roman" w:hAnsi="Times New Roman" w:cs="Times New Roman"/>
          <w:sz w:val="24"/>
          <w:szCs w:val="24"/>
        </w:rPr>
        <w:t xml:space="preserve"> </w:t>
      </w:r>
      <w:r w:rsidR="002C247D" w:rsidRPr="00B852C3">
        <w:rPr>
          <w:rFonts w:ascii="Times New Roman" w:hAnsi="Times New Roman" w:cs="Times New Roman"/>
          <w:sz w:val="24"/>
          <w:szCs w:val="24"/>
        </w:rPr>
        <w:t>reģistrējot būvdarbu gaitas apakšlīgumus</w:t>
      </w:r>
      <w:r w:rsidR="00B61E45" w:rsidRPr="00B852C3">
        <w:rPr>
          <w:rFonts w:ascii="Times New Roman" w:hAnsi="Times New Roman" w:cs="Times New Roman"/>
          <w:sz w:val="24"/>
          <w:szCs w:val="24"/>
        </w:rPr>
        <w:t>,</w:t>
      </w:r>
      <w:r w:rsidR="002C247D" w:rsidRPr="00B852C3">
        <w:rPr>
          <w:rFonts w:ascii="Times New Roman" w:hAnsi="Times New Roman" w:cs="Times New Roman"/>
          <w:sz w:val="24"/>
          <w:szCs w:val="24"/>
        </w:rPr>
        <w:t xml:space="preserve"> </w:t>
      </w:r>
      <w:r w:rsidRPr="00B852C3">
        <w:rPr>
          <w:rFonts w:ascii="Times New Roman" w:hAnsi="Times New Roman" w:cs="Times New Roman"/>
          <w:sz w:val="24"/>
          <w:szCs w:val="24"/>
        </w:rPr>
        <w:t>var pievienot citas fiziskās personas, kuras drīkst</w:t>
      </w:r>
      <w:r w:rsidR="00373C31" w:rsidRPr="00B852C3">
        <w:rPr>
          <w:rFonts w:ascii="Times New Roman" w:hAnsi="Times New Roman" w:cs="Times New Roman"/>
          <w:sz w:val="24"/>
          <w:szCs w:val="24"/>
        </w:rPr>
        <w:t xml:space="preserve"> aizpildīt būvdarbu žurnālu</w:t>
      </w:r>
      <w:r w:rsidR="002C247D" w:rsidRPr="00B852C3">
        <w:rPr>
          <w:rFonts w:ascii="Times New Roman" w:hAnsi="Times New Roman" w:cs="Times New Roman"/>
          <w:sz w:val="24"/>
          <w:szCs w:val="24"/>
        </w:rPr>
        <w:t>.</w:t>
      </w:r>
    </w:p>
    <w:p w14:paraId="27FB662E" w14:textId="0FC88F3F" w:rsidR="008B03AA" w:rsidRPr="00B852C3" w:rsidRDefault="008B03AA" w:rsidP="005E18F1">
      <w:pPr>
        <w:spacing w:after="0" w:line="360" w:lineRule="auto"/>
        <w:jc w:val="both"/>
        <w:rPr>
          <w:rFonts w:ascii="Times New Roman" w:hAnsi="Times New Roman" w:cs="Times New Roman"/>
          <w:sz w:val="24"/>
          <w:szCs w:val="24"/>
        </w:rPr>
      </w:pPr>
      <w:r w:rsidRPr="006C1557">
        <w:rPr>
          <w:rFonts w:ascii="Times New Roman" w:hAnsi="Times New Roman" w:cs="Times New Roman"/>
          <w:sz w:val="24"/>
          <w:szCs w:val="24"/>
        </w:rPr>
        <w:t>P</w:t>
      </w:r>
      <w:r w:rsidR="0053354C" w:rsidRPr="006C1557">
        <w:rPr>
          <w:rFonts w:ascii="Times New Roman" w:hAnsi="Times New Roman" w:cs="Times New Roman"/>
          <w:sz w:val="24"/>
          <w:szCs w:val="24"/>
        </w:rPr>
        <w:t xml:space="preserve">ēc BUN atzīmes uzlikšanas, Atbildīgais </w:t>
      </w:r>
      <w:r w:rsidR="00F35F3D" w:rsidRPr="006C1557">
        <w:rPr>
          <w:rFonts w:ascii="Times New Roman" w:hAnsi="Times New Roman" w:cs="Times New Roman"/>
          <w:sz w:val="24"/>
          <w:szCs w:val="24"/>
        </w:rPr>
        <w:t>būv</w:t>
      </w:r>
      <w:r w:rsidR="0053354C" w:rsidRPr="006C1557">
        <w:rPr>
          <w:rFonts w:ascii="Times New Roman" w:hAnsi="Times New Roman" w:cs="Times New Roman"/>
          <w:sz w:val="24"/>
          <w:szCs w:val="24"/>
        </w:rPr>
        <w:t>darbu vadītājs ir atbildīgs par sekojošu BIS Būv</w:t>
      </w:r>
      <w:r w:rsidR="007766D9">
        <w:rPr>
          <w:rFonts w:ascii="Times New Roman" w:hAnsi="Times New Roman" w:cs="Times New Roman"/>
          <w:sz w:val="24"/>
          <w:szCs w:val="24"/>
        </w:rPr>
        <w:t>darbu</w:t>
      </w:r>
      <w:r w:rsidR="0053354C" w:rsidRPr="006C1557">
        <w:rPr>
          <w:rFonts w:ascii="Times New Roman" w:hAnsi="Times New Roman" w:cs="Times New Roman"/>
          <w:sz w:val="24"/>
          <w:szCs w:val="24"/>
        </w:rPr>
        <w:t xml:space="preserve"> gaitas </w:t>
      </w:r>
      <w:proofErr w:type="spellStart"/>
      <w:r w:rsidR="0053354C" w:rsidRPr="006C1557">
        <w:rPr>
          <w:rFonts w:ascii="Times New Roman" w:hAnsi="Times New Roman" w:cs="Times New Roman"/>
          <w:sz w:val="24"/>
          <w:szCs w:val="24"/>
        </w:rPr>
        <w:t>apakšsadaļu</w:t>
      </w:r>
      <w:proofErr w:type="spellEnd"/>
      <w:r w:rsidR="0053354C" w:rsidRPr="006C1557">
        <w:rPr>
          <w:rFonts w:ascii="Times New Roman" w:hAnsi="Times New Roman" w:cs="Times New Roman"/>
          <w:sz w:val="24"/>
          <w:szCs w:val="24"/>
        </w:rPr>
        <w:t xml:space="preserve"> aizpildīšanu</w:t>
      </w:r>
      <w:r w:rsidR="004345A6" w:rsidRPr="006C1557">
        <w:rPr>
          <w:rFonts w:ascii="Times New Roman" w:hAnsi="Times New Roman" w:cs="Times New Roman"/>
          <w:sz w:val="24"/>
          <w:szCs w:val="24"/>
        </w:rPr>
        <w:t xml:space="preserve">, </w:t>
      </w:r>
      <w:r w:rsidR="004345A6" w:rsidRPr="00B852C3">
        <w:rPr>
          <w:rFonts w:ascii="Times New Roman" w:hAnsi="Times New Roman" w:cs="Times New Roman"/>
          <w:sz w:val="24"/>
          <w:szCs w:val="24"/>
        </w:rPr>
        <w:t xml:space="preserve">bet </w:t>
      </w:r>
      <w:r w:rsidR="00270A0C" w:rsidRPr="00B852C3">
        <w:rPr>
          <w:rFonts w:ascii="Times New Roman" w:hAnsi="Times New Roman" w:cs="Times New Roman"/>
          <w:sz w:val="24"/>
          <w:szCs w:val="24"/>
        </w:rPr>
        <w:t>B</w:t>
      </w:r>
      <w:r w:rsidR="004345A6" w:rsidRPr="00B852C3">
        <w:rPr>
          <w:rFonts w:ascii="Times New Roman" w:hAnsi="Times New Roman" w:cs="Times New Roman"/>
          <w:sz w:val="24"/>
          <w:szCs w:val="24"/>
        </w:rPr>
        <w:t>ūvuzraugs ir atbildīgs par šo sadaļu aizpildīšanas kontroli:</w:t>
      </w:r>
    </w:p>
    <w:p w14:paraId="1EA52DD0" w14:textId="77777777" w:rsidR="002D7866" w:rsidRPr="00B852C3" w:rsidRDefault="002D7866" w:rsidP="002D7866">
      <w:pPr>
        <w:pStyle w:val="Sarakstarindkopa"/>
        <w:numPr>
          <w:ilvl w:val="0"/>
          <w:numId w:val="1"/>
        </w:numPr>
        <w:spacing w:after="0" w:line="360" w:lineRule="auto"/>
        <w:jc w:val="both"/>
        <w:rPr>
          <w:rFonts w:ascii="Times New Roman" w:hAnsi="Times New Roman" w:cs="Times New Roman"/>
          <w:sz w:val="24"/>
          <w:szCs w:val="24"/>
        </w:rPr>
      </w:pPr>
      <w:r w:rsidRPr="007617D6">
        <w:rPr>
          <w:rFonts w:ascii="Times New Roman" w:hAnsi="Times New Roman" w:cs="Times New Roman"/>
          <w:i/>
          <w:iCs/>
          <w:sz w:val="24"/>
          <w:szCs w:val="24"/>
        </w:rPr>
        <w:lastRenderedPageBreak/>
        <w:t>Personas</w:t>
      </w:r>
      <w:r w:rsidRPr="00B852C3">
        <w:rPr>
          <w:rFonts w:ascii="Times New Roman" w:hAnsi="Times New Roman" w:cs="Times New Roman"/>
          <w:sz w:val="24"/>
          <w:szCs w:val="24"/>
        </w:rPr>
        <w:t xml:space="preserve"> – tiek atrādītas personas, kurām ir tiesības darboties būvniecības lietā</w:t>
      </w:r>
      <w:r>
        <w:rPr>
          <w:rFonts w:ascii="Times New Roman" w:hAnsi="Times New Roman" w:cs="Times New Roman"/>
          <w:sz w:val="24"/>
          <w:szCs w:val="24"/>
        </w:rPr>
        <w:t>. V</w:t>
      </w:r>
      <w:r w:rsidRPr="00130847">
        <w:rPr>
          <w:rFonts w:ascii="Times New Roman" w:hAnsi="Times New Roman" w:cs="Times New Roman"/>
          <w:sz w:val="24"/>
          <w:szCs w:val="24"/>
        </w:rPr>
        <w:t>ar pievienot jaunu personu, labojot līguma datus sadaļā “Būvdarbu līgumi”.</w:t>
      </w:r>
    </w:p>
    <w:p w14:paraId="7E66C822" w14:textId="77777777" w:rsidR="00375499" w:rsidRPr="00B852C3" w:rsidRDefault="00375499" w:rsidP="00375499">
      <w:pPr>
        <w:pStyle w:val="Sarakstarindkop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Būvp</w:t>
      </w:r>
      <w:r w:rsidRPr="007617D6">
        <w:rPr>
          <w:rFonts w:ascii="Times New Roman" w:hAnsi="Times New Roman" w:cs="Times New Roman"/>
          <w:i/>
          <w:iCs/>
          <w:sz w:val="24"/>
          <w:szCs w:val="24"/>
        </w:rPr>
        <w:t xml:space="preserve">rojekts </w:t>
      </w:r>
      <w:r w:rsidRPr="00B852C3">
        <w:rPr>
          <w:rFonts w:ascii="Times New Roman" w:hAnsi="Times New Roman" w:cs="Times New Roman"/>
          <w:sz w:val="24"/>
          <w:szCs w:val="24"/>
        </w:rPr>
        <w:t>- tiek atrādīts elektroniski saskaņotais projekts tā daļas un lapas</w:t>
      </w:r>
      <w:r>
        <w:rPr>
          <w:rFonts w:ascii="Times New Roman" w:hAnsi="Times New Roman" w:cs="Times New Roman"/>
          <w:sz w:val="24"/>
          <w:szCs w:val="24"/>
        </w:rPr>
        <w:t>.</w:t>
      </w:r>
    </w:p>
    <w:p w14:paraId="27B91DF6" w14:textId="08DD9268" w:rsidR="002D7866" w:rsidRPr="00C6260B" w:rsidRDefault="002D7866" w:rsidP="002D7866">
      <w:pPr>
        <w:pStyle w:val="Sarakstarindkopa"/>
        <w:numPr>
          <w:ilvl w:val="0"/>
          <w:numId w:val="1"/>
        </w:numPr>
        <w:spacing w:after="0" w:line="360" w:lineRule="auto"/>
        <w:jc w:val="both"/>
        <w:rPr>
          <w:rFonts w:ascii="Times New Roman" w:hAnsi="Times New Roman" w:cs="Times New Roman"/>
          <w:sz w:val="24"/>
          <w:szCs w:val="24"/>
        </w:rPr>
      </w:pPr>
      <w:r w:rsidRPr="00C6260B">
        <w:rPr>
          <w:rFonts w:ascii="Times New Roman" w:hAnsi="Times New Roman" w:cs="Times New Roman"/>
          <w:i/>
          <w:iCs/>
          <w:sz w:val="24"/>
          <w:szCs w:val="24"/>
        </w:rPr>
        <w:t>Konfigurācija</w:t>
      </w:r>
      <w:r w:rsidRPr="00C6260B">
        <w:rPr>
          <w:rFonts w:ascii="Times New Roman" w:hAnsi="Times New Roman" w:cs="Times New Roman"/>
          <w:sz w:val="24"/>
          <w:szCs w:val="24"/>
        </w:rPr>
        <w:t xml:space="preserve"> – tiek </w:t>
      </w:r>
      <w:r w:rsidR="00002B9B" w:rsidRPr="00C6260B">
        <w:rPr>
          <w:rFonts w:ascii="Times New Roman" w:hAnsi="Times New Roman" w:cs="Times New Roman"/>
          <w:sz w:val="24"/>
          <w:szCs w:val="24"/>
        </w:rPr>
        <w:t>norādīta</w:t>
      </w:r>
      <w:r w:rsidRPr="00C6260B">
        <w:rPr>
          <w:rFonts w:ascii="Times New Roman" w:hAnsi="Times New Roman" w:cs="Times New Roman"/>
          <w:sz w:val="24"/>
          <w:szCs w:val="24"/>
        </w:rPr>
        <w:t xml:space="preserve"> būvdarbu žurnāla </w:t>
      </w:r>
      <w:r w:rsidR="00BE4A21" w:rsidRPr="00C6260B">
        <w:rPr>
          <w:rFonts w:ascii="Times New Roman" w:hAnsi="Times New Roman" w:cs="Times New Roman"/>
          <w:sz w:val="24"/>
          <w:szCs w:val="24"/>
        </w:rPr>
        <w:t>konfigurējamā informācija</w:t>
      </w:r>
      <w:r w:rsidRPr="00C6260B">
        <w:rPr>
          <w:rFonts w:ascii="Times New Roman" w:hAnsi="Times New Roman" w:cs="Times New Roman"/>
          <w:sz w:val="24"/>
          <w:szCs w:val="24"/>
        </w:rPr>
        <w:t>.</w:t>
      </w:r>
    </w:p>
    <w:p w14:paraId="316EE0E3" w14:textId="25890B01" w:rsidR="002C7282" w:rsidRPr="00C6260B" w:rsidRDefault="002C7282" w:rsidP="002C7282">
      <w:pPr>
        <w:pStyle w:val="Sarakstarindkopa"/>
        <w:numPr>
          <w:ilvl w:val="0"/>
          <w:numId w:val="1"/>
        </w:numPr>
        <w:spacing w:after="0" w:line="360" w:lineRule="auto"/>
        <w:jc w:val="both"/>
        <w:rPr>
          <w:rFonts w:ascii="Times New Roman" w:hAnsi="Times New Roman" w:cs="Times New Roman"/>
          <w:color w:val="4472C4" w:themeColor="accent1"/>
          <w:sz w:val="24"/>
          <w:szCs w:val="24"/>
        </w:rPr>
      </w:pPr>
      <w:r w:rsidRPr="00C6260B">
        <w:rPr>
          <w:rFonts w:ascii="Times New Roman" w:hAnsi="Times New Roman" w:cs="Times New Roman"/>
          <w:i/>
          <w:iCs/>
          <w:sz w:val="24"/>
          <w:szCs w:val="24"/>
        </w:rPr>
        <w:t>Tāme</w:t>
      </w:r>
      <w:r w:rsidRPr="00C6260B">
        <w:rPr>
          <w:rFonts w:ascii="Times New Roman" w:hAnsi="Times New Roman" w:cs="Times New Roman"/>
          <w:sz w:val="24"/>
          <w:szCs w:val="24"/>
        </w:rPr>
        <w:t xml:space="preserve"> – tiek atrādīts </w:t>
      </w:r>
      <w:r w:rsidR="00233141" w:rsidRPr="00C6260B">
        <w:rPr>
          <w:rFonts w:ascii="Times New Roman" w:hAnsi="Times New Roman" w:cs="Times New Roman"/>
          <w:sz w:val="24"/>
          <w:szCs w:val="24"/>
        </w:rPr>
        <w:t xml:space="preserve">kopējo Tāmes pozīciju </w:t>
      </w:r>
      <w:r w:rsidR="008E2E51" w:rsidRPr="00C6260B">
        <w:rPr>
          <w:rFonts w:ascii="Times New Roman" w:hAnsi="Times New Roman" w:cs="Times New Roman"/>
          <w:sz w:val="24"/>
          <w:szCs w:val="24"/>
        </w:rPr>
        <w:t xml:space="preserve">(DAS) </w:t>
      </w:r>
      <w:r w:rsidR="00233141" w:rsidRPr="00C6260B">
        <w:rPr>
          <w:rFonts w:ascii="Times New Roman" w:hAnsi="Times New Roman" w:cs="Times New Roman"/>
          <w:sz w:val="24"/>
          <w:szCs w:val="24"/>
        </w:rPr>
        <w:t>sarakst</w:t>
      </w:r>
      <w:r w:rsidR="008E2E51" w:rsidRPr="00C6260B">
        <w:rPr>
          <w:rFonts w:ascii="Times New Roman" w:hAnsi="Times New Roman" w:cs="Times New Roman"/>
          <w:sz w:val="24"/>
          <w:szCs w:val="24"/>
        </w:rPr>
        <w:t>s</w:t>
      </w:r>
      <w:r w:rsidR="00233141" w:rsidRPr="00C6260B">
        <w:rPr>
          <w:rFonts w:ascii="Times New Roman" w:hAnsi="Times New Roman" w:cs="Times New Roman"/>
          <w:sz w:val="24"/>
          <w:szCs w:val="24"/>
        </w:rPr>
        <w:t>. Tāmes saraksts pieejams atbildīgajam būvdarbu vadītājam vai lietotājam, kuram būvdarbu līgumā ir piešķirtas “Tiesības apskatīt būvdarbu tāmi”.</w:t>
      </w:r>
    </w:p>
    <w:p w14:paraId="359D958C" w14:textId="6A6E3C8C" w:rsidR="001A3237" w:rsidRPr="00C6260B" w:rsidRDefault="00F45FE7" w:rsidP="002C7282">
      <w:pPr>
        <w:pStyle w:val="Sarakstarindkopa"/>
        <w:numPr>
          <w:ilvl w:val="0"/>
          <w:numId w:val="1"/>
        </w:numPr>
        <w:spacing w:after="0" w:line="360" w:lineRule="auto"/>
        <w:jc w:val="both"/>
        <w:rPr>
          <w:rFonts w:ascii="Times New Roman" w:hAnsi="Times New Roman" w:cs="Times New Roman"/>
          <w:color w:val="4472C4" w:themeColor="accent1"/>
          <w:sz w:val="24"/>
          <w:szCs w:val="24"/>
        </w:rPr>
      </w:pPr>
      <w:r w:rsidRPr="00C6260B">
        <w:rPr>
          <w:rFonts w:ascii="Times New Roman" w:hAnsi="Times New Roman" w:cs="Times New Roman"/>
          <w:i/>
          <w:iCs/>
          <w:sz w:val="24"/>
          <w:szCs w:val="24"/>
        </w:rPr>
        <w:t xml:space="preserve">Materiālu konfigurācija - </w:t>
      </w:r>
      <w:r w:rsidR="000A67C4" w:rsidRPr="00C6260B">
        <w:rPr>
          <w:rFonts w:ascii="Times New Roman" w:hAnsi="Times New Roman" w:cs="Times New Roman"/>
          <w:sz w:val="24"/>
          <w:szCs w:val="24"/>
        </w:rPr>
        <w:t>norāda materiālu veidus, lai, veidojot būvdarbu žurnāla ierakstus, tos varētu izvēlēties “Materiālu izvēlē” no saraksta.</w:t>
      </w:r>
    </w:p>
    <w:p w14:paraId="4A9D565A" w14:textId="77777777" w:rsidR="00FE690A" w:rsidRPr="00C6260B" w:rsidRDefault="00FE690A" w:rsidP="00FE690A">
      <w:pPr>
        <w:pStyle w:val="Sarakstarindkopa"/>
        <w:numPr>
          <w:ilvl w:val="0"/>
          <w:numId w:val="1"/>
        </w:numPr>
        <w:spacing w:after="0" w:line="360" w:lineRule="auto"/>
        <w:jc w:val="both"/>
        <w:rPr>
          <w:rFonts w:ascii="Times New Roman" w:hAnsi="Times New Roman" w:cs="Times New Roman"/>
          <w:sz w:val="24"/>
          <w:szCs w:val="24"/>
        </w:rPr>
      </w:pPr>
      <w:r w:rsidRPr="00C6260B">
        <w:rPr>
          <w:rFonts w:ascii="Times New Roman" w:hAnsi="Times New Roman" w:cs="Times New Roman"/>
          <w:i/>
          <w:iCs/>
          <w:sz w:val="24"/>
          <w:szCs w:val="24"/>
        </w:rPr>
        <w:t>Būvdarbu līgumi</w:t>
      </w:r>
      <w:r w:rsidRPr="00C6260B">
        <w:rPr>
          <w:rFonts w:ascii="Times New Roman" w:hAnsi="Times New Roman" w:cs="Times New Roman"/>
          <w:sz w:val="24"/>
          <w:szCs w:val="24"/>
        </w:rPr>
        <w:t xml:space="preserve"> – tiek reģistrēti būvniecības līgumi un </w:t>
      </w:r>
      <w:r w:rsidRPr="00C6260B">
        <w:rPr>
          <w:rFonts w:ascii="Times New Roman" w:hAnsi="Times New Roman" w:cs="Times New Roman"/>
          <w:sz w:val="24"/>
          <w:szCs w:val="24"/>
          <w:u w:val="single"/>
        </w:rPr>
        <w:t>visi</w:t>
      </w:r>
      <w:r w:rsidRPr="00C6260B">
        <w:rPr>
          <w:rFonts w:ascii="Times New Roman" w:hAnsi="Times New Roman" w:cs="Times New Roman"/>
          <w:sz w:val="24"/>
          <w:szCs w:val="24"/>
        </w:rPr>
        <w:t xml:space="preserve"> apakšlīgumi.</w:t>
      </w:r>
    </w:p>
    <w:p w14:paraId="57C3132D" w14:textId="77777777" w:rsidR="006957FA" w:rsidRPr="00C6260B" w:rsidRDefault="000965A7" w:rsidP="006957FA">
      <w:pPr>
        <w:pStyle w:val="Sarakstarindkopa"/>
        <w:numPr>
          <w:ilvl w:val="0"/>
          <w:numId w:val="1"/>
        </w:numPr>
        <w:spacing w:after="0" w:line="360" w:lineRule="auto"/>
        <w:jc w:val="both"/>
        <w:rPr>
          <w:rFonts w:ascii="Times New Roman" w:hAnsi="Times New Roman" w:cs="Times New Roman"/>
          <w:sz w:val="24"/>
          <w:szCs w:val="24"/>
        </w:rPr>
      </w:pPr>
      <w:r w:rsidRPr="00C6260B">
        <w:rPr>
          <w:rFonts w:ascii="Times New Roman" w:hAnsi="Times New Roman" w:cs="Times New Roman"/>
          <w:i/>
          <w:iCs/>
          <w:sz w:val="24"/>
          <w:szCs w:val="24"/>
        </w:rPr>
        <w:t xml:space="preserve">Dokumenti </w:t>
      </w:r>
      <w:r w:rsidR="006F7A99" w:rsidRPr="00C6260B">
        <w:rPr>
          <w:rFonts w:ascii="Times New Roman" w:hAnsi="Times New Roman" w:cs="Times New Roman"/>
          <w:sz w:val="24"/>
          <w:szCs w:val="24"/>
        </w:rPr>
        <w:t>–</w:t>
      </w:r>
      <w:r w:rsidRPr="00C6260B">
        <w:rPr>
          <w:rFonts w:ascii="Times New Roman" w:hAnsi="Times New Roman" w:cs="Times New Roman"/>
          <w:sz w:val="24"/>
          <w:szCs w:val="24"/>
        </w:rPr>
        <w:t xml:space="preserve"> </w:t>
      </w:r>
      <w:r w:rsidR="006F7A99" w:rsidRPr="00C6260B">
        <w:rPr>
          <w:rFonts w:ascii="Times New Roman" w:hAnsi="Times New Roman" w:cs="Times New Roman"/>
          <w:sz w:val="24"/>
          <w:szCs w:val="24"/>
        </w:rPr>
        <w:t xml:space="preserve">tiek </w:t>
      </w:r>
      <w:r w:rsidR="00DA1FF1" w:rsidRPr="00C6260B">
        <w:rPr>
          <w:rFonts w:ascii="Times New Roman" w:hAnsi="Times New Roman" w:cs="Times New Roman"/>
          <w:sz w:val="24"/>
          <w:szCs w:val="24"/>
        </w:rPr>
        <w:t xml:space="preserve">atrādīti </w:t>
      </w:r>
      <w:r w:rsidR="006F7A99" w:rsidRPr="00C6260B">
        <w:rPr>
          <w:rFonts w:ascii="Times New Roman" w:hAnsi="Times New Roman" w:cs="Times New Roman"/>
          <w:sz w:val="24"/>
          <w:szCs w:val="24"/>
        </w:rPr>
        <w:t>būvdarbu gaitas dokument</w:t>
      </w:r>
      <w:r w:rsidR="00DA1FF1" w:rsidRPr="00C6260B">
        <w:rPr>
          <w:rFonts w:ascii="Times New Roman" w:hAnsi="Times New Roman" w:cs="Times New Roman"/>
          <w:sz w:val="24"/>
          <w:szCs w:val="24"/>
        </w:rPr>
        <w:t>i</w:t>
      </w:r>
      <w:r w:rsidR="006F7A99" w:rsidRPr="00C6260B">
        <w:rPr>
          <w:rFonts w:ascii="Times New Roman" w:hAnsi="Times New Roman" w:cs="Times New Roman"/>
          <w:sz w:val="24"/>
          <w:szCs w:val="24"/>
        </w:rPr>
        <w:t>.</w:t>
      </w:r>
      <w:r w:rsidR="006957FA" w:rsidRPr="00C6260B">
        <w:t xml:space="preserve"> </w:t>
      </w:r>
    </w:p>
    <w:p w14:paraId="61996882" w14:textId="15898514" w:rsidR="006957FA" w:rsidRPr="00C6260B" w:rsidRDefault="006957FA" w:rsidP="006957FA">
      <w:pPr>
        <w:pStyle w:val="Sarakstarindkopa"/>
        <w:spacing w:after="0" w:line="360" w:lineRule="auto"/>
        <w:jc w:val="both"/>
        <w:rPr>
          <w:rFonts w:ascii="Times New Roman" w:hAnsi="Times New Roman" w:cs="Times New Roman"/>
          <w:sz w:val="24"/>
          <w:szCs w:val="24"/>
        </w:rPr>
      </w:pPr>
      <w:r w:rsidRPr="00C6260B">
        <w:rPr>
          <w:rFonts w:ascii="Times New Roman" w:hAnsi="Times New Roman" w:cs="Times New Roman"/>
          <w:sz w:val="24"/>
          <w:szCs w:val="24"/>
        </w:rPr>
        <w:t>Šajā sadaļā ir iespējams izveidot dokumentus:</w:t>
      </w:r>
    </w:p>
    <w:p w14:paraId="42ABCD0A" w14:textId="284C4D5B" w:rsidR="006957FA" w:rsidRPr="00C6260B" w:rsidRDefault="006957FA" w:rsidP="00BB3A55">
      <w:pPr>
        <w:pStyle w:val="Sarakstarindkopa"/>
        <w:numPr>
          <w:ilvl w:val="0"/>
          <w:numId w:val="9"/>
        </w:numPr>
        <w:spacing w:after="0" w:line="360" w:lineRule="auto"/>
        <w:jc w:val="both"/>
        <w:rPr>
          <w:rFonts w:ascii="Times New Roman" w:hAnsi="Times New Roman" w:cs="Times New Roman"/>
          <w:sz w:val="24"/>
          <w:szCs w:val="24"/>
        </w:rPr>
      </w:pPr>
      <w:r w:rsidRPr="00C6260B">
        <w:rPr>
          <w:rFonts w:ascii="Times New Roman" w:hAnsi="Times New Roman" w:cs="Times New Roman"/>
          <w:sz w:val="24"/>
          <w:szCs w:val="24"/>
        </w:rPr>
        <w:t>Darbu veikšanas projekts;</w:t>
      </w:r>
    </w:p>
    <w:p w14:paraId="53E5D159" w14:textId="4021BE85" w:rsidR="006957FA" w:rsidRPr="00C6260B" w:rsidRDefault="006957FA" w:rsidP="00BB3A55">
      <w:pPr>
        <w:pStyle w:val="Sarakstarindkopa"/>
        <w:numPr>
          <w:ilvl w:val="0"/>
          <w:numId w:val="9"/>
        </w:numPr>
        <w:spacing w:after="0" w:line="360" w:lineRule="auto"/>
        <w:jc w:val="both"/>
        <w:rPr>
          <w:rFonts w:ascii="Times New Roman" w:hAnsi="Times New Roman" w:cs="Times New Roman"/>
          <w:sz w:val="24"/>
          <w:szCs w:val="24"/>
        </w:rPr>
      </w:pPr>
      <w:r w:rsidRPr="00C6260B">
        <w:rPr>
          <w:rFonts w:ascii="Times New Roman" w:hAnsi="Times New Roman" w:cs="Times New Roman"/>
          <w:sz w:val="24"/>
          <w:szCs w:val="24"/>
        </w:rPr>
        <w:t>Iesniegums par obligātās civiltiesiskās apdrošināšanas polisēm;</w:t>
      </w:r>
    </w:p>
    <w:p w14:paraId="329D1F92" w14:textId="5C2A780D" w:rsidR="006957FA" w:rsidRPr="00C6260B" w:rsidRDefault="006957FA" w:rsidP="00BB3A55">
      <w:pPr>
        <w:pStyle w:val="Sarakstarindkopa"/>
        <w:numPr>
          <w:ilvl w:val="0"/>
          <w:numId w:val="9"/>
        </w:numPr>
        <w:spacing w:after="0" w:line="360" w:lineRule="auto"/>
        <w:jc w:val="both"/>
        <w:rPr>
          <w:rFonts w:ascii="Times New Roman" w:hAnsi="Times New Roman" w:cs="Times New Roman"/>
          <w:sz w:val="24"/>
          <w:szCs w:val="24"/>
        </w:rPr>
      </w:pPr>
      <w:r w:rsidRPr="00C6260B">
        <w:rPr>
          <w:rFonts w:ascii="Times New Roman" w:hAnsi="Times New Roman" w:cs="Times New Roman"/>
          <w:sz w:val="24"/>
          <w:szCs w:val="24"/>
        </w:rPr>
        <w:t>Paskaidrojums par pārbaudēm;</w:t>
      </w:r>
    </w:p>
    <w:p w14:paraId="5686E6F2" w14:textId="767489B9" w:rsidR="000965A7" w:rsidRPr="00C6260B" w:rsidRDefault="006957FA" w:rsidP="00BB3A55">
      <w:pPr>
        <w:pStyle w:val="Sarakstarindkopa"/>
        <w:numPr>
          <w:ilvl w:val="0"/>
          <w:numId w:val="9"/>
        </w:numPr>
        <w:spacing w:after="0" w:line="360" w:lineRule="auto"/>
        <w:jc w:val="both"/>
        <w:rPr>
          <w:rFonts w:ascii="Times New Roman" w:hAnsi="Times New Roman" w:cs="Times New Roman"/>
          <w:sz w:val="24"/>
          <w:szCs w:val="24"/>
        </w:rPr>
      </w:pPr>
      <w:r w:rsidRPr="00C6260B">
        <w:rPr>
          <w:rFonts w:ascii="Times New Roman" w:hAnsi="Times New Roman" w:cs="Times New Roman"/>
          <w:sz w:val="24"/>
          <w:szCs w:val="24"/>
        </w:rPr>
        <w:t>Būvuzrauga pārskats.</w:t>
      </w:r>
    </w:p>
    <w:p w14:paraId="6FEB580F" w14:textId="73F727A5" w:rsidR="0054708A" w:rsidRPr="00B852C3" w:rsidRDefault="004345A6" w:rsidP="007441E5">
      <w:pPr>
        <w:pStyle w:val="Sarakstarindkopa"/>
        <w:numPr>
          <w:ilvl w:val="0"/>
          <w:numId w:val="1"/>
        </w:numPr>
        <w:spacing w:after="0" w:line="360" w:lineRule="auto"/>
        <w:jc w:val="both"/>
        <w:rPr>
          <w:rFonts w:ascii="Times New Roman" w:hAnsi="Times New Roman" w:cs="Times New Roman"/>
          <w:sz w:val="24"/>
          <w:szCs w:val="24"/>
        </w:rPr>
      </w:pPr>
      <w:r w:rsidRPr="007617D6">
        <w:rPr>
          <w:rFonts w:ascii="Times New Roman" w:hAnsi="Times New Roman" w:cs="Times New Roman"/>
          <w:i/>
          <w:iCs/>
          <w:sz w:val="24"/>
          <w:szCs w:val="24"/>
        </w:rPr>
        <w:t>Būvdarbu žurnāls</w:t>
      </w:r>
      <w:r w:rsidRPr="00B852C3">
        <w:rPr>
          <w:rFonts w:ascii="Times New Roman" w:hAnsi="Times New Roman" w:cs="Times New Roman"/>
          <w:sz w:val="24"/>
          <w:szCs w:val="24"/>
        </w:rPr>
        <w:t xml:space="preserve"> – tiek elektroniski </w:t>
      </w:r>
      <w:r w:rsidR="00FD3CBF" w:rsidRPr="00B852C3">
        <w:rPr>
          <w:rFonts w:ascii="Times New Roman" w:hAnsi="Times New Roman" w:cs="Times New Roman"/>
          <w:sz w:val="24"/>
          <w:szCs w:val="24"/>
        </w:rPr>
        <w:t xml:space="preserve">reģistrēti </w:t>
      </w:r>
      <w:r w:rsidRPr="00B852C3">
        <w:rPr>
          <w:rFonts w:ascii="Times New Roman" w:hAnsi="Times New Roman" w:cs="Times New Roman"/>
          <w:sz w:val="24"/>
          <w:szCs w:val="24"/>
        </w:rPr>
        <w:t>būvdarbu žurnāla ieraksti</w:t>
      </w:r>
      <w:r w:rsidR="000510A5">
        <w:rPr>
          <w:rFonts w:ascii="Times New Roman" w:hAnsi="Times New Roman" w:cs="Times New Roman"/>
          <w:sz w:val="24"/>
          <w:szCs w:val="24"/>
        </w:rPr>
        <w:t>.</w:t>
      </w:r>
    </w:p>
    <w:p w14:paraId="6145BFA1" w14:textId="77777777" w:rsidR="00F517D7" w:rsidRDefault="005E18F1" w:rsidP="00F517D7">
      <w:pPr>
        <w:spacing w:after="0" w:line="360" w:lineRule="auto"/>
        <w:ind w:firstLine="720"/>
        <w:jc w:val="both"/>
        <w:rPr>
          <w:rFonts w:ascii="Times New Roman" w:hAnsi="Times New Roman" w:cs="Times New Roman"/>
          <w:sz w:val="24"/>
          <w:szCs w:val="24"/>
        </w:rPr>
      </w:pPr>
      <w:r w:rsidRPr="006C1557">
        <w:rPr>
          <w:rFonts w:ascii="Times New Roman" w:hAnsi="Times New Roman" w:cs="Times New Roman"/>
          <w:sz w:val="24"/>
          <w:szCs w:val="24"/>
        </w:rPr>
        <w:t xml:space="preserve">Būvdarbu žurnālu būvniecības informācijas sistēmā aizpilda atbildīgais būvdarbu vadītājs, atsevišķu būvdarbu veicēja norīkotais būvdarbu vadītājs, </w:t>
      </w:r>
      <w:r w:rsidR="008377D1" w:rsidRPr="006C1557">
        <w:rPr>
          <w:rFonts w:ascii="Times New Roman" w:hAnsi="Times New Roman" w:cs="Times New Roman"/>
          <w:sz w:val="24"/>
          <w:szCs w:val="24"/>
        </w:rPr>
        <w:t xml:space="preserve">kā arī </w:t>
      </w:r>
      <w:r w:rsidRPr="006C1557">
        <w:rPr>
          <w:rFonts w:ascii="Times New Roman" w:hAnsi="Times New Roman" w:cs="Times New Roman"/>
          <w:sz w:val="24"/>
          <w:szCs w:val="24"/>
        </w:rPr>
        <w:t>institūcijas un personas, kas veic būvdarbu uzraudzību un kontroli.</w:t>
      </w:r>
    </w:p>
    <w:p w14:paraId="00246CB7" w14:textId="77777777" w:rsidR="00F517D7" w:rsidRDefault="00775AA6" w:rsidP="00F517D7">
      <w:pPr>
        <w:spacing w:after="0" w:line="360" w:lineRule="auto"/>
        <w:ind w:firstLine="720"/>
        <w:jc w:val="both"/>
        <w:rPr>
          <w:rFonts w:ascii="Times New Roman" w:hAnsi="Times New Roman" w:cs="Times New Roman"/>
          <w:sz w:val="24"/>
          <w:szCs w:val="24"/>
        </w:rPr>
      </w:pPr>
      <w:r w:rsidRPr="006C1557">
        <w:rPr>
          <w:rFonts w:ascii="Times New Roman" w:hAnsi="Times New Roman" w:cs="Times New Roman"/>
          <w:sz w:val="24"/>
          <w:szCs w:val="24"/>
        </w:rPr>
        <w:t>Institūcijas un personas, kas veic būvniecības uzraudzību un kontroli, būvdarbu žurnālā iekļauj informāciju par būvdarbu apturēšanu vai atjaunošanu, norādījumus un informāciju par norādījumu izpildi un, ja nepieciešams, novērojumu aprakstu.</w:t>
      </w:r>
    </w:p>
    <w:p w14:paraId="2895EAF0" w14:textId="0C0279E2" w:rsidR="00F517D7" w:rsidRDefault="00775AA6" w:rsidP="00F517D7">
      <w:pPr>
        <w:spacing w:after="0" w:line="360" w:lineRule="auto"/>
        <w:ind w:firstLine="720"/>
        <w:jc w:val="both"/>
        <w:rPr>
          <w:rFonts w:ascii="Times New Roman" w:hAnsi="Times New Roman" w:cs="Times New Roman"/>
          <w:sz w:val="24"/>
          <w:szCs w:val="24"/>
        </w:rPr>
      </w:pPr>
      <w:r w:rsidRPr="006C1557">
        <w:rPr>
          <w:rFonts w:ascii="Times New Roman" w:hAnsi="Times New Roman" w:cs="Times New Roman"/>
          <w:sz w:val="24"/>
          <w:szCs w:val="24"/>
        </w:rPr>
        <w:t xml:space="preserve">Galvenā būvdarbu veicēja pienākums ir nodrošināt, ka būvdarbu žurnālā ir ievadīta informācija par visiem atsevišķu būvdarbu veicējiem, kas piesaistīti konkrētā objekta </w:t>
      </w:r>
      <w:r w:rsidRPr="00C6260B">
        <w:rPr>
          <w:rFonts w:ascii="Times New Roman" w:hAnsi="Times New Roman" w:cs="Times New Roman"/>
          <w:sz w:val="24"/>
          <w:szCs w:val="24"/>
        </w:rPr>
        <w:t>realizācijai</w:t>
      </w:r>
      <w:r w:rsidR="00634F67" w:rsidRPr="00C6260B">
        <w:rPr>
          <w:rFonts w:ascii="Times New Roman" w:hAnsi="Times New Roman" w:cs="Times New Roman"/>
          <w:sz w:val="24"/>
          <w:szCs w:val="24"/>
        </w:rPr>
        <w:t>, pirms tie  uzsākuši darbu objektā.</w:t>
      </w:r>
    </w:p>
    <w:p w14:paraId="1D32DA8F" w14:textId="0262EFCB" w:rsidR="0040044B" w:rsidRPr="006C1557" w:rsidRDefault="008B1BDF" w:rsidP="00F517D7">
      <w:pPr>
        <w:spacing w:after="0" w:line="360" w:lineRule="auto"/>
        <w:ind w:firstLine="720"/>
        <w:jc w:val="both"/>
        <w:rPr>
          <w:rFonts w:ascii="Times New Roman" w:hAnsi="Times New Roman" w:cs="Times New Roman"/>
          <w:sz w:val="24"/>
          <w:szCs w:val="24"/>
        </w:rPr>
      </w:pPr>
      <w:r w:rsidRPr="006C1557">
        <w:rPr>
          <w:rFonts w:ascii="Times New Roman" w:hAnsi="Times New Roman" w:cs="Times New Roman"/>
          <w:sz w:val="24"/>
          <w:szCs w:val="24"/>
        </w:rPr>
        <w:t>Atbildīgā būvuzrauga pienākums ir kontrolēt būvdarbu žurnāl</w:t>
      </w:r>
      <w:r w:rsidR="008D1888" w:rsidRPr="006C1557">
        <w:rPr>
          <w:rFonts w:ascii="Times New Roman" w:hAnsi="Times New Roman" w:cs="Times New Roman"/>
          <w:sz w:val="24"/>
          <w:szCs w:val="24"/>
        </w:rPr>
        <w:t>a aizpildīšanu</w:t>
      </w:r>
      <w:r w:rsidR="005C611B" w:rsidRPr="006C1557">
        <w:rPr>
          <w:rFonts w:ascii="Times New Roman" w:hAnsi="Times New Roman" w:cs="Times New Roman"/>
          <w:sz w:val="24"/>
          <w:szCs w:val="24"/>
        </w:rPr>
        <w:t>, nepilnību</w:t>
      </w:r>
      <w:r w:rsidR="00891D69" w:rsidRPr="006C1557">
        <w:rPr>
          <w:rFonts w:ascii="Times New Roman" w:hAnsi="Times New Roman" w:cs="Times New Roman"/>
          <w:sz w:val="24"/>
          <w:szCs w:val="24"/>
        </w:rPr>
        <w:t xml:space="preserve"> un kļūdu gadījumā par to informējot atbildīgo būvdarbu vadītāju un pasūtītāja </w:t>
      </w:r>
      <w:r w:rsidR="00A81028" w:rsidRPr="006C1557">
        <w:rPr>
          <w:rFonts w:ascii="Times New Roman" w:hAnsi="Times New Roman" w:cs="Times New Roman"/>
          <w:sz w:val="24"/>
          <w:szCs w:val="24"/>
        </w:rPr>
        <w:t>pārstāvi</w:t>
      </w:r>
      <w:r w:rsidR="00817F35" w:rsidRPr="006C1557">
        <w:rPr>
          <w:rFonts w:ascii="Times New Roman" w:hAnsi="Times New Roman" w:cs="Times New Roman"/>
          <w:sz w:val="24"/>
          <w:szCs w:val="24"/>
        </w:rPr>
        <w:t>, sagatavojot būvdarbu žurnālā Būvuzrauga ierakstu</w:t>
      </w:r>
      <w:r w:rsidR="00F8629B" w:rsidRPr="006C1557">
        <w:rPr>
          <w:rFonts w:ascii="Times New Roman" w:hAnsi="Times New Roman" w:cs="Times New Roman"/>
          <w:sz w:val="24"/>
          <w:szCs w:val="24"/>
        </w:rPr>
        <w:t>.</w:t>
      </w:r>
    </w:p>
    <w:p w14:paraId="127B22A0" w14:textId="3BF51C23" w:rsidR="00FB0B88" w:rsidRPr="006C1557" w:rsidRDefault="00AB515F" w:rsidP="00BE2AAA">
      <w:pPr>
        <w:spacing w:after="0" w:line="360" w:lineRule="auto"/>
        <w:ind w:firstLine="720"/>
        <w:jc w:val="both"/>
        <w:rPr>
          <w:rFonts w:ascii="Times New Roman" w:hAnsi="Times New Roman" w:cs="Times New Roman"/>
          <w:sz w:val="24"/>
          <w:szCs w:val="24"/>
        </w:rPr>
      </w:pPr>
      <w:r w:rsidRPr="006C1557">
        <w:rPr>
          <w:rFonts w:ascii="Times New Roman" w:hAnsi="Times New Roman" w:cs="Times New Roman"/>
          <w:sz w:val="24"/>
          <w:szCs w:val="24"/>
        </w:rPr>
        <w:t>BISP būvdarbu žurnāls sastāv no sekojošām sada</w:t>
      </w:r>
      <w:r w:rsidR="00C42384" w:rsidRPr="006C1557">
        <w:rPr>
          <w:rFonts w:ascii="Times New Roman" w:hAnsi="Times New Roman" w:cs="Times New Roman"/>
          <w:sz w:val="24"/>
          <w:szCs w:val="24"/>
        </w:rPr>
        <w:t>ļām:</w:t>
      </w:r>
    </w:p>
    <w:p w14:paraId="45783968" w14:textId="353718CE" w:rsidR="001E52F4" w:rsidRPr="00F517D7" w:rsidRDefault="001527D1" w:rsidP="004940F9">
      <w:pPr>
        <w:pStyle w:val="Sarakstarindkopa"/>
        <w:numPr>
          <w:ilvl w:val="0"/>
          <w:numId w:val="2"/>
        </w:numPr>
        <w:spacing w:after="0" w:line="360" w:lineRule="auto"/>
        <w:ind w:left="360"/>
        <w:jc w:val="both"/>
        <w:rPr>
          <w:rFonts w:ascii="Times New Roman" w:hAnsi="Times New Roman" w:cs="Times New Roman"/>
          <w:b/>
          <w:bCs/>
          <w:sz w:val="24"/>
          <w:szCs w:val="24"/>
        </w:rPr>
      </w:pPr>
      <w:r w:rsidRPr="00F517D7">
        <w:rPr>
          <w:rFonts w:ascii="Times New Roman" w:hAnsi="Times New Roman" w:cs="Times New Roman"/>
          <w:b/>
          <w:bCs/>
          <w:sz w:val="24"/>
          <w:szCs w:val="24"/>
        </w:rPr>
        <w:t>Kopskats</w:t>
      </w:r>
      <w:r w:rsidR="006F68F4" w:rsidRPr="00F517D7">
        <w:rPr>
          <w:rFonts w:ascii="Times New Roman" w:hAnsi="Times New Roman" w:cs="Times New Roman"/>
          <w:b/>
          <w:bCs/>
          <w:sz w:val="24"/>
          <w:szCs w:val="24"/>
        </w:rPr>
        <w:t>.</w:t>
      </w:r>
    </w:p>
    <w:p w14:paraId="5F4C583F" w14:textId="40369987" w:rsidR="00071F07" w:rsidRPr="00F517D7" w:rsidRDefault="00C0539E" w:rsidP="004940F9">
      <w:pPr>
        <w:pStyle w:val="Sarakstarindkopa"/>
        <w:numPr>
          <w:ilvl w:val="0"/>
          <w:numId w:val="2"/>
        </w:numPr>
        <w:spacing w:after="0" w:line="360" w:lineRule="auto"/>
        <w:ind w:left="360"/>
        <w:jc w:val="both"/>
        <w:rPr>
          <w:rFonts w:ascii="Times New Roman" w:hAnsi="Times New Roman" w:cs="Times New Roman"/>
          <w:b/>
          <w:bCs/>
          <w:sz w:val="24"/>
          <w:szCs w:val="24"/>
        </w:rPr>
      </w:pPr>
      <w:r w:rsidRPr="00F517D7">
        <w:rPr>
          <w:rFonts w:ascii="Times New Roman" w:hAnsi="Times New Roman" w:cs="Times New Roman"/>
          <w:b/>
          <w:bCs/>
          <w:sz w:val="24"/>
          <w:szCs w:val="24"/>
        </w:rPr>
        <w:t>Ikdienas darbi</w:t>
      </w:r>
      <w:r w:rsidR="006F68F4" w:rsidRPr="00F517D7">
        <w:rPr>
          <w:rFonts w:ascii="Times New Roman" w:hAnsi="Times New Roman" w:cs="Times New Roman"/>
          <w:b/>
          <w:bCs/>
          <w:sz w:val="24"/>
          <w:szCs w:val="24"/>
        </w:rPr>
        <w:t>.</w:t>
      </w:r>
    </w:p>
    <w:p w14:paraId="281C5D30" w14:textId="11F228A9" w:rsidR="001E52F4" w:rsidRPr="00F517D7" w:rsidRDefault="00C42384" w:rsidP="004940F9">
      <w:pPr>
        <w:pStyle w:val="Sarakstarindkopa"/>
        <w:numPr>
          <w:ilvl w:val="0"/>
          <w:numId w:val="2"/>
        </w:numPr>
        <w:spacing w:after="0" w:line="360" w:lineRule="auto"/>
        <w:ind w:left="360"/>
        <w:jc w:val="both"/>
        <w:rPr>
          <w:rFonts w:ascii="Times New Roman" w:hAnsi="Times New Roman" w:cs="Times New Roman"/>
          <w:b/>
          <w:bCs/>
          <w:sz w:val="24"/>
          <w:szCs w:val="24"/>
        </w:rPr>
      </w:pPr>
      <w:r w:rsidRPr="00F517D7">
        <w:rPr>
          <w:rFonts w:ascii="Times New Roman" w:hAnsi="Times New Roman" w:cs="Times New Roman"/>
          <w:b/>
          <w:bCs/>
          <w:sz w:val="24"/>
          <w:szCs w:val="24"/>
        </w:rPr>
        <w:t>Materiāli un būvizstrādājumi</w:t>
      </w:r>
      <w:r w:rsidR="00A109A0" w:rsidRPr="00F517D7">
        <w:rPr>
          <w:rFonts w:ascii="Times New Roman" w:hAnsi="Times New Roman" w:cs="Times New Roman"/>
          <w:b/>
          <w:bCs/>
          <w:sz w:val="24"/>
          <w:szCs w:val="24"/>
        </w:rPr>
        <w:t>:</w:t>
      </w:r>
    </w:p>
    <w:p w14:paraId="645524F7" w14:textId="06D31CF9" w:rsidR="00A265D3" w:rsidRPr="006C1557" w:rsidRDefault="00A265D3" w:rsidP="004940F9">
      <w:pPr>
        <w:pStyle w:val="Sarakstarindkopa"/>
        <w:numPr>
          <w:ilvl w:val="0"/>
          <w:numId w:val="4"/>
        </w:numPr>
        <w:spacing w:after="0" w:line="360" w:lineRule="auto"/>
        <w:ind w:left="720"/>
        <w:jc w:val="both"/>
        <w:rPr>
          <w:rFonts w:ascii="Times New Roman" w:hAnsi="Times New Roman" w:cs="Times New Roman"/>
          <w:sz w:val="24"/>
          <w:szCs w:val="24"/>
        </w:rPr>
      </w:pPr>
      <w:r w:rsidRPr="006C1557">
        <w:rPr>
          <w:rFonts w:ascii="Times New Roman" w:hAnsi="Times New Roman" w:cs="Times New Roman"/>
          <w:sz w:val="24"/>
          <w:szCs w:val="24"/>
        </w:rPr>
        <w:t>Saņemtie materiāli un būvizstrādājumi</w:t>
      </w:r>
      <w:r w:rsidR="0052239E">
        <w:rPr>
          <w:rFonts w:ascii="Times New Roman" w:hAnsi="Times New Roman" w:cs="Times New Roman"/>
          <w:sz w:val="24"/>
          <w:szCs w:val="24"/>
        </w:rPr>
        <w:t>.</w:t>
      </w:r>
    </w:p>
    <w:p w14:paraId="3177FE9C" w14:textId="03E02993" w:rsidR="00A265D3" w:rsidRPr="005D2767" w:rsidRDefault="00A265D3" w:rsidP="004940F9">
      <w:pPr>
        <w:pStyle w:val="Sarakstarindkopa"/>
        <w:numPr>
          <w:ilvl w:val="0"/>
          <w:numId w:val="4"/>
        </w:numPr>
        <w:spacing w:after="0" w:line="360" w:lineRule="auto"/>
        <w:ind w:left="720"/>
        <w:jc w:val="both"/>
        <w:rPr>
          <w:rFonts w:ascii="Times New Roman" w:hAnsi="Times New Roman" w:cs="Times New Roman"/>
          <w:sz w:val="24"/>
          <w:szCs w:val="24"/>
        </w:rPr>
      </w:pPr>
      <w:r w:rsidRPr="005D2767">
        <w:rPr>
          <w:rFonts w:ascii="Times New Roman" w:hAnsi="Times New Roman" w:cs="Times New Roman"/>
          <w:sz w:val="24"/>
          <w:szCs w:val="24"/>
        </w:rPr>
        <w:lastRenderedPageBreak/>
        <w:t>Materiālu izvešana uz citu objektu</w:t>
      </w:r>
      <w:r w:rsidR="0052239E" w:rsidRPr="005D2767">
        <w:rPr>
          <w:rFonts w:ascii="Times New Roman" w:hAnsi="Times New Roman" w:cs="Times New Roman"/>
          <w:sz w:val="24"/>
          <w:szCs w:val="24"/>
        </w:rPr>
        <w:t>.</w:t>
      </w:r>
    </w:p>
    <w:p w14:paraId="1BC4006B" w14:textId="4DA6925B" w:rsidR="00A31325" w:rsidRPr="005D2767" w:rsidRDefault="00A31325" w:rsidP="004940F9">
      <w:pPr>
        <w:pStyle w:val="Sarakstarindkopa"/>
        <w:numPr>
          <w:ilvl w:val="0"/>
          <w:numId w:val="2"/>
        </w:numPr>
        <w:spacing w:after="0" w:line="360" w:lineRule="auto"/>
        <w:ind w:left="360"/>
        <w:jc w:val="both"/>
        <w:rPr>
          <w:rFonts w:ascii="Times New Roman" w:hAnsi="Times New Roman" w:cs="Times New Roman"/>
          <w:b/>
          <w:bCs/>
          <w:sz w:val="24"/>
          <w:szCs w:val="24"/>
        </w:rPr>
      </w:pPr>
      <w:r w:rsidRPr="005D2767">
        <w:rPr>
          <w:rFonts w:ascii="Times New Roman" w:hAnsi="Times New Roman" w:cs="Times New Roman"/>
          <w:b/>
          <w:bCs/>
          <w:sz w:val="24"/>
          <w:szCs w:val="24"/>
        </w:rPr>
        <w:t>Materiālu apstiprināšana.</w:t>
      </w:r>
    </w:p>
    <w:p w14:paraId="38414C61" w14:textId="37142B0A" w:rsidR="007A239A" w:rsidRPr="005D2767" w:rsidRDefault="007A239A" w:rsidP="004940F9">
      <w:pPr>
        <w:pStyle w:val="Sarakstarindkopa"/>
        <w:numPr>
          <w:ilvl w:val="0"/>
          <w:numId w:val="2"/>
        </w:numPr>
        <w:spacing w:after="0" w:line="360" w:lineRule="auto"/>
        <w:ind w:left="360"/>
        <w:jc w:val="both"/>
        <w:rPr>
          <w:rFonts w:ascii="Times New Roman" w:hAnsi="Times New Roman" w:cs="Times New Roman"/>
          <w:b/>
          <w:bCs/>
          <w:sz w:val="24"/>
          <w:szCs w:val="24"/>
        </w:rPr>
      </w:pPr>
      <w:r w:rsidRPr="005D2767">
        <w:rPr>
          <w:rFonts w:ascii="Times New Roman" w:hAnsi="Times New Roman" w:cs="Times New Roman"/>
          <w:b/>
          <w:bCs/>
          <w:sz w:val="24"/>
          <w:szCs w:val="24"/>
        </w:rPr>
        <w:t>Testēšanas pārskati</w:t>
      </w:r>
      <w:r w:rsidR="006F68F4" w:rsidRPr="005D2767">
        <w:rPr>
          <w:rFonts w:ascii="Times New Roman" w:hAnsi="Times New Roman" w:cs="Times New Roman"/>
          <w:b/>
          <w:bCs/>
          <w:sz w:val="24"/>
          <w:szCs w:val="24"/>
        </w:rPr>
        <w:t>:</w:t>
      </w:r>
    </w:p>
    <w:p w14:paraId="623C3901" w14:textId="3DF554B0" w:rsidR="008C0B8B" w:rsidRPr="005D2767" w:rsidRDefault="008C0B8B" w:rsidP="004940F9">
      <w:pPr>
        <w:pStyle w:val="Sarakstarindkopa"/>
        <w:numPr>
          <w:ilvl w:val="0"/>
          <w:numId w:val="5"/>
        </w:numPr>
        <w:spacing w:after="0" w:line="360" w:lineRule="auto"/>
        <w:ind w:left="720"/>
        <w:jc w:val="both"/>
        <w:rPr>
          <w:rFonts w:ascii="Times New Roman" w:hAnsi="Times New Roman" w:cs="Times New Roman"/>
          <w:sz w:val="24"/>
          <w:szCs w:val="24"/>
        </w:rPr>
      </w:pPr>
      <w:r w:rsidRPr="005D2767">
        <w:rPr>
          <w:rFonts w:ascii="Times New Roman" w:hAnsi="Times New Roman" w:cs="Times New Roman"/>
          <w:sz w:val="24"/>
          <w:szCs w:val="24"/>
        </w:rPr>
        <w:t>Darbu kvalitātes pārbaudes testēšanas paraugs</w:t>
      </w:r>
      <w:r w:rsidR="0052239E" w:rsidRPr="005D2767">
        <w:rPr>
          <w:rFonts w:ascii="Times New Roman" w:hAnsi="Times New Roman" w:cs="Times New Roman"/>
          <w:sz w:val="24"/>
          <w:szCs w:val="24"/>
        </w:rPr>
        <w:t>.</w:t>
      </w:r>
    </w:p>
    <w:p w14:paraId="3B63C5E9" w14:textId="092CB129" w:rsidR="008C0B8B" w:rsidRPr="005D2767" w:rsidRDefault="008C0B8B" w:rsidP="004940F9">
      <w:pPr>
        <w:pStyle w:val="Sarakstarindkopa"/>
        <w:numPr>
          <w:ilvl w:val="0"/>
          <w:numId w:val="5"/>
        </w:numPr>
        <w:spacing w:after="0" w:line="360" w:lineRule="auto"/>
        <w:ind w:left="720"/>
        <w:jc w:val="both"/>
        <w:rPr>
          <w:rFonts w:ascii="Times New Roman" w:hAnsi="Times New Roman" w:cs="Times New Roman"/>
          <w:sz w:val="24"/>
          <w:szCs w:val="24"/>
        </w:rPr>
      </w:pPr>
      <w:r w:rsidRPr="005D2767">
        <w:rPr>
          <w:rFonts w:ascii="Times New Roman" w:hAnsi="Times New Roman" w:cs="Times New Roman"/>
          <w:sz w:val="24"/>
          <w:szCs w:val="24"/>
        </w:rPr>
        <w:t xml:space="preserve">Saņemtā </w:t>
      </w:r>
      <w:r w:rsidR="0053022A" w:rsidRPr="005D2767">
        <w:rPr>
          <w:rFonts w:ascii="Times New Roman" w:hAnsi="Times New Roman" w:cs="Times New Roman"/>
          <w:sz w:val="24"/>
          <w:szCs w:val="24"/>
        </w:rPr>
        <w:t>materiāla</w:t>
      </w:r>
      <w:r w:rsidRPr="005D2767">
        <w:rPr>
          <w:rFonts w:ascii="Times New Roman" w:hAnsi="Times New Roman" w:cs="Times New Roman"/>
          <w:sz w:val="24"/>
          <w:szCs w:val="24"/>
        </w:rPr>
        <w:t xml:space="preserve"> testēšanas paraugs</w:t>
      </w:r>
      <w:r w:rsidR="0052239E" w:rsidRPr="005D2767">
        <w:rPr>
          <w:rFonts w:ascii="Times New Roman" w:hAnsi="Times New Roman" w:cs="Times New Roman"/>
          <w:sz w:val="24"/>
          <w:szCs w:val="24"/>
        </w:rPr>
        <w:t>.</w:t>
      </w:r>
    </w:p>
    <w:p w14:paraId="7DAC60B8" w14:textId="59517A4B" w:rsidR="008C0B8B" w:rsidRPr="005D2767" w:rsidRDefault="008C0B8B" w:rsidP="004940F9">
      <w:pPr>
        <w:pStyle w:val="Sarakstarindkopa"/>
        <w:numPr>
          <w:ilvl w:val="0"/>
          <w:numId w:val="5"/>
        </w:numPr>
        <w:spacing w:after="0" w:line="360" w:lineRule="auto"/>
        <w:ind w:left="720"/>
        <w:jc w:val="both"/>
        <w:rPr>
          <w:rFonts w:ascii="Times New Roman" w:hAnsi="Times New Roman" w:cs="Times New Roman"/>
          <w:sz w:val="24"/>
          <w:szCs w:val="24"/>
        </w:rPr>
      </w:pPr>
      <w:r w:rsidRPr="005D2767">
        <w:rPr>
          <w:rFonts w:ascii="Times New Roman" w:hAnsi="Times New Roman" w:cs="Times New Roman"/>
          <w:sz w:val="24"/>
          <w:szCs w:val="24"/>
        </w:rPr>
        <w:t>Darbu kvalitātes pārbaudes parauga testēšanas rezultāts</w:t>
      </w:r>
      <w:r w:rsidR="0052239E" w:rsidRPr="005D2767">
        <w:rPr>
          <w:rFonts w:ascii="Times New Roman" w:hAnsi="Times New Roman" w:cs="Times New Roman"/>
          <w:sz w:val="24"/>
          <w:szCs w:val="24"/>
        </w:rPr>
        <w:t>.</w:t>
      </w:r>
    </w:p>
    <w:p w14:paraId="25C605C5" w14:textId="65ED4E72" w:rsidR="006374BF" w:rsidRPr="005D2767" w:rsidRDefault="008C0B8B" w:rsidP="004940F9">
      <w:pPr>
        <w:pStyle w:val="Sarakstarindkopa"/>
        <w:numPr>
          <w:ilvl w:val="0"/>
          <w:numId w:val="5"/>
        </w:numPr>
        <w:spacing w:after="0" w:line="360" w:lineRule="auto"/>
        <w:ind w:left="720"/>
        <w:jc w:val="both"/>
        <w:rPr>
          <w:rFonts w:ascii="Times New Roman" w:hAnsi="Times New Roman" w:cs="Times New Roman"/>
          <w:sz w:val="24"/>
          <w:szCs w:val="24"/>
        </w:rPr>
      </w:pPr>
      <w:r w:rsidRPr="005D2767">
        <w:rPr>
          <w:rFonts w:ascii="Times New Roman" w:hAnsi="Times New Roman" w:cs="Times New Roman"/>
          <w:sz w:val="24"/>
          <w:szCs w:val="24"/>
        </w:rPr>
        <w:t xml:space="preserve">Saņemtā </w:t>
      </w:r>
      <w:r w:rsidR="0053022A" w:rsidRPr="005D2767">
        <w:rPr>
          <w:rFonts w:ascii="Times New Roman" w:hAnsi="Times New Roman" w:cs="Times New Roman"/>
          <w:sz w:val="24"/>
          <w:szCs w:val="24"/>
        </w:rPr>
        <w:t>materiāla</w:t>
      </w:r>
      <w:r w:rsidRPr="005D2767">
        <w:rPr>
          <w:rFonts w:ascii="Times New Roman" w:hAnsi="Times New Roman" w:cs="Times New Roman"/>
          <w:sz w:val="24"/>
          <w:szCs w:val="24"/>
        </w:rPr>
        <w:t xml:space="preserve"> parauga testēšanas rezultāts.</w:t>
      </w:r>
    </w:p>
    <w:p w14:paraId="15B6A17A" w14:textId="570635B0" w:rsidR="00E57558" w:rsidRPr="005D2767" w:rsidRDefault="00E57558" w:rsidP="004940F9">
      <w:pPr>
        <w:pStyle w:val="Sarakstarindkopa"/>
        <w:numPr>
          <w:ilvl w:val="0"/>
          <w:numId w:val="2"/>
        </w:numPr>
        <w:spacing w:after="0" w:line="360" w:lineRule="auto"/>
        <w:ind w:left="360"/>
        <w:jc w:val="both"/>
        <w:rPr>
          <w:rFonts w:ascii="Times New Roman" w:hAnsi="Times New Roman" w:cs="Times New Roman"/>
          <w:b/>
          <w:bCs/>
          <w:sz w:val="24"/>
          <w:szCs w:val="24"/>
        </w:rPr>
      </w:pPr>
      <w:r w:rsidRPr="005D2767">
        <w:rPr>
          <w:rFonts w:ascii="Times New Roman" w:hAnsi="Times New Roman" w:cs="Times New Roman"/>
          <w:b/>
          <w:bCs/>
          <w:sz w:val="24"/>
          <w:szCs w:val="24"/>
        </w:rPr>
        <w:t>Speciālie darbi</w:t>
      </w:r>
      <w:r w:rsidR="006F68F4" w:rsidRPr="005D2767">
        <w:rPr>
          <w:rFonts w:ascii="Times New Roman" w:hAnsi="Times New Roman" w:cs="Times New Roman"/>
          <w:b/>
          <w:bCs/>
          <w:sz w:val="24"/>
          <w:szCs w:val="24"/>
        </w:rPr>
        <w:t>.</w:t>
      </w:r>
    </w:p>
    <w:p w14:paraId="55323AD5" w14:textId="310329B6" w:rsidR="007208EC" w:rsidRPr="00F517D7" w:rsidRDefault="007208EC" w:rsidP="004940F9">
      <w:pPr>
        <w:pStyle w:val="Sarakstarindkopa"/>
        <w:numPr>
          <w:ilvl w:val="0"/>
          <w:numId w:val="2"/>
        </w:numPr>
        <w:spacing w:after="0" w:line="360" w:lineRule="auto"/>
        <w:ind w:left="360"/>
        <w:jc w:val="both"/>
        <w:rPr>
          <w:rFonts w:ascii="Times New Roman" w:hAnsi="Times New Roman" w:cs="Times New Roman"/>
          <w:b/>
          <w:bCs/>
          <w:sz w:val="24"/>
          <w:szCs w:val="24"/>
        </w:rPr>
      </w:pPr>
      <w:r w:rsidRPr="00F517D7">
        <w:rPr>
          <w:rFonts w:ascii="Times New Roman" w:hAnsi="Times New Roman" w:cs="Times New Roman"/>
          <w:b/>
          <w:bCs/>
          <w:sz w:val="24"/>
          <w:szCs w:val="24"/>
        </w:rPr>
        <w:t>Pieņemšanas akti</w:t>
      </w:r>
      <w:r w:rsidR="006F68F4" w:rsidRPr="00F517D7">
        <w:rPr>
          <w:rFonts w:ascii="Times New Roman" w:hAnsi="Times New Roman" w:cs="Times New Roman"/>
          <w:b/>
          <w:bCs/>
          <w:sz w:val="24"/>
          <w:szCs w:val="24"/>
        </w:rPr>
        <w:t>:</w:t>
      </w:r>
    </w:p>
    <w:p w14:paraId="36F2BA11" w14:textId="549B7EC9" w:rsidR="00361B09" w:rsidRPr="006C1557" w:rsidRDefault="00361B09" w:rsidP="004940F9">
      <w:pPr>
        <w:pStyle w:val="Sarakstarindkopa"/>
        <w:numPr>
          <w:ilvl w:val="0"/>
          <w:numId w:val="6"/>
        </w:numPr>
        <w:spacing w:after="0" w:line="360" w:lineRule="auto"/>
        <w:ind w:left="720"/>
        <w:jc w:val="both"/>
        <w:rPr>
          <w:rFonts w:ascii="Times New Roman" w:hAnsi="Times New Roman" w:cs="Times New Roman"/>
          <w:sz w:val="24"/>
          <w:szCs w:val="24"/>
        </w:rPr>
      </w:pPr>
      <w:r w:rsidRPr="006C1557">
        <w:rPr>
          <w:rFonts w:ascii="Times New Roman" w:hAnsi="Times New Roman" w:cs="Times New Roman"/>
          <w:sz w:val="24"/>
          <w:szCs w:val="24"/>
        </w:rPr>
        <w:t>Segto darbu pieņemšanas akts</w:t>
      </w:r>
      <w:r w:rsidR="0052239E">
        <w:rPr>
          <w:rFonts w:ascii="Times New Roman" w:hAnsi="Times New Roman" w:cs="Times New Roman"/>
          <w:sz w:val="24"/>
          <w:szCs w:val="24"/>
        </w:rPr>
        <w:t>.</w:t>
      </w:r>
    </w:p>
    <w:p w14:paraId="18D8F386" w14:textId="155CDF1E" w:rsidR="00361B09" w:rsidRPr="006C1557" w:rsidRDefault="00361B09" w:rsidP="004940F9">
      <w:pPr>
        <w:pStyle w:val="Sarakstarindkopa"/>
        <w:numPr>
          <w:ilvl w:val="0"/>
          <w:numId w:val="6"/>
        </w:numPr>
        <w:spacing w:after="0" w:line="360" w:lineRule="auto"/>
        <w:ind w:left="720"/>
        <w:jc w:val="both"/>
        <w:rPr>
          <w:rFonts w:ascii="Times New Roman" w:hAnsi="Times New Roman" w:cs="Times New Roman"/>
          <w:sz w:val="24"/>
          <w:szCs w:val="24"/>
        </w:rPr>
      </w:pPr>
      <w:r w:rsidRPr="006C1557">
        <w:rPr>
          <w:rFonts w:ascii="Times New Roman" w:hAnsi="Times New Roman" w:cs="Times New Roman"/>
          <w:sz w:val="24"/>
          <w:szCs w:val="24"/>
        </w:rPr>
        <w:t>Nozīmīgo konstrukciju pieņemšanas akts</w:t>
      </w:r>
      <w:r w:rsidR="0052239E">
        <w:rPr>
          <w:rFonts w:ascii="Times New Roman" w:hAnsi="Times New Roman" w:cs="Times New Roman"/>
          <w:sz w:val="24"/>
          <w:szCs w:val="24"/>
        </w:rPr>
        <w:t>.</w:t>
      </w:r>
    </w:p>
    <w:p w14:paraId="56030AE2" w14:textId="34A7FD4F" w:rsidR="00361B09" w:rsidRPr="006C1557" w:rsidRDefault="00361B09" w:rsidP="004940F9">
      <w:pPr>
        <w:pStyle w:val="Sarakstarindkopa"/>
        <w:numPr>
          <w:ilvl w:val="0"/>
          <w:numId w:val="6"/>
        </w:numPr>
        <w:spacing w:after="0" w:line="360" w:lineRule="auto"/>
        <w:ind w:left="720"/>
        <w:jc w:val="both"/>
        <w:rPr>
          <w:rFonts w:ascii="Times New Roman" w:hAnsi="Times New Roman" w:cs="Times New Roman"/>
          <w:sz w:val="24"/>
          <w:szCs w:val="24"/>
        </w:rPr>
      </w:pPr>
      <w:r w:rsidRPr="006C1557">
        <w:rPr>
          <w:rFonts w:ascii="Times New Roman" w:hAnsi="Times New Roman" w:cs="Times New Roman"/>
          <w:sz w:val="24"/>
          <w:szCs w:val="24"/>
        </w:rPr>
        <w:t>Ugunsdrošībai nozīmīgās inženiertehniskās sistēmas pieņemšanas akts</w:t>
      </w:r>
      <w:r w:rsidR="0052239E">
        <w:rPr>
          <w:rFonts w:ascii="Times New Roman" w:hAnsi="Times New Roman" w:cs="Times New Roman"/>
          <w:sz w:val="24"/>
          <w:szCs w:val="24"/>
        </w:rPr>
        <w:t>.</w:t>
      </w:r>
    </w:p>
    <w:p w14:paraId="23F69B05" w14:textId="4DC56A93" w:rsidR="00652913" w:rsidRPr="006C1557" w:rsidRDefault="00361B09" w:rsidP="004940F9">
      <w:pPr>
        <w:pStyle w:val="Sarakstarindkopa"/>
        <w:numPr>
          <w:ilvl w:val="0"/>
          <w:numId w:val="6"/>
        </w:numPr>
        <w:spacing w:after="0" w:line="360" w:lineRule="auto"/>
        <w:ind w:left="720"/>
        <w:jc w:val="both"/>
        <w:rPr>
          <w:rFonts w:ascii="Times New Roman" w:hAnsi="Times New Roman" w:cs="Times New Roman"/>
          <w:sz w:val="24"/>
          <w:szCs w:val="24"/>
        </w:rPr>
      </w:pPr>
      <w:r w:rsidRPr="006C1557">
        <w:rPr>
          <w:rFonts w:ascii="Times New Roman" w:hAnsi="Times New Roman" w:cs="Times New Roman"/>
          <w:sz w:val="24"/>
          <w:szCs w:val="24"/>
        </w:rPr>
        <w:t>Citi pieņemšanas akti.</w:t>
      </w:r>
    </w:p>
    <w:p w14:paraId="6583EC3C" w14:textId="7663FA2E" w:rsidR="00155F61" w:rsidRPr="00F517D7" w:rsidRDefault="00155F61" w:rsidP="004940F9">
      <w:pPr>
        <w:pStyle w:val="Sarakstarindkopa"/>
        <w:numPr>
          <w:ilvl w:val="0"/>
          <w:numId w:val="2"/>
        </w:numPr>
        <w:spacing w:after="0" w:line="360" w:lineRule="auto"/>
        <w:ind w:left="360"/>
        <w:jc w:val="both"/>
        <w:rPr>
          <w:rFonts w:ascii="Times New Roman" w:hAnsi="Times New Roman" w:cs="Times New Roman"/>
          <w:b/>
          <w:bCs/>
          <w:sz w:val="24"/>
          <w:szCs w:val="24"/>
        </w:rPr>
      </w:pPr>
      <w:r w:rsidRPr="00F517D7">
        <w:rPr>
          <w:rFonts w:ascii="Times New Roman" w:hAnsi="Times New Roman" w:cs="Times New Roman"/>
          <w:b/>
          <w:bCs/>
          <w:sz w:val="24"/>
          <w:szCs w:val="24"/>
        </w:rPr>
        <w:t>Būvniecības atkritumi</w:t>
      </w:r>
      <w:r w:rsidR="001C4883" w:rsidRPr="00F517D7">
        <w:rPr>
          <w:rFonts w:ascii="Times New Roman" w:hAnsi="Times New Roman" w:cs="Times New Roman"/>
          <w:b/>
          <w:bCs/>
          <w:sz w:val="24"/>
          <w:szCs w:val="24"/>
        </w:rPr>
        <w:t>:</w:t>
      </w:r>
    </w:p>
    <w:p w14:paraId="0BBA2B07" w14:textId="3AA67A4F" w:rsidR="001C4883" w:rsidRPr="006C1557" w:rsidRDefault="001C4883" w:rsidP="004940F9">
      <w:pPr>
        <w:pStyle w:val="Sarakstarindkopa"/>
        <w:numPr>
          <w:ilvl w:val="0"/>
          <w:numId w:val="7"/>
        </w:numPr>
        <w:spacing w:after="0" w:line="360" w:lineRule="auto"/>
        <w:ind w:left="720"/>
        <w:jc w:val="both"/>
        <w:rPr>
          <w:rFonts w:ascii="Times New Roman" w:hAnsi="Times New Roman" w:cs="Times New Roman"/>
          <w:sz w:val="24"/>
          <w:szCs w:val="24"/>
        </w:rPr>
      </w:pPr>
      <w:r w:rsidRPr="006C1557">
        <w:rPr>
          <w:rFonts w:ascii="Times New Roman" w:hAnsi="Times New Roman" w:cs="Times New Roman"/>
          <w:sz w:val="24"/>
          <w:szCs w:val="24"/>
        </w:rPr>
        <w:t>Būvniecības atkritumu deklarēšana</w:t>
      </w:r>
      <w:r w:rsidR="0052239E">
        <w:rPr>
          <w:rFonts w:ascii="Times New Roman" w:hAnsi="Times New Roman" w:cs="Times New Roman"/>
          <w:sz w:val="24"/>
          <w:szCs w:val="24"/>
        </w:rPr>
        <w:t>.</w:t>
      </w:r>
    </w:p>
    <w:p w14:paraId="54DCD402" w14:textId="18D0307F" w:rsidR="001C4883" w:rsidRPr="006C1557" w:rsidRDefault="001C4883" w:rsidP="004940F9">
      <w:pPr>
        <w:pStyle w:val="Sarakstarindkopa"/>
        <w:numPr>
          <w:ilvl w:val="0"/>
          <w:numId w:val="7"/>
        </w:numPr>
        <w:spacing w:after="0" w:line="360" w:lineRule="auto"/>
        <w:ind w:left="720"/>
        <w:jc w:val="both"/>
        <w:rPr>
          <w:rFonts w:ascii="Times New Roman" w:hAnsi="Times New Roman" w:cs="Times New Roman"/>
          <w:sz w:val="24"/>
          <w:szCs w:val="24"/>
        </w:rPr>
      </w:pPr>
      <w:r w:rsidRPr="006C1557">
        <w:rPr>
          <w:rFonts w:ascii="Times New Roman" w:hAnsi="Times New Roman" w:cs="Times New Roman"/>
          <w:sz w:val="24"/>
          <w:szCs w:val="24"/>
        </w:rPr>
        <w:t xml:space="preserve">Būvniecības atkritumu izvešana uz </w:t>
      </w:r>
      <w:proofErr w:type="spellStart"/>
      <w:r w:rsidRPr="006C1557">
        <w:rPr>
          <w:rFonts w:ascii="Times New Roman" w:hAnsi="Times New Roman" w:cs="Times New Roman"/>
          <w:sz w:val="24"/>
          <w:szCs w:val="24"/>
        </w:rPr>
        <w:t>rekultivējamu</w:t>
      </w:r>
      <w:proofErr w:type="spellEnd"/>
      <w:r w:rsidRPr="006C1557">
        <w:rPr>
          <w:rFonts w:ascii="Times New Roman" w:hAnsi="Times New Roman" w:cs="Times New Roman"/>
          <w:sz w:val="24"/>
          <w:szCs w:val="24"/>
        </w:rPr>
        <w:t xml:space="preserve"> derīgo izrakteņu ieguves vietu</w:t>
      </w:r>
      <w:r w:rsidR="0052239E">
        <w:rPr>
          <w:rFonts w:ascii="Times New Roman" w:hAnsi="Times New Roman" w:cs="Times New Roman"/>
          <w:sz w:val="24"/>
          <w:szCs w:val="24"/>
        </w:rPr>
        <w:t>.</w:t>
      </w:r>
    </w:p>
    <w:p w14:paraId="2C25CDAF" w14:textId="2BC8A6E5" w:rsidR="001C4883" w:rsidRPr="006C1557" w:rsidRDefault="001C4883" w:rsidP="004940F9">
      <w:pPr>
        <w:pStyle w:val="Sarakstarindkopa"/>
        <w:numPr>
          <w:ilvl w:val="0"/>
          <w:numId w:val="7"/>
        </w:numPr>
        <w:spacing w:after="0" w:line="360" w:lineRule="auto"/>
        <w:ind w:left="720"/>
        <w:jc w:val="both"/>
        <w:rPr>
          <w:rFonts w:ascii="Times New Roman" w:hAnsi="Times New Roman" w:cs="Times New Roman"/>
          <w:sz w:val="24"/>
          <w:szCs w:val="24"/>
        </w:rPr>
      </w:pPr>
      <w:r w:rsidRPr="006C1557">
        <w:rPr>
          <w:rFonts w:ascii="Times New Roman" w:hAnsi="Times New Roman" w:cs="Times New Roman"/>
          <w:sz w:val="24"/>
          <w:szCs w:val="24"/>
        </w:rPr>
        <w:t xml:space="preserve">Būvniecības atkritumu nodošana atkritumu </w:t>
      </w:r>
      <w:proofErr w:type="spellStart"/>
      <w:r w:rsidRPr="006C1557">
        <w:rPr>
          <w:rFonts w:ascii="Times New Roman" w:hAnsi="Times New Roman" w:cs="Times New Roman"/>
          <w:sz w:val="24"/>
          <w:szCs w:val="24"/>
        </w:rPr>
        <w:t>apsaimniekotājam</w:t>
      </w:r>
      <w:proofErr w:type="spellEnd"/>
      <w:r w:rsidR="0052239E">
        <w:rPr>
          <w:rFonts w:ascii="Times New Roman" w:hAnsi="Times New Roman" w:cs="Times New Roman"/>
          <w:sz w:val="24"/>
          <w:szCs w:val="24"/>
        </w:rPr>
        <w:t>.</w:t>
      </w:r>
    </w:p>
    <w:p w14:paraId="37E21D3F" w14:textId="7B21C9EA" w:rsidR="00155F61" w:rsidRPr="0052239E" w:rsidRDefault="00155F61" w:rsidP="004940F9">
      <w:pPr>
        <w:pStyle w:val="Sarakstarindkopa"/>
        <w:numPr>
          <w:ilvl w:val="0"/>
          <w:numId w:val="2"/>
        </w:numPr>
        <w:spacing w:after="0" w:line="360" w:lineRule="auto"/>
        <w:ind w:left="360"/>
        <w:jc w:val="both"/>
        <w:rPr>
          <w:rFonts w:ascii="Times New Roman" w:hAnsi="Times New Roman" w:cs="Times New Roman"/>
          <w:b/>
          <w:bCs/>
          <w:sz w:val="24"/>
          <w:szCs w:val="24"/>
        </w:rPr>
      </w:pPr>
      <w:r w:rsidRPr="0052239E">
        <w:rPr>
          <w:rFonts w:ascii="Times New Roman" w:hAnsi="Times New Roman" w:cs="Times New Roman"/>
          <w:b/>
          <w:bCs/>
          <w:sz w:val="24"/>
          <w:szCs w:val="24"/>
        </w:rPr>
        <w:t>Izpildīto darbu akti</w:t>
      </w:r>
      <w:r w:rsidR="006F68F4" w:rsidRPr="0052239E">
        <w:rPr>
          <w:rFonts w:ascii="Times New Roman" w:hAnsi="Times New Roman" w:cs="Times New Roman"/>
          <w:b/>
          <w:bCs/>
          <w:sz w:val="24"/>
          <w:szCs w:val="24"/>
        </w:rPr>
        <w:t>.</w:t>
      </w:r>
    </w:p>
    <w:p w14:paraId="2B88606F" w14:textId="17503584" w:rsidR="007208EC" w:rsidRPr="0052239E" w:rsidRDefault="00155F61" w:rsidP="004940F9">
      <w:pPr>
        <w:pStyle w:val="Sarakstarindkopa"/>
        <w:numPr>
          <w:ilvl w:val="0"/>
          <w:numId w:val="2"/>
        </w:numPr>
        <w:spacing w:after="0" w:line="360" w:lineRule="auto"/>
        <w:ind w:left="360"/>
        <w:jc w:val="both"/>
        <w:rPr>
          <w:rFonts w:ascii="Times New Roman" w:hAnsi="Times New Roman" w:cs="Times New Roman"/>
          <w:b/>
          <w:bCs/>
          <w:sz w:val="24"/>
          <w:szCs w:val="24"/>
        </w:rPr>
      </w:pPr>
      <w:r w:rsidRPr="0052239E">
        <w:rPr>
          <w:rFonts w:ascii="Times New Roman" w:hAnsi="Times New Roman" w:cs="Times New Roman"/>
          <w:b/>
          <w:bCs/>
          <w:sz w:val="24"/>
          <w:szCs w:val="24"/>
        </w:rPr>
        <w:t>Ziņas par avāriju vai nelaimes gadījumu</w:t>
      </w:r>
      <w:r w:rsidR="006F68F4" w:rsidRPr="0052239E">
        <w:rPr>
          <w:rFonts w:ascii="Times New Roman" w:hAnsi="Times New Roman" w:cs="Times New Roman"/>
          <w:b/>
          <w:bCs/>
          <w:sz w:val="24"/>
          <w:szCs w:val="24"/>
        </w:rPr>
        <w:t>.</w:t>
      </w:r>
    </w:p>
    <w:p w14:paraId="31D5F30F" w14:textId="77F54475" w:rsidR="007208EC" w:rsidRPr="0052239E" w:rsidRDefault="00155F61" w:rsidP="004940F9">
      <w:pPr>
        <w:pStyle w:val="Sarakstarindkopa"/>
        <w:numPr>
          <w:ilvl w:val="0"/>
          <w:numId w:val="2"/>
        </w:numPr>
        <w:spacing w:after="0" w:line="360" w:lineRule="auto"/>
        <w:ind w:left="360"/>
        <w:jc w:val="both"/>
        <w:rPr>
          <w:rFonts w:ascii="Times New Roman" w:hAnsi="Times New Roman" w:cs="Times New Roman"/>
          <w:b/>
          <w:bCs/>
          <w:sz w:val="24"/>
          <w:szCs w:val="24"/>
        </w:rPr>
      </w:pPr>
      <w:r w:rsidRPr="0052239E">
        <w:rPr>
          <w:rFonts w:ascii="Times New Roman" w:hAnsi="Times New Roman" w:cs="Times New Roman"/>
          <w:b/>
          <w:bCs/>
          <w:sz w:val="24"/>
          <w:szCs w:val="24"/>
        </w:rPr>
        <w:t>Būvuzrauga ieraksti</w:t>
      </w:r>
      <w:r w:rsidR="006F68F4" w:rsidRPr="0052239E">
        <w:rPr>
          <w:rFonts w:ascii="Times New Roman" w:hAnsi="Times New Roman" w:cs="Times New Roman"/>
          <w:b/>
          <w:bCs/>
          <w:sz w:val="24"/>
          <w:szCs w:val="24"/>
        </w:rPr>
        <w:t>.</w:t>
      </w:r>
    </w:p>
    <w:p w14:paraId="24262295" w14:textId="1A59894E" w:rsidR="006F68F4" w:rsidRPr="0052239E" w:rsidRDefault="006F68F4" w:rsidP="004940F9">
      <w:pPr>
        <w:pStyle w:val="Sarakstarindkopa"/>
        <w:numPr>
          <w:ilvl w:val="0"/>
          <w:numId w:val="2"/>
        </w:numPr>
        <w:spacing w:after="0" w:line="360" w:lineRule="auto"/>
        <w:ind w:left="360"/>
        <w:jc w:val="both"/>
        <w:rPr>
          <w:rFonts w:ascii="Times New Roman" w:hAnsi="Times New Roman" w:cs="Times New Roman"/>
          <w:b/>
          <w:bCs/>
          <w:sz w:val="24"/>
          <w:szCs w:val="24"/>
        </w:rPr>
      </w:pPr>
      <w:proofErr w:type="spellStart"/>
      <w:r w:rsidRPr="0052239E">
        <w:rPr>
          <w:rFonts w:ascii="Times New Roman" w:hAnsi="Times New Roman" w:cs="Times New Roman"/>
          <w:b/>
          <w:bCs/>
          <w:sz w:val="24"/>
          <w:szCs w:val="24"/>
        </w:rPr>
        <w:t>Autoruzrauga</w:t>
      </w:r>
      <w:proofErr w:type="spellEnd"/>
      <w:r w:rsidRPr="0052239E">
        <w:rPr>
          <w:rFonts w:ascii="Times New Roman" w:hAnsi="Times New Roman" w:cs="Times New Roman"/>
          <w:b/>
          <w:bCs/>
          <w:sz w:val="24"/>
          <w:szCs w:val="24"/>
        </w:rPr>
        <w:t xml:space="preserve"> ieraksti.</w:t>
      </w:r>
    </w:p>
    <w:p w14:paraId="7E4D7D44" w14:textId="28E2A826" w:rsidR="006F68F4" w:rsidRPr="0052239E" w:rsidRDefault="006F68F4" w:rsidP="004940F9">
      <w:pPr>
        <w:pStyle w:val="Sarakstarindkopa"/>
        <w:numPr>
          <w:ilvl w:val="0"/>
          <w:numId w:val="2"/>
        </w:numPr>
        <w:spacing w:after="0" w:line="360" w:lineRule="auto"/>
        <w:ind w:left="360"/>
        <w:jc w:val="both"/>
        <w:rPr>
          <w:rFonts w:ascii="Times New Roman" w:hAnsi="Times New Roman" w:cs="Times New Roman"/>
          <w:b/>
          <w:bCs/>
          <w:sz w:val="24"/>
          <w:szCs w:val="24"/>
        </w:rPr>
      </w:pPr>
      <w:r w:rsidRPr="0052239E">
        <w:rPr>
          <w:rFonts w:ascii="Times New Roman" w:hAnsi="Times New Roman" w:cs="Times New Roman"/>
          <w:b/>
          <w:bCs/>
          <w:sz w:val="24"/>
          <w:szCs w:val="24"/>
        </w:rPr>
        <w:t>Ražošanas rasējumi.</w:t>
      </w:r>
    </w:p>
    <w:p w14:paraId="4DA089F2" w14:textId="45675989" w:rsidR="006F68F4" w:rsidRPr="0052239E" w:rsidRDefault="006F68F4" w:rsidP="004940F9">
      <w:pPr>
        <w:pStyle w:val="Sarakstarindkopa"/>
        <w:numPr>
          <w:ilvl w:val="0"/>
          <w:numId w:val="2"/>
        </w:numPr>
        <w:spacing w:after="0" w:line="360" w:lineRule="auto"/>
        <w:ind w:left="360"/>
        <w:jc w:val="both"/>
        <w:rPr>
          <w:rFonts w:ascii="Times New Roman" w:hAnsi="Times New Roman" w:cs="Times New Roman"/>
          <w:b/>
          <w:bCs/>
          <w:sz w:val="24"/>
          <w:szCs w:val="24"/>
        </w:rPr>
      </w:pPr>
      <w:r w:rsidRPr="0052239E">
        <w:rPr>
          <w:rFonts w:ascii="Times New Roman" w:hAnsi="Times New Roman" w:cs="Times New Roman"/>
          <w:b/>
          <w:bCs/>
          <w:sz w:val="24"/>
          <w:szCs w:val="24"/>
        </w:rPr>
        <w:t>Kontrolējošo organizāciju pārbaudes.</w:t>
      </w:r>
    </w:p>
    <w:p w14:paraId="5CAC3218" w14:textId="77777777" w:rsidR="007208EC" w:rsidRPr="006C1557" w:rsidRDefault="007208EC" w:rsidP="006F68F4">
      <w:pPr>
        <w:spacing w:after="0" w:line="360" w:lineRule="auto"/>
        <w:jc w:val="both"/>
        <w:rPr>
          <w:rFonts w:ascii="Times New Roman" w:hAnsi="Times New Roman" w:cs="Times New Roman"/>
          <w:sz w:val="24"/>
          <w:szCs w:val="24"/>
        </w:rPr>
      </w:pPr>
    </w:p>
    <w:p w14:paraId="6A1CE201" w14:textId="77777777" w:rsidR="0052239E" w:rsidRDefault="0052239E" w:rsidP="00A109A0">
      <w:pPr>
        <w:spacing w:after="0" w:line="360" w:lineRule="auto"/>
        <w:jc w:val="both"/>
        <w:rPr>
          <w:rFonts w:ascii="Times New Roman" w:hAnsi="Times New Roman" w:cs="Times New Roman"/>
          <w:b/>
          <w:bCs/>
          <w:sz w:val="24"/>
          <w:szCs w:val="24"/>
        </w:rPr>
      </w:pPr>
    </w:p>
    <w:p w14:paraId="518DAB8C" w14:textId="77777777" w:rsidR="003E2993" w:rsidRDefault="003E2993" w:rsidP="00A109A0">
      <w:pPr>
        <w:spacing w:after="0" w:line="360" w:lineRule="auto"/>
        <w:jc w:val="both"/>
        <w:rPr>
          <w:rFonts w:ascii="Times New Roman" w:hAnsi="Times New Roman" w:cs="Times New Roman"/>
          <w:b/>
          <w:bCs/>
          <w:sz w:val="28"/>
          <w:szCs w:val="28"/>
        </w:rPr>
      </w:pPr>
    </w:p>
    <w:p w14:paraId="7BA0914C" w14:textId="77777777" w:rsidR="005D2767" w:rsidRDefault="005D2767" w:rsidP="00A109A0">
      <w:pPr>
        <w:spacing w:after="0" w:line="360" w:lineRule="auto"/>
        <w:jc w:val="both"/>
        <w:rPr>
          <w:rFonts w:ascii="Times New Roman" w:hAnsi="Times New Roman" w:cs="Times New Roman"/>
          <w:b/>
          <w:bCs/>
          <w:sz w:val="28"/>
          <w:szCs w:val="28"/>
        </w:rPr>
      </w:pPr>
    </w:p>
    <w:p w14:paraId="595AD574" w14:textId="77777777" w:rsidR="005D2767" w:rsidRDefault="005D2767" w:rsidP="00A109A0">
      <w:pPr>
        <w:spacing w:after="0" w:line="360" w:lineRule="auto"/>
        <w:jc w:val="both"/>
        <w:rPr>
          <w:rFonts w:ascii="Times New Roman" w:hAnsi="Times New Roman" w:cs="Times New Roman"/>
          <w:b/>
          <w:bCs/>
          <w:sz w:val="28"/>
          <w:szCs w:val="28"/>
        </w:rPr>
      </w:pPr>
    </w:p>
    <w:p w14:paraId="16C9A09B" w14:textId="77777777" w:rsidR="005D2767" w:rsidRDefault="005D2767" w:rsidP="00A109A0">
      <w:pPr>
        <w:spacing w:after="0" w:line="360" w:lineRule="auto"/>
        <w:jc w:val="both"/>
        <w:rPr>
          <w:rFonts w:ascii="Times New Roman" w:hAnsi="Times New Roman" w:cs="Times New Roman"/>
          <w:b/>
          <w:bCs/>
          <w:sz w:val="28"/>
          <w:szCs w:val="28"/>
        </w:rPr>
      </w:pPr>
    </w:p>
    <w:p w14:paraId="33BF6508" w14:textId="77777777" w:rsidR="003E2993" w:rsidRDefault="003E2993" w:rsidP="00A109A0">
      <w:pPr>
        <w:spacing w:after="0" w:line="360" w:lineRule="auto"/>
        <w:jc w:val="both"/>
        <w:rPr>
          <w:rFonts w:ascii="Times New Roman" w:hAnsi="Times New Roman" w:cs="Times New Roman"/>
          <w:b/>
          <w:bCs/>
          <w:sz w:val="28"/>
          <w:szCs w:val="28"/>
        </w:rPr>
      </w:pPr>
    </w:p>
    <w:p w14:paraId="2F480E89" w14:textId="4CEF7380" w:rsidR="00DD57BC" w:rsidRPr="003E2993" w:rsidRDefault="00CD58FA" w:rsidP="00B67CF7">
      <w:pPr>
        <w:pStyle w:val="Virsraksts1"/>
      </w:pPr>
      <w:r>
        <w:lastRenderedPageBreak/>
        <w:t xml:space="preserve">II. </w:t>
      </w:r>
      <w:r w:rsidR="00EB7F5F" w:rsidRPr="003E2993">
        <w:t>Pasūtītāja prasības būvdarbu ž</w:t>
      </w:r>
      <w:r w:rsidR="004A198D" w:rsidRPr="003E2993">
        <w:t>urnāla aizpildīšanai</w:t>
      </w:r>
      <w:r w:rsidR="0052239E" w:rsidRPr="003E2993">
        <w:t>.</w:t>
      </w:r>
    </w:p>
    <w:p w14:paraId="51FB8CAB" w14:textId="77777777" w:rsidR="008238C3" w:rsidRPr="006C1557" w:rsidRDefault="008238C3" w:rsidP="00A109A0">
      <w:pPr>
        <w:spacing w:after="0" w:line="360" w:lineRule="auto"/>
        <w:jc w:val="both"/>
        <w:rPr>
          <w:rFonts w:ascii="Times New Roman" w:hAnsi="Times New Roman" w:cs="Times New Roman"/>
          <w:b/>
          <w:bCs/>
          <w:sz w:val="24"/>
          <w:szCs w:val="24"/>
        </w:rPr>
      </w:pPr>
    </w:p>
    <w:p w14:paraId="050B0BD5" w14:textId="3A506ADE" w:rsidR="00EB7F5F" w:rsidRPr="0052239E" w:rsidRDefault="00EB7F5F" w:rsidP="00B67CF7">
      <w:pPr>
        <w:pStyle w:val="Virsraksts2"/>
      </w:pPr>
      <w:r w:rsidRPr="0052239E">
        <w:t>Kopskats.</w:t>
      </w:r>
    </w:p>
    <w:p w14:paraId="3A208BF5" w14:textId="312EBFB8" w:rsidR="008238C3" w:rsidRPr="006C1557" w:rsidRDefault="008B2382" w:rsidP="0016540D">
      <w:pPr>
        <w:pStyle w:val="Sarakstarindkopa"/>
        <w:spacing w:after="0" w:line="360" w:lineRule="auto"/>
        <w:ind w:left="0" w:firstLine="720"/>
        <w:jc w:val="both"/>
        <w:rPr>
          <w:rFonts w:ascii="Times New Roman" w:hAnsi="Times New Roman" w:cs="Times New Roman"/>
          <w:sz w:val="24"/>
          <w:szCs w:val="24"/>
        </w:rPr>
      </w:pPr>
      <w:r w:rsidRPr="006C1557">
        <w:rPr>
          <w:rFonts w:ascii="Times New Roman" w:hAnsi="Times New Roman" w:cs="Times New Roman"/>
          <w:sz w:val="24"/>
          <w:szCs w:val="24"/>
        </w:rPr>
        <w:t xml:space="preserve">Būvdarbu žurnāla sadaļa </w:t>
      </w:r>
      <w:r w:rsidR="00B92E64" w:rsidRPr="0052239E">
        <w:rPr>
          <w:rFonts w:ascii="Times New Roman" w:hAnsi="Times New Roman" w:cs="Times New Roman"/>
          <w:i/>
          <w:iCs/>
          <w:sz w:val="24"/>
          <w:szCs w:val="24"/>
        </w:rPr>
        <w:t>Kopskats</w:t>
      </w:r>
      <w:r w:rsidR="00B92E64" w:rsidRPr="006C1557">
        <w:rPr>
          <w:rFonts w:ascii="Times New Roman" w:hAnsi="Times New Roman" w:cs="Times New Roman"/>
          <w:sz w:val="24"/>
          <w:szCs w:val="24"/>
        </w:rPr>
        <w:t xml:space="preserve"> nav jāaizpilda. Šī sadaļa</w:t>
      </w:r>
      <w:r w:rsidR="00F65494" w:rsidRPr="006C1557">
        <w:rPr>
          <w:rFonts w:ascii="Times New Roman" w:hAnsi="Times New Roman" w:cs="Times New Roman"/>
          <w:sz w:val="24"/>
          <w:szCs w:val="24"/>
        </w:rPr>
        <w:t xml:space="preserve"> atrāda </w:t>
      </w:r>
      <w:r w:rsidR="00A056C5" w:rsidRPr="006C1557">
        <w:rPr>
          <w:rFonts w:ascii="Times New Roman" w:hAnsi="Times New Roman" w:cs="Times New Roman"/>
          <w:sz w:val="24"/>
          <w:szCs w:val="24"/>
        </w:rPr>
        <w:t>visus</w:t>
      </w:r>
      <w:r w:rsidR="00F65494" w:rsidRPr="006C1557">
        <w:rPr>
          <w:rFonts w:ascii="Times New Roman" w:hAnsi="Times New Roman" w:cs="Times New Roman"/>
          <w:sz w:val="24"/>
          <w:szCs w:val="24"/>
        </w:rPr>
        <w:t xml:space="preserve"> būvdarbu žurnāla </w:t>
      </w:r>
      <w:r w:rsidR="003B42BF" w:rsidRPr="006C1557">
        <w:rPr>
          <w:rFonts w:ascii="Times New Roman" w:hAnsi="Times New Roman" w:cs="Times New Roman"/>
          <w:sz w:val="24"/>
          <w:szCs w:val="24"/>
        </w:rPr>
        <w:t>ierakstus</w:t>
      </w:r>
      <w:r w:rsidR="00F65494" w:rsidRPr="006C1557">
        <w:rPr>
          <w:rFonts w:ascii="Times New Roman" w:hAnsi="Times New Roman" w:cs="Times New Roman"/>
          <w:sz w:val="24"/>
          <w:szCs w:val="24"/>
        </w:rPr>
        <w:t xml:space="preserve"> hronoloģiski to ievad</w:t>
      </w:r>
      <w:r w:rsidR="003B42BF" w:rsidRPr="006C1557">
        <w:rPr>
          <w:rFonts w:ascii="Times New Roman" w:hAnsi="Times New Roman" w:cs="Times New Roman"/>
          <w:sz w:val="24"/>
          <w:szCs w:val="24"/>
        </w:rPr>
        <w:t>īšanas secībā.</w:t>
      </w:r>
    </w:p>
    <w:p w14:paraId="13D18D13" w14:textId="7D2B8BF0" w:rsidR="00EB7F5F" w:rsidRPr="0052239E" w:rsidRDefault="00EB7F5F" w:rsidP="00B67CF7">
      <w:pPr>
        <w:pStyle w:val="Virsraksts2"/>
      </w:pPr>
      <w:r w:rsidRPr="0052239E">
        <w:t>Ikdienas darbi.</w:t>
      </w:r>
    </w:p>
    <w:p w14:paraId="0AA45E7E" w14:textId="33875829" w:rsidR="00644A35" w:rsidRPr="00DA064B" w:rsidRDefault="00644A35" w:rsidP="0052239E">
      <w:pPr>
        <w:spacing w:after="0" w:line="360" w:lineRule="auto"/>
        <w:ind w:firstLine="720"/>
        <w:jc w:val="both"/>
        <w:rPr>
          <w:rFonts w:ascii="Times New Roman" w:hAnsi="Times New Roman" w:cs="Times New Roman"/>
          <w:sz w:val="24"/>
          <w:szCs w:val="24"/>
        </w:rPr>
      </w:pPr>
      <w:r w:rsidRPr="00DA064B">
        <w:rPr>
          <w:rFonts w:ascii="Times New Roman" w:hAnsi="Times New Roman" w:cs="Times New Roman"/>
          <w:i/>
          <w:iCs/>
          <w:sz w:val="24"/>
          <w:szCs w:val="24"/>
        </w:rPr>
        <w:t>Ikdienas darbu</w:t>
      </w:r>
      <w:r w:rsidRPr="00DA064B">
        <w:rPr>
          <w:rFonts w:ascii="Times New Roman" w:hAnsi="Times New Roman" w:cs="Times New Roman"/>
          <w:sz w:val="24"/>
          <w:szCs w:val="24"/>
        </w:rPr>
        <w:t xml:space="preserve"> sadaļa ir jāaizpilda at</w:t>
      </w:r>
      <w:r w:rsidR="001668E0" w:rsidRPr="00DA064B">
        <w:rPr>
          <w:rFonts w:ascii="Times New Roman" w:hAnsi="Times New Roman" w:cs="Times New Roman"/>
          <w:sz w:val="24"/>
          <w:szCs w:val="24"/>
        </w:rPr>
        <w:t>bilstoši BISP rokasgrāmatas norādījumiem.</w:t>
      </w:r>
    </w:p>
    <w:p w14:paraId="4F1D7889" w14:textId="60F8D72C" w:rsidR="00200716" w:rsidRPr="006C1557" w:rsidRDefault="00200716" w:rsidP="0052239E">
      <w:pPr>
        <w:pStyle w:val="Sarakstarindkopa"/>
        <w:spacing w:after="0" w:line="360" w:lineRule="auto"/>
        <w:ind w:left="0" w:firstLine="720"/>
        <w:jc w:val="both"/>
        <w:rPr>
          <w:rFonts w:ascii="Times New Roman" w:hAnsi="Times New Roman" w:cs="Times New Roman"/>
          <w:sz w:val="24"/>
          <w:szCs w:val="24"/>
        </w:rPr>
      </w:pPr>
      <w:r w:rsidRPr="00DA064B">
        <w:rPr>
          <w:rFonts w:ascii="Times New Roman" w:hAnsi="Times New Roman" w:cs="Times New Roman"/>
          <w:i/>
          <w:iCs/>
          <w:sz w:val="24"/>
          <w:szCs w:val="24"/>
        </w:rPr>
        <w:t>Ikdienas darbu</w:t>
      </w:r>
      <w:r w:rsidRPr="006C1557">
        <w:rPr>
          <w:rFonts w:ascii="Times New Roman" w:hAnsi="Times New Roman" w:cs="Times New Roman"/>
          <w:sz w:val="24"/>
          <w:szCs w:val="24"/>
        </w:rPr>
        <w:t xml:space="preserve"> ieraksti ir </w:t>
      </w:r>
      <w:r w:rsidRPr="005D2767">
        <w:rPr>
          <w:rFonts w:ascii="Times New Roman" w:hAnsi="Times New Roman" w:cs="Times New Roman"/>
          <w:sz w:val="24"/>
          <w:szCs w:val="24"/>
        </w:rPr>
        <w:t xml:space="preserve">jāveic </w:t>
      </w:r>
      <w:r w:rsidR="007953CF" w:rsidRPr="005D2767">
        <w:rPr>
          <w:rFonts w:ascii="Times New Roman" w:hAnsi="Times New Roman" w:cs="Times New Roman"/>
          <w:sz w:val="24"/>
          <w:szCs w:val="24"/>
        </w:rPr>
        <w:t xml:space="preserve">par </w:t>
      </w:r>
      <w:r w:rsidRPr="005D2767">
        <w:rPr>
          <w:rFonts w:ascii="Times New Roman" w:hAnsi="Times New Roman" w:cs="Times New Roman"/>
          <w:sz w:val="24"/>
          <w:szCs w:val="24"/>
        </w:rPr>
        <w:t>katru dienu, kad ir notikuši būvdarbi</w:t>
      </w:r>
      <w:r w:rsidR="00001AB5" w:rsidRPr="005D2767">
        <w:rPr>
          <w:rFonts w:ascii="Times New Roman" w:hAnsi="Times New Roman" w:cs="Times New Roman"/>
          <w:sz w:val="24"/>
          <w:szCs w:val="24"/>
        </w:rPr>
        <w:t xml:space="preserve"> </w:t>
      </w:r>
      <w:r w:rsidR="00CC7254" w:rsidRPr="005D2767">
        <w:rPr>
          <w:rFonts w:ascii="Times New Roman" w:hAnsi="Times New Roman" w:cs="Times New Roman"/>
          <w:sz w:val="24"/>
          <w:szCs w:val="24"/>
        </w:rPr>
        <w:t>l</w:t>
      </w:r>
      <w:r w:rsidR="00001AB5" w:rsidRPr="005D2767">
        <w:rPr>
          <w:rFonts w:ascii="Times New Roman" w:hAnsi="Times New Roman" w:cs="Times New Roman"/>
          <w:sz w:val="24"/>
          <w:szCs w:val="24"/>
        </w:rPr>
        <w:t xml:space="preserve">īdz </w:t>
      </w:r>
      <w:r w:rsidR="00CC7254" w:rsidRPr="005D2767">
        <w:rPr>
          <w:rFonts w:ascii="Times New Roman" w:hAnsi="Times New Roman" w:cs="Times New Roman"/>
          <w:sz w:val="24"/>
          <w:szCs w:val="24"/>
        </w:rPr>
        <w:t>nākamās darbdienas plkst. 10.00.</w:t>
      </w:r>
    </w:p>
    <w:p w14:paraId="4D6A4EA4" w14:textId="4E25C075" w:rsidR="00C2135E" w:rsidRPr="006C1557" w:rsidRDefault="00C2135E" w:rsidP="0052239E">
      <w:pPr>
        <w:pStyle w:val="Sarakstarindkopa"/>
        <w:spacing w:after="0" w:line="360" w:lineRule="auto"/>
        <w:ind w:left="0" w:firstLine="720"/>
        <w:jc w:val="both"/>
        <w:rPr>
          <w:rFonts w:ascii="Times New Roman" w:hAnsi="Times New Roman" w:cs="Times New Roman"/>
          <w:sz w:val="24"/>
          <w:szCs w:val="24"/>
        </w:rPr>
      </w:pPr>
      <w:r w:rsidRPr="006C1557">
        <w:rPr>
          <w:rFonts w:ascii="Times New Roman" w:hAnsi="Times New Roman" w:cs="Times New Roman"/>
          <w:sz w:val="24"/>
          <w:szCs w:val="24"/>
        </w:rPr>
        <w:t xml:space="preserve">Pie Tāmes pozīcijas </w:t>
      </w:r>
      <w:r w:rsidR="003A0564" w:rsidRPr="006C1557">
        <w:rPr>
          <w:rFonts w:ascii="Times New Roman" w:hAnsi="Times New Roman" w:cs="Times New Roman"/>
          <w:sz w:val="24"/>
          <w:szCs w:val="24"/>
        </w:rPr>
        <w:t xml:space="preserve">Nr. un apraksta </w:t>
      </w:r>
      <w:r w:rsidRPr="006C1557">
        <w:rPr>
          <w:rFonts w:ascii="Times New Roman" w:hAnsi="Times New Roman" w:cs="Times New Roman"/>
          <w:sz w:val="24"/>
          <w:szCs w:val="24"/>
        </w:rPr>
        <w:t xml:space="preserve">ir jānorāda veikto darbu </w:t>
      </w:r>
      <w:r w:rsidR="00072E83" w:rsidRPr="006C1557">
        <w:rPr>
          <w:rFonts w:ascii="Times New Roman" w:hAnsi="Times New Roman" w:cs="Times New Roman"/>
          <w:sz w:val="24"/>
          <w:szCs w:val="24"/>
        </w:rPr>
        <w:t>D</w:t>
      </w:r>
      <w:r w:rsidR="001057D6">
        <w:rPr>
          <w:rFonts w:ascii="Times New Roman" w:hAnsi="Times New Roman" w:cs="Times New Roman"/>
          <w:sz w:val="24"/>
          <w:szCs w:val="24"/>
        </w:rPr>
        <w:t>A</w:t>
      </w:r>
      <w:r w:rsidR="00072E83" w:rsidRPr="006C1557">
        <w:rPr>
          <w:rFonts w:ascii="Times New Roman" w:hAnsi="Times New Roman" w:cs="Times New Roman"/>
          <w:sz w:val="24"/>
          <w:szCs w:val="24"/>
        </w:rPr>
        <w:t>S pozīcijas Nr.</w:t>
      </w:r>
      <w:r w:rsidR="003A0564" w:rsidRPr="006C1557">
        <w:rPr>
          <w:rFonts w:ascii="Times New Roman" w:hAnsi="Times New Roman" w:cs="Times New Roman"/>
          <w:sz w:val="24"/>
          <w:szCs w:val="24"/>
        </w:rPr>
        <w:t xml:space="preserve"> un</w:t>
      </w:r>
      <w:r w:rsidR="001B494C" w:rsidRPr="006C1557">
        <w:rPr>
          <w:rFonts w:ascii="Times New Roman" w:hAnsi="Times New Roman" w:cs="Times New Roman"/>
          <w:sz w:val="24"/>
          <w:szCs w:val="24"/>
        </w:rPr>
        <w:t xml:space="preserve"> darbu veids.</w:t>
      </w:r>
    </w:p>
    <w:p w14:paraId="614E83CA" w14:textId="729795B0" w:rsidR="00126F2F" w:rsidRPr="005D2767" w:rsidRDefault="007421A1" w:rsidP="0052239E">
      <w:pPr>
        <w:pStyle w:val="Sarakstarindkopa"/>
        <w:spacing w:after="0" w:line="360" w:lineRule="auto"/>
        <w:ind w:left="0" w:firstLine="720"/>
        <w:jc w:val="both"/>
        <w:rPr>
          <w:rFonts w:ascii="Times New Roman" w:hAnsi="Times New Roman" w:cs="Times New Roman"/>
          <w:sz w:val="24"/>
          <w:szCs w:val="24"/>
        </w:rPr>
      </w:pPr>
      <w:r w:rsidRPr="002F112C">
        <w:rPr>
          <w:rFonts w:ascii="Times New Roman" w:hAnsi="Times New Roman" w:cs="Times New Roman"/>
          <w:sz w:val="24"/>
          <w:szCs w:val="24"/>
        </w:rPr>
        <w:t xml:space="preserve">Pie </w:t>
      </w:r>
      <w:r w:rsidRPr="002F112C">
        <w:rPr>
          <w:rFonts w:ascii="Times New Roman" w:hAnsi="Times New Roman" w:cs="Times New Roman"/>
          <w:i/>
          <w:iCs/>
          <w:sz w:val="24"/>
          <w:szCs w:val="24"/>
        </w:rPr>
        <w:t>Darbu apraksta</w:t>
      </w:r>
      <w:r w:rsidR="003F5272" w:rsidRPr="002F112C">
        <w:rPr>
          <w:rFonts w:ascii="Times New Roman" w:hAnsi="Times New Roman" w:cs="Times New Roman"/>
          <w:sz w:val="24"/>
          <w:szCs w:val="24"/>
        </w:rPr>
        <w:t xml:space="preserve"> ir jānorāda ī</w:t>
      </w:r>
      <w:r w:rsidR="005155FC" w:rsidRPr="002F112C">
        <w:rPr>
          <w:rFonts w:ascii="Times New Roman" w:hAnsi="Times New Roman" w:cs="Times New Roman"/>
          <w:sz w:val="24"/>
          <w:szCs w:val="24"/>
        </w:rPr>
        <w:t>s</w:t>
      </w:r>
      <w:r w:rsidR="003F5272" w:rsidRPr="002F112C">
        <w:rPr>
          <w:rFonts w:ascii="Times New Roman" w:hAnsi="Times New Roman" w:cs="Times New Roman"/>
          <w:sz w:val="24"/>
          <w:szCs w:val="24"/>
        </w:rPr>
        <w:t>s</w:t>
      </w:r>
      <w:r w:rsidR="005155FC" w:rsidRPr="002F112C">
        <w:rPr>
          <w:rFonts w:ascii="Times New Roman" w:hAnsi="Times New Roman" w:cs="Times New Roman"/>
          <w:sz w:val="24"/>
          <w:szCs w:val="24"/>
        </w:rPr>
        <w:t xml:space="preserve"> veicamo darbu aprakst</w:t>
      </w:r>
      <w:r w:rsidR="003F5272" w:rsidRPr="002F112C">
        <w:rPr>
          <w:rFonts w:ascii="Times New Roman" w:hAnsi="Times New Roman" w:cs="Times New Roman"/>
          <w:sz w:val="24"/>
          <w:szCs w:val="24"/>
        </w:rPr>
        <w:t>s</w:t>
      </w:r>
      <w:r w:rsidR="004431FC" w:rsidRPr="002F112C">
        <w:rPr>
          <w:rFonts w:ascii="Times New Roman" w:hAnsi="Times New Roman" w:cs="Times New Roman"/>
          <w:sz w:val="24"/>
          <w:szCs w:val="24"/>
        </w:rPr>
        <w:t xml:space="preserve">, ceļa puse, kurā notiek </w:t>
      </w:r>
      <w:r w:rsidR="004431FC" w:rsidRPr="005D2767">
        <w:rPr>
          <w:rFonts w:ascii="Times New Roman" w:hAnsi="Times New Roman" w:cs="Times New Roman"/>
          <w:sz w:val="24"/>
          <w:szCs w:val="24"/>
        </w:rPr>
        <w:t xml:space="preserve">darbi un piketi. </w:t>
      </w:r>
      <w:r w:rsidR="005155FC" w:rsidRPr="005D2767">
        <w:rPr>
          <w:rFonts w:ascii="Times New Roman" w:hAnsi="Times New Roman" w:cs="Times New Roman"/>
          <w:sz w:val="24"/>
          <w:szCs w:val="24"/>
        </w:rPr>
        <w:t xml:space="preserve">Jāuzrāda ir pilnīgi visi veicamie darbi, arī atsevišķas to darbu daļas, kas </w:t>
      </w:r>
      <w:r w:rsidR="003F5272" w:rsidRPr="005D2767">
        <w:rPr>
          <w:rFonts w:ascii="Times New Roman" w:hAnsi="Times New Roman" w:cs="Times New Roman"/>
          <w:sz w:val="24"/>
          <w:szCs w:val="24"/>
        </w:rPr>
        <w:t>D</w:t>
      </w:r>
      <w:r w:rsidR="001057D6" w:rsidRPr="005D2767">
        <w:rPr>
          <w:rFonts w:ascii="Times New Roman" w:hAnsi="Times New Roman" w:cs="Times New Roman"/>
          <w:sz w:val="24"/>
          <w:szCs w:val="24"/>
        </w:rPr>
        <w:t>A</w:t>
      </w:r>
      <w:r w:rsidR="003F5272" w:rsidRPr="005D2767">
        <w:rPr>
          <w:rFonts w:ascii="Times New Roman" w:hAnsi="Times New Roman" w:cs="Times New Roman"/>
          <w:sz w:val="24"/>
          <w:szCs w:val="24"/>
        </w:rPr>
        <w:t>S</w:t>
      </w:r>
      <w:r w:rsidR="005155FC" w:rsidRPr="005D2767">
        <w:rPr>
          <w:rFonts w:ascii="Times New Roman" w:hAnsi="Times New Roman" w:cs="Times New Roman"/>
          <w:sz w:val="24"/>
          <w:szCs w:val="24"/>
        </w:rPr>
        <w:t xml:space="preserve"> ir iekļautas darbu komplektos</w:t>
      </w:r>
      <w:r w:rsidR="009571E2" w:rsidRPr="005D2767">
        <w:rPr>
          <w:rFonts w:ascii="Times New Roman" w:hAnsi="Times New Roman" w:cs="Times New Roman"/>
          <w:sz w:val="24"/>
          <w:szCs w:val="24"/>
        </w:rPr>
        <w:t>, tajā dienā izmantojamo satiksmes organizācijas shēmu Nr.</w:t>
      </w:r>
    </w:p>
    <w:p w14:paraId="78DB328D" w14:textId="2A927574" w:rsidR="001F4264" w:rsidRPr="005D2767" w:rsidRDefault="001F4264" w:rsidP="0052239E">
      <w:pPr>
        <w:pStyle w:val="Sarakstarindkopa"/>
        <w:spacing w:after="0" w:line="360" w:lineRule="auto"/>
        <w:ind w:left="0" w:firstLine="720"/>
        <w:jc w:val="both"/>
        <w:rPr>
          <w:rFonts w:ascii="Times New Roman" w:hAnsi="Times New Roman" w:cs="Times New Roman"/>
          <w:sz w:val="24"/>
          <w:szCs w:val="24"/>
        </w:rPr>
      </w:pPr>
      <w:r w:rsidRPr="005D2767">
        <w:rPr>
          <w:rFonts w:ascii="Times New Roman" w:hAnsi="Times New Roman" w:cs="Times New Roman"/>
          <w:sz w:val="24"/>
          <w:szCs w:val="24"/>
        </w:rPr>
        <w:t>Ikdienas ierakstu sadaļā Pielikumi ir jāpievieno visi ierakstā piesauktie dokumenti (ja tiem jau nav paredzēta cita vieta).</w:t>
      </w:r>
    </w:p>
    <w:p w14:paraId="792E0FF2" w14:textId="77777777" w:rsidR="00DC6819" w:rsidRPr="005D2767" w:rsidRDefault="00DC6819" w:rsidP="00DC6819">
      <w:pPr>
        <w:pStyle w:val="Sarakstarindkopa"/>
        <w:spacing w:after="0" w:line="360" w:lineRule="auto"/>
        <w:ind w:left="0" w:firstLine="720"/>
        <w:jc w:val="both"/>
        <w:rPr>
          <w:rFonts w:ascii="Times New Roman" w:hAnsi="Times New Roman" w:cs="Times New Roman"/>
          <w:sz w:val="24"/>
          <w:szCs w:val="24"/>
        </w:rPr>
      </w:pPr>
      <w:r w:rsidRPr="005D2767">
        <w:rPr>
          <w:rFonts w:ascii="Times New Roman" w:hAnsi="Times New Roman" w:cs="Times New Roman"/>
          <w:sz w:val="24"/>
          <w:szCs w:val="24"/>
        </w:rPr>
        <w:t>Ja nelabvēlīgu laika apstākļu dēļ darbi nenotiek, ieraksts par to ir jāveic attiecīgajā dienā, kad darbi ir pārtraukti.</w:t>
      </w:r>
    </w:p>
    <w:p w14:paraId="195AF8BF" w14:textId="369E687A" w:rsidR="005155FC" w:rsidRPr="005D2767" w:rsidRDefault="00126F2F" w:rsidP="0052239E">
      <w:pPr>
        <w:pStyle w:val="Sarakstarindkopa"/>
        <w:spacing w:after="0" w:line="360" w:lineRule="auto"/>
        <w:ind w:left="0" w:firstLine="720"/>
        <w:jc w:val="both"/>
        <w:rPr>
          <w:rFonts w:ascii="Times New Roman" w:hAnsi="Times New Roman" w:cs="Times New Roman"/>
          <w:sz w:val="24"/>
          <w:szCs w:val="24"/>
        </w:rPr>
      </w:pPr>
      <w:r w:rsidRPr="005D2767">
        <w:rPr>
          <w:rFonts w:ascii="Times New Roman" w:hAnsi="Times New Roman" w:cs="Times New Roman"/>
          <w:sz w:val="24"/>
          <w:szCs w:val="24"/>
        </w:rPr>
        <w:t>S</w:t>
      </w:r>
      <w:r w:rsidR="005155FC" w:rsidRPr="005D2767">
        <w:rPr>
          <w:rFonts w:ascii="Times New Roman" w:hAnsi="Times New Roman" w:cs="Times New Roman"/>
          <w:sz w:val="24"/>
          <w:szCs w:val="24"/>
        </w:rPr>
        <w:t>peciālie darbi</w:t>
      </w:r>
      <w:r w:rsidRPr="005D2767">
        <w:rPr>
          <w:rFonts w:ascii="Times New Roman" w:hAnsi="Times New Roman" w:cs="Times New Roman"/>
          <w:sz w:val="24"/>
          <w:szCs w:val="24"/>
        </w:rPr>
        <w:t xml:space="preserve"> tiek reģistrēti atsevišķi, </w:t>
      </w:r>
      <w:r w:rsidR="002A7019" w:rsidRPr="005D2767">
        <w:rPr>
          <w:rFonts w:ascii="Times New Roman" w:hAnsi="Times New Roman" w:cs="Times New Roman"/>
          <w:sz w:val="24"/>
          <w:szCs w:val="24"/>
        </w:rPr>
        <w:t>būvdarbu žurnāla sadaļā Speciālie darbi.</w:t>
      </w:r>
    </w:p>
    <w:p w14:paraId="54A57D5F" w14:textId="4E4A44E4" w:rsidR="00CA5DC3" w:rsidRPr="005D2767" w:rsidRDefault="00CA5DC3" w:rsidP="0052239E">
      <w:pPr>
        <w:pStyle w:val="Sarakstarindkopa"/>
        <w:spacing w:after="0" w:line="360" w:lineRule="auto"/>
        <w:ind w:left="0" w:firstLine="720"/>
        <w:jc w:val="both"/>
        <w:rPr>
          <w:rFonts w:ascii="Times New Roman" w:hAnsi="Times New Roman" w:cs="Times New Roman"/>
          <w:sz w:val="24"/>
          <w:szCs w:val="24"/>
        </w:rPr>
      </w:pPr>
      <w:r w:rsidRPr="005D2767">
        <w:rPr>
          <w:rFonts w:ascii="Times New Roman" w:hAnsi="Times New Roman" w:cs="Times New Roman"/>
          <w:sz w:val="24"/>
          <w:szCs w:val="24"/>
        </w:rPr>
        <w:t>Dienā, kad visi būvdarbi objektā ir pabeigti, izveidot atsevišķu ierakstu pie darbu apraksta norādot – Darbi pabeigti.</w:t>
      </w:r>
    </w:p>
    <w:p w14:paraId="7F533E69" w14:textId="2C0CD1CF" w:rsidR="00CA5DC3" w:rsidRPr="005D2767" w:rsidRDefault="00CA5DC3" w:rsidP="0052239E">
      <w:pPr>
        <w:pStyle w:val="Sarakstarindkopa"/>
        <w:spacing w:after="0" w:line="360" w:lineRule="auto"/>
        <w:ind w:left="0" w:firstLine="720"/>
        <w:jc w:val="both"/>
        <w:rPr>
          <w:rFonts w:ascii="Times New Roman" w:hAnsi="Times New Roman" w:cs="Times New Roman"/>
          <w:sz w:val="24"/>
          <w:szCs w:val="24"/>
        </w:rPr>
      </w:pPr>
      <w:r w:rsidRPr="005D2767">
        <w:rPr>
          <w:rFonts w:ascii="Times New Roman" w:hAnsi="Times New Roman" w:cs="Times New Roman"/>
          <w:sz w:val="24"/>
          <w:szCs w:val="24"/>
        </w:rPr>
        <w:t>Dienā, kad sākas ziemas tehnoloģiskais pārtraukums, izveidot atsevišķu ierakstu pie darbu apraksta norādot – Tehnoloģiskais pārtraukums.</w:t>
      </w:r>
    </w:p>
    <w:p w14:paraId="691DC932" w14:textId="3C7BBDB0" w:rsidR="00EB7F5F" w:rsidRPr="0052239E" w:rsidRDefault="00EB7F5F" w:rsidP="00B67CF7">
      <w:pPr>
        <w:pStyle w:val="Virsraksts2"/>
      </w:pPr>
      <w:r w:rsidRPr="0052239E">
        <w:t>Materiāli un būvizstrādājumi</w:t>
      </w:r>
      <w:r w:rsidR="002C0DD8" w:rsidRPr="0052239E">
        <w:t>.</w:t>
      </w:r>
    </w:p>
    <w:p w14:paraId="34AA9969" w14:textId="77777777" w:rsidR="00536F98" w:rsidRDefault="00C77131" w:rsidP="0052239E">
      <w:pPr>
        <w:pStyle w:val="Sarakstarindkopa"/>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Sadaļa </w:t>
      </w:r>
      <w:r w:rsidR="00A92379" w:rsidRPr="00DA064B">
        <w:rPr>
          <w:rFonts w:ascii="Times New Roman" w:hAnsi="Times New Roman" w:cs="Times New Roman"/>
          <w:i/>
          <w:iCs/>
          <w:sz w:val="24"/>
          <w:szCs w:val="24"/>
        </w:rPr>
        <w:t>Saņemtie materiāli un būvizstrādājumi</w:t>
      </w:r>
      <w:r>
        <w:rPr>
          <w:rFonts w:ascii="Times New Roman" w:hAnsi="Times New Roman" w:cs="Times New Roman"/>
          <w:sz w:val="24"/>
          <w:szCs w:val="24"/>
        </w:rPr>
        <w:t xml:space="preserve"> </w:t>
      </w:r>
      <w:r w:rsidR="00536F98" w:rsidRPr="006C1557">
        <w:rPr>
          <w:rFonts w:ascii="Times New Roman" w:hAnsi="Times New Roman" w:cs="Times New Roman"/>
          <w:sz w:val="24"/>
          <w:szCs w:val="24"/>
        </w:rPr>
        <w:t>ir jāaizpilda atbilstoši BISP rokasgrāmatas norādījumiem</w:t>
      </w:r>
      <w:r w:rsidR="00536F98">
        <w:rPr>
          <w:rFonts w:ascii="Times New Roman" w:hAnsi="Times New Roman" w:cs="Times New Roman"/>
          <w:sz w:val="24"/>
          <w:szCs w:val="24"/>
        </w:rPr>
        <w:t>.</w:t>
      </w:r>
    </w:p>
    <w:p w14:paraId="20056CCB" w14:textId="1E5BB14D" w:rsidR="00A01AE4" w:rsidRDefault="00295678" w:rsidP="0052239E">
      <w:pPr>
        <w:spacing w:line="360" w:lineRule="auto"/>
        <w:ind w:firstLine="720"/>
        <w:jc w:val="both"/>
        <w:rPr>
          <w:rFonts w:ascii="Times New Roman" w:hAnsi="Times New Roman" w:cs="Times New Roman"/>
          <w:sz w:val="24"/>
          <w:szCs w:val="24"/>
        </w:rPr>
      </w:pPr>
      <w:r w:rsidRPr="005D2D7C">
        <w:rPr>
          <w:rFonts w:ascii="Times New Roman" w:hAnsi="Times New Roman" w:cs="Times New Roman"/>
          <w:i/>
          <w:iCs/>
          <w:sz w:val="24"/>
          <w:szCs w:val="24"/>
        </w:rPr>
        <w:t>Atbilstību apliecinošo dokumentu</w:t>
      </w:r>
      <w:r>
        <w:rPr>
          <w:rFonts w:ascii="Times New Roman" w:hAnsi="Times New Roman" w:cs="Times New Roman"/>
          <w:sz w:val="24"/>
          <w:szCs w:val="24"/>
        </w:rPr>
        <w:t xml:space="preserve"> sadaļā</w:t>
      </w:r>
      <w:r w:rsidR="008375FC">
        <w:rPr>
          <w:rFonts w:ascii="Times New Roman" w:hAnsi="Times New Roman" w:cs="Times New Roman"/>
          <w:sz w:val="24"/>
          <w:szCs w:val="24"/>
        </w:rPr>
        <w:t xml:space="preserve"> </w:t>
      </w:r>
      <w:r w:rsidR="00CB3C9A">
        <w:rPr>
          <w:rFonts w:ascii="Times New Roman" w:hAnsi="Times New Roman" w:cs="Times New Roman"/>
          <w:sz w:val="24"/>
          <w:szCs w:val="24"/>
        </w:rPr>
        <w:t>jā</w:t>
      </w:r>
      <w:r w:rsidR="008375FC">
        <w:rPr>
          <w:rFonts w:ascii="Times New Roman" w:hAnsi="Times New Roman" w:cs="Times New Roman"/>
          <w:sz w:val="24"/>
          <w:szCs w:val="24"/>
        </w:rPr>
        <w:t xml:space="preserve">pievieno </w:t>
      </w:r>
      <w:r w:rsidR="00CB3C9A" w:rsidRPr="002F112C">
        <w:rPr>
          <w:rFonts w:ascii="Times New Roman" w:hAnsi="Times New Roman" w:cs="Times New Roman"/>
          <w:sz w:val="24"/>
          <w:szCs w:val="24"/>
        </w:rPr>
        <w:t xml:space="preserve">ražotāja izdota ekspluatācijas īpašību deklarācija, attiecīgā būvizstrādājuma standartā noteiktā atbilstības deklarācija, tehniskā pase, instrukcija vai cita veida dokuments, kas satur informāciju par būvizstrādājuma ražotāju, identifikācijas zīmi, tehniskiem noteikumiem, kuriem būvizstrādājums atbilst, garantētām tehniskām un fizikālām </w:t>
      </w:r>
      <w:r w:rsidR="00CB3C9A" w:rsidRPr="002F112C">
        <w:rPr>
          <w:rFonts w:ascii="Times New Roman" w:hAnsi="Times New Roman" w:cs="Times New Roman"/>
          <w:sz w:val="24"/>
          <w:szCs w:val="24"/>
        </w:rPr>
        <w:lastRenderedPageBreak/>
        <w:t>īpašībām un paredzēto izmantojumu</w:t>
      </w:r>
      <w:r w:rsidR="00E61143">
        <w:rPr>
          <w:rFonts w:ascii="Times New Roman" w:hAnsi="Times New Roman" w:cs="Times New Roman"/>
          <w:sz w:val="24"/>
          <w:szCs w:val="24"/>
        </w:rPr>
        <w:t xml:space="preserve">, </w:t>
      </w:r>
      <w:r w:rsidR="00BA6A0C">
        <w:rPr>
          <w:rFonts w:ascii="Times New Roman" w:hAnsi="Times New Roman" w:cs="Times New Roman"/>
          <w:sz w:val="24"/>
          <w:szCs w:val="24"/>
        </w:rPr>
        <w:t xml:space="preserve">kā arī </w:t>
      </w:r>
      <w:r w:rsidR="00E61143">
        <w:rPr>
          <w:rFonts w:ascii="Times New Roman" w:hAnsi="Times New Roman" w:cs="Times New Roman"/>
          <w:sz w:val="24"/>
          <w:szCs w:val="24"/>
        </w:rPr>
        <w:t>pavadzīmes u.c. atbilstību apliecinošos dokumentus.</w:t>
      </w:r>
    </w:p>
    <w:p w14:paraId="21F5567C" w14:textId="2BBA30E7" w:rsidR="00F35896" w:rsidRDefault="00F35896" w:rsidP="0052239E">
      <w:pPr>
        <w:spacing w:after="0" w:line="360" w:lineRule="auto"/>
        <w:ind w:firstLine="720"/>
        <w:jc w:val="both"/>
        <w:rPr>
          <w:rFonts w:ascii="Times New Roman" w:hAnsi="Times New Roman" w:cs="Times New Roman"/>
          <w:sz w:val="24"/>
          <w:szCs w:val="24"/>
        </w:rPr>
      </w:pPr>
      <w:r w:rsidRPr="0052239E">
        <w:rPr>
          <w:rFonts w:ascii="Times New Roman" w:hAnsi="Times New Roman" w:cs="Times New Roman"/>
          <w:sz w:val="24"/>
          <w:szCs w:val="24"/>
        </w:rPr>
        <w:t xml:space="preserve">Ja </w:t>
      </w:r>
      <w:r w:rsidR="00BC3CEB" w:rsidRPr="0052239E">
        <w:rPr>
          <w:rFonts w:ascii="Times New Roman" w:hAnsi="Times New Roman" w:cs="Times New Roman"/>
          <w:sz w:val="24"/>
          <w:szCs w:val="24"/>
        </w:rPr>
        <w:t>s</w:t>
      </w:r>
      <w:r w:rsidRPr="0052239E">
        <w:rPr>
          <w:rFonts w:ascii="Times New Roman" w:hAnsi="Times New Roman" w:cs="Times New Roman"/>
          <w:sz w:val="24"/>
          <w:szCs w:val="24"/>
        </w:rPr>
        <w:t xml:space="preserve">aņemto materiālu </w:t>
      </w:r>
      <w:r w:rsidR="00A057BD" w:rsidRPr="0052239E">
        <w:rPr>
          <w:rFonts w:ascii="Times New Roman" w:hAnsi="Times New Roman" w:cs="Times New Roman"/>
          <w:sz w:val="24"/>
          <w:szCs w:val="24"/>
        </w:rPr>
        <w:t>vai</w:t>
      </w:r>
      <w:r w:rsidRPr="0052239E">
        <w:rPr>
          <w:rFonts w:ascii="Times New Roman" w:hAnsi="Times New Roman" w:cs="Times New Roman"/>
          <w:sz w:val="24"/>
          <w:szCs w:val="24"/>
        </w:rPr>
        <w:t xml:space="preserve"> būvizstrādājumu </w:t>
      </w:r>
      <w:r w:rsidR="00A057BD" w:rsidRPr="0052239E">
        <w:rPr>
          <w:rFonts w:ascii="Times New Roman" w:hAnsi="Times New Roman" w:cs="Times New Roman"/>
          <w:sz w:val="24"/>
          <w:szCs w:val="24"/>
        </w:rPr>
        <w:t>ir paredzēts</w:t>
      </w:r>
      <w:r w:rsidR="0052239E" w:rsidRPr="0052239E">
        <w:rPr>
          <w:rFonts w:ascii="Times New Roman" w:hAnsi="Times New Roman" w:cs="Times New Roman"/>
          <w:sz w:val="24"/>
          <w:szCs w:val="24"/>
        </w:rPr>
        <w:t xml:space="preserve"> </w:t>
      </w:r>
      <w:r w:rsidR="00BA6A0C" w:rsidRPr="0052239E">
        <w:rPr>
          <w:rFonts w:ascii="Times New Roman" w:hAnsi="Times New Roman" w:cs="Times New Roman"/>
          <w:sz w:val="24"/>
          <w:szCs w:val="24"/>
        </w:rPr>
        <w:t>/ nepieciešams</w:t>
      </w:r>
      <w:r w:rsidR="00A057BD" w:rsidRPr="0052239E">
        <w:rPr>
          <w:rFonts w:ascii="Times New Roman" w:hAnsi="Times New Roman" w:cs="Times New Roman"/>
          <w:sz w:val="24"/>
          <w:szCs w:val="24"/>
        </w:rPr>
        <w:t xml:space="preserve"> testēt, tad </w:t>
      </w:r>
      <w:r w:rsidR="00C80651" w:rsidRPr="0052239E">
        <w:rPr>
          <w:rFonts w:ascii="Times New Roman" w:hAnsi="Times New Roman" w:cs="Times New Roman"/>
          <w:sz w:val="24"/>
          <w:szCs w:val="24"/>
        </w:rPr>
        <w:t xml:space="preserve">reģistrējot </w:t>
      </w:r>
      <w:r w:rsidRPr="0052239E">
        <w:rPr>
          <w:rFonts w:ascii="Times New Roman" w:hAnsi="Times New Roman" w:cs="Times New Roman"/>
          <w:sz w:val="24"/>
          <w:szCs w:val="24"/>
        </w:rPr>
        <w:t xml:space="preserve">sadaļā </w:t>
      </w:r>
      <w:r w:rsidR="00C80651" w:rsidRPr="0052239E">
        <w:rPr>
          <w:rFonts w:ascii="Times New Roman" w:hAnsi="Times New Roman" w:cs="Times New Roman"/>
          <w:i/>
          <w:iCs/>
          <w:sz w:val="24"/>
          <w:szCs w:val="24"/>
        </w:rPr>
        <w:t>Obligāti jāveic testēšana</w:t>
      </w:r>
      <w:r w:rsidR="00973F86" w:rsidRPr="0052239E">
        <w:rPr>
          <w:rFonts w:ascii="Times New Roman" w:hAnsi="Times New Roman" w:cs="Times New Roman"/>
          <w:sz w:val="24"/>
          <w:szCs w:val="24"/>
        </w:rPr>
        <w:t xml:space="preserve"> tas ir jānorāda. </w:t>
      </w:r>
      <w:r w:rsidR="005A3168" w:rsidRPr="0052239E">
        <w:rPr>
          <w:rFonts w:ascii="Times New Roman" w:hAnsi="Times New Roman" w:cs="Times New Roman"/>
          <w:sz w:val="24"/>
          <w:szCs w:val="24"/>
        </w:rPr>
        <w:t>Ja n</w:t>
      </w:r>
      <w:r w:rsidR="00973F86" w:rsidRPr="0052239E">
        <w:rPr>
          <w:rFonts w:ascii="Times New Roman" w:hAnsi="Times New Roman" w:cs="Times New Roman"/>
          <w:sz w:val="24"/>
          <w:szCs w:val="24"/>
        </w:rPr>
        <w:t>orād</w:t>
      </w:r>
      <w:r w:rsidR="005A3168" w:rsidRPr="0052239E">
        <w:rPr>
          <w:rFonts w:ascii="Times New Roman" w:hAnsi="Times New Roman" w:cs="Times New Roman"/>
          <w:sz w:val="24"/>
          <w:szCs w:val="24"/>
        </w:rPr>
        <w:t>a</w:t>
      </w:r>
      <w:r w:rsidR="00973F86" w:rsidRPr="0052239E">
        <w:rPr>
          <w:rFonts w:ascii="Times New Roman" w:hAnsi="Times New Roman" w:cs="Times New Roman"/>
          <w:sz w:val="24"/>
          <w:szCs w:val="24"/>
        </w:rPr>
        <w:t>, ka testēšana nav jāveic</w:t>
      </w:r>
      <w:r w:rsidRPr="0052239E">
        <w:rPr>
          <w:rFonts w:ascii="Times New Roman" w:hAnsi="Times New Roman" w:cs="Times New Roman"/>
          <w:sz w:val="24"/>
          <w:szCs w:val="24"/>
        </w:rPr>
        <w:t>, tad piesaistot attiecīgo Ikdienas darbu ar šo materiālu Segto darbu aktam, netiks automātiski piesaistīti attiecīgā materiāla testēšanas rezultāti un Segto darbu akts būs nepilnīgs.</w:t>
      </w:r>
    </w:p>
    <w:p w14:paraId="09407D92" w14:textId="711C1BFA" w:rsidR="00340C28" w:rsidRPr="005D2767" w:rsidRDefault="00340C28" w:rsidP="00F82D31">
      <w:pPr>
        <w:pStyle w:val="Virsraksts2"/>
      </w:pPr>
      <w:r w:rsidRPr="005D2767">
        <w:t>Materiālu apstiprināšana.</w:t>
      </w:r>
    </w:p>
    <w:p w14:paraId="5A564958" w14:textId="6F99AD21" w:rsidR="007F4930" w:rsidRPr="005D2767" w:rsidRDefault="007F4930" w:rsidP="007F4930">
      <w:pPr>
        <w:pStyle w:val="Sarakstarindkopa"/>
        <w:spacing w:before="240" w:after="0" w:line="360" w:lineRule="auto"/>
        <w:ind w:left="360"/>
        <w:jc w:val="both"/>
        <w:rPr>
          <w:rFonts w:ascii="Times New Roman" w:hAnsi="Times New Roman" w:cs="Times New Roman"/>
          <w:sz w:val="24"/>
          <w:szCs w:val="24"/>
        </w:rPr>
      </w:pPr>
      <w:r w:rsidRPr="005D2767">
        <w:rPr>
          <w:rFonts w:ascii="Times New Roman" w:hAnsi="Times New Roman" w:cs="Times New Roman"/>
          <w:i/>
          <w:iCs/>
          <w:sz w:val="24"/>
          <w:szCs w:val="24"/>
        </w:rPr>
        <w:t>Materiālu apstiprināšanas</w:t>
      </w:r>
      <w:r w:rsidR="00CE084F" w:rsidRPr="005D2767">
        <w:rPr>
          <w:rFonts w:ascii="Times New Roman" w:hAnsi="Times New Roman" w:cs="Times New Roman"/>
          <w:sz w:val="24"/>
          <w:szCs w:val="24"/>
        </w:rPr>
        <w:t xml:space="preserve"> sadaļa ir jāaizpilda atbilstoši BISP rokasgrāmatas norādījumiem.</w:t>
      </w:r>
      <w:r w:rsidR="003F5E86" w:rsidRPr="005D2767">
        <w:rPr>
          <w:rFonts w:ascii="Times New Roman" w:hAnsi="Times New Roman" w:cs="Times New Roman"/>
          <w:sz w:val="24"/>
          <w:szCs w:val="24"/>
        </w:rPr>
        <w:t xml:space="preserve"> </w:t>
      </w:r>
      <w:r w:rsidR="00D82E94" w:rsidRPr="005D2767">
        <w:rPr>
          <w:rFonts w:ascii="Times New Roman" w:hAnsi="Times New Roman" w:cs="Times New Roman"/>
          <w:sz w:val="24"/>
          <w:szCs w:val="24"/>
        </w:rPr>
        <w:t xml:space="preserve">Par materiālu apstiprināšanas formu </w:t>
      </w:r>
      <w:r w:rsidR="00A90E83" w:rsidRPr="005D2767">
        <w:rPr>
          <w:rFonts w:ascii="Times New Roman" w:hAnsi="Times New Roman" w:cs="Times New Roman"/>
          <w:sz w:val="24"/>
          <w:szCs w:val="24"/>
        </w:rPr>
        <w:t xml:space="preserve">izveidi </w:t>
      </w:r>
      <w:r w:rsidR="003F5E86" w:rsidRPr="005D2767">
        <w:rPr>
          <w:rFonts w:ascii="Times New Roman" w:hAnsi="Times New Roman" w:cs="Times New Roman"/>
          <w:sz w:val="24"/>
          <w:szCs w:val="24"/>
        </w:rPr>
        <w:t>atbildīgs ir atbildīgais būvdarbu vadītājs.</w:t>
      </w:r>
    </w:p>
    <w:p w14:paraId="091CD8D7" w14:textId="79A34FFC" w:rsidR="00EB7F5F" w:rsidRPr="005D2767" w:rsidRDefault="00EB7F5F" w:rsidP="00724B8B">
      <w:pPr>
        <w:pStyle w:val="Virsraksts2"/>
      </w:pPr>
      <w:r w:rsidRPr="005D2767">
        <w:t>Testēšanas pārskati</w:t>
      </w:r>
      <w:r w:rsidR="001D3300" w:rsidRPr="005D2767">
        <w:t>.</w:t>
      </w:r>
    </w:p>
    <w:p w14:paraId="0A2EF62F" w14:textId="77777777" w:rsidR="0052239E" w:rsidRPr="005D2767" w:rsidRDefault="001D3300" w:rsidP="0052239E">
      <w:pPr>
        <w:spacing w:after="0" w:line="360" w:lineRule="auto"/>
        <w:ind w:firstLine="720"/>
        <w:jc w:val="both"/>
        <w:rPr>
          <w:rFonts w:ascii="Times New Roman" w:hAnsi="Times New Roman" w:cs="Times New Roman"/>
          <w:sz w:val="24"/>
          <w:szCs w:val="24"/>
        </w:rPr>
      </w:pPr>
      <w:r w:rsidRPr="005D2767">
        <w:rPr>
          <w:rFonts w:ascii="Times New Roman" w:hAnsi="Times New Roman" w:cs="Times New Roman"/>
          <w:i/>
          <w:iCs/>
          <w:sz w:val="24"/>
          <w:szCs w:val="24"/>
        </w:rPr>
        <w:t>Testēšanas pārskatu</w:t>
      </w:r>
      <w:r w:rsidRPr="005D2767">
        <w:rPr>
          <w:rFonts w:ascii="Times New Roman" w:hAnsi="Times New Roman" w:cs="Times New Roman"/>
          <w:sz w:val="24"/>
          <w:szCs w:val="24"/>
        </w:rPr>
        <w:t xml:space="preserve"> sadaļa ir jāaizpilda atbilstoši BISP rokasgrāmatas norādījumiem.</w:t>
      </w:r>
    </w:p>
    <w:p w14:paraId="489424C3" w14:textId="77777777" w:rsidR="000209A0" w:rsidRDefault="006255D9" w:rsidP="000209A0">
      <w:pPr>
        <w:spacing w:after="0" w:line="360" w:lineRule="auto"/>
        <w:ind w:firstLine="720"/>
        <w:jc w:val="both"/>
        <w:rPr>
          <w:rFonts w:ascii="Times New Roman" w:hAnsi="Times New Roman" w:cs="Times New Roman"/>
          <w:sz w:val="24"/>
          <w:szCs w:val="24"/>
        </w:rPr>
      </w:pPr>
      <w:r w:rsidRPr="005D2767">
        <w:rPr>
          <w:rFonts w:ascii="Times New Roman" w:hAnsi="Times New Roman" w:cs="Times New Roman"/>
          <w:sz w:val="24"/>
          <w:szCs w:val="24"/>
        </w:rPr>
        <w:t xml:space="preserve">Par ierakstu “Darbu kvalitātes pārbaudes testēšanas paraugs”, “Saņemtā būvizstrādājuma testēšanas paraugs”, “Darbu kvalitātes pārbaudes parauga testēšanas rezultāts”, “Saņemtā būvizstrādājuma parauga testēšanas rezultāts” </w:t>
      </w:r>
      <w:r w:rsidR="00487E6D" w:rsidRPr="005D2767">
        <w:rPr>
          <w:rFonts w:ascii="Times New Roman" w:hAnsi="Times New Roman" w:cs="Times New Roman"/>
          <w:sz w:val="24"/>
          <w:szCs w:val="24"/>
        </w:rPr>
        <w:t>pievienošanu atbildīgs ir</w:t>
      </w:r>
      <w:r w:rsidR="00661B5F" w:rsidRPr="005D2767">
        <w:rPr>
          <w:rFonts w:ascii="Times New Roman" w:hAnsi="Times New Roman" w:cs="Times New Roman"/>
          <w:sz w:val="24"/>
          <w:szCs w:val="24"/>
        </w:rPr>
        <w:t xml:space="preserve"> atbildīgais būvdarbu vadītājs</w:t>
      </w:r>
      <w:r w:rsidR="000209A0" w:rsidRPr="005D2767">
        <w:rPr>
          <w:rFonts w:ascii="Times New Roman" w:hAnsi="Times New Roman" w:cs="Times New Roman"/>
          <w:sz w:val="24"/>
          <w:szCs w:val="24"/>
        </w:rPr>
        <w:t>.</w:t>
      </w:r>
    </w:p>
    <w:p w14:paraId="67295D7C" w14:textId="7ED4E64D" w:rsidR="00EB7F5F" w:rsidRPr="0052239E" w:rsidRDefault="00EB7F5F" w:rsidP="003E0375">
      <w:pPr>
        <w:pStyle w:val="Virsraksts2"/>
      </w:pPr>
      <w:r w:rsidRPr="0052239E">
        <w:t>Speciālie darbi.</w:t>
      </w:r>
    </w:p>
    <w:p w14:paraId="53D68D8F" w14:textId="77777777" w:rsidR="0052239E" w:rsidRDefault="00830C34" w:rsidP="0052239E">
      <w:pPr>
        <w:spacing w:after="0" w:line="360" w:lineRule="auto"/>
        <w:ind w:left="66" w:firstLine="654"/>
        <w:jc w:val="both"/>
        <w:rPr>
          <w:rFonts w:ascii="Times New Roman" w:hAnsi="Times New Roman" w:cs="Times New Roman"/>
          <w:sz w:val="24"/>
          <w:szCs w:val="24"/>
        </w:rPr>
      </w:pPr>
      <w:r w:rsidRPr="00830C34">
        <w:rPr>
          <w:rFonts w:ascii="Times New Roman" w:hAnsi="Times New Roman" w:cs="Times New Roman"/>
          <w:i/>
          <w:iCs/>
          <w:sz w:val="24"/>
          <w:szCs w:val="24"/>
        </w:rPr>
        <w:t>Speciālo darbu</w:t>
      </w:r>
      <w:r>
        <w:rPr>
          <w:rFonts w:ascii="Times New Roman" w:hAnsi="Times New Roman" w:cs="Times New Roman"/>
          <w:sz w:val="24"/>
          <w:szCs w:val="24"/>
        </w:rPr>
        <w:t xml:space="preserve"> </w:t>
      </w:r>
      <w:r w:rsidRPr="001D3300">
        <w:rPr>
          <w:rFonts w:ascii="Times New Roman" w:hAnsi="Times New Roman" w:cs="Times New Roman"/>
          <w:sz w:val="24"/>
          <w:szCs w:val="24"/>
        </w:rPr>
        <w:t>sadaļa ir jāaizpilda atbilstoši BISP rokasgrāmatas norādījumiem.</w:t>
      </w:r>
      <w:r w:rsidR="0052239E">
        <w:rPr>
          <w:rFonts w:ascii="Times New Roman" w:hAnsi="Times New Roman" w:cs="Times New Roman"/>
          <w:sz w:val="24"/>
          <w:szCs w:val="24"/>
        </w:rPr>
        <w:t xml:space="preserve"> </w:t>
      </w:r>
    </w:p>
    <w:p w14:paraId="18708570" w14:textId="62444C8F" w:rsidR="00B97D1E" w:rsidRPr="00830C34" w:rsidRDefault="00A00C87" w:rsidP="0052239E">
      <w:pPr>
        <w:spacing w:after="0" w:line="360" w:lineRule="auto"/>
        <w:ind w:left="66" w:firstLine="654"/>
        <w:jc w:val="both"/>
        <w:rPr>
          <w:rFonts w:ascii="Times New Roman" w:hAnsi="Times New Roman" w:cs="Times New Roman"/>
          <w:sz w:val="24"/>
          <w:szCs w:val="24"/>
        </w:rPr>
      </w:pPr>
      <w:r>
        <w:rPr>
          <w:rFonts w:ascii="Times New Roman" w:hAnsi="Times New Roman" w:cs="Times New Roman"/>
          <w:sz w:val="24"/>
          <w:szCs w:val="24"/>
        </w:rPr>
        <w:t>Speciāl</w:t>
      </w:r>
      <w:r w:rsidR="00605494">
        <w:rPr>
          <w:rFonts w:ascii="Times New Roman" w:hAnsi="Times New Roman" w:cs="Times New Roman"/>
          <w:sz w:val="24"/>
          <w:szCs w:val="24"/>
        </w:rPr>
        <w:t>os</w:t>
      </w:r>
      <w:r>
        <w:rPr>
          <w:rFonts w:ascii="Times New Roman" w:hAnsi="Times New Roman" w:cs="Times New Roman"/>
          <w:sz w:val="24"/>
          <w:szCs w:val="24"/>
        </w:rPr>
        <w:t xml:space="preserve"> darb</w:t>
      </w:r>
      <w:r w:rsidR="00605494">
        <w:rPr>
          <w:rFonts w:ascii="Times New Roman" w:hAnsi="Times New Roman" w:cs="Times New Roman"/>
          <w:sz w:val="24"/>
          <w:szCs w:val="24"/>
        </w:rPr>
        <w:t>us</w:t>
      </w:r>
      <w:r w:rsidR="00CC5081">
        <w:rPr>
          <w:rFonts w:ascii="Times New Roman" w:hAnsi="Times New Roman" w:cs="Times New Roman"/>
          <w:sz w:val="24"/>
          <w:szCs w:val="24"/>
        </w:rPr>
        <w:t xml:space="preserve"> </w:t>
      </w:r>
      <w:r w:rsidR="00605494">
        <w:rPr>
          <w:rFonts w:ascii="Times New Roman" w:hAnsi="Times New Roman" w:cs="Times New Roman"/>
          <w:sz w:val="24"/>
          <w:szCs w:val="24"/>
        </w:rPr>
        <w:t>nosaka</w:t>
      </w:r>
      <w:r w:rsidR="00CC5081">
        <w:rPr>
          <w:rFonts w:ascii="Times New Roman" w:hAnsi="Times New Roman" w:cs="Times New Roman"/>
          <w:sz w:val="24"/>
          <w:szCs w:val="24"/>
        </w:rPr>
        <w:t xml:space="preserve"> </w:t>
      </w:r>
      <w:r w:rsidR="00B458C4">
        <w:rPr>
          <w:rFonts w:ascii="Times New Roman" w:hAnsi="Times New Roman" w:cs="Times New Roman"/>
          <w:sz w:val="24"/>
          <w:szCs w:val="24"/>
        </w:rPr>
        <w:t xml:space="preserve">MK </w:t>
      </w:r>
      <w:r w:rsidR="00937679" w:rsidRPr="00937679">
        <w:rPr>
          <w:rFonts w:ascii="Times New Roman" w:hAnsi="Times New Roman" w:cs="Times New Roman"/>
          <w:sz w:val="24"/>
          <w:szCs w:val="24"/>
        </w:rPr>
        <w:t xml:space="preserve">19.08.2014. </w:t>
      </w:r>
      <w:r w:rsidR="00B458C4">
        <w:rPr>
          <w:rFonts w:ascii="Times New Roman" w:hAnsi="Times New Roman" w:cs="Times New Roman"/>
          <w:sz w:val="24"/>
          <w:szCs w:val="24"/>
        </w:rPr>
        <w:t>noteikum</w:t>
      </w:r>
      <w:r w:rsidR="00605494">
        <w:rPr>
          <w:rFonts w:ascii="Times New Roman" w:hAnsi="Times New Roman" w:cs="Times New Roman"/>
          <w:sz w:val="24"/>
          <w:szCs w:val="24"/>
        </w:rPr>
        <w:t>i</w:t>
      </w:r>
      <w:r w:rsidR="00B458C4">
        <w:rPr>
          <w:rFonts w:ascii="Times New Roman" w:hAnsi="Times New Roman" w:cs="Times New Roman"/>
          <w:sz w:val="24"/>
          <w:szCs w:val="24"/>
        </w:rPr>
        <w:t xml:space="preserve"> Nr. 500 </w:t>
      </w:r>
      <w:r w:rsidR="00CC5081">
        <w:rPr>
          <w:rFonts w:ascii="Times New Roman" w:hAnsi="Times New Roman" w:cs="Times New Roman"/>
          <w:sz w:val="24"/>
          <w:szCs w:val="24"/>
        </w:rPr>
        <w:t>“Vispārīgie būvnoteikumi”</w:t>
      </w:r>
      <w:r w:rsidR="00605494">
        <w:rPr>
          <w:rFonts w:ascii="Times New Roman" w:hAnsi="Times New Roman" w:cs="Times New Roman"/>
          <w:sz w:val="24"/>
          <w:szCs w:val="24"/>
        </w:rPr>
        <w:t xml:space="preserve">, </w:t>
      </w:r>
      <w:r w:rsidR="00ED5995">
        <w:rPr>
          <w:rFonts w:ascii="Times New Roman" w:hAnsi="Times New Roman" w:cs="Times New Roman"/>
          <w:sz w:val="24"/>
          <w:szCs w:val="24"/>
        </w:rPr>
        <w:t>atbildīgais darbu vadītājs</w:t>
      </w:r>
      <w:r w:rsidR="006407D9">
        <w:rPr>
          <w:rFonts w:ascii="Times New Roman" w:hAnsi="Times New Roman" w:cs="Times New Roman"/>
          <w:sz w:val="24"/>
          <w:szCs w:val="24"/>
        </w:rPr>
        <w:t xml:space="preserve">, </w:t>
      </w:r>
      <w:r w:rsidR="008E1F39">
        <w:rPr>
          <w:rFonts w:ascii="Times New Roman" w:hAnsi="Times New Roman" w:cs="Times New Roman"/>
          <w:sz w:val="24"/>
          <w:szCs w:val="24"/>
        </w:rPr>
        <w:t xml:space="preserve">pasūtītājs, </w:t>
      </w:r>
      <w:r w:rsidR="006407D9">
        <w:rPr>
          <w:rFonts w:ascii="Times New Roman" w:hAnsi="Times New Roman" w:cs="Times New Roman"/>
          <w:sz w:val="24"/>
          <w:szCs w:val="24"/>
        </w:rPr>
        <w:t xml:space="preserve">vai </w:t>
      </w:r>
      <w:r w:rsidR="008E1F39">
        <w:rPr>
          <w:rFonts w:ascii="Times New Roman" w:hAnsi="Times New Roman" w:cs="Times New Roman"/>
          <w:sz w:val="24"/>
          <w:szCs w:val="24"/>
        </w:rPr>
        <w:t>tā pil</w:t>
      </w:r>
      <w:r w:rsidR="00ED5995">
        <w:rPr>
          <w:rFonts w:ascii="Times New Roman" w:hAnsi="Times New Roman" w:cs="Times New Roman"/>
          <w:sz w:val="24"/>
          <w:szCs w:val="24"/>
        </w:rPr>
        <w:t>nvarotā persona</w:t>
      </w:r>
      <w:r w:rsidR="002D6927">
        <w:rPr>
          <w:rFonts w:ascii="Times New Roman" w:hAnsi="Times New Roman" w:cs="Times New Roman"/>
          <w:sz w:val="24"/>
          <w:szCs w:val="24"/>
        </w:rPr>
        <w:t>.</w:t>
      </w:r>
    </w:p>
    <w:p w14:paraId="38F44C31" w14:textId="170CFBB8" w:rsidR="00EB7F5F" w:rsidRPr="00AB4FBB" w:rsidRDefault="00EB7F5F" w:rsidP="00AB4FBB">
      <w:pPr>
        <w:pStyle w:val="Virsraksts2"/>
      </w:pPr>
      <w:r w:rsidRPr="00AB4FBB">
        <w:t>Pieņemšanas akti</w:t>
      </w:r>
      <w:r w:rsidR="0052239E" w:rsidRPr="00AB4FBB">
        <w:t>.</w:t>
      </w:r>
    </w:p>
    <w:p w14:paraId="0F1BCE18" w14:textId="7B360CBB" w:rsidR="00EB7F5F" w:rsidRPr="00206B21" w:rsidRDefault="00EB7F5F" w:rsidP="00206B21">
      <w:pPr>
        <w:spacing w:after="0" w:line="360" w:lineRule="auto"/>
        <w:jc w:val="both"/>
        <w:rPr>
          <w:rFonts w:ascii="Times New Roman" w:hAnsi="Times New Roman" w:cs="Times New Roman"/>
          <w:b/>
          <w:bCs/>
          <w:sz w:val="24"/>
          <w:szCs w:val="24"/>
          <w:u w:val="single"/>
        </w:rPr>
      </w:pPr>
      <w:r w:rsidRPr="00206B21">
        <w:rPr>
          <w:rFonts w:ascii="Times New Roman" w:hAnsi="Times New Roman" w:cs="Times New Roman"/>
          <w:b/>
          <w:bCs/>
          <w:sz w:val="24"/>
          <w:szCs w:val="24"/>
          <w:u w:val="single"/>
        </w:rPr>
        <w:t>Segto darbu pieņemšanas akts</w:t>
      </w:r>
      <w:r w:rsidR="0099468D" w:rsidRPr="00206B21">
        <w:rPr>
          <w:rFonts w:ascii="Times New Roman" w:hAnsi="Times New Roman" w:cs="Times New Roman"/>
          <w:b/>
          <w:bCs/>
          <w:sz w:val="24"/>
          <w:szCs w:val="24"/>
          <w:u w:val="single"/>
        </w:rPr>
        <w:t>.</w:t>
      </w:r>
    </w:p>
    <w:p w14:paraId="0A6C50F5" w14:textId="77777777" w:rsidR="0052239E" w:rsidRDefault="00665CFE" w:rsidP="0052239E">
      <w:pPr>
        <w:spacing w:after="0" w:line="360" w:lineRule="auto"/>
        <w:ind w:firstLine="720"/>
        <w:jc w:val="both"/>
        <w:rPr>
          <w:rFonts w:ascii="Times New Roman" w:hAnsi="Times New Roman" w:cs="Times New Roman"/>
          <w:sz w:val="24"/>
          <w:szCs w:val="24"/>
        </w:rPr>
      </w:pPr>
      <w:r w:rsidRPr="00EB1888">
        <w:rPr>
          <w:rFonts w:ascii="Times New Roman" w:hAnsi="Times New Roman" w:cs="Times New Roman"/>
          <w:i/>
          <w:iCs/>
          <w:sz w:val="24"/>
          <w:szCs w:val="24"/>
        </w:rPr>
        <w:t>Segto dar</w:t>
      </w:r>
      <w:r w:rsidR="00EB1888" w:rsidRPr="00EB1888">
        <w:rPr>
          <w:rFonts w:ascii="Times New Roman" w:hAnsi="Times New Roman" w:cs="Times New Roman"/>
          <w:i/>
          <w:iCs/>
          <w:sz w:val="24"/>
          <w:szCs w:val="24"/>
        </w:rPr>
        <w:t>bu</w:t>
      </w:r>
      <w:r w:rsidR="00EB1888">
        <w:rPr>
          <w:rFonts w:ascii="Times New Roman" w:hAnsi="Times New Roman" w:cs="Times New Roman"/>
          <w:sz w:val="24"/>
          <w:szCs w:val="24"/>
        </w:rPr>
        <w:t xml:space="preserve"> </w:t>
      </w:r>
      <w:r w:rsidRPr="001D3300">
        <w:rPr>
          <w:rFonts w:ascii="Times New Roman" w:hAnsi="Times New Roman" w:cs="Times New Roman"/>
          <w:sz w:val="24"/>
          <w:szCs w:val="24"/>
        </w:rPr>
        <w:t>sadaļa ir jāaizpilda atbilstoši BISP rokasgrāmatas norādījumiem.</w:t>
      </w:r>
    </w:p>
    <w:p w14:paraId="4CD1A737" w14:textId="77777777" w:rsidR="0052239E" w:rsidRDefault="00667418" w:rsidP="0052239E">
      <w:pPr>
        <w:spacing w:after="0" w:line="360" w:lineRule="auto"/>
        <w:ind w:firstLine="720"/>
        <w:jc w:val="both"/>
        <w:rPr>
          <w:rFonts w:ascii="Times New Roman" w:hAnsi="Times New Roman" w:cs="Times New Roman"/>
          <w:sz w:val="24"/>
          <w:szCs w:val="24"/>
        </w:rPr>
      </w:pPr>
      <w:r w:rsidRPr="00FD0AD7">
        <w:rPr>
          <w:rFonts w:ascii="Times New Roman" w:hAnsi="Times New Roman" w:cs="Times New Roman"/>
          <w:sz w:val="24"/>
          <w:szCs w:val="24"/>
        </w:rPr>
        <w:t>Būvdarbu laikā visām konstrukcijām, kuras tiek nosegtas ar citām konstruktīvām kārtām, tiek sastādīts segto darbu pieņemšanas akts.</w:t>
      </w:r>
    </w:p>
    <w:p w14:paraId="0E5C9381" w14:textId="77777777" w:rsidR="0052239E" w:rsidRDefault="00667418" w:rsidP="0052239E">
      <w:pPr>
        <w:spacing w:after="0" w:line="360" w:lineRule="auto"/>
        <w:ind w:firstLine="720"/>
        <w:jc w:val="both"/>
        <w:rPr>
          <w:rFonts w:ascii="Times New Roman" w:hAnsi="Times New Roman" w:cs="Times New Roman"/>
          <w:sz w:val="24"/>
          <w:szCs w:val="24"/>
        </w:rPr>
      </w:pPr>
      <w:r w:rsidRPr="00B573E5">
        <w:rPr>
          <w:rFonts w:ascii="Times New Roman" w:hAnsi="Times New Roman" w:cs="Times New Roman"/>
          <w:sz w:val="24"/>
          <w:szCs w:val="24"/>
        </w:rPr>
        <w:t xml:space="preserve">Segtos darbus pārbauda un pieņem secīgi </w:t>
      </w:r>
      <w:r w:rsidRPr="00B573E5">
        <w:rPr>
          <w:rFonts w:ascii="Times New Roman" w:hAnsi="Times New Roman" w:cs="Times New Roman"/>
          <w:sz w:val="24"/>
          <w:szCs w:val="24"/>
          <w:u w:val="single"/>
        </w:rPr>
        <w:t>pirms</w:t>
      </w:r>
      <w:r w:rsidRPr="00B573E5">
        <w:rPr>
          <w:rFonts w:ascii="Times New Roman" w:hAnsi="Times New Roman" w:cs="Times New Roman"/>
          <w:sz w:val="24"/>
          <w:szCs w:val="24"/>
        </w:rPr>
        <w:t xml:space="preserve"> nākamo darbu veikšanas.</w:t>
      </w:r>
      <w:r w:rsidRPr="00FD0AD7">
        <w:rPr>
          <w:rFonts w:ascii="Times New Roman" w:hAnsi="Times New Roman" w:cs="Times New Roman"/>
          <w:sz w:val="24"/>
          <w:szCs w:val="24"/>
        </w:rPr>
        <w:t xml:space="preserve"> Segto darbu pieņemšanas aktu veido būvniecības informācijas sistēmā no būvdarbu žurnālā veiktajiem ierakstiem par izpildītajiem speciālajiem un ikdienas būvdarbiem un to apstiprina atbildīgais būvdarbu vadītājs, būvuzraugs un </w:t>
      </w:r>
      <w:proofErr w:type="spellStart"/>
      <w:r w:rsidRPr="00FD0AD7">
        <w:rPr>
          <w:rFonts w:ascii="Times New Roman" w:hAnsi="Times New Roman" w:cs="Times New Roman"/>
          <w:sz w:val="24"/>
          <w:szCs w:val="24"/>
        </w:rPr>
        <w:t>autoruzraugs</w:t>
      </w:r>
      <w:proofErr w:type="spellEnd"/>
      <w:r w:rsidRPr="00FD0AD7">
        <w:rPr>
          <w:rFonts w:ascii="Times New Roman" w:hAnsi="Times New Roman" w:cs="Times New Roman"/>
          <w:sz w:val="24"/>
          <w:szCs w:val="24"/>
        </w:rPr>
        <w:t xml:space="preserve"> (ja to paredz autoruzraudzības līgums).</w:t>
      </w:r>
    </w:p>
    <w:p w14:paraId="791DA2D1" w14:textId="77777777" w:rsidR="0052239E" w:rsidRDefault="00667418" w:rsidP="0052239E">
      <w:pPr>
        <w:spacing w:after="0" w:line="360" w:lineRule="auto"/>
        <w:ind w:firstLine="720"/>
        <w:jc w:val="both"/>
        <w:rPr>
          <w:rFonts w:ascii="Times New Roman" w:hAnsi="Times New Roman" w:cs="Times New Roman"/>
          <w:sz w:val="24"/>
          <w:szCs w:val="24"/>
        </w:rPr>
      </w:pPr>
      <w:r w:rsidRPr="00FD0AD7">
        <w:rPr>
          <w:rFonts w:ascii="Times New Roman" w:hAnsi="Times New Roman" w:cs="Times New Roman"/>
          <w:sz w:val="24"/>
          <w:szCs w:val="24"/>
        </w:rPr>
        <w:lastRenderedPageBreak/>
        <w:t xml:space="preserve">Atbilstoši veiktajiem būvdarbiem segto darbu pieņemšanas aktam būvniecības informācijas sistēmā </w:t>
      </w:r>
      <w:r w:rsidR="00BA6A0C">
        <w:rPr>
          <w:rFonts w:ascii="Times New Roman" w:hAnsi="Times New Roman" w:cs="Times New Roman"/>
          <w:sz w:val="24"/>
          <w:szCs w:val="24"/>
        </w:rPr>
        <w:t>ir jā</w:t>
      </w:r>
      <w:r w:rsidRPr="00FD0AD7">
        <w:rPr>
          <w:rFonts w:ascii="Times New Roman" w:hAnsi="Times New Roman" w:cs="Times New Roman"/>
          <w:sz w:val="24"/>
          <w:szCs w:val="24"/>
        </w:rPr>
        <w:t>pievieno būvizstrādājumu atbilstību apliecinošu dokumentāciju, tehnisko pasi, instrukciju vai cita veida kvalitāti apliecinošus dokumentus.</w:t>
      </w:r>
    </w:p>
    <w:p w14:paraId="75FD48DA" w14:textId="77777777" w:rsidR="0052239E" w:rsidRDefault="00667418" w:rsidP="0052239E">
      <w:pPr>
        <w:spacing w:after="0" w:line="360" w:lineRule="auto"/>
        <w:ind w:firstLine="720"/>
        <w:jc w:val="both"/>
        <w:rPr>
          <w:rFonts w:ascii="Times New Roman" w:hAnsi="Times New Roman" w:cs="Times New Roman"/>
          <w:sz w:val="24"/>
          <w:szCs w:val="24"/>
        </w:rPr>
      </w:pPr>
      <w:r w:rsidRPr="00FD0AD7">
        <w:rPr>
          <w:rFonts w:ascii="Times New Roman" w:hAnsi="Times New Roman" w:cs="Times New Roman"/>
          <w:sz w:val="24"/>
          <w:szCs w:val="24"/>
        </w:rPr>
        <w:t>Segto darbu pieņemšanas aktā jānorāda akta pamatinformācija un jāpiesaista ikdienas vai speciālie darbi “Veikto darbu sarakstā”.</w:t>
      </w:r>
    </w:p>
    <w:p w14:paraId="1278EF50" w14:textId="77777777" w:rsidR="0052239E" w:rsidRDefault="00667418" w:rsidP="0052239E">
      <w:pPr>
        <w:spacing w:after="0" w:line="360" w:lineRule="auto"/>
        <w:ind w:firstLine="720"/>
        <w:jc w:val="both"/>
        <w:rPr>
          <w:rFonts w:ascii="Times New Roman" w:hAnsi="Times New Roman" w:cs="Times New Roman"/>
          <w:sz w:val="24"/>
          <w:szCs w:val="24"/>
        </w:rPr>
      </w:pPr>
      <w:r w:rsidRPr="00FD0AD7">
        <w:rPr>
          <w:rFonts w:ascii="Times New Roman" w:hAnsi="Times New Roman" w:cs="Times New Roman"/>
          <w:sz w:val="24"/>
          <w:szCs w:val="24"/>
        </w:rPr>
        <w:t xml:space="preserve">Ja Saņemto materiālu un būvizstrādājumu sadaļā pie ievestā materiāla būs veikta atzīme, ka nav obligāti jāveic testēšana, tad piesaistot attiecīgo Ikdienas darbu ar šo materiālu Segto darbu aktam, netiks automātiski piesaistīti attiecīgā materiāla testēšanas rezultāti un </w:t>
      </w:r>
      <w:r w:rsidR="009D4FFC">
        <w:rPr>
          <w:rFonts w:ascii="Times New Roman" w:hAnsi="Times New Roman" w:cs="Times New Roman"/>
          <w:sz w:val="24"/>
          <w:szCs w:val="24"/>
        </w:rPr>
        <w:t>tie būs jāpievieno papildus.</w:t>
      </w:r>
    </w:p>
    <w:p w14:paraId="6C5B4CF1" w14:textId="1BBBE626" w:rsidR="00667418" w:rsidRPr="00B852C3" w:rsidRDefault="00667418" w:rsidP="0052239E">
      <w:pPr>
        <w:spacing w:after="0" w:line="360" w:lineRule="auto"/>
        <w:ind w:firstLine="720"/>
        <w:jc w:val="both"/>
        <w:rPr>
          <w:rFonts w:ascii="Times New Roman" w:hAnsi="Times New Roman" w:cs="Times New Roman"/>
          <w:sz w:val="24"/>
          <w:szCs w:val="24"/>
        </w:rPr>
      </w:pPr>
      <w:r w:rsidRPr="00B852C3">
        <w:rPr>
          <w:rFonts w:ascii="Times New Roman" w:hAnsi="Times New Roman" w:cs="Times New Roman"/>
          <w:sz w:val="24"/>
          <w:szCs w:val="24"/>
        </w:rPr>
        <w:t>Būvuzraugam sekot līdzi, lai Segto darbu aktiem būtu pievienota visa nepieciešamā dokumentācija.</w:t>
      </w:r>
    </w:p>
    <w:p w14:paraId="340939F4" w14:textId="781DFEE4" w:rsidR="00EB7F5F" w:rsidRPr="0052239E" w:rsidRDefault="00EB7F5F" w:rsidP="00AD58E1">
      <w:pPr>
        <w:pStyle w:val="Virsraksts2"/>
      </w:pPr>
      <w:r w:rsidRPr="0052239E">
        <w:t>Būvniecības atkritumi</w:t>
      </w:r>
      <w:r w:rsidR="005418FA" w:rsidRPr="0052239E">
        <w:t>.</w:t>
      </w:r>
    </w:p>
    <w:p w14:paraId="31C86917" w14:textId="5FDE93DE" w:rsidR="00636330" w:rsidRPr="006151DD" w:rsidRDefault="00636330" w:rsidP="0052239E">
      <w:pPr>
        <w:pStyle w:val="Sarakstarindkopa"/>
        <w:spacing w:after="0" w:line="360" w:lineRule="auto"/>
        <w:ind w:left="0" w:firstLine="720"/>
        <w:jc w:val="both"/>
        <w:rPr>
          <w:rFonts w:ascii="Times New Roman" w:hAnsi="Times New Roman" w:cs="Times New Roman"/>
          <w:sz w:val="24"/>
          <w:szCs w:val="24"/>
        </w:rPr>
      </w:pPr>
      <w:r w:rsidRPr="004B458A">
        <w:rPr>
          <w:rFonts w:ascii="Times New Roman" w:hAnsi="Times New Roman" w:cs="Times New Roman"/>
          <w:i/>
          <w:iCs/>
          <w:sz w:val="24"/>
          <w:szCs w:val="24"/>
        </w:rPr>
        <w:t>Būvniecības atkritumu</w:t>
      </w:r>
      <w:r w:rsidRPr="006C1557">
        <w:rPr>
          <w:rFonts w:ascii="Times New Roman" w:hAnsi="Times New Roman" w:cs="Times New Roman"/>
          <w:sz w:val="24"/>
          <w:szCs w:val="24"/>
        </w:rPr>
        <w:t xml:space="preserve"> sadaļu atbildīgais darbu vadītājs aizpilda atbilstoši</w:t>
      </w:r>
      <w:r w:rsidR="00D06ACB" w:rsidRPr="006C1557">
        <w:rPr>
          <w:rFonts w:ascii="Times New Roman" w:hAnsi="Times New Roman" w:cs="Times New Roman"/>
          <w:sz w:val="24"/>
          <w:szCs w:val="24"/>
        </w:rPr>
        <w:t xml:space="preserve"> BISP rokasgrāmatas norādījumiem</w:t>
      </w:r>
      <w:r w:rsidR="0008009D" w:rsidRPr="006C1557">
        <w:rPr>
          <w:rFonts w:ascii="Times New Roman" w:hAnsi="Times New Roman" w:cs="Times New Roman"/>
          <w:sz w:val="24"/>
          <w:szCs w:val="24"/>
        </w:rPr>
        <w:t xml:space="preserve"> un valsts normatīvajiem aktiem, kas regulē </w:t>
      </w:r>
      <w:r w:rsidR="006C1557" w:rsidRPr="006C1557">
        <w:rPr>
          <w:rFonts w:ascii="Times New Roman" w:hAnsi="Times New Roman" w:cs="Times New Roman"/>
          <w:sz w:val="24"/>
          <w:szCs w:val="24"/>
        </w:rPr>
        <w:t>atkritumu apsaimniekošanu.</w:t>
      </w:r>
    </w:p>
    <w:p w14:paraId="5D7C8A17" w14:textId="71FD443D" w:rsidR="00EB7F5F" w:rsidRPr="0052239E" w:rsidRDefault="00EB7F5F" w:rsidP="0052250A">
      <w:pPr>
        <w:pStyle w:val="Virsraksts2"/>
      </w:pPr>
      <w:r w:rsidRPr="0052239E">
        <w:t>Izpildīto darbu akti.</w:t>
      </w:r>
    </w:p>
    <w:p w14:paraId="1C2FBB25" w14:textId="19FA5AEC" w:rsidR="00604EAA" w:rsidRPr="00604EAA" w:rsidRDefault="007D4E3F" w:rsidP="0052239E">
      <w:pPr>
        <w:spacing w:after="0" w:line="360" w:lineRule="auto"/>
        <w:ind w:left="66" w:firstLine="654"/>
        <w:jc w:val="both"/>
        <w:rPr>
          <w:rFonts w:ascii="Times New Roman" w:hAnsi="Times New Roman" w:cs="Times New Roman"/>
          <w:sz w:val="24"/>
          <w:szCs w:val="24"/>
        </w:rPr>
      </w:pPr>
      <w:r w:rsidRPr="007D4E3F">
        <w:rPr>
          <w:rFonts w:ascii="Times New Roman" w:hAnsi="Times New Roman" w:cs="Times New Roman"/>
          <w:i/>
          <w:iCs/>
          <w:sz w:val="24"/>
          <w:szCs w:val="24"/>
        </w:rPr>
        <w:t>Izpildīto darbu aktu</w:t>
      </w:r>
      <w:r>
        <w:rPr>
          <w:rFonts w:ascii="Times New Roman" w:hAnsi="Times New Roman" w:cs="Times New Roman"/>
          <w:sz w:val="24"/>
          <w:szCs w:val="24"/>
        </w:rPr>
        <w:t xml:space="preserve"> </w:t>
      </w:r>
      <w:r w:rsidRPr="006C1557">
        <w:rPr>
          <w:rFonts w:ascii="Times New Roman" w:hAnsi="Times New Roman" w:cs="Times New Roman"/>
          <w:sz w:val="24"/>
          <w:szCs w:val="24"/>
        </w:rPr>
        <w:t>sadaļu</w:t>
      </w:r>
      <w:r>
        <w:rPr>
          <w:rFonts w:ascii="Times New Roman" w:hAnsi="Times New Roman" w:cs="Times New Roman"/>
          <w:sz w:val="24"/>
          <w:szCs w:val="24"/>
        </w:rPr>
        <w:t>, ja nepieciešams</w:t>
      </w:r>
      <w:r w:rsidR="009D4FFC">
        <w:rPr>
          <w:rFonts w:ascii="Times New Roman" w:hAnsi="Times New Roman" w:cs="Times New Roman"/>
          <w:sz w:val="24"/>
          <w:szCs w:val="24"/>
        </w:rPr>
        <w:t>,</w:t>
      </w:r>
      <w:r>
        <w:rPr>
          <w:rFonts w:ascii="Times New Roman" w:hAnsi="Times New Roman" w:cs="Times New Roman"/>
          <w:sz w:val="24"/>
          <w:szCs w:val="24"/>
        </w:rPr>
        <w:t xml:space="preserve"> aizpilda </w:t>
      </w:r>
      <w:r w:rsidRPr="006C1557">
        <w:rPr>
          <w:rFonts w:ascii="Times New Roman" w:hAnsi="Times New Roman" w:cs="Times New Roman"/>
          <w:sz w:val="24"/>
          <w:szCs w:val="24"/>
        </w:rPr>
        <w:t>atbildīgais darbu vadītājs atbilstoši BISP rokasgrāmatas norādījumiem</w:t>
      </w:r>
      <w:r>
        <w:rPr>
          <w:rFonts w:ascii="Times New Roman" w:hAnsi="Times New Roman" w:cs="Times New Roman"/>
          <w:sz w:val="24"/>
          <w:szCs w:val="24"/>
        </w:rPr>
        <w:t>.</w:t>
      </w:r>
    </w:p>
    <w:p w14:paraId="0DCA856B" w14:textId="3E182945" w:rsidR="00EB7F5F" w:rsidRPr="0052239E" w:rsidRDefault="00EB7F5F" w:rsidP="00CA1202">
      <w:pPr>
        <w:pStyle w:val="Virsraksts2"/>
      </w:pPr>
      <w:r w:rsidRPr="0052239E">
        <w:t>Ziņas par avāriju vai nelaimes gadījumu.</w:t>
      </w:r>
    </w:p>
    <w:p w14:paraId="3FF407BF" w14:textId="0BC24F89" w:rsidR="005132CC" w:rsidRPr="005132CC" w:rsidRDefault="005132CC" w:rsidP="0052239E">
      <w:pPr>
        <w:spacing w:after="0" w:line="360" w:lineRule="auto"/>
        <w:ind w:left="66" w:firstLine="654"/>
        <w:jc w:val="both"/>
        <w:rPr>
          <w:rFonts w:ascii="Times New Roman" w:hAnsi="Times New Roman" w:cs="Times New Roman"/>
          <w:sz w:val="24"/>
          <w:szCs w:val="24"/>
        </w:rPr>
      </w:pPr>
      <w:r w:rsidRPr="005132CC">
        <w:rPr>
          <w:rFonts w:ascii="Times New Roman" w:hAnsi="Times New Roman" w:cs="Times New Roman"/>
          <w:i/>
          <w:iCs/>
          <w:sz w:val="24"/>
          <w:szCs w:val="24"/>
        </w:rPr>
        <w:t>Ziņas par avāriju vai nelaimes gadījumu</w:t>
      </w:r>
      <w:r w:rsidRPr="001D3300">
        <w:rPr>
          <w:rFonts w:ascii="Times New Roman" w:hAnsi="Times New Roman" w:cs="Times New Roman"/>
          <w:sz w:val="24"/>
          <w:szCs w:val="24"/>
        </w:rPr>
        <w:t xml:space="preserve"> sadaļ</w:t>
      </w:r>
      <w:r>
        <w:rPr>
          <w:rFonts w:ascii="Times New Roman" w:hAnsi="Times New Roman" w:cs="Times New Roman"/>
          <w:sz w:val="24"/>
          <w:szCs w:val="24"/>
        </w:rPr>
        <w:t>u</w:t>
      </w:r>
      <w:r w:rsidRPr="001D3300">
        <w:rPr>
          <w:rFonts w:ascii="Times New Roman" w:hAnsi="Times New Roman" w:cs="Times New Roman"/>
          <w:sz w:val="24"/>
          <w:szCs w:val="24"/>
        </w:rPr>
        <w:t xml:space="preserve"> ir jāaizpilda atbilstoši BISP rokasgrāmatas norādījumiem.</w:t>
      </w:r>
    </w:p>
    <w:p w14:paraId="2D6D01BC" w14:textId="6607323F" w:rsidR="00EB7F5F" w:rsidRPr="0052239E" w:rsidRDefault="00EB7F5F" w:rsidP="008C4BF8">
      <w:pPr>
        <w:pStyle w:val="Virsraksts2"/>
      </w:pPr>
      <w:r w:rsidRPr="0052239E">
        <w:t>Būvuzrauga ieraksti.</w:t>
      </w:r>
    </w:p>
    <w:p w14:paraId="7BB7F86E" w14:textId="77777777" w:rsidR="0052239E" w:rsidRDefault="00090640" w:rsidP="0052239E">
      <w:pPr>
        <w:spacing w:after="0" w:line="360" w:lineRule="auto"/>
        <w:ind w:left="66" w:firstLine="654"/>
        <w:jc w:val="both"/>
        <w:rPr>
          <w:rFonts w:ascii="Times New Roman" w:hAnsi="Times New Roman" w:cs="Times New Roman"/>
          <w:sz w:val="24"/>
          <w:szCs w:val="24"/>
        </w:rPr>
      </w:pPr>
      <w:r w:rsidRPr="0053266F">
        <w:rPr>
          <w:rFonts w:ascii="Times New Roman" w:hAnsi="Times New Roman" w:cs="Times New Roman"/>
          <w:i/>
          <w:iCs/>
          <w:sz w:val="24"/>
          <w:szCs w:val="24"/>
        </w:rPr>
        <w:t>Būvuzrauga ierakstu</w:t>
      </w:r>
      <w:r>
        <w:rPr>
          <w:rFonts w:ascii="Times New Roman" w:hAnsi="Times New Roman" w:cs="Times New Roman"/>
          <w:sz w:val="24"/>
          <w:szCs w:val="24"/>
        </w:rPr>
        <w:t xml:space="preserve"> sadaļu aizpilda atbildīgais</w:t>
      </w:r>
      <w:r w:rsidR="00D619C8">
        <w:rPr>
          <w:rFonts w:ascii="Times New Roman" w:hAnsi="Times New Roman" w:cs="Times New Roman"/>
          <w:sz w:val="24"/>
          <w:szCs w:val="24"/>
        </w:rPr>
        <w:t xml:space="preserve"> </w:t>
      </w:r>
      <w:r>
        <w:rPr>
          <w:rFonts w:ascii="Times New Roman" w:hAnsi="Times New Roman" w:cs="Times New Roman"/>
          <w:sz w:val="24"/>
          <w:szCs w:val="24"/>
        </w:rPr>
        <w:t>būvuzraugs atbilstoši BISP</w:t>
      </w:r>
      <w:r w:rsidR="00505193">
        <w:rPr>
          <w:rFonts w:ascii="Times New Roman" w:hAnsi="Times New Roman" w:cs="Times New Roman"/>
          <w:sz w:val="24"/>
          <w:szCs w:val="24"/>
        </w:rPr>
        <w:t xml:space="preserve"> rokasgrāmatas norādījumiem.</w:t>
      </w:r>
    </w:p>
    <w:p w14:paraId="72B904F5" w14:textId="77777777" w:rsidR="0052239E" w:rsidRDefault="00D95F91" w:rsidP="0052239E">
      <w:pPr>
        <w:spacing w:after="0" w:line="360" w:lineRule="auto"/>
        <w:ind w:left="66" w:firstLine="654"/>
        <w:jc w:val="both"/>
        <w:rPr>
          <w:rFonts w:ascii="Times New Roman" w:hAnsi="Times New Roman" w:cs="Times New Roman"/>
          <w:sz w:val="24"/>
          <w:szCs w:val="24"/>
        </w:rPr>
      </w:pPr>
      <w:r w:rsidRPr="0053266F">
        <w:rPr>
          <w:rFonts w:ascii="Times New Roman" w:hAnsi="Times New Roman" w:cs="Times New Roman"/>
          <w:i/>
          <w:iCs/>
          <w:sz w:val="24"/>
          <w:szCs w:val="24"/>
        </w:rPr>
        <w:t>Būvuzrauga ieraksts</w:t>
      </w:r>
      <w:r>
        <w:rPr>
          <w:rFonts w:ascii="Times New Roman" w:hAnsi="Times New Roman" w:cs="Times New Roman"/>
          <w:sz w:val="24"/>
          <w:szCs w:val="24"/>
        </w:rPr>
        <w:t xml:space="preserve"> ir jāpievieno katru dienu, kad notiek būvdarbi un saskaņā ar būvuzraudzības iknedēļas kalendāro grafiku </w:t>
      </w:r>
      <w:r w:rsidR="00BE0539">
        <w:rPr>
          <w:rFonts w:ascii="Times New Roman" w:hAnsi="Times New Roman" w:cs="Times New Roman"/>
          <w:sz w:val="24"/>
          <w:szCs w:val="24"/>
        </w:rPr>
        <w:t xml:space="preserve">objektā </w:t>
      </w:r>
      <w:r>
        <w:rPr>
          <w:rFonts w:ascii="Times New Roman" w:hAnsi="Times New Roman" w:cs="Times New Roman"/>
          <w:sz w:val="24"/>
          <w:szCs w:val="24"/>
        </w:rPr>
        <w:t>ir jāveic būvuzraudzība.</w:t>
      </w:r>
    </w:p>
    <w:p w14:paraId="3E708E5B" w14:textId="4F510852" w:rsidR="002B6AD1" w:rsidRPr="0026615F" w:rsidRDefault="002B6AD1" w:rsidP="0052239E">
      <w:pPr>
        <w:spacing w:after="0" w:line="360" w:lineRule="auto"/>
        <w:ind w:left="66" w:firstLine="654"/>
        <w:jc w:val="both"/>
        <w:rPr>
          <w:rFonts w:ascii="Times New Roman" w:hAnsi="Times New Roman" w:cs="Times New Roman"/>
          <w:sz w:val="24"/>
          <w:szCs w:val="24"/>
        </w:rPr>
      </w:pPr>
      <w:r w:rsidRPr="00B852C3">
        <w:rPr>
          <w:rFonts w:ascii="Times New Roman" w:hAnsi="Times New Roman" w:cs="Times New Roman"/>
          <w:i/>
          <w:iCs/>
          <w:sz w:val="24"/>
          <w:szCs w:val="24"/>
        </w:rPr>
        <w:t>Būvuzraudzības ierakstā</w:t>
      </w:r>
      <w:r w:rsidR="00154AD6" w:rsidRPr="00B852C3">
        <w:rPr>
          <w:rFonts w:ascii="Times New Roman" w:hAnsi="Times New Roman" w:cs="Times New Roman"/>
          <w:sz w:val="24"/>
          <w:szCs w:val="24"/>
        </w:rPr>
        <w:t xml:space="preserve"> tiek fiksēti visi tajā dienā </w:t>
      </w:r>
      <w:r w:rsidR="009D4FFC" w:rsidRPr="00B852C3">
        <w:rPr>
          <w:rFonts w:ascii="Times New Roman" w:hAnsi="Times New Roman" w:cs="Times New Roman"/>
          <w:sz w:val="24"/>
          <w:szCs w:val="24"/>
        </w:rPr>
        <w:t>apsekotie darbi</w:t>
      </w:r>
      <w:r w:rsidR="00D469E2" w:rsidRPr="00B852C3">
        <w:rPr>
          <w:rFonts w:ascii="Times New Roman" w:hAnsi="Times New Roman" w:cs="Times New Roman"/>
          <w:sz w:val="24"/>
          <w:szCs w:val="24"/>
        </w:rPr>
        <w:t>, novērojumi, problēmas un fakti par komunikāciju ar būvuzņēmēja personālu un citām ieinteresētām personām</w:t>
      </w:r>
      <w:r w:rsidR="009D4FFC" w:rsidRPr="0026615F">
        <w:rPr>
          <w:rFonts w:ascii="Times New Roman" w:hAnsi="Times New Roman" w:cs="Times New Roman"/>
          <w:sz w:val="24"/>
          <w:szCs w:val="24"/>
        </w:rPr>
        <w:t xml:space="preserve">, </w:t>
      </w:r>
      <w:r w:rsidR="00154AD6" w:rsidRPr="0026615F">
        <w:rPr>
          <w:rFonts w:ascii="Times New Roman" w:hAnsi="Times New Roman" w:cs="Times New Roman"/>
          <w:sz w:val="24"/>
          <w:szCs w:val="24"/>
        </w:rPr>
        <w:t xml:space="preserve">konstatētie pārkāpumi, defekti </w:t>
      </w:r>
      <w:r w:rsidR="00237D22" w:rsidRPr="0026615F">
        <w:rPr>
          <w:rFonts w:ascii="Times New Roman" w:hAnsi="Times New Roman" w:cs="Times New Roman"/>
          <w:sz w:val="24"/>
          <w:szCs w:val="24"/>
        </w:rPr>
        <w:t>un dotie norādījumi un aizrādījumi.</w:t>
      </w:r>
    </w:p>
    <w:p w14:paraId="7B7D284F" w14:textId="77777777" w:rsidR="00143D54" w:rsidRPr="0026615F" w:rsidRDefault="00143D54" w:rsidP="00143D54">
      <w:pPr>
        <w:pStyle w:val="Sarakstarindkopa"/>
        <w:spacing w:after="0" w:line="360" w:lineRule="auto"/>
        <w:ind w:left="0" w:firstLine="720"/>
        <w:jc w:val="both"/>
        <w:rPr>
          <w:rFonts w:ascii="Times New Roman" w:hAnsi="Times New Roman" w:cs="Times New Roman"/>
          <w:sz w:val="24"/>
          <w:szCs w:val="24"/>
        </w:rPr>
      </w:pPr>
      <w:r w:rsidRPr="0026615F">
        <w:rPr>
          <w:rFonts w:ascii="Times New Roman" w:hAnsi="Times New Roman" w:cs="Times New Roman"/>
          <w:sz w:val="24"/>
          <w:szCs w:val="24"/>
        </w:rPr>
        <w:t>Ja nelabvēlīgu laika apstākļu dēļ darbi nenotiek, ieraksts par to ir jāveic attiecīgajā dienā, kad darbi ir pārtraukti.</w:t>
      </w:r>
    </w:p>
    <w:p w14:paraId="53268F69" w14:textId="77777777" w:rsidR="00143D54" w:rsidRPr="0026615F" w:rsidRDefault="00143D54" w:rsidP="00143D54">
      <w:pPr>
        <w:pStyle w:val="Sarakstarindkopa"/>
        <w:spacing w:after="0" w:line="360" w:lineRule="auto"/>
        <w:ind w:left="0" w:firstLine="720"/>
        <w:jc w:val="both"/>
        <w:rPr>
          <w:rFonts w:ascii="Times New Roman" w:hAnsi="Times New Roman" w:cs="Times New Roman"/>
          <w:sz w:val="24"/>
          <w:szCs w:val="24"/>
        </w:rPr>
      </w:pPr>
      <w:r w:rsidRPr="0026615F">
        <w:rPr>
          <w:rFonts w:ascii="Times New Roman" w:hAnsi="Times New Roman" w:cs="Times New Roman"/>
          <w:sz w:val="24"/>
          <w:szCs w:val="24"/>
        </w:rPr>
        <w:t>Dienā, kad visi būvdarbi objektā ir pabeigti, izveidot atsevišķu ierakstu pie darbu apraksta norādot – Darbi pabeigti.</w:t>
      </w:r>
    </w:p>
    <w:p w14:paraId="64C7EB48" w14:textId="09588551" w:rsidR="000A60FA" w:rsidRPr="00090640" w:rsidRDefault="00143D54" w:rsidP="00143D54">
      <w:pPr>
        <w:spacing w:after="0" w:line="360" w:lineRule="auto"/>
        <w:ind w:left="66" w:firstLine="654"/>
        <w:jc w:val="both"/>
        <w:rPr>
          <w:rFonts w:ascii="Times New Roman" w:hAnsi="Times New Roman" w:cs="Times New Roman"/>
          <w:sz w:val="24"/>
          <w:szCs w:val="24"/>
        </w:rPr>
      </w:pPr>
      <w:r w:rsidRPr="0026615F">
        <w:rPr>
          <w:rFonts w:ascii="Times New Roman" w:hAnsi="Times New Roman" w:cs="Times New Roman"/>
          <w:sz w:val="24"/>
          <w:szCs w:val="24"/>
        </w:rPr>
        <w:lastRenderedPageBreak/>
        <w:t>Dienā, kad sākas ziemas tehnoloģiskais pārtraukums, izveidot atsevišķu ierakstu pie darbu apraksta norādot – Tehnoloģiskais pārtraukums.</w:t>
      </w:r>
    </w:p>
    <w:p w14:paraId="49E8550D" w14:textId="317391FA" w:rsidR="00EB7F5F" w:rsidRPr="00854960" w:rsidRDefault="00EB7F5F" w:rsidP="00C36531">
      <w:pPr>
        <w:pStyle w:val="Virsraksts2"/>
      </w:pPr>
      <w:proofErr w:type="spellStart"/>
      <w:r w:rsidRPr="00854960">
        <w:t>Autoruzrauga</w:t>
      </w:r>
      <w:proofErr w:type="spellEnd"/>
      <w:r w:rsidRPr="00854960">
        <w:t xml:space="preserve"> ieraksti.</w:t>
      </w:r>
    </w:p>
    <w:p w14:paraId="09203AA7" w14:textId="77777777" w:rsidR="00854960" w:rsidRDefault="0053266F" w:rsidP="00854960">
      <w:pPr>
        <w:spacing w:after="0" w:line="360" w:lineRule="auto"/>
        <w:ind w:left="66" w:firstLine="654"/>
        <w:jc w:val="both"/>
        <w:rPr>
          <w:rFonts w:ascii="Times New Roman" w:hAnsi="Times New Roman" w:cs="Times New Roman"/>
          <w:sz w:val="24"/>
          <w:szCs w:val="24"/>
        </w:rPr>
      </w:pPr>
      <w:proofErr w:type="spellStart"/>
      <w:r w:rsidRPr="0053266F">
        <w:rPr>
          <w:rFonts w:ascii="Times New Roman" w:hAnsi="Times New Roman" w:cs="Times New Roman"/>
          <w:i/>
          <w:iCs/>
          <w:sz w:val="24"/>
          <w:szCs w:val="24"/>
        </w:rPr>
        <w:t>Autoruzrauga</w:t>
      </w:r>
      <w:proofErr w:type="spellEnd"/>
      <w:r w:rsidRPr="0053266F">
        <w:rPr>
          <w:rFonts w:ascii="Times New Roman" w:hAnsi="Times New Roman" w:cs="Times New Roman"/>
          <w:i/>
          <w:iCs/>
          <w:sz w:val="24"/>
          <w:szCs w:val="24"/>
        </w:rPr>
        <w:t xml:space="preserve"> ierakstu</w:t>
      </w:r>
      <w:r>
        <w:rPr>
          <w:rFonts w:ascii="Times New Roman" w:hAnsi="Times New Roman" w:cs="Times New Roman"/>
          <w:sz w:val="24"/>
          <w:szCs w:val="24"/>
        </w:rPr>
        <w:t xml:space="preserve"> sadaļu aizpilda </w:t>
      </w:r>
      <w:proofErr w:type="spellStart"/>
      <w:r>
        <w:rPr>
          <w:rFonts w:ascii="Times New Roman" w:hAnsi="Times New Roman" w:cs="Times New Roman"/>
          <w:sz w:val="24"/>
          <w:szCs w:val="24"/>
        </w:rPr>
        <w:t>autoruzraugs</w:t>
      </w:r>
      <w:proofErr w:type="spellEnd"/>
      <w:r>
        <w:rPr>
          <w:rFonts w:ascii="Times New Roman" w:hAnsi="Times New Roman" w:cs="Times New Roman"/>
          <w:sz w:val="24"/>
          <w:szCs w:val="24"/>
        </w:rPr>
        <w:t xml:space="preserve"> atbilstoši BISP rokasgrāmatas norādījumiem.</w:t>
      </w:r>
    </w:p>
    <w:p w14:paraId="1766580B" w14:textId="7CBD66DE" w:rsidR="00B573E5" w:rsidRPr="00B573E5" w:rsidRDefault="00DC782C" w:rsidP="00854960">
      <w:pPr>
        <w:spacing w:after="0" w:line="360" w:lineRule="auto"/>
        <w:ind w:left="66" w:firstLine="654"/>
        <w:jc w:val="both"/>
        <w:rPr>
          <w:rFonts w:ascii="Times New Roman" w:hAnsi="Times New Roman" w:cs="Times New Roman"/>
          <w:sz w:val="24"/>
          <w:szCs w:val="24"/>
        </w:rPr>
      </w:pPr>
      <w:proofErr w:type="spellStart"/>
      <w:r w:rsidRPr="0053266F">
        <w:rPr>
          <w:rFonts w:ascii="Times New Roman" w:hAnsi="Times New Roman" w:cs="Times New Roman"/>
          <w:i/>
          <w:iCs/>
          <w:sz w:val="24"/>
          <w:szCs w:val="24"/>
        </w:rPr>
        <w:t>Autoruzrauga</w:t>
      </w:r>
      <w:proofErr w:type="spellEnd"/>
      <w:r w:rsidRPr="0053266F">
        <w:rPr>
          <w:rFonts w:ascii="Times New Roman" w:hAnsi="Times New Roman" w:cs="Times New Roman"/>
          <w:i/>
          <w:iCs/>
          <w:sz w:val="24"/>
          <w:szCs w:val="24"/>
        </w:rPr>
        <w:t xml:space="preserve"> ierakst</w:t>
      </w:r>
      <w:r>
        <w:rPr>
          <w:rFonts w:ascii="Times New Roman" w:hAnsi="Times New Roman" w:cs="Times New Roman"/>
          <w:i/>
          <w:iCs/>
          <w:sz w:val="24"/>
          <w:szCs w:val="24"/>
        </w:rPr>
        <w:t xml:space="preserve">s </w:t>
      </w:r>
      <w:r w:rsidRPr="000228AD">
        <w:rPr>
          <w:rFonts w:ascii="Times New Roman" w:hAnsi="Times New Roman" w:cs="Times New Roman"/>
          <w:sz w:val="24"/>
          <w:szCs w:val="24"/>
        </w:rPr>
        <w:t>ir jāpievieno</w:t>
      </w:r>
      <w:r w:rsidR="000228AD" w:rsidRPr="000228AD">
        <w:rPr>
          <w:rFonts w:ascii="Times New Roman" w:hAnsi="Times New Roman" w:cs="Times New Roman"/>
          <w:sz w:val="24"/>
          <w:szCs w:val="24"/>
        </w:rPr>
        <w:t xml:space="preserve"> ne retāk kā 1x nedēļā</w:t>
      </w:r>
      <w:r w:rsidRPr="00DC782C">
        <w:rPr>
          <w:rFonts w:ascii="Times New Roman" w:hAnsi="Times New Roman" w:cs="Times New Roman"/>
          <w:sz w:val="24"/>
          <w:szCs w:val="24"/>
        </w:rPr>
        <w:t>, dokumentē</w:t>
      </w:r>
      <w:r w:rsidR="000228AD">
        <w:rPr>
          <w:rFonts w:ascii="Times New Roman" w:hAnsi="Times New Roman" w:cs="Times New Roman"/>
          <w:sz w:val="24"/>
          <w:szCs w:val="24"/>
        </w:rPr>
        <w:t>jot</w:t>
      </w:r>
      <w:r w:rsidRPr="00DC782C">
        <w:rPr>
          <w:rFonts w:ascii="Times New Roman" w:hAnsi="Times New Roman" w:cs="Times New Roman"/>
          <w:sz w:val="24"/>
          <w:szCs w:val="24"/>
        </w:rPr>
        <w:t xml:space="preserve"> autoruzraudzības darbu, norādot risināto jautājumu, tā rašanās iemeslu</w:t>
      </w:r>
      <w:r w:rsidR="000228AD">
        <w:rPr>
          <w:rFonts w:ascii="Times New Roman" w:hAnsi="Times New Roman" w:cs="Times New Roman"/>
          <w:sz w:val="24"/>
          <w:szCs w:val="24"/>
        </w:rPr>
        <w:t>s</w:t>
      </w:r>
      <w:r w:rsidRPr="00DC782C">
        <w:rPr>
          <w:rFonts w:ascii="Times New Roman" w:hAnsi="Times New Roman" w:cs="Times New Roman"/>
          <w:sz w:val="24"/>
          <w:szCs w:val="24"/>
        </w:rPr>
        <w:t>, risināšanas iniciatoru un risinājumu</w:t>
      </w:r>
      <w:r w:rsidR="000228AD">
        <w:rPr>
          <w:rFonts w:ascii="Times New Roman" w:hAnsi="Times New Roman" w:cs="Times New Roman"/>
          <w:sz w:val="24"/>
          <w:szCs w:val="24"/>
        </w:rPr>
        <w:t>.</w:t>
      </w:r>
    </w:p>
    <w:p w14:paraId="71139FB3" w14:textId="51A12E2E" w:rsidR="00EB7F5F" w:rsidRPr="00854960" w:rsidRDefault="00EB7F5F" w:rsidP="00F51998">
      <w:pPr>
        <w:pStyle w:val="Virsraksts2"/>
      </w:pPr>
      <w:r w:rsidRPr="00854960">
        <w:t>Ražošanas rasējumi.</w:t>
      </w:r>
    </w:p>
    <w:p w14:paraId="289331FA" w14:textId="77777777" w:rsidR="00854960" w:rsidRDefault="00394B11" w:rsidP="00854960">
      <w:pPr>
        <w:spacing w:after="0" w:line="360" w:lineRule="auto"/>
        <w:ind w:left="66" w:firstLine="654"/>
        <w:jc w:val="both"/>
        <w:rPr>
          <w:rFonts w:ascii="Times New Roman" w:hAnsi="Times New Roman" w:cs="Times New Roman"/>
          <w:sz w:val="24"/>
          <w:szCs w:val="24"/>
        </w:rPr>
      </w:pPr>
      <w:r w:rsidRPr="00394B11">
        <w:rPr>
          <w:rFonts w:ascii="Times New Roman" w:hAnsi="Times New Roman" w:cs="Times New Roman"/>
          <w:i/>
          <w:iCs/>
          <w:sz w:val="24"/>
          <w:szCs w:val="24"/>
        </w:rPr>
        <w:t>Ražošanas rasējumu</w:t>
      </w:r>
      <w:r w:rsidRPr="001D3300">
        <w:rPr>
          <w:rFonts w:ascii="Times New Roman" w:hAnsi="Times New Roman" w:cs="Times New Roman"/>
          <w:sz w:val="24"/>
          <w:szCs w:val="24"/>
        </w:rPr>
        <w:t xml:space="preserve"> sadaļ</w:t>
      </w:r>
      <w:r>
        <w:rPr>
          <w:rFonts w:ascii="Times New Roman" w:hAnsi="Times New Roman" w:cs="Times New Roman"/>
          <w:sz w:val="24"/>
          <w:szCs w:val="24"/>
        </w:rPr>
        <w:t>u</w:t>
      </w:r>
      <w:r w:rsidRPr="001D3300">
        <w:rPr>
          <w:rFonts w:ascii="Times New Roman" w:hAnsi="Times New Roman" w:cs="Times New Roman"/>
          <w:sz w:val="24"/>
          <w:szCs w:val="24"/>
        </w:rPr>
        <w:t xml:space="preserve"> ir jāaizpilda atbilstoši BISP rokasgrāmatas norādījumiem.</w:t>
      </w:r>
    </w:p>
    <w:p w14:paraId="3A857FAF" w14:textId="77777777" w:rsidR="00854960" w:rsidRDefault="00DE3948" w:rsidP="00854960">
      <w:pPr>
        <w:spacing w:after="0" w:line="360" w:lineRule="auto"/>
        <w:ind w:left="66" w:firstLine="654"/>
        <w:jc w:val="both"/>
        <w:rPr>
          <w:rFonts w:ascii="Times New Roman" w:hAnsi="Times New Roman" w:cs="Times New Roman"/>
          <w:sz w:val="24"/>
          <w:szCs w:val="24"/>
        </w:rPr>
      </w:pPr>
      <w:r w:rsidRPr="00860EA5">
        <w:rPr>
          <w:rFonts w:ascii="Times New Roman" w:hAnsi="Times New Roman" w:cs="Times New Roman"/>
          <w:i/>
          <w:iCs/>
          <w:sz w:val="24"/>
          <w:szCs w:val="24"/>
        </w:rPr>
        <w:t>Ražošanas rasējumu</w:t>
      </w:r>
      <w:r>
        <w:rPr>
          <w:rFonts w:ascii="Times New Roman" w:hAnsi="Times New Roman" w:cs="Times New Roman"/>
          <w:sz w:val="24"/>
          <w:szCs w:val="24"/>
        </w:rPr>
        <w:t xml:space="preserve"> var pievienot</w:t>
      </w:r>
      <w:r w:rsidR="00700116">
        <w:rPr>
          <w:rFonts w:ascii="Times New Roman" w:hAnsi="Times New Roman" w:cs="Times New Roman"/>
          <w:sz w:val="24"/>
          <w:szCs w:val="24"/>
        </w:rPr>
        <w:t xml:space="preserve"> atbildīgais darbu vadītājs un </w:t>
      </w:r>
      <w:proofErr w:type="spellStart"/>
      <w:r w:rsidR="00700116">
        <w:rPr>
          <w:rFonts w:ascii="Times New Roman" w:hAnsi="Times New Roman" w:cs="Times New Roman"/>
          <w:sz w:val="24"/>
          <w:szCs w:val="24"/>
        </w:rPr>
        <w:t>autoruzraugs</w:t>
      </w:r>
      <w:proofErr w:type="spellEnd"/>
      <w:r w:rsidR="00700116">
        <w:rPr>
          <w:rFonts w:ascii="Times New Roman" w:hAnsi="Times New Roman" w:cs="Times New Roman"/>
          <w:sz w:val="24"/>
          <w:szCs w:val="24"/>
        </w:rPr>
        <w:t>.</w:t>
      </w:r>
    </w:p>
    <w:p w14:paraId="125B2155" w14:textId="5A7D0614" w:rsidR="00854960" w:rsidRDefault="00942074" w:rsidP="00854960">
      <w:pPr>
        <w:spacing w:after="0" w:line="360" w:lineRule="auto"/>
        <w:ind w:left="66" w:firstLine="654"/>
        <w:jc w:val="both"/>
        <w:rPr>
          <w:rFonts w:ascii="Times New Roman" w:hAnsi="Times New Roman" w:cs="Times New Roman"/>
          <w:sz w:val="24"/>
          <w:szCs w:val="24"/>
        </w:rPr>
      </w:pPr>
      <w:r w:rsidRPr="00B852C3">
        <w:rPr>
          <w:rFonts w:ascii="Times New Roman" w:hAnsi="Times New Roman" w:cs="Times New Roman"/>
          <w:i/>
          <w:iCs/>
          <w:sz w:val="24"/>
          <w:szCs w:val="24"/>
        </w:rPr>
        <w:t>Ražošanas rasējums</w:t>
      </w:r>
      <w:r w:rsidRPr="00B852C3">
        <w:rPr>
          <w:rFonts w:ascii="Times New Roman" w:hAnsi="Times New Roman" w:cs="Times New Roman"/>
          <w:sz w:val="24"/>
          <w:szCs w:val="24"/>
        </w:rPr>
        <w:t xml:space="preserve"> ir dokuments, kas </w:t>
      </w:r>
      <w:r w:rsidR="00362E7B" w:rsidRPr="00B852C3">
        <w:rPr>
          <w:rFonts w:ascii="Times New Roman" w:hAnsi="Times New Roman" w:cs="Times New Roman"/>
          <w:sz w:val="24"/>
          <w:szCs w:val="24"/>
        </w:rPr>
        <w:t>detalizētāk attēlo</w:t>
      </w:r>
      <w:r w:rsidRPr="00B852C3">
        <w:rPr>
          <w:rFonts w:ascii="Times New Roman" w:hAnsi="Times New Roman" w:cs="Times New Roman"/>
          <w:sz w:val="24"/>
          <w:szCs w:val="24"/>
        </w:rPr>
        <w:t xml:space="preserve"> </w:t>
      </w:r>
      <w:r w:rsidR="00A5236E" w:rsidRPr="00B852C3">
        <w:rPr>
          <w:rFonts w:ascii="Times New Roman" w:hAnsi="Times New Roman" w:cs="Times New Roman"/>
          <w:sz w:val="24"/>
          <w:szCs w:val="24"/>
        </w:rPr>
        <w:t xml:space="preserve">atsevišķu darbu </w:t>
      </w:r>
      <w:r w:rsidR="00362E7B" w:rsidRPr="00B852C3">
        <w:rPr>
          <w:rFonts w:ascii="Times New Roman" w:hAnsi="Times New Roman" w:cs="Times New Roman"/>
          <w:sz w:val="24"/>
          <w:szCs w:val="24"/>
        </w:rPr>
        <w:t>daļas</w:t>
      </w:r>
      <w:r w:rsidR="00206B21">
        <w:rPr>
          <w:rFonts w:ascii="Times New Roman" w:hAnsi="Times New Roman" w:cs="Times New Roman"/>
          <w:sz w:val="24"/>
          <w:szCs w:val="24"/>
        </w:rPr>
        <w:t>.</w:t>
      </w:r>
    </w:p>
    <w:p w14:paraId="2D71857A" w14:textId="33BA6FAD" w:rsidR="00942074" w:rsidRPr="00B852C3" w:rsidRDefault="00362E7B" w:rsidP="00854960">
      <w:pPr>
        <w:spacing w:after="0" w:line="360" w:lineRule="auto"/>
        <w:ind w:left="66" w:firstLine="654"/>
        <w:jc w:val="both"/>
        <w:rPr>
          <w:rFonts w:ascii="Times New Roman" w:hAnsi="Times New Roman" w:cs="Times New Roman"/>
          <w:sz w:val="24"/>
          <w:szCs w:val="24"/>
        </w:rPr>
      </w:pPr>
      <w:r w:rsidRPr="00B852C3">
        <w:rPr>
          <w:rFonts w:ascii="Times New Roman" w:hAnsi="Times New Roman" w:cs="Times New Roman"/>
          <w:i/>
          <w:iCs/>
          <w:sz w:val="24"/>
          <w:szCs w:val="24"/>
        </w:rPr>
        <w:t>Ražošanas rasējums</w:t>
      </w:r>
      <w:r w:rsidRPr="00B852C3">
        <w:rPr>
          <w:rFonts w:ascii="Times New Roman" w:hAnsi="Times New Roman" w:cs="Times New Roman"/>
          <w:sz w:val="24"/>
          <w:szCs w:val="24"/>
        </w:rPr>
        <w:t xml:space="preserve"> nedrīkst radīt izmaiņas projektā.</w:t>
      </w:r>
    </w:p>
    <w:p w14:paraId="18E276EA" w14:textId="7E0B0467" w:rsidR="00EB7F5F" w:rsidRPr="00854960" w:rsidRDefault="00EB7F5F" w:rsidP="00740368">
      <w:pPr>
        <w:pStyle w:val="Virsraksts2"/>
      </w:pPr>
      <w:r w:rsidRPr="00854960">
        <w:t>Kontrolējošo organizāciju pārbaudes.</w:t>
      </w:r>
    </w:p>
    <w:p w14:paraId="484068C1" w14:textId="77777777" w:rsidR="004C60D7" w:rsidRDefault="00C31433" w:rsidP="004C60D7">
      <w:pPr>
        <w:spacing w:after="0" w:line="360" w:lineRule="auto"/>
        <w:ind w:firstLine="720"/>
        <w:jc w:val="both"/>
        <w:rPr>
          <w:rFonts w:ascii="Times New Roman" w:hAnsi="Times New Roman" w:cs="Times New Roman"/>
          <w:sz w:val="24"/>
          <w:szCs w:val="24"/>
        </w:rPr>
      </w:pPr>
      <w:r w:rsidRPr="00C31433">
        <w:rPr>
          <w:rFonts w:ascii="Times New Roman" w:hAnsi="Times New Roman" w:cs="Times New Roman"/>
          <w:i/>
          <w:iCs/>
          <w:sz w:val="24"/>
          <w:szCs w:val="24"/>
        </w:rPr>
        <w:t>Kontrolējošo organizāciju pārbaudes</w:t>
      </w:r>
      <w:r>
        <w:rPr>
          <w:rFonts w:ascii="Times New Roman" w:hAnsi="Times New Roman" w:cs="Times New Roman"/>
          <w:sz w:val="24"/>
          <w:szCs w:val="24"/>
        </w:rPr>
        <w:t xml:space="preserve"> ierakstu</w:t>
      </w:r>
      <w:r w:rsidR="003D29DC">
        <w:rPr>
          <w:rFonts w:ascii="Times New Roman" w:hAnsi="Times New Roman" w:cs="Times New Roman"/>
          <w:sz w:val="24"/>
          <w:szCs w:val="24"/>
        </w:rPr>
        <w:t xml:space="preserve"> sadaļu aizpilda</w:t>
      </w:r>
      <w:r w:rsidR="00D20A2F">
        <w:rPr>
          <w:rFonts w:ascii="Times New Roman" w:hAnsi="Times New Roman" w:cs="Times New Roman"/>
          <w:sz w:val="24"/>
          <w:szCs w:val="24"/>
        </w:rPr>
        <w:t xml:space="preserve"> būvniecību kontrolējošās institūcijas, kas ir veikušas pārbaudes.</w:t>
      </w:r>
    </w:p>
    <w:p w14:paraId="1F888B7D" w14:textId="77777777" w:rsidR="004C60D7" w:rsidRDefault="004C60D7" w:rsidP="004C60D7">
      <w:pPr>
        <w:spacing w:after="0" w:line="360" w:lineRule="auto"/>
        <w:ind w:firstLine="720"/>
        <w:jc w:val="both"/>
        <w:rPr>
          <w:rFonts w:ascii="Times New Roman" w:hAnsi="Times New Roman" w:cs="Times New Roman"/>
          <w:sz w:val="24"/>
          <w:szCs w:val="24"/>
        </w:rPr>
      </w:pPr>
    </w:p>
    <w:p w14:paraId="0A55A664" w14:textId="77777777" w:rsidR="00E0338A" w:rsidRDefault="009571E2" w:rsidP="00E0338A">
      <w:pPr>
        <w:spacing w:after="0" w:line="360" w:lineRule="auto"/>
        <w:ind w:firstLine="720"/>
        <w:jc w:val="both"/>
        <w:rPr>
          <w:rFonts w:ascii="Times New Roman" w:hAnsi="Times New Roman" w:cs="Times New Roman"/>
          <w:sz w:val="24"/>
          <w:szCs w:val="24"/>
        </w:rPr>
      </w:pPr>
      <w:r w:rsidRPr="004C60D7">
        <w:rPr>
          <w:rFonts w:ascii="Times New Roman" w:hAnsi="Times New Roman" w:cs="Times New Roman"/>
          <w:sz w:val="24"/>
          <w:szCs w:val="24"/>
        </w:rPr>
        <w:t xml:space="preserve">Ja BISP nav ievadīta visa informācija un pievienoti visi dokumenti, </w:t>
      </w:r>
      <w:r w:rsidR="00E0338A" w:rsidRPr="00E0338A">
        <w:rPr>
          <w:rFonts w:ascii="Times New Roman" w:hAnsi="Times New Roman" w:cs="Times New Roman"/>
          <w:sz w:val="24"/>
          <w:szCs w:val="24"/>
        </w:rPr>
        <w:t>VSIA „Latvijas Valsts ceļi”</w:t>
      </w:r>
      <w:r w:rsidR="00E0338A">
        <w:rPr>
          <w:rFonts w:ascii="Times New Roman" w:hAnsi="Times New Roman" w:cs="Times New Roman"/>
          <w:sz w:val="24"/>
          <w:szCs w:val="24"/>
        </w:rPr>
        <w:t xml:space="preserve"> </w:t>
      </w:r>
      <w:r w:rsidRPr="004C60D7">
        <w:rPr>
          <w:rFonts w:ascii="Times New Roman" w:hAnsi="Times New Roman" w:cs="Times New Roman"/>
          <w:sz w:val="24"/>
          <w:szCs w:val="24"/>
        </w:rPr>
        <w:t>izdara atzīmi par konstatētajām atkāpēm, norādot konstatētās atkāpes no akceptētās būvniecības ieceres vai būvniecību reglamentējošajiem normatīvajiem aktiem un termiņu atkāpju novēršanai.</w:t>
      </w:r>
    </w:p>
    <w:p w14:paraId="63540B8A" w14:textId="2CA7D45A" w:rsidR="009571E2" w:rsidRDefault="009571E2" w:rsidP="00E0338A">
      <w:pPr>
        <w:spacing w:after="0" w:line="360" w:lineRule="auto"/>
        <w:ind w:firstLine="720"/>
        <w:jc w:val="both"/>
        <w:rPr>
          <w:rFonts w:ascii="Times New Roman" w:hAnsi="Times New Roman" w:cs="Times New Roman"/>
          <w:sz w:val="24"/>
          <w:szCs w:val="24"/>
        </w:rPr>
      </w:pPr>
      <w:r w:rsidRPr="004C60D7">
        <w:rPr>
          <w:rFonts w:ascii="Times New Roman" w:hAnsi="Times New Roman" w:cs="Times New Roman"/>
          <w:sz w:val="24"/>
          <w:szCs w:val="24"/>
        </w:rPr>
        <w:t xml:space="preserve">Tikai tad, kad būvniecības ierosinātājs ir novērsis norādītās atkāpes, </w:t>
      </w:r>
      <w:r w:rsidR="00225613" w:rsidRPr="00225613">
        <w:rPr>
          <w:rFonts w:ascii="Times New Roman" w:hAnsi="Times New Roman" w:cs="Times New Roman"/>
          <w:sz w:val="24"/>
          <w:szCs w:val="24"/>
        </w:rPr>
        <w:t>VSIA „Latvijas Valsts ceļi”</w:t>
      </w:r>
      <w:r w:rsidR="00225613">
        <w:rPr>
          <w:rFonts w:ascii="Times New Roman" w:hAnsi="Times New Roman" w:cs="Times New Roman"/>
          <w:sz w:val="24"/>
          <w:szCs w:val="24"/>
        </w:rPr>
        <w:t xml:space="preserve"> </w:t>
      </w:r>
      <w:r w:rsidRPr="004C60D7">
        <w:rPr>
          <w:rFonts w:ascii="Times New Roman" w:hAnsi="Times New Roman" w:cs="Times New Roman"/>
          <w:sz w:val="24"/>
          <w:szCs w:val="24"/>
        </w:rPr>
        <w:t>var izdarīt būvniecības informācijas sistēmā atzīmi par būvdarbu pabeigšanu.</w:t>
      </w:r>
    </w:p>
    <w:p w14:paraId="1C436FDB" w14:textId="6226F481" w:rsidR="004940F9" w:rsidRDefault="004940F9" w:rsidP="00D469E2">
      <w:pPr>
        <w:spacing w:after="0" w:line="360" w:lineRule="auto"/>
        <w:jc w:val="both"/>
        <w:rPr>
          <w:rFonts w:ascii="Times New Roman" w:hAnsi="Times New Roman" w:cs="Times New Roman"/>
          <w:sz w:val="24"/>
          <w:szCs w:val="24"/>
        </w:rPr>
      </w:pPr>
    </w:p>
    <w:p w14:paraId="0B7EF1CD" w14:textId="200EFF65" w:rsidR="004940F9" w:rsidRPr="00854960" w:rsidRDefault="004940F9" w:rsidP="00D469E2">
      <w:pPr>
        <w:spacing w:after="0" w:line="360" w:lineRule="auto"/>
        <w:jc w:val="both"/>
        <w:rPr>
          <w:rFonts w:ascii="Times New Roman" w:hAnsi="Times New Roman" w:cs="Times New Roman"/>
          <w:sz w:val="24"/>
          <w:szCs w:val="24"/>
        </w:rPr>
      </w:pPr>
    </w:p>
    <w:p w14:paraId="6CA28BB0" w14:textId="7FA080D9" w:rsidR="004940F9" w:rsidRPr="00854960" w:rsidRDefault="004940F9" w:rsidP="004940F9">
      <w:pPr>
        <w:pStyle w:val="Bezatstarpm"/>
        <w:rPr>
          <w:rFonts w:ascii="Times New Roman" w:hAnsi="Times New Roman" w:cs="Times New Roman"/>
          <w:sz w:val="24"/>
          <w:szCs w:val="24"/>
        </w:rPr>
      </w:pPr>
      <w:r w:rsidRPr="00854960">
        <w:rPr>
          <w:rFonts w:ascii="Times New Roman" w:hAnsi="Times New Roman" w:cs="Times New Roman"/>
          <w:sz w:val="24"/>
          <w:szCs w:val="24"/>
        </w:rPr>
        <w:t>VS</w:t>
      </w:r>
      <w:r w:rsidR="00854960">
        <w:rPr>
          <w:rFonts w:ascii="Times New Roman" w:hAnsi="Times New Roman" w:cs="Times New Roman"/>
          <w:sz w:val="24"/>
          <w:szCs w:val="24"/>
        </w:rPr>
        <w:t>IA</w:t>
      </w:r>
      <w:r w:rsidRPr="00854960">
        <w:rPr>
          <w:rFonts w:ascii="Times New Roman" w:hAnsi="Times New Roman" w:cs="Times New Roman"/>
          <w:sz w:val="24"/>
          <w:szCs w:val="24"/>
        </w:rPr>
        <w:t xml:space="preserve"> „Latvijas Valsts ceļi”</w:t>
      </w:r>
    </w:p>
    <w:p w14:paraId="32D5C5D1" w14:textId="025CAF93" w:rsidR="004940F9" w:rsidRPr="00854960" w:rsidRDefault="004940F9" w:rsidP="004940F9">
      <w:pPr>
        <w:pStyle w:val="Bezatstarpm"/>
        <w:tabs>
          <w:tab w:val="left" w:pos="7851"/>
        </w:tabs>
        <w:rPr>
          <w:rFonts w:ascii="Times New Roman" w:hAnsi="Times New Roman" w:cs="Times New Roman"/>
          <w:sz w:val="24"/>
          <w:szCs w:val="24"/>
        </w:rPr>
      </w:pPr>
      <w:r w:rsidRPr="00854960">
        <w:rPr>
          <w:rFonts w:ascii="Times New Roman" w:hAnsi="Times New Roman" w:cs="Times New Roman"/>
          <w:sz w:val="24"/>
          <w:szCs w:val="24"/>
        </w:rPr>
        <w:t xml:space="preserve">Būvniecības pārvaldes </w:t>
      </w:r>
      <w:r w:rsidR="00854960" w:rsidRPr="00854960">
        <w:rPr>
          <w:rFonts w:ascii="Times New Roman" w:hAnsi="Times New Roman" w:cs="Times New Roman"/>
          <w:sz w:val="24"/>
          <w:szCs w:val="24"/>
        </w:rPr>
        <w:t>Projektu ieviešanas daļa</w:t>
      </w:r>
      <w:r w:rsidR="00854960">
        <w:rPr>
          <w:rFonts w:ascii="Times New Roman" w:hAnsi="Times New Roman" w:cs="Times New Roman"/>
          <w:sz w:val="24"/>
          <w:szCs w:val="24"/>
        </w:rPr>
        <w:t>s</w:t>
      </w:r>
      <w:r w:rsidR="00854960" w:rsidRPr="00854960">
        <w:rPr>
          <w:rFonts w:ascii="Times New Roman" w:hAnsi="Times New Roman" w:cs="Times New Roman"/>
          <w:sz w:val="24"/>
          <w:szCs w:val="24"/>
        </w:rPr>
        <w:tab/>
      </w:r>
      <w:r w:rsidRPr="00854960">
        <w:rPr>
          <w:rFonts w:ascii="Times New Roman" w:hAnsi="Times New Roman" w:cs="Times New Roman"/>
          <w:sz w:val="24"/>
          <w:szCs w:val="24"/>
        </w:rPr>
        <w:tab/>
      </w:r>
    </w:p>
    <w:p w14:paraId="4E12A589" w14:textId="49CD034E" w:rsidR="004940F9" w:rsidRPr="00854960" w:rsidRDefault="00854960" w:rsidP="004940F9">
      <w:pPr>
        <w:pStyle w:val="Bezatstarpm"/>
        <w:rPr>
          <w:rFonts w:ascii="Times New Roman" w:hAnsi="Times New Roman" w:cs="Times New Roman"/>
          <w:sz w:val="24"/>
          <w:szCs w:val="24"/>
        </w:rPr>
      </w:pPr>
      <w:r>
        <w:rPr>
          <w:rFonts w:ascii="Times New Roman" w:hAnsi="Times New Roman" w:cs="Times New Roman"/>
          <w:sz w:val="24"/>
          <w:szCs w:val="24"/>
        </w:rPr>
        <w:t>Programmu vadītāja</w:t>
      </w:r>
    </w:p>
    <w:p w14:paraId="3C6564F7" w14:textId="77777777" w:rsidR="004940F9" w:rsidRPr="00854960" w:rsidRDefault="004940F9" w:rsidP="004940F9">
      <w:pPr>
        <w:pStyle w:val="Bezatstarpm"/>
        <w:rPr>
          <w:rFonts w:ascii="Times New Roman" w:hAnsi="Times New Roman" w:cs="Times New Roman"/>
          <w:bCs/>
          <w:sz w:val="24"/>
          <w:szCs w:val="24"/>
        </w:rPr>
      </w:pPr>
      <w:r w:rsidRPr="00854960">
        <w:rPr>
          <w:rFonts w:ascii="Times New Roman" w:hAnsi="Times New Roman" w:cs="Times New Roman"/>
          <w:sz w:val="24"/>
          <w:szCs w:val="24"/>
        </w:rPr>
        <w:t>Straustiņa Mārīte</w:t>
      </w:r>
      <w:r w:rsidRPr="00854960">
        <w:rPr>
          <w:rFonts w:ascii="Times New Roman" w:hAnsi="Times New Roman" w:cs="Times New Roman"/>
          <w:bCs/>
          <w:sz w:val="24"/>
          <w:szCs w:val="24"/>
        </w:rPr>
        <w:t xml:space="preserve"> </w:t>
      </w:r>
    </w:p>
    <w:p w14:paraId="18DF3CA9" w14:textId="77777777" w:rsidR="004940F9" w:rsidRPr="00854960" w:rsidRDefault="004940F9" w:rsidP="004940F9">
      <w:pPr>
        <w:pStyle w:val="Bezatstarpm"/>
        <w:rPr>
          <w:rFonts w:ascii="Times New Roman" w:hAnsi="Times New Roman" w:cs="Times New Roman"/>
          <w:bCs/>
          <w:sz w:val="24"/>
          <w:szCs w:val="24"/>
        </w:rPr>
      </w:pPr>
      <w:r w:rsidRPr="00854960">
        <w:rPr>
          <w:rFonts w:ascii="Times New Roman" w:hAnsi="Times New Roman" w:cs="Times New Roman"/>
          <w:bCs/>
          <w:sz w:val="24"/>
          <w:szCs w:val="24"/>
        </w:rPr>
        <w:t>Tel.: 67028199</w:t>
      </w:r>
    </w:p>
    <w:p w14:paraId="4726EC92" w14:textId="3C8D66A8" w:rsidR="004940F9" w:rsidRPr="00854960" w:rsidRDefault="007D1E06" w:rsidP="004940F9">
      <w:pPr>
        <w:pStyle w:val="Bezatstarpm"/>
        <w:rPr>
          <w:rFonts w:ascii="Times New Roman" w:hAnsi="Times New Roman" w:cs="Times New Roman"/>
          <w:sz w:val="24"/>
          <w:szCs w:val="24"/>
        </w:rPr>
      </w:pPr>
      <w:hyperlink r:id="rId12" w:history="1">
        <w:r w:rsidRPr="005A72DB">
          <w:rPr>
            <w:rStyle w:val="Hipersaite"/>
            <w:rFonts w:ascii="Times New Roman" w:hAnsi="Times New Roman" w:cs="Times New Roman"/>
            <w:sz w:val="24"/>
            <w:szCs w:val="24"/>
          </w:rPr>
          <w:t>Marite.Straustina@lvceli.lv</w:t>
        </w:r>
      </w:hyperlink>
      <w:r w:rsidR="00413752">
        <w:rPr>
          <w:rStyle w:val="Hipersaite"/>
          <w:rFonts w:ascii="Times New Roman" w:hAnsi="Times New Roman" w:cs="Times New Roman"/>
          <w:color w:val="auto"/>
          <w:sz w:val="24"/>
          <w:szCs w:val="24"/>
        </w:rPr>
        <w:t xml:space="preserve">  </w:t>
      </w:r>
    </w:p>
    <w:p w14:paraId="58E1E1DC" w14:textId="77777777" w:rsidR="004940F9" w:rsidRPr="00854960" w:rsidRDefault="004940F9" w:rsidP="00D469E2">
      <w:pPr>
        <w:spacing w:after="0" w:line="360" w:lineRule="auto"/>
        <w:jc w:val="both"/>
        <w:rPr>
          <w:rFonts w:ascii="Times New Roman" w:hAnsi="Times New Roman" w:cs="Times New Roman"/>
          <w:sz w:val="24"/>
          <w:szCs w:val="24"/>
        </w:rPr>
      </w:pPr>
    </w:p>
    <w:sectPr w:rsidR="004940F9" w:rsidRPr="00854960">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21FAC" w14:textId="77777777" w:rsidR="00131496" w:rsidRDefault="00131496" w:rsidP="00EF45DB">
      <w:pPr>
        <w:spacing w:after="0" w:line="240" w:lineRule="auto"/>
      </w:pPr>
      <w:r>
        <w:separator/>
      </w:r>
    </w:p>
  </w:endnote>
  <w:endnote w:type="continuationSeparator" w:id="0">
    <w:p w14:paraId="5B99DD09" w14:textId="77777777" w:rsidR="00131496" w:rsidRDefault="00131496" w:rsidP="00EF4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286405535"/>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7756823F" w14:textId="4EA98996" w:rsidR="00850A4C" w:rsidRDefault="00850A4C">
            <w:pPr>
              <w:pStyle w:val="Kjene"/>
              <w:jc w:val="right"/>
              <w:rPr>
                <w:rFonts w:ascii="Times New Roman" w:hAnsi="Times New Roman" w:cs="Times New Roman"/>
                <w:sz w:val="20"/>
                <w:szCs w:val="20"/>
              </w:rPr>
            </w:pPr>
          </w:p>
          <w:p w14:paraId="7838BE7A" w14:textId="000A19C3" w:rsidR="00850A4C" w:rsidRPr="00865856" w:rsidRDefault="00850A4C" w:rsidP="00865856">
            <w:pPr>
              <w:pStyle w:val="Bezatstarpm"/>
              <w:jc w:val="right"/>
              <w:rPr>
                <w:rFonts w:ascii="Times New Roman" w:hAnsi="Times New Roman" w:cs="Times New Roman"/>
                <w:sz w:val="20"/>
                <w:szCs w:val="20"/>
              </w:rPr>
            </w:pPr>
            <w:r w:rsidRPr="00865856">
              <w:rPr>
                <w:rFonts w:ascii="Times New Roman" w:hAnsi="Times New Roman" w:cs="Times New Roman"/>
                <w:sz w:val="20"/>
                <w:szCs w:val="20"/>
              </w:rPr>
              <w:t xml:space="preserve">Apstiprināts ar VSIA “Latvijas Valsts ceļi” </w:t>
            </w:r>
            <w:r w:rsidR="00882A2C">
              <w:rPr>
                <w:rFonts w:ascii="Times New Roman" w:hAnsi="Times New Roman" w:cs="Times New Roman"/>
                <w:sz w:val="20"/>
                <w:szCs w:val="20"/>
              </w:rPr>
              <w:t xml:space="preserve">29.05.2025. </w:t>
            </w:r>
            <w:r w:rsidRPr="00865856">
              <w:rPr>
                <w:rFonts w:ascii="Times New Roman" w:hAnsi="Times New Roman" w:cs="Times New Roman"/>
                <w:sz w:val="20"/>
                <w:szCs w:val="20"/>
              </w:rPr>
              <w:t>rīkojumu</w:t>
            </w:r>
            <w:r w:rsidR="00882A2C">
              <w:rPr>
                <w:rFonts w:ascii="Times New Roman" w:hAnsi="Times New Roman" w:cs="Times New Roman"/>
                <w:sz w:val="20"/>
                <w:szCs w:val="20"/>
              </w:rPr>
              <w:t xml:space="preserve"> Nr.160</w:t>
            </w:r>
          </w:p>
          <w:p w14:paraId="57138C13" w14:textId="28DB1802" w:rsidR="00EF45DB" w:rsidRPr="00865856" w:rsidRDefault="00EF45DB" w:rsidP="00865856">
            <w:pPr>
              <w:pStyle w:val="Bezatstarpm"/>
              <w:jc w:val="right"/>
              <w:rPr>
                <w:rFonts w:ascii="Times New Roman" w:hAnsi="Times New Roman" w:cs="Times New Roman"/>
                <w:sz w:val="20"/>
                <w:szCs w:val="20"/>
              </w:rPr>
            </w:pPr>
            <w:r w:rsidRPr="00865856">
              <w:rPr>
                <w:rFonts w:ascii="Times New Roman" w:hAnsi="Times New Roman" w:cs="Times New Roman"/>
                <w:sz w:val="20"/>
                <w:szCs w:val="20"/>
              </w:rPr>
              <w:t xml:space="preserve"> </w:t>
            </w:r>
            <w:r w:rsidRPr="00865856">
              <w:rPr>
                <w:rFonts w:ascii="Times New Roman" w:hAnsi="Times New Roman" w:cs="Times New Roman"/>
                <w:sz w:val="20"/>
                <w:szCs w:val="20"/>
              </w:rPr>
              <w:fldChar w:fldCharType="begin"/>
            </w:r>
            <w:r w:rsidRPr="00865856">
              <w:rPr>
                <w:rFonts w:ascii="Times New Roman" w:hAnsi="Times New Roman" w:cs="Times New Roman"/>
                <w:sz w:val="20"/>
                <w:szCs w:val="20"/>
              </w:rPr>
              <w:instrText>PAGE</w:instrText>
            </w:r>
            <w:r w:rsidRPr="00865856">
              <w:rPr>
                <w:rFonts w:ascii="Times New Roman" w:hAnsi="Times New Roman" w:cs="Times New Roman"/>
                <w:sz w:val="20"/>
                <w:szCs w:val="20"/>
              </w:rPr>
              <w:fldChar w:fldCharType="separate"/>
            </w:r>
            <w:r w:rsidRPr="00865856">
              <w:rPr>
                <w:rFonts w:ascii="Times New Roman" w:hAnsi="Times New Roman" w:cs="Times New Roman"/>
                <w:sz w:val="20"/>
                <w:szCs w:val="20"/>
              </w:rPr>
              <w:t>2</w:t>
            </w:r>
            <w:r w:rsidRPr="00865856">
              <w:rPr>
                <w:rFonts w:ascii="Times New Roman" w:hAnsi="Times New Roman" w:cs="Times New Roman"/>
                <w:sz w:val="20"/>
                <w:szCs w:val="20"/>
              </w:rPr>
              <w:fldChar w:fldCharType="end"/>
            </w:r>
            <w:r w:rsidRPr="00865856">
              <w:rPr>
                <w:rFonts w:ascii="Times New Roman" w:hAnsi="Times New Roman" w:cs="Times New Roman"/>
                <w:sz w:val="20"/>
                <w:szCs w:val="20"/>
              </w:rPr>
              <w:t xml:space="preserve"> no </w:t>
            </w:r>
            <w:r w:rsidRPr="00865856">
              <w:rPr>
                <w:rFonts w:ascii="Times New Roman" w:hAnsi="Times New Roman" w:cs="Times New Roman"/>
                <w:sz w:val="20"/>
                <w:szCs w:val="20"/>
              </w:rPr>
              <w:fldChar w:fldCharType="begin"/>
            </w:r>
            <w:r w:rsidRPr="00865856">
              <w:rPr>
                <w:rFonts w:ascii="Times New Roman" w:hAnsi="Times New Roman" w:cs="Times New Roman"/>
                <w:sz w:val="20"/>
                <w:szCs w:val="20"/>
              </w:rPr>
              <w:instrText>NUMPAGES</w:instrText>
            </w:r>
            <w:r w:rsidRPr="00865856">
              <w:rPr>
                <w:rFonts w:ascii="Times New Roman" w:hAnsi="Times New Roman" w:cs="Times New Roman"/>
                <w:sz w:val="20"/>
                <w:szCs w:val="20"/>
              </w:rPr>
              <w:fldChar w:fldCharType="separate"/>
            </w:r>
            <w:r w:rsidRPr="00865856">
              <w:rPr>
                <w:rFonts w:ascii="Times New Roman" w:hAnsi="Times New Roman" w:cs="Times New Roman"/>
                <w:sz w:val="20"/>
                <w:szCs w:val="20"/>
              </w:rPr>
              <w:t>2</w:t>
            </w:r>
            <w:r w:rsidRPr="00865856">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0088D" w14:textId="77777777" w:rsidR="00131496" w:rsidRDefault="00131496" w:rsidP="00EF45DB">
      <w:pPr>
        <w:spacing w:after="0" w:line="240" w:lineRule="auto"/>
      </w:pPr>
      <w:r>
        <w:separator/>
      </w:r>
    </w:p>
  </w:footnote>
  <w:footnote w:type="continuationSeparator" w:id="0">
    <w:p w14:paraId="71BCE14A" w14:textId="77777777" w:rsidR="00131496" w:rsidRDefault="00131496" w:rsidP="00EF4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DEC1C" w14:textId="77777777" w:rsidR="00FC17E7" w:rsidRDefault="00FC17E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83AEF"/>
    <w:multiLevelType w:val="hybridMultilevel"/>
    <w:tmpl w:val="0BFAD9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9060674"/>
    <w:multiLevelType w:val="hybridMultilevel"/>
    <w:tmpl w:val="9B5A3792"/>
    <w:lvl w:ilvl="0" w:tplc="EB62C356">
      <w:start w:val="1"/>
      <w:numFmt w:val="decimal"/>
      <w:pStyle w:val="Virsraksts2"/>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9A962CF"/>
    <w:multiLevelType w:val="hybridMultilevel"/>
    <w:tmpl w:val="4D844CBA"/>
    <w:lvl w:ilvl="0" w:tplc="D982D8F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E760E25"/>
    <w:multiLevelType w:val="hybridMultilevel"/>
    <w:tmpl w:val="AFFA9A1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33EB046B"/>
    <w:multiLevelType w:val="hybridMultilevel"/>
    <w:tmpl w:val="A3CC31AA"/>
    <w:lvl w:ilvl="0" w:tplc="04260001">
      <w:start w:val="1"/>
      <w:numFmt w:val="bullet"/>
      <w:lvlText w:val=""/>
      <w:lvlJc w:val="left"/>
      <w:pPr>
        <w:ind w:left="3240" w:hanging="360"/>
      </w:pPr>
      <w:rPr>
        <w:rFonts w:ascii="Symbol" w:hAnsi="Symbol" w:hint="default"/>
      </w:rPr>
    </w:lvl>
    <w:lvl w:ilvl="1" w:tplc="04260003" w:tentative="1">
      <w:start w:val="1"/>
      <w:numFmt w:val="bullet"/>
      <w:lvlText w:val="o"/>
      <w:lvlJc w:val="left"/>
      <w:pPr>
        <w:ind w:left="3960" w:hanging="360"/>
      </w:pPr>
      <w:rPr>
        <w:rFonts w:ascii="Courier New" w:hAnsi="Courier New" w:cs="Courier New"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5" w15:restartNumberingAfterBreak="0">
    <w:nsid w:val="3A773905"/>
    <w:multiLevelType w:val="hybridMultilevel"/>
    <w:tmpl w:val="755E3234"/>
    <w:lvl w:ilvl="0" w:tplc="42F2A4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6AA260B"/>
    <w:multiLevelType w:val="hybridMultilevel"/>
    <w:tmpl w:val="510EE7A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4B787569"/>
    <w:multiLevelType w:val="hybridMultilevel"/>
    <w:tmpl w:val="14BCF7D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575634F4"/>
    <w:multiLevelType w:val="hybridMultilevel"/>
    <w:tmpl w:val="57F0FD6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680B4E7E"/>
    <w:multiLevelType w:val="hybridMultilevel"/>
    <w:tmpl w:val="13CA7552"/>
    <w:lvl w:ilvl="0" w:tplc="D2A499BA">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621306102">
    <w:abstractNumId w:val="2"/>
  </w:num>
  <w:num w:numId="2" w16cid:durableId="990714374">
    <w:abstractNumId w:val="0"/>
  </w:num>
  <w:num w:numId="3" w16cid:durableId="596645098">
    <w:abstractNumId w:val="6"/>
  </w:num>
  <w:num w:numId="4" w16cid:durableId="639967668">
    <w:abstractNumId w:val="4"/>
  </w:num>
  <w:num w:numId="5" w16cid:durableId="1203784573">
    <w:abstractNumId w:val="8"/>
  </w:num>
  <w:num w:numId="6" w16cid:durableId="1816875054">
    <w:abstractNumId w:val="3"/>
  </w:num>
  <w:num w:numId="7" w16cid:durableId="1261912357">
    <w:abstractNumId w:val="7"/>
  </w:num>
  <w:num w:numId="8" w16cid:durableId="640699190">
    <w:abstractNumId w:val="5"/>
  </w:num>
  <w:num w:numId="9" w16cid:durableId="2105031409">
    <w:abstractNumId w:val="9"/>
  </w:num>
  <w:num w:numId="10" w16cid:durableId="664476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F1"/>
    <w:rsid w:val="00000E99"/>
    <w:rsid w:val="00001AB5"/>
    <w:rsid w:val="00002B34"/>
    <w:rsid w:val="00002B9B"/>
    <w:rsid w:val="00003B54"/>
    <w:rsid w:val="00010687"/>
    <w:rsid w:val="00010F84"/>
    <w:rsid w:val="00014545"/>
    <w:rsid w:val="000209A0"/>
    <w:rsid w:val="000228AD"/>
    <w:rsid w:val="00027AD5"/>
    <w:rsid w:val="0003432E"/>
    <w:rsid w:val="000510A5"/>
    <w:rsid w:val="0006136D"/>
    <w:rsid w:val="00062ACC"/>
    <w:rsid w:val="00070178"/>
    <w:rsid w:val="00071F07"/>
    <w:rsid w:val="00072E83"/>
    <w:rsid w:val="0008009D"/>
    <w:rsid w:val="00081C20"/>
    <w:rsid w:val="00090640"/>
    <w:rsid w:val="000965A7"/>
    <w:rsid w:val="000A5840"/>
    <w:rsid w:val="000A60FA"/>
    <w:rsid w:val="000A67C4"/>
    <w:rsid w:val="000A7306"/>
    <w:rsid w:val="000B003E"/>
    <w:rsid w:val="000B113E"/>
    <w:rsid w:val="000C4AF1"/>
    <w:rsid w:val="000F2E48"/>
    <w:rsid w:val="000F6CED"/>
    <w:rsid w:val="00103EE4"/>
    <w:rsid w:val="001057D6"/>
    <w:rsid w:val="00107680"/>
    <w:rsid w:val="00114080"/>
    <w:rsid w:val="00114D26"/>
    <w:rsid w:val="00126336"/>
    <w:rsid w:val="00126F2F"/>
    <w:rsid w:val="00130847"/>
    <w:rsid w:val="00131496"/>
    <w:rsid w:val="00143D2C"/>
    <w:rsid w:val="00143D54"/>
    <w:rsid w:val="001527D1"/>
    <w:rsid w:val="00154AD6"/>
    <w:rsid w:val="00155F61"/>
    <w:rsid w:val="0016540D"/>
    <w:rsid w:val="001668E0"/>
    <w:rsid w:val="00182EA5"/>
    <w:rsid w:val="0019218C"/>
    <w:rsid w:val="001925AF"/>
    <w:rsid w:val="001A3237"/>
    <w:rsid w:val="001B494C"/>
    <w:rsid w:val="001B744D"/>
    <w:rsid w:val="001C4883"/>
    <w:rsid w:val="001D3300"/>
    <w:rsid w:val="001E071B"/>
    <w:rsid w:val="001E52F4"/>
    <w:rsid w:val="001E6F59"/>
    <w:rsid w:val="001F4264"/>
    <w:rsid w:val="00200716"/>
    <w:rsid w:val="00206B21"/>
    <w:rsid w:val="00217DB0"/>
    <w:rsid w:val="00225613"/>
    <w:rsid w:val="00233141"/>
    <w:rsid w:val="00233374"/>
    <w:rsid w:val="00237D22"/>
    <w:rsid w:val="0026615F"/>
    <w:rsid w:val="00270140"/>
    <w:rsid w:val="00270A0C"/>
    <w:rsid w:val="00275447"/>
    <w:rsid w:val="002806EE"/>
    <w:rsid w:val="00295678"/>
    <w:rsid w:val="002A57BE"/>
    <w:rsid w:val="002A6C6F"/>
    <w:rsid w:val="002A7019"/>
    <w:rsid w:val="002B1F68"/>
    <w:rsid w:val="002B28BC"/>
    <w:rsid w:val="002B44C7"/>
    <w:rsid w:val="002B6AD1"/>
    <w:rsid w:val="002C0DD8"/>
    <w:rsid w:val="002C247D"/>
    <w:rsid w:val="002C7282"/>
    <w:rsid w:val="002D34D3"/>
    <w:rsid w:val="002D6927"/>
    <w:rsid w:val="002D7866"/>
    <w:rsid w:val="002E1C90"/>
    <w:rsid w:val="002F08ED"/>
    <w:rsid w:val="002F112C"/>
    <w:rsid w:val="00310FD5"/>
    <w:rsid w:val="003153D7"/>
    <w:rsid w:val="003166F4"/>
    <w:rsid w:val="00323DF4"/>
    <w:rsid w:val="003336BD"/>
    <w:rsid w:val="003371D7"/>
    <w:rsid w:val="00340C28"/>
    <w:rsid w:val="0034220A"/>
    <w:rsid w:val="00350F9B"/>
    <w:rsid w:val="00361B09"/>
    <w:rsid w:val="00362E7B"/>
    <w:rsid w:val="00373C31"/>
    <w:rsid w:val="00375499"/>
    <w:rsid w:val="0038015A"/>
    <w:rsid w:val="0038380E"/>
    <w:rsid w:val="00390869"/>
    <w:rsid w:val="00394B11"/>
    <w:rsid w:val="003A0564"/>
    <w:rsid w:val="003A2DEE"/>
    <w:rsid w:val="003B0211"/>
    <w:rsid w:val="003B3F03"/>
    <w:rsid w:val="003B42BF"/>
    <w:rsid w:val="003C4DCB"/>
    <w:rsid w:val="003D29DC"/>
    <w:rsid w:val="003E0375"/>
    <w:rsid w:val="003E2993"/>
    <w:rsid w:val="003F5272"/>
    <w:rsid w:val="003F5E86"/>
    <w:rsid w:val="003F6904"/>
    <w:rsid w:val="0040044B"/>
    <w:rsid w:val="00413752"/>
    <w:rsid w:val="0043394E"/>
    <w:rsid w:val="004345A6"/>
    <w:rsid w:val="004431FC"/>
    <w:rsid w:val="004863AF"/>
    <w:rsid w:val="00487E6D"/>
    <w:rsid w:val="004940F9"/>
    <w:rsid w:val="004A198D"/>
    <w:rsid w:val="004B458A"/>
    <w:rsid w:val="004C60D7"/>
    <w:rsid w:val="004C72CA"/>
    <w:rsid w:val="004C74A8"/>
    <w:rsid w:val="004D24D2"/>
    <w:rsid w:val="004E310B"/>
    <w:rsid w:val="00505193"/>
    <w:rsid w:val="005132CC"/>
    <w:rsid w:val="005155FC"/>
    <w:rsid w:val="0052239E"/>
    <w:rsid w:val="0052250A"/>
    <w:rsid w:val="0053022A"/>
    <w:rsid w:val="0053266F"/>
    <w:rsid w:val="0053354C"/>
    <w:rsid w:val="00536F98"/>
    <w:rsid w:val="005418FA"/>
    <w:rsid w:val="00546FE3"/>
    <w:rsid w:val="0054708A"/>
    <w:rsid w:val="00561CEF"/>
    <w:rsid w:val="005671BB"/>
    <w:rsid w:val="00572B8F"/>
    <w:rsid w:val="005A3168"/>
    <w:rsid w:val="005A77AE"/>
    <w:rsid w:val="005B6BFE"/>
    <w:rsid w:val="005C611B"/>
    <w:rsid w:val="005D2767"/>
    <w:rsid w:val="005D277A"/>
    <w:rsid w:val="005D2D7C"/>
    <w:rsid w:val="005E18F1"/>
    <w:rsid w:val="005E1F70"/>
    <w:rsid w:val="00601151"/>
    <w:rsid w:val="00604EAA"/>
    <w:rsid w:val="00605494"/>
    <w:rsid w:val="00610708"/>
    <w:rsid w:val="00611F78"/>
    <w:rsid w:val="00612D28"/>
    <w:rsid w:val="006151DD"/>
    <w:rsid w:val="00621E9E"/>
    <w:rsid w:val="0062260D"/>
    <w:rsid w:val="006255D9"/>
    <w:rsid w:val="00631640"/>
    <w:rsid w:val="00634F67"/>
    <w:rsid w:val="00636330"/>
    <w:rsid w:val="006374BF"/>
    <w:rsid w:val="006407D9"/>
    <w:rsid w:val="00644A35"/>
    <w:rsid w:val="00652913"/>
    <w:rsid w:val="00653A1C"/>
    <w:rsid w:val="0065749D"/>
    <w:rsid w:val="00661B5F"/>
    <w:rsid w:val="00665CFE"/>
    <w:rsid w:val="00667418"/>
    <w:rsid w:val="00693A69"/>
    <w:rsid w:val="006957FA"/>
    <w:rsid w:val="006A7941"/>
    <w:rsid w:val="006C1557"/>
    <w:rsid w:val="006C4BA7"/>
    <w:rsid w:val="006C6DF9"/>
    <w:rsid w:val="006D79BE"/>
    <w:rsid w:val="006F68F4"/>
    <w:rsid w:val="006F72A2"/>
    <w:rsid w:val="006F7A99"/>
    <w:rsid w:val="00700116"/>
    <w:rsid w:val="007208EC"/>
    <w:rsid w:val="00724B8B"/>
    <w:rsid w:val="007276AD"/>
    <w:rsid w:val="00732B72"/>
    <w:rsid w:val="00740368"/>
    <w:rsid w:val="007421A1"/>
    <w:rsid w:val="007616CD"/>
    <w:rsid w:val="007617D6"/>
    <w:rsid w:val="00763C37"/>
    <w:rsid w:val="00775AA6"/>
    <w:rsid w:val="007766D9"/>
    <w:rsid w:val="007953CF"/>
    <w:rsid w:val="007A239A"/>
    <w:rsid w:val="007A269C"/>
    <w:rsid w:val="007D1E06"/>
    <w:rsid w:val="007D4E3F"/>
    <w:rsid w:val="007F4930"/>
    <w:rsid w:val="00801CF8"/>
    <w:rsid w:val="008032BF"/>
    <w:rsid w:val="00804920"/>
    <w:rsid w:val="008148BA"/>
    <w:rsid w:val="00814AA7"/>
    <w:rsid w:val="00816983"/>
    <w:rsid w:val="00817F35"/>
    <w:rsid w:val="008238C3"/>
    <w:rsid w:val="00824FDC"/>
    <w:rsid w:val="00830C34"/>
    <w:rsid w:val="008375FC"/>
    <w:rsid w:val="008377D1"/>
    <w:rsid w:val="0084619C"/>
    <w:rsid w:val="00847628"/>
    <w:rsid w:val="00850A4C"/>
    <w:rsid w:val="00851B58"/>
    <w:rsid w:val="00854960"/>
    <w:rsid w:val="00860EA5"/>
    <w:rsid w:val="00865856"/>
    <w:rsid w:val="00874A76"/>
    <w:rsid w:val="0087526C"/>
    <w:rsid w:val="00882A2C"/>
    <w:rsid w:val="00883C71"/>
    <w:rsid w:val="008919A6"/>
    <w:rsid w:val="00891D69"/>
    <w:rsid w:val="00893628"/>
    <w:rsid w:val="008B03AA"/>
    <w:rsid w:val="008B1BDF"/>
    <w:rsid w:val="008B2382"/>
    <w:rsid w:val="008B285E"/>
    <w:rsid w:val="008C0B8B"/>
    <w:rsid w:val="008C4205"/>
    <w:rsid w:val="008C4BF8"/>
    <w:rsid w:val="008D0C09"/>
    <w:rsid w:val="008D1428"/>
    <w:rsid w:val="008D1888"/>
    <w:rsid w:val="008E1F39"/>
    <w:rsid w:val="008E2E51"/>
    <w:rsid w:val="008E63B8"/>
    <w:rsid w:val="008F5789"/>
    <w:rsid w:val="009203A4"/>
    <w:rsid w:val="00937679"/>
    <w:rsid w:val="00942074"/>
    <w:rsid w:val="00945FFF"/>
    <w:rsid w:val="009515EE"/>
    <w:rsid w:val="009571E2"/>
    <w:rsid w:val="00960F2B"/>
    <w:rsid w:val="00973F86"/>
    <w:rsid w:val="0099468D"/>
    <w:rsid w:val="009C02BD"/>
    <w:rsid w:val="009C741D"/>
    <w:rsid w:val="009D2D25"/>
    <w:rsid w:val="009D4FFC"/>
    <w:rsid w:val="009D6671"/>
    <w:rsid w:val="009D677A"/>
    <w:rsid w:val="009E23E2"/>
    <w:rsid w:val="009E574A"/>
    <w:rsid w:val="009E5C0A"/>
    <w:rsid w:val="009F1341"/>
    <w:rsid w:val="00A00C87"/>
    <w:rsid w:val="00A01AE4"/>
    <w:rsid w:val="00A056C5"/>
    <w:rsid w:val="00A057BD"/>
    <w:rsid w:val="00A109A0"/>
    <w:rsid w:val="00A13376"/>
    <w:rsid w:val="00A15145"/>
    <w:rsid w:val="00A265D3"/>
    <w:rsid w:val="00A27F31"/>
    <w:rsid w:val="00A31325"/>
    <w:rsid w:val="00A5236E"/>
    <w:rsid w:val="00A66189"/>
    <w:rsid w:val="00A81028"/>
    <w:rsid w:val="00A90E83"/>
    <w:rsid w:val="00A91270"/>
    <w:rsid w:val="00A92379"/>
    <w:rsid w:val="00AA01C9"/>
    <w:rsid w:val="00AB4FBB"/>
    <w:rsid w:val="00AB515F"/>
    <w:rsid w:val="00AB6400"/>
    <w:rsid w:val="00AC6004"/>
    <w:rsid w:val="00AD5390"/>
    <w:rsid w:val="00AD58E1"/>
    <w:rsid w:val="00AE2A42"/>
    <w:rsid w:val="00AE65A2"/>
    <w:rsid w:val="00AF048A"/>
    <w:rsid w:val="00B06ED1"/>
    <w:rsid w:val="00B1395B"/>
    <w:rsid w:val="00B16E74"/>
    <w:rsid w:val="00B253D2"/>
    <w:rsid w:val="00B270D4"/>
    <w:rsid w:val="00B458C4"/>
    <w:rsid w:val="00B570EC"/>
    <w:rsid w:val="00B573E5"/>
    <w:rsid w:val="00B61E45"/>
    <w:rsid w:val="00B67CF7"/>
    <w:rsid w:val="00B80BC9"/>
    <w:rsid w:val="00B852C3"/>
    <w:rsid w:val="00B861BF"/>
    <w:rsid w:val="00B92E64"/>
    <w:rsid w:val="00B97D1E"/>
    <w:rsid w:val="00BA405E"/>
    <w:rsid w:val="00BA6A0C"/>
    <w:rsid w:val="00BB3A55"/>
    <w:rsid w:val="00BC3CEB"/>
    <w:rsid w:val="00BC6DA4"/>
    <w:rsid w:val="00BE0539"/>
    <w:rsid w:val="00BE2AAA"/>
    <w:rsid w:val="00BE4A21"/>
    <w:rsid w:val="00BE6EFD"/>
    <w:rsid w:val="00C02AD9"/>
    <w:rsid w:val="00C0432B"/>
    <w:rsid w:val="00C0539E"/>
    <w:rsid w:val="00C1023C"/>
    <w:rsid w:val="00C136AD"/>
    <w:rsid w:val="00C17003"/>
    <w:rsid w:val="00C2135E"/>
    <w:rsid w:val="00C26F30"/>
    <w:rsid w:val="00C31433"/>
    <w:rsid w:val="00C35825"/>
    <w:rsid w:val="00C36531"/>
    <w:rsid w:val="00C42384"/>
    <w:rsid w:val="00C52ED7"/>
    <w:rsid w:val="00C62069"/>
    <w:rsid w:val="00C6260B"/>
    <w:rsid w:val="00C67435"/>
    <w:rsid w:val="00C760D3"/>
    <w:rsid w:val="00C77131"/>
    <w:rsid w:val="00C80651"/>
    <w:rsid w:val="00C87680"/>
    <w:rsid w:val="00CA1202"/>
    <w:rsid w:val="00CA30C7"/>
    <w:rsid w:val="00CA5DC3"/>
    <w:rsid w:val="00CB0010"/>
    <w:rsid w:val="00CB1EBC"/>
    <w:rsid w:val="00CB3C9A"/>
    <w:rsid w:val="00CB55FF"/>
    <w:rsid w:val="00CC5081"/>
    <w:rsid w:val="00CC7254"/>
    <w:rsid w:val="00CD58FA"/>
    <w:rsid w:val="00CE084F"/>
    <w:rsid w:val="00CF1434"/>
    <w:rsid w:val="00D06ACB"/>
    <w:rsid w:val="00D132F3"/>
    <w:rsid w:val="00D20A2F"/>
    <w:rsid w:val="00D2277E"/>
    <w:rsid w:val="00D3021B"/>
    <w:rsid w:val="00D319CE"/>
    <w:rsid w:val="00D469E2"/>
    <w:rsid w:val="00D61904"/>
    <w:rsid w:val="00D619C8"/>
    <w:rsid w:val="00D82E94"/>
    <w:rsid w:val="00D95F91"/>
    <w:rsid w:val="00DA064B"/>
    <w:rsid w:val="00DA1FF1"/>
    <w:rsid w:val="00DA26DF"/>
    <w:rsid w:val="00DC6819"/>
    <w:rsid w:val="00DC7679"/>
    <w:rsid w:val="00DC782C"/>
    <w:rsid w:val="00DD57BC"/>
    <w:rsid w:val="00DE018E"/>
    <w:rsid w:val="00DE3948"/>
    <w:rsid w:val="00E0338A"/>
    <w:rsid w:val="00E201DE"/>
    <w:rsid w:val="00E20BB7"/>
    <w:rsid w:val="00E37C9E"/>
    <w:rsid w:val="00E57558"/>
    <w:rsid w:val="00E61143"/>
    <w:rsid w:val="00E65019"/>
    <w:rsid w:val="00E7063D"/>
    <w:rsid w:val="00EB1888"/>
    <w:rsid w:val="00EB25F8"/>
    <w:rsid w:val="00EB7F5F"/>
    <w:rsid w:val="00ED5995"/>
    <w:rsid w:val="00EF45DB"/>
    <w:rsid w:val="00F044C9"/>
    <w:rsid w:val="00F1193A"/>
    <w:rsid w:val="00F16F2D"/>
    <w:rsid w:val="00F20EF9"/>
    <w:rsid w:val="00F2597C"/>
    <w:rsid w:val="00F25D0E"/>
    <w:rsid w:val="00F30D63"/>
    <w:rsid w:val="00F35896"/>
    <w:rsid w:val="00F35F3D"/>
    <w:rsid w:val="00F45FE7"/>
    <w:rsid w:val="00F517D7"/>
    <w:rsid w:val="00F51998"/>
    <w:rsid w:val="00F544D5"/>
    <w:rsid w:val="00F54CA1"/>
    <w:rsid w:val="00F5575F"/>
    <w:rsid w:val="00F65494"/>
    <w:rsid w:val="00F82D31"/>
    <w:rsid w:val="00F8629B"/>
    <w:rsid w:val="00F87CCA"/>
    <w:rsid w:val="00F9293C"/>
    <w:rsid w:val="00F9521A"/>
    <w:rsid w:val="00FB0B88"/>
    <w:rsid w:val="00FC17E7"/>
    <w:rsid w:val="00FC4ECD"/>
    <w:rsid w:val="00FD0AD7"/>
    <w:rsid w:val="00FD3CBF"/>
    <w:rsid w:val="00FE3B8A"/>
    <w:rsid w:val="00FE690A"/>
    <w:rsid w:val="00FF142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8A896"/>
  <w15:chartTrackingRefBased/>
  <w15:docId w15:val="{DC85D4EB-2B74-4814-A4C2-C73E38B5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DC7679"/>
    <w:pPr>
      <w:keepNext/>
      <w:keepLines/>
      <w:spacing w:before="240" w:after="0"/>
      <w:jc w:val="center"/>
      <w:outlineLvl w:val="0"/>
    </w:pPr>
    <w:rPr>
      <w:rFonts w:ascii="Times New Roman" w:eastAsiaTheme="majorEastAsia" w:hAnsi="Times New Roman" w:cstheme="majorBidi"/>
      <w:b/>
      <w:color w:val="000000" w:themeColor="text1"/>
      <w:sz w:val="28"/>
      <w:szCs w:val="32"/>
    </w:rPr>
  </w:style>
  <w:style w:type="paragraph" w:styleId="Virsraksts2">
    <w:name w:val="heading 2"/>
    <w:basedOn w:val="Parasts"/>
    <w:next w:val="Parasts"/>
    <w:link w:val="Virsraksts2Rakstz"/>
    <w:uiPriority w:val="9"/>
    <w:unhideWhenUsed/>
    <w:qFormat/>
    <w:rsid w:val="00B67CF7"/>
    <w:pPr>
      <w:keepNext/>
      <w:keepLines/>
      <w:numPr>
        <w:numId w:val="10"/>
      </w:numPr>
      <w:spacing w:before="40" w:after="0"/>
      <w:outlineLvl w:val="1"/>
    </w:pPr>
    <w:rPr>
      <w:rFonts w:ascii="Times New Roman" w:eastAsiaTheme="majorEastAsia" w:hAnsi="Times New Roman" w:cstheme="majorBidi"/>
      <w:b/>
      <w:sz w:val="24"/>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4708A"/>
    <w:pPr>
      <w:ind w:left="720"/>
      <w:contextualSpacing/>
    </w:pPr>
  </w:style>
  <w:style w:type="character" w:styleId="Hipersaite">
    <w:name w:val="Hyperlink"/>
    <w:basedOn w:val="Noklusjumarindkopasfonts"/>
    <w:uiPriority w:val="99"/>
    <w:unhideWhenUsed/>
    <w:rsid w:val="006151DD"/>
    <w:rPr>
      <w:color w:val="0563C1" w:themeColor="hyperlink"/>
      <w:u w:val="single"/>
    </w:rPr>
  </w:style>
  <w:style w:type="character" w:styleId="Neatrisintapieminana">
    <w:name w:val="Unresolved Mention"/>
    <w:basedOn w:val="Noklusjumarindkopasfonts"/>
    <w:uiPriority w:val="99"/>
    <w:semiHidden/>
    <w:unhideWhenUsed/>
    <w:rsid w:val="006151DD"/>
    <w:rPr>
      <w:color w:val="605E5C"/>
      <w:shd w:val="clear" w:color="auto" w:fill="E1DFDD"/>
    </w:rPr>
  </w:style>
  <w:style w:type="paragraph" w:styleId="Bezatstarpm">
    <w:name w:val="No Spacing"/>
    <w:uiPriority w:val="1"/>
    <w:qFormat/>
    <w:rsid w:val="004940F9"/>
    <w:pPr>
      <w:spacing w:after="0" w:line="240" w:lineRule="auto"/>
    </w:pPr>
  </w:style>
  <w:style w:type="paragraph" w:styleId="Galvene">
    <w:name w:val="header"/>
    <w:basedOn w:val="Parasts"/>
    <w:link w:val="GalveneRakstz"/>
    <w:uiPriority w:val="99"/>
    <w:unhideWhenUsed/>
    <w:rsid w:val="00EF45D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F45DB"/>
  </w:style>
  <w:style w:type="paragraph" w:styleId="Kjene">
    <w:name w:val="footer"/>
    <w:basedOn w:val="Parasts"/>
    <w:link w:val="KjeneRakstz"/>
    <w:uiPriority w:val="99"/>
    <w:unhideWhenUsed/>
    <w:rsid w:val="00EF45D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F45DB"/>
  </w:style>
  <w:style w:type="character" w:styleId="Izmantotahipersaite">
    <w:name w:val="FollowedHyperlink"/>
    <w:basedOn w:val="Noklusjumarindkopasfonts"/>
    <w:uiPriority w:val="99"/>
    <w:semiHidden/>
    <w:unhideWhenUsed/>
    <w:rsid w:val="002806EE"/>
    <w:rPr>
      <w:color w:val="954F72" w:themeColor="followedHyperlink"/>
      <w:u w:val="single"/>
    </w:rPr>
  </w:style>
  <w:style w:type="paragraph" w:styleId="Vresteksts">
    <w:name w:val="footnote text"/>
    <w:basedOn w:val="Parasts"/>
    <w:link w:val="VrestekstsRakstz"/>
    <w:uiPriority w:val="99"/>
    <w:semiHidden/>
    <w:unhideWhenUsed/>
    <w:rsid w:val="00A6618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66189"/>
    <w:rPr>
      <w:sz w:val="20"/>
      <w:szCs w:val="20"/>
    </w:rPr>
  </w:style>
  <w:style w:type="character" w:styleId="Vresatsauce">
    <w:name w:val="footnote reference"/>
    <w:basedOn w:val="Noklusjumarindkopasfonts"/>
    <w:uiPriority w:val="99"/>
    <w:semiHidden/>
    <w:unhideWhenUsed/>
    <w:rsid w:val="00A66189"/>
    <w:rPr>
      <w:vertAlign w:val="superscript"/>
    </w:rPr>
  </w:style>
  <w:style w:type="character" w:customStyle="1" w:styleId="Virsraksts1Rakstz">
    <w:name w:val="Virsraksts 1 Rakstz."/>
    <w:basedOn w:val="Noklusjumarindkopasfonts"/>
    <w:link w:val="Virsraksts1"/>
    <w:uiPriority w:val="9"/>
    <w:rsid w:val="00DC7679"/>
    <w:rPr>
      <w:rFonts w:ascii="Times New Roman" w:eastAsiaTheme="majorEastAsia" w:hAnsi="Times New Roman" w:cstheme="majorBidi"/>
      <w:b/>
      <w:color w:val="000000" w:themeColor="text1"/>
      <w:sz w:val="28"/>
      <w:szCs w:val="32"/>
    </w:rPr>
  </w:style>
  <w:style w:type="character" w:customStyle="1" w:styleId="Virsraksts2Rakstz">
    <w:name w:val="Virsraksts 2 Rakstz."/>
    <w:basedOn w:val="Noklusjumarindkopasfonts"/>
    <w:link w:val="Virsraksts2"/>
    <w:uiPriority w:val="9"/>
    <w:rsid w:val="00B67CF7"/>
    <w:rPr>
      <w:rFonts w:ascii="Times New Roman" w:eastAsiaTheme="majorEastAsia" w:hAnsi="Times New Roman"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747810">
      <w:bodyDiv w:val="1"/>
      <w:marLeft w:val="0"/>
      <w:marRight w:val="0"/>
      <w:marTop w:val="0"/>
      <w:marBottom w:val="0"/>
      <w:divBdr>
        <w:top w:val="none" w:sz="0" w:space="0" w:color="auto"/>
        <w:left w:val="none" w:sz="0" w:space="0" w:color="auto"/>
        <w:bottom w:val="none" w:sz="0" w:space="0" w:color="auto"/>
        <w:right w:val="none" w:sz="0" w:space="0" w:color="auto"/>
      </w:divBdr>
    </w:div>
    <w:div w:id="203977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te.Straustina@lvceli.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s.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2B8E162F6CDE604EB03E551D8952C369" ma:contentTypeVersion="14" ma:contentTypeDescription="Izveidot jaunu dokumentu." ma:contentTypeScope="" ma:versionID="c205d747c16b7b68eaf13c89440ed3ec">
  <xsd:schema xmlns:xsd="http://www.w3.org/2001/XMLSchema" xmlns:xs="http://www.w3.org/2001/XMLSchema" xmlns:p="http://schemas.microsoft.com/office/2006/metadata/properties" xmlns:ns3="8f51c5f5-4888-45b6-ae89-3ab7f03c8af1" xmlns:ns4="b84cfc26-998c-47cd-ac58-e2e1a66e5e79" targetNamespace="http://schemas.microsoft.com/office/2006/metadata/properties" ma:root="true" ma:fieldsID="e63ee7d296c4a441eba252b802ca738e" ns3:_="" ns4:_="">
    <xsd:import namespace="8f51c5f5-4888-45b6-ae89-3ab7f03c8af1"/>
    <xsd:import namespace="b84cfc26-998c-47cd-ac58-e2e1a66e5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1c5f5-4888-45b6-ae89-3ab7f03c8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4cfc26-998c-47cd-ac58-e2e1a66e5e79"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99AA0E-6198-402E-B7F3-3D98E623A0D2}">
  <ds:schemaRefs>
    <ds:schemaRef ds:uri="http://schemas.microsoft.com/sharepoint/v3/contenttype/forms"/>
  </ds:schemaRefs>
</ds:datastoreItem>
</file>

<file path=customXml/itemProps2.xml><?xml version="1.0" encoding="utf-8"?>
<ds:datastoreItem xmlns:ds="http://schemas.openxmlformats.org/officeDocument/2006/customXml" ds:itemID="{3EA667CB-8743-4D8E-BA26-94A27F45C3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CBE632-898D-467C-926B-1267943D06FD}">
  <ds:schemaRefs>
    <ds:schemaRef ds:uri="http://schemas.openxmlformats.org/officeDocument/2006/bibliography"/>
  </ds:schemaRefs>
</ds:datastoreItem>
</file>

<file path=customXml/itemProps4.xml><?xml version="1.0" encoding="utf-8"?>
<ds:datastoreItem xmlns:ds="http://schemas.openxmlformats.org/officeDocument/2006/customXml" ds:itemID="{A332628A-45F5-4CC8-96ED-2236EF536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1c5f5-4888-45b6-ae89-3ab7f03c8af1"/>
    <ds:schemaRef ds:uri="b84cfc26-998c-47cd-ac58-e2e1a66e5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7855</Words>
  <Characters>4478</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Mārīte Straustiņa</dc:creator>
  <cp:keywords/>
  <dc:description/>
  <cp:lastModifiedBy>Līga Miķelsone</cp:lastModifiedBy>
  <cp:revision>2</cp:revision>
  <dcterms:created xsi:type="dcterms:W3CDTF">2025-05-30T12:00:00Z</dcterms:created>
  <dcterms:modified xsi:type="dcterms:W3CDTF">2025-05-30T12:00:00Z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0x0101002B8E162F6CDE604EB03E551D8952C369</vt:lpwstr>
  </property>
</Properties>
</file>