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33A39" w14:textId="20110FFF" w:rsidR="00A60B87" w:rsidRPr="00843482" w:rsidRDefault="00A60B87" w:rsidP="00A60B87">
      <w:pPr>
        <w:jc w:val="both"/>
        <w:rPr>
          <w:rStyle w:val="Strong"/>
          <w:rFonts w:ascii="Arial" w:hAnsi="Arial" w:cs="Arial"/>
          <w:color w:val="212529"/>
          <w:sz w:val="24"/>
          <w:szCs w:val="24"/>
          <w:shd w:val="clear" w:color="auto" w:fill="FFFFFF"/>
        </w:rPr>
      </w:pPr>
      <w:r w:rsidRPr="00843482">
        <w:rPr>
          <w:rStyle w:val="Strong"/>
          <w:rFonts w:ascii="Arial" w:hAnsi="Arial" w:cs="Arial"/>
          <w:color w:val="212529"/>
          <w:sz w:val="24"/>
          <w:szCs w:val="24"/>
          <w:shd w:val="clear" w:color="auto" w:fill="FFFFFF"/>
        </w:rPr>
        <w:t xml:space="preserve">Projekta </w:t>
      </w:r>
      <w:r w:rsidR="00AF3300" w:rsidRPr="009673FD">
        <w:rPr>
          <w:rStyle w:val="Strong"/>
          <w:rFonts w:ascii="Arial" w:hAnsi="Arial" w:cs="Arial"/>
          <w:color w:val="212529"/>
          <w:sz w:val="24"/>
          <w:szCs w:val="24"/>
          <w:shd w:val="clear" w:color="auto" w:fill="FFFFFF"/>
        </w:rPr>
        <w:t xml:space="preserve">Nr. </w:t>
      </w:r>
      <w:r w:rsidR="00AF3300" w:rsidRPr="009673FD">
        <w:rPr>
          <w:rStyle w:val="Strong"/>
          <w:rFonts w:ascii="Arial" w:hAnsi="Arial" w:cs="Arial"/>
          <w:sz w:val="24"/>
          <w:szCs w:val="24"/>
        </w:rPr>
        <w:t>2.1.1.1.i.0/1/23/I/VARAM/009</w:t>
      </w:r>
      <w:r w:rsidR="00AF3300" w:rsidRPr="009673FD">
        <w:rPr>
          <w:rStyle w:val="Strong"/>
          <w:rFonts w:ascii="Arial" w:hAnsi="Arial" w:cs="Arial"/>
          <w:sz w:val="24"/>
          <w:szCs w:val="24"/>
        </w:rPr>
        <w:t xml:space="preserve"> </w:t>
      </w:r>
      <w:r w:rsidR="009673FD" w:rsidRPr="009673FD">
        <w:rPr>
          <w:rStyle w:val="Strong"/>
          <w:rFonts w:ascii="Arial" w:hAnsi="Arial" w:cs="Arial"/>
          <w:sz w:val="24"/>
          <w:szCs w:val="24"/>
        </w:rPr>
        <w:t>“</w:t>
      </w:r>
      <w:r w:rsidR="009673FD" w:rsidRPr="009673FD">
        <w:rPr>
          <w:rStyle w:val="Strong"/>
          <w:rFonts w:ascii="Arial" w:hAnsi="Arial" w:cs="Arial"/>
          <w:sz w:val="24"/>
          <w:szCs w:val="24"/>
        </w:rPr>
        <w:t>Tehniskā nodrošinājuma un digitālo risinājumu ieviešana izmeklēšanas procesa efektīvai darbībai, sabiedriskās kārtības un drošības monitoringa uzlabošanai</w:t>
      </w:r>
      <w:r w:rsidR="009673FD" w:rsidRPr="009673FD">
        <w:rPr>
          <w:rStyle w:val="Strong"/>
          <w:rFonts w:ascii="Arial" w:hAnsi="Arial" w:cs="Arial"/>
          <w:sz w:val="24"/>
          <w:szCs w:val="24"/>
        </w:rPr>
        <w:t xml:space="preserve">” </w:t>
      </w:r>
      <w:r w:rsidRPr="00843482">
        <w:rPr>
          <w:rStyle w:val="Strong"/>
          <w:rFonts w:ascii="Arial" w:hAnsi="Arial" w:cs="Arial"/>
          <w:color w:val="212529"/>
          <w:sz w:val="24"/>
          <w:szCs w:val="24"/>
          <w:shd w:val="clear" w:color="auto" w:fill="FFFFFF"/>
        </w:rPr>
        <w:t>īstenošanas statuss uz 2025. gada 31. martu</w:t>
      </w:r>
    </w:p>
    <w:p w14:paraId="32FA1C83" w14:textId="6CE93B67" w:rsidR="009673FD" w:rsidRPr="009673FD" w:rsidRDefault="009673FD" w:rsidP="00B5642B">
      <w:pPr>
        <w:shd w:val="clear" w:color="auto" w:fill="FFFFFF"/>
        <w:spacing w:before="100" w:beforeAutospacing="1" w:after="100" w:afterAutospacing="1" w:line="240" w:lineRule="auto"/>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Nodrošināta</w:t>
      </w:r>
      <w:r w:rsidRPr="009673FD">
        <w:rPr>
          <w:rFonts w:ascii="Arial" w:eastAsia="Times New Roman" w:hAnsi="Arial" w:cs="Arial"/>
          <w:color w:val="212529"/>
          <w:sz w:val="24"/>
          <w:szCs w:val="24"/>
          <w:lang w:eastAsia="lv-LV"/>
        </w:rPr>
        <w:t xml:space="preserve"> </w:t>
      </w:r>
      <w:r>
        <w:rPr>
          <w:rFonts w:ascii="Arial" w:eastAsia="Times New Roman" w:hAnsi="Arial" w:cs="Arial"/>
          <w:color w:val="212529"/>
          <w:sz w:val="24"/>
          <w:szCs w:val="24"/>
          <w:lang w:eastAsia="lv-LV"/>
        </w:rPr>
        <w:t xml:space="preserve">projekta vadība un </w:t>
      </w:r>
      <w:r w:rsidRPr="009673FD">
        <w:rPr>
          <w:rFonts w:ascii="Arial" w:eastAsia="Times New Roman" w:hAnsi="Arial" w:cs="Arial"/>
          <w:color w:val="212529"/>
          <w:sz w:val="24"/>
          <w:szCs w:val="24"/>
          <w:lang w:eastAsia="lv-LV"/>
        </w:rPr>
        <w:t>projektā plānoto aktivitāšu īstenošana</w:t>
      </w:r>
      <w:r w:rsidR="00B5642B">
        <w:rPr>
          <w:rFonts w:ascii="Arial" w:eastAsia="Times New Roman" w:hAnsi="Arial" w:cs="Arial"/>
          <w:color w:val="212529"/>
          <w:sz w:val="24"/>
          <w:szCs w:val="24"/>
          <w:lang w:eastAsia="lv-LV"/>
        </w:rPr>
        <w:t>, ak</w:t>
      </w:r>
      <w:r w:rsidR="006D7A2B">
        <w:rPr>
          <w:rFonts w:ascii="Arial" w:eastAsia="Times New Roman" w:hAnsi="Arial" w:cs="Arial"/>
          <w:color w:val="212529"/>
          <w:sz w:val="24"/>
          <w:szCs w:val="24"/>
          <w:lang w:eastAsia="lv-LV"/>
        </w:rPr>
        <w:t>tualizēta</w:t>
      </w:r>
      <w:r w:rsidRPr="009673FD">
        <w:rPr>
          <w:rFonts w:ascii="Arial" w:eastAsia="Times New Roman" w:hAnsi="Arial" w:cs="Arial"/>
          <w:color w:val="212529"/>
          <w:sz w:val="24"/>
          <w:szCs w:val="24"/>
          <w:lang w:eastAsia="lv-LV"/>
        </w:rPr>
        <w:t xml:space="preserve"> informācija par projektu tīmekļvietnēs</w:t>
      </w:r>
      <w:r w:rsidR="00B5642B">
        <w:rPr>
          <w:rFonts w:ascii="Arial" w:eastAsia="Times New Roman" w:hAnsi="Arial" w:cs="Arial"/>
          <w:color w:val="212529"/>
          <w:sz w:val="24"/>
          <w:szCs w:val="24"/>
          <w:lang w:eastAsia="lv-LV"/>
        </w:rPr>
        <w:t xml:space="preserve">: </w:t>
      </w:r>
      <w:hyperlink r:id="rId5" w:history="1">
        <w:r w:rsidR="00B5642B" w:rsidRPr="009673FD">
          <w:rPr>
            <w:rStyle w:val="Hyperlink"/>
            <w:rFonts w:ascii="Arial" w:eastAsia="Times New Roman" w:hAnsi="Arial" w:cs="Arial"/>
            <w:sz w:val="24"/>
            <w:szCs w:val="24"/>
            <w:lang w:eastAsia="lv-LV"/>
          </w:rPr>
          <w:t>https://www.ic.iem.gov.lv/lv</w:t>
        </w:r>
      </w:hyperlink>
      <w:r w:rsidRPr="009673FD">
        <w:rPr>
          <w:rFonts w:ascii="Arial" w:eastAsia="Times New Roman" w:hAnsi="Arial" w:cs="Arial"/>
          <w:color w:val="212529"/>
          <w:sz w:val="24"/>
          <w:szCs w:val="24"/>
          <w:lang w:eastAsia="lv-LV"/>
        </w:rPr>
        <w:t>, </w:t>
      </w:r>
      <w:hyperlink r:id="rId6" w:history="1">
        <w:r w:rsidRPr="009673FD">
          <w:rPr>
            <w:rFonts w:ascii="Arial" w:eastAsia="Times New Roman" w:hAnsi="Arial" w:cs="Arial"/>
            <w:color w:val="0000FF"/>
            <w:sz w:val="24"/>
            <w:szCs w:val="24"/>
            <w:u w:val="single"/>
            <w:lang w:eastAsia="lv-LV"/>
          </w:rPr>
          <w:t>https://www.vp.gov.lv/lv</w:t>
        </w:r>
      </w:hyperlink>
      <w:r w:rsidRPr="009673FD">
        <w:rPr>
          <w:rFonts w:ascii="Arial" w:eastAsia="Times New Roman" w:hAnsi="Arial" w:cs="Arial"/>
          <w:color w:val="212529"/>
          <w:sz w:val="24"/>
          <w:szCs w:val="24"/>
          <w:lang w:eastAsia="lv-LV"/>
        </w:rPr>
        <w:t> un </w:t>
      </w:r>
      <w:hyperlink r:id="rId7" w:history="1">
        <w:r w:rsidRPr="009673FD">
          <w:rPr>
            <w:rFonts w:ascii="Arial" w:eastAsia="Times New Roman" w:hAnsi="Arial" w:cs="Arial"/>
            <w:color w:val="0000FF"/>
            <w:sz w:val="24"/>
            <w:szCs w:val="24"/>
            <w:u w:val="single"/>
            <w:lang w:eastAsia="lv-LV"/>
          </w:rPr>
          <w:t>https://www.lvceli.lv</w:t>
        </w:r>
      </w:hyperlink>
      <w:r w:rsidR="00B5642B">
        <w:rPr>
          <w:rFonts w:ascii="Arial" w:eastAsia="Times New Roman" w:hAnsi="Arial" w:cs="Arial"/>
          <w:color w:val="212529"/>
          <w:sz w:val="24"/>
          <w:szCs w:val="24"/>
          <w:lang w:eastAsia="lv-LV"/>
        </w:rPr>
        <w:t>.</w:t>
      </w:r>
    </w:p>
    <w:p w14:paraId="79889119" w14:textId="77777777" w:rsidR="00B5642B" w:rsidRPr="00B5642B" w:rsidRDefault="00B5642B" w:rsidP="00B5642B">
      <w:pPr>
        <w:jc w:val="both"/>
        <w:rPr>
          <w:rStyle w:val="Strong"/>
          <w:rFonts w:ascii="Arial" w:hAnsi="Arial" w:cs="Arial"/>
          <w:color w:val="212529"/>
          <w:sz w:val="24"/>
          <w:szCs w:val="24"/>
          <w:shd w:val="clear" w:color="auto" w:fill="FFFFFF"/>
        </w:rPr>
      </w:pPr>
      <w:r w:rsidRPr="00B5642B">
        <w:rPr>
          <w:rStyle w:val="Strong"/>
          <w:rFonts w:ascii="Arial" w:hAnsi="Arial" w:cs="Arial"/>
          <w:color w:val="212529"/>
          <w:sz w:val="24"/>
          <w:szCs w:val="24"/>
          <w:shd w:val="clear" w:color="auto" w:fill="FFFFFF"/>
        </w:rPr>
        <w:t>Projekta aktivitāte — Tehnoloģiskā platforma transportlīdzekļu valsts numura zīmju atpazīšanai un uzkrāšanai</w:t>
      </w:r>
    </w:p>
    <w:p w14:paraId="07336E9C" w14:textId="77777777" w:rsidR="00B5642B" w:rsidRPr="00322AE0" w:rsidRDefault="00B5642B" w:rsidP="00B5642B">
      <w:pPr>
        <w:numPr>
          <w:ilvl w:val="0"/>
          <w:numId w:val="2"/>
        </w:numPr>
        <w:shd w:val="clear" w:color="auto" w:fill="FFFFFF"/>
        <w:spacing w:before="100" w:beforeAutospacing="1" w:after="100" w:afterAutospacing="1" w:line="240" w:lineRule="auto"/>
        <w:jc w:val="both"/>
        <w:rPr>
          <w:rStyle w:val="Strong"/>
          <w:rFonts w:ascii="Arial" w:hAnsi="Arial" w:cs="Arial"/>
          <w:b w:val="0"/>
          <w:bCs w:val="0"/>
          <w:sz w:val="24"/>
          <w:szCs w:val="24"/>
          <w:shd w:val="clear" w:color="auto" w:fill="FFFFFF"/>
        </w:rPr>
      </w:pPr>
      <w:r>
        <w:rPr>
          <w:rStyle w:val="Strong"/>
          <w:rFonts w:ascii="Arial" w:hAnsi="Arial" w:cs="Arial"/>
          <w:b w:val="0"/>
          <w:bCs w:val="0"/>
          <w:sz w:val="24"/>
          <w:szCs w:val="24"/>
          <w:shd w:val="clear" w:color="auto" w:fill="FFFFFF"/>
        </w:rPr>
        <w:t xml:space="preserve">Noslēgts līgums </w:t>
      </w:r>
      <w:r w:rsidRPr="00A73E4B">
        <w:rPr>
          <w:rStyle w:val="Strong"/>
          <w:rFonts w:ascii="Arial" w:hAnsi="Arial" w:cs="Arial"/>
          <w:b w:val="0"/>
          <w:bCs w:val="0"/>
          <w:sz w:val="24"/>
          <w:szCs w:val="24"/>
          <w:shd w:val="clear" w:color="auto" w:fill="FFFFFF"/>
        </w:rPr>
        <w:t xml:space="preserve">par </w:t>
      </w:r>
      <w:r w:rsidRPr="00322AE0">
        <w:rPr>
          <w:rStyle w:val="Strong"/>
          <w:rFonts w:ascii="Arial" w:hAnsi="Arial" w:cs="Arial"/>
          <w:b w:val="0"/>
          <w:bCs w:val="0"/>
          <w:sz w:val="24"/>
          <w:szCs w:val="24"/>
          <w:shd w:val="clear" w:color="auto" w:fill="FFFFFF"/>
        </w:rPr>
        <w:t xml:space="preserve">esošo 66 </w:t>
      </w:r>
      <w:r>
        <w:rPr>
          <w:rStyle w:val="Strong"/>
          <w:rFonts w:ascii="Arial" w:hAnsi="Arial" w:cs="Arial"/>
          <w:b w:val="0"/>
          <w:bCs w:val="0"/>
          <w:sz w:val="24"/>
          <w:szCs w:val="24"/>
          <w:shd w:val="clear" w:color="auto" w:fill="FFFFFF"/>
        </w:rPr>
        <w:t xml:space="preserve">videonovērošanas </w:t>
      </w:r>
      <w:r w:rsidRPr="00322AE0">
        <w:rPr>
          <w:rStyle w:val="Strong"/>
          <w:rFonts w:ascii="Arial" w:hAnsi="Arial" w:cs="Arial"/>
          <w:b w:val="0"/>
          <w:bCs w:val="0"/>
          <w:sz w:val="24"/>
          <w:szCs w:val="24"/>
          <w:shd w:val="clear" w:color="auto" w:fill="FFFFFF"/>
        </w:rPr>
        <w:t>kameru papildus aprīkojuma, brīdinošo zīmju un saistītā aprīkojuma iegād</w:t>
      </w:r>
      <w:r w:rsidRPr="00A73E4B">
        <w:rPr>
          <w:rStyle w:val="Strong"/>
          <w:rFonts w:ascii="Arial" w:hAnsi="Arial" w:cs="Arial"/>
          <w:b w:val="0"/>
          <w:bCs w:val="0"/>
          <w:sz w:val="24"/>
          <w:szCs w:val="24"/>
          <w:shd w:val="clear" w:color="auto" w:fill="FFFFFF"/>
        </w:rPr>
        <w:t>i</w:t>
      </w:r>
      <w:r w:rsidRPr="00322AE0">
        <w:rPr>
          <w:rStyle w:val="Strong"/>
          <w:rFonts w:ascii="Arial" w:hAnsi="Arial" w:cs="Arial"/>
          <w:b w:val="0"/>
          <w:bCs w:val="0"/>
          <w:sz w:val="24"/>
          <w:szCs w:val="24"/>
          <w:shd w:val="clear" w:color="auto" w:fill="FFFFFF"/>
        </w:rPr>
        <w:t xml:space="preserve"> </w:t>
      </w:r>
      <w:r w:rsidRPr="00A73E4B">
        <w:rPr>
          <w:rStyle w:val="Strong"/>
          <w:rFonts w:ascii="Arial" w:hAnsi="Arial" w:cs="Arial"/>
          <w:b w:val="0"/>
          <w:bCs w:val="0"/>
          <w:sz w:val="24"/>
          <w:szCs w:val="24"/>
          <w:shd w:val="clear" w:color="auto" w:fill="FFFFFF"/>
        </w:rPr>
        <w:t>(</w:t>
      </w:r>
      <w:r w:rsidRPr="00322AE0">
        <w:rPr>
          <w:rStyle w:val="Strong"/>
          <w:rFonts w:ascii="Arial" w:hAnsi="Arial" w:cs="Arial"/>
          <w:b w:val="0"/>
          <w:bCs w:val="0"/>
          <w:sz w:val="24"/>
          <w:szCs w:val="24"/>
          <w:shd w:val="clear" w:color="auto" w:fill="FFFFFF"/>
        </w:rPr>
        <w:t>iepirkums LVC 2024/76/ANM</w:t>
      </w:r>
      <w:r w:rsidRPr="00A73E4B">
        <w:rPr>
          <w:rStyle w:val="Strong"/>
          <w:rFonts w:ascii="Arial" w:hAnsi="Arial" w:cs="Arial"/>
          <w:b w:val="0"/>
          <w:bCs w:val="0"/>
          <w:sz w:val="24"/>
          <w:szCs w:val="24"/>
          <w:shd w:val="clear" w:color="auto" w:fill="FFFFFF"/>
        </w:rPr>
        <w:t xml:space="preserve">) un līgums par </w:t>
      </w:r>
      <w:r w:rsidRPr="00322AE0">
        <w:rPr>
          <w:rStyle w:val="Strong"/>
          <w:rFonts w:ascii="Arial" w:hAnsi="Arial" w:cs="Arial"/>
          <w:b w:val="0"/>
          <w:bCs w:val="0"/>
          <w:sz w:val="24"/>
          <w:szCs w:val="24"/>
          <w:shd w:val="clear" w:color="auto" w:fill="FFFFFF"/>
        </w:rPr>
        <w:t xml:space="preserve">34 </w:t>
      </w:r>
      <w:r w:rsidRPr="00A73E4B">
        <w:rPr>
          <w:rStyle w:val="Strong"/>
          <w:rFonts w:ascii="Arial" w:hAnsi="Arial" w:cs="Arial"/>
          <w:b w:val="0"/>
          <w:bCs w:val="0"/>
          <w:sz w:val="24"/>
          <w:szCs w:val="24"/>
          <w:shd w:val="clear" w:color="auto" w:fill="FFFFFF"/>
        </w:rPr>
        <w:t>jaunu video</w:t>
      </w:r>
      <w:r>
        <w:rPr>
          <w:rStyle w:val="Strong"/>
          <w:rFonts w:ascii="Arial" w:hAnsi="Arial" w:cs="Arial"/>
          <w:b w:val="0"/>
          <w:bCs w:val="0"/>
          <w:sz w:val="24"/>
          <w:szCs w:val="24"/>
          <w:shd w:val="clear" w:color="auto" w:fill="FFFFFF"/>
        </w:rPr>
        <w:t xml:space="preserve">novērošanas </w:t>
      </w:r>
      <w:r w:rsidRPr="00A73E4B">
        <w:rPr>
          <w:rStyle w:val="Strong"/>
          <w:rFonts w:ascii="Arial" w:hAnsi="Arial" w:cs="Arial"/>
          <w:b w:val="0"/>
          <w:bCs w:val="0"/>
          <w:sz w:val="24"/>
          <w:szCs w:val="24"/>
          <w:shd w:val="clear" w:color="auto" w:fill="FFFFFF"/>
        </w:rPr>
        <w:t>kameru</w:t>
      </w:r>
      <w:r w:rsidRPr="00322AE0">
        <w:rPr>
          <w:rStyle w:val="Strong"/>
          <w:rFonts w:ascii="Arial" w:hAnsi="Arial" w:cs="Arial"/>
          <w:b w:val="0"/>
          <w:bCs w:val="0"/>
          <w:sz w:val="24"/>
          <w:szCs w:val="24"/>
          <w:shd w:val="clear" w:color="auto" w:fill="FFFFFF"/>
        </w:rPr>
        <w:t>, brīdinošo zīmju un saistītā aprīkojuma iegādi</w:t>
      </w:r>
      <w:r w:rsidRPr="00A73E4B">
        <w:rPr>
          <w:rStyle w:val="Strong"/>
          <w:rFonts w:ascii="Arial" w:hAnsi="Arial" w:cs="Arial"/>
          <w:b w:val="0"/>
          <w:bCs w:val="0"/>
          <w:sz w:val="24"/>
          <w:szCs w:val="24"/>
          <w:shd w:val="clear" w:color="auto" w:fill="FFFFFF"/>
        </w:rPr>
        <w:t xml:space="preserve"> un uzstādīšanu (iepirkums LVC 2024/92/ANM)</w:t>
      </w:r>
      <w:r w:rsidRPr="00322AE0">
        <w:rPr>
          <w:rStyle w:val="Strong"/>
          <w:rFonts w:ascii="Arial" w:hAnsi="Arial" w:cs="Arial"/>
          <w:b w:val="0"/>
          <w:bCs w:val="0"/>
          <w:sz w:val="24"/>
          <w:szCs w:val="24"/>
          <w:shd w:val="clear" w:color="auto" w:fill="FFFFFF"/>
        </w:rPr>
        <w:t>.</w:t>
      </w:r>
    </w:p>
    <w:p w14:paraId="5B271A55" w14:textId="1A575700" w:rsidR="00B5642B" w:rsidRPr="00322AE0" w:rsidRDefault="00B5642B" w:rsidP="00B5642B">
      <w:pPr>
        <w:numPr>
          <w:ilvl w:val="0"/>
          <w:numId w:val="2"/>
        </w:numPr>
        <w:shd w:val="clear" w:color="auto" w:fill="FFFFFF"/>
        <w:spacing w:before="100" w:beforeAutospacing="1" w:after="100" w:afterAutospacing="1" w:line="240" w:lineRule="auto"/>
        <w:jc w:val="both"/>
        <w:rPr>
          <w:rStyle w:val="Strong"/>
          <w:rFonts w:ascii="Arial" w:hAnsi="Arial" w:cs="Arial"/>
          <w:b w:val="0"/>
          <w:bCs w:val="0"/>
          <w:sz w:val="24"/>
          <w:szCs w:val="24"/>
          <w:shd w:val="clear" w:color="auto" w:fill="FFFFFF"/>
        </w:rPr>
      </w:pPr>
      <w:r>
        <w:rPr>
          <w:rStyle w:val="Strong"/>
          <w:rFonts w:ascii="Arial" w:hAnsi="Arial" w:cs="Arial"/>
          <w:b w:val="0"/>
          <w:bCs w:val="0"/>
          <w:sz w:val="24"/>
          <w:szCs w:val="24"/>
          <w:shd w:val="clear" w:color="auto" w:fill="FFFFFF"/>
        </w:rPr>
        <w:t xml:space="preserve">Sadarbībā ar </w:t>
      </w:r>
      <w:r w:rsidR="00A64594">
        <w:rPr>
          <w:rStyle w:val="Strong"/>
          <w:rFonts w:ascii="Arial" w:hAnsi="Arial" w:cs="Arial"/>
          <w:b w:val="0"/>
          <w:bCs w:val="0"/>
          <w:sz w:val="24"/>
          <w:szCs w:val="24"/>
          <w:shd w:val="clear" w:color="auto" w:fill="FFFFFF"/>
        </w:rPr>
        <w:t>VSIA “Latvijas Valsts ceļi”</w:t>
      </w:r>
      <w:r>
        <w:rPr>
          <w:rStyle w:val="Strong"/>
          <w:rFonts w:ascii="Arial" w:hAnsi="Arial" w:cs="Arial"/>
          <w:b w:val="0"/>
          <w:bCs w:val="0"/>
          <w:sz w:val="24"/>
          <w:szCs w:val="24"/>
          <w:shd w:val="clear" w:color="auto" w:fill="FFFFFF"/>
        </w:rPr>
        <w:t xml:space="preserve"> piesaistīto komersantu turpinās</w:t>
      </w:r>
      <w:r w:rsidRPr="00322AE0">
        <w:rPr>
          <w:rStyle w:val="Strong"/>
          <w:rFonts w:ascii="Arial" w:hAnsi="Arial" w:cs="Arial"/>
          <w:b w:val="0"/>
          <w:bCs w:val="0"/>
          <w:sz w:val="24"/>
          <w:szCs w:val="24"/>
          <w:shd w:val="clear" w:color="auto" w:fill="FFFFFF"/>
        </w:rPr>
        <w:t xml:space="preserve"> esošo videonovērošanas kameru pielāgošana darbam un infrastruktūras sagatavošana.</w:t>
      </w:r>
      <w:r>
        <w:rPr>
          <w:rStyle w:val="Strong"/>
          <w:rFonts w:ascii="Arial" w:hAnsi="Arial" w:cs="Arial"/>
          <w:b w:val="0"/>
          <w:bCs w:val="0"/>
          <w:sz w:val="24"/>
          <w:szCs w:val="24"/>
          <w:shd w:val="clear" w:color="auto" w:fill="FFFFFF"/>
        </w:rPr>
        <w:t xml:space="preserve"> </w:t>
      </w:r>
      <w:r w:rsidRPr="006F17DA">
        <w:rPr>
          <w:rStyle w:val="Strong"/>
          <w:rFonts w:ascii="Arial" w:hAnsi="Arial" w:cs="Arial"/>
          <w:b w:val="0"/>
          <w:bCs w:val="0"/>
          <w:sz w:val="24"/>
          <w:szCs w:val="24"/>
          <w:shd w:val="clear" w:color="auto" w:fill="FFFFFF"/>
        </w:rPr>
        <w:t xml:space="preserve">Tehnoloģiskai platformai testa režīmā pieslēgtas </w:t>
      </w:r>
      <w:r>
        <w:rPr>
          <w:rStyle w:val="Strong"/>
          <w:rFonts w:ascii="Arial" w:hAnsi="Arial" w:cs="Arial"/>
          <w:b w:val="0"/>
          <w:bCs w:val="0"/>
          <w:sz w:val="24"/>
          <w:szCs w:val="24"/>
          <w:shd w:val="clear" w:color="auto" w:fill="FFFFFF"/>
        </w:rPr>
        <w:t>52</w:t>
      </w:r>
      <w:r w:rsidRPr="006F17DA">
        <w:rPr>
          <w:rStyle w:val="Strong"/>
          <w:rFonts w:ascii="Arial" w:hAnsi="Arial" w:cs="Arial"/>
          <w:b w:val="0"/>
          <w:bCs w:val="0"/>
          <w:sz w:val="24"/>
          <w:szCs w:val="24"/>
          <w:shd w:val="clear" w:color="auto" w:fill="FFFFFF"/>
        </w:rPr>
        <w:t xml:space="preserve"> </w:t>
      </w:r>
      <w:r>
        <w:rPr>
          <w:rStyle w:val="Strong"/>
          <w:rFonts w:ascii="Arial" w:hAnsi="Arial" w:cs="Arial"/>
          <w:b w:val="0"/>
          <w:bCs w:val="0"/>
          <w:sz w:val="24"/>
          <w:szCs w:val="24"/>
          <w:shd w:val="clear" w:color="auto" w:fill="FFFFFF"/>
        </w:rPr>
        <w:t>videonovērošanas k</w:t>
      </w:r>
      <w:r w:rsidRPr="006F17DA">
        <w:rPr>
          <w:rStyle w:val="Strong"/>
          <w:rFonts w:ascii="Arial" w:hAnsi="Arial" w:cs="Arial"/>
          <w:b w:val="0"/>
          <w:bCs w:val="0"/>
          <w:sz w:val="24"/>
          <w:szCs w:val="24"/>
          <w:shd w:val="clear" w:color="auto" w:fill="FFFFFF"/>
        </w:rPr>
        <w:t xml:space="preserve">ameras, notiek to darbības pārbaude, </w:t>
      </w:r>
      <w:r w:rsidRPr="00322AE0">
        <w:rPr>
          <w:rStyle w:val="Strong"/>
          <w:rFonts w:ascii="Arial" w:hAnsi="Arial" w:cs="Arial"/>
          <w:b w:val="0"/>
          <w:bCs w:val="0"/>
          <w:sz w:val="24"/>
          <w:szCs w:val="24"/>
          <w:shd w:val="clear" w:color="auto" w:fill="FFFFFF"/>
        </w:rPr>
        <w:t>video</w:t>
      </w:r>
      <w:r>
        <w:rPr>
          <w:rStyle w:val="Strong"/>
          <w:rFonts w:ascii="Arial" w:hAnsi="Arial" w:cs="Arial"/>
          <w:b w:val="0"/>
          <w:bCs w:val="0"/>
          <w:sz w:val="24"/>
          <w:szCs w:val="24"/>
          <w:shd w:val="clear" w:color="auto" w:fill="FFFFFF"/>
        </w:rPr>
        <w:t xml:space="preserve">novērošanas </w:t>
      </w:r>
      <w:r w:rsidRPr="00322AE0">
        <w:rPr>
          <w:rStyle w:val="Strong"/>
          <w:rFonts w:ascii="Arial" w:hAnsi="Arial" w:cs="Arial"/>
          <w:b w:val="0"/>
          <w:bCs w:val="0"/>
          <w:sz w:val="24"/>
          <w:szCs w:val="24"/>
          <w:shd w:val="clear" w:color="auto" w:fill="FFFFFF"/>
        </w:rPr>
        <w:t>kameras redzamības lauka pārskatīšana</w:t>
      </w:r>
      <w:r w:rsidRPr="006F17DA">
        <w:rPr>
          <w:rStyle w:val="Strong"/>
          <w:rFonts w:ascii="Arial" w:hAnsi="Arial" w:cs="Arial"/>
          <w:b w:val="0"/>
          <w:bCs w:val="0"/>
          <w:sz w:val="24"/>
          <w:szCs w:val="24"/>
          <w:shd w:val="clear" w:color="auto" w:fill="FFFFFF"/>
        </w:rPr>
        <w:t>,</w:t>
      </w:r>
      <w:r w:rsidRPr="00322AE0">
        <w:rPr>
          <w:rStyle w:val="Strong"/>
          <w:rFonts w:ascii="Arial" w:hAnsi="Arial" w:cs="Arial"/>
          <w:b w:val="0"/>
          <w:bCs w:val="0"/>
          <w:sz w:val="24"/>
          <w:szCs w:val="24"/>
          <w:shd w:val="clear" w:color="auto" w:fill="FFFFFF"/>
        </w:rPr>
        <w:t xml:space="preserve"> attēla kvalitātes novērtēšana</w:t>
      </w:r>
      <w:r w:rsidRPr="006F17DA">
        <w:rPr>
          <w:rStyle w:val="Strong"/>
          <w:rFonts w:ascii="Arial" w:hAnsi="Arial" w:cs="Arial"/>
          <w:b w:val="0"/>
          <w:bCs w:val="0"/>
          <w:sz w:val="24"/>
          <w:szCs w:val="24"/>
          <w:shd w:val="clear" w:color="auto" w:fill="FFFFFF"/>
        </w:rPr>
        <w:t xml:space="preserve"> un tiek</w:t>
      </w:r>
      <w:r w:rsidRPr="00322AE0">
        <w:rPr>
          <w:rStyle w:val="Strong"/>
          <w:rFonts w:ascii="Arial" w:hAnsi="Arial" w:cs="Arial"/>
          <w:b w:val="0"/>
          <w:bCs w:val="0"/>
          <w:sz w:val="24"/>
          <w:szCs w:val="24"/>
          <w:shd w:val="clear" w:color="auto" w:fill="FFFFFF"/>
        </w:rPr>
        <w:t xml:space="preserve"> pārbaudīta </w:t>
      </w:r>
      <w:r>
        <w:rPr>
          <w:rStyle w:val="Strong"/>
          <w:rFonts w:ascii="Arial" w:hAnsi="Arial" w:cs="Arial"/>
          <w:b w:val="0"/>
          <w:bCs w:val="0"/>
          <w:sz w:val="24"/>
          <w:szCs w:val="24"/>
          <w:shd w:val="clear" w:color="auto" w:fill="FFFFFF"/>
        </w:rPr>
        <w:t xml:space="preserve">datu </w:t>
      </w:r>
      <w:r w:rsidRPr="00322AE0">
        <w:rPr>
          <w:rStyle w:val="Strong"/>
          <w:rFonts w:ascii="Arial" w:hAnsi="Arial" w:cs="Arial"/>
          <w:b w:val="0"/>
          <w:bCs w:val="0"/>
          <w:sz w:val="24"/>
          <w:szCs w:val="24"/>
          <w:shd w:val="clear" w:color="auto" w:fill="FFFFFF"/>
        </w:rPr>
        <w:t>pieslēguma stabilitāte.</w:t>
      </w:r>
    </w:p>
    <w:p w14:paraId="062A098C" w14:textId="77777777" w:rsidR="00B5642B" w:rsidRPr="00461659" w:rsidRDefault="00B5642B" w:rsidP="00B5642B">
      <w:pPr>
        <w:numPr>
          <w:ilvl w:val="0"/>
          <w:numId w:val="2"/>
        </w:numPr>
        <w:shd w:val="clear" w:color="auto" w:fill="FFFFFF"/>
        <w:spacing w:before="100" w:beforeAutospacing="1" w:after="100" w:afterAutospacing="1" w:line="240" w:lineRule="auto"/>
        <w:jc w:val="both"/>
        <w:rPr>
          <w:rStyle w:val="Strong"/>
          <w:rFonts w:ascii="Arial" w:hAnsi="Arial" w:cs="Arial"/>
          <w:b w:val="0"/>
          <w:bCs w:val="0"/>
          <w:sz w:val="24"/>
          <w:szCs w:val="24"/>
          <w:shd w:val="clear" w:color="auto" w:fill="FFFFFF"/>
        </w:rPr>
      </w:pPr>
      <w:r w:rsidRPr="00322AE0">
        <w:rPr>
          <w:rStyle w:val="Strong"/>
          <w:rFonts w:ascii="Arial" w:hAnsi="Arial" w:cs="Arial"/>
          <w:b w:val="0"/>
          <w:bCs w:val="0"/>
          <w:sz w:val="24"/>
          <w:szCs w:val="24"/>
          <w:shd w:val="clear" w:color="auto" w:fill="FFFFFF"/>
        </w:rPr>
        <w:t>Veikta EIS iepirkumu procedūra</w:t>
      </w:r>
      <w:r>
        <w:rPr>
          <w:rStyle w:val="Strong"/>
          <w:rFonts w:ascii="Arial" w:hAnsi="Arial" w:cs="Arial"/>
          <w:b w:val="0"/>
          <w:bCs w:val="0"/>
          <w:sz w:val="24"/>
          <w:szCs w:val="24"/>
          <w:shd w:val="clear" w:color="auto" w:fill="FFFFFF"/>
        </w:rPr>
        <w:t xml:space="preserve"> un noslēgts līgums ar piegādātāju</w:t>
      </w:r>
      <w:r w:rsidRPr="00322AE0">
        <w:rPr>
          <w:rStyle w:val="Strong"/>
          <w:rFonts w:ascii="Arial" w:hAnsi="Arial" w:cs="Arial"/>
          <w:b w:val="0"/>
          <w:bCs w:val="0"/>
          <w:sz w:val="24"/>
          <w:szCs w:val="24"/>
          <w:shd w:val="clear" w:color="auto" w:fill="FFFFFF"/>
        </w:rPr>
        <w:t xml:space="preserve"> </w:t>
      </w:r>
      <w:r>
        <w:rPr>
          <w:rStyle w:val="Strong"/>
          <w:rFonts w:ascii="Arial" w:hAnsi="Arial" w:cs="Arial"/>
          <w:b w:val="0"/>
          <w:bCs w:val="0"/>
          <w:sz w:val="24"/>
          <w:szCs w:val="24"/>
          <w:shd w:val="clear" w:color="auto" w:fill="FFFFFF"/>
        </w:rPr>
        <w:t xml:space="preserve">par Tehnoloģiskās platformas papildus pielāgojumiem un integrāciju ar </w:t>
      </w:r>
      <w:r w:rsidRPr="006F17DA">
        <w:rPr>
          <w:rStyle w:val="Strong"/>
          <w:rFonts w:ascii="Arial" w:hAnsi="Arial" w:cs="Arial"/>
          <w:b w:val="0"/>
          <w:bCs w:val="0"/>
          <w:sz w:val="24"/>
          <w:szCs w:val="24"/>
          <w:shd w:val="clear" w:color="auto" w:fill="FFFFFF"/>
        </w:rPr>
        <w:t xml:space="preserve"> </w:t>
      </w:r>
      <w:r>
        <w:rPr>
          <w:rStyle w:val="Strong"/>
          <w:rFonts w:ascii="Arial" w:hAnsi="Arial" w:cs="Arial"/>
          <w:b w:val="0"/>
          <w:bCs w:val="0"/>
          <w:sz w:val="24"/>
          <w:szCs w:val="24"/>
          <w:shd w:val="clear" w:color="auto" w:fill="FFFFFF"/>
        </w:rPr>
        <w:t xml:space="preserve">Iekšlietu ministrijas Informācijas centra E-lietas  </w:t>
      </w:r>
      <w:r w:rsidRPr="001B4A84">
        <w:rPr>
          <w:rStyle w:val="Strong"/>
          <w:rFonts w:ascii="Arial" w:hAnsi="Arial" w:cs="Arial"/>
          <w:b w:val="0"/>
          <w:bCs w:val="0"/>
          <w:sz w:val="24"/>
          <w:szCs w:val="24"/>
          <w:shd w:val="clear" w:color="auto" w:fill="FFFFFF"/>
        </w:rPr>
        <w:t>platformu,</w:t>
      </w:r>
      <w:r>
        <w:rPr>
          <w:rStyle w:val="Strong"/>
          <w:rFonts w:ascii="Arial" w:hAnsi="Arial" w:cs="Arial"/>
          <w:b w:val="0"/>
          <w:bCs w:val="0"/>
          <w:sz w:val="24"/>
          <w:szCs w:val="24"/>
          <w:shd w:val="clear" w:color="auto" w:fill="FFFFFF"/>
        </w:rPr>
        <w:t xml:space="preserve"> uzsākti darbi. </w:t>
      </w:r>
    </w:p>
    <w:p w14:paraId="15BCEB19" w14:textId="77777777" w:rsidR="00B5642B" w:rsidRDefault="00B5642B" w:rsidP="00B5642B">
      <w:pPr>
        <w:numPr>
          <w:ilvl w:val="0"/>
          <w:numId w:val="2"/>
        </w:numPr>
        <w:shd w:val="clear" w:color="auto" w:fill="FFFFFF"/>
        <w:spacing w:before="100" w:beforeAutospacing="1" w:after="100" w:afterAutospacing="1" w:line="240" w:lineRule="auto"/>
        <w:jc w:val="both"/>
        <w:rPr>
          <w:rStyle w:val="Strong"/>
          <w:rFonts w:ascii="Arial" w:hAnsi="Arial" w:cs="Arial"/>
          <w:b w:val="0"/>
          <w:bCs w:val="0"/>
          <w:sz w:val="24"/>
          <w:szCs w:val="24"/>
          <w:shd w:val="clear" w:color="auto" w:fill="FFFFFF"/>
        </w:rPr>
      </w:pPr>
      <w:r w:rsidRPr="00461659">
        <w:rPr>
          <w:rStyle w:val="Strong"/>
          <w:rFonts w:ascii="Arial" w:hAnsi="Arial" w:cs="Arial"/>
          <w:b w:val="0"/>
          <w:bCs w:val="0"/>
          <w:sz w:val="24"/>
          <w:szCs w:val="24"/>
          <w:shd w:val="clear" w:color="auto" w:fill="FFFFFF"/>
        </w:rPr>
        <w:t>Veikta EIS iepirkumu procedūra</w:t>
      </w:r>
      <w:r>
        <w:rPr>
          <w:rStyle w:val="Strong"/>
          <w:rFonts w:ascii="Arial" w:hAnsi="Arial" w:cs="Arial"/>
          <w:b w:val="0"/>
          <w:bCs w:val="0"/>
          <w:sz w:val="24"/>
          <w:szCs w:val="24"/>
          <w:shd w:val="clear" w:color="auto" w:fill="FFFFFF"/>
        </w:rPr>
        <w:t xml:space="preserve"> un noslēgts līgums</w:t>
      </w:r>
      <w:r w:rsidRPr="00461659">
        <w:rPr>
          <w:rStyle w:val="Strong"/>
          <w:rFonts w:ascii="Arial" w:hAnsi="Arial" w:cs="Arial"/>
          <w:b w:val="0"/>
          <w:bCs w:val="0"/>
          <w:sz w:val="24"/>
          <w:szCs w:val="24"/>
          <w:shd w:val="clear" w:color="auto" w:fill="FFFFFF"/>
        </w:rPr>
        <w:t xml:space="preserve"> </w:t>
      </w:r>
      <w:r>
        <w:rPr>
          <w:rStyle w:val="Strong"/>
          <w:rFonts w:ascii="Arial" w:hAnsi="Arial" w:cs="Arial"/>
          <w:b w:val="0"/>
          <w:bCs w:val="0"/>
          <w:sz w:val="24"/>
          <w:szCs w:val="24"/>
          <w:shd w:val="clear" w:color="auto" w:fill="FFFFFF"/>
        </w:rPr>
        <w:t>Tehnoloģiskās platformas ielaušanās testu veikšanai, uzsākti darbi.</w:t>
      </w:r>
    </w:p>
    <w:p w14:paraId="0B93CA25" w14:textId="77777777" w:rsidR="00B5642B" w:rsidRPr="00322AE0" w:rsidRDefault="00B5642B" w:rsidP="00B5642B">
      <w:pPr>
        <w:numPr>
          <w:ilvl w:val="0"/>
          <w:numId w:val="2"/>
        </w:numPr>
        <w:shd w:val="clear" w:color="auto" w:fill="FFFFFF"/>
        <w:spacing w:before="100" w:beforeAutospacing="1" w:after="100" w:afterAutospacing="1" w:line="240" w:lineRule="auto"/>
        <w:jc w:val="both"/>
        <w:rPr>
          <w:rStyle w:val="Strong"/>
          <w:rFonts w:ascii="Arial" w:hAnsi="Arial" w:cs="Arial"/>
          <w:b w:val="0"/>
          <w:bCs w:val="0"/>
          <w:sz w:val="24"/>
          <w:szCs w:val="24"/>
          <w:shd w:val="clear" w:color="auto" w:fill="FFFFFF"/>
        </w:rPr>
      </w:pPr>
      <w:r w:rsidRPr="00322AE0">
        <w:rPr>
          <w:rStyle w:val="Strong"/>
          <w:rFonts w:ascii="Arial" w:hAnsi="Arial" w:cs="Arial"/>
          <w:b w:val="0"/>
          <w:bCs w:val="0"/>
          <w:sz w:val="24"/>
          <w:szCs w:val="24"/>
          <w:shd w:val="clear" w:color="auto" w:fill="FFFFFF"/>
        </w:rPr>
        <w:t>Ministru kabinet</w:t>
      </w:r>
      <w:r>
        <w:rPr>
          <w:rStyle w:val="Strong"/>
          <w:rFonts w:ascii="Arial" w:hAnsi="Arial" w:cs="Arial"/>
          <w:b w:val="0"/>
          <w:bCs w:val="0"/>
          <w:sz w:val="24"/>
          <w:szCs w:val="24"/>
          <w:shd w:val="clear" w:color="auto" w:fill="FFFFFF"/>
        </w:rPr>
        <w:t>ā apstiprināts</w:t>
      </w:r>
      <w:r w:rsidRPr="00322AE0">
        <w:rPr>
          <w:rStyle w:val="Strong"/>
          <w:rFonts w:ascii="Arial" w:hAnsi="Arial" w:cs="Arial"/>
          <w:b w:val="0"/>
          <w:bCs w:val="0"/>
          <w:sz w:val="24"/>
          <w:szCs w:val="24"/>
          <w:shd w:val="clear" w:color="auto" w:fill="FFFFFF"/>
        </w:rPr>
        <w:t xml:space="preserve"> noteikumu projekts “Grozījumi Ministru kabineta 2022. gada 12. aprīļa noteikumos Nr. 224 "Prasības un kārtība tehnisko līdzekļu uzstādīšanai uz ceļiem un prasības informācijas nosūtīšanai un saņemšanai no tehniskajiem līdzekļiem apstrādei transportlīdzekļu un to vadītāju valsts reģistrā"". Noteikumu projekts izstrādāts ar mērķi noteikt, ka no tehniskajiem līdzekļiem, kas uzstādīti administratīvo pārkāpumu fiksēšanai, neapturot transportlīdzekli, iegūtā informācija transportlīdzekļu un to vadītāju valsts reģistrā var tikt nodota arī pastarpināti, izmantojot Iekšlietu ministrijas Informācijas centra nodrošināto koplietošanas tehnoloģisko platformu transportlīdzekļu valsts numura zīmju atpazīšanai un uzkrāšanai.</w:t>
      </w:r>
      <w:r w:rsidRPr="00461659">
        <w:rPr>
          <w:rStyle w:val="Strong"/>
          <w:rFonts w:ascii="Arial" w:hAnsi="Arial" w:cs="Arial"/>
          <w:b w:val="0"/>
          <w:bCs w:val="0"/>
          <w:sz w:val="24"/>
          <w:szCs w:val="24"/>
          <w:shd w:val="clear" w:color="auto" w:fill="FFFFFF"/>
        </w:rPr>
        <w:t xml:space="preserve"> </w:t>
      </w:r>
      <w:r>
        <w:rPr>
          <w:rStyle w:val="Strong"/>
          <w:rFonts w:ascii="Arial" w:hAnsi="Arial" w:cs="Arial"/>
          <w:b w:val="0"/>
          <w:bCs w:val="0"/>
          <w:sz w:val="24"/>
          <w:szCs w:val="24"/>
          <w:shd w:val="clear" w:color="auto" w:fill="FFFFFF"/>
        </w:rPr>
        <w:t>Šobrīd s</w:t>
      </w:r>
      <w:r w:rsidRPr="00461659">
        <w:rPr>
          <w:rStyle w:val="Strong"/>
          <w:rFonts w:ascii="Arial" w:hAnsi="Arial" w:cs="Arial"/>
          <w:b w:val="0"/>
          <w:bCs w:val="0"/>
          <w:sz w:val="24"/>
          <w:szCs w:val="24"/>
          <w:shd w:val="clear" w:color="auto" w:fill="FFFFFF"/>
        </w:rPr>
        <w:t>tarpresoru saskaņošanā ir grozījumi Ministru kabineta 2017. gada 21. marta noteikumos Nr. 153 "Kārtība, kādā policija veic novērošanu, izmantojot tehniskos līdzekļus, kā arī šādas novērošanas rezultātā iegūto datu apstrādi", kas</w:t>
      </w:r>
      <w:r>
        <w:rPr>
          <w:rStyle w:val="Strong"/>
          <w:rFonts w:ascii="Arial" w:hAnsi="Arial" w:cs="Arial"/>
          <w:b w:val="0"/>
          <w:bCs w:val="0"/>
          <w:sz w:val="24"/>
          <w:szCs w:val="24"/>
          <w:shd w:val="clear" w:color="auto" w:fill="FFFFFF"/>
        </w:rPr>
        <w:t xml:space="preserve"> nosaka kārtību datu apstrādei un</w:t>
      </w:r>
      <w:r w:rsidRPr="00461659">
        <w:rPr>
          <w:rStyle w:val="Strong"/>
          <w:rFonts w:ascii="Arial" w:hAnsi="Arial" w:cs="Arial"/>
          <w:b w:val="0"/>
          <w:bCs w:val="0"/>
          <w:sz w:val="24"/>
          <w:szCs w:val="24"/>
          <w:shd w:val="clear" w:color="auto" w:fill="FFFFFF"/>
        </w:rPr>
        <w:t xml:space="preserve"> paredz</w:t>
      </w:r>
      <w:r>
        <w:rPr>
          <w:rStyle w:val="Strong"/>
          <w:rFonts w:ascii="Arial" w:hAnsi="Arial" w:cs="Arial"/>
          <w:b w:val="0"/>
          <w:bCs w:val="0"/>
          <w:sz w:val="24"/>
          <w:szCs w:val="24"/>
          <w:shd w:val="clear" w:color="auto" w:fill="FFFFFF"/>
        </w:rPr>
        <w:t xml:space="preserve"> tiesības slēgt deleģēšanas līgumus par tehnisko līdzekļu uzstādīšanu un to darbības nodrošināšanu</w:t>
      </w:r>
      <w:r w:rsidRPr="00461659">
        <w:rPr>
          <w:rStyle w:val="Strong"/>
          <w:rFonts w:ascii="Arial" w:hAnsi="Arial" w:cs="Arial"/>
          <w:b w:val="0"/>
          <w:bCs w:val="0"/>
          <w:sz w:val="24"/>
          <w:szCs w:val="24"/>
          <w:shd w:val="clear" w:color="auto" w:fill="FFFFFF"/>
        </w:rPr>
        <w:t>.</w:t>
      </w:r>
    </w:p>
    <w:p w14:paraId="0A212083" w14:textId="77777777" w:rsidR="00B5642B" w:rsidRPr="00B5642B" w:rsidRDefault="00B5642B" w:rsidP="00B5642B">
      <w:pPr>
        <w:jc w:val="both"/>
        <w:rPr>
          <w:rStyle w:val="Strong"/>
          <w:rFonts w:ascii="Arial" w:hAnsi="Arial" w:cs="Arial"/>
          <w:color w:val="212529"/>
          <w:sz w:val="24"/>
          <w:szCs w:val="24"/>
          <w:shd w:val="clear" w:color="auto" w:fill="FFFFFF"/>
        </w:rPr>
      </w:pPr>
      <w:r w:rsidRPr="00B5642B">
        <w:rPr>
          <w:rStyle w:val="Strong"/>
          <w:rFonts w:ascii="Arial" w:hAnsi="Arial" w:cs="Arial"/>
          <w:color w:val="212529"/>
          <w:sz w:val="24"/>
          <w:szCs w:val="24"/>
          <w:shd w:val="clear" w:color="auto" w:fill="FFFFFF"/>
        </w:rPr>
        <w:t xml:space="preserve">Projekta aktivitāte — Kriminālprocesa informācijas sistēmas E-KRASS (1. kārta) izstrāde un ieviešana </w:t>
      </w:r>
    </w:p>
    <w:p w14:paraId="33E8E7CE" w14:textId="5F3E88D9" w:rsidR="00B5642B" w:rsidRDefault="00B5642B" w:rsidP="00815650">
      <w:pPr>
        <w:shd w:val="clear" w:color="auto" w:fill="FFFFFF"/>
        <w:spacing w:before="100" w:beforeAutospacing="1" w:after="100" w:afterAutospacing="1" w:line="240" w:lineRule="auto"/>
        <w:ind w:firstLine="720"/>
        <w:jc w:val="both"/>
        <w:rPr>
          <w:rFonts w:ascii="Arial" w:eastAsia="Times New Roman" w:hAnsi="Arial" w:cs="Arial"/>
          <w:color w:val="212529"/>
          <w:sz w:val="24"/>
          <w:szCs w:val="24"/>
          <w:lang w:eastAsia="lv-LV"/>
        </w:rPr>
      </w:pPr>
      <w:r w:rsidRPr="00843482">
        <w:rPr>
          <w:rFonts w:ascii="Arial" w:eastAsia="Times New Roman" w:hAnsi="Arial" w:cs="Arial"/>
          <w:color w:val="212529"/>
          <w:sz w:val="24"/>
          <w:szCs w:val="24"/>
          <w:lang w:eastAsia="lv-LV"/>
        </w:rPr>
        <w:lastRenderedPageBreak/>
        <w:t>Veikta</w:t>
      </w:r>
      <w:r w:rsidRPr="00771663">
        <w:rPr>
          <w:rFonts w:ascii="Arial" w:eastAsia="Times New Roman" w:hAnsi="Arial" w:cs="Arial"/>
          <w:color w:val="212529"/>
          <w:sz w:val="24"/>
          <w:szCs w:val="24"/>
          <w:lang w:eastAsia="lv-LV"/>
        </w:rPr>
        <w:t>s</w:t>
      </w:r>
      <w:r w:rsidRPr="00843482">
        <w:rPr>
          <w:rFonts w:ascii="Arial" w:eastAsia="Times New Roman" w:hAnsi="Arial" w:cs="Arial"/>
          <w:color w:val="212529"/>
          <w:sz w:val="24"/>
          <w:szCs w:val="24"/>
          <w:lang w:eastAsia="lv-LV"/>
        </w:rPr>
        <w:t xml:space="preserve"> </w:t>
      </w:r>
      <w:r w:rsidRPr="00771663">
        <w:rPr>
          <w:rFonts w:ascii="Arial" w:eastAsia="Times New Roman" w:hAnsi="Arial" w:cs="Arial"/>
          <w:color w:val="212529"/>
          <w:sz w:val="24"/>
          <w:szCs w:val="24"/>
          <w:lang w:eastAsia="lv-LV"/>
        </w:rPr>
        <w:t xml:space="preserve">4 EIS iepirkumu procedūras </w:t>
      </w:r>
      <w:r w:rsidRPr="00843482">
        <w:rPr>
          <w:rFonts w:ascii="Arial" w:eastAsia="Times New Roman" w:hAnsi="Arial" w:cs="Arial"/>
          <w:color w:val="212529"/>
          <w:sz w:val="24"/>
          <w:szCs w:val="24"/>
          <w:lang w:eastAsia="lv-LV"/>
        </w:rPr>
        <w:t>un noslēgt</w:t>
      </w:r>
      <w:r w:rsidRPr="00771663">
        <w:rPr>
          <w:rFonts w:ascii="Arial" w:eastAsia="Times New Roman" w:hAnsi="Arial" w:cs="Arial"/>
          <w:color w:val="212529"/>
          <w:sz w:val="24"/>
          <w:szCs w:val="24"/>
          <w:lang w:eastAsia="lv-LV"/>
        </w:rPr>
        <w:t>i</w:t>
      </w:r>
      <w:r w:rsidRPr="00843482">
        <w:rPr>
          <w:rFonts w:ascii="Arial" w:eastAsia="Times New Roman" w:hAnsi="Arial" w:cs="Arial"/>
          <w:color w:val="212529"/>
          <w:sz w:val="24"/>
          <w:szCs w:val="24"/>
          <w:lang w:eastAsia="lv-LV"/>
        </w:rPr>
        <w:t xml:space="preserve"> līgum</w:t>
      </w:r>
      <w:r w:rsidRPr="00771663">
        <w:rPr>
          <w:rFonts w:ascii="Arial" w:eastAsia="Times New Roman" w:hAnsi="Arial" w:cs="Arial"/>
          <w:color w:val="212529"/>
          <w:sz w:val="24"/>
          <w:szCs w:val="24"/>
          <w:lang w:eastAsia="lv-LV"/>
        </w:rPr>
        <w:t>i</w:t>
      </w:r>
      <w:r w:rsidRPr="00843482">
        <w:rPr>
          <w:rFonts w:ascii="Arial" w:eastAsia="Times New Roman" w:hAnsi="Arial" w:cs="Arial"/>
          <w:color w:val="212529"/>
          <w:sz w:val="24"/>
          <w:szCs w:val="24"/>
          <w:lang w:eastAsia="lv-LV"/>
        </w:rPr>
        <w:t xml:space="preserve"> par nepieciešamās funkcionalitātes izstrādi. </w:t>
      </w:r>
      <w:r w:rsidRPr="00771663">
        <w:rPr>
          <w:rFonts w:ascii="Arial" w:eastAsia="Times New Roman" w:hAnsi="Arial" w:cs="Arial"/>
          <w:color w:val="212529"/>
          <w:sz w:val="24"/>
          <w:szCs w:val="24"/>
          <w:lang w:eastAsia="lv-LV"/>
        </w:rPr>
        <w:t xml:space="preserve">Noslēgto līgumu ietvaros līdz projekta noslēgumam </w:t>
      </w:r>
      <w:r w:rsidRPr="00843482">
        <w:rPr>
          <w:rFonts w:ascii="Arial" w:eastAsia="Times New Roman" w:hAnsi="Arial" w:cs="Arial"/>
          <w:color w:val="212529"/>
          <w:sz w:val="24"/>
          <w:szCs w:val="24"/>
          <w:lang w:eastAsia="lv-LV"/>
        </w:rPr>
        <w:t>plānots nodrošināt Kriminālprocesa informācijas sistēmas esošo datu migrāciju un sinhronizāciju uz Iekšlietu ministrijas E-lietas tehnoloģisko platformu, veikt lietas numura piešķiršanas moduļa pilnveidošanu</w:t>
      </w:r>
      <w:r w:rsidRPr="00771663">
        <w:rPr>
          <w:rFonts w:ascii="Arial" w:eastAsia="Times New Roman" w:hAnsi="Arial" w:cs="Arial"/>
          <w:color w:val="212529"/>
          <w:sz w:val="24"/>
          <w:szCs w:val="24"/>
          <w:lang w:eastAsia="lv-LV"/>
        </w:rPr>
        <w:t xml:space="preserve">, veikt Krimināllikuma pantu klasifikatoru sinhronizāciju ar </w:t>
      </w:r>
      <w:r>
        <w:rPr>
          <w:rFonts w:ascii="Arial" w:eastAsia="Times New Roman" w:hAnsi="Arial" w:cs="Arial"/>
          <w:color w:val="212529"/>
          <w:sz w:val="24"/>
          <w:szCs w:val="24"/>
          <w:lang w:eastAsia="lv-LV"/>
        </w:rPr>
        <w:t>Tieslietu ministrijas</w:t>
      </w:r>
      <w:r w:rsidRPr="00771663">
        <w:rPr>
          <w:rFonts w:ascii="Arial" w:eastAsia="Times New Roman" w:hAnsi="Arial" w:cs="Arial"/>
          <w:color w:val="212529"/>
          <w:sz w:val="24"/>
          <w:szCs w:val="24"/>
          <w:lang w:eastAsia="lv-LV"/>
        </w:rPr>
        <w:t xml:space="preserve"> Elektronisko lietu katalogu un publicēt tajā izmeklēšanas iestāžu struktūrvienību, amatpersonu datus, pilnveidot Iekšlietu ministrijas tehnoloģiskās platformas Elektronisko dokumentu krātuves risinājumu eDocStore, izstrādāt lietotni izmeklēšanas īstenošanai elektroniskajā vidē un veikt </w:t>
      </w:r>
      <w:r>
        <w:rPr>
          <w:rFonts w:ascii="Arial" w:eastAsia="Times New Roman" w:hAnsi="Arial" w:cs="Arial"/>
          <w:color w:val="212529"/>
          <w:sz w:val="24"/>
          <w:szCs w:val="24"/>
          <w:lang w:eastAsia="lv-LV"/>
        </w:rPr>
        <w:t>E-</w:t>
      </w:r>
      <w:r w:rsidRPr="00771663">
        <w:rPr>
          <w:rFonts w:ascii="Arial" w:eastAsia="Times New Roman" w:hAnsi="Arial" w:cs="Arial"/>
          <w:color w:val="212529"/>
          <w:sz w:val="24"/>
          <w:szCs w:val="24"/>
          <w:lang w:eastAsia="lv-LV"/>
        </w:rPr>
        <w:t>lietas tehnoloģiskās platformas koplietošanas moduļu izstrādi/pilnveidi E-KRASS vajadzībām</w:t>
      </w:r>
      <w:r>
        <w:rPr>
          <w:rFonts w:ascii="Arial" w:eastAsia="Times New Roman" w:hAnsi="Arial" w:cs="Arial"/>
          <w:color w:val="212529"/>
          <w:sz w:val="24"/>
          <w:szCs w:val="24"/>
          <w:lang w:eastAsia="lv-LV"/>
        </w:rPr>
        <w:t>.</w:t>
      </w:r>
    </w:p>
    <w:p w14:paraId="2002F1B3" w14:textId="77777777" w:rsidR="00FE753F" w:rsidRDefault="00FE753F"/>
    <w:sectPr w:rsidR="00FE753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14165"/>
    <w:multiLevelType w:val="multilevel"/>
    <w:tmpl w:val="EAE84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4229AE"/>
    <w:multiLevelType w:val="multilevel"/>
    <w:tmpl w:val="6FA69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6416B6B"/>
    <w:multiLevelType w:val="multilevel"/>
    <w:tmpl w:val="8BC48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38F"/>
    <w:rsid w:val="0036655E"/>
    <w:rsid w:val="006D7A2B"/>
    <w:rsid w:val="00815650"/>
    <w:rsid w:val="009673FD"/>
    <w:rsid w:val="00990447"/>
    <w:rsid w:val="00A60B87"/>
    <w:rsid w:val="00A64594"/>
    <w:rsid w:val="00AF3300"/>
    <w:rsid w:val="00B5642B"/>
    <w:rsid w:val="00FE738F"/>
    <w:rsid w:val="00FE75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2F0CB"/>
  <w15:chartTrackingRefBased/>
  <w15:docId w15:val="{A631A439-2A40-4405-9D23-F9D910295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B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60B87"/>
    <w:rPr>
      <w:b/>
      <w:bCs/>
    </w:rPr>
  </w:style>
  <w:style w:type="character" w:styleId="Hyperlink">
    <w:name w:val="Hyperlink"/>
    <w:basedOn w:val="DefaultParagraphFont"/>
    <w:uiPriority w:val="99"/>
    <w:unhideWhenUsed/>
    <w:rsid w:val="009673FD"/>
    <w:rPr>
      <w:color w:val="0000FF"/>
      <w:u w:val="single"/>
    </w:rPr>
  </w:style>
  <w:style w:type="character" w:styleId="UnresolvedMention">
    <w:name w:val="Unresolved Mention"/>
    <w:basedOn w:val="DefaultParagraphFont"/>
    <w:uiPriority w:val="99"/>
    <w:semiHidden/>
    <w:unhideWhenUsed/>
    <w:rsid w:val="00B564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858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vcel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p.gov.lv/lv" TargetMode="External"/><Relationship Id="rId5" Type="http://schemas.openxmlformats.org/officeDocument/2006/relationships/hyperlink" Target="https://www.ic.iem.gov.lv/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2385</Words>
  <Characters>1360</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LR IEM</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Karīna Eglīte - Miezīte</dc:creator>
  <cp:keywords/>
  <dc:description/>
  <cp:lastModifiedBy>Karīna Eglīte - Miezīte</cp:lastModifiedBy>
  <cp:revision>8</cp:revision>
  <dcterms:created xsi:type="dcterms:W3CDTF">2025-03-27T06:01:00Z</dcterms:created>
  <dcterms:modified xsi:type="dcterms:W3CDTF">2025-03-27T06:42:00Z</dcterms:modified>
</cp:coreProperties>
</file>