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16BDF" w14:textId="77777777" w:rsidR="001E77D8" w:rsidRPr="001E77D8" w:rsidRDefault="001E77D8" w:rsidP="001E77D8">
      <w:pPr>
        <w:pStyle w:val="NoSpacing"/>
        <w:jc w:val="right"/>
        <w:rPr>
          <w:rFonts w:ascii="Times New Roman" w:hAnsi="Times New Roman" w:cs="Times New Roman"/>
          <w:sz w:val="24"/>
          <w:szCs w:val="24"/>
          <w:lang w:val="lv-LV"/>
        </w:rPr>
      </w:pPr>
      <w:r w:rsidRPr="001E77D8">
        <w:rPr>
          <w:rFonts w:ascii="Times New Roman" w:hAnsi="Times New Roman" w:cs="Times New Roman"/>
          <w:sz w:val="24"/>
          <w:szCs w:val="24"/>
          <w:lang w:val="lv-LV"/>
        </w:rPr>
        <w:t xml:space="preserve">Apstiprināts: VSIA “Latvijas Valsts ceļi” </w:t>
      </w:r>
    </w:p>
    <w:p w14:paraId="23C40A01" w14:textId="13F81999" w:rsidR="001E77D8" w:rsidRPr="001E77D8" w:rsidRDefault="001E77D8" w:rsidP="001E77D8">
      <w:pPr>
        <w:pStyle w:val="NoSpacing"/>
        <w:jc w:val="right"/>
        <w:rPr>
          <w:rFonts w:ascii="Times New Roman" w:hAnsi="Times New Roman" w:cs="Times New Roman"/>
          <w:sz w:val="24"/>
          <w:szCs w:val="24"/>
          <w:lang w:val="lv-LV"/>
        </w:rPr>
      </w:pPr>
      <w:r w:rsidRPr="001E77D8">
        <w:rPr>
          <w:rFonts w:ascii="Times New Roman" w:hAnsi="Times New Roman" w:cs="Times New Roman"/>
          <w:sz w:val="24"/>
          <w:szCs w:val="24"/>
          <w:lang w:val="lv-LV"/>
        </w:rPr>
        <w:t xml:space="preserve"> Projektu vadības grupas</w:t>
      </w:r>
    </w:p>
    <w:p w14:paraId="0A10ABF4" w14:textId="6305C56C" w:rsidR="00510115" w:rsidRPr="001E77D8" w:rsidRDefault="001E77D8" w:rsidP="001E77D8">
      <w:pPr>
        <w:pStyle w:val="NoSpacing"/>
        <w:jc w:val="right"/>
        <w:rPr>
          <w:rFonts w:ascii="Times New Roman" w:hAnsi="Times New Roman" w:cs="Times New Roman"/>
          <w:sz w:val="24"/>
          <w:szCs w:val="24"/>
          <w:lang w:val="lv-LV"/>
        </w:rPr>
      </w:pPr>
      <w:r w:rsidRPr="001E77D8">
        <w:rPr>
          <w:rFonts w:ascii="Times New Roman" w:hAnsi="Times New Roman" w:cs="Times New Roman"/>
          <w:sz w:val="24"/>
          <w:szCs w:val="24"/>
          <w:lang w:val="lv-LV"/>
        </w:rPr>
        <w:t xml:space="preserve"> 2022. gada 27. aprīļa sanāksmē</w:t>
      </w:r>
      <w:r>
        <w:rPr>
          <w:rFonts w:ascii="Times New Roman" w:hAnsi="Times New Roman" w:cs="Times New Roman"/>
          <w:sz w:val="24"/>
          <w:szCs w:val="24"/>
          <w:lang w:val="lv-LV"/>
        </w:rPr>
        <w:t>, p</w:t>
      </w:r>
      <w:r w:rsidRPr="001E77D8">
        <w:rPr>
          <w:rFonts w:ascii="Times New Roman" w:hAnsi="Times New Roman" w:cs="Times New Roman"/>
          <w:sz w:val="24"/>
          <w:szCs w:val="24"/>
          <w:lang w:val="lv-LV"/>
        </w:rPr>
        <w:t>rotokols Nr.18</w:t>
      </w:r>
    </w:p>
    <w:p w14:paraId="195565B1" w14:textId="7C2AE4C7" w:rsidR="00510115" w:rsidRDefault="00510115" w:rsidP="00510115">
      <w:pPr>
        <w:jc w:val="right"/>
        <w:rPr>
          <w:rFonts w:ascii="Times New Roman" w:hAnsi="Times New Roman" w:cs="Times New Roman"/>
          <w:sz w:val="24"/>
          <w:szCs w:val="24"/>
          <w:lang w:val="lv-LV"/>
        </w:rPr>
      </w:pPr>
    </w:p>
    <w:p w14:paraId="027E05AE" w14:textId="77777777" w:rsidR="00E51CE3" w:rsidRDefault="00E51CE3" w:rsidP="001E77D8">
      <w:pPr>
        <w:jc w:val="center"/>
        <w:rPr>
          <w:rFonts w:ascii="Times New Roman" w:eastAsia="Times New Roman" w:hAnsi="Times New Roman" w:cs="Times New Roman"/>
          <w:b/>
          <w:bCs/>
          <w:color w:val="000000"/>
          <w:sz w:val="28"/>
          <w:szCs w:val="28"/>
          <w:lang w:val="lv-LV" w:eastAsia="lv-LV"/>
        </w:rPr>
      </w:pPr>
    </w:p>
    <w:p w14:paraId="79F5B0C5" w14:textId="33028390" w:rsidR="001E77D8" w:rsidRPr="00E51CE3" w:rsidRDefault="00483856" w:rsidP="001E77D8">
      <w:pPr>
        <w:jc w:val="center"/>
        <w:rPr>
          <w:rFonts w:ascii="Times New Roman" w:eastAsia="Times New Roman" w:hAnsi="Times New Roman" w:cs="Times New Roman"/>
          <w:b/>
          <w:bCs/>
          <w:color w:val="000000"/>
          <w:sz w:val="28"/>
          <w:szCs w:val="28"/>
          <w:lang w:val="lv-LV" w:eastAsia="lv-LV"/>
        </w:rPr>
      </w:pPr>
      <w:r w:rsidRPr="00E51CE3">
        <w:rPr>
          <w:rFonts w:ascii="Times New Roman" w:eastAsia="Times New Roman" w:hAnsi="Times New Roman" w:cs="Times New Roman"/>
          <w:b/>
          <w:bCs/>
          <w:color w:val="000000"/>
          <w:sz w:val="28"/>
          <w:szCs w:val="28"/>
          <w:lang w:val="lv-LV" w:eastAsia="lv-LV"/>
        </w:rPr>
        <w:t xml:space="preserve">VSIA “Latvijas Valsts ceļi” vadlīnijas </w:t>
      </w:r>
    </w:p>
    <w:p w14:paraId="1497B050" w14:textId="618B5E3D" w:rsidR="00510115" w:rsidRPr="00E51CE3" w:rsidRDefault="00483856" w:rsidP="001E77D8">
      <w:pPr>
        <w:jc w:val="center"/>
        <w:rPr>
          <w:rFonts w:ascii="Times New Roman" w:hAnsi="Times New Roman" w:cs="Times New Roman"/>
          <w:b/>
          <w:bCs/>
          <w:sz w:val="28"/>
          <w:szCs w:val="28"/>
          <w:lang w:val="lv-LV"/>
        </w:rPr>
      </w:pPr>
      <w:r w:rsidRPr="00E51CE3">
        <w:rPr>
          <w:rFonts w:ascii="Times New Roman" w:eastAsia="Times New Roman" w:hAnsi="Times New Roman" w:cs="Times New Roman"/>
          <w:b/>
          <w:bCs/>
          <w:color w:val="000000"/>
          <w:sz w:val="28"/>
          <w:szCs w:val="28"/>
          <w:lang w:val="lv-LV" w:eastAsia="lv-LV"/>
        </w:rPr>
        <w:t>virsmas apstrādes defektu novēršanas darba veikšanas programmu izstrādei</w:t>
      </w:r>
    </w:p>
    <w:p w14:paraId="084867EB" w14:textId="77777777" w:rsidR="00483856" w:rsidRPr="00E51CE3" w:rsidRDefault="00483856" w:rsidP="006C3FA3">
      <w:pPr>
        <w:jc w:val="both"/>
        <w:rPr>
          <w:rFonts w:ascii="Times New Roman" w:hAnsi="Times New Roman" w:cs="Times New Roman"/>
          <w:sz w:val="28"/>
          <w:szCs w:val="28"/>
          <w:lang w:val="lv-LV"/>
        </w:rPr>
      </w:pPr>
    </w:p>
    <w:p w14:paraId="505080F7" w14:textId="7D2694B2" w:rsidR="009504AE" w:rsidRPr="00B05BC3" w:rsidRDefault="006C3FA3" w:rsidP="006C3FA3">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Lai veidotu vienotu pieeju virsmas apstrādes defektu novēršanai</w:t>
      </w:r>
      <w:r w:rsidR="00C7229B" w:rsidRPr="00B05BC3">
        <w:rPr>
          <w:rFonts w:ascii="Times New Roman" w:hAnsi="Times New Roman" w:cs="Times New Roman"/>
          <w:sz w:val="24"/>
          <w:szCs w:val="24"/>
          <w:lang w:val="lv-LV"/>
        </w:rPr>
        <w:t>,</w:t>
      </w:r>
      <w:r w:rsidRPr="00B05BC3">
        <w:rPr>
          <w:rFonts w:ascii="Times New Roman" w:hAnsi="Times New Roman" w:cs="Times New Roman"/>
          <w:sz w:val="24"/>
          <w:szCs w:val="24"/>
          <w:lang w:val="lv-LV"/>
        </w:rPr>
        <w:t xml:space="preserve"> VISA “Latvijas Valsts ceļi” </w:t>
      </w:r>
      <w:r w:rsidR="00483856">
        <w:rPr>
          <w:rFonts w:ascii="Times New Roman" w:hAnsi="Times New Roman" w:cs="Times New Roman"/>
          <w:sz w:val="24"/>
          <w:szCs w:val="24"/>
          <w:lang w:val="lv-LV"/>
        </w:rPr>
        <w:t xml:space="preserve">AKC </w:t>
      </w:r>
      <w:r w:rsidRPr="00B05BC3">
        <w:rPr>
          <w:rFonts w:ascii="Times New Roman" w:hAnsi="Times New Roman" w:cs="Times New Roman"/>
          <w:sz w:val="24"/>
          <w:szCs w:val="24"/>
          <w:lang w:val="lv-LV"/>
        </w:rPr>
        <w:t xml:space="preserve">ir izstrādājuši </w:t>
      </w:r>
      <w:r w:rsidR="00510115">
        <w:rPr>
          <w:rFonts w:ascii="Times New Roman" w:hAnsi="Times New Roman" w:cs="Times New Roman"/>
          <w:sz w:val="24"/>
          <w:szCs w:val="24"/>
          <w:lang w:val="lv-LV"/>
        </w:rPr>
        <w:t xml:space="preserve">vadlīnijas </w:t>
      </w:r>
      <w:r w:rsidR="00D760C5" w:rsidRPr="00B6644F">
        <w:rPr>
          <w:rFonts w:ascii="Times New Roman" w:hAnsi="Times New Roman" w:cs="Times New Roman"/>
          <w:sz w:val="24"/>
          <w:szCs w:val="24"/>
          <w:lang w:val="lv-LV"/>
        </w:rPr>
        <w:t xml:space="preserve">virsmas apstrādes defektu novēršanas darba veikšanas programmu </w:t>
      </w:r>
      <w:r w:rsidR="00B6644F" w:rsidRPr="00B6644F">
        <w:rPr>
          <w:rFonts w:ascii="Times New Roman" w:hAnsi="Times New Roman" w:cs="Times New Roman"/>
          <w:sz w:val="24"/>
          <w:szCs w:val="24"/>
          <w:lang w:val="lv-LV"/>
        </w:rPr>
        <w:t xml:space="preserve">(DVP) </w:t>
      </w:r>
      <w:r w:rsidR="00D760C5" w:rsidRPr="00B6644F">
        <w:rPr>
          <w:rFonts w:ascii="Times New Roman" w:hAnsi="Times New Roman" w:cs="Times New Roman"/>
          <w:sz w:val="24"/>
          <w:szCs w:val="24"/>
          <w:lang w:val="lv-LV"/>
        </w:rPr>
        <w:t>izstrādei</w:t>
      </w:r>
      <w:r w:rsidR="00B6644F">
        <w:rPr>
          <w:rFonts w:ascii="Times New Roman" w:hAnsi="Times New Roman" w:cs="Times New Roman"/>
          <w:sz w:val="24"/>
          <w:szCs w:val="24"/>
          <w:lang w:val="lv-LV"/>
        </w:rPr>
        <w:t xml:space="preserve">, kurās parādās </w:t>
      </w:r>
      <w:r w:rsidRPr="00B05BC3">
        <w:rPr>
          <w:rFonts w:ascii="Times New Roman" w:hAnsi="Times New Roman" w:cs="Times New Roman"/>
          <w:sz w:val="24"/>
          <w:szCs w:val="24"/>
          <w:lang w:val="lv-LV"/>
        </w:rPr>
        <w:t>minimāl</w:t>
      </w:r>
      <w:r w:rsidR="00A5322F">
        <w:rPr>
          <w:rFonts w:ascii="Times New Roman" w:hAnsi="Times New Roman" w:cs="Times New Roman"/>
          <w:sz w:val="24"/>
          <w:szCs w:val="24"/>
          <w:lang w:val="lv-LV"/>
        </w:rPr>
        <w:t>ā</w:t>
      </w:r>
      <w:r w:rsidRPr="00B05BC3">
        <w:rPr>
          <w:rFonts w:ascii="Times New Roman" w:hAnsi="Times New Roman" w:cs="Times New Roman"/>
          <w:sz w:val="24"/>
          <w:szCs w:val="24"/>
          <w:lang w:val="lv-LV"/>
        </w:rPr>
        <w:t xml:space="preserve"> iekļaujam</w:t>
      </w:r>
      <w:r w:rsidR="00A5322F">
        <w:rPr>
          <w:rFonts w:ascii="Times New Roman" w:hAnsi="Times New Roman" w:cs="Times New Roman"/>
          <w:sz w:val="24"/>
          <w:szCs w:val="24"/>
          <w:lang w:val="lv-LV"/>
        </w:rPr>
        <w:t>ā</w:t>
      </w:r>
      <w:r w:rsidRPr="00B05BC3">
        <w:rPr>
          <w:rFonts w:ascii="Times New Roman" w:hAnsi="Times New Roman" w:cs="Times New Roman"/>
          <w:sz w:val="24"/>
          <w:szCs w:val="24"/>
          <w:lang w:val="lv-LV"/>
        </w:rPr>
        <w:t xml:space="preserve"> informāci</w:t>
      </w:r>
      <w:r w:rsidR="00C97E07" w:rsidRPr="00B05BC3">
        <w:rPr>
          <w:rFonts w:ascii="Times New Roman" w:hAnsi="Times New Roman" w:cs="Times New Roman"/>
          <w:sz w:val="24"/>
          <w:szCs w:val="24"/>
          <w:lang w:val="lv-LV"/>
        </w:rPr>
        <w:t>j</w:t>
      </w:r>
      <w:r w:rsidR="00A5322F">
        <w:rPr>
          <w:rFonts w:ascii="Times New Roman" w:hAnsi="Times New Roman" w:cs="Times New Roman"/>
          <w:sz w:val="24"/>
          <w:szCs w:val="24"/>
          <w:lang w:val="lv-LV"/>
        </w:rPr>
        <w:t xml:space="preserve">a </w:t>
      </w:r>
      <w:r w:rsidRPr="00B05BC3">
        <w:rPr>
          <w:rFonts w:ascii="Times New Roman" w:hAnsi="Times New Roman" w:cs="Times New Roman"/>
          <w:sz w:val="24"/>
          <w:szCs w:val="24"/>
          <w:lang w:val="lv-LV"/>
        </w:rPr>
        <w:t>DV</w:t>
      </w:r>
      <w:r w:rsidR="00C97E07" w:rsidRPr="00B05BC3">
        <w:rPr>
          <w:rFonts w:ascii="Times New Roman" w:hAnsi="Times New Roman" w:cs="Times New Roman"/>
          <w:sz w:val="24"/>
          <w:szCs w:val="24"/>
          <w:lang w:val="lv-LV"/>
        </w:rPr>
        <w:t>P</w:t>
      </w:r>
      <w:r w:rsidRPr="00B05BC3">
        <w:rPr>
          <w:rFonts w:ascii="Times New Roman" w:hAnsi="Times New Roman" w:cs="Times New Roman"/>
          <w:sz w:val="24"/>
          <w:szCs w:val="24"/>
          <w:lang w:val="lv-LV"/>
        </w:rPr>
        <w:t>.</w:t>
      </w:r>
    </w:p>
    <w:p w14:paraId="75903857" w14:textId="38CE5CCA" w:rsidR="006C3FA3" w:rsidRPr="00B05BC3" w:rsidRDefault="006C3FA3" w:rsidP="006C3FA3">
      <w:pPr>
        <w:jc w:val="both"/>
        <w:rPr>
          <w:rFonts w:ascii="Times New Roman" w:hAnsi="Times New Roman" w:cs="Times New Roman"/>
          <w:sz w:val="24"/>
          <w:szCs w:val="24"/>
          <w:lang w:val="lv-LV"/>
        </w:rPr>
      </w:pPr>
    </w:p>
    <w:p w14:paraId="5FCA7C89" w14:textId="561747F4" w:rsidR="006C3FA3" w:rsidRPr="00B05BC3" w:rsidRDefault="006C3FA3" w:rsidP="006C3FA3">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DVP minimālais sastāvs:</w:t>
      </w:r>
    </w:p>
    <w:p w14:paraId="56304810" w14:textId="7BF439DF" w:rsidR="006C3FA3" w:rsidRPr="00B05BC3" w:rsidRDefault="006C3FA3" w:rsidP="006C3FA3">
      <w:pPr>
        <w:pStyle w:val="ListParagraph"/>
        <w:numPr>
          <w:ilvl w:val="0"/>
          <w:numId w:val="1"/>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Titullapa</w:t>
      </w:r>
      <w:r w:rsidR="00C7229B" w:rsidRPr="00B05BC3">
        <w:rPr>
          <w:rFonts w:ascii="Times New Roman" w:hAnsi="Times New Roman" w:cs="Times New Roman"/>
          <w:sz w:val="24"/>
          <w:szCs w:val="24"/>
          <w:lang w:val="lv-LV"/>
        </w:rPr>
        <w:t xml:space="preserve"> </w:t>
      </w:r>
    </w:p>
    <w:p w14:paraId="635D0EAE" w14:textId="62197C74" w:rsidR="00C7229B" w:rsidRPr="00B05BC3" w:rsidRDefault="00C7229B" w:rsidP="006C3FA3">
      <w:pPr>
        <w:pStyle w:val="ListParagraph"/>
        <w:numPr>
          <w:ilvl w:val="0"/>
          <w:numId w:val="1"/>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Saturs</w:t>
      </w:r>
    </w:p>
    <w:p w14:paraId="040B684D" w14:textId="0F544320" w:rsidR="00465081" w:rsidRPr="00B05BC3" w:rsidRDefault="00465081" w:rsidP="00465081">
      <w:pPr>
        <w:pStyle w:val="ListParagraph"/>
        <w:numPr>
          <w:ilvl w:val="0"/>
          <w:numId w:val="1"/>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Darbu veikšanas kalendār</w:t>
      </w:r>
      <w:r w:rsidR="00C97E07" w:rsidRPr="00B05BC3">
        <w:rPr>
          <w:rFonts w:ascii="Times New Roman" w:hAnsi="Times New Roman" w:cs="Times New Roman"/>
          <w:sz w:val="24"/>
          <w:szCs w:val="24"/>
          <w:lang w:val="lv-LV"/>
        </w:rPr>
        <w:t>ais</w:t>
      </w:r>
      <w:r w:rsidRPr="00B05BC3">
        <w:rPr>
          <w:rFonts w:ascii="Times New Roman" w:hAnsi="Times New Roman" w:cs="Times New Roman"/>
          <w:sz w:val="24"/>
          <w:szCs w:val="24"/>
          <w:lang w:val="lv-LV"/>
        </w:rPr>
        <w:t xml:space="preserve"> grafik</w:t>
      </w:r>
      <w:r w:rsidR="00C97E07" w:rsidRPr="00B05BC3">
        <w:rPr>
          <w:rFonts w:ascii="Times New Roman" w:hAnsi="Times New Roman" w:cs="Times New Roman"/>
          <w:sz w:val="24"/>
          <w:szCs w:val="24"/>
          <w:lang w:val="lv-LV"/>
        </w:rPr>
        <w:t>s</w:t>
      </w:r>
    </w:p>
    <w:p w14:paraId="136A25B5" w14:textId="297E988A" w:rsidR="002B21E8" w:rsidRPr="00B05BC3" w:rsidRDefault="002B21E8" w:rsidP="006C3FA3">
      <w:pPr>
        <w:pStyle w:val="ListParagraph"/>
        <w:numPr>
          <w:ilvl w:val="0"/>
          <w:numId w:val="1"/>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Nepieciešamo speciālistu saraksts</w:t>
      </w:r>
    </w:p>
    <w:p w14:paraId="03E21627" w14:textId="13267D05" w:rsidR="006C3FA3" w:rsidRPr="00B05BC3" w:rsidRDefault="00E902FD" w:rsidP="006C3FA3">
      <w:pPr>
        <w:pStyle w:val="ListParagraph"/>
        <w:numPr>
          <w:ilvl w:val="0"/>
          <w:numId w:val="1"/>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Satiksmes organizācija</w:t>
      </w:r>
    </w:p>
    <w:p w14:paraId="3FD35FB3" w14:textId="4FCD4481" w:rsidR="00E902FD" w:rsidRPr="00B05BC3" w:rsidRDefault="00E902FD" w:rsidP="00E902FD">
      <w:pPr>
        <w:pStyle w:val="ListParagraph"/>
        <w:numPr>
          <w:ilvl w:val="0"/>
          <w:numId w:val="1"/>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Remonta metodes apraksts</w:t>
      </w:r>
    </w:p>
    <w:p w14:paraId="10C9E9E6" w14:textId="4423BD1A" w:rsidR="002B21E8" w:rsidRPr="00B05BC3" w:rsidRDefault="00465081" w:rsidP="00E902FD">
      <w:pPr>
        <w:pStyle w:val="ListParagraph"/>
        <w:numPr>
          <w:ilvl w:val="0"/>
          <w:numId w:val="1"/>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Darba aizsardzības, drošības tehnikas, ražošanas higiēnas un ugunsdrošības pasākumu tehniskie risinājumi</w:t>
      </w:r>
    </w:p>
    <w:p w14:paraId="2A1A62BE" w14:textId="2FCAD3A7" w:rsidR="00465081" w:rsidRPr="00B05BC3" w:rsidRDefault="00465081" w:rsidP="00E902FD">
      <w:pPr>
        <w:pStyle w:val="ListParagraph"/>
        <w:numPr>
          <w:ilvl w:val="0"/>
          <w:numId w:val="1"/>
        </w:numPr>
        <w:jc w:val="both"/>
        <w:rPr>
          <w:rFonts w:ascii="Times New Roman" w:hAnsi="Times New Roman" w:cs="Times New Roman"/>
          <w:sz w:val="24"/>
          <w:szCs w:val="24"/>
          <w:lang w:val="lv-LV"/>
        </w:rPr>
      </w:pPr>
      <w:proofErr w:type="spellStart"/>
      <w:r w:rsidRPr="00B05BC3">
        <w:rPr>
          <w:rFonts w:ascii="Times New Roman" w:hAnsi="Times New Roman" w:cs="Times New Roman"/>
          <w:sz w:val="24"/>
          <w:szCs w:val="24"/>
          <w:lang w:val="lv-LV"/>
        </w:rPr>
        <w:t>Būvmašīnu</w:t>
      </w:r>
      <w:proofErr w:type="spellEnd"/>
      <w:r w:rsidRPr="00B05BC3">
        <w:rPr>
          <w:rFonts w:ascii="Times New Roman" w:hAnsi="Times New Roman" w:cs="Times New Roman"/>
          <w:sz w:val="24"/>
          <w:szCs w:val="24"/>
          <w:lang w:val="lv-LV"/>
        </w:rPr>
        <w:t>, tehnoloģisko un montāžas aprīkojuma saraksts</w:t>
      </w:r>
    </w:p>
    <w:p w14:paraId="3B78F86B" w14:textId="799370D1" w:rsidR="00E902FD" w:rsidRPr="00B05BC3" w:rsidRDefault="00E902FD" w:rsidP="00E902FD">
      <w:pPr>
        <w:pStyle w:val="ListParagraph"/>
        <w:numPr>
          <w:ilvl w:val="0"/>
          <w:numId w:val="1"/>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Pielikumi</w:t>
      </w:r>
    </w:p>
    <w:p w14:paraId="1C23C615" w14:textId="5CFDFCE3" w:rsidR="002B21E8" w:rsidRPr="00B05BC3" w:rsidRDefault="002B21E8" w:rsidP="00465081">
      <w:pPr>
        <w:ind w:left="360"/>
        <w:jc w:val="both"/>
        <w:rPr>
          <w:rFonts w:ascii="Times New Roman" w:hAnsi="Times New Roman" w:cs="Times New Roman"/>
          <w:sz w:val="24"/>
          <w:szCs w:val="24"/>
          <w:lang w:val="lv-LV"/>
        </w:rPr>
      </w:pPr>
    </w:p>
    <w:p w14:paraId="16DB6CEE" w14:textId="40061706" w:rsidR="00C97E07" w:rsidRPr="00B05BC3" w:rsidRDefault="00C97E07" w:rsidP="00465081">
      <w:pPr>
        <w:ind w:left="360"/>
        <w:jc w:val="both"/>
        <w:rPr>
          <w:rFonts w:ascii="Times New Roman" w:hAnsi="Times New Roman" w:cs="Times New Roman"/>
          <w:sz w:val="24"/>
          <w:szCs w:val="24"/>
          <w:lang w:val="lv-LV"/>
        </w:rPr>
      </w:pPr>
    </w:p>
    <w:p w14:paraId="44AE0F2E" w14:textId="648934EB" w:rsidR="00F96E09" w:rsidRPr="00B05BC3" w:rsidRDefault="00F96E09" w:rsidP="00465081">
      <w:pPr>
        <w:ind w:left="360"/>
        <w:jc w:val="both"/>
        <w:rPr>
          <w:rFonts w:ascii="Times New Roman" w:hAnsi="Times New Roman" w:cs="Times New Roman"/>
          <w:sz w:val="24"/>
          <w:szCs w:val="24"/>
          <w:lang w:val="lv-LV"/>
        </w:rPr>
      </w:pPr>
    </w:p>
    <w:p w14:paraId="7EC01A12" w14:textId="2AB52AAA" w:rsidR="00F96E09" w:rsidRPr="00B05BC3" w:rsidRDefault="00F96E09" w:rsidP="00465081">
      <w:pPr>
        <w:ind w:left="360"/>
        <w:jc w:val="both"/>
        <w:rPr>
          <w:rFonts w:ascii="Times New Roman" w:hAnsi="Times New Roman" w:cs="Times New Roman"/>
          <w:sz w:val="24"/>
          <w:szCs w:val="24"/>
          <w:lang w:val="lv-LV"/>
        </w:rPr>
      </w:pPr>
    </w:p>
    <w:p w14:paraId="033274A2" w14:textId="41B11928" w:rsidR="00F96E09" w:rsidRPr="00B05BC3" w:rsidRDefault="00F96E09" w:rsidP="00465081">
      <w:pPr>
        <w:ind w:left="360"/>
        <w:jc w:val="both"/>
        <w:rPr>
          <w:rFonts w:ascii="Times New Roman" w:hAnsi="Times New Roman" w:cs="Times New Roman"/>
          <w:sz w:val="24"/>
          <w:szCs w:val="24"/>
          <w:lang w:val="lv-LV"/>
        </w:rPr>
      </w:pPr>
    </w:p>
    <w:p w14:paraId="421EF71D" w14:textId="38FAED60" w:rsidR="00F96E09" w:rsidRPr="00B05BC3" w:rsidRDefault="00F96E09" w:rsidP="00465081">
      <w:pPr>
        <w:ind w:left="360"/>
        <w:jc w:val="both"/>
        <w:rPr>
          <w:rFonts w:ascii="Times New Roman" w:hAnsi="Times New Roman" w:cs="Times New Roman"/>
          <w:sz w:val="24"/>
          <w:szCs w:val="24"/>
          <w:lang w:val="lv-LV"/>
        </w:rPr>
      </w:pPr>
    </w:p>
    <w:p w14:paraId="0D714D8D" w14:textId="4EB8CD40" w:rsidR="00F96E09" w:rsidRPr="00B05BC3" w:rsidRDefault="00F96E09" w:rsidP="00465081">
      <w:pPr>
        <w:ind w:left="360"/>
        <w:jc w:val="both"/>
        <w:rPr>
          <w:rFonts w:ascii="Times New Roman" w:hAnsi="Times New Roman" w:cs="Times New Roman"/>
          <w:sz w:val="24"/>
          <w:szCs w:val="24"/>
          <w:lang w:val="lv-LV"/>
        </w:rPr>
      </w:pPr>
    </w:p>
    <w:p w14:paraId="22A6DE7A" w14:textId="76B1BA12" w:rsidR="00F96E09" w:rsidRPr="00B05BC3" w:rsidRDefault="00F96E09" w:rsidP="00465081">
      <w:pPr>
        <w:ind w:left="360"/>
        <w:jc w:val="both"/>
        <w:rPr>
          <w:rFonts w:ascii="Times New Roman" w:hAnsi="Times New Roman" w:cs="Times New Roman"/>
          <w:sz w:val="24"/>
          <w:szCs w:val="24"/>
          <w:lang w:val="lv-LV"/>
        </w:rPr>
      </w:pPr>
    </w:p>
    <w:p w14:paraId="1B3C36E2" w14:textId="701236C5" w:rsidR="00F96E09" w:rsidRPr="00B05BC3" w:rsidRDefault="00F96E09" w:rsidP="00465081">
      <w:pPr>
        <w:ind w:left="360"/>
        <w:jc w:val="both"/>
        <w:rPr>
          <w:rFonts w:ascii="Times New Roman" w:hAnsi="Times New Roman" w:cs="Times New Roman"/>
          <w:sz w:val="24"/>
          <w:szCs w:val="24"/>
          <w:lang w:val="lv-LV"/>
        </w:rPr>
      </w:pPr>
    </w:p>
    <w:p w14:paraId="05CC0607" w14:textId="7F0FE1BA" w:rsidR="00F96E09" w:rsidRPr="00B05BC3" w:rsidRDefault="00F96E09" w:rsidP="00465081">
      <w:pPr>
        <w:ind w:left="360"/>
        <w:jc w:val="both"/>
        <w:rPr>
          <w:rFonts w:ascii="Times New Roman" w:hAnsi="Times New Roman" w:cs="Times New Roman"/>
          <w:sz w:val="24"/>
          <w:szCs w:val="24"/>
          <w:lang w:val="lv-LV"/>
        </w:rPr>
      </w:pPr>
    </w:p>
    <w:p w14:paraId="1F539CB3" w14:textId="65AF49E1" w:rsidR="00F96E09" w:rsidRPr="00B05BC3" w:rsidRDefault="00F96E09" w:rsidP="00465081">
      <w:pPr>
        <w:ind w:left="360"/>
        <w:jc w:val="both"/>
        <w:rPr>
          <w:rFonts w:ascii="Times New Roman" w:hAnsi="Times New Roman" w:cs="Times New Roman"/>
          <w:sz w:val="24"/>
          <w:szCs w:val="24"/>
          <w:lang w:val="lv-LV"/>
        </w:rPr>
      </w:pPr>
    </w:p>
    <w:p w14:paraId="10B22830" w14:textId="1DBC7F0C" w:rsidR="00F96E09" w:rsidRPr="00B05BC3" w:rsidRDefault="00F96E09" w:rsidP="00465081">
      <w:pPr>
        <w:ind w:left="360"/>
        <w:jc w:val="both"/>
        <w:rPr>
          <w:rFonts w:ascii="Times New Roman" w:hAnsi="Times New Roman" w:cs="Times New Roman"/>
          <w:sz w:val="24"/>
          <w:szCs w:val="24"/>
          <w:lang w:val="lv-LV"/>
        </w:rPr>
      </w:pPr>
    </w:p>
    <w:p w14:paraId="2F69144A" w14:textId="0274C64D" w:rsidR="00C97E07" w:rsidRPr="00B05BC3" w:rsidRDefault="00F96E09" w:rsidP="009E26C5">
      <w:pPr>
        <w:pStyle w:val="ListParagraph"/>
        <w:numPr>
          <w:ilvl w:val="0"/>
          <w:numId w:val="2"/>
        </w:numPr>
        <w:jc w:val="both"/>
        <w:rPr>
          <w:rFonts w:ascii="Times New Roman" w:hAnsi="Times New Roman" w:cs="Times New Roman"/>
          <w:b/>
          <w:bCs/>
          <w:i/>
          <w:iCs/>
          <w:sz w:val="24"/>
          <w:szCs w:val="24"/>
          <w:lang w:val="lv-LV"/>
        </w:rPr>
      </w:pPr>
      <w:r w:rsidRPr="00B05BC3">
        <w:rPr>
          <w:rFonts w:ascii="Times New Roman" w:hAnsi="Times New Roman" w:cs="Times New Roman"/>
          <w:b/>
          <w:bCs/>
          <w:i/>
          <w:iCs/>
          <w:sz w:val="24"/>
          <w:szCs w:val="24"/>
          <w:lang w:val="lv-LV"/>
        </w:rPr>
        <w:lastRenderedPageBreak/>
        <w:t>Titullapas piemērs</w:t>
      </w:r>
    </w:p>
    <w:p w14:paraId="0AEBAC9E" w14:textId="77777777" w:rsidR="009E26C5" w:rsidRPr="00B05BC3" w:rsidRDefault="009E26C5" w:rsidP="00465081">
      <w:pPr>
        <w:ind w:left="360"/>
        <w:jc w:val="both"/>
        <w:rPr>
          <w:rFonts w:ascii="Times New Roman" w:hAnsi="Times New Roman" w:cs="Times New Roman"/>
          <w:b/>
          <w:bCs/>
          <w:i/>
          <w:iCs/>
          <w:sz w:val="24"/>
          <w:szCs w:val="24"/>
          <w:lang w:val="lv-LV"/>
        </w:rPr>
      </w:pPr>
    </w:p>
    <w:tbl>
      <w:tblPr>
        <w:tblStyle w:val="TableGrid"/>
        <w:tblW w:w="9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437"/>
        <w:gridCol w:w="6883"/>
        <w:gridCol w:w="437"/>
      </w:tblGrid>
      <w:tr w:rsidR="00F96E09" w:rsidRPr="00B05BC3" w14:paraId="45B9FACF" w14:textId="77777777" w:rsidTr="0000105C">
        <w:trPr>
          <w:trHeight w:val="495"/>
          <w:jc w:val="center"/>
        </w:trPr>
        <w:tc>
          <w:tcPr>
            <w:tcW w:w="2552" w:type="dxa"/>
            <w:gridSpan w:val="2"/>
          </w:tcPr>
          <w:p w14:paraId="574EA916" w14:textId="77777777" w:rsidR="00F96E09" w:rsidRPr="0000105C" w:rsidRDefault="00F96E09" w:rsidP="00CD65B5">
            <w:pPr>
              <w:rPr>
                <w:rFonts w:ascii="Times New Roman" w:hAnsi="Times New Roman" w:cs="Times New Roman"/>
                <w:i/>
                <w:iCs/>
                <w:sz w:val="24"/>
                <w:szCs w:val="24"/>
                <w:lang w:val="lv-LV"/>
              </w:rPr>
            </w:pPr>
            <w:r w:rsidRPr="0000105C">
              <w:rPr>
                <w:rFonts w:ascii="Times New Roman" w:hAnsi="Times New Roman" w:cs="Times New Roman"/>
                <w:i/>
                <w:iCs/>
                <w:sz w:val="24"/>
                <w:szCs w:val="24"/>
                <w:lang w:val="lv-LV"/>
              </w:rPr>
              <w:t>Pasūtītājs:</w:t>
            </w:r>
          </w:p>
          <w:p w14:paraId="7FB9A820" w14:textId="77777777" w:rsidR="00F96E09" w:rsidRPr="0000105C" w:rsidRDefault="00F96E09" w:rsidP="00CD65B5">
            <w:pPr>
              <w:rPr>
                <w:rFonts w:ascii="Times New Roman" w:hAnsi="Times New Roman" w:cs="Times New Roman"/>
                <w:i/>
                <w:iCs/>
                <w:sz w:val="24"/>
                <w:szCs w:val="24"/>
                <w:lang w:val="lv-LV"/>
              </w:rPr>
            </w:pPr>
          </w:p>
        </w:tc>
        <w:tc>
          <w:tcPr>
            <w:tcW w:w="7320" w:type="dxa"/>
            <w:gridSpan w:val="2"/>
          </w:tcPr>
          <w:p w14:paraId="675868D1" w14:textId="77777777" w:rsidR="00F96E09" w:rsidRPr="0000105C" w:rsidRDefault="00F96E09" w:rsidP="008608A4">
            <w:pPr>
              <w:rPr>
                <w:rFonts w:ascii="Times New Roman" w:hAnsi="Times New Roman" w:cs="Times New Roman"/>
                <w:sz w:val="24"/>
                <w:szCs w:val="24"/>
                <w:lang w:val="lv-LV"/>
              </w:rPr>
            </w:pPr>
          </w:p>
        </w:tc>
      </w:tr>
      <w:tr w:rsidR="00F96E09" w:rsidRPr="00B05BC3" w14:paraId="07C74267" w14:textId="77777777" w:rsidTr="0000105C">
        <w:trPr>
          <w:trHeight w:val="920"/>
          <w:jc w:val="center"/>
        </w:trPr>
        <w:tc>
          <w:tcPr>
            <w:tcW w:w="2552" w:type="dxa"/>
            <w:gridSpan w:val="2"/>
          </w:tcPr>
          <w:p w14:paraId="0EE3877D" w14:textId="11482F3D" w:rsidR="00F96E09" w:rsidRPr="0000105C" w:rsidRDefault="00F96E09" w:rsidP="00CD65B5">
            <w:pPr>
              <w:rPr>
                <w:rFonts w:ascii="Times New Roman" w:hAnsi="Times New Roman" w:cs="Times New Roman"/>
                <w:i/>
                <w:iCs/>
                <w:sz w:val="24"/>
                <w:szCs w:val="24"/>
                <w:lang w:val="lv-LV"/>
              </w:rPr>
            </w:pPr>
            <w:r w:rsidRPr="0000105C">
              <w:rPr>
                <w:rFonts w:ascii="Times New Roman" w:hAnsi="Times New Roman" w:cs="Times New Roman"/>
                <w:i/>
                <w:iCs/>
                <w:sz w:val="24"/>
                <w:szCs w:val="24"/>
                <w:lang w:val="lv-LV"/>
              </w:rPr>
              <w:t>Būvdarbu veicējs:</w:t>
            </w:r>
          </w:p>
        </w:tc>
        <w:tc>
          <w:tcPr>
            <w:tcW w:w="7320" w:type="dxa"/>
            <w:gridSpan w:val="2"/>
          </w:tcPr>
          <w:p w14:paraId="49D1917D" w14:textId="77777777" w:rsidR="00F96E09" w:rsidRPr="0000105C" w:rsidRDefault="00F96E09" w:rsidP="00CD65B5">
            <w:pPr>
              <w:rPr>
                <w:rFonts w:ascii="Times New Roman" w:hAnsi="Times New Roman" w:cs="Times New Roman"/>
                <w:sz w:val="24"/>
                <w:szCs w:val="24"/>
                <w:lang w:val="lv-LV"/>
              </w:rPr>
            </w:pPr>
          </w:p>
        </w:tc>
      </w:tr>
      <w:tr w:rsidR="00F96E09" w:rsidRPr="00B05BC3" w14:paraId="1AEAEAB1" w14:textId="77777777" w:rsidTr="0000105C">
        <w:trPr>
          <w:trHeight w:val="952"/>
          <w:jc w:val="center"/>
        </w:trPr>
        <w:tc>
          <w:tcPr>
            <w:tcW w:w="2552" w:type="dxa"/>
            <w:gridSpan w:val="2"/>
          </w:tcPr>
          <w:p w14:paraId="177DA4E8" w14:textId="0A0D6E93" w:rsidR="00F96E09" w:rsidRPr="0000105C" w:rsidRDefault="00F96E09" w:rsidP="00CD65B5">
            <w:pPr>
              <w:rPr>
                <w:rFonts w:ascii="Times New Roman" w:hAnsi="Times New Roman" w:cs="Times New Roman"/>
                <w:i/>
                <w:iCs/>
                <w:sz w:val="24"/>
                <w:szCs w:val="24"/>
                <w:lang w:val="lv-LV"/>
              </w:rPr>
            </w:pPr>
            <w:r w:rsidRPr="0000105C">
              <w:rPr>
                <w:rFonts w:ascii="Times New Roman" w:hAnsi="Times New Roman" w:cs="Times New Roman"/>
                <w:i/>
                <w:iCs/>
                <w:sz w:val="24"/>
                <w:szCs w:val="24"/>
                <w:lang w:val="lv-LV"/>
              </w:rPr>
              <w:t>Faktiskais darbu veicējs</w:t>
            </w:r>
            <w:r w:rsidR="00B05BC3">
              <w:rPr>
                <w:rFonts w:ascii="Times New Roman" w:hAnsi="Times New Roman" w:cs="Times New Roman"/>
                <w:i/>
                <w:iCs/>
                <w:sz w:val="24"/>
                <w:szCs w:val="24"/>
                <w:lang w:val="lv-LV"/>
              </w:rPr>
              <w:t xml:space="preserve"> (apakšuzņēmējs)</w:t>
            </w:r>
            <w:r w:rsidRPr="0000105C">
              <w:rPr>
                <w:rFonts w:ascii="Times New Roman" w:hAnsi="Times New Roman" w:cs="Times New Roman"/>
                <w:i/>
                <w:iCs/>
                <w:sz w:val="24"/>
                <w:szCs w:val="24"/>
                <w:lang w:val="lv-LV"/>
              </w:rPr>
              <w:t>:</w:t>
            </w:r>
          </w:p>
        </w:tc>
        <w:tc>
          <w:tcPr>
            <w:tcW w:w="7320" w:type="dxa"/>
            <w:gridSpan w:val="2"/>
          </w:tcPr>
          <w:p w14:paraId="4A2C2742" w14:textId="77777777" w:rsidR="00F96E09" w:rsidRPr="0000105C" w:rsidRDefault="00F96E09" w:rsidP="00CD65B5">
            <w:pPr>
              <w:rPr>
                <w:rFonts w:ascii="Times New Roman" w:hAnsi="Times New Roman" w:cs="Times New Roman"/>
                <w:sz w:val="24"/>
                <w:szCs w:val="24"/>
                <w:lang w:val="lv-LV"/>
              </w:rPr>
            </w:pPr>
          </w:p>
        </w:tc>
      </w:tr>
      <w:tr w:rsidR="00F96E09" w:rsidRPr="00B05BC3" w14:paraId="655DE4C0" w14:textId="77777777" w:rsidTr="0000105C">
        <w:trPr>
          <w:trHeight w:val="947"/>
          <w:jc w:val="center"/>
        </w:trPr>
        <w:tc>
          <w:tcPr>
            <w:tcW w:w="2552" w:type="dxa"/>
            <w:gridSpan w:val="2"/>
          </w:tcPr>
          <w:p w14:paraId="413A485D" w14:textId="77777777" w:rsidR="00F96E09" w:rsidRPr="0000105C" w:rsidRDefault="00F96E09" w:rsidP="00CD65B5">
            <w:pPr>
              <w:rPr>
                <w:rFonts w:ascii="Times New Roman" w:hAnsi="Times New Roman" w:cs="Times New Roman"/>
                <w:i/>
                <w:iCs/>
                <w:sz w:val="24"/>
                <w:szCs w:val="24"/>
                <w:lang w:val="lv-LV"/>
              </w:rPr>
            </w:pPr>
            <w:r w:rsidRPr="0000105C">
              <w:rPr>
                <w:rFonts w:ascii="Times New Roman" w:hAnsi="Times New Roman" w:cs="Times New Roman"/>
                <w:i/>
                <w:iCs/>
                <w:sz w:val="24"/>
                <w:szCs w:val="24"/>
                <w:lang w:val="lv-LV"/>
              </w:rPr>
              <w:t>Objekta nosaukums:</w:t>
            </w:r>
          </w:p>
        </w:tc>
        <w:tc>
          <w:tcPr>
            <w:tcW w:w="7320" w:type="dxa"/>
            <w:gridSpan w:val="2"/>
          </w:tcPr>
          <w:p w14:paraId="73F6FD3C" w14:textId="77777777" w:rsidR="00F96E09" w:rsidRPr="0000105C" w:rsidRDefault="00F96E09" w:rsidP="00CD65B5">
            <w:pPr>
              <w:jc w:val="center"/>
              <w:rPr>
                <w:rFonts w:ascii="Times New Roman" w:hAnsi="Times New Roman" w:cs="Times New Roman"/>
                <w:sz w:val="24"/>
                <w:szCs w:val="24"/>
                <w:lang w:val="lv-LV"/>
              </w:rPr>
            </w:pPr>
          </w:p>
        </w:tc>
      </w:tr>
      <w:tr w:rsidR="00F96E09" w:rsidRPr="00B05BC3" w14:paraId="4661F8D5" w14:textId="77777777" w:rsidTr="0000105C">
        <w:trPr>
          <w:gridAfter w:val="1"/>
          <w:wAfter w:w="437" w:type="dxa"/>
          <w:trHeight w:val="771"/>
          <w:jc w:val="center"/>
        </w:trPr>
        <w:tc>
          <w:tcPr>
            <w:tcW w:w="2115" w:type="dxa"/>
          </w:tcPr>
          <w:p w14:paraId="5E1D80A0" w14:textId="77777777" w:rsidR="00F96E09" w:rsidRPr="0000105C" w:rsidRDefault="00F96E09" w:rsidP="00CD65B5">
            <w:pPr>
              <w:rPr>
                <w:rFonts w:ascii="Times New Roman" w:hAnsi="Times New Roman" w:cs="Times New Roman"/>
                <w:i/>
                <w:iCs/>
                <w:sz w:val="24"/>
                <w:szCs w:val="24"/>
                <w:lang w:val="lv-LV"/>
              </w:rPr>
            </w:pPr>
          </w:p>
        </w:tc>
        <w:tc>
          <w:tcPr>
            <w:tcW w:w="7320" w:type="dxa"/>
            <w:gridSpan w:val="2"/>
          </w:tcPr>
          <w:p w14:paraId="2CDC6307" w14:textId="77777777" w:rsidR="00F96E09" w:rsidRPr="0000105C" w:rsidRDefault="00F96E09" w:rsidP="00CD65B5">
            <w:pPr>
              <w:jc w:val="center"/>
              <w:rPr>
                <w:rFonts w:ascii="Times New Roman" w:hAnsi="Times New Roman" w:cs="Times New Roman"/>
                <w:b/>
                <w:bCs/>
                <w:caps/>
                <w:spacing w:val="-1"/>
                <w:sz w:val="24"/>
                <w:szCs w:val="24"/>
                <w:lang w:val="lv-LV"/>
              </w:rPr>
            </w:pPr>
            <w:r w:rsidRPr="0000105C">
              <w:rPr>
                <w:rFonts w:ascii="Times New Roman" w:hAnsi="Times New Roman" w:cs="Times New Roman"/>
                <w:b/>
                <w:bCs/>
                <w:caps/>
                <w:spacing w:val="-1"/>
                <w:sz w:val="24"/>
                <w:szCs w:val="24"/>
                <w:lang w:val="lv-LV"/>
              </w:rPr>
              <w:t>Virsmas apstrādes DEFEKTU NOVĒRŠANAS PROJEKTS</w:t>
            </w:r>
          </w:p>
          <w:p w14:paraId="1DCFC269" w14:textId="77777777" w:rsidR="00F96E09" w:rsidRPr="0000105C" w:rsidRDefault="00F96E09" w:rsidP="00CD65B5">
            <w:pPr>
              <w:jc w:val="center"/>
              <w:rPr>
                <w:rFonts w:ascii="Times New Roman" w:hAnsi="Times New Roman" w:cs="Times New Roman"/>
                <w:b/>
                <w:bCs/>
                <w:caps/>
                <w:spacing w:val="-1"/>
                <w:sz w:val="24"/>
                <w:szCs w:val="24"/>
                <w:lang w:val="lv-LV"/>
              </w:rPr>
            </w:pPr>
          </w:p>
        </w:tc>
      </w:tr>
      <w:tr w:rsidR="00F96E09" w:rsidRPr="00B05BC3" w14:paraId="542B9CDE" w14:textId="77777777" w:rsidTr="0000105C">
        <w:trPr>
          <w:gridAfter w:val="1"/>
          <w:wAfter w:w="437" w:type="dxa"/>
          <w:trHeight w:val="423"/>
          <w:jc w:val="center"/>
        </w:trPr>
        <w:tc>
          <w:tcPr>
            <w:tcW w:w="2115" w:type="dxa"/>
          </w:tcPr>
          <w:p w14:paraId="3793D02E" w14:textId="77777777" w:rsidR="00F96E09" w:rsidRPr="0000105C" w:rsidRDefault="00F96E09" w:rsidP="00CD65B5">
            <w:pPr>
              <w:rPr>
                <w:rFonts w:ascii="Times New Roman" w:hAnsi="Times New Roman" w:cs="Times New Roman"/>
                <w:i/>
                <w:iCs/>
                <w:sz w:val="24"/>
                <w:szCs w:val="24"/>
                <w:lang w:val="lv-LV"/>
              </w:rPr>
            </w:pPr>
            <w:r w:rsidRPr="0000105C">
              <w:rPr>
                <w:rFonts w:ascii="Times New Roman" w:hAnsi="Times New Roman" w:cs="Times New Roman"/>
                <w:i/>
                <w:iCs/>
                <w:sz w:val="24"/>
                <w:szCs w:val="24"/>
                <w:lang w:val="lv-LV"/>
              </w:rPr>
              <w:t>Līguma Nr.</w:t>
            </w:r>
          </w:p>
        </w:tc>
        <w:tc>
          <w:tcPr>
            <w:tcW w:w="7320" w:type="dxa"/>
            <w:gridSpan w:val="2"/>
          </w:tcPr>
          <w:p w14:paraId="3CA65585" w14:textId="77777777" w:rsidR="00F96E09" w:rsidRPr="0000105C" w:rsidRDefault="00F96E09" w:rsidP="00CD65B5">
            <w:pPr>
              <w:jc w:val="center"/>
              <w:rPr>
                <w:rFonts w:ascii="Times New Roman" w:hAnsi="Times New Roman" w:cs="Times New Roman"/>
                <w:b/>
                <w:bCs/>
                <w:caps/>
                <w:spacing w:val="-1"/>
                <w:sz w:val="24"/>
                <w:szCs w:val="24"/>
                <w:lang w:val="lv-LV"/>
              </w:rPr>
            </w:pPr>
          </w:p>
        </w:tc>
      </w:tr>
    </w:tbl>
    <w:p w14:paraId="282DCA6A" w14:textId="77777777" w:rsidR="00F96E09" w:rsidRPr="0000105C" w:rsidRDefault="00F96E09" w:rsidP="00F96E09">
      <w:pPr>
        <w:spacing w:before="120" w:line="240" w:lineRule="auto"/>
        <w:rPr>
          <w:rFonts w:ascii="Times New Roman" w:hAnsi="Times New Roman" w:cs="Times New Roman"/>
          <w:b/>
          <w:bCs/>
          <w:sz w:val="24"/>
          <w:szCs w:val="24"/>
          <w:lang w:val="lv-LV"/>
        </w:rPr>
      </w:pPr>
      <w:r w:rsidRPr="0000105C">
        <w:rPr>
          <w:rFonts w:ascii="Times New Roman" w:hAnsi="Times New Roman" w:cs="Times New Roman"/>
          <w:b/>
          <w:bCs/>
          <w:sz w:val="24"/>
          <w:szCs w:val="24"/>
          <w:lang w:val="lv-LV"/>
        </w:rPr>
        <w:t>Iesniedza: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5204"/>
        <w:gridCol w:w="1136"/>
      </w:tblGrid>
      <w:tr w:rsidR="00F96E09" w:rsidRPr="00B05BC3" w14:paraId="19AE1262" w14:textId="77777777" w:rsidTr="00CD65B5">
        <w:tc>
          <w:tcPr>
            <w:tcW w:w="3209" w:type="dxa"/>
          </w:tcPr>
          <w:p w14:paraId="7FBB0F35" w14:textId="77777777" w:rsidR="00F96E09" w:rsidRPr="0000105C" w:rsidRDefault="00F96E09" w:rsidP="00CD65B5">
            <w:pPr>
              <w:spacing w:before="120"/>
              <w:rPr>
                <w:rFonts w:ascii="Times New Roman" w:hAnsi="Times New Roman" w:cs="Times New Roman"/>
                <w:b/>
                <w:bCs/>
                <w:sz w:val="24"/>
                <w:szCs w:val="24"/>
                <w:lang w:val="lv-LV"/>
              </w:rPr>
            </w:pPr>
          </w:p>
        </w:tc>
        <w:tc>
          <w:tcPr>
            <w:tcW w:w="5291" w:type="dxa"/>
            <w:tcBorders>
              <w:bottom w:val="single" w:sz="4" w:space="0" w:color="auto"/>
            </w:tcBorders>
          </w:tcPr>
          <w:p w14:paraId="46436821" w14:textId="77777777" w:rsidR="00F96E09" w:rsidRPr="0000105C" w:rsidRDefault="00F96E09" w:rsidP="00CD65B5">
            <w:pPr>
              <w:spacing w:before="120"/>
              <w:rPr>
                <w:rFonts w:ascii="Times New Roman" w:hAnsi="Times New Roman" w:cs="Times New Roman"/>
                <w:b/>
                <w:bCs/>
                <w:sz w:val="24"/>
                <w:szCs w:val="24"/>
                <w:lang w:val="lv-LV"/>
              </w:rPr>
            </w:pPr>
          </w:p>
        </w:tc>
        <w:tc>
          <w:tcPr>
            <w:tcW w:w="1128" w:type="dxa"/>
            <w:vAlign w:val="bottom"/>
          </w:tcPr>
          <w:p w14:paraId="22FE87D7" w14:textId="77777777" w:rsidR="00F96E09" w:rsidRPr="0000105C" w:rsidRDefault="00F96E09" w:rsidP="00CD65B5">
            <w:pPr>
              <w:spacing w:before="120"/>
              <w:jc w:val="center"/>
              <w:rPr>
                <w:rFonts w:ascii="Times New Roman" w:hAnsi="Times New Roman" w:cs="Times New Roman"/>
                <w:sz w:val="24"/>
                <w:szCs w:val="24"/>
                <w:lang w:val="lv-LV"/>
              </w:rPr>
            </w:pPr>
            <w:r w:rsidRPr="0000105C">
              <w:rPr>
                <w:rFonts w:ascii="Times New Roman" w:hAnsi="Times New Roman" w:cs="Times New Roman"/>
                <w:sz w:val="24"/>
                <w:szCs w:val="24"/>
                <w:lang w:val="lv-LV"/>
              </w:rPr>
              <w:t>/paraksts/</w:t>
            </w:r>
          </w:p>
        </w:tc>
      </w:tr>
    </w:tbl>
    <w:p w14:paraId="20AD9E4D" w14:textId="77777777" w:rsidR="00F96E09" w:rsidRPr="0000105C" w:rsidRDefault="00F96E09" w:rsidP="00F96E09">
      <w:pPr>
        <w:spacing w:before="120" w:line="240" w:lineRule="auto"/>
        <w:rPr>
          <w:rFonts w:ascii="Times New Roman" w:hAnsi="Times New Roman" w:cs="Times New Roman"/>
          <w:b/>
          <w:bCs/>
          <w:sz w:val="24"/>
          <w:szCs w:val="24"/>
          <w:lang w:val="lv-LV"/>
        </w:rPr>
      </w:pPr>
      <w:r w:rsidRPr="0000105C">
        <w:rPr>
          <w:rFonts w:ascii="Times New Roman" w:hAnsi="Times New Roman" w:cs="Times New Roman"/>
          <w:b/>
          <w:bCs/>
          <w:sz w:val="24"/>
          <w:szCs w:val="24"/>
          <w:lang w:val="lv-LV"/>
        </w:rPr>
        <w:t>Saskaņojumi: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5204"/>
        <w:gridCol w:w="1136"/>
      </w:tblGrid>
      <w:tr w:rsidR="00F96E09" w:rsidRPr="00B05BC3" w14:paraId="3CA4A61A" w14:textId="77777777" w:rsidTr="00CD65B5">
        <w:tc>
          <w:tcPr>
            <w:tcW w:w="3209" w:type="dxa"/>
            <w:tcBorders>
              <w:bottom w:val="single" w:sz="4" w:space="0" w:color="auto"/>
            </w:tcBorders>
          </w:tcPr>
          <w:p w14:paraId="3F9EAFBD" w14:textId="77777777" w:rsidR="00F96E09" w:rsidRPr="0000105C" w:rsidRDefault="00F96E09" w:rsidP="00CD65B5">
            <w:pPr>
              <w:spacing w:before="120"/>
              <w:rPr>
                <w:rFonts w:ascii="Times New Roman" w:hAnsi="Times New Roman" w:cs="Times New Roman"/>
                <w:b/>
                <w:bCs/>
                <w:sz w:val="24"/>
                <w:szCs w:val="24"/>
                <w:lang w:val="lv-LV"/>
              </w:rPr>
            </w:pPr>
          </w:p>
        </w:tc>
        <w:tc>
          <w:tcPr>
            <w:tcW w:w="5291" w:type="dxa"/>
            <w:tcBorders>
              <w:bottom w:val="single" w:sz="4" w:space="0" w:color="auto"/>
            </w:tcBorders>
          </w:tcPr>
          <w:p w14:paraId="45C8AF3D" w14:textId="77777777" w:rsidR="00F96E09" w:rsidRPr="0000105C" w:rsidRDefault="00F96E09" w:rsidP="00CD65B5">
            <w:pPr>
              <w:spacing w:before="120"/>
              <w:rPr>
                <w:rFonts w:ascii="Times New Roman" w:hAnsi="Times New Roman" w:cs="Times New Roman"/>
                <w:b/>
                <w:bCs/>
                <w:sz w:val="24"/>
                <w:szCs w:val="24"/>
                <w:lang w:val="lv-LV"/>
              </w:rPr>
            </w:pPr>
          </w:p>
        </w:tc>
        <w:tc>
          <w:tcPr>
            <w:tcW w:w="1128" w:type="dxa"/>
            <w:vAlign w:val="bottom"/>
          </w:tcPr>
          <w:p w14:paraId="3EF79F3C" w14:textId="77777777" w:rsidR="00F96E09" w:rsidRPr="0000105C" w:rsidRDefault="00F96E09" w:rsidP="00CD65B5">
            <w:pPr>
              <w:spacing w:before="120"/>
              <w:jc w:val="center"/>
              <w:rPr>
                <w:rFonts w:ascii="Times New Roman" w:hAnsi="Times New Roman" w:cs="Times New Roman"/>
                <w:sz w:val="24"/>
                <w:szCs w:val="24"/>
                <w:lang w:val="lv-LV"/>
              </w:rPr>
            </w:pPr>
            <w:r w:rsidRPr="0000105C">
              <w:rPr>
                <w:rFonts w:ascii="Times New Roman" w:hAnsi="Times New Roman" w:cs="Times New Roman"/>
                <w:sz w:val="24"/>
                <w:szCs w:val="24"/>
                <w:lang w:val="lv-LV"/>
              </w:rPr>
              <w:t>/paraksts/</w:t>
            </w:r>
          </w:p>
        </w:tc>
      </w:tr>
    </w:tbl>
    <w:p w14:paraId="56FC421C" w14:textId="4CCDC42C" w:rsidR="00F96E09" w:rsidRPr="00B05BC3" w:rsidRDefault="00F96E09" w:rsidP="00F96E09">
      <w:pPr>
        <w:jc w:val="both"/>
        <w:rPr>
          <w:rFonts w:ascii="Times New Roman" w:hAnsi="Times New Roman" w:cs="Times New Roman"/>
          <w:sz w:val="24"/>
          <w:szCs w:val="24"/>
          <w:lang w:val="lv-LV"/>
        </w:rPr>
      </w:pPr>
    </w:p>
    <w:p w14:paraId="0CEBA467" w14:textId="0F703A5B" w:rsidR="009E26C5" w:rsidRPr="0000105C" w:rsidRDefault="0000105C" w:rsidP="0000105C">
      <w:pPr>
        <w:pStyle w:val="ListParagraph"/>
        <w:numPr>
          <w:ilvl w:val="0"/>
          <w:numId w:val="2"/>
        </w:numPr>
        <w:jc w:val="both"/>
        <w:rPr>
          <w:rFonts w:ascii="Times New Roman" w:hAnsi="Times New Roman" w:cs="Times New Roman"/>
          <w:b/>
          <w:bCs/>
          <w:i/>
          <w:iCs/>
          <w:sz w:val="24"/>
          <w:szCs w:val="24"/>
          <w:lang w:val="lv-LV"/>
        </w:rPr>
      </w:pPr>
      <w:r w:rsidRPr="0000105C">
        <w:rPr>
          <w:rFonts w:ascii="Times New Roman" w:hAnsi="Times New Roman" w:cs="Times New Roman"/>
          <w:b/>
          <w:bCs/>
          <w:i/>
          <w:iCs/>
          <w:sz w:val="24"/>
          <w:szCs w:val="24"/>
          <w:lang w:val="lv-LV"/>
        </w:rPr>
        <w:t>Saturs</w:t>
      </w:r>
    </w:p>
    <w:p w14:paraId="1B0160C3" w14:textId="77777777" w:rsidR="00B05BC3" w:rsidRDefault="00B05BC3">
      <w:pPr>
        <w:rPr>
          <w:rFonts w:ascii="Times New Roman" w:hAnsi="Times New Roman" w:cs="Times New Roman"/>
          <w:b/>
          <w:bCs/>
          <w:i/>
          <w:iCs/>
          <w:sz w:val="24"/>
          <w:szCs w:val="24"/>
          <w:lang w:val="lv-LV"/>
        </w:rPr>
      </w:pPr>
      <w:r>
        <w:rPr>
          <w:rFonts w:ascii="Times New Roman" w:hAnsi="Times New Roman" w:cs="Times New Roman"/>
          <w:b/>
          <w:bCs/>
          <w:i/>
          <w:iCs/>
          <w:sz w:val="24"/>
          <w:szCs w:val="24"/>
          <w:lang w:val="lv-LV"/>
        </w:rPr>
        <w:br w:type="page"/>
      </w:r>
    </w:p>
    <w:p w14:paraId="6DDBCFD5" w14:textId="27484810" w:rsidR="009E26C5" w:rsidRPr="00B05BC3" w:rsidRDefault="009E26C5" w:rsidP="009E26C5">
      <w:pPr>
        <w:pStyle w:val="ListParagraph"/>
        <w:numPr>
          <w:ilvl w:val="0"/>
          <w:numId w:val="2"/>
        </w:numPr>
        <w:jc w:val="both"/>
        <w:rPr>
          <w:rFonts w:ascii="Times New Roman" w:hAnsi="Times New Roman" w:cs="Times New Roman"/>
          <w:b/>
          <w:bCs/>
          <w:i/>
          <w:iCs/>
          <w:sz w:val="24"/>
          <w:szCs w:val="24"/>
          <w:lang w:val="lv-LV"/>
        </w:rPr>
      </w:pPr>
      <w:r w:rsidRPr="00B05BC3">
        <w:rPr>
          <w:rFonts w:ascii="Times New Roman" w:hAnsi="Times New Roman" w:cs="Times New Roman"/>
          <w:b/>
          <w:bCs/>
          <w:i/>
          <w:iCs/>
          <w:sz w:val="24"/>
          <w:szCs w:val="24"/>
          <w:lang w:val="lv-LV"/>
        </w:rPr>
        <w:t xml:space="preserve">Darbu veikšanas kalendārais grafiks </w:t>
      </w:r>
    </w:p>
    <w:p w14:paraId="1B32E055" w14:textId="790C180A" w:rsidR="009E26C5" w:rsidRPr="00B05BC3" w:rsidRDefault="009E26C5" w:rsidP="008608A4">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Grafiks sevī ietver kā minimums informāciju par darba uzsākšanu un pabeigšanu.</w:t>
      </w:r>
      <w:r w:rsidR="008608A4" w:rsidRPr="00B05BC3">
        <w:rPr>
          <w:rFonts w:ascii="Times New Roman" w:hAnsi="Times New Roman" w:cs="Times New Roman"/>
          <w:sz w:val="24"/>
          <w:szCs w:val="24"/>
          <w:lang w:val="lv-LV"/>
        </w:rPr>
        <w:t xml:space="preserve"> Ja papildus virsmas apstrādes defektiem paredzēta arī citu darbu veikšana, piemēram, horizontālo apzīmējumu atjaunošana</w:t>
      </w:r>
      <w:r w:rsidR="00FB6EB4" w:rsidRPr="00B05BC3">
        <w:rPr>
          <w:rFonts w:ascii="Times New Roman" w:hAnsi="Times New Roman" w:cs="Times New Roman"/>
          <w:sz w:val="24"/>
          <w:szCs w:val="24"/>
          <w:lang w:val="lv-LV"/>
        </w:rPr>
        <w:t>, tad šie darbi jāuzrāda atsevišķi.</w:t>
      </w:r>
    </w:p>
    <w:p w14:paraId="2D805E82" w14:textId="30B67A18" w:rsidR="009E26C5" w:rsidRPr="00B05BC3" w:rsidRDefault="009E26C5" w:rsidP="009E26C5">
      <w:pPr>
        <w:rPr>
          <w:lang w:val="lv-LV"/>
        </w:rPr>
      </w:pPr>
    </w:p>
    <w:p w14:paraId="6376AE87" w14:textId="433FC70E" w:rsidR="009E26C5" w:rsidRPr="00B05BC3" w:rsidRDefault="009E26C5" w:rsidP="00FB6EB4">
      <w:pPr>
        <w:pStyle w:val="ListParagraph"/>
        <w:numPr>
          <w:ilvl w:val="0"/>
          <w:numId w:val="2"/>
        </w:numPr>
        <w:jc w:val="both"/>
        <w:rPr>
          <w:rFonts w:ascii="Times New Roman" w:hAnsi="Times New Roman" w:cs="Times New Roman"/>
          <w:b/>
          <w:bCs/>
          <w:i/>
          <w:iCs/>
          <w:sz w:val="24"/>
          <w:szCs w:val="24"/>
          <w:lang w:val="lv-LV"/>
        </w:rPr>
      </w:pPr>
      <w:r w:rsidRPr="00B05BC3">
        <w:rPr>
          <w:rFonts w:ascii="Times New Roman" w:hAnsi="Times New Roman" w:cs="Times New Roman"/>
          <w:b/>
          <w:bCs/>
          <w:i/>
          <w:iCs/>
          <w:sz w:val="24"/>
          <w:szCs w:val="24"/>
          <w:lang w:val="lv-LV"/>
        </w:rPr>
        <w:t>Nepieciešamo speciālistu saraksts</w:t>
      </w:r>
    </w:p>
    <w:p w14:paraId="7778909E" w14:textId="13CDE03B" w:rsidR="009E26C5" w:rsidRPr="00B05BC3" w:rsidRDefault="009E26C5" w:rsidP="008608A4">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Saraksts sevī ietver </w:t>
      </w:r>
      <w:r w:rsidR="001E37E2" w:rsidRPr="00B05BC3">
        <w:rPr>
          <w:rFonts w:ascii="Times New Roman" w:hAnsi="Times New Roman" w:cs="Times New Roman"/>
          <w:sz w:val="24"/>
          <w:szCs w:val="24"/>
          <w:lang w:val="lv-LV"/>
        </w:rPr>
        <w:t>speciālistu</w:t>
      </w:r>
      <w:r w:rsidR="008608A4" w:rsidRPr="00B05BC3">
        <w:rPr>
          <w:rFonts w:ascii="Times New Roman" w:hAnsi="Times New Roman" w:cs="Times New Roman"/>
          <w:sz w:val="24"/>
          <w:szCs w:val="24"/>
          <w:lang w:val="lv-LV"/>
        </w:rPr>
        <w:t xml:space="preserve"> vārdus, amatu, atbildību objektā un kontaktinformāciju</w:t>
      </w:r>
      <w:r w:rsidR="00DF7291" w:rsidRPr="00B05BC3">
        <w:rPr>
          <w:rFonts w:ascii="Times New Roman" w:hAnsi="Times New Roman" w:cs="Times New Roman"/>
          <w:sz w:val="24"/>
          <w:szCs w:val="24"/>
          <w:lang w:val="lv-LV"/>
        </w:rPr>
        <w:t>. Pilnam darbinieku sarakstam šī informācija nav nepieciešama.</w:t>
      </w:r>
    </w:p>
    <w:p w14:paraId="3FE848BD" w14:textId="4D3B55FF" w:rsidR="00FB6EB4" w:rsidRPr="00B05BC3" w:rsidRDefault="00FB6EB4" w:rsidP="008608A4">
      <w:pPr>
        <w:jc w:val="both"/>
        <w:rPr>
          <w:rFonts w:ascii="Times New Roman" w:hAnsi="Times New Roman" w:cs="Times New Roman"/>
          <w:sz w:val="24"/>
          <w:szCs w:val="24"/>
          <w:lang w:val="lv-LV"/>
        </w:rPr>
      </w:pPr>
    </w:p>
    <w:p w14:paraId="6FCCAB2F" w14:textId="4069CD42" w:rsidR="00FB6EB4" w:rsidRPr="00B05BC3" w:rsidRDefault="00FB6EB4" w:rsidP="00FB6EB4">
      <w:pPr>
        <w:pStyle w:val="ListParagraph"/>
        <w:numPr>
          <w:ilvl w:val="0"/>
          <w:numId w:val="2"/>
        </w:numPr>
        <w:jc w:val="both"/>
        <w:rPr>
          <w:rFonts w:ascii="Times New Roman" w:hAnsi="Times New Roman" w:cs="Times New Roman"/>
          <w:b/>
          <w:bCs/>
          <w:i/>
          <w:iCs/>
          <w:sz w:val="24"/>
          <w:szCs w:val="24"/>
          <w:lang w:val="lv-LV"/>
        </w:rPr>
      </w:pPr>
      <w:r w:rsidRPr="00B05BC3">
        <w:rPr>
          <w:rFonts w:ascii="Times New Roman" w:hAnsi="Times New Roman" w:cs="Times New Roman"/>
          <w:b/>
          <w:bCs/>
          <w:i/>
          <w:iCs/>
          <w:sz w:val="24"/>
          <w:szCs w:val="24"/>
          <w:lang w:val="lv-LV"/>
        </w:rPr>
        <w:t>Satiksmes organizācija</w:t>
      </w:r>
    </w:p>
    <w:p w14:paraId="785F0195" w14:textId="715D6D11" w:rsidR="00FB6EB4" w:rsidRPr="00B05BC3" w:rsidRDefault="00FB6EB4" w:rsidP="008608A4">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Satiksmes organizācija sevī ietver sagatavot gan objekta kopējo satiksmes organizāciju, gan darbu lokālo satiksmes organizāciju.</w:t>
      </w:r>
    </w:p>
    <w:p w14:paraId="282E2634" w14:textId="18EE2DD8" w:rsidR="00FB6EB4" w:rsidRPr="00B05BC3" w:rsidRDefault="00FB6EB4" w:rsidP="008608A4">
      <w:pPr>
        <w:jc w:val="both"/>
        <w:rPr>
          <w:rFonts w:ascii="Times New Roman" w:hAnsi="Times New Roman" w:cs="Times New Roman"/>
          <w:sz w:val="24"/>
          <w:szCs w:val="24"/>
          <w:lang w:val="lv-LV"/>
        </w:rPr>
      </w:pPr>
    </w:p>
    <w:p w14:paraId="799C40A1" w14:textId="4D4525B5" w:rsidR="00FB6EB4" w:rsidRPr="00B05BC3" w:rsidRDefault="00FB6EB4" w:rsidP="00FB6EB4">
      <w:pPr>
        <w:pStyle w:val="ListParagraph"/>
        <w:numPr>
          <w:ilvl w:val="0"/>
          <w:numId w:val="2"/>
        </w:numPr>
        <w:jc w:val="both"/>
        <w:rPr>
          <w:rFonts w:ascii="Times New Roman" w:hAnsi="Times New Roman" w:cs="Times New Roman"/>
          <w:b/>
          <w:bCs/>
          <w:i/>
          <w:iCs/>
          <w:sz w:val="24"/>
          <w:szCs w:val="24"/>
          <w:lang w:val="lv-LV"/>
        </w:rPr>
      </w:pPr>
      <w:r w:rsidRPr="00B05BC3">
        <w:rPr>
          <w:rFonts w:ascii="Times New Roman" w:hAnsi="Times New Roman" w:cs="Times New Roman"/>
          <w:b/>
          <w:bCs/>
          <w:i/>
          <w:iCs/>
          <w:sz w:val="24"/>
          <w:szCs w:val="24"/>
          <w:lang w:val="lv-LV"/>
        </w:rPr>
        <w:t>Remonta metodes apraksts</w:t>
      </w:r>
    </w:p>
    <w:p w14:paraId="0FB96F8C" w14:textId="6BA91A32" w:rsidR="00FB6EB4" w:rsidRPr="00B05BC3" w:rsidRDefault="00FB6EB4" w:rsidP="00FB6EB4">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Remonta metodes apraksts sevī ietver darba formulu un materiālu </w:t>
      </w:r>
      <w:r w:rsidR="00CC63C5" w:rsidRPr="00B05BC3">
        <w:rPr>
          <w:rFonts w:ascii="Times New Roman" w:hAnsi="Times New Roman" w:cs="Times New Roman"/>
          <w:sz w:val="24"/>
          <w:szCs w:val="24"/>
          <w:lang w:val="lv-LV"/>
        </w:rPr>
        <w:t>patēriņ</w:t>
      </w:r>
      <w:r w:rsidR="00CC63C5">
        <w:rPr>
          <w:rFonts w:ascii="Times New Roman" w:hAnsi="Times New Roman" w:cs="Times New Roman"/>
          <w:sz w:val="24"/>
          <w:szCs w:val="24"/>
          <w:lang w:val="lv-LV"/>
        </w:rPr>
        <w:t>a</w:t>
      </w:r>
      <w:r w:rsidR="00CC63C5" w:rsidRPr="00B05BC3">
        <w:rPr>
          <w:rFonts w:ascii="Times New Roman" w:hAnsi="Times New Roman" w:cs="Times New Roman"/>
          <w:sz w:val="24"/>
          <w:szCs w:val="24"/>
          <w:lang w:val="lv-LV"/>
        </w:rPr>
        <w:t xml:space="preserve"> </w:t>
      </w:r>
      <w:r w:rsidRPr="008C6172">
        <w:rPr>
          <w:rFonts w:ascii="Times New Roman" w:hAnsi="Times New Roman" w:cs="Times New Roman"/>
          <w:sz w:val="24"/>
          <w:szCs w:val="24"/>
          <w:lang w:val="lv-LV"/>
        </w:rPr>
        <w:t xml:space="preserve">normas, </w:t>
      </w:r>
      <w:r w:rsidR="00FB515A" w:rsidRPr="008C6172">
        <w:rPr>
          <w:rFonts w:ascii="Times New Roman" w:hAnsi="Times New Roman" w:cs="Times New Roman"/>
          <w:sz w:val="24"/>
          <w:szCs w:val="24"/>
          <w:lang w:val="lv-LV"/>
        </w:rPr>
        <w:t>defektu adreses un to apmēru izteiktu m</w:t>
      </w:r>
      <w:r w:rsidR="00FB515A" w:rsidRPr="008C6172">
        <w:rPr>
          <w:rFonts w:ascii="Times New Roman" w:hAnsi="Times New Roman" w:cs="Times New Roman"/>
          <w:sz w:val="24"/>
          <w:szCs w:val="24"/>
          <w:vertAlign w:val="superscript"/>
          <w:lang w:val="lv-LV"/>
        </w:rPr>
        <w:t>2</w:t>
      </w:r>
      <w:r w:rsidR="00FB515A" w:rsidRPr="008C6172">
        <w:rPr>
          <w:rFonts w:ascii="Times New Roman" w:hAnsi="Times New Roman" w:cs="Times New Roman"/>
          <w:sz w:val="24"/>
          <w:szCs w:val="24"/>
          <w:lang w:val="lv-LV"/>
        </w:rPr>
        <w:t>, precīzu tehnoloģiskā procesa aprakstu un tā piesaisti konkrētiem posmiem, ja tā objekta robežās ir mainīga</w:t>
      </w:r>
      <w:r w:rsidR="0003751C" w:rsidRPr="008C6172">
        <w:rPr>
          <w:rFonts w:ascii="Times New Roman" w:hAnsi="Times New Roman" w:cs="Times New Roman"/>
          <w:sz w:val="24"/>
          <w:szCs w:val="24"/>
          <w:lang w:val="lv-LV"/>
        </w:rPr>
        <w:t xml:space="preserve">, izmantoto materiālu sarakstu, </w:t>
      </w:r>
      <w:r w:rsidR="009B3981" w:rsidRPr="008C6172">
        <w:rPr>
          <w:rFonts w:ascii="Times New Roman" w:hAnsi="Times New Roman" w:cs="Times New Roman"/>
          <w:sz w:val="24"/>
          <w:szCs w:val="24"/>
          <w:lang w:val="lv-LV"/>
        </w:rPr>
        <w:t xml:space="preserve">nepieciešamo mehānismu sarakstu un kvalitātes </w:t>
      </w:r>
      <w:r w:rsidR="009B3981" w:rsidRPr="00B05BC3">
        <w:rPr>
          <w:rFonts w:ascii="Times New Roman" w:hAnsi="Times New Roman" w:cs="Times New Roman"/>
          <w:sz w:val="24"/>
          <w:szCs w:val="24"/>
          <w:lang w:val="lv-LV"/>
        </w:rPr>
        <w:t>novērtējum</w:t>
      </w:r>
      <w:r w:rsidR="00E72B80" w:rsidRPr="00B05BC3">
        <w:rPr>
          <w:rFonts w:ascii="Times New Roman" w:hAnsi="Times New Roman" w:cs="Times New Roman"/>
          <w:sz w:val="24"/>
          <w:szCs w:val="24"/>
          <w:lang w:val="lv-LV"/>
        </w:rPr>
        <w:t>a prasības</w:t>
      </w:r>
      <w:r w:rsidR="009B3981" w:rsidRPr="00B05BC3">
        <w:rPr>
          <w:rFonts w:ascii="Times New Roman" w:hAnsi="Times New Roman" w:cs="Times New Roman"/>
          <w:sz w:val="24"/>
          <w:szCs w:val="24"/>
          <w:lang w:val="lv-LV"/>
        </w:rPr>
        <w:t>.</w:t>
      </w:r>
    </w:p>
    <w:p w14:paraId="3ACED9AE" w14:textId="5D0F774E" w:rsidR="009B3981" w:rsidRPr="00B05BC3" w:rsidRDefault="009B3981" w:rsidP="009B3981">
      <w:pPr>
        <w:pStyle w:val="ListParagraph"/>
        <w:numPr>
          <w:ilvl w:val="1"/>
          <w:numId w:val="2"/>
        </w:numPr>
        <w:jc w:val="both"/>
        <w:rPr>
          <w:rFonts w:ascii="Times New Roman" w:hAnsi="Times New Roman" w:cs="Times New Roman"/>
          <w:b/>
          <w:bCs/>
          <w:i/>
          <w:iCs/>
          <w:sz w:val="24"/>
          <w:szCs w:val="24"/>
          <w:lang w:val="lv-LV"/>
        </w:rPr>
      </w:pPr>
      <w:r w:rsidRPr="00B05BC3">
        <w:rPr>
          <w:rFonts w:ascii="Times New Roman" w:hAnsi="Times New Roman" w:cs="Times New Roman"/>
          <w:b/>
          <w:bCs/>
          <w:i/>
          <w:iCs/>
          <w:sz w:val="24"/>
          <w:szCs w:val="24"/>
          <w:lang w:val="lv-LV"/>
        </w:rPr>
        <w:t xml:space="preserve"> </w:t>
      </w:r>
      <w:proofErr w:type="spellStart"/>
      <w:r w:rsidRPr="00B05BC3">
        <w:rPr>
          <w:rFonts w:ascii="Times New Roman" w:hAnsi="Times New Roman" w:cs="Times New Roman"/>
          <w:b/>
          <w:bCs/>
          <w:i/>
          <w:iCs/>
          <w:sz w:val="24"/>
          <w:szCs w:val="24"/>
          <w:lang w:val="lv-LV"/>
        </w:rPr>
        <w:t>Vien</w:t>
      </w:r>
      <w:r w:rsidR="00C41297" w:rsidRPr="00B05BC3">
        <w:rPr>
          <w:rFonts w:ascii="Times New Roman" w:hAnsi="Times New Roman" w:cs="Times New Roman"/>
          <w:b/>
          <w:bCs/>
          <w:i/>
          <w:iCs/>
          <w:sz w:val="24"/>
          <w:szCs w:val="24"/>
          <w:lang w:val="lv-LV"/>
        </w:rPr>
        <w:t>k</w:t>
      </w:r>
      <w:r w:rsidRPr="00B05BC3">
        <w:rPr>
          <w:rFonts w:ascii="Times New Roman" w:hAnsi="Times New Roman" w:cs="Times New Roman"/>
          <w:b/>
          <w:bCs/>
          <w:i/>
          <w:iCs/>
          <w:sz w:val="24"/>
          <w:szCs w:val="24"/>
          <w:lang w:val="lv-LV"/>
        </w:rPr>
        <w:t>ārtas</w:t>
      </w:r>
      <w:proofErr w:type="spellEnd"/>
      <w:r w:rsidRPr="00B05BC3">
        <w:rPr>
          <w:rFonts w:ascii="Times New Roman" w:hAnsi="Times New Roman" w:cs="Times New Roman"/>
          <w:b/>
          <w:bCs/>
          <w:i/>
          <w:iCs/>
          <w:sz w:val="24"/>
          <w:szCs w:val="24"/>
          <w:lang w:val="lv-LV"/>
        </w:rPr>
        <w:t xml:space="preserve"> virsmas apstrāde</w:t>
      </w:r>
    </w:p>
    <w:p w14:paraId="5D01B216" w14:textId="1B0A4160" w:rsidR="009B3981" w:rsidRPr="00B05BC3" w:rsidRDefault="009B3981" w:rsidP="009B3981">
      <w:pPr>
        <w:pStyle w:val="ListParagraph"/>
        <w:jc w:val="both"/>
        <w:rPr>
          <w:rFonts w:ascii="Times New Roman" w:hAnsi="Times New Roman" w:cs="Times New Roman"/>
          <w:sz w:val="24"/>
          <w:szCs w:val="24"/>
          <w:lang w:val="lv-LV"/>
        </w:rPr>
      </w:pPr>
    </w:p>
    <w:p w14:paraId="737AB0CD" w14:textId="30C656DE" w:rsidR="00E72B80" w:rsidRPr="00B05BC3" w:rsidRDefault="00E72B80" w:rsidP="002667C5">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Virsmas apstrādes defektu fiksēšana </w:t>
      </w:r>
      <w:r w:rsidR="002667C5" w:rsidRPr="00B05BC3">
        <w:rPr>
          <w:rFonts w:ascii="Times New Roman" w:hAnsi="Times New Roman" w:cs="Times New Roman"/>
          <w:sz w:val="24"/>
          <w:szCs w:val="24"/>
          <w:lang w:val="lv-LV"/>
        </w:rPr>
        <w:t>notiek saskaņā ar LVS EN 12272-2 principiem</w:t>
      </w:r>
      <w:r w:rsidR="0065463D" w:rsidRPr="00B05BC3">
        <w:rPr>
          <w:rFonts w:ascii="Times New Roman" w:hAnsi="Times New Roman" w:cs="Times New Roman"/>
          <w:sz w:val="24"/>
          <w:szCs w:val="24"/>
          <w:lang w:val="lv-LV"/>
        </w:rPr>
        <w:t xml:space="preserve"> un attiecīgi defekta labošana jāparedz tāda apmērā, lai tiktu nodrošināta šī standarta prasību izpilde. Defektu raksturs vairumā objektu ir tāds, ka tas izpaužas </w:t>
      </w:r>
      <w:r w:rsidR="00B07C5E" w:rsidRPr="00B05BC3">
        <w:rPr>
          <w:rFonts w:ascii="Times New Roman" w:hAnsi="Times New Roman" w:cs="Times New Roman"/>
          <w:sz w:val="24"/>
          <w:szCs w:val="24"/>
          <w:lang w:val="lv-LV"/>
        </w:rPr>
        <w:t>atkārtoti lielākā vai mazākā platumā, tāpēc jāievēro sekojošs princips:</w:t>
      </w:r>
    </w:p>
    <w:p w14:paraId="361D6890" w14:textId="5C5317F6" w:rsidR="00B07C5E" w:rsidRPr="00B05BC3" w:rsidRDefault="00B07C5E" w:rsidP="00B07C5E">
      <w:pPr>
        <w:pStyle w:val="Heading5"/>
        <w:numPr>
          <w:ilvl w:val="4"/>
          <w:numId w:val="6"/>
        </w:numPr>
        <w:tabs>
          <w:tab w:val="clear" w:pos="1560"/>
        </w:tabs>
        <w:ind w:left="0" w:firstLine="0"/>
        <w:rPr>
          <w:rFonts w:ascii="Times New Roman" w:hAnsi="Times New Roman"/>
          <w:b/>
          <w:bCs/>
          <w:szCs w:val="24"/>
        </w:rPr>
      </w:pPr>
      <w:r w:rsidRPr="00B05BC3">
        <w:rPr>
          <w:rFonts w:ascii="Times New Roman" w:hAnsi="Times New Roman"/>
          <w:b/>
          <w:bCs/>
          <w:szCs w:val="24"/>
        </w:rPr>
        <w:t xml:space="preserve">Virsmas laukuma mērīšana atkārtojošiem defektiem, izņemot </w:t>
      </w:r>
      <w:proofErr w:type="spellStart"/>
      <w:r w:rsidRPr="00B05BC3">
        <w:rPr>
          <w:rFonts w:ascii="Times New Roman" w:hAnsi="Times New Roman"/>
          <w:b/>
          <w:bCs/>
          <w:szCs w:val="24"/>
        </w:rPr>
        <w:t>izšvīkas</w:t>
      </w:r>
      <w:proofErr w:type="spellEnd"/>
      <w:r w:rsidRPr="00B05BC3">
        <w:rPr>
          <w:rFonts w:ascii="Times New Roman" w:hAnsi="Times New Roman"/>
          <w:b/>
          <w:bCs/>
          <w:szCs w:val="24"/>
        </w:rPr>
        <w:t xml:space="preserve"> </w:t>
      </w:r>
    </w:p>
    <w:p w14:paraId="214121B3" w14:textId="77777777" w:rsidR="00B07C5E" w:rsidRPr="00B05BC3" w:rsidRDefault="00B07C5E" w:rsidP="00B07C5E">
      <w:pPr>
        <w:pStyle w:val="BodyText"/>
        <w:rPr>
          <w:szCs w:val="24"/>
        </w:rPr>
      </w:pPr>
      <w:r w:rsidRPr="00B05BC3">
        <w:rPr>
          <w:szCs w:val="24"/>
        </w:rPr>
        <w:t>Ja viena defekta, kas atkārtojas, garums ir lielāks par 0,20 m, un, ja attālumi starp defektiem ir mazāki par 0,50 m, un, ja viena defekta platums ir lielāks par 0,10 m, garumam, kas jāņem vērā, ir jābūt kopējam garumam no defekta, kas atkārtojas, sākuma līdz beigām, un platumam, kas jāņem vērā, ir jābūt visplatākās daļas platumam.</w:t>
      </w:r>
    </w:p>
    <w:p w14:paraId="43FF5286" w14:textId="2F11EAAA" w:rsidR="00B07C5E" w:rsidRDefault="00B07C5E" w:rsidP="00B07C5E">
      <w:pPr>
        <w:jc w:val="both"/>
        <w:rPr>
          <w:rFonts w:ascii="Times New Roman" w:hAnsi="Times New Roman" w:cs="Times New Roman"/>
          <w:sz w:val="24"/>
          <w:szCs w:val="24"/>
          <w:lang w:val="lv-LV"/>
        </w:rPr>
      </w:pPr>
    </w:p>
    <w:p w14:paraId="5D643860" w14:textId="68D392B0" w:rsidR="0000105C" w:rsidRDefault="0000105C" w:rsidP="00B07C5E">
      <w:pPr>
        <w:jc w:val="both"/>
        <w:rPr>
          <w:rFonts w:ascii="Times New Roman" w:hAnsi="Times New Roman" w:cs="Times New Roman"/>
          <w:sz w:val="24"/>
          <w:szCs w:val="24"/>
          <w:lang w:val="lv-LV"/>
        </w:rPr>
      </w:pPr>
    </w:p>
    <w:p w14:paraId="17AF65A6" w14:textId="3EDB4083" w:rsidR="0000105C" w:rsidRDefault="0000105C" w:rsidP="00B07C5E">
      <w:pPr>
        <w:jc w:val="both"/>
        <w:rPr>
          <w:rFonts w:ascii="Times New Roman" w:hAnsi="Times New Roman" w:cs="Times New Roman"/>
          <w:sz w:val="24"/>
          <w:szCs w:val="24"/>
          <w:lang w:val="lv-LV"/>
        </w:rPr>
      </w:pPr>
    </w:p>
    <w:p w14:paraId="7C46A5B2" w14:textId="3D4FA223" w:rsidR="0000105C" w:rsidRDefault="0000105C" w:rsidP="00B07C5E">
      <w:pPr>
        <w:jc w:val="both"/>
        <w:rPr>
          <w:rFonts w:ascii="Times New Roman" w:hAnsi="Times New Roman" w:cs="Times New Roman"/>
          <w:sz w:val="24"/>
          <w:szCs w:val="24"/>
          <w:lang w:val="lv-LV"/>
        </w:rPr>
      </w:pPr>
    </w:p>
    <w:p w14:paraId="330BF7F3" w14:textId="6D33F9F2" w:rsidR="0000105C" w:rsidRDefault="0000105C" w:rsidP="00B07C5E">
      <w:pPr>
        <w:jc w:val="both"/>
        <w:rPr>
          <w:rFonts w:ascii="Times New Roman" w:hAnsi="Times New Roman" w:cs="Times New Roman"/>
          <w:sz w:val="24"/>
          <w:szCs w:val="24"/>
          <w:lang w:val="lv-LV"/>
        </w:rPr>
      </w:pPr>
    </w:p>
    <w:p w14:paraId="7E089C7E" w14:textId="2B68770D" w:rsidR="0000105C" w:rsidRDefault="0000105C" w:rsidP="00B07C5E">
      <w:pPr>
        <w:jc w:val="both"/>
        <w:rPr>
          <w:rFonts w:ascii="Times New Roman" w:hAnsi="Times New Roman" w:cs="Times New Roman"/>
          <w:sz w:val="24"/>
          <w:szCs w:val="24"/>
          <w:lang w:val="lv-LV"/>
        </w:rPr>
      </w:pPr>
    </w:p>
    <w:p w14:paraId="61ABE924" w14:textId="77777777" w:rsidR="0000105C" w:rsidRPr="00B05BC3" w:rsidRDefault="0000105C" w:rsidP="00B07C5E">
      <w:pPr>
        <w:jc w:val="both"/>
        <w:rPr>
          <w:rFonts w:ascii="Times New Roman" w:hAnsi="Times New Roman" w:cs="Times New Roman"/>
          <w:sz w:val="24"/>
          <w:szCs w:val="24"/>
          <w:lang w:val="lv-LV"/>
        </w:rPr>
      </w:pPr>
    </w:p>
    <w:p w14:paraId="6C97AB95" w14:textId="5E8AA73D" w:rsidR="00B07C5E" w:rsidRPr="00B05BC3" w:rsidRDefault="00B07C5E" w:rsidP="00B07C5E">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Zemāk piemēri ar defektu laukumu fiksēšanu.</w:t>
      </w:r>
    </w:p>
    <w:p w14:paraId="172C88E8" w14:textId="3044168A" w:rsidR="00575520" w:rsidRPr="00B05BC3" w:rsidRDefault="00B07C5E" w:rsidP="00B07C5E">
      <w:pPr>
        <w:jc w:val="both"/>
        <w:rPr>
          <w:rFonts w:ascii="Times New Roman" w:hAnsi="Times New Roman" w:cs="Times New Roman"/>
          <w:sz w:val="24"/>
          <w:szCs w:val="24"/>
          <w:lang w:val="lv-LV"/>
        </w:rPr>
      </w:pPr>
      <w:r w:rsidRPr="0000105C">
        <w:rPr>
          <w:noProof/>
          <w:lang w:val="lv-LV"/>
        </w:rPr>
        <w:drawing>
          <wp:inline distT="0" distB="0" distL="0" distR="0" wp14:anchorId="045A0D18" wp14:editId="629984CB">
            <wp:extent cx="6005345" cy="3977640"/>
            <wp:effectExtent l="0" t="0" r="0" b="3810"/>
            <wp:docPr id="7" name="Attēls 7" descr="Attēls, kurā ir teksts, debesis, zāle, ār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teksts, debesis, zāle, ārtelpa&#10;&#10;Apraksts ģenerēts automātiski"/>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1140" cy="3981478"/>
                    </a:xfrm>
                    <a:prstGeom prst="rect">
                      <a:avLst/>
                    </a:prstGeom>
                  </pic:spPr>
                </pic:pic>
              </a:graphicData>
            </a:graphic>
          </wp:inline>
        </w:drawing>
      </w:r>
    </w:p>
    <w:p w14:paraId="1473447E" w14:textId="743CD6F5" w:rsidR="00575520" w:rsidRPr="00B05BC3" w:rsidRDefault="00575520" w:rsidP="00B07C5E">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Šajā piemērā labajā brauktuvē jāveic vienlaidu virsmas labošana pilnā brauktuves platumā. Ja virsmas stāvoklis ir pārlieku mainīgs, lai labošanu veiktu visā šķērsgriezumā ar vienu materiāla izlietošanas normu jāparedz vecās virsmas apstrādes noņemšana (piemēram frēzējot vai ar greideri)</w:t>
      </w:r>
      <w:r w:rsidR="00ED4FFB" w:rsidRPr="00B05BC3">
        <w:rPr>
          <w:rFonts w:ascii="Times New Roman" w:hAnsi="Times New Roman" w:cs="Times New Roman"/>
          <w:sz w:val="24"/>
          <w:szCs w:val="24"/>
          <w:lang w:val="lv-LV"/>
        </w:rPr>
        <w:t xml:space="preserve">. Kreisajā brauktuvē defekti izpaužas nepilnā brauktuves platumā tāpēc pieļaujama to  </w:t>
      </w:r>
      <w:r w:rsidR="00C41297" w:rsidRPr="00B05BC3">
        <w:rPr>
          <w:rFonts w:ascii="Times New Roman" w:hAnsi="Times New Roman" w:cs="Times New Roman"/>
          <w:sz w:val="24"/>
          <w:szCs w:val="24"/>
          <w:lang w:val="lv-LV"/>
        </w:rPr>
        <w:t xml:space="preserve">labošana </w:t>
      </w:r>
      <w:r w:rsidR="00ED4FFB" w:rsidRPr="00B05BC3">
        <w:rPr>
          <w:rFonts w:ascii="Times New Roman" w:hAnsi="Times New Roman" w:cs="Times New Roman"/>
          <w:sz w:val="24"/>
          <w:szCs w:val="24"/>
          <w:lang w:val="lv-LV"/>
        </w:rPr>
        <w:t>izpausmes platākajā vietā.</w:t>
      </w:r>
    </w:p>
    <w:p w14:paraId="22B4AB3E" w14:textId="3F21799C" w:rsidR="0062107F" w:rsidRPr="00B05BC3" w:rsidRDefault="00ED4FFB" w:rsidP="00B07C5E">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Defektu labošanai pilnā brauktuves platumā vai vietās ar pilnīgu šķembu zudumu jāizmanto projektā paredzētā virsmas apstrādes šķembu frakcija</w:t>
      </w:r>
      <w:r w:rsidR="00BD188A" w:rsidRPr="00B05BC3">
        <w:rPr>
          <w:rFonts w:ascii="Times New Roman" w:hAnsi="Times New Roman" w:cs="Times New Roman"/>
          <w:sz w:val="24"/>
          <w:szCs w:val="24"/>
          <w:lang w:val="lv-LV"/>
        </w:rPr>
        <w:t>, bet vietās kur neizpildās šie nosacījumi pieļaujama par kārtu smalkākas frakcijas izmantošana (piemēram, 8/11 frakciju aizstāt ar 5/8)</w:t>
      </w:r>
      <w:r w:rsidR="0059481E" w:rsidRPr="00B05BC3">
        <w:rPr>
          <w:rFonts w:ascii="Times New Roman" w:hAnsi="Times New Roman" w:cs="Times New Roman"/>
          <w:sz w:val="24"/>
          <w:szCs w:val="24"/>
          <w:lang w:val="lv-LV"/>
        </w:rPr>
        <w:t>, lai neradītu pārlieku lielu nelīdzenumu un nekavētu ūdens atvadi no brauktuves.</w:t>
      </w:r>
    </w:p>
    <w:p w14:paraId="02432879" w14:textId="74DB82BF" w:rsidR="002441E7" w:rsidRPr="00B05BC3" w:rsidRDefault="002441E7" w:rsidP="00EE7367">
      <w:pPr>
        <w:jc w:val="center"/>
        <w:rPr>
          <w:rFonts w:ascii="Times New Roman" w:hAnsi="Times New Roman" w:cs="Times New Roman"/>
          <w:sz w:val="24"/>
          <w:szCs w:val="24"/>
          <w:lang w:val="lv-LV"/>
        </w:rPr>
      </w:pPr>
      <w:r w:rsidRPr="007A4528">
        <w:rPr>
          <w:rFonts w:ascii="Times New Roman" w:hAnsi="Times New Roman" w:cs="Times New Roman"/>
          <w:noProof/>
          <w:sz w:val="24"/>
          <w:szCs w:val="24"/>
          <w:lang w:val="lv-LV"/>
        </w:rPr>
        <w:drawing>
          <wp:inline distT="0" distB="0" distL="0" distR="0" wp14:anchorId="3A8AB003" wp14:editId="3CD28F98">
            <wp:extent cx="4923727" cy="6560820"/>
            <wp:effectExtent l="0" t="0" r="0" b="0"/>
            <wp:docPr id="8" name="Attēls 8" descr="Attēls, kurā ir ārtelpa, debesis, sarkans, ainav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descr="Attēls, kurā ir ārtelpa, debesis, sarkans, ainava&#10;&#10;Apraksts ģenerēts automātis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472" cy="6565811"/>
                    </a:xfrm>
                    <a:prstGeom prst="rect">
                      <a:avLst/>
                    </a:prstGeom>
                    <a:noFill/>
                    <a:ln>
                      <a:noFill/>
                    </a:ln>
                  </pic:spPr>
                </pic:pic>
              </a:graphicData>
            </a:graphic>
          </wp:inline>
        </w:drawing>
      </w:r>
    </w:p>
    <w:p w14:paraId="2433D2FF" w14:textId="5BDB0CEC" w:rsidR="002441E7" w:rsidRPr="00B05BC3" w:rsidRDefault="002441E7" w:rsidP="00B07C5E">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Augstāk redzamajā piemērā defekti neizpaužas visā laukumā, bet ņemot vērā, ka attālums starp atsevišķiem defektiem ir mazāks par 0,5 tad jāpieņem tas kā viens defekts un attiecīgi tā jāplāno šīs vietas labošana.</w:t>
      </w:r>
    </w:p>
    <w:p w14:paraId="05BA1597" w14:textId="51E42101" w:rsidR="0062107F" w:rsidRPr="00B05BC3" w:rsidRDefault="008D77C2" w:rsidP="00B07C5E">
      <w:pPr>
        <w:jc w:val="both"/>
        <w:rPr>
          <w:rFonts w:ascii="Times New Roman" w:hAnsi="Times New Roman" w:cs="Times New Roman"/>
          <w:sz w:val="24"/>
          <w:szCs w:val="24"/>
          <w:lang w:val="lv-LV"/>
        </w:rPr>
      </w:pPr>
      <w:r w:rsidRPr="007A4528">
        <w:rPr>
          <w:rFonts w:ascii="Times New Roman" w:hAnsi="Times New Roman" w:cs="Times New Roman"/>
          <w:noProof/>
          <w:sz w:val="24"/>
          <w:szCs w:val="24"/>
          <w:lang w:val="lv-LV"/>
        </w:rPr>
        <w:drawing>
          <wp:anchor distT="0" distB="0" distL="114300" distR="114300" simplePos="0" relativeHeight="251659264" behindDoc="0" locked="0" layoutInCell="1" allowOverlap="1" wp14:anchorId="6E600366" wp14:editId="725FA7F3">
            <wp:simplePos x="0" y="0"/>
            <wp:positionH relativeFrom="column">
              <wp:posOffset>1971040</wp:posOffset>
            </wp:positionH>
            <wp:positionV relativeFrom="paragraph">
              <wp:posOffset>1871980</wp:posOffset>
            </wp:positionV>
            <wp:extent cx="5005070" cy="2847340"/>
            <wp:effectExtent l="0" t="6985" r="0" b="0"/>
            <wp:wrapThrough wrapText="bothSides">
              <wp:wrapPolygon edited="0">
                <wp:start x="-30" y="21547"/>
                <wp:lineTo x="21510" y="21547"/>
                <wp:lineTo x="21510" y="159"/>
                <wp:lineTo x="-30" y="159"/>
                <wp:lineTo x="-30" y="21547"/>
              </wp:wrapPolygon>
            </wp:wrapThrough>
            <wp:docPr id="1" name="Attēls 1" descr="Attēls, kurā ir ār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ārtelpa&#10;&#10;Apraksts ģenerēts automātiski"/>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005070" cy="2847340"/>
                    </a:xfrm>
                    <a:prstGeom prst="rect">
                      <a:avLst/>
                    </a:prstGeom>
                  </pic:spPr>
                </pic:pic>
              </a:graphicData>
            </a:graphic>
            <wp14:sizeRelH relativeFrom="margin">
              <wp14:pctWidth>0</wp14:pctWidth>
            </wp14:sizeRelH>
            <wp14:sizeRelV relativeFrom="margin">
              <wp14:pctHeight>0</wp14:pctHeight>
            </wp14:sizeRelV>
          </wp:anchor>
        </w:drawing>
      </w:r>
      <w:r w:rsidRPr="0000105C">
        <w:rPr>
          <w:noProof/>
          <w:lang w:val="lv-LV"/>
        </w:rPr>
        <w:drawing>
          <wp:anchor distT="0" distB="0" distL="114300" distR="114300" simplePos="0" relativeHeight="251658240" behindDoc="0" locked="0" layoutInCell="1" allowOverlap="1" wp14:anchorId="406CC36E" wp14:editId="016AA150">
            <wp:simplePos x="0" y="0"/>
            <wp:positionH relativeFrom="margin">
              <wp:align>left</wp:align>
            </wp:positionH>
            <wp:positionV relativeFrom="paragraph">
              <wp:posOffset>1774190</wp:posOffset>
            </wp:positionV>
            <wp:extent cx="5048885" cy="3031490"/>
            <wp:effectExtent l="0" t="952" r="0" b="0"/>
            <wp:wrapThrough wrapText="bothSides">
              <wp:wrapPolygon edited="0">
                <wp:start x="-4" y="21593"/>
                <wp:lineTo x="21512" y="21593"/>
                <wp:lineTo x="21512" y="147"/>
                <wp:lineTo x="-4" y="147"/>
                <wp:lineTo x="-4" y="21593"/>
              </wp:wrapPolygon>
            </wp:wrapThrough>
            <wp:docPr id="2" name="Attēls 2" descr="Attēls, kurā ir ārtelpa, zem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ārtelpa, zeme&#10;&#10;Apraksts ģenerēts automātisk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048885" cy="303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07F" w:rsidRPr="00B05BC3">
        <w:rPr>
          <w:rFonts w:ascii="Times New Roman" w:hAnsi="Times New Roman" w:cs="Times New Roman"/>
          <w:sz w:val="24"/>
          <w:szCs w:val="24"/>
          <w:lang w:val="lv-LV"/>
        </w:rPr>
        <w:t xml:space="preserve">Zemāk redzamie piemēri ataino </w:t>
      </w:r>
      <w:proofErr w:type="spellStart"/>
      <w:r w:rsidR="001B6EFF" w:rsidRPr="00B05BC3">
        <w:rPr>
          <w:rFonts w:ascii="Times New Roman" w:hAnsi="Times New Roman" w:cs="Times New Roman"/>
          <w:sz w:val="24"/>
          <w:szCs w:val="24"/>
          <w:lang w:val="lv-LV"/>
        </w:rPr>
        <w:t>pamatfrakcijas</w:t>
      </w:r>
      <w:proofErr w:type="spellEnd"/>
      <w:r w:rsidR="001B6EFF" w:rsidRPr="00B05BC3">
        <w:rPr>
          <w:rFonts w:ascii="Times New Roman" w:hAnsi="Times New Roman" w:cs="Times New Roman"/>
          <w:sz w:val="24"/>
          <w:szCs w:val="24"/>
          <w:lang w:val="lv-LV"/>
        </w:rPr>
        <w:t xml:space="preserve"> izmantošanu labošanai uz labi noformējušās virsmas. Abos attēlos redzams nepiemērotas konfigurācijas labošanas laukums</w:t>
      </w:r>
      <w:r w:rsidR="0053056A" w:rsidRPr="00B05BC3">
        <w:rPr>
          <w:rFonts w:ascii="Times New Roman" w:hAnsi="Times New Roman" w:cs="Times New Roman"/>
          <w:sz w:val="24"/>
          <w:szCs w:val="24"/>
          <w:lang w:val="lv-LV"/>
        </w:rPr>
        <w:t xml:space="preserve"> (nav ievērota defektu labošana taisnstūra formā pēc platākās defektu izpausmes vietas).</w:t>
      </w:r>
    </w:p>
    <w:p w14:paraId="0BC783F2" w14:textId="3F74698C" w:rsidR="0059481E" w:rsidRPr="00B05BC3" w:rsidRDefault="0059481E" w:rsidP="00B07C5E">
      <w:pPr>
        <w:jc w:val="both"/>
        <w:rPr>
          <w:rFonts w:ascii="Times New Roman" w:hAnsi="Times New Roman" w:cs="Times New Roman"/>
          <w:sz w:val="24"/>
          <w:szCs w:val="24"/>
          <w:lang w:val="lv-LV"/>
        </w:rPr>
      </w:pPr>
    </w:p>
    <w:p w14:paraId="14480220" w14:textId="77777777" w:rsidR="008D77C2" w:rsidRPr="00B05BC3" w:rsidRDefault="008D77C2" w:rsidP="00B07C5E">
      <w:pPr>
        <w:jc w:val="both"/>
        <w:rPr>
          <w:rFonts w:ascii="Times New Roman" w:hAnsi="Times New Roman" w:cs="Times New Roman"/>
          <w:sz w:val="24"/>
          <w:szCs w:val="24"/>
          <w:lang w:val="lv-LV"/>
        </w:rPr>
      </w:pPr>
    </w:p>
    <w:p w14:paraId="30C4D1A7" w14:textId="5F2D9446" w:rsidR="0059481E" w:rsidRPr="00B05BC3" w:rsidRDefault="0053056A" w:rsidP="00B07C5E">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Nav pieļaujama atšķirīgu šķembu materiālu izmantošana virsmas defektu labošanai, piemēram, granīta šķembu virsmas labošana ar dolomīta šķembām.</w:t>
      </w:r>
      <w:r w:rsidR="0076246E" w:rsidRPr="00B05BC3">
        <w:rPr>
          <w:rFonts w:ascii="Times New Roman" w:hAnsi="Times New Roman" w:cs="Times New Roman"/>
          <w:sz w:val="24"/>
          <w:szCs w:val="24"/>
          <w:lang w:val="lv-LV"/>
        </w:rPr>
        <w:t xml:space="preserve"> </w:t>
      </w:r>
      <w:r w:rsidR="007A4528">
        <w:rPr>
          <w:rFonts w:ascii="Times New Roman" w:hAnsi="Times New Roman" w:cs="Times New Roman"/>
          <w:sz w:val="24"/>
          <w:szCs w:val="24"/>
          <w:lang w:val="lv-LV"/>
        </w:rPr>
        <w:t xml:space="preserve">Labošanai izmantoto šķembu tonim jābūt maksimāli līdzīgam sākotnēji izmantotajam. </w:t>
      </w:r>
      <w:r w:rsidR="0076246E" w:rsidRPr="00B05BC3">
        <w:rPr>
          <w:rFonts w:ascii="Times New Roman" w:hAnsi="Times New Roman" w:cs="Times New Roman"/>
          <w:sz w:val="24"/>
          <w:szCs w:val="24"/>
          <w:lang w:val="lv-LV"/>
        </w:rPr>
        <w:t>Zemāk piemērs, kuru neatkārtot.</w:t>
      </w:r>
    </w:p>
    <w:p w14:paraId="3D231A48" w14:textId="6D2CFB1B" w:rsidR="00331394" w:rsidRPr="00B05BC3" w:rsidRDefault="00F2491E" w:rsidP="00B07C5E">
      <w:pPr>
        <w:jc w:val="both"/>
        <w:rPr>
          <w:rFonts w:ascii="Times New Roman" w:hAnsi="Times New Roman" w:cs="Times New Roman"/>
          <w:sz w:val="24"/>
          <w:szCs w:val="24"/>
          <w:lang w:val="lv-LV"/>
        </w:rPr>
      </w:pPr>
      <w:r w:rsidRPr="007A4528">
        <w:rPr>
          <w:rFonts w:ascii="Times New Roman" w:hAnsi="Times New Roman" w:cs="Times New Roman"/>
          <w:noProof/>
          <w:sz w:val="24"/>
          <w:szCs w:val="24"/>
          <w:lang w:val="lv-LV"/>
        </w:rPr>
        <w:drawing>
          <wp:inline distT="0" distB="0" distL="0" distR="0" wp14:anchorId="4F885B4F" wp14:editId="5B05586B">
            <wp:extent cx="5884645" cy="2712720"/>
            <wp:effectExtent l="0" t="0" r="190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8375" cy="2728269"/>
                    </a:xfrm>
                    <a:prstGeom prst="rect">
                      <a:avLst/>
                    </a:prstGeom>
                    <a:noFill/>
                    <a:ln>
                      <a:noFill/>
                    </a:ln>
                  </pic:spPr>
                </pic:pic>
              </a:graphicData>
            </a:graphic>
          </wp:inline>
        </w:drawing>
      </w:r>
    </w:p>
    <w:p w14:paraId="71AA2787" w14:textId="0E72A20E" w:rsidR="002618B0" w:rsidRPr="00B05BC3" w:rsidRDefault="00B12752" w:rsidP="00B07C5E">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Labošanas apjoms uzrādāms </w:t>
      </w:r>
      <w:r w:rsidR="008D77C2" w:rsidRPr="00B05BC3">
        <w:rPr>
          <w:rFonts w:ascii="Times New Roman" w:hAnsi="Times New Roman" w:cs="Times New Roman"/>
          <w:sz w:val="24"/>
          <w:szCs w:val="24"/>
          <w:lang w:val="lv-LV"/>
        </w:rPr>
        <w:t>pēc šāda principa</w:t>
      </w:r>
      <w:r w:rsidRPr="00B05BC3">
        <w:rPr>
          <w:rFonts w:ascii="Times New Roman" w:hAnsi="Times New Roman" w:cs="Times New Roman"/>
          <w:sz w:val="24"/>
          <w:szCs w:val="24"/>
          <w:lang w:val="lv-LV"/>
        </w:rPr>
        <w:t>:</w:t>
      </w:r>
    </w:p>
    <w:p w14:paraId="1D866BAB" w14:textId="017039DD" w:rsidR="00B12752" w:rsidRPr="00B05BC3" w:rsidRDefault="008D77C2" w:rsidP="00B07C5E">
      <w:pPr>
        <w:jc w:val="both"/>
        <w:rPr>
          <w:rFonts w:ascii="Times New Roman" w:hAnsi="Times New Roman" w:cs="Times New Roman"/>
          <w:sz w:val="24"/>
          <w:szCs w:val="24"/>
          <w:lang w:val="lv-LV"/>
        </w:rPr>
      </w:pPr>
      <w:r w:rsidRPr="0000105C">
        <w:rPr>
          <w:noProof/>
          <w:lang w:val="lv-LV"/>
        </w:rPr>
        <w:drawing>
          <wp:inline distT="0" distB="0" distL="0" distR="0" wp14:anchorId="43664962" wp14:editId="39D7DA14">
            <wp:extent cx="5894972" cy="141732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2454" cy="1419119"/>
                    </a:xfrm>
                    <a:prstGeom prst="rect">
                      <a:avLst/>
                    </a:prstGeom>
                    <a:noFill/>
                    <a:ln>
                      <a:noFill/>
                    </a:ln>
                  </pic:spPr>
                </pic:pic>
              </a:graphicData>
            </a:graphic>
          </wp:inline>
        </w:drawing>
      </w:r>
    </w:p>
    <w:p w14:paraId="56C2AC02" w14:textId="054DADA9" w:rsidR="002C08AA" w:rsidRPr="00B05BC3" w:rsidRDefault="002C08AA" w:rsidP="00B07C5E">
      <w:pPr>
        <w:jc w:val="both"/>
        <w:rPr>
          <w:rFonts w:ascii="Times New Roman" w:hAnsi="Times New Roman" w:cs="Times New Roman"/>
          <w:sz w:val="24"/>
          <w:szCs w:val="24"/>
          <w:lang w:val="lv-LV"/>
        </w:rPr>
      </w:pPr>
    </w:p>
    <w:p w14:paraId="5122737B" w14:textId="77777777" w:rsidR="002C08AA" w:rsidRPr="00B05BC3" w:rsidRDefault="002C08AA" w:rsidP="00B07C5E">
      <w:pPr>
        <w:jc w:val="both"/>
        <w:rPr>
          <w:rFonts w:ascii="Times New Roman" w:hAnsi="Times New Roman" w:cs="Times New Roman"/>
          <w:sz w:val="24"/>
          <w:szCs w:val="24"/>
          <w:lang w:val="lv-LV"/>
        </w:rPr>
      </w:pPr>
    </w:p>
    <w:p w14:paraId="772F05F5" w14:textId="77777777" w:rsidR="002441E7" w:rsidRPr="00B05BC3" w:rsidRDefault="00DC3F07" w:rsidP="00B07C5E">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Katram labošanas veidam  jābūt  skaidri izsekojamām tā adresēm un kopējam labošanas apjomam. Pievienotais noformējums ir informatīvs, bet iekļautajai informācijai jābūt šādā  apjomā atspoguļotai.</w:t>
      </w:r>
    </w:p>
    <w:p w14:paraId="45A5E55B" w14:textId="77777777" w:rsidR="00C43066" w:rsidRPr="00B05BC3" w:rsidRDefault="00C43066" w:rsidP="00B07C5E">
      <w:pPr>
        <w:jc w:val="both"/>
        <w:rPr>
          <w:rFonts w:ascii="Times New Roman" w:hAnsi="Times New Roman" w:cs="Times New Roman"/>
          <w:sz w:val="24"/>
          <w:szCs w:val="24"/>
          <w:lang w:val="lv-LV"/>
        </w:rPr>
      </w:pPr>
    </w:p>
    <w:p w14:paraId="7EA1DCEE" w14:textId="1DB51141" w:rsidR="00676EDA" w:rsidRPr="00B05BC3" w:rsidRDefault="008C0A4E" w:rsidP="00B07C5E">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Darba formula jāiesniedz izvērstā formā, kur secīgi redzams virsmas apstrādes projektēšanas process kā tas aprakstīts </w:t>
      </w:r>
      <w:r w:rsidR="003C189C" w:rsidRPr="00B05BC3">
        <w:rPr>
          <w:rFonts w:ascii="Times New Roman" w:hAnsi="Times New Roman" w:cs="Times New Roman"/>
          <w:sz w:val="24"/>
          <w:szCs w:val="24"/>
          <w:lang w:val="lv-LV"/>
        </w:rPr>
        <w:t>ceļu segumu virsmas apstrādes rokasgrāmatā</w:t>
      </w:r>
      <w:r w:rsidR="00676EDA" w:rsidRPr="00B05BC3">
        <w:rPr>
          <w:rFonts w:ascii="Times New Roman" w:hAnsi="Times New Roman" w:cs="Times New Roman"/>
          <w:sz w:val="24"/>
          <w:szCs w:val="24"/>
          <w:lang w:val="lv-LV"/>
        </w:rPr>
        <w:t xml:space="preserve"> (2016.g.).</w:t>
      </w:r>
      <w:r w:rsidR="00CF2838" w:rsidRPr="00B05BC3">
        <w:rPr>
          <w:rFonts w:ascii="Times New Roman" w:hAnsi="Times New Roman" w:cs="Times New Roman"/>
          <w:sz w:val="24"/>
          <w:szCs w:val="24"/>
          <w:lang w:val="lv-LV"/>
        </w:rPr>
        <w:t xml:space="preserve"> Galvenais uzsvars uz </w:t>
      </w:r>
      <w:r w:rsidR="00D731DA" w:rsidRPr="00B05BC3">
        <w:rPr>
          <w:rFonts w:ascii="Times New Roman" w:hAnsi="Times New Roman" w:cs="Times New Roman"/>
          <w:sz w:val="24"/>
          <w:szCs w:val="24"/>
          <w:lang w:val="lv-LV"/>
        </w:rPr>
        <w:t xml:space="preserve">esošā seguma novērtējumu un </w:t>
      </w:r>
      <w:r w:rsidR="00CF2838" w:rsidRPr="00B05BC3">
        <w:rPr>
          <w:rFonts w:ascii="Times New Roman" w:hAnsi="Times New Roman" w:cs="Times New Roman"/>
          <w:sz w:val="24"/>
          <w:szCs w:val="24"/>
          <w:lang w:val="lv-LV"/>
        </w:rPr>
        <w:t>to vai esošajam segumam nav nepieciešama papildus sagatavošana</w:t>
      </w:r>
      <w:r w:rsidR="00D731DA" w:rsidRPr="00B05BC3">
        <w:rPr>
          <w:rFonts w:ascii="Times New Roman" w:hAnsi="Times New Roman" w:cs="Times New Roman"/>
          <w:sz w:val="24"/>
          <w:szCs w:val="24"/>
          <w:lang w:val="lv-LV"/>
        </w:rPr>
        <w:t>s darbi kā arī materiāla patēriņa normu pamatotību. Papildus jāpamato izvēlētā bitumena emulsija konkrētā objekta apstākļiem.</w:t>
      </w:r>
    </w:p>
    <w:p w14:paraId="46639BC4" w14:textId="77777777" w:rsidR="001E37E2" w:rsidRPr="00B05BC3" w:rsidRDefault="001E37E2" w:rsidP="00B07C5E">
      <w:pPr>
        <w:jc w:val="both"/>
        <w:rPr>
          <w:rFonts w:ascii="Times New Roman" w:hAnsi="Times New Roman" w:cs="Times New Roman"/>
          <w:sz w:val="24"/>
          <w:szCs w:val="24"/>
          <w:lang w:val="lv-LV"/>
        </w:rPr>
      </w:pPr>
    </w:p>
    <w:p w14:paraId="38DACF89" w14:textId="0C38EB27" w:rsidR="008C0A4E" w:rsidRPr="00B05BC3" w:rsidRDefault="008C0A4E" w:rsidP="00B07C5E">
      <w:pPr>
        <w:jc w:val="both"/>
        <w:rPr>
          <w:rFonts w:ascii="Times New Roman" w:hAnsi="Times New Roman" w:cs="Times New Roman"/>
          <w:sz w:val="24"/>
          <w:szCs w:val="24"/>
          <w:lang w:val="lv-LV"/>
        </w:rPr>
        <w:sectPr w:rsidR="008C0A4E" w:rsidRPr="00B05BC3" w:rsidSect="009D0BD4">
          <w:footerReference w:type="default" r:id="rId14"/>
          <w:pgSz w:w="11906" w:h="16838"/>
          <w:pgMar w:top="1440" w:right="1133" w:bottom="1440" w:left="1276" w:header="708" w:footer="708" w:gutter="0"/>
          <w:cols w:space="708"/>
          <w:titlePg/>
          <w:docGrid w:linePitch="360"/>
        </w:sectPr>
      </w:pPr>
      <w:r w:rsidRPr="00B05BC3">
        <w:rPr>
          <w:rFonts w:ascii="Times New Roman" w:hAnsi="Times New Roman" w:cs="Times New Roman"/>
          <w:sz w:val="24"/>
          <w:szCs w:val="24"/>
          <w:lang w:val="lv-LV"/>
        </w:rPr>
        <w:t xml:space="preserve"> </w:t>
      </w:r>
    </w:p>
    <w:p w14:paraId="65D171DB" w14:textId="1E87CA86" w:rsidR="002618B0" w:rsidRPr="00B05BC3" w:rsidRDefault="002C08AA" w:rsidP="002C08AA">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Kvalitātes nodrošināšanas plānam sevī būtu jāietver vismaz šāda informācija</w:t>
      </w:r>
      <w:r w:rsidR="00B12752" w:rsidRPr="00B05BC3">
        <w:rPr>
          <w:rFonts w:ascii="Times New Roman" w:hAnsi="Times New Roman" w:cs="Times New Roman"/>
          <w:sz w:val="24"/>
          <w:szCs w:val="24"/>
          <w:lang w:val="lv-LV"/>
        </w:rPr>
        <w:t>.</w:t>
      </w:r>
    </w:p>
    <w:tbl>
      <w:tblPr>
        <w:tblW w:w="13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328"/>
        <w:gridCol w:w="2365"/>
        <w:gridCol w:w="1582"/>
        <w:gridCol w:w="4098"/>
        <w:gridCol w:w="1978"/>
        <w:gridCol w:w="1299"/>
      </w:tblGrid>
      <w:tr w:rsidR="009D7B09" w:rsidRPr="00B05BC3" w14:paraId="06FE8B60" w14:textId="77777777" w:rsidTr="009D7B09">
        <w:trPr>
          <w:trHeight w:val="380"/>
          <w:jc w:val="center"/>
        </w:trPr>
        <w:tc>
          <w:tcPr>
            <w:tcW w:w="1188" w:type="dxa"/>
            <w:shd w:val="clear" w:color="auto" w:fill="auto"/>
            <w:vAlign w:val="center"/>
          </w:tcPr>
          <w:p w14:paraId="0702D506" w14:textId="77777777" w:rsidR="002C08AA" w:rsidRPr="0000105C" w:rsidRDefault="002C08AA" w:rsidP="009D7B09">
            <w:pPr>
              <w:spacing w:after="0" w:line="240" w:lineRule="auto"/>
              <w:jc w:val="center"/>
              <w:rPr>
                <w:b/>
                <w:bCs/>
                <w:sz w:val="20"/>
                <w:szCs w:val="20"/>
                <w:lang w:val="lv-LV"/>
              </w:rPr>
            </w:pPr>
            <w:r w:rsidRPr="0000105C">
              <w:rPr>
                <w:b/>
                <w:bCs/>
                <w:sz w:val="20"/>
                <w:szCs w:val="20"/>
                <w:lang w:val="lv-LV"/>
              </w:rPr>
              <w:t>Darba operācija</w:t>
            </w:r>
          </w:p>
        </w:tc>
        <w:tc>
          <w:tcPr>
            <w:tcW w:w="1328" w:type="dxa"/>
            <w:shd w:val="clear" w:color="auto" w:fill="auto"/>
            <w:vAlign w:val="center"/>
          </w:tcPr>
          <w:p w14:paraId="12B30E37" w14:textId="77777777" w:rsidR="002C08AA" w:rsidRPr="0000105C" w:rsidRDefault="002C08AA" w:rsidP="009D7B09">
            <w:pPr>
              <w:spacing w:after="0" w:line="240" w:lineRule="auto"/>
              <w:jc w:val="center"/>
              <w:rPr>
                <w:b/>
                <w:bCs/>
                <w:sz w:val="20"/>
                <w:szCs w:val="20"/>
                <w:lang w:val="lv-LV"/>
              </w:rPr>
            </w:pPr>
            <w:r w:rsidRPr="0000105C">
              <w:rPr>
                <w:b/>
                <w:bCs/>
                <w:sz w:val="20"/>
                <w:szCs w:val="20"/>
                <w:lang w:val="lv-LV"/>
              </w:rPr>
              <w:t>Specifikācijas</w:t>
            </w:r>
          </w:p>
        </w:tc>
        <w:tc>
          <w:tcPr>
            <w:tcW w:w="2382" w:type="dxa"/>
            <w:shd w:val="clear" w:color="auto" w:fill="auto"/>
            <w:vAlign w:val="center"/>
          </w:tcPr>
          <w:p w14:paraId="7A350EF2" w14:textId="77777777" w:rsidR="002C08AA" w:rsidRPr="0000105C" w:rsidRDefault="002C08AA" w:rsidP="009D7B09">
            <w:pPr>
              <w:spacing w:after="0" w:line="240" w:lineRule="auto"/>
              <w:jc w:val="center"/>
              <w:rPr>
                <w:b/>
                <w:bCs/>
                <w:sz w:val="20"/>
                <w:szCs w:val="20"/>
                <w:lang w:val="lv-LV"/>
              </w:rPr>
            </w:pPr>
            <w:r w:rsidRPr="0000105C">
              <w:rPr>
                <w:b/>
                <w:bCs/>
                <w:sz w:val="20"/>
                <w:szCs w:val="20"/>
                <w:lang w:val="lv-LV"/>
              </w:rPr>
              <w:t>Pārbaudāmais rādītājs</w:t>
            </w:r>
          </w:p>
        </w:tc>
        <w:tc>
          <w:tcPr>
            <w:tcW w:w="1589" w:type="dxa"/>
            <w:shd w:val="clear" w:color="auto" w:fill="auto"/>
            <w:vAlign w:val="center"/>
          </w:tcPr>
          <w:p w14:paraId="608B583E" w14:textId="77777777" w:rsidR="002C08AA" w:rsidRPr="0000105C" w:rsidRDefault="002C08AA" w:rsidP="009D7B09">
            <w:pPr>
              <w:spacing w:after="0" w:line="240" w:lineRule="auto"/>
              <w:jc w:val="center"/>
              <w:rPr>
                <w:b/>
                <w:bCs/>
                <w:sz w:val="20"/>
                <w:szCs w:val="20"/>
                <w:lang w:val="lv-LV"/>
              </w:rPr>
            </w:pPr>
            <w:r w:rsidRPr="0000105C">
              <w:rPr>
                <w:b/>
                <w:bCs/>
                <w:sz w:val="20"/>
                <w:szCs w:val="20"/>
                <w:lang w:val="lv-LV"/>
              </w:rPr>
              <w:t>Pārbaudes metodes</w:t>
            </w:r>
          </w:p>
        </w:tc>
        <w:tc>
          <w:tcPr>
            <w:tcW w:w="4149" w:type="dxa"/>
            <w:shd w:val="clear" w:color="auto" w:fill="auto"/>
            <w:vAlign w:val="center"/>
          </w:tcPr>
          <w:p w14:paraId="5CC525F4" w14:textId="77777777" w:rsidR="002C08AA" w:rsidRPr="0000105C" w:rsidRDefault="002C08AA" w:rsidP="009D7B09">
            <w:pPr>
              <w:spacing w:after="0" w:line="240" w:lineRule="auto"/>
              <w:jc w:val="center"/>
              <w:rPr>
                <w:b/>
                <w:bCs/>
                <w:sz w:val="20"/>
                <w:szCs w:val="20"/>
                <w:lang w:val="lv-LV"/>
              </w:rPr>
            </w:pPr>
            <w:r w:rsidRPr="0000105C">
              <w:rPr>
                <w:b/>
                <w:bCs/>
                <w:sz w:val="20"/>
                <w:szCs w:val="20"/>
                <w:lang w:val="lv-LV"/>
              </w:rPr>
              <w:t>Prasības</w:t>
            </w:r>
          </w:p>
        </w:tc>
        <w:tc>
          <w:tcPr>
            <w:tcW w:w="1992" w:type="dxa"/>
            <w:shd w:val="clear" w:color="auto" w:fill="auto"/>
            <w:vAlign w:val="center"/>
          </w:tcPr>
          <w:p w14:paraId="124DDCE8" w14:textId="77777777" w:rsidR="002C08AA" w:rsidRPr="0000105C" w:rsidRDefault="002C08AA" w:rsidP="009D7B09">
            <w:pPr>
              <w:spacing w:after="0" w:line="240" w:lineRule="auto"/>
              <w:jc w:val="center"/>
              <w:rPr>
                <w:b/>
                <w:bCs/>
                <w:sz w:val="20"/>
                <w:szCs w:val="20"/>
                <w:lang w:val="lv-LV"/>
              </w:rPr>
            </w:pPr>
            <w:r w:rsidRPr="0000105C">
              <w:rPr>
                <w:b/>
                <w:bCs/>
                <w:sz w:val="20"/>
                <w:szCs w:val="20"/>
                <w:lang w:val="lv-LV"/>
              </w:rPr>
              <w:t>Pārbaudes režīms</w:t>
            </w:r>
          </w:p>
        </w:tc>
        <w:tc>
          <w:tcPr>
            <w:tcW w:w="1266" w:type="dxa"/>
            <w:shd w:val="clear" w:color="auto" w:fill="auto"/>
            <w:vAlign w:val="center"/>
          </w:tcPr>
          <w:p w14:paraId="50206CE6" w14:textId="77777777" w:rsidR="002C08AA" w:rsidRPr="0000105C" w:rsidRDefault="002C08AA" w:rsidP="009D7B09">
            <w:pPr>
              <w:spacing w:after="0" w:line="240" w:lineRule="auto"/>
              <w:jc w:val="center"/>
              <w:rPr>
                <w:b/>
                <w:bCs/>
                <w:sz w:val="20"/>
                <w:szCs w:val="20"/>
                <w:lang w:val="lv-LV"/>
              </w:rPr>
            </w:pPr>
            <w:r w:rsidRPr="0000105C">
              <w:rPr>
                <w:b/>
                <w:bCs/>
                <w:sz w:val="20"/>
                <w:szCs w:val="20"/>
                <w:lang w:val="lv-LV"/>
              </w:rPr>
              <w:t>Dokuments</w:t>
            </w:r>
          </w:p>
        </w:tc>
      </w:tr>
      <w:tr w:rsidR="009D7B09" w:rsidRPr="00B05BC3" w14:paraId="7D8C3236" w14:textId="77777777" w:rsidTr="009D7B09">
        <w:trPr>
          <w:trHeight w:val="380"/>
          <w:jc w:val="center"/>
        </w:trPr>
        <w:tc>
          <w:tcPr>
            <w:tcW w:w="1188" w:type="dxa"/>
            <w:vMerge w:val="restart"/>
            <w:shd w:val="clear" w:color="auto" w:fill="auto"/>
            <w:vAlign w:val="center"/>
          </w:tcPr>
          <w:p w14:paraId="6E3590DA" w14:textId="77777777" w:rsidR="002C08AA" w:rsidRPr="0000105C" w:rsidRDefault="002C08AA" w:rsidP="009D7B09">
            <w:pPr>
              <w:spacing w:after="0" w:line="240" w:lineRule="auto"/>
              <w:jc w:val="center"/>
              <w:rPr>
                <w:sz w:val="20"/>
                <w:szCs w:val="20"/>
                <w:lang w:val="lv-LV"/>
              </w:rPr>
            </w:pPr>
            <w:r w:rsidRPr="0000105C">
              <w:rPr>
                <w:sz w:val="20"/>
                <w:szCs w:val="20"/>
                <w:lang w:val="lv-LV"/>
              </w:rPr>
              <w:t>Materiāli</w:t>
            </w:r>
          </w:p>
        </w:tc>
        <w:tc>
          <w:tcPr>
            <w:tcW w:w="1328" w:type="dxa"/>
            <w:vMerge w:val="restart"/>
            <w:shd w:val="clear" w:color="auto" w:fill="auto"/>
            <w:vAlign w:val="center"/>
          </w:tcPr>
          <w:p w14:paraId="1802F721" w14:textId="1CCE22A8"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44CF713F" w14:textId="77777777" w:rsidR="002C08AA" w:rsidRPr="0000105C" w:rsidRDefault="002C08AA" w:rsidP="009D7B09">
            <w:pPr>
              <w:spacing w:after="0" w:line="240" w:lineRule="auto"/>
              <w:jc w:val="center"/>
              <w:rPr>
                <w:sz w:val="20"/>
                <w:szCs w:val="20"/>
                <w:lang w:val="lv-LV"/>
              </w:rPr>
            </w:pPr>
            <w:proofErr w:type="spellStart"/>
            <w:r w:rsidRPr="0000105C">
              <w:rPr>
                <w:sz w:val="20"/>
                <w:szCs w:val="20"/>
                <w:lang w:val="lv-LV"/>
              </w:rPr>
              <w:t>Granulometrija</w:t>
            </w:r>
            <w:proofErr w:type="spellEnd"/>
          </w:p>
        </w:tc>
        <w:tc>
          <w:tcPr>
            <w:tcW w:w="1589" w:type="dxa"/>
            <w:shd w:val="clear" w:color="auto" w:fill="auto"/>
            <w:vAlign w:val="center"/>
          </w:tcPr>
          <w:p w14:paraId="653869EE" w14:textId="77777777" w:rsidR="002C08AA" w:rsidRPr="0000105C" w:rsidRDefault="002C08AA" w:rsidP="009D7B09">
            <w:pPr>
              <w:spacing w:after="0" w:line="240" w:lineRule="auto"/>
              <w:jc w:val="center"/>
              <w:rPr>
                <w:sz w:val="20"/>
                <w:szCs w:val="20"/>
                <w:lang w:val="lv-LV"/>
              </w:rPr>
            </w:pPr>
            <w:r w:rsidRPr="0000105C">
              <w:rPr>
                <w:sz w:val="20"/>
                <w:szCs w:val="20"/>
                <w:lang w:val="lv-LV"/>
              </w:rPr>
              <w:t>LVS EN 933-1</w:t>
            </w:r>
          </w:p>
        </w:tc>
        <w:tc>
          <w:tcPr>
            <w:tcW w:w="4149" w:type="dxa"/>
            <w:shd w:val="clear" w:color="auto" w:fill="auto"/>
            <w:vAlign w:val="center"/>
          </w:tcPr>
          <w:p w14:paraId="4044CCD1" w14:textId="59AFF755" w:rsidR="002C08AA" w:rsidRPr="0000105C" w:rsidRDefault="002C08AA" w:rsidP="009D7B09">
            <w:pPr>
              <w:spacing w:after="0" w:line="240" w:lineRule="auto"/>
              <w:jc w:val="center"/>
              <w:rPr>
                <w:sz w:val="20"/>
                <w:szCs w:val="20"/>
                <w:lang w:val="lv-LV"/>
              </w:rPr>
            </w:pPr>
          </w:p>
        </w:tc>
        <w:tc>
          <w:tcPr>
            <w:tcW w:w="1992" w:type="dxa"/>
            <w:vMerge w:val="restart"/>
            <w:shd w:val="clear" w:color="auto" w:fill="auto"/>
            <w:vAlign w:val="center"/>
          </w:tcPr>
          <w:p w14:paraId="2A724358" w14:textId="77777777" w:rsidR="002C08AA" w:rsidRPr="0000105C" w:rsidRDefault="002C08AA" w:rsidP="009D7B09">
            <w:pPr>
              <w:spacing w:after="0" w:line="240" w:lineRule="auto"/>
              <w:jc w:val="center"/>
              <w:rPr>
                <w:sz w:val="20"/>
                <w:szCs w:val="20"/>
                <w:lang w:val="lv-LV"/>
              </w:rPr>
            </w:pPr>
            <w:r w:rsidRPr="0000105C">
              <w:rPr>
                <w:sz w:val="20"/>
                <w:szCs w:val="20"/>
                <w:lang w:val="lv-LV"/>
              </w:rPr>
              <w:t>Sākotnējā testēšana, šaubu gadījumos</w:t>
            </w:r>
          </w:p>
        </w:tc>
        <w:tc>
          <w:tcPr>
            <w:tcW w:w="1266" w:type="dxa"/>
            <w:vMerge w:val="restart"/>
            <w:shd w:val="clear" w:color="auto" w:fill="auto"/>
            <w:vAlign w:val="center"/>
          </w:tcPr>
          <w:p w14:paraId="7C8E6380" w14:textId="77777777" w:rsidR="002C08AA" w:rsidRPr="0000105C" w:rsidRDefault="002C08AA" w:rsidP="009D7B09">
            <w:pPr>
              <w:spacing w:after="0" w:line="240" w:lineRule="auto"/>
              <w:jc w:val="center"/>
              <w:rPr>
                <w:sz w:val="20"/>
                <w:szCs w:val="20"/>
                <w:lang w:val="lv-LV"/>
              </w:rPr>
            </w:pPr>
            <w:r w:rsidRPr="0000105C">
              <w:rPr>
                <w:sz w:val="20"/>
                <w:szCs w:val="20"/>
                <w:lang w:val="lv-LV"/>
              </w:rPr>
              <w:t>Testēšanas pārskats</w:t>
            </w:r>
          </w:p>
        </w:tc>
      </w:tr>
      <w:tr w:rsidR="009D7B09" w:rsidRPr="00B05BC3" w14:paraId="0DA20B9B" w14:textId="77777777" w:rsidTr="009D7B09">
        <w:trPr>
          <w:trHeight w:val="380"/>
          <w:jc w:val="center"/>
        </w:trPr>
        <w:tc>
          <w:tcPr>
            <w:tcW w:w="1188" w:type="dxa"/>
            <w:vMerge/>
            <w:shd w:val="clear" w:color="auto" w:fill="auto"/>
            <w:vAlign w:val="center"/>
          </w:tcPr>
          <w:p w14:paraId="066F469E"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75F4DEC2"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4E129DA1" w14:textId="77777777" w:rsidR="002C08AA" w:rsidRPr="0000105C" w:rsidRDefault="002C08AA" w:rsidP="009D7B09">
            <w:pPr>
              <w:spacing w:after="0" w:line="240" w:lineRule="auto"/>
              <w:jc w:val="center"/>
              <w:rPr>
                <w:sz w:val="20"/>
                <w:szCs w:val="20"/>
                <w:lang w:val="lv-LV"/>
              </w:rPr>
            </w:pPr>
            <w:proofErr w:type="spellStart"/>
            <w:r w:rsidRPr="0000105C">
              <w:rPr>
                <w:sz w:val="20"/>
                <w:szCs w:val="20"/>
                <w:lang w:val="lv-LV"/>
              </w:rPr>
              <w:t>Plākšņainības</w:t>
            </w:r>
            <w:proofErr w:type="spellEnd"/>
            <w:r w:rsidRPr="0000105C">
              <w:rPr>
                <w:sz w:val="20"/>
                <w:szCs w:val="20"/>
                <w:lang w:val="lv-LV"/>
              </w:rPr>
              <w:t xml:space="preserve"> indekss</w:t>
            </w:r>
          </w:p>
        </w:tc>
        <w:tc>
          <w:tcPr>
            <w:tcW w:w="1589" w:type="dxa"/>
            <w:shd w:val="clear" w:color="auto" w:fill="auto"/>
            <w:vAlign w:val="center"/>
          </w:tcPr>
          <w:p w14:paraId="3B360BB8" w14:textId="77777777" w:rsidR="002C08AA" w:rsidRPr="0000105C" w:rsidRDefault="002C08AA" w:rsidP="009D7B09">
            <w:pPr>
              <w:spacing w:after="0" w:line="240" w:lineRule="auto"/>
              <w:jc w:val="center"/>
              <w:rPr>
                <w:sz w:val="20"/>
                <w:szCs w:val="20"/>
                <w:lang w:val="lv-LV"/>
              </w:rPr>
            </w:pPr>
            <w:r w:rsidRPr="0000105C">
              <w:rPr>
                <w:sz w:val="20"/>
                <w:szCs w:val="20"/>
                <w:lang w:val="lv-LV"/>
              </w:rPr>
              <w:t>LVS EN 933-3</w:t>
            </w:r>
          </w:p>
        </w:tc>
        <w:tc>
          <w:tcPr>
            <w:tcW w:w="4149" w:type="dxa"/>
            <w:shd w:val="clear" w:color="auto" w:fill="auto"/>
            <w:vAlign w:val="center"/>
          </w:tcPr>
          <w:p w14:paraId="236C70B4" w14:textId="4EB059BC" w:rsidR="002C08AA" w:rsidRPr="0000105C" w:rsidRDefault="002C08AA" w:rsidP="009D7B09">
            <w:pPr>
              <w:spacing w:after="0" w:line="240" w:lineRule="auto"/>
              <w:jc w:val="center"/>
              <w:rPr>
                <w:sz w:val="20"/>
                <w:szCs w:val="20"/>
                <w:lang w:val="lv-LV"/>
              </w:rPr>
            </w:pPr>
          </w:p>
        </w:tc>
        <w:tc>
          <w:tcPr>
            <w:tcW w:w="1992" w:type="dxa"/>
            <w:vMerge/>
            <w:shd w:val="clear" w:color="auto" w:fill="auto"/>
            <w:vAlign w:val="center"/>
          </w:tcPr>
          <w:p w14:paraId="122C8196" w14:textId="77777777" w:rsidR="002C08AA" w:rsidRPr="0000105C" w:rsidRDefault="002C08AA" w:rsidP="009D7B09">
            <w:pPr>
              <w:spacing w:after="0" w:line="240" w:lineRule="auto"/>
              <w:jc w:val="center"/>
              <w:rPr>
                <w:sz w:val="20"/>
                <w:szCs w:val="20"/>
                <w:lang w:val="lv-LV"/>
              </w:rPr>
            </w:pPr>
          </w:p>
        </w:tc>
        <w:tc>
          <w:tcPr>
            <w:tcW w:w="1266" w:type="dxa"/>
            <w:vMerge/>
            <w:shd w:val="clear" w:color="auto" w:fill="auto"/>
            <w:vAlign w:val="center"/>
          </w:tcPr>
          <w:p w14:paraId="507402F3" w14:textId="77777777" w:rsidR="002C08AA" w:rsidRPr="0000105C" w:rsidRDefault="002C08AA" w:rsidP="009D7B09">
            <w:pPr>
              <w:spacing w:after="0" w:line="240" w:lineRule="auto"/>
              <w:jc w:val="center"/>
              <w:rPr>
                <w:sz w:val="20"/>
                <w:szCs w:val="20"/>
                <w:lang w:val="lv-LV"/>
              </w:rPr>
            </w:pPr>
          </w:p>
        </w:tc>
      </w:tr>
      <w:tr w:rsidR="009D7B09" w:rsidRPr="00B05BC3" w14:paraId="4B1478E6" w14:textId="77777777" w:rsidTr="009D7B09">
        <w:trPr>
          <w:trHeight w:val="380"/>
          <w:jc w:val="center"/>
        </w:trPr>
        <w:tc>
          <w:tcPr>
            <w:tcW w:w="1188" w:type="dxa"/>
            <w:vMerge/>
            <w:shd w:val="clear" w:color="auto" w:fill="auto"/>
            <w:vAlign w:val="center"/>
          </w:tcPr>
          <w:p w14:paraId="1CA3FF4B"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5A85ACBF"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554106AF" w14:textId="77777777" w:rsidR="002C08AA" w:rsidRPr="0000105C" w:rsidRDefault="002C08AA" w:rsidP="009D7B09">
            <w:pPr>
              <w:spacing w:after="0" w:line="240" w:lineRule="auto"/>
              <w:jc w:val="center"/>
              <w:rPr>
                <w:sz w:val="20"/>
                <w:szCs w:val="20"/>
                <w:lang w:val="lv-LV"/>
              </w:rPr>
            </w:pPr>
            <w:r w:rsidRPr="0000105C">
              <w:rPr>
                <w:sz w:val="20"/>
                <w:szCs w:val="20"/>
                <w:lang w:val="lv-LV"/>
              </w:rPr>
              <w:t>Losandželosas koeficients</w:t>
            </w:r>
          </w:p>
        </w:tc>
        <w:tc>
          <w:tcPr>
            <w:tcW w:w="1589" w:type="dxa"/>
            <w:shd w:val="clear" w:color="auto" w:fill="auto"/>
            <w:vAlign w:val="center"/>
          </w:tcPr>
          <w:p w14:paraId="3AAA459C" w14:textId="77777777" w:rsidR="002C08AA" w:rsidRPr="0000105C" w:rsidRDefault="002C08AA" w:rsidP="009D7B09">
            <w:pPr>
              <w:spacing w:after="0" w:line="240" w:lineRule="auto"/>
              <w:jc w:val="center"/>
              <w:rPr>
                <w:sz w:val="20"/>
                <w:szCs w:val="20"/>
                <w:lang w:val="lv-LV"/>
              </w:rPr>
            </w:pPr>
            <w:r w:rsidRPr="0000105C">
              <w:rPr>
                <w:sz w:val="20"/>
                <w:szCs w:val="20"/>
                <w:lang w:val="lv-LV"/>
              </w:rPr>
              <w:t>LVS EN 1097-2</w:t>
            </w:r>
          </w:p>
        </w:tc>
        <w:tc>
          <w:tcPr>
            <w:tcW w:w="4149" w:type="dxa"/>
            <w:shd w:val="clear" w:color="auto" w:fill="auto"/>
            <w:vAlign w:val="center"/>
          </w:tcPr>
          <w:p w14:paraId="313D49F0" w14:textId="5E6F63AD" w:rsidR="002C08AA" w:rsidRPr="0000105C" w:rsidRDefault="002C08AA" w:rsidP="009D7B09">
            <w:pPr>
              <w:spacing w:after="0" w:line="240" w:lineRule="auto"/>
              <w:jc w:val="center"/>
              <w:rPr>
                <w:sz w:val="20"/>
                <w:szCs w:val="20"/>
                <w:lang w:val="lv-LV"/>
              </w:rPr>
            </w:pPr>
          </w:p>
        </w:tc>
        <w:tc>
          <w:tcPr>
            <w:tcW w:w="1992" w:type="dxa"/>
            <w:vMerge/>
            <w:shd w:val="clear" w:color="auto" w:fill="auto"/>
            <w:vAlign w:val="center"/>
          </w:tcPr>
          <w:p w14:paraId="174A54FB" w14:textId="77777777" w:rsidR="002C08AA" w:rsidRPr="0000105C" w:rsidRDefault="002C08AA" w:rsidP="009D7B09">
            <w:pPr>
              <w:spacing w:after="0" w:line="240" w:lineRule="auto"/>
              <w:jc w:val="center"/>
              <w:rPr>
                <w:sz w:val="20"/>
                <w:szCs w:val="20"/>
                <w:lang w:val="lv-LV"/>
              </w:rPr>
            </w:pPr>
          </w:p>
        </w:tc>
        <w:tc>
          <w:tcPr>
            <w:tcW w:w="1266" w:type="dxa"/>
            <w:vMerge/>
            <w:shd w:val="clear" w:color="auto" w:fill="auto"/>
            <w:vAlign w:val="center"/>
          </w:tcPr>
          <w:p w14:paraId="19AADE07" w14:textId="77777777" w:rsidR="002C08AA" w:rsidRPr="0000105C" w:rsidRDefault="002C08AA" w:rsidP="009D7B09">
            <w:pPr>
              <w:spacing w:after="0" w:line="240" w:lineRule="auto"/>
              <w:jc w:val="center"/>
              <w:rPr>
                <w:sz w:val="20"/>
                <w:szCs w:val="20"/>
                <w:lang w:val="lv-LV"/>
              </w:rPr>
            </w:pPr>
          </w:p>
        </w:tc>
      </w:tr>
      <w:tr w:rsidR="009D7B09" w:rsidRPr="00B05BC3" w14:paraId="32889D87" w14:textId="77777777" w:rsidTr="009D7B09">
        <w:trPr>
          <w:trHeight w:val="380"/>
          <w:jc w:val="center"/>
        </w:trPr>
        <w:tc>
          <w:tcPr>
            <w:tcW w:w="1188" w:type="dxa"/>
            <w:vMerge/>
            <w:shd w:val="clear" w:color="auto" w:fill="auto"/>
            <w:vAlign w:val="center"/>
          </w:tcPr>
          <w:p w14:paraId="6B6EFEE5"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1C359440"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4E8514DF" w14:textId="77777777" w:rsidR="002C08AA" w:rsidRPr="0000105C" w:rsidRDefault="002C08AA" w:rsidP="009D7B09">
            <w:pPr>
              <w:spacing w:after="0" w:line="240" w:lineRule="auto"/>
              <w:jc w:val="center"/>
              <w:rPr>
                <w:sz w:val="20"/>
                <w:szCs w:val="20"/>
                <w:lang w:val="lv-LV"/>
              </w:rPr>
            </w:pPr>
            <w:proofErr w:type="spellStart"/>
            <w:r w:rsidRPr="0000105C">
              <w:rPr>
                <w:sz w:val="20"/>
                <w:szCs w:val="20"/>
                <w:lang w:val="lv-LV"/>
              </w:rPr>
              <w:t>Nordiskā</w:t>
            </w:r>
            <w:proofErr w:type="spellEnd"/>
            <w:r w:rsidRPr="0000105C">
              <w:rPr>
                <w:sz w:val="20"/>
                <w:szCs w:val="20"/>
                <w:lang w:val="lv-LV"/>
              </w:rPr>
              <w:t xml:space="preserve"> abrazīvā vērtība</w:t>
            </w:r>
          </w:p>
        </w:tc>
        <w:tc>
          <w:tcPr>
            <w:tcW w:w="1589" w:type="dxa"/>
            <w:shd w:val="clear" w:color="auto" w:fill="auto"/>
            <w:vAlign w:val="center"/>
          </w:tcPr>
          <w:p w14:paraId="627E7CA3" w14:textId="77777777" w:rsidR="002C08AA" w:rsidRPr="0000105C" w:rsidRDefault="002C08AA" w:rsidP="009D7B09">
            <w:pPr>
              <w:spacing w:after="0" w:line="240" w:lineRule="auto"/>
              <w:jc w:val="center"/>
              <w:rPr>
                <w:sz w:val="20"/>
                <w:szCs w:val="20"/>
                <w:lang w:val="lv-LV"/>
              </w:rPr>
            </w:pPr>
            <w:r w:rsidRPr="0000105C">
              <w:rPr>
                <w:sz w:val="20"/>
                <w:szCs w:val="20"/>
                <w:lang w:val="lv-LV"/>
              </w:rPr>
              <w:t>LVS EN 1097-7</w:t>
            </w:r>
          </w:p>
        </w:tc>
        <w:tc>
          <w:tcPr>
            <w:tcW w:w="4149" w:type="dxa"/>
            <w:shd w:val="clear" w:color="auto" w:fill="auto"/>
            <w:vAlign w:val="center"/>
          </w:tcPr>
          <w:p w14:paraId="298059F3" w14:textId="724FD0A4" w:rsidR="002C08AA" w:rsidRPr="0000105C" w:rsidRDefault="002C08AA" w:rsidP="009D7B09">
            <w:pPr>
              <w:spacing w:after="0" w:line="240" w:lineRule="auto"/>
              <w:jc w:val="center"/>
              <w:rPr>
                <w:sz w:val="20"/>
                <w:szCs w:val="20"/>
                <w:lang w:val="lv-LV"/>
              </w:rPr>
            </w:pPr>
          </w:p>
        </w:tc>
        <w:tc>
          <w:tcPr>
            <w:tcW w:w="1992" w:type="dxa"/>
            <w:vMerge/>
            <w:shd w:val="clear" w:color="auto" w:fill="auto"/>
            <w:vAlign w:val="center"/>
          </w:tcPr>
          <w:p w14:paraId="3C0785DC" w14:textId="77777777" w:rsidR="002C08AA" w:rsidRPr="0000105C" w:rsidRDefault="002C08AA" w:rsidP="009D7B09">
            <w:pPr>
              <w:spacing w:after="0" w:line="240" w:lineRule="auto"/>
              <w:jc w:val="center"/>
              <w:rPr>
                <w:sz w:val="20"/>
                <w:szCs w:val="20"/>
                <w:lang w:val="lv-LV"/>
              </w:rPr>
            </w:pPr>
          </w:p>
        </w:tc>
        <w:tc>
          <w:tcPr>
            <w:tcW w:w="1266" w:type="dxa"/>
            <w:vMerge/>
            <w:shd w:val="clear" w:color="auto" w:fill="auto"/>
            <w:vAlign w:val="center"/>
          </w:tcPr>
          <w:p w14:paraId="07A726D0" w14:textId="77777777" w:rsidR="002C08AA" w:rsidRPr="0000105C" w:rsidRDefault="002C08AA" w:rsidP="009D7B09">
            <w:pPr>
              <w:spacing w:after="0" w:line="240" w:lineRule="auto"/>
              <w:jc w:val="center"/>
              <w:rPr>
                <w:sz w:val="20"/>
                <w:szCs w:val="20"/>
                <w:lang w:val="lv-LV"/>
              </w:rPr>
            </w:pPr>
          </w:p>
        </w:tc>
      </w:tr>
      <w:tr w:rsidR="009D7B09" w:rsidRPr="00B05BC3" w14:paraId="335C3791" w14:textId="77777777" w:rsidTr="009D7B09">
        <w:trPr>
          <w:trHeight w:val="380"/>
          <w:jc w:val="center"/>
        </w:trPr>
        <w:tc>
          <w:tcPr>
            <w:tcW w:w="1188" w:type="dxa"/>
            <w:vMerge/>
            <w:shd w:val="clear" w:color="auto" w:fill="auto"/>
            <w:vAlign w:val="center"/>
          </w:tcPr>
          <w:p w14:paraId="3E102513"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0C6B2C5D"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069192D4" w14:textId="77777777" w:rsidR="002C08AA" w:rsidRPr="0000105C" w:rsidRDefault="002C08AA" w:rsidP="009D7B09">
            <w:pPr>
              <w:spacing w:after="0" w:line="240" w:lineRule="auto"/>
              <w:jc w:val="center"/>
              <w:rPr>
                <w:sz w:val="20"/>
                <w:szCs w:val="20"/>
                <w:lang w:val="lv-LV"/>
              </w:rPr>
            </w:pPr>
            <w:r w:rsidRPr="0000105C">
              <w:rPr>
                <w:sz w:val="20"/>
                <w:szCs w:val="20"/>
                <w:lang w:val="lv-LV"/>
              </w:rPr>
              <w:t>Magnija sulfāta vērtība</w:t>
            </w:r>
          </w:p>
        </w:tc>
        <w:tc>
          <w:tcPr>
            <w:tcW w:w="1589" w:type="dxa"/>
            <w:shd w:val="clear" w:color="auto" w:fill="auto"/>
            <w:vAlign w:val="center"/>
          </w:tcPr>
          <w:p w14:paraId="19BA747C" w14:textId="77777777" w:rsidR="002C08AA" w:rsidRPr="0000105C" w:rsidRDefault="002C08AA" w:rsidP="009D7B09">
            <w:pPr>
              <w:spacing w:after="0" w:line="240" w:lineRule="auto"/>
              <w:jc w:val="center"/>
              <w:rPr>
                <w:sz w:val="20"/>
                <w:szCs w:val="20"/>
                <w:lang w:val="lv-LV"/>
              </w:rPr>
            </w:pPr>
            <w:r w:rsidRPr="0000105C">
              <w:rPr>
                <w:sz w:val="20"/>
                <w:szCs w:val="20"/>
                <w:lang w:val="lv-LV"/>
              </w:rPr>
              <w:t>LVS EN 1367-2</w:t>
            </w:r>
          </w:p>
        </w:tc>
        <w:tc>
          <w:tcPr>
            <w:tcW w:w="4149" w:type="dxa"/>
            <w:shd w:val="clear" w:color="auto" w:fill="auto"/>
            <w:vAlign w:val="center"/>
          </w:tcPr>
          <w:p w14:paraId="211365A2" w14:textId="7B0419E3" w:rsidR="002C08AA" w:rsidRPr="0000105C" w:rsidRDefault="002C08AA" w:rsidP="009D7B09">
            <w:pPr>
              <w:spacing w:after="0" w:line="240" w:lineRule="auto"/>
              <w:jc w:val="center"/>
              <w:rPr>
                <w:sz w:val="20"/>
                <w:szCs w:val="20"/>
                <w:lang w:val="lv-LV"/>
              </w:rPr>
            </w:pPr>
          </w:p>
        </w:tc>
        <w:tc>
          <w:tcPr>
            <w:tcW w:w="1992" w:type="dxa"/>
            <w:vMerge/>
            <w:shd w:val="clear" w:color="auto" w:fill="auto"/>
            <w:vAlign w:val="center"/>
          </w:tcPr>
          <w:p w14:paraId="002EAE41" w14:textId="77777777" w:rsidR="002C08AA" w:rsidRPr="0000105C" w:rsidRDefault="002C08AA" w:rsidP="009D7B09">
            <w:pPr>
              <w:spacing w:after="0" w:line="240" w:lineRule="auto"/>
              <w:jc w:val="center"/>
              <w:rPr>
                <w:sz w:val="20"/>
                <w:szCs w:val="20"/>
                <w:lang w:val="lv-LV"/>
              </w:rPr>
            </w:pPr>
          </w:p>
        </w:tc>
        <w:tc>
          <w:tcPr>
            <w:tcW w:w="1266" w:type="dxa"/>
            <w:vMerge/>
            <w:shd w:val="clear" w:color="auto" w:fill="auto"/>
            <w:vAlign w:val="center"/>
          </w:tcPr>
          <w:p w14:paraId="19DFA225" w14:textId="77777777" w:rsidR="002C08AA" w:rsidRPr="0000105C" w:rsidRDefault="002C08AA" w:rsidP="009D7B09">
            <w:pPr>
              <w:spacing w:after="0" w:line="240" w:lineRule="auto"/>
              <w:jc w:val="center"/>
              <w:rPr>
                <w:sz w:val="20"/>
                <w:szCs w:val="20"/>
                <w:lang w:val="lv-LV"/>
              </w:rPr>
            </w:pPr>
          </w:p>
        </w:tc>
      </w:tr>
      <w:tr w:rsidR="009D7B09" w:rsidRPr="00B05BC3" w14:paraId="3B44147B" w14:textId="77777777" w:rsidTr="009D7B09">
        <w:trPr>
          <w:trHeight w:val="471"/>
          <w:jc w:val="center"/>
        </w:trPr>
        <w:tc>
          <w:tcPr>
            <w:tcW w:w="1188" w:type="dxa"/>
            <w:vMerge/>
            <w:shd w:val="clear" w:color="auto" w:fill="auto"/>
            <w:vAlign w:val="center"/>
          </w:tcPr>
          <w:p w14:paraId="73CC7A83"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0684F8E4"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364CFBB3" w14:textId="77777777" w:rsidR="002C08AA" w:rsidRPr="0000105C" w:rsidRDefault="002C08AA" w:rsidP="009D7B09">
            <w:pPr>
              <w:spacing w:after="0" w:line="240" w:lineRule="auto"/>
              <w:jc w:val="center"/>
              <w:rPr>
                <w:sz w:val="20"/>
                <w:szCs w:val="20"/>
                <w:lang w:val="lv-LV"/>
              </w:rPr>
            </w:pPr>
            <w:r w:rsidRPr="0000105C">
              <w:rPr>
                <w:sz w:val="20"/>
                <w:szCs w:val="20"/>
                <w:lang w:val="lv-LV"/>
              </w:rPr>
              <w:t>Mehāniskā adhēzija</w:t>
            </w:r>
          </w:p>
        </w:tc>
        <w:tc>
          <w:tcPr>
            <w:tcW w:w="1589" w:type="dxa"/>
            <w:shd w:val="clear" w:color="auto" w:fill="auto"/>
            <w:vAlign w:val="center"/>
          </w:tcPr>
          <w:p w14:paraId="4260D6B2" w14:textId="77777777" w:rsidR="002C08AA" w:rsidRPr="0000105C" w:rsidRDefault="002C08AA" w:rsidP="009D7B09">
            <w:pPr>
              <w:spacing w:after="0" w:line="240" w:lineRule="auto"/>
              <w:jc w:val="center"/>
              <w:rPr>
                <w:sz w:val="20"/>
                <w:szCs w:val="20"/>
                <w:lang w:val="lv-LV"/>
              </w:rPr>
            </w:pPr>
            <w:r w:rsidRPr="0000105C">
              <w:rPr>
                <w:sz w:val="20"/>
                <w:szCs w:val="20"/>
                <w:lang w:val="lv-LV"/>
              </w:rPr>
              <w:t>LVS EN 12272-3</w:t>
            </w:r>
          </w:p>
        </w:tc>
        <w:tc>
          <w:tcPr>
            <w:tcW w:w="4149" w:type="dxa"/>
            <w:shd w:val="clear" w:color="auto" w:fill="auto"/>
            <w:vAlign w:val="center"/>
          </w:tcPr>
          <w:p w14:paraId="18194E3F" w14:textId="77777777" w:rsidR="002C08AA" w:rsidRPr="0000105C" w:rsidRDefault="002C08AA" w:rsidP="009D7B09">
            <w:pPr>
              <w:spacing w:after="0" w:line="240" w:lineRule="auto"/>
              <w:jc w:val="center"/>
              <w:rPr>
                <w:sz w:val="20"/>
                <w:szCs w:val="20"/>
                <w:lang w:val="lv-LV"/>
              </w:rPr>
            </w:pPr>
            <w:r w:rsidRPr="0000105C">
              <w:rPr>
                <w:sz w:val="20"/>
                <w:szCs w:val="20"/>
                <w:lang w:val="lv-LV"/>
              </w:rPr>
              <w:t>≥90</w:t>
            </w:r>
          </w:p>
        </w:tc>
        <w:tc>
          <w:tcPr>
            <w:tcW w:w="1992" w:type="dxa"/>
            <w:vMerge/>
            <w:shd w:val="clear" w:color="auto" w:fill="auto"/>
            <w:vAlign w:val="center"/>
          </w:tcPr>
          <w:p w14:paraId="1DDB89BA" w14:textId="77777777" w:rsidR="002C08AA" w:rsidRPr="0000105C" w:rsidRDefault="002C08AA" w:rsidP="009D7B09">
            <w:pPr>
              <w:spacing w:after="0" w:line="240" w:lineRule="auto"/>
              <w:jc w:val="center"/>
              <w:rPr>
                <w:sz w:val="20"/>
                <w:szCs w:val="20"/>
                <w:lang w:val="lv-LV"/>
              </w:rPr>
            </w:pPr>
          </w:p>
        </w:tc>
        <w:tc>
          <w:tcPr>
            <w:tcW w:w="1266" w:type="dxa"/>
            <w:vMerge/>
            <w:shd w:val="clear" w:color="auto" w:fill="auto"/>
            <w:vAlign w:val="center"/>
          </w:tcPr>
          <w:p w14:paraId="0A3F58F3" w14:textId="77777777" w:rsidR="002C08AA" w:rsidRPr="0000105C" w:rsidRDefault="002C08AA" w:rsidP="009D7B09">
            <w:pPr>
              <w:spacing w:after="0" w:line="240" w:lineRule="auto"/>
              <w:jc w:val="center"/>
              <w:rPr>
                <w:sz w:val="20"/>
                <w:szCs w:val="20"/>
                <w:lang w:val="lv-LV"/>
              </w:rPr>
            </w:pPr>
          </w:p>
        </w:tc>
      </w:tr>
      <w:tr w:rsidR="009D7B09" w:rsidRPr="00B05BC3" w14:paraId="16F2F4CD" w14:textId="77777777" w:rsidTr="009D7B09">
        <w:trPr>
          <w:trHeight w:val="380"/>
          <w:jc w:val="center"/>
        </w:trPr>
        <w:tc>
          <w:tcPr>
            <w:tcW w:w="1188" w:type="dxa"/>
            <w:vMerge w:val="restart"/>
            <w:shd w:val="clear" w:color="auto" w:fill="auto"/>
            <w:vAlign w:val="center"/>
          </w:tcPr>
          <w:p w14:paraId="6FFBA691" w14:textId="77777777" w:rsidR="002C08AA" w:rsidRPr="0000105C" w:rsidRDefault="002C08AA" w:rsidP="009D7B09">
            <w:pPr>
              <w:spacing w:after="0" w:line="240" w:lineRule="auto"/>
              <w:jc w:val="center"/>
              <w:rPr>
                <w:sz w:val="20"/>
                <w:szCs w:val="20"/>
                <w:lang w:val="lv-LV"/>
              </w:rPr>
            </w:pPr>
            <w:r w:rsidRPr="0000105C">
              <w:rPr>
                <w:sz w:val="20"/>
                <w:szCs w:val="20"/>
                <w:lang w:val="lv-LV"/>
              </w:rPr>
              <w:t>Darba izpildes laikā</w:t>
            </w:r>
          </w:p>
        </w:tc>
        <w:tc>
          <w:tcPr>
            <w:tcW w:w="1328" w:type="dxa"/>
            <w:vMerge w:val="restart"/>
            <w:shd w:val="clear" w:color="auto" w:fill="auto"/>
            <w:vAlign w:val="center"/>
          </w:tcPr>
          <w:p w14:paraId="243206C8" w14:textId="2B1459FA"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2E3AF51C" w14:textId="77777777" w:rsidR="002C08AA" w:rsidRPr="0000105C" w:rsidRDefault="002C08AA" w:rsidP="009D7B09">
            <w:pPr>
              <w:spacing w:after="0" w:line="240" w:lineRule="auto"/>
              <w:jc w:val="center"/>
              <w:rPr>
                <w:sz w:val="20"/>
                <w:szCs w:val="20"/>
                <w:lang w:val="lv-LV"/>
              </w:rPr>
            </w:pPr>
            <w:r w:rsidRPr="0000105C">
              <w:rPr>
                <w:sz w:val="20"/>
                <w:szCs w:val="20"/>
                <w:lang w:val="lv-LV"/>
              </w:rPr>
              <w:t>Gaisa temperatūra</w:t>
            </w:r>
          </w:p>
        </w:tc>
        <w:tc>
          <w:tcPr>
            <w:tcW w:w="1589" w:type="dxa"/>
            <w:shd w:val="clear" w:color="auto" w:fill="auto"/>
            <w:vAlign w:val="center"/>
          </w:tcPr>
          <w:p w14:paraId="26D9ED78" w14:textId="2DF78CD5" w:rsidR="002C08AA" w:rsidRPr="0000105C" w:rsidRDefault="00DC3F07" w:rsidP="009D7B09">
            <w:pPr>
              <w:spacing w:after="0" w:line="240" w:lineRule="auto"/>
              <w:jc w:val="center"/>
              <w:rPr>
                <w:sz w:val="20"/>
                <w:szCs w:val="20"/>
                <w:lang w:val="lv-LV"/>
              </w:rPr>
            </w:pPr>
            <w:r w:rsidRPr="0000105C">
              <w:rPr>
                <w:sz w:val="20"/>
                <w:szCs w:val="20"/>
                <w:lang w:val="lv-LV"/>
              </w:rPr>
              <w:t>T</w:t>
            </w:r>
            <w:r w:rsidR="002C08AA" w:rsidRPr="0000105C">
              <w:rPr>
                <w:sz w:val="20"/>
                <w:szCs w:val="20"/>
                <w:lang w:val="lv-LV"/>
              </w:rPr>
              <w:t>ermometrs</w:t>
            </w:r>
          </w:p>
        </w:tc>
        <w:tc>
          <w:tcPr>
            <w:tcW w:w="4149" w:type="dxa"/>
            <w:shd w:val="clear" w:color="auto" w:fill="auto"/>
            <w:vAlign w:val="center"/>
          </w:tcPr>
          <w:p w14:paraId="1177D436" w14:textId="22511CE4" w:rsidR="002C08AA" w:rsidRPr="0000105C" w:rsidRDefault="002C08AA" w:rsidP="009D7B09">
            <w:pPr>
              <w:spacing w:after="0" w:line="240" w:lineRule="auto"/>
              <w:jc w:val="center"/>
              <w:rPr>
                <w:sz w:val="20"/>
                <w:szCs w:val="20"/>
                <w:lang w:val="lv-LV"/>
              </w:rPr>
            </w:pPr>
            <w:r w:rsidRPr="0000105C">
              <w:rPr>
                <w:sz w:val="20"/>
                <w:szCs w:val="20"/>
                <w:lang w:val="lv-LV"/>
              </w:rPr>
              <w:t>Nav zemāka par +10°C un nav augstāka par</w:t>
            </w:r>
            <w:r w:rsidR="006E652E" w:rsidRPr="0000105C">
              <w:rPr>
                <w:sz w:val="20"/>
                <w:szCs w:val="20"/>
                <w:lang w:val="lv-LV"/>
              </w:rPr>
              <w:t xml:space="preserve"> </w:t>
            </w:r>
            <w:r w:rsidRPr="0000105C">
              <w:rPr>
                <w:sz w:val="20"/>
                <w:szCs w:val="20"/>
                <w:lang w:val="lv-LV"/>
              </w:rPr>
              <w:t>+25°C</w:t>
            </w:r>
            <w:r w:rsidR="006E652E" w:rsidRPr="0000105C">
              <w:rPr>
                <w:sz w:val="20"/>
                <w:szCs w:val="20"/>
                <w:lang w:val="lv-LV"/>
              </w:rPr>
              <w:t xml:space="preserve"> </w:t>
            </w:r>
            <w:r w:rsidRPr="0000105C">
              <w:rPr>
                <w:sz w:val="20"/>
                <w:szCs w:val="20"/>
                <w:lang w:val="lv-LV"/>
              </w:rPr>
              <w:t>(ēnā)</w:t>
            </w:r>
          </w:p>
        </w:tc>
        <w:tc>
          <w:tcPr>
            <w:tcW w:w="1992" w:type="dxa"/>
            <w:vMerge w:val="restart"/>
            <w:shd w:val="clear" w:color="auto" w:fill="auto"/>
            <w:vAlign w:val="center"/>
          </w:tcPr>
          <w:p w14:paraId="3D14D743" w14:textId="77777777" w:rsidR="002C08AA" w:rsidRPr="0000105C" w:rsidRDefault="002C08AA" w:rsidP="009D7B09">
            <w:pPr>
              <w:spacing w:after="0" w:line="240" w:lineRule="auto"/>
              <w:jc w:val="center"/>
              <w:rPr>
                <w:sz w:val="20"/>
                <w:szCs w:val="20"/>
                <w:lang w:val="lv-LV"/>
              </w:rPr>
            </w:pPr>
            <w:r w:rsidRPr="0000105C">
              <w:rPr>
                <w:sz w:val="20"/>
                <w:szCs w:val="20"/>
                <w:lang w:val="lv-LV"/>
              </w:rPr>
              <w:t>Darba gaitā</w:t>
            </w:r>
          </w:p>
        </w:tc>
        <w:tc>
          <w:tcPr>
            <w:tcW w:w="1266" w:type="dxa"/>
            <w:vMerge w:val="restart"/>
            <w:shd w:val="clear" w:color="auto" w:fill="auto"/>
            <w:vAlign w:val="center"/>
          </w:tcPr>
          <w:p w14:paraId="6392EF4B" w14:textId="77777777" w:rsidR="002C08AA" w:rsidRPr="0000105C" w:rsidRDefault="002C08AA" w:rsidP="009D7B09">
            <w:pPr>
              <w:spacing w:after="0" w:line="240" w:lineRule="auto"/>
              <w:jc w:val="center"/>
              <w:rPr>
                <w:sz w:val="20"/>
                <w:szCs w:val="20"/>
                <w:lang w:val="lv-LV"/>
              </w:rPr>
            </w:pPr>
            <w:r w:rsidRPr="0000105C">
              <w:rPr>
                <w:sz w:val="20"/>
                <w:szCs w:val="20"/>
                <w:lang w:val="lv-LV"/>
              </w:rPr>
              <w:t>Netiek dokumentēts</w:t>
            </w:r>
          </w:p>
        </w:tc>
      </w:tr>
      <w:tr w:rsidR="009D7B09" w:rsidRPr="00B05BC3" w14:paraId="6FFDA0CE" w14:textId="77777777" w:rsidTr="009D7B09">
        <w:trPr>
          <w:trHeight w:val="380"/>
          <w:jc w:val="center"/>
        </w:trPr>
        <w:tc>
          <w:tcPr>
            <w:tcW w:w="1188" w:type="dxa"/>
            <w:vMerge/>
            <w:shd w:val="clear" w:color="auto" w:fill="auto"/>
            <w:vAlign w:val="center"/>
          </w:tcPr>
          <w:p w14:paraId="01A62D2D"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5F1FBC83"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5F8FCB06" w14:textId="77777777" w:rsidR="002C08AA" w:rsidRPr="0000105C" w:rsidRDefault="002C08AA" w:rsidP="009D7B09">
            <w:pPr>
              <w:spacing w:after="0" w:line="240" w:lineRule="auto"/>
              <w:jc w:val="center"/>
              <w:rPr>
                <w:sz w:val="20"/>
                <w:szCs w:val="20"/>
                <w:lang w:val="lv-LV"/>
              </w:rPr>
            </w:pPr>
            <w:r w:rsidRPr="0000105C">
              <w:rPr>
                <w:sz w:val="20"/>
                <w:szCs w:val="20"/>
                <w:lang w:val="lv-LV"/>
              </w:rPr>
              <w:t>Segas tīrība</w:t>
            </w:r>
          </w:p>
        </w:tc>
        <w:tc>
          <w:tcPr>
            <w:tcW w:w="1589" w:type="dxa"/>
            <w:shd w:val="clear" w:color="auto" w:fill="auto"/>
            <w:vAlign w:val="center"/>
          </w:tcPr>
          <w:p w14:paraId="2A6C9DE4" w14:textId="77777777" w:rsidR="002C08AA" w:rsidRPr="0000105C" w:rsidRDefault="002C08AA" w:rsidP="009D7B09">
            <w:pPr>
              <w:spacing w:after="0" w:line="240" w:lineRule="auto"/>
              <w:jc w:val="center"/>
              <w:rPr>
                <w:sz w:val="20"/>
                <w:szCs w:val="20"/>
                <w:lang w:val="lv-LV"/>
              </w:rPr>
            </w:pPr>
            <w:r w:rsidRPr="0000105C">
              <w:rPr>
                <w:sz w:val="20"/>
                <w:szCs w:val="20"/>
                <w:lang w:val="lv-LV"/>
              </w:rPr>
              <w:t>Vizuāli</w:t>
            </w:r>
          </w:p>
        </w:tc>
        <w:tc>
          <w:tcPr>
            <w:tcW w:w="4149" w:type="dxa"/>
            <w:shd w:val="clear" w:color="auto" w:fill="auto"/>
            <w:vAlign w:val="center"/>
          </w:tcPr>
          <w:p w14:paraId="23F1FF35" w14:textId="77777777" w:rsidR="002C08AA" w:rsidRPr="0000105C" w:rsidRDefault="002C08AA" w:rsidP="009D7B09">
            <w:pPr>
              <w:spacing w:after="0" w:line="240" w:lineRule="auto"/>
              <w:jc w:val="center"/>
              <w:rPr>
                <w:sz w:val="20"/>
                <w:szCs w:val="20"/>
                <w:lang w:val="lv-LV"/>
              </w:rPr>
            </w:pPr>
            <w:r w:rsidRPr="0000105C">
              <w:rPr>
                <w:sz w:val="20"/>
                <w:szCs w:val="20"/>
                <w:lang w:val="lv-LV"/>
              </w:rPr>
              <w:t>Jābūt tīrai no putekļiem, dubļiem un dažādiem priekšmetiem</w:t>
            </w:r>
          </w:p>
        </w:tc>
        <w:tc>
          <w:tcPr>
            <w:tcW w:w="1992" w:type="dxa"/>
            <w:vMerge/>
            <w:shd w:val="clear" w:color="auto" w:fill="auto"/>
            <w:vAlign w:val="center"/>
          </w:tcPr>
          <w:p w14:paraId="15D863C1" w14:textId="77777777" w:rsidR="002C08AA" w:rsidRPr="0000105C" w:rsidRDefault="002C08AA" w:rsidP="009D7B09">
            <w:pPr>
              <w:spacing w:after="0" w:line="240" w:lineRule="auto"/>
              <w:jc w:val="center"/>
              <w:rPr>
                <w:lang w:val="lv-LV"/>
              </w:rPr>
            </w:pPr>
          </w:p>
        </w:tc>
        <w:tc>
          <w:tcPr>
            <w:tcW w:w="1266" w:type="dxa"/>
            <w:vMerge/>
            <w:shd w:val="clear" w:color="auto" w:fill="auto"/>
            <w:vAlign w:val="center"/>
          </w:tcPr>
          <w:p w14:paraId="2977B23D" w14:textId="77777777" w:rsidR="002C08AA" w:rsidRPr="0000105C" w:rsidRDefault="002C08AA" w:rsidP="009D7B09">
            <w:pPr>
              <w:spacing w:after="0" w:line="240" w:lineRule="auto"/>
              <w:jc w:val="center"/>
              <w:rPr>
                <w:lang w:val="lv-LV"/>
              </w:rPr>
            </w:pPr>
          </w:p>
        </w:tc>
      </w:tr>
      <w:tr w:rsidR="009D7B09" w:rsidRPr="00B05BC3" w14:paraId="5AEA0D58" w14:textId="77777777" w:rsidTr="009D7B09">
        <w:trPr>
          <w:trHeight w:val="380"/>
          <w:jc w:val="center"/>
        </w:trPr>
        <w:tc>
          <w:tcPr>
            <w:tcW w:w="1188" w:type="dxa"/>
            <w:vMerge/>
            <w:shd w:val="clear" w:color="auto" w:fill="auto"/>
            <w:vAlign w:val="center"/>
          </w:tcPr>
          <w:p w14:paraId="700EE616"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069DBF86"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6CC92FF3" w14:textId="77777777" w:rsidR="002C08AA" w:rsidRPr="0000105C" w:rsidRDefault="002C08AA" w:rsidP="009D7B09">
            <w:pPr>
              <w:spacing w:after="0" w:line="240" w:lineRule="auto"/>
              <w:jc w:val="center"/>
              <w:rPr>
                <w:sz w:val="20"/>
                <w:szCs w:val="20"/>
                <w:lang w:val="lv-LV"/>
              </w:rPr>
            </w:pPr>
            <w:r w:rsidRPr="0000105C">
              <w:rPr>
                <w:sz w:val="20"/>
                <w:szCs w:val="20"/>
                <w:lang w:val="lv-LV"/>
              </w:rPr>
              <w:t>Segas virsma</w:t>
            </w:r>
          </w:p>
        </w:tc>
        <w:tc>
          <w:tcPr>
            <w:tcW w:w="1589" w:type="dxa"/>
            <w:shd w:val="clear" w:color="auto" w:fill="auto"/>
            <w:vAlign w:val="center"/>
          </w:tcPr>
          <w:p w14:paraId="7D4166EC" w14:textId="77777777" w:rsidR="002C08AA" w:rsidRPr="0000105C" w:rsidRDefault="002C08AA" w:rsidP="009D7B09">
            <w:pPr>
              <w:spacing w:after="0" w:line="240" w:lineRule="auto"/>
              <w:jc w:val="center"/>
              <w:rPr>
                <w:sz w:val="20"/>
                <w:szCs w:val="20"/>
                <w:lang w:val="lv-LV"/>
              </w:rPr>
            </w:pPr>
            <w:r w:rsidRPr="0000105C">
              <w:rPr>
                <w:sz w:val="20"/>
                <w:szCs w:val="20"/>
                <w:lang w:val="lv-LV"/>
              </w:rPr>
              <w:t>Vizuāli</w:t>
            </w:r>
          </w:p>
        </w:tc>
        <w:tc>
          <w:tcPr>
            <w:tcW w:w="4149" w:type="dxa"/>
            <w:shd w:val="clear" w:color="auto" w:fill="auto"/>
            <w:vAlign w:val="center"/>
          </w:tcPr>
          <w:p w14:paraId="5116706F" w14:textId="77777777" w:rsidR="002C08AA" w:rsidRPr="0000105C" w:rsidRDefault="002C08AA" w:rsidP="009D7B09">
            <w:pPr>
              <w:spacing w:after="0" w:line="240" w:lineRule="auto"/>
              <w:jc w:val="center"/>
              <w:rPr>
                <w:sz w:val="20"/>
                <w:szCs w:val="20"/>
                <w:lang w:val="lv-LV"/>
              </w:rPr>
            </w:pPr>
            <w:r w:rsidRPr="0000105C">
              <w:rPr>
                <w:sz w:val="20"/>
                <w:szCs w:val="20"/>
                <w:lang w:val="lv-LV"/>
              </w:rPr>
              <w:t>Virsmai var būt mitra, bet uz tās nedrīkst atrasties brīvs ūdens</w:t>
            </w:r>
          </w:p>
        </w:tc>
        <w:tc>
          <w:tcPr>
            <w:tcW w:w="1992" w:type="dxa"/>
            <w:vMerge/>
            <w:shd w:val="clear" w:color="auto" w:fill="auto"/>
            <w:vAlign w:val="center"/>
          </w:tcPr>
          <w:p w14:paraId="64E4202C" w14:textId="77777777" w:rsidR="002C08AA" w:rsidRPr="0000105C" w:rsidRDefault="002C08AA" w:rsidP="009D7B09">
            <w:pPr>
              <w:spacing w:after="0" w:line="240" w:lineRule="auto"/>
              <w:jc w:val="center"/>
              <w:rPr>
                <w:lang w:val="lv-LV"/>
              </w:rPr>
            </w:pPr>
          </w:p>
        </w:tc>
        <w:tc>
          <w:tcPr>
            <w:tcW w:w="1266" w:type="dxa"/>
            <w:vMerge/>
            <w:shd w:val="clear" w:color="auto" w:fill="auto"/>
            <w:vAlign w:val="center"/>
          </w:tcPr>
          <w:p w14:paraId="1EB32DA0" w14:textId="77777777" w:rsidR="002C08AA" w:rsidRPr="0000105C" w:rsidRDefault="002C08AA" w:rsidP="009D7B09">
            <w:pPr>
              <w:spacing w:after="0" w:line="240" w:lineRule="auto"/>
              <w:jc w:val="center"/>
              <w:rPr>
                <w:lang w:val="lv-LV"/>
              </w:rPr>
            </w:pPr>
          </w:p>
        </w:tc>
      </w:tr>
      <w:tr w:rsidR="009D7B09" w:rsidRPr="00B05BC3" w14:paraId="130084F4" w14:textId="77777777" w:rsidTr="009D7B09">
        <w:trPr>
          <w:trHeight w:val="380"/>
          <w:jc w:val="center"/>
        </w:trPr>
        <w:tc>
          <w:tcPr>
            <w:tcW w:w="1188" w:type="dxa"/>
            <w:vMerge/>
            <w:shd w:val="clear" w:color="auto" w:fill="auto"/>
            <w:vAlign w:val="center"/>
          </w:tcPr>
          <w:p w14:paraId="600EC7FA"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321AA7F3"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43A9DEDB" w14:textId="77777777" w:rsidR="002C08AA" w:rsidRPr="0000105C" w:rsidRDefault="002C08AA" w:rsidP="009D7B09">
            <w:pPr>
              <w:spacing w:after="0" w:line="240" w:lineRule="auto"/>
              <w:jc w:val="center"/>
              <w:rPr>
                <w:sz w:val="20"/>
                <w:szCs w:val="20"/>
                <w:lang w:val="lv-LV"/>
              </w:rPr>
            </w:pPr>
            <w:r w:rsidRPr="0000105C">
              <w:rPr>
                <w:sz w:val="20"/>
                <w:szCs w:val="20"/>
                <w:lang w:val="lv-LV"/>
              </w:rPr>
              <w:t>Saistvielas temperatūra</w:t>
            </w:r>
          </w:p>
        </w:tc>
        <w:tc>
          <w:tcPr>
            <w:tcW w:w="1589" w:type="dxa"/>
            <w:shd w:val="clear" w:color="auto" w:fill="auto"/>
            <w:vAlign w:val="center"/>
          </w:tcPr>
          <w:p w14:paraId="66D75FA2" w14:textId="181BDBDA" w:rsidR="002C08AA" w:rsidRPr="0000105C" w:rsidRDefault="00DC3F07" w:rsidP="009D7B09">
            <w:pPr>
              <w:spacing w:after="0" w:line="240" w:lineRule="auto"/>
              <w:jc w:val="center"/>
              <w:rPr>
                <w:sz w:val="20"/>
                <w:szCs w:val="20"/>
                <w:lang w:val="lv-LV"/>
              </w:rPr>
            </w:pPr>
            <w:r w:rsidRPr="0000105C">
              <w:rPr>
                <w:sz w:val="20"/>
                <w:szCs w:val="20"/>
                <w:lang w:val="lv-LV"/>
              </w:rPr>
              <w:t>T</w:t>
            </w:r>
            <w:r w:rsidR="002C08AA" w:rsidRPr="0000105C">
              <w:rPr>
                <w:sz w:val="20"/>
                <w:szCs w:val="20"/>
                <w:lang w:val="lv-LV"/>
              </w:rPr>
              <w:t>ermometrs</w:t>
            </w:r>
          </w:p>
        </w:tc>
        <w:tc>
          <w:tcPr>
            <w:tcW w:w="4149" w:type="dxa"/>
            <w:shd w:val="clear" w:color="auto" w:fill="auto"/>
            <w:vAlign w:val="center"/>
          </w:tcPr>
          <w:p w14:paraId="6F7CAF27" w14:textId="77777777" w:rsidR="002C08AA" w:rsidRPr="0000105C" w:rsidRDefault="002C08AA" w:rsidP="009D7B09">
            <w:pPr>
              <w:spacing w:after="0" w:line="240" w:lineRule="auto"/>
              <w:jc w:val="center"/>
              <w:rPr>
                <w:sz w:val="20"/>
                <w:szCs w:val="20"/>
                <w:lang w:val="lv-LV"/>
              </w:rPr>
            </w:pPr>
            <w:r w:rsidRPr="0000105C">
              <w:rPr>
                <w:sz w:val="20"/>
                <w:szCs w:val="20"/>
                <w:lang w:val="lv-LV"/>
              </w:rPr>
              <w:t>No +60°C līdz +80°C</w:t>
            </w:r>
          </w:p>
        </w:tc>
        <w:tc>
          <w:tcPr>
            <w:tcW w:w="1992" w:type="dxa"/>
            <w:vMerge/>
            <w:shd w:val="clear" w:color="auto" w:fill="auto"/>
            <w:vAlign w:val="center"/>
          </w:tcPr>
          <w:p w14:paraId="1D585B30" w14:textId="77777777" w:rsidR="002C08AA" w:rsidRPr="0000105C" w:rsidRDefault="002C08AA" w:rsidP="009D7B09">
            <w:pPr>
              <w:spacing w:after="0" w:line="240" w:lineRule="auto"/>
              <w:jc w:val="center"/>
              <w:rPr>
                <w:lang w:val="lv-LV"/>
              </w:rPr>
            </w:pPr>
          </w:p>
        </w:tc>
        <w:tc>
          <w:tcPr>
            <w:tcW w:w="1266" w:type="dxa"/>
            <w:vMerge/>
            <w:shd w:val="clear" w:color="auto" w:fill="auto"/>
            <w:vAlign w:val="center"/>
          </w:tcPr>
          <w:p w14:paraId="61AF0931" w14:textId="77777777" w:rsidR="002C08AA" w:rsidRPr="0000105C" w:rsidRDefault="002C08AA" w:rsidP="009D7B09">
            <w:pPr>
              <w:spacing w:after="0" w:line="240" w:lineRule="auto"/>
              <w:jc w:val="center"/>
              <w:rPr>
                <w:lang w:val="lv-LV"/>
              </w:rPr>
            </w:pPr>
          </w:p>
        </w:tc>
      </w:tr>
      <w:tr w:rsidR="009D7B09" w:rsidRPr="00B05BC3" w14:paraId="75D87E38" w14:textId="77777777" w:rsidTr="009D7B09">
        <w:trPr>
          <w:trHeight w:val="380"/>
          <w:jc w:val="center"/>
        </w:trPr>
        <w:tc>
          <w:tcPr>
            <w:tcW w:w="1188" w:type="dxa"/>
            <w:vMerge/>
            <w:shd w:val="clear" w:color="auto" w:fill="auto"/>
            <w:vAlign w:val="center"/>
          </w:tcPr>
          <w:p w14:paraId="15F94A8D"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17ADC8C2"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00FB8389" w14:textId="77777777" w:rsidR="002C08AA" w:rsidRPr="0000105C" w:rsidRDefault="002C08AA" w:rsidP="009D7B09">
            <w:pPr>
              <w:spacing w:after="0" w:line="240" w:lineRule="auto"/>
              <w:jc w:val="center"/>
              <w:rPr>
                <w:sz w:val="20"/>
                <w:szCs w:val="20"/>
                <w:lang w:val="lv-LV"/>
              </w:rPr>
            </w:pPr>
            <w:proofErr w:type="spellStart"/>
            <w:r w:rsidRPr="0000105C">
              <w:rPr>
                <w:sz w:val="20"/>
                <w:szCs w:val="20"/>
                <w:lang w:val="lv-LV"/>
              </w:rPr>
              <w:t>Sildelementu</w:t>
            </w:r>
            <w:proofErr w:type="spellEnd"/>
            <w:r w:rsidRPr="0000105C">
              <w:rPr>
                <w:sz w:val="20"/>
                <w:szCs w:val="20"/>
                <w:lang w:val="lv-LV"/>
              </w:rPr>
              <w:t xml:space="preserve"> temperatūra</w:t>
            </w:r>
          </w:p>
        </w:tc>
        <w:tc>
          <w:tcPr>
            <w:tcW w:w="1589" w:type="dxa"/>
            <w:shd w:val="clear" w:color="auto" w:fill="auto"/>
            <w:vAlign w:val="center"/>
          </w:tcPr>
          <w:p w14:paraId="4BF1D611" w14:textId="1BDE5D3E" w:rsidR="002C08AA" w:rsidRPr="0000105C" w:rsidRDefault="00DC3F07" w:rsidP="009D7B09">
            <w:pPr>
              <w:spacing w:after="0" w:line="240" w:lineRule="auto"/>
              <w:jc w:val="center"/>
              <w:rPr>
                <w:sz w:val="20"/>
                <w:szCs w:val="20"/>
                <w:lang w:val="lv-LV"/>
              </w:rPr>
            </w:pPr>
            <w:r w:rsidRPr="0000105C">
              <w:rPr>
                <w:sz w:val="20"/>
                <w:szCs w:val="20"/>
                <w:lang w:val="lv-LV"/>
              </w:rPr>
              <w:t>T</w:t>
            </w:r>
            <w:r w:rsidR="002C08AA" w:rsidRPr="0000105C">
              <w:rPr>
                <w:sz w:val="20"/>
                <w:szCs w:val="20"/>
                <w:lang w:val="lv-LV"/>
              </w:rPr>
              <w:t>ermometrs</w:t>
            </w:r>
          </w:p>
        </w:tc>
        <w:tc>
          <w:tcPr>
            <w:tcW w:w="4149" w:type="dxa"/>
            <w:shd w:val="clear" w:color="auto" w:fill="auto"/>
            <w:vAlign w:val="center"/>
          </w:tcPr>
          <w:p w14:paraId="17AE25F8" w14:textId="77777777" w:rsidR="002C08AA" w:rsidRPr="0000105C" w:rsidRDefault="002C08AA" w:rsidP="009D7B09">
            <w:pPr>
              <w:spacing w:after="0" w:line="240" w:lineRule="auto"/>
              <w:jc w:val="center"/>
              <w:rPr>
                <w:sz w:val="20"/>
                <w:szCs w:val="20"/>
                <w:lang w:val="lv-LV"/>
              </w:rPr>
            </w:pPr>
            <w:r w:rsidRPr="0000105C">
              <w:rPr>
                <w:sz w:val="20"/>
                <w:szCs w:val="20"/>
                <w:lang w:val="lv-LV"/>
              </w:rPr>
              <w:t>Ne augstāka par +85°C</w:t>
            </w:r>
          </w:p>
        </w:tc>
        <w:tc>
          <w:tcPr>
            <w:tcW w:w="1992" w:type="dxa"/>
            <w:vMerge/>
            <w:shd w:val="clear" w:color="auto" w:fill="auto"/>
            <w:vAlign w:val="center"/>
          </w:tcPr>
          <w:p w14:paraId="0EF3473B" w14:textId="77777777" w:rsidR="002C08AA" w:rsidRPr="0000105C" w:rsidRDefault="002C08AA" w:rsidP="009D7B09">
            <w:pPr>
              <w:spacing w:after="0" w:line="240" w:lineRule="auto"/>
              <w:jc w:val="center"/>
              <w:rPr>
                <w:lang w:val="lv-LV"/>
              </w:rPr>
            </w:pPr>
          </w:p>
        </w:tc>
        <w:tc>
          <w:tcPr>
            <w:tcW w:w="1266" w:type="dxa"/>
            <w:vMerge/>
            <w:shd w:val="clear" w:color="auto" w:fill="auto"/>
            <w:vAlign w:val="center"/>
          </w:tcPr>
          <w:p w14:paraId="26005563" w14:textId="77777777" w:rsidR="002C08AA" w:rsidRPr="0000105C" w:rsidRDefault="002C08AA" w:rsidP="009D7B09">
            <w:pPr>
              <w:spacing w:after="0" w:line="240" w:lineRule="auto"/>
              <w:jc w:val="center"/>
              <w:rPr>
                <w:lang w:val="lv-LV"/>
              </w:rPr>
            </w:pPr>
          </w:p>
        </w:tc>
      </w:tr>
      <w:tr w:rsidR="009D7B09" w:rsidRPr="00B05BC3" w14:paraId="78763729" w14:textId="77777777" w:rsidTr="009D7B09">
        <w:trPr>
          <w:trHeight w:val="380"/>
          <w:jc w:val="center"/>
        </w:trPr>
        <w:tc>
          <w:tcPr>
            <w:tcW w:w="1188" w:type="dxa"/>
            <w:vMerge/>
            <w:shd w:val="clear" w:color="auto" w:fill="auto"/>
            <w:vAlign w:val="center"/>
          </w:tcPr>
          <w:p w14:paraId="0D6F2096" w14:textId="77777777" w:rsidR="002C08AA" w:rsidRPr="0000105C" w:rsidRDefault="002C08AA" w:rsidP="009D7B09">
            <w:pPr>
              <w:spacing w:after="0" w:line="240" w:lineRule="auto"/>
              <w:jc w:val="center"/>
              <w:rPr>
                <w:sz w:val="20"/>
                <w:szCs w:val="20"/>
                <w:lang w:val="lv-LV"/>
              </w:rPr>
            </w:pPr>
          </w:p>
        </w:tc>
        <w:tc>
          <w:tcPr>
            <w:tcW w:w="1328" w:type="dxa"/>
            <w:vMerge/>
            <w:shd w:val="clear" w:color="auto" w:fill="auto"/>
            <w:vAlign w:val="center"/>
          </w:tcPr>
          <w:p w14:paraId="7B41BFE1" w14:textId="77777777" w:rsidR="002C08AA" w:rsidRPr="0000105C" w:rsidRDefault="002C08AA" w:rsidP="009D7B09">
            <w:pPr>
              <w:spacing w:after="0" w:line="240" w:lineRule="auto"/>
              <w:jc w:val="center"/>
              <w:rPr>
                <w:sz w:val="20"/>
                <w:szCs w:val="20"/>
                <w:lang w:val="lv-LV"/>
              </w:rPr>
            </w:pPr>
          </w:p>
        </w:tc>
        <w:tc>
          <w:tcPr>
            <w:tcW w:w="2382" w:type="dxa"/>
            <w:shd w:val="clear" w:color="auto" w:fill="auto"/>
            <w:vAlign w:val="center"/>
          </w:tcPr>
          <w:p w14:paraId="246B0D15" w14:textId="77777777" w:rsidR="002C08AA" w:rsidRPr="0000105C" w:rsidRDefault="002C08AA" w:rsidP="009D7B09">
            <w:pPr>
              <w:spacing w:after="0" w:line="240" w:lineRule="auto"/>
              <w:jc w:val="center"/>
              <w:rPr>
                <w:sz w:val="20"/>
                <w:szCs w:val="20"/>
                <w:lang w:val="lv-LV"/>
              </w:rPr>
            </w:pPr>
            <w:r w:rsidRPr="0000105C">
              <w:rPr>
                <w:sz w:val="20"/>
                <w:szCs w:val="20"/>
                <w:lang w:val="lv-LV"/>
              </w:rPr>
              <w:t>Šķembas</w:t>
            </w:r>
          </w:p>
        </w:tc>
        <w:tc>
          <w:tcPr>
            <w:tcW w:w="1589" w:type="dxa"/>
            <w:shd w:val="clear" w:color="auto" w:fill="auto"/>
            <w:vAlign w:val="center"/>
          </w:tcPr>
          <w:p w14:paraId="39E1994C" w14:textId="278D7F30" w:rsidR="002C08AA" w:rsidRPr="0000105C" w:rsidRDefault="00DC3F07" w:rsidP="009D7B09">
            <w:pPr>
              <w:spacing w:after="0" w:line="240" w:lineRule="auto"/>
              <w:jc w:val="center"/>
              <w:rPr>
                <w:sz w:val="20"/>
                <w:szCs w:val="20"/>
                <w:lang w:val="lv-LV"/>
              </w:rPr>
            </w:pPr>
            <w:r w:rsidRPr="0000105C">
              <w:rPr>
                <w:sz w:val="20"/>
                <w:szCs w:val="20"/>
                <w:lang w:val="lv-LV"/>
              </w:rPr>
              <w:t>V</w:t>
            </w:r>
            <w:r w:rsidR="002C08AA" w:rsidRPr="0000105C">
              <w:rPr>
                <w:sz w:val="20"/>
                <w:szCs w:val="20"/>
                <w:lang w:val="lv-LV"/>
              </w:rPr>
              <w:t>izuāli</w:t>
            </w:r>
          </w:p>
        </w:tc>
        <w:tc>
          <w:tcPr>
            <w:tcW w:w="4149" w:type="dxa"/>
            <w:shd w:val="clear" w:color="auto" w:fill="auto"/>
            <w:vAlign w:val="center"/>
          </w:tcPr>
          <w:p w14:paraId="1EC2DB11" w14:textId="77777777" w:rsidR="002C08AA" w:rsidRPr="0000105C" w:rsidRDefault="002C08AA" w:rsidP="009D7B09">
            <w:pPr>
              <w:spacing w:after="0" w:line="240" w:lineRule="auto"/>
              <w:jc w:val="center"/>
              <w:rPr>
                <w:sz w:val="20"/>
                <w:szCs w:val="20"/>
                <w:lang w:val="lv-LV"/>
              </w:rPr>
            </w:pPr>
            <w:r w:rsidRPr="0000105C">
              <w:rPr>
                <w:sz w:val="20"/>
                <w:szCs w:val="20"/>
                <w:lang w:val="lv-LV"/>
              </w:rPr>
              <w:t>Jābūt mitrām, bet ne slapjām</w:t>
            </w:r>
          </w:p>
        </w:tc>
        <w:tc>
          <w:tcPr>
            <w:tcW w:w="1992" w:type="dxa"/>
            <w:vMerge/>
            <w:shd w:val="clear" w:color="auto" w:fill="auto"/>
            <w:vAlign w:val="center"/>
          </w:tcPr>
          <w:p w14:paraId="345AE894" w14:textId="77777777" w:rsidR="002C08AA" w:rsidRPr="0000105C" w:rsidRDefault="002C08AA" w:rsidP="009D7B09">
            <w:pPr>
              <w:spacing w:after="0" w:line="240" w:lineRule="auto"/>
              <w:jc w:val="center"/>
              <w:rPr>
                <w:lang w:val="lv-LV"/>
              </w:rPr>
            </w:pPr>
          </w:p>
        </w:tc>
        <w:tc>
          <w:tcPr>
            <w:tcW w:w="1266" w:type="dxa"/>
            <w:vMerge/>
            <w:shd w:val="clear" w:color="auto" w:fill="auto"/>
            <w:vAlign w:val="center"/>
          </w:tcPr>
          <w:p w14:paraId="1E994198" w14:textId="77777777" w:rsidR="002C08AA" w:rsidRPr="0000105C" w:rsidRDefault="002C08AA" w:rsidP="009D7B09">
            <w:pPr>
              <w:spacing w:after="0" w:line="240" w:lineRule="auto"/>
              <w:jc w:val="center"/>
              <w:rPr>
                <w:lang w:val="lv-LV"/>
              </w:rPr>
            </w:pPr>
          </w:p>
        </w:tc>
      </w:tr>
      <w:tr w:rsidR="006E652E" w:rsidRPr="00B05BC3" w14:paraId="0DC25EC5" w14:textId="77777777" w:rsidTr="009D7B09">
        <w:trPr>
          <w:trHeight w:val="380"/>
          <w:jc w:val="center"/>
        </w:trPr>
        <w:tc>
          <w:tcPr>
            <w:tcW w:w="1188" w:type="dxa"/>
            <w:vMerge w:val="restart"/>
            <w:shd w:val="clear" w:color="auto" w:fill="auto"/>
            <w:vAlign w:val="center"/>
          </w:tcPr>
          <w:p w14:paraId="6A2F2304" w14:textId="77777777" w:rsidR="006E652E" w:rsidRPr="0000105C" w:rsidRDefault="006E652E" w:rsidP="009D7B09">
            <w:pPr>
              <w:spacing w:after="0" w:line="240" w:lineRule="auto"/>
              <w:jc w:val="center"/>
              <w:rPr>
                <w:sz w:val="20"/>
                <w:szCs w:val="20"/>
                <w:lang w:val="lv-LV"/>
              </w:rPr>
            </w:pPr>
            <w:r w:rsidRPr="0000105C">
              <w:rPr>
                <w:sz w:val="20"/>
                <w:szCs w:val="20"/>
                <w:lang w:val="lv-LV"/>
              </w:rPr>
              <w:t>Pabeigta darba novērtējums</w:t>
            </w:r>
          </w:p>
        </w:tc>
        <w:tc>
          <w:tcPr>
            <w:tcW w:w="1328" w:type="dxa"/>
            <w:shd w:val="clear" w:color="auto" w:fill="auto"/>
            <w:vAlign w:val="center"/>
          </w:tcPr>
          <w:p w14:paraId="2D5F4BDD" w14:textId="46CCA895" w:rsidR="006E652E" w:rsidRPr="0000105C" w:rsidRDefault="006E652E" w:rsidP="009D7B09">
            <w:pPr>
              <w:spacing w:after="0" w:line="240" w:lineRule="auto"/>
              <w:jc w:val="center"/>
              <w:rPr>
                <w:sz w:val="20"/>
                <w:szCs w:val="20"/>
                <w:lang w:val="lv-LV"/>
              </w:rPr>
            </w:pPr>
          </w:p>
        </w:tc>
        <w:tc>
          <w:tcPr>
            <w:tcW w:w="2382" w:type="dxa"/>
            <w:shd w:val="clear" w:color="auto" w:fill="auto"/>
            <w:vAlign w:val="center"/>
          </w:tcPr>
          <w:p w14:paraId="3BEE16FB" w14:textId="77777777" w:rsidR="006E652E" w:rsidRPr="0000105C" w:rsidRDefault="006E652E" w:rsidP="009D7B09">
            <w:pPr>
              <w:spacing w:after="0" w:line="240" w:lineRule="auto"/>
              <w:jc w:val="center"/>
              <w:rPr>
                <w:sz w:val="20"/>
                <w:szCs w:val="20"/>
                <w:lang w:val="lv-LV"/>
              </w:rPr>
            </w:pPr>
            <w:r w:rsidRPr="0000105C">
              <w:rPr>
                <w:sz w:val="20"/>
                <w:szCs w:val="20"/>
                <w:lang w:val="lv-LV"/>
              </w:rPr>
              <w:t>Platums</w:t>
            </w:r>
          </w:p>
        </w:tc>
        <w:tc>
          <w:tcPr>
            <w:tcW w:w="1589" w:type="dxa"/>
            <w:shd w:val="clear" w:color="auto" w:fill="auto"/>
            <w:vAlign w:val="center"/>
          </w:tcPr>
          <w:p w14:paraId="37F46FC7" w14:textId="77777777" w:rsidR="006E652E" w:rsidRPr="0000105C" w:rsidRDefault="006E652E" w:rsidP="009D7B09">
            <w:pPr>
              <w:spacing w:after="0" w:line="240" w:lineRule="auto"/>
              <w:jc w:val="center"/>
              <w:rPr>
                <w:sz w:val="20"/>
                <w:szCs w:val="20"/>
                <w:lang w:val="lv-LV"/>
              </w:rPr>
            </w:pPr>
            <w:r w:rsidRPr="0000105C">
              <w:rPr>
                <w:sz w:val="20"/>
                <w:szCs w:val="20"/>
                <w:lang w:val="lv-LV"/>
              </w:rPr>
              <w:t>Ar mērlenti</w:t>
            </w:r>
          </w:p>
        </w:tc>
        <w:tc>
          <w:tcPr>
            <w:tcW w:w="4149" w:type="dxa"/>
            <w:shd w:val="clear" w:color="auto" w:fill="auto"/>
            <w:vAlign w:val="center"/>
          </w:tcPr>
          <w:p w14:paraId="377101E8" w14:textId="77777777" w:rsidR="006E652E" w:rsidRPr="0000105C" w:rsidRDefault="006E652E" w:rsidP="009D7B09">
            <w:pPr>
              <w:spacing w:after="0" w:line="240" w:lineRule="auto"/>
              <w:jc w:val="center"/>
              <w:rPr>
                <w:sz w:val="20"/>
                <w:szCs w:val="20"/>
                <w:lang w:val="lv-LV"/>
              </w:rPr>
            </w:pPr>
            <w:r w:rsidRPr="0000105C">
              <w:rPr>
                <w:sz w:val="20"/>
                <w:szCs w:val="20"/>
                <w:lang w:val="lv-LV"/>
              </w:rPr>
              <w:t>≤ -5/+10 cm no paredzētā uz katru pusi no ceļa ass</w:t>
            </w:r>
          </w:p>
        </w:tc>
        <w:tc>
          <w:tcPr>
            <w:tcW w:w="1992" w:type="dxa"/>
            <w:shd w:val="clear" w:color="auto" w:fill="auto"/>
            <w:vAlign w:val="center"/>
          </w:tcPr>
          <w:p w14:paraId="0562E83E" w14:textId="77777777" w:rsidR="006E652E" w:rsidRPr="0000105C" w:rsidRDefault="006E652E" w:rsidP="009D7B09">
            <w:pPr>
              <w:spacing w:after="0" w:line="240" w:lineRule="auto"/>
              <w:jc w:val="center"/>
              <w:rPr>
                <w:sz w:val="20"/>
                <w:szCs w:val="20"/>
                <w:lang w:val="lv-LV"/>
              </w:rPr>
            </w:pPr>
            <w:r w:rsidRPr="0000105C">
              <w:rPr>
                <w:sz w:val="20"/>
                <w:szCs w:val="20"/>
                <w:lang w:val="lv-LV"/>
              </w:rPr>
              <w:t>Visā būvobjektā katrā joslā ik pēc 50 m</w:t>
            </w:r>
          </w:p>
        </w:tc>
        <w:tc>
          <w:tcPr>
            <w:tcW w:w="1266" w:type="dxa"/>
            <w:shd w:val="clear" w:color="auto" w:fill="auto"/>
            <w:vAlign w:val="center"/>
          </w:tcPr>
          <w:p w14:paraId="3E744686" w14:textId="77777777" w:rsidR="006E652E" w:rsidRPr="0000105C" w:rsidRDefault="006E652E" w:rsidP="009D7B09">
            <w:pPr>
              <w:spacing w:after="0" w:line="240" w:lineRule="auto"/>
              <w:jc w:val="center"/>
              <w:rPr>
                <w:sz w:val="20"/>
                <w:szCs w:val="20"/>
                <w:lang w:val="lv-LV"/>
              </w:rPr>
            </w:pPr>
            <w:r w:rsidRPr="0000105C">
              <w:rPr>
                <w:sz w:val="20"/>
                <w:szCs w:val="20"/>
                <w:lang w:val="lv-LV"/>
              </w:rPr>
              <w:t>Mērījumu saraksts</w:t>
            </w:r>
          </w:p>
        </w:tc>
      </w:tr>
      <w:tr w:rsidR="006E652E" w:rsidRPr="00B05BC3" w14:paraId="7BDD5CFB" w14:textId="77777777" w:rsidTr="009D7B09">
        <w:trPr>
          <w:trHeight w:val="380"/>
          <w:jc w:val="center"/>
        </w:trPr>
        <w:tc>
          <w:tcPr>
            <w:tcW w:w="1188" w:type="dxa"/>
            <w:vMerge/>
            <w:shd w:val="clear" w:color="auto" w:fill="auto"/>
            <w:vAlign w:val="center"/>
          </w:tcPr>
          <w:p w14:paraId="74BA681B" w14:textId="77777777" w:rsidR="006E652E" w:rsidRPr="0000105C" w:rsidRDefault="006E652E" w:rsidP="009D7B09">
            <w:pPr>
              <w:spacing w:after="0" w:line="240" w:lineRule="auto"/>
              <w:jc w:val="center"/>
              <w:rPr>
                <w:sz w:val="20"/>
                <w:szCs w:val="20"/>
                <w:lang w:val="lv-LV"/>
              </w:rPr>
            </w:pPr>
          </w:p>
        </w:tc>
        <w:tc>
          <w:tcPr>
            <w:tcW w:w="1328" w:type="dxa"/>
            <w:vMerge w:val="restart"/>
            <w:shd w:val="clear" w:color="auto" w:fill="auto"/>
            <w:vAlign w:val="center"/>
          </w:tcPr>
          <w:p w14:paraId="2E38CB05" w14:textId="77777777" w:rsidR="006E652E" w:rsidRPr="0000105C" w:rsidRDefault="006E652E" w:rsidP="009D7B09">
            <w:pPr>
              <w:spacing w:after="0" w:line="240" w:lineRule="auto"/>
              <w:jc w:val="center"/>
              <w:rPr>
                <w:sz w:val="20"/>
                <w:szCs w:val="20"/>
                <w:lang w:val="lv-LV"/>
              </w:rPr>
            </w:pPr>
          </w:p>
        </w:tc>
        <w:tc>
          <w:tcPr>
            <w:tcW w:w="2382" w:type="dxa"/>
            <w:shd w:val="clear" w:color="auto" w:fill="auto"/>
            <w:vAlign w:val="center"/>
          </w:tcPr>
          <w:p w14:paraId="53D1585B" w14:textId="77777777" w:rsidR="006E652E" w:rsidRPr="0000105C" w:rsidRDefault="006E652E" w:rsidP="009D7B09">
            <w:pPr>
              <w:spacing w:after="0" w:line="240" w:lineRule="auto"/>
              <w:jc w:val="center"/>
              <w:rPr>
                <w:sz w:val="20"/>
                <w:szCs w:val="20"/>
                <w:lang w:val="lv-LV"/>
              </w:rPr>
            </w:pPr>
            <w:r w:rsidRPr="0000105C">
              <w:rPr>
                <w:sz w:val="20"/>
                <w:szCs w:val="20"/>
                <w:lang w:val="lv-LV"/>
              </w:rPr>
              <w:t xml:space="preserve">Izblīdumi, </w:t>
            </w:r>
            <w:proofErr w:type="spellStart"/>
            <w:r w:rsidRPr="0000105C">
              <w:rPr>
                <w:sz w:val="20"/>
                <w:szCs w:val="20"/>
                <w:lang w:val="lv-LV"/>
              </w:rPr>
              <w:t>sliedējumi</w:t>
            </w:r>
            <w:proofErr w:type="spellEnd"/>
            <w:r w:rsidRPr="0000105C">
              <w:rPr>
                <w:sz w:val="20"/>
                <w:szCs w:val="20"/>
                <w:lang w:val="lv-LV"/>
              </w:rPr>
              <w:t xml:space="preserve"> un izsvīdumi, %</w:t>
            </w:r>
          </w:p>
        </w:tc>
        <w:tc>
          <w:tcPr>
            <w:tcW w:w="1589" w:type="dxa"/>
            <w:shd w:val="clear" w:color="auto" w:fill="auto"/>
            <w:vAlign w:val="center"/>
          </w:tcPr>
          <w:p w14:paraId="21377739" w14:textId="77777777" w:rsidR="006E652E" w:rsidRPr="0000105C" w:rsidRDefault="006E652E" w:rsidP="009D7B09">
            <w:pPr>
              <w:spacing w:after="0" w:line="240" w:lineRule="auto"/>
              <w:jc w:val="center"/>
              <w:rPr>
                <w:sz w:val="20"/>
                <w:szCs w:val="20"/>
                <w:lang w:val="lv-LV"/>
              </w:rPr>
            </w:pPr>
            <w:r w:rsidRPr="0000105C">
              <w:rPr>
                <w:sz w:val="20"/>
                <w:szCs w:val="20"/>
                <w:lang w:val="lv-LV"/>
              </w:rPr>
              <w:t>LVS EN 12272-2</w:t>
            </w:r>
          </w:p>
        </w:tc>
        <w:tc>
          <w:tcPr>
            <w:tcW w:w="4149" w:type="dxa"/>
            <w:shd w:val="clear" w:color="auto" w:fill="auto"/>
            <w:vAlign w:val="center"/>
          </w:tcPr>
          <w:p w14:paraId="67E58937" w14:textId="3E70068B" w:rsidR="006E652E" w:rsidRPr="0000105C" w:rsidRDefault="006E652E" w:rsidP="009D7B09">
            <w:pPr>
              <w:spacing w:after="0" w:line="240" w:lineRule="auto"/>
              <w:jc w:val="center"/>
              <w:rPr>
                <w:sz w:val="20"/>
                <w:szCs w:val="20"/>
                <w:lang w:val="lv-LV"/>
              </w:rPr>
            </w:pPr>
          </w:p>
        </w:tc>
        <w:tc>
          <w:tcPr>
            <w:tcW w:w="1992" w:type="dxa"/>
            <w:vMerge w:val="restart"/>
            <w:shd w:val="clear" w:color="auto" w:fill="auto"/>
            <w:vAlign w:val="center"/>
          </w:tcPr>
          <w:p w14:paraId="6BCDF611" w14:textId="77777777" w:rsidR="006E652E" w:rsidRPr="0000105C" w:rsidRDefault="006E652E" w:rsidP="009D7B09">
            <w:pPr>
              <w:spacing w:after="0" w:line="240" w:lineRule="auto"/>
              <w:jc w:val="center"/>
              <w:rPr>
                <w:sz w:val="20"/>
                <w:szCs w:val="20"/>
                <w:lang w:val="lv-LV"/>
              </w:rPr>
            </w:pPr>
            <w:r w:rsidRPr="0000105C">
              <w:rPr>
                <w:sz w:val="20"/>
                <w:szCs w:val="20"/>
                <w:lang w:val="lv-LV"/>
              </w:rPr>
              <w:t>Ne agrāk kā 2 nedēļas pēc darba pabeigšanas</w:t>
            </w:r>
          </w:p>
        </w:tc>
        <w:tc>
          <w:tcPr>
            <w:tcW w:w="1266" w:type="dxa"/>
            <w:vMerge w:val="restart"/>
            <w:shd w:val="clear" w:color="auto" w:fill="auto"/>
            <w:vAlign w:val="center"/>
          </w:tcPr>
          <w:p w14:paraId="5765EA61" w14:textId="77777777" w:rsidR="006E652E" w:rsidRPr="0000105C" w:rsidRDefault="006E652E" w:rsidP="009D7B09">
            <w:pPr>
              <w:spacing w:after="0" w:line="240" w:lineRule="auto"/>
              <w:jc w:val="center"/>
              <w:rPr>
                <w:sz w:val="20"/>
                <w:szCs w:val="20"/>
                <w:lang w:val="lv-LV"/>
              </w:rPr>
            </w:pPr>
            <w:r w:rsidRPr="0000105C">
              <w:rPr>
                <w:sz w:val="20"/>
                <w:szCs w:val="20"/>
                <w:lang w:val="lv-LV"/>
              </w:rPr>
              <w:t>Testēšanas pārskats</w:t>
            </w:r>
          </w:p>
        </w:tc>
      </w:tr>
      <w:tr w:rsidR="006E652E" w:rsidRPr="00B05BC3" w14:paraId="172970F2" w14:textId="77777777" w:rsidTr="009D7B09">
        <w:trPr>
          <w:trHeight w:val="380"/>
          <w:jc w:val="center"/>
        </w:trPr>
        <w:tc>
          <w:tcPr>
            <w:tcW w:w="1188" w:type="dxa"/>
            <w:vMerge/>
            <w:shd w:val="clear" w:color="auto" w:fill="auto"/>
            <w:vAlign w:val="center"/>
          </w:tcPr>
          <w:p w14:paraId="76450FE7" w14:textId="77777777" w:rsidR="006E652E" w:rsidRPr="0000105C" w:rsidRDefault="006E652E" w:rsidP="009D7B09">
            <w:pPr>
              <w:spacing w:after="0" w:line="240" w:lineRule="auto"/>
              <w:jc w:val="center"/>
              <w:rPr>
                <w:sz w:val="20"/>
                <w:szCs w:val="20"/>
                <w:lang w:val="lv-LV"/>
              </w:rPr>
            </w:pPr>
          </w:p>
        </w:tc>
        <w:tc>
          <w:tcPr>
            <w:tcW w:w="1328" w:type="dxa"/>
            <w:vMerge/>
            <w:shd w:val="clear" w:color="auto" w:fill="auto"/>
            <w:vAlign w:val="center"/>
          </w:tcPr>
          <w:p w14:paraId="52800189" w14:textId="77777777" w:rsidR="006E652E" w:rsidRPr="0000105C" w:rsidRDefault="006E652E" w:rsidP="009D7B09">
            <w:pPr>
              <w:spacing w:after="0" w:line="240" w:lineRule="auto"/>
              <w:jc w:val="center"/>
              <w:rPr>
                <w:sz w:val="20"/>
                <w:szCs w:val="20"/>
                <w:lang w:val="lv-LV"/>
              </w:rPr>
            </w:pPr>
          </w:p>
        </w:tc>
        <w:tc>
          <w:tcPr>
            <w:tcW w:w="2382" w:type="dxa"/>
            <w:shd w:val="clear" w:color="auto" w:fill="auto"/>
            <w:vAlign w:val="center"/>
          </w:tcPr>
          <w:p w14:paraId="13C7BEE9" w14:textId="77777777" w:rsidR="006E652E" w:rsidRPr="0000105C" w:rsidRDefault="006E652E" w:rsidP="009D7B09">
            <w:pPr>
              <w:spacing w:after="0" w:line="240" w:lineRule="auto"/>
              <w:jc w:val="center"/>
              <w:rPr>
                <w:sz w:val="20"/>
                <w:szCs w:val="20"/>
                <w:lang w:val="lv-LV"/>
              </w:rPr>
            </w:pPr>
            <w:r w:rsidRPr="0000105C">
              <w:rPr>
                <w:sz w:val="20"/>
                <w:szCs w:val="20"/>
                <w:lang w:val="lv-LV"/>
              </w:rPr>
              <w:t>Materiālu atdalīšanās un šķembu izsitumi, %</w:t>
            </w:r>
          </w:p>
        </w:tc>
        <w:tc>
          <w:tcPr>
            <w:tcW w:w="1589" w:type="dxa"/>
            <w:shd w:val="clear" w:color="auto" w:fill="auto"/>
            <w:vAlign w:val="center"/>
          </w:tcPr>
          <w:p w14:paraId="70F3B7D3" w14:textId="77777777" w:rsidR="006E652E" w:rsidRPr="0000105C" w:rsidRDefault="006E652E" w:rsidP="009D7B09">
            <w:pPr>
              <w:spacing w:after="0" w:line="240" w:lineRule="auto"/>
              <w:jc w:val="center"/>
              <w:rPr>
                <w:sz w:val="20"/>
                <w:szCs w:val="20"/>
                <w:lang w:val="lv-LV"/>
              </w:rPr>
            </w:pPr>
            <w:r w:rsidRPr="0000105C">
              <w:rPr>
                <w:sz w:val="20"/>
                <w:szCs w:val="20"/>
                <w:lang w:val="lv-LV"/>
              </w:rPr>
              <w:t>LVS EN 12272-2</w:t>
            </w:r>
          </w:p>
        </w:tc>
        <w:tc>
          <w:tcPr>
            <w:tcW w:w="4149" w:type="dxa"/>
            <w:shd w:val="clear" w:color="auto" w:fill="auto"/>
            <w:vAlign w:val="center"/>
          </w:tcPr>
          <w:p w14:paraId="50E008EC" w14:textId="6AB7D3DE" w:rsidR="006E652E" w:rsidRPr="0000105C" w:rsidRDefault="006E652E" w:rsidP="009D7B09">
            <w:pPr>
              <w:spacing w:after="0" w:line="240" w:lineRule="auto"/>
              <w:jc w:val="center"/>
              <w:rPr>
                <w:sz w:val="20"/>
                <w:szCs w:val="20"/>
                <w:lang w:val="lv-LV"/>
              </w:rPr>
            </w:pPr>
          </w:p>
        </w:tc>
        <w:tc>
          <w:tcPr>
            <w:tcW w:w="1992" w:type="dxa"/>
            <w:vMerge/>
            <w:shd w:val="clear" w:color="auto" w:fill="auto"/>
            <w:vAlign w:val="center"/>
          </w:tcPr>
          <w:p w14:paraId="3DC31589" w14:textId="77777777" w:rsidR="006E652E" w:rsidRPr="0000105C" w:rsidRDefault="006E652E" w:rsidP="009D7B09">
            <w:pPr>
              <w:spacing w:after="0" w:line="240" w:lineRule="auto"/>
              <w:jc w:val="center"/>
              <w:rPr>
                <w:sz w:val="20"/>
                <w:szCs w:val="20"/>
                <w:lang w:val="lv-LV"/>
              </w:rPr>
            </w:pPr>
          </w:p>
        </w:tc>
        <w:tc>
          <w:tcPr>
            <w:tcW w:w="1266" w:type="dxa"/>
            <w:vMerge/>
            <w:shd w:val="clear" w:color="auto" w:fill="auto"/>
            <w:vAlign w:val="center"/>
          </w:tcPr>
          <w:p w14:paraId="001DED68" w14:textId="77777777" w:rsidR="006E652E" w:rsidRPr="0000105C" w:rsidRDefault="006E652E" w:rsidP="009D7B09">
            <w:pPr>
              <w:spacing w:after="0" w:line="240" w:lineRule="auto"/>
              <w:jc w:val="center"/>
              <w:rPr>
                <w:sz w:val="20"/>
                <w:szCs w:val="20"/>
                <w:lang w:val="lv-LV"/>
              </w:rPr>
            </w:pPr>
          </w:p>
        </w:tc>
      </w:tr>
      <w:tr w:rsidR="006E652E" w:rsidRPr="00B05BC3" w14:paraId="1B585268" w14:textId="77777777" w:rsidTr="009D7B09">
        <w:trPr>
          <w:trHeight w:val="380"/>
          <w:jc w:val="center"/>
        </w:trPr>
        <w:tc>
          <w:tcPr>
            <w:tcW w:w="1188" w:type="dxa"/>
            <w:vMerge/>
            <w:shd w:val="clear" w:color="auto" w:fill="auto"/>
            <w:vAlign w:val="center"/>
          </w:tcPr>
          <w:p w14:paraId="2BDEB64E" w14:textId="77777777" w:rsidR="006E652E" w:rsidRPr="0000105C" w:rsidRDefault="006E652E" w:rsidP="009D7B09">
            <w:pPr>
              <w:spacing w:after="0" w:line="240" w:lineRule="auto"/>
              <w:jc w:val="center"/>
              <w:rPr>
                <w:sz w:val="20"/>
                <w:szCs w:val="20"/>
                <w:lang w:val="lv-LV"/>
              </w:rPr>
            </w:pPr>
          </w:p>
        </w:tc>
        <w:tc>
          <w:tcPr>
            <w:tcW w:w="1328" w:type="dxa"/>
            <w:vMerge/>
            <w:shd w:val="clear" w:color="auto" w:fill="auto"/>
            <w:vAlign w:val="center"/>
          </w:tcPr>
          <w:p w14:paraId="1A048DA2" w14:textId="77777777" w:rsidR="006E652E" w:rsidRPr="0000105C" w:rsidRDefault="006E652E" w:rsidP="009D7B09">
            <w:pPr>
              <w:spacing w:after="0" w:line="240" w:lineRule="auto"/>
              <w:jc w:val="center"/>
              <w:rPr>
                <w:sz w:val="20"/>
                <w:szCs w:val="20"/>
                <w:lang w:val="lv-LV"/>
              </w:rPr>
            </w:pPr>
          </w:p>
        </w:tc>
        <w:tc>
          <w:tcPr>
            <w:tcW w:w="2382" w:type="dxa"/>
            <w:shd w:val="clear" w:color="auto" w:fill="auto"/>
            <w:vAlign w:val="center"/>
          </w:tcPr>
          <w:p w14:paraId="75498167" w14:textId="6D101F25" w:rsidR="006E652E" w:rsidRPr="0000105C" w:rsidRDefault="006E652E" w:rsidP="009D7B09">
            <w:pPr>
              <w:spacing w:after="0" w:line="240" w:lineRule="auto"/>
              <w:jc w:val="center"/>
              <w:rPr>
                <w:sz w:val="20"/>
                <w:szCs w:val="20"/>
                <w:lang w:val="lv-LV"/>
              </w:rPr>
            </w:pPr>
            <w:proofErr w:type="spellStart"/>
            <w:r w:rsidRPr="0000105C">
              <w:rPr>
                <w:sz w:val="20"/>
                <w:szCs w:val="20"/>
                <w:lang w:val="lv-LV"/>
              </w:rPr>
              <w:t>Izšvīkas</w:t>
            </w:r>
            <w:proofErr w:type="spellEnd"/>
            <w:r w:rsidRPr="0000105C">
              <w:rPr>
                <w:sz w:val="20"/>
                <w:szCs w:val="20"/>
                <w:lang w:val="lv-LV"/>
              </w:rPr>
              <w:t>, m</w:t>
            </w:r>
            <w:r w:rsidR="00B12752" w:rsidRPr="0000105C">
              <w:rPr>
                <w:sz w:val="20"/>
                <w:szCs w:val="20"/>
                <w:lang w:val="lv-LV"/>
              </w:rPr>
              <w:t xml:space="preserve"> </w:t>
            </w:r>
            <w:r w:rsidRPr="0000105C">
              <w:rPr>
                <w:sz w:val="20"/>
                <w:szCs w:val="20"/>
                <w:lang w:val="lv-LV"/>
              </w:rPr>
              <w:t>(ja cēlonis ir būvniecības kļūdas)</w:t>
            </w:r>
          </w:p>
        </w:tc>
        <w:tc>
          <w:tcPr>
            <w:tcW w:w="1589" w:type="dxa"/>
            <w:shd w:val="clear" w:color="auto" w:fill="auto"/>
            <w:vAlign w:val="center"/>
          </w:tcPr>
          <w:p w14:paraId="1FF64B20" w14:textId="77777777" w:rsidR="006E652E" w:rsidRPr="0000105C" w:rsidRDefault="006E652E" w:rsidP="009D7B09">
            <w:pPr>
              <w:spacing w:after="0" w:line="240" w:lineRule="auto"/>
              <w:jc w:val="center"/>
              <w:rPr>
                <w:sz w:val="20"/>
                <w:szCs w:val="20"/>
                <w:lang w:val="lv-LV"/>
              </w:rPr>
            </w:pPr>
            <w:r w:rsidRPr="0000105C">
              <w:rPr>
                <w:sz w:val="20"/>
                <w:szCs w:val="20"/>
                <w:lang w:val="lv-LV"/>
              </w:rPr>
              <w:t>LVS EN 12272-2</w:t>
            </w:r>
          </w:p>
        </w:tc>
        <w:tc>
          <w:tcPr>
            <w:tcW w:w="4149" w:type="dxa"/>
            <w:shd w:val="clear" w:color="auto" w:fill="auto"/>
            <w:vAlign w:val="center"/>
          </w:tcPr>
          <w:p w14:paraId="46ACC418" w14:textId="2947CF88" w:rsidR="006E652E" w:rsidRPr="0000105C" w:rsidRDefault="006E652E" w:rsidP="009D7B09">
            <w:pPr>
              <w:spacing w:after="0" w:line="240" w:lineRule="auto"/>
              <w:jc w:val="center"/>
              <w:rPr>
                <w:sz w:val="20"/>
                <w:szCs w:val="20"/>
                <w:lang w:val="lv-LV"/>
              </w:rPr>
            </w:pPr>
          </w:p>
        </w:tc>
        <w:tc>
          <w:tcPr>
            <w:tcW w:w="1992" w:type="dxa"/>
            <w:vMerge/>
            <w:shd w:val="clear" w:color="auto" w:fill="auto"/>
            <w:vAlign w:val="center"/>
          </w:tcPr>
          <w:p w14:paraId="6CEBB2C5" w14:textId="77777777" w:rsidR="006E652E" w:rsidRPr="0000105C" w:rsidRDefault="006E652E" w:rsidP="009D7B09">
            <w:pPr>
              <w:spacing w:after="0" w:line="240" w:lineRule="auto"/>
              <w:jc w:val="center"/>
              <w:rPr>
                <w:sz w:val="20"/>
                <w:szCs w:val="20"/>
                <w:lang w:val="lv-LV"/>
              </w:rPr>
            </w:pPr>
          </w:p>
        </w:tc>
        <w:tc>
          <w:tcPr>
            <w:tcW w:w="1266" w:type="dxa"/>
            <w:vMerge/>
            <w:shd w:val="clear" w:color="auto" w:fill="auto"/>
            <w:vAlign w:val="center"/>
          </w:tcPr>
          <w:p w14:paraId="2936188B" w14:textId="77777777" w:rsidR="006E652E" w:rsidRPr="0000105C" w:rsidRDefault="006E652E" w:rsidP="009D7B09">
            <w:pPr>
              <w:spacing w:after="0" w:line="240" w:lineRule="auto"/>
              <w:jc w:val="center"/>
              <w:rPr>
                <w:sz w:val="20"/>
                <w:szCs w:val="20"/>
                <w:lang w:val="lv-LV"/>
              </w:rPr>
            </w:pPr>
          </w:p>
        </w:tc>
      </w:tr>
      <w:tr w:rsidR="006E652E" w:rsidRPr="00B05BC3" w14:paraId="645AEA70" w14:textId="77777777" w:rsidTr="009D7B09">
        <w:trPr>
          <w:trHeight w:val="380"/>
          <w:jc w:val="center"/>
        </w:trPr>
        <w:tc>
          <w:tcPr>
            <w:tcW w:w="1188" w:type="dxa"/>
            <w:vMerge/>
            <w:shd w:val="clear" w:color="auto" w:fill="auto"/>
            <w:vAlign w:val="center"/>
          </w:tcPr>
          <w:p w14:paraId="265E2551" w14:textId="77777777" w:rsidR="006E652E" w:rsidRPr="0000105C" w:rsidRDefault="006E652E" w:rsidP="009D7B09">
            <w:pPr>
              <w:spacing w:after="0" w:line="240" w:lineRule="auto"/>
              <w:jc w:val="center"/>
              <w:rPr>
                <w:sz w:val="20"/>
                <w:szCs w:val="20"/>
                <w:lang w:val="lv-LV"/>
              </w:rPr>
            </w:pPr>
          </w:p>
        </w:tc>
        <w:tc>
          <w:tcPr>
            <w:tcW w:w="1328" w:type="dxa"/>
            <w:vMerge/>
            <w:shd w:val="clear" w:color="auto" w:fill="auto"/>
            <w:vAlign w:val="center"/>
          </w:tcPr>
          <w:p w14:paraId="04CA5D7C" w14:textId="77777777" w:rsidR="006E652E" w:rsidRPr="0000105C" w:rsidRDefault="006E652E" w:rsidP="009D7B09">
            <w:pPr>
              <w:spacing w:after="0" w:line="240" w:lineRule="auto"/>
              <w:jc w:val="center"/>
              <w:rPr>
                <w:sz w:val="20"/>
                <w:szCs w:val="20"/>
                <w:lang w:val="lv-LV"/>
              </w:rPr>
            </w:pPr>
          </w:p>
        </w:tc>
        <w:tc>
          <w:tcPr>
            <w:tcW w:w="2382" w:type="dxa"/>
            <w:shd w:val="clear" w:color="auto" w:fill="auto"/>
            <w:vAlign w:val="center"/>
          </w:tcPr>
          <w:p w14:paraId="62711558" w14:textId="77777777" w:rsidR="006E652E" w:rsidRPr="0000105C" w:rsidRDefault="006E652E" w:rsidP="009D7B09">
            <w:pPr>
              <w:spacing w:after="0" w:line="240" w:lineRule="auto"/>
              <w:jc w:val="center"/>
              <w:rPr>
                <w:sz w:val="20"/>
                <w:szCs w:val="20"/>
                <w:lang w:val="lv-LV"/>
              </w:rPr>
            </w:pPr>
            <w:proofErr w:type="spellStart"/>
            <w:r w:rsidRPr="0000105C">
              <w:rPr>
                <w:sz w:val="20"/>
                <w:szCs w:val="20"/>
                <w:lang w:val="lv-LV"/>
              </w:rPr>
              <w:t>Makrotekstūra</w:t>
            </w:r>
            <w:proofErr w:type="spellEnd"/>
          </w:p>
        </w:tc>
        <w:tc>
          <w:tcPr>
            <w:tcW w:w="1589" w:type="dxa"/>
            <w:shd w:val="clear" w:color="auto" w:fill="auto"/>
            <w:vAlign w:val="center"/>
          </w:tcPr>
          <w:p w14:paraId="274CACC2" w14:textId="77777777" w:rsidR="006E652E" w:rsidRPr="0000105C" w:rsidRDefault="006E652E" w:rsidP="009D7B09">
            <w:pPr>
              <w:spacing w:after="0" w:line="240" w:lineRule="auto"/>
              <w:jc w:val="center"/>
              <w:rPr>
                <w:sz w:val="20"/>
                <w:szCs w:val="20"/>
                <w:lang w:val="lv-LV"/>
              </w:rPr>
            </w:pPr>
            <w:r w:rsidRPr="0000105C">
              <w:rPr>
                <w:sz w:val="20"/>
                <w:szCs w:val="20"/>
                <w:lang w:val="lv-LV"/>
              </w:rPr>
              <w:t>LVS EN 13036-1</w:t>
            </w:r>
          </w:p>
        </w:tc>
        <w:tc>
          <w:tcPr>
            <w:tcW w:w="4149" w:type="dxa"/>
            <w:shd w:val="clear" w:color="auto" w:fill="auto"/>
            <w:vAlign w:val="center"/>
          </w:tcPr>
          <w:p w14:paraId="438C5582" w14:textId="42F14CC1" w:rsidR="006E652E" w:rsidRPr="0000105C" w:rsidRDefault="006E652E" w:rsidP="009D7B09">
            <w:pPr>
              <w:spacing w:after="0" w:line="240" w:lineRule="auto"/>
              <w:jc w:val="center"/>
              <w:rPr>
                <w:sz w:val="20"/>
                <w:szCs w:val="20"/>
                <w:lang w:val="lv-LV"/>
              </w:rPr>
            </w:pPr>
          </w:p>
        </w:tc>
        <w:tc>
          <w:tcPr>
            <w:tcW w:w="1992" w:type="dxa"/>
            <w:shd w:val="clear" w:color="auto" w:fill="auto"/>
            <w:vAlign w:val="center"/>
          </w:tcPr>
          <w:p w14:paraId="79B93D8E" w14:textId="77777777" w:rsidR="006E652E" w:rsidRPr="0000105C" w:rsidRDefault="006E652E" w:rsidP="009D7B09">
            <w:pPr>
              <w:spacing w:after="0" w:line="240" w:lineRule="auto"/>
              <w:jc w:val="center"/>
              <w:rPr>
                <w:sz w:val="20"/>
                <w:szCs w:val="20"/>
                <w:lang w:val="lv-LV"/>
              </w:rPr>
            </w:pPr>
            <w:r w:rsidRPr="0000105C">
              <w:rPr>
                <w:sz w:val="20"/>
                <w:szCs w:val="20"/>
                <w:lang w:val="lv-LV"/>
              </w:rPr>
              <w:t>No 11 līdz 13 mēnesim pēc darba pabeigšanas</w:t>
            </w:r>
          </w:p>
        </w:tc>
        <w:tc>
          <w:tcPr>
            <w:tcW w:w="1266" w:type="dxa"/>
            <w:shd w:val="clear" w:color="auto" w:fill="auto"/>
            <w:vAlign w:val="center"/>
          </w:tcPr>
          <w:p w14:paraId="527B6EEA" w14:textId="77777777" w:rsidR="006E652E" w:rsidRPr="0000105C" w:rsidRDefault="006E652E" w:rsidP="009D7B09">
            <w:pPr>
              <w:spacing w:after="0" w:line="240" w:lineRule="auto"/>
              <w:jc w:val="center"/>
              <w:rPr>
                <w:sz w:val="20"/>
                <w:szCs w:val="20"/>
                <w:lang w:val="lv-LV"/>
              </w:rPr>
            </w:pPr>
            <w:r w:rsidRPr="0000105C">
              <w:rPr>
                <w:sz w:val="20"/>
                <w:szCs w:val="20"/>
                <w:lang w:val="lv-LV"/>
              </w:rPr>
              <w:t>Testēšanas pārskats</w:t>
            </w:r>
          </w:p>
        </w:tc>
      </w:tr>
    </w:tbl>
    <w:p w14:paraId="6E73DA98" w14:textId="110B0734" w:rsidR="002C08AA" w:rsidRPr="00B05BC3" w:rsidRDefault="002C08AA" w:rsidP="002C08AA">
      <w:pPr>
        <w:jc w:val="both"/>
        <w:rPr>
          <w:rFonts w:ascii="Times New Roman" w:hAnsi="Times New Roman" w:cs="Times New Roman"/>
          <w:sz w:val="24"/>
          <w:szCs w:val="24"/>
          <w:lang w:val="lv-LV"/>
        </w:rPr>
      </w:pPr>
    </w:p>
    <w:p w14:paraId="1A0B5381" w14:textId="77777777" w:rsidR="00C43066" w:rsidRPr="00B05BC3" w:rsidRDefault="00C43066" w:rsidP="002C08AA">
      <w:pPr>
        <w:jc w:val="both"/>
        <w:rPr>
          <w:rFonts w:ascii="Times New Roman" w:hAnsi="Times New Roman" w:cs="Times New Roman"/>
          <w:sz w:val="24"/>
          <w:szCs w:val="24"/>
          <w:lang w:val="lv-LV"/>
        </w:rPr>
        <w:sectPr w:rsidR="00C43066" w:rsidRPr="00B05BC3" w:rsidSect="009D0BD4">
          <w:pgSz w:w="16838" w:h="11906" w:orient="landscape"/>
          <w:pgMar w:top="567" w:right="1440" w:bottom="426" w:left="1440" w:header="709" w:footer="709" w:gutter="0"/>
          <w:cols w:space="708"/>
          <w:docGrid w:linePitch="360"/>
        </w:sectPr>
      </w:pPr>
    </w:p>
    <w:p w14:paraId="6F2014C1" w14:textId="5D09BD3A" w:rsidR="00C43066" w:rsidRPr="00B05BC3" w:rsidRDefault="007A0D0C" w:rsidP="007A0D0C">
      <w:pPr>
        <w:pStyle w:val="ListParagraph"/>
        <w:numPr>
          <w:ilvl w:val="1"/>
          <w:numId w:val="2"/>
        </w:numPr>
        <w:jc w:val="both"/>
        <w:rPr>
          <w:rFonts w:ascii="Times New Roman" w:hAnsi="Times New Roman" w:cs="Times New Roman"/>
          <w:b/>
          <w:bCs/>
          <w:i/>
          <w:iCs/>
          <w:sz w:val="24"/>
          <w:szCs w:val="24"/>
          <w:lang w:val="lv-LV"/>
        </w:rPr>
      </w:pPr>
      <w:r w:rsidRPr="00B05BC3">
        <w:rPr>
          <w:rFonts w:ascii="Times New Roman" w:hAnsi="Times New Roman" w:cs="Times New Roman"/>
          <w:b/>
          <w:bCs/>
          <w:i/>
          <w:iCs/>
          <w:sz w:val="24"/>
          <w:szCs w:val="24"/>
          <w:lang w:val="lv-LV"/>
        </w:rPr>
        <w:t xml:space="preserve"> </w:t>
      </w:r>
      <w:proofErr w:type="spellStart"/>
      <w:r w:rsidRPr="00B05BC3">
        <w:rPr>
          <w:rFonts w:ascii="Times New Roman" w:hAnsi="Times New Roman" w:cs="Times New Roman"/>
          <w:b/>
          <w:bCs/>
          <w:i/>
          <w:iCs/>
          <w:sz w:val="24"/>
          <w:szCs w:val="24"/>
          <w:lang w:val="lv-LV"/>
        </w:rPr>
        <w:t>Divkārtu</w:t>
      </w:r>
      <w:proofErr w:type="spellEnd"/>
      <w:r w:rsidRPr="00B05BC3">
        <w:rPr>
          <w:rFonts w:ascii="Times New Roman" w:hAnsi="Times New Roman" w:cs="Times New Roman"/>
          <w:b/>
          <w:bCs/>
          <w:i/>
          <w:iCs/>
          <w:sz w:val="24"/>
          <w:szCs w:val="24"/>
          <w:lang w:val="lv-LV"/>
        </w:rPr>
        <w:t xml:space="preserve"> virsmas apstrāde</w:t>
      </w:r>
    </w:p>
    <w:p w14:paraId="59AD4E82" w14:textId="5EA505FE" w:rsidR="007A0D0C" w:rsidRPr="00B05BC3" w:rsidRDefault="00E3636B" w:rsidP="007A0D0C">
      <w:pPr>
        <w:jc w:val="both"/>
        <w:rPr>
          <w:rFonts w:ascii="Times New Roman" w:hAnsi="Times New Roman" w:cs="Times New Roman"/>
          <w:sz w:val="24"/>
          <w:szCs w:val="24"/>
          <w:lang w:val="lv-LV"/>
        </w:rPr>
      </w:pPr>
      <w:proofErr w:type="spellStart"/>
      <w:r w:rsidRPr="00B05BC3">
        <w:rPr>
          <w:rFonts w:ascii="Times New Roman" w:hAnsi="Times New Roman" w:cs="Times New Roman"/>
          <w:sz w:val="24"/>
          <w:szCs w:val="24"/>
          <w:lang w:val="lv-LV"/>
        </w:rPr>
        <w:t>Divkārtu</w:t>
      </w:r>
      <w:proofErr w:type="spellEnd"/>
      <w:r w:rsidRPr="00B05BC3">
        <w:rPr>
          <w:rFonts w:ascii="Times New Roman" w:hAnsi="Times New Roman" w:cs="Times New Roman"/>
          <w:sz w:val="24"/>
          <w:szCs w:val="24"/>
          <w:lang w:val="lv-LV"/>
        </w:rPr>
        <w:t xml:space="preserve"> virsmas apstrādei būtiskākie defekti ir šķembu izsitumi un izdrupumi kā rezultātā laika apstākļu un satiksmes slodzes ietekmē veidojas bedres. </w:t>
      </w:r>
      <w:r w:rsidR="00392A50" w:rsidRPr="00B05BC3">
        <w:rPr>
          <w:rFonts w:ascii="Times New Roman" w:hAnsi="Times New Roman" w:cs="Times New Roman"/>
          <w:sz w:val="24"/>
          <w:szCs w:val="24"/>
          <w:lang w:val="lv-LV"/>
        </w:rPr>
        <w:t xml:space="preserve">Atsevišķu bedru novēršanai pieļaujams izmantot frakcionētas </w:t>
      </w:r>
      <w:r w:rsidR="008E619E" w:rsidRPr="00B05BC3">
        <w:rPr>
          <w:rFonts w:ascii="Times New Roman" w:hAnsi="Times New Roman" w:cs="Times New Roman"/>
          <w:sz w:val="24"/>
          <w:szCs w:val="24"/>
          <w:lang w:val="lv-LV"/>
        </w:rPr>
        <w:t xml:space="preserve">šķembas un bitumena emulsiju </w:t>
      </w:r>
      <w:r w:rsidR="0050654D" w:rsidRPr="00B05BC3">
        <w:rPr>
          <w:rFonts w:ascii="Times New Roman" w:hAnsi="Times New Roman" w:cs="Times New Roman"/>
          <w:sz w:val="24"/>
          <w:szCs w:val="24"/>
          <w:lang w:val="lv-LV"/>
        </w:rPr>
        <w:t xml:space="preserve">(virsējo kārtu ķīlējot ar smalkākas frakcijas šķembām, ja apakšā izmantota rupjāka frakcija kā virsmas apstrādei). </w:t>
      </w:r>
      <w:r w:rsidR="0076318D" w:rsidRPr="00B05BC3">
        <w:rPr>
          <w:rFonts w:ascii="Times New Roman" w:hAnsi="Times New Roman" w:cs="Times New Roman"/>
          <w:sz w:val="24"/>
          <w:szCs w:val="24"/>
          <w:lang w:val="lv-LV"/>
        </w:rPr>
        <w:t xml:space="preserve">Var tikt piedāvātas arī alternatīvas metodes. </w:t>
      </w:r>
      <w:r w:rsidR="0050654D" w:rsidRPr="00B05BC3">
        <w:rPr>
          <w:rFonts w:ascii="Times New Roman" w:hAnsi="Times New Roman" w:cs="Times New Roman"/>
          <w:sz w:val="24"/>
          <w:szCs w:val="24"/>
          <w:lang w:val="lv-LV"/>
        </w:rPr>
        <w:t xml:space="preserve">Vietās kur notikusi bedrīšu labošana šī DVP ietvaros vai avārijas bedru novēršana jāveic selektīvā </w:t>
      </w:r>
      <w:proofErr w:type="spellStart"/>
      <w:r w:rsidR="00F03A5B" w:rsidRPr="00B05BC3">
        <w:rPr>
          <w:rFonts w:ascii="Times New Roman" w:hAnsi="Times New Roman" w:cs="Times New Roman"/>
          <w:sz w:val="24"/>
          <w:szCs w:val="24"/>
          <w:lang w:val="lv-LV"/>
        </w:rPr>
        <w:t>vienkārtas</w:t>
      </w:r>
      <w:proofErr w:type="spellEnd"/>
      <w:r w:rsidR="00F03A5B" w:rsidRPr="00B05BC3">
        <w:rPr>
          <w:rFonts w:ascii="Times New Roman" w:hAnsi="Times New Roman" w:cs="Times New Roman"/>
          <w:sz w:val="24"/>
          <w:szCs w:val="24"/>
          <w:lang w:val="lv-LV"/>
        </w:rPr>
        <w:t xml:space="preserve"> </w:t>
      </w:r>
      <w:r w:rsidR="0050654D" w:rsidRPr="00B05BC3">
        <w:rPr>
          <w:rFonts w:ascii="Times New Roman" w:hAnsi="Times New Roman" w:cs="Times New Roman"/>
          <w:sz w:val="24"/>
          <w:szCs w:val="24"/>
          <w:lang w:val="lv-LV"/>
        </w:rPr>
        <w:t>virsmas apstrāde ar p</w:t>
      </w:r>
      <w:r w:rsidR="00AE24E2" w:rsidRPr="00B05BC3">
        <w:rPr>
          <w:rFonts w:ascii="Times New Roman" w:hAnsi="Times New Roman" w:cs="Times New Roman"/>
          <w:sz w:val="24"/>
          <w:szCs w:val="24"/>
          <w:lang w:val="lv-LV"/>
        </w:rPr>
        <w:t xml:space="preserve">rojektā paredzēto šķembu </w:t>
      </w:r>
      <w:r w:rsidR="00F03A5B" w:rsidRPr="00B05BC3">
        <w:rPr>
          <w:rFonts w:ascii="Times New Roman" w:hAnsi="Times New Roman" w:cs="Times New Roman"/>
          <w:sz w:val="24"/>
          <w:szCs w:val="24"/>
          <w:lang w:val="lv-LV"/>
        </w:rPr>
        <w:t>frakcijas materiālu.</w:t>
      </w:r>
      <w:r w:rsidR="00DD4A0A">
        <w:rPr>
          <w:rFonts w:ascii="Times New Roman" w:hAnsi="Times New Roman" w:cs="Times New Roman"/>
          <w:sz w:val="24"/>
          <w:szCs w:val="24"/>
          <w:lang w:val="lv-LV"/>
        </w:rPr>
        <w:t xml:space="preserve"> Par lokāliem defektiem var uzskatīt tādus, kuru kopējais laukums 20 m garā posmā nepārsniedz </w:t>
      </w:r>
      <w:r w:rsidR="004D15E8">
        <w:rPr>
          <w:rFonts w:ascii="Times New Roman" w:hAnsi="Times New Roman" w:cs="Times New Roman"/>
          <w:sz w:val="24"/>
          <w:szCs w:val="24"/>
          <w:lang w:val="lv-LV"/>
        </w:rPr>
        <w:t>10</w:t>
      </w:r>
      <w:r w:rsidR="00DD4A0A">
        <w:rPr>
          <w:rFonts w:ascii="Times New Roman" w:hAnsi="Times New Roman" w:cs="Times New Roman"/>
          <w:sz w:val="24"/>
          <w:szCs w:val="24"/>
          <w:lang w:val="lv-LV"/>
        </w:rPr>
        <w:t>%.</w:t>
      </w:r>
    </w:p>
    <w:p w14:paraId="69285164" w14:textId="71B0FE85" w:rsidR="00AE24E2" w:rsidRPr="00B05BC3" w:rsidRDefault="002944E5" w:rsidP="007A0D0C">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Vietās</w:t>
      </w:r>
      <w:r w:rsidR="00AE24E2" w:rsidRPr="00B05BC3">
        <w:rPr>
          <w:rFonts w:ascii="Times New Roman" w:hAnsi="Times New Roman" w:cs="Times New Roman"/>
          <w:sz w:val="24"/>
          <w:szCs w:val="24"/>
          <w:lang w:val="lv-LV"/>
        </w:rPr>
        <w:t xml:space="preserve">, kur </w:t>
      </w:r>
      <w:r w:rsidRPr="00B05BC3">
        <w:rPr>
          <w:rFonts w:ascii="Times New Roman" w:hAnsi="Times New Roman" w:cs="Times New Roman"/>
          <w:sz w:val="24"/>
          <w:szCs w:val="24"/>
          <w:lang w:val="lv-LV"/>
        </w:rPr>
        <w:t xml:space="preserve">defekti izpaužas garākos posmos </w:t>
      </w:r>
      <w:r w:rsidR="00233F29" w:rsidRPr="00B05BC3">
        <w:rPr>
          <w:rFonts w:ascii="Times New Roman" w:hAnsi="Times New Roman" w:cs="Times New Roman"/>
          <w:sz w:val="24"/>
          <w:szCs w:val="24"/>
          <w:lang w:val="lv-LV"/>
        </w:rPr>
        <w:t xml:space="preserve">vai veidojas izteikti dziļas bedres (~10cm) jāparedz </w:t>
      </w:r>
      <w:proofErr w:type="spellStart"/>
      <w:r w:rsidR="00233F29" w:rsidRPr="00B05BC3">
        <w:rPr>
          <w:rFonts w:ascii="Times New Roman" w:hAnsi="Times New Roman" w:cs="Times New Roman"/>
          <w:sz w:val="24"/>
          <w:szCs w:val="24"/>
          <w:lang w:val="lv-LV"/>
        </w:rPr>
        <w:t>divkārtu</w:t>
      </w:r>
      <w:proofErr w:type="spellEnd"/>
      <w:r w:rsidR="00233F29" w:rsidRPr="00B05BC3">
        <w:rPr>
          <w:rFonts w:ascii="Times New Roman" w:hAnsi="Times New Roman" w:cs="Times New Roman"/>
          <w:sz w:val="24"/>
          <w:szCs w:val="24"/>
          <w:lang w:val="lv-LV"/>
        </w:rPr>
        <w:t xml:space="preserve"> virsmas pārbūve, kas sevī iekļauj arī atkārtotu pamata nesošās kārtas sagatavošanu</w:t>
      </w:r>
      <w:r w:rsidR="00704B2B" w:rsidRPr="00B05BC3">
        <w:rPr>
          <w:rFonts w:ascii="Times New Roman" w:hAnsi="Times New Roman" w:cs="Times New Roman"/>
          <w:sz w:val="24"/>
          <w:szCs w:val="24"/>
          <w:lang w:val="lv-LV"/>
        </w:rPr>
        <w:t>. Šādu defektu labošanas posmu garums nedrīkst būt mazāks par 50 m.</w:t>
      </w:r>
    </w:p>
    <w:p w14:paraId="74A998FE" w14:textId="34F9BB6D" w:rsidR="00704B2B" w:rsidRPr="00B05BC3" w:rsidRDefault="00704B2B" w:rsidP="007A0D0C">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Zemāk piemēri posmiem, kuriem jāparedz virsmas apstrādes pārbūve. Kreisajā pusē bilde ar </w:t>
      </w:r>
      <w:r w:rsidR="00DF7291" w:rsidRPr="00B05BC3">
        <w:rPr>
          <w:rFonts w:ascii="Times New Roman" w:hAnsi="Times New Roman" w:cs="Times New Roman"/>
          <w:sz w:val="24"/>
          <w:szCs w:val="24"/>
          <w:lang w:val="lv-LV"/>
        </w:rPr>
        <w:t>dziļām vienlaidu bedrēm, kur bojāta ne tikai virsmas apstrāde, bet arī nesošā kārta. Labajā pusē piemērs ar vienlaidu defektiem garā posmā.</w:t>
      </w:r>
    </w:p>
    <w:p w14:paraId="09CBA8F7" w14:textId="3232C4C2" w:rsidR="00704B2B" w:rsidRPr="00B05BC3" w:rsidRDefault="00DF7291" w:rsidP="007A0D0C">
      <w:pPr>
        <w:jc w:val="both"/>
        <w:rPr>
          <w:rFonts w:ascii="Times New Roman" w:hAnsi="Times New Roman" w:cs="Times New Roman"/>
          <w:sz w:val="24"/>
          <w:szCs w:val="24"/>
          <w:lang w:val="lv-LV"/>
        </w:rPr>
      </w:pPr>
      <w:r w:rsidRPr="0000105C">
        <w:rPr>
          <w:noProof/>
          <w:lang w:val="lv-LV"/>
        </w:rPr>
        <w:drawing>
          <wp:anchor distT="0" distB="0" distL="114300" distR="114300" simplePos="0" relativeHeight="251661312" behindDoc="0" locked="0" layoutInCell="1" allowOverlap="1" wp14:anchorId="756B9A55" wp14:editId="4A273179">
            <wp:simplePos x="0" y="0"/>
            <wp:positionH relativeFrom="column">
              <wp:posOffset>2191385</wp:posOffset>
            </wp:positionH>
            <wp:positionV relativeFrom="paragraph">
              <wp:posOffset>1420495</wp:posOffset>
            </wp:positionV>
            <wp:extent cx="5140325" cy="2857500"/>
            <wp:effectExtent l="0" t="1587" r="1587" b="1588"/>
            <wp:wrapThrough wrapText="bothSides">
              <wp:wrapPolygon edited="0">
                <wp:start x="-7" y="21588"/>
                <wp:lineTo x="21527" y="21588"/>
                <wp:lineTo x="21527" y="132"/>
                <wp:lineTo x="-7" y="132"/>
                <wp:lineTo x="-7" y="21588"/>
              </wp:wrapPolygon>
            </wp:wrapThrough>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140325" cy="2857500"/>
                    </a:xfrm>
                    <a:prstGeom prst="rect">
                      <a:avLst/>
                    </a:prstGeom>
                  </pic:spPr>
                </pic:pic>
              </a:graphicData>
            </a:graphic>
            <wp14:sizeRelH relativeFrom="margin">
              <wp14:pctWidth>0</wp14:pctWidth>
            </wp14:sizeRelH>
          </wp:anchor>
        </w:drawing>
      </w:r>
      <w:r w:rsidRPr="0000105C">
        <w:rPr>
          <w:noProof/>
          <w:lang w:val="lv-LV"/>
        </w:rPr>
        <w:drawing>
          <wp:anchor distT="0" distB="0" distL="114300" distR="114300" simplePos="0" relativeHeight="251660288" behindDoc="0" locked="0" layoutInCell="1" allowOverlap="1" wp14:anchorId="05665EAF" wp14:editId="4A058E34">
            <wp:simplePos x="0" y="0"/>
            <wp:positionH relativeFrom="margin">
              <wp:align>left</wp:align>
            </wp:positionH>
            <wp:positionV relativeFrom="paragraph">
              <wp:posOffset>800100</wp:posOffset>
            </wp:positionV>
            <wp:extent cx="4411980" cy="3308985"/>
            <wp:effectExtent l="0" t="953" r="6668" b="6667"/>
            <wp:wrapThrough wrapText="bothSides">
              <wp:wrapPolygon edited="0">
                <wp:start x="-5" y="21594"/>
                <wp:lineTo x="21539" y="21594"/>
                <wp:lineTo x="21539" y="81"/>
                <wp:lineTo x="-5" y="81"/>
                <wp:lineTo x="-5" y="21594"/>
              </wp:wrapPolygon>
            </wp:wrapThrough>
            <wp:docPr id="9" name="Attēls 9" descr="Attēls, kurā ir ārtelpa, dab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ārtelpa, daba&#10;&#10;Apraksts ģenerēts automātiski"/>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411980" cy="3308985"/>
                    </a:xfrm>
                    <a:prstGeom prst="rect">
                      <a:avLst/>
                    </a:prstGeom>
                  </pic:spPr>
                </pic:pic>
              </a:graphicData>
            </a:graphic>
            <wp14:sizeRelH relativeFrom="margin">
              <wp14:pctWidth>0</wp14:pctWidth>
            </wp14:sizeRelH>
            <wp14:sizeRelV relativeFrom="margin">
              <wp14:pctHeight>0</wp14:pctHeight>
            </wp14:sizeRelV>
          </wp:anchor>
        </w:drawing>
      </w:r>
    </w:p>
    <w:p w14:paraId="0EEBA0E1" w14:textId="35E7D894" w:rsidR="00704B2B" w:rsidRPr="00B05BC3" w:rsidRDefault="00704B2B" w:rsidP="007A0D0C">
      <w:pPr>
        <w:jc w:val="both"/>
        <w:rPr>
          <w:rFonts w:ascii="Times New Roman" w:hAnsi="Times New Roman" w:cs="Times New Roman"/>
          <w:sz w:val="24"/>
          <w:szCs w:val="24"/>
          <w:lang w:val="lv-LV"/>
        </w:rPr>
      </w:pPr>
    </w:p>
    <w:p w14:paraId="1A6C8873" w14:textId="50BB5FB8" w:rsidR="00704B2B" w:rsidRPr="00B05BC3" w:rsidRDefault="00704B2B" w:rsidP="007A0D0C">
      <w:pPr>
        <w:jc w:val="both"/>
        <w:rPr>
          <w:rFonts w:ascii="Times New Roman" w:hAnsi="Times New Roman" w:cs="Times New Roman"/>
          <w:sz w:val="24"/>
          <w:szCs w:val="24"/>
          <w:lang w:val="lv-LV"/>
        </w:rPr>
      </w:pPr>
    </w:p>
    <w:p w14:paraId="3F53FBAC" w14:textId="13EAC98F" w:rsidR="00704B2B" w:rsidRPr="00B05BC3" w:rsidRDefault="00704B2B" w:rsidP="007A0D0C">
      <w:pPr>
        <w:jc w:val="both"/>
        <w:rPr>
          <w:rFonts w:ascii="Times New Roman" w:hAnsi="Times New Roman" w:cs="Times New Roman"/>
          <w:sz w:val="24"/>
          <w:szCs w:val="24"/>
          <w:lang w:val="lv-LV"/>
        </w:rPr>
      </w:pPr>
    </w:p>
    <w:p w14:paraId="5A1EA376" w14:textId="5BD0FEC4" w:rsidR="008E619E" w:rsidRPr="00B05BC3" w:rsidRDefault="008E619E" w:rsidP="007A0D0C">
      <w:pPr>
        <w:jc w:val="both"/>
        <w:rPr>
          <w:rFonts w:ascii="Times New Roman" w:hAnsi="Times New Roman" w:cs="Times New Roman"/>
          <w:sz w:val="24"/>
          <w:szCs w:val="24"/>
          <w:lang w:val="lv-LV"/>
        </w:rPr>
      </w:pPr>
    </w:p>
    <w:p w14:paraId="7BCA8ACD" w14:textId="513FCAED" w:rsidR="0076246E" w:rsidRPr="00B05BC3" w:rsidRDefault="0076246E" w:rsidP="007A0D0C">
      <w:pPr>
        <w:jc w:val="both"/>
        <w:rPr>
          <w:rFonts w:ascii="Times New Roman" w:hAnsi="Times New Roman" w:cs="Times New Roman"/>
          <w:sz w:val="24"/>
          <w:szCs w:val="24"/>
          <w:lang w:val="lv-LV"/>
        </w:rPr>
      </w:pPr>
      <w:r w:rsidRPr="007A4528">
        <w:rPr>
          <w:rFonts w:ascii="Times New Roman" w:hAnsi="Times New Roman" w:cs="Times New Roman"/>
          <w:noProof/>
          <w:sz w:val="24"/>
          <w:szCs w:val="24"/>
          <w:lang w:val="lv-LV"/>
        </w:rPr>
        <w:drawing>
          <wp:inline distT="0" distB="0" distL="0" distR="0" wp14:anchorId="178DF281" wp14:editId="679AD6AC">
            <wp:extent cx="5928360" cy="2731203"/>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016" cy="2737955"/>
                    </a:xfrm>
                    <a:prstGeom prst="rect">
                      <a:avLst/>
                    </a:prstGeom>
                    <a:noFill/>
                    <a:ln>
                      <a:noFill/>
                    </a:ln>
                  </pic:spPr>
                </pic:pic>
              </a:graphicData>
            </a:graphic>
          </wp:inline>
        </w:drawing>
      </w:r>
    </w:p>
    <w:p w14:paraId="1758CE67" w14:textId="375D4536" w:rsidR="00B26280" w:rsidRPr="00B05BC3" w:rsidRDefault="00B26280" w:rsidP="007A0D0C">
      <w:pPr>
        <w:jc w:val="both"/>
        <w:rPr>
          <w:rFonts w:ascii="Times New Roman" w:hAnsi="Times New Roman" w:cs="Times New Roman"/>
          <w:sz w:val="24"/>
          <w:szCs w:val="24"/>
          <w:lang w:val="lv-LV"/>
        </w:rPr>
      </w:pPr>
      <w:r w:rsidRPr="007A4528">
        <w:rPr>
          <w:rFonts w:ascii="Times New Roman" w:hAnsi="Times New Roman" w:cs="Times New Roman"/>
          <w:noProof/>
          <w:sz w:val="24"/>
          <w:szCs w:val="24"/>
          <w:lang w:val="lv-LV"/>
        </w:rPr>
        <w:drawing>
          <wp:inline distT="0" distB="0" distL="0" distR="0" wp14:anchorId="1034F26D" wp14:editId="032E1500">
            <wp:extent cx="5958840" cy="2748828"/>
            <wp:effectExtent l="0" t="0" r="3810" b="0"/>
            <wp:docPr id="16" name="Attēls 16" descr="Attēls, kurā ir zeme, ārtelpa, netīru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descr="Attēls, kurā ir zeme, ārtelpa, netīrumi&#10;&#10;Apraksts ģenerēts automātisk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5464" cy="2751884"/>
                    </a:xfrm>
                    <a:prstGeom prst="rect">
                      <a:avLst/>
                    </a:prstGeom>
                  </pic:spPr>
                </pic:pic>
              </a:graphicData>
            </a:graphic>
          </wp:inline>
        </w:drawing>
      </w:r>
    </w:p>
    <w:p w14:paraId="0F88F8BD" w14:textId="2F650363" w:rsidR="0076246E" w:rsidRPr="00B05BC3" w:rsidRDefault="0076246E" w:rsidP="007A0D0C">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Zemāk piemēr</w:t>
      </w:r>
      <w:r w:rsidR="00B26280" w:rsidRPr="00B05BC3">
        <w:rPr>
          <w:rFonts w:ascii="Times New Roman" w:hAnsi="Times New Roman" w:cs="Times New Roman"/>
          <w:sz w:val="24"/>
          <w:szCs w:val="24"/>
          <w:lang w:val="lv-LV"/>
        </w:rPr>
        <w:t>s</w:t>
      </w:r>
      <w:r w:rsidRPr="00B05BC3">
        <w:rPr>
          <w:rFonts w:ascii="Times New Roman" w:hAnsi="Times New Roman" w:cs="Times New Roman"/>
          <w:sz w:val="24"/>
          <w:szCs w:val="24"/>
          <w:lang w:val="lv-LV"/>
        </w:rPr>
        <w:t xml:space="preserve"> ar lokāliem defektiem, kur pieļaujama tikai šo defektu labošana.</w:t>
      </w:r>
    </w:p>
    <w:p w14:paraId="3DED81B7" w14:textId="77777777" w:rsidR="00B26280" w:rsidRPr="00B05BC3" w:rsidRDefault="0023625D" w:rsidP="00EE7367">
      <w:pPr>
        <w:jc w:val="center"/>
        <w:rPr>
          <w:rFonts w:ascii="Times New Roman" w:hAnsi="Times New Roman" w:cs="Times New Roman"/>
          <w:sz w:val="24"/>
          <w:szCs w:val="24"/>
          <w:lang w:val="lv-LV"/>
        </w:rPr>
      </w:pPr>
      <w:r w:rsidRPr="0000105C">
        <w:rPr>
          <w:noProof/>
          <w:lang w:val="lv-LV"/>
        </w:rPr>
        <w:drawing>
          <wp:inline distT="0" distB="0" distL="0" distR="0" wp14:anchorId="4B072699" wp14:editId="1D665EA4">
            <wp:extent cx="3789550" cy="2842260"/>
            <wp:effectExtent l="0" t="0" r="1905" b="0"/>
            <wp:docPr id="13" name="Attēls 13" descr="Attēls, kurā ir zāle, debesis, ārtelpa, zem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descr="Attēls, kurā ir zāle, debesis, ārtelpa, zeme&#10;&#10;Apraksts ģenerēts automātisk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2322" cy="2844339"/>
                    </a:xfrm>
                    <a:prstGeom prst="rect">
                      <a:avLst/>
                    </a:prstGeom>
                    <a:noFill/>
                    <a:ln>
                      <a:noFill/>
                    </a:ln>
                  </pic:spPr>
                </pic:pic>
              </a:graphicData>
            </a:graphic>
          </wp:inline>
        </w:drawing>
      </w:r>
    </w:p>
    <w:p w14:paraId="7C5A0DB4" w14:textId="4DB5438E" w:rsidR="005A7E29" w:rsidRPr="00B05BC3" w:rsidRDefault="005A7E29" w:rsidP="007A0D0C">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Zemāk piemērs ar avārijas bedrīšu labošanu, kur nepieciešams veikt selektīvo virsmas apstrādi.</w:t>
      </w:r>
    </w:p>
    <w:p w14:paraId="0B538A9A" w14:textId="7D7443FC" w:rsidR="005A7E29" w:rsidRPr="00B05BC3" w:rsidRDefault="0023625D" w:rsidP="005A7E29">
      <w:pPr>
        <w:jc w:val="center"/>
        <w:rPr>
          <w:rFonts w:ascii="Times New Roman" w:hAnsi="Times New Roman" w:cs="Times New Roman"/>
          <w:sz w:val="24"/>
          <w:szCs w:val="24"/>
          <w:lang w:val="lv-LV"/>
        </w:rPr>
      </w:pPr>
      <w:r w:rsidRPr="0000105C">
        <w:rPr>
          <w:noProof/>
          <w:lang w:val="lv-LV"/>
        </w:rPr>
        <w:drawing>
          <wp:inline distT="0" distB="0" distL="0" distR="0" wp14:anchorId="61E7629B" wp14:editId="5DDB18DA">
            <wp:extent cx="4118046" cy="3088640"/>
            <wp:effectExtent l="318" t="0" r="0" b="0"/>
            <wp:docPr id="15" name="Attēls 15" descr="Attēls, kurā ir koks, ārtelpa, akme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descr="Attēls, kurā ir koks, ārtelpa, akmens&#10;&#10;Apraksts ģenerēts automātisk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118206" cy="3088760"/>
                    </a:xfrm>
                    <a:prstGeom prst="rect">
                      <a:avLst/>
                    </a:prstGeom>
                    <a:noFill/>
                    <a:ln>
                      <a:noFill/>
                    </a:ln>
                  </pic:spPr>
                </pic:pic>
              </a:graphicData>
            </a:graphic>
          </wp:inline>
        </w:drawing>
      </w:r>
    </w:p>
    <w:p w14:paraId="24794822" w14:textId="52848A15" w:rsidR="0076246E" w:rsidRPr="00B05BC3" w:rsidRDefault="0076246E" w:rsidP="007A0D0C">
      <w:pPr>
        <w:jc w:val="both"/>
        <w:rPr>
          <w:rFonts w:ascii="Times New Roman" w:hAnsi="Times New Roman" w:cs="Times New Roman"/>
          <w:sz w:val="24"/>
          <w:szCs w:val="24"/>
          <w:lang w:val="lv-LV"/>
        </w:rPr>
      </w:pPr>
    </w:p>
    <w:p w14:paraId="41B230FA" w14:textId="511573DD" w:rsidR="00C350F3" w:rsidRPr="00B05BC3" w:rsidRDefault="00C350F3" w:rsidP="007A0D0C">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Posmos </w:t>
      </w:r>
      <w:r w:rsidR="009B6E59" w:rsidRPr="00B05BC3">
        <w:rPr>
          <w:rFonts w:ascii="Times New Roman" w:hAnsi="Times New Roman" w:cs="Times New Roman"/>
          <w:sz w:val="24"/>
          <w:szCs w:val="24"/>
          <w:lang w:val="lv-LV"/>
        </w:rPr>
        <w:t>ar šķembu frakcijas 8/11 zudumu virs 50% paredzēt vienlaidus virsmas apstrādi visā brauktuves platumā. Pasūtītājs novērojis, ka šādas vietas pilnībā visos gadījumos pakļautas daudz būtiskāku defektu veidošanās riskam tālākā ceļa ekspluatācijā.</w:t>
      </w:r>
    </w:p>
    <w:p w14:paraId="3F0ABB01" w14:textId="2171160B" w:rsidR="00EE7367" w:rsidRPr="00B05BC3" w:rsidRDefault="00EE7367" w:rsidP="007A0D0C">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Zemāk piemērs ar pārmērīgu mazākās frakcijas atdalīšanos (80-90%)</w:t>
      </w:r>
    </w:p>
    <w:p w14:paraId="2DEC1A60" w14:textId="1A74BB61" w:rsidR="009B6E59" w:rsidRPr="00B05BC3" w:rsidRDefault="00EE7367" w:rsidP="00EE7367">
      <w:pPr>
        <w:jc w:val="center"/>
        <w:rPr>
          <w:rFonts w:ascii="Times New Roman" w:hAnsi="Times New Roman" w:cs="Times New Roman"/>
          <w:sz w:val="24"/>
          <w:szCs w:val="24"/>
          <w:lang w:val="lv-LV"/>
        </w:rPr>
      </w:pPr>
      <w:r w:rsidRPr="007A4528">
        <w:rPr>
          <w:rFonts w:ascii="Times New Roman" w:hAnsi="Times New Roman" w:cs="Times New Roman"/>
          <w:noProof/>
          <w:sz w:val="24"/>
          <w:szCs w:val="24"/>
          <w:lang w:val="lv-LV"/>
        </w:rPr>
        <w:drawing>
          <wp:inline distT="0" distB="0" distL="0" distR="0" wp14:anchorId="0B454485" wp14:editId="27D2616A">
            <wp:extent cx="4060371" cy="3045383"/>
            <wp:effectExtent l="0" t="0" r="0" b="3175"/>
            <wp:docPr id="4" name="Attēls 4" descr="Attēls, kurā ir akme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akmens&#10;&#10;Apraksts ģenerēts automātisk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7731" cy="3050903"/>
                    </a:xfrm>
                    <a:prstGeom prst="rect">
                      <a:avLst/>
                    </a:prstGeom>
                  </pic:spPr>
                </pic:pic>
              </a:graphicData>
            </a:graphic>
          </wp:inline>
        </w:drawing>
      </w:r>
    </w:p>
    <w:p w14:paraId="68DE0B75" w14:textId="1F84DBD1" w:rsidR="00C350F3" w:rsidRPr="00B05BC3" w:rsidRDefault="00EE7367" w:rsidP="007A0D0C">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Zemāk piemērs ar nelielu mazākās frakcijas atdalīšanos (~10-20%)</w:t>
      </w:r>
    </w:p>
    <w:p w14:paraId="46F1A75C" w14:textId="31EC31E4" w:rsidR="00EE7367" w:rsidRPr="00B05BC3" w:rsidRDefault="00EE7367" w:rsidP="007A0D0C">
      <w:pPr>
        <w:jc w:val="both"/>
        <w:rPr>
          <w:rFonts w:ascii="Times New Roman" w:hAnsi="Times New Roman" w:cs="Times New Roman"/>
          <w:sz w:val="24"/>
          <w:szCs w:val="24"/>
          <w:lang w:val="lv-LV"/>
        </w:rPr>
      </w:pPr>
      <w:r w:rsidRPr="007A4528">
        <w:rPr>
          <w:rFonts w:ascii="Times New Roman" w:hAnsi="Times New Roman" w:cs="Times New Roman"/>
          <w:noProof/>
          <w:sz w:val="24"/>
          <w:szCs w:val="24"/>
          <w:lang w:val="lv-LV"/>
        </w:rPr>
        <w:drawing>
          <wp:inline distT="0" distB="0" distL="0" distR="0" wp14:anchorId="3398C025" wp14:editId="45404E18">
            <wp:extent cx="6204585" cy="2863215"/>
            <wp:effectExtent l="0" t="0" r="571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4585" cy="2863215"/>
                    </a:xfrm>
                    <a:prstGeom prst="rect">
                      <a:avLst/>
                    </a:prstGeom>
                    <a:noFill/>
                    <a:ln>
                      <a:noFill/>
                    </a:ln>
                  </pic:spPr>
                </pic:pic>
              </a:graphicData>
            </a:graphic>
          </wp:inline>
        </w:drawing>
      </w:r>
    </w:p>
    <w:p w14:paraId="4D42BCFD" w14:textId="1459027D" w:rsidR="005C60EF" w:rsidRPr="00B05BC3" w:rsidRDefault="005C60EF" w:rsidP="007A0D0C">
      <w:pPr>
        <w:jc w:val="both"/>
        <w:rPr>
          <w:rFonts w:ascii="Times New Roman" w:hAnsi="Times New Roman" w:cs="Times New Roman"/>
          <w:sz w:val="24"/>
          <w:szCs w:val="24"/>
          <w:lang w:val="lv-LV"/>
        </w:rPr>
      </w:pPr>
    </w:p>
    <w:p w14:paraId="35C14150" w14:textId="20CB02E8" w:rsidR="005C60EF" w:rsidRPr="00B05BC3" w:rsidRDefault="005C60EF" w:rsidP="007A0D0C">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Dubultās virsmas izbūvēšana jāapraksta secīgi norādot </w:t>
      </w:r>
      <w:r w:rsidR="008E0060" w:rsidRPr="00B05BC3">
        <w:rPr>
          <w:rFonts w:ascii="Times New Roman" w:hAnsi="Times New Roman" w:cs="Times New Roman"/>
          <w:sz w:val="24"/>
          <w:szCs w:val="24"/>
          <w:lang w:val="lv-LV"/>
        </w:rPr>
        <w:t xml:space="preserve">starpposmu garumu un </w:t>
      </w:r>
      <w:proofErr w:type="spellStart"/>
      <w:r w:rsidRPr="00B05BC3">
        <w:rPr>
          <w:rFonts w:ascii="Times New Roman" w:hAnsi="Times New Roman" w:cs="Times New Roman"/>
          <w:sz w:val="24"/>
          <w:szCs w:val="24"/>
          <w:lang w:val="lv-LV"/>
        </w:rPr>
        <w:t>tehnoloģiko</w:t>
      </w:r>
      <w:proofErr w:type="spellEnd"/>
      <w:r w:rsidRPr="00B05BC3">
        <w:rPr>
          <w:rFonts w:ascii="Times New Roman" w:hAnsi="Times New Roman" w:cs="Times New Roman"/>
          <w:sz w:val="24"/>
          <w:szCs w:val="24"/>
          <w:lang w:val="lv-LV"/>
        </w:rPr>
        <w:t xml:space="preserve"> pārtraukumus </w:t>
      </w:r>
      <w:r w:rsidR="008E0060" w:rsidRPr="00B05BC3">
        <w:rPr>
          <w:rFonts w:ascii="Times New Roman" w:hAnsi="Times New Roman" w:cs="Times New Roman"/>
          <w:sz w:val="24"/>
          <w:szCs w:val="24"/>
          <w:lang w:val="lv-LV"/>
        </w:rPr>
        <w:t>starp dažādiem darbu veidiem. Piemēram:</w:t>
      </w:r>
    </w:p>
    <w:p w14:paraId="3529A696" w14:textId="067D9029" w:rsidR="00116339" w:rsidRPr="00B05BC3" w:rsidRDefault="00116339" w:rsidP="00116339">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1.</w:t>
      </w:r>
      <w:r w:rsidR="001A1F01" w:rsidRPr="00B05BC3">
        <w:rPr>
          <w:rFonts w:ascii="Times New Roman" w:hAnsi="Times New Roman" w:cs="Times New Roman"/>
          <w:sz w:val="24"/>
          <w:szCs w:val="24"/>
          <w:lang w:val="lv-LV"/>
        </w:rPr>
        <w:t xml:space="preserve"> </w:t>
      </w:r>
      <w:r w:rsidRPr="00B05BC3">
        <w:rPr>
          <w:rFonts w:ascii="Times New Roman" w:hAnsi="Times New Roman" w:cs="Times New Roman"/>
          <w:sz w:val="24"/>
          <w:szCs w:val="24"/>
          <w:lang w:val="lv-LV"/>
        </w:rPr>
        <w:t>Diena</w:t>
      </w:r>
    </w:p>
    <w:p w14:paraId="0674B1BB" w14:textId="2A77133C" w:rsidR="008E0060" w:rsidRPr="00B05BC3" w:rsidRDefault="00D946A6" w:rsidP="00D946A6">
      <w:pPr>
        <w:pStyle w:val="ListParagraph"/>
        <w:numPr>
          <w:ilvl w:val="0"/>
          <w:numId w:val="8"/>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Defektu posmu </w:t>
      </w:r>
      <w:proofErr w:type="spellStart"/>
      <w:r w:rsidRPr="00B05BC3">
        <w:rPr>
          <w:rFonts w:ascii="Times New Roman" w:hAnsi="Times New Roman" w:cs="Times New Roman"/>
          <w:sz w:val="24"/>
          <w:szCs w:val="24"/>
          <w:lang w:val="lv-LV"/>
        </w:rPr>
        <w:t>reciklēšana</w:t>
      </w:r>
      <w:proofErr w:type="spellEnd"/>
      <w:r w:rsidRPr="00B05BC3">
        <w:rPr>
          <w:rFonts w:ascii="Times New Roman" w:hAnsi="Times New Roman" w:cs="Times New Roman"/>
          <w:sz w:val="24"/>
          <w:szCs w:val="24"/>
          <w:lang w:val="lv-LV"/>
        </w:rPr>
        <w:t xml:space="preserve"> vai bojātās virskārtas demontāža</w:t>
      </w:r>
    </w:p>
    <w:p w14:paraId="4EAD8B6C" w14:textId="6CABF5FF" w:rsidR="00D946A6" w:rsidRPr="00B05BC3" w:rsidRDefault="00D946A6" w:rsidP="00D946A6">
      <w:pPr>
        <w:pStyle w:val="ListParagraph"/>
        <w:numPr>
          <w:ilvl w:val="0"/>
          <w:numId w:val="8"/>
        </w:numPr>
        <w:jc w:val="both"/>
        <w:rPr>
          <w:rFonts w:ascii="Times New Roman" w:hAnsi="Times New Roman" w:cs="Times New Roman"/>
          <w:sz w:val="24"/>
          <w:szCs w:val="24"/>
          <w:lang w:val="lv-LV"/>
        </w:rPr>
      </w:pPr>
      <w:proofErr w:type="spellStart"/>
      <w:r w:rsidRPr="00B05BC3">
        <w:rPr>
          <w:rFonts w:ascii="Times New Roman" w:hAnsi="Times New Roman" w:cs="Times New Roman"/>
          <w:sz w:val="24"/>
          <w:szCs w:val="24"/>
          <w:lang w:val="lv-LV"/>
        </w:rPr>
        <w:t>Minerālmateriāla</w:t>
      </w:r>
      <w:proofErr w:type="spellEnd"/>
      <w:r w:rsidRPr="00B05BC3">
        <w:rPr>
          <w:rFonts w:ascii="Times New Roman" w:hAnsi="Times New Roman" w:cs="Times New Roman"/>
          <w:sz w:val="24"/>
          <w:szCs w:val="24"/>
          <w:lang w:val="lv-LV"/>
        </w:rPr>
        <w:t xml:space="preserve"> pieviešana</w:t>
      </w:r>
      <w:r w:rsidR="00116339" w:rsidRPr="00B05BC3">
        <w:rPr>
          <w:rFonts w:ascii="Times New Roman" w:hAnsi="Times New Roman" w:cs="Times New Roman"/>
          <w:sz w:val="24"/>
          <w:szCs w:val="24"/>
          <w:lang w:val="lv-LV"/>
        </w:rPr>
        <w:t xml:space="preserve">, profilēšana, </w:t>
      </w:r>
      <w:proofErr w:type="spellStart"/>
      <w:r w:rsidR="00116339" w:rsidRPr="00B05BC3">
        <w:rPr>
          <w:rFonts w:ascii="Times New Roman" w:hAnsi="Times New Roman" w:cs="Times New Roman"/>
          <w:sz w:val="24"/>
          <w:szCs w:val="24"/>
          <w:lang w:val="lv-LV"/>
        </w:rPr>
        <w:t>veltņošana</w:t>
      </w:r>
      <w:proofErr w:type="spellEnd"/>
      <w:r w:rsidR="001A1F01" w:rsidRPr="00B05BC3">
        <w:rPr>
          <w:rFonts w:ascii="Times New Roman" w:hAnsi="Times New Roman" w:cs="Times New Roman"/>
          <w:sz w:val="24"/>
          <w:szCs w:val="24"/>
          <w:lang w:val="lv-LV"/>
        </w:rPr>
        <w:t xml:space="preserve"> (secīgi, nekavējoties)</w:t>
      </w:r>
    </w:p>
    <w:p w14:paraId="4318A6CD" w14:textId="50CDD6C9" w:rsidR="00116339" w:rsidRPr="00B05BC3" w:rsidRDefault="00116339" w:rsidP="00116339">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2.Diena</w:t>
      </w:r>
    </w:p>
    <w:p w14:paraId="1D3292BC" w14:textId="1275184D" w:rsidR="00116339" w:rsidRPr="00B05BC3" w:rsidRDefault="00116339" w:rsidP="00D946A6">
      <w:pPr>
        <w:pStyle w:val="ListParagraph"/>
        <w:numPr>
          <w:ilvl w:val="0"/>
          <w:numId w:val="8"/>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Emulsijas iemaisīšana projektā noteiktajā apmērā un dziļumā</w:t>
      </w:r>
      <w:r w:rsidR="001A1F01" w:rsidRPr="00B05BC3">
        <w:rPr>
          <w:rFonts w:ascii="Times New Roman" w:hAnsi="Times New Roman" w:cs="Times New Roman"/>
          <w:sz w:val="24"/>
          <w:szCs w:val="24"/>
          <w:lang w:val="lv-LV"/>
        </w:rPr>
        <w:t xml:space="preserve">, </w:t>
      </w:r>
      <w:r w:rsidRPr="00B05BC3">
        <w:rPr>
          <w:rFonts w:ascii="Times New Roman" w:hAnsi="Times New Roman" w:cs="Times New Roman"/>
          <w:sz w:val="24"/>
          <w:szCs w:val="24"/>
          <w:lang w:val="lv-LV"/>
        </w:rPr>
        <w:t>ja paredzēts</w:t>
      </w:r>
    </w:p>
    <w:p w14:paraId="0F8211AD" w14:textId="353516DC" w:rsidR="00D946A6" w:rsidRPr="00B05BC3" w:rsidRDefault="00116339" w:rsidP="00D946A6">
      <w:pPr>
        <w:pStyle w:val="ListParagraph"/>
        <w:numPr>
          <w:ilvl w:val="0"/>
          <w:numId w:val="8"/>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Kārtas profilēšana un blīvēšana</w:t>
      </w:r>
      <w:r w:rsidR="001A1F01" w:rsidRPr="00B05BC3">
        <w:rPr>
          <w:rFonts w:ascii="Times New Roman" w:hAnsi="Times New Roman" w:cs="Times New Roman"/>
          <w:sz w:val="24"/>
          <w:szCs w:val="24"/>
          <w:lang w:val="lv-LV"/>
        </w:rPr>
        <w:t xml:space="preserve"> (secīgi, nekavējoties)</w:t>
      </w:r>
    </w:p>
    <w:p w14:paraId="210676FD" w14:textId="2C25F277" w:rsidR="00116339" w:rsidRPr="00B05BC3" w:rsidRDefault="00116339" w:rsidP="00116339">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3.Diena</w:t>
      </w:r>
    </w:p>
    <w:p w14:paraId="46D3818B" w14:textId="257184CF" w:rsidR="00116339" w:rsidRPr="00B05BC3" w:rsidRDefault="00116339" w:rsidP="00116339">
      <w:pPr>
        <w:ind w:firstLine="360"/>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5. Tehnoloģiskais pārtraukums </w:t>
      </w:r>
      <w:r w:rsidR="001A1F01" w:rsidRPr="00B05BC3">
        <w:rPr>
          <w:rFonts w:ascii="Times New Roman" w:hAnsi="Times New Roman" w:cs="Times New Roman"/>
          <w:sz w:val="24"/>
          <w:szCs w:val="24"/>
          <w:lang w:val="lv-LV"/>
        </w:rPr>
        <w:t xml:space="preserve">(ne mazāk kā 1 diena un ne vairāk </w:t>
      </w:r>
      <w:r w:rsidR="00271A60" w:rsidRPr="00B05BC3">
        <w:rPr>
          <w:rFonts w:ascii="Times New Roman" w:hAnsi="Times New Roman" w:cs="Times New Roman"/>
          <w:sz w:val="24"/>
          <w:szCs w:val="24"/>
          <w:lang w:val="lv-LV"/>
        </w:rPr>
        <w:t>2 dienas virsmu nepakļaujot satiksmei)</w:t>
      </w:r>
    </w:p>
    <w:p w14:paraId="2CB02176" w14:textId="4BC11F3E" w:rsidR="001A1F01" w:rsidRPr="00B05BC3" w:rsidRDefault="001A1F01" w:rsidP="001A1F01">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4.Diena</w:t>
      </w:r>
    </w:p>
    <w:p w14:paraId="7685E06A" w14:textId="25081E90" w:rsidR="001A1F01" w:rsidRPr="00B05BC3" w:rsidRDefault="001A1F01" w:rsidP="00116339">
      <w:pPr>
        <w:ind w:firstLine="360"/>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6. </w:t>
      </w:r>
      <w:proofErr w:type="spellStart"/>
      <w:r w:rsidRPr="00B05BC3">
        <w:rPr>
          <w:rFonts w:ascii="Times New Roman" w:hAnsi="Times New Roman" w:cs="Times New Roman"/>
          <w:sz w:val="24"/>
          <w:szCs w:val="24"/>
          <w:lang w:val="lv-LV"/>
        </w:rPr>
        <w:t>Divkārtu</w:t>
      </w:r>
      <w:proofErr w:type="spellEnd"/>
      <w:r w:rsidRPr="00B05BC3">
        <w:rPr>
          <w:rFonts w:ascii="Times New Roman" w:hAnsi="Times New Roman" w:cs="Times New Roman"/>
          <w:sz w:val="24"/>
          <w:szCs w:val="24"/>
          <w:lang w:val="lv-LV"/>
        </w:rPr>
        <w:t xml:space="preserve"> virsmas apakšējās kārtas ieklāšana un </w:t>
      </w:r>
      <w:proofErr w:type="spellStart"/>
      <w:r w:rsidRPr="00B05BC3">
        <w:rPr>
          <w:rFonts w:ascii="Times New Roman" w:hAnsi="Times New Roman" w:cs="Times New Roman"/>
          <w:sz w:val="24"/>
          <w:szCs w:val="24"/>
          <w:lang w:val="lv-LV"/>
        </w:rPr>
        <w:t>veltņošana</w:t>
      </w:r>
      <w:proofErr w:type="spellEnd"/>
      <w:r w:rsidR="00271A60" w:rsidRPr="00B05BC3">
        <w:rPr>
          <w:rFonts w:ascii="Times New Roman" w:hAnsi="Times New Roman" w:cs="Times New Roman"/>
          <w:sz w:val="24"/>
          <w:szCs w:val="24"/>
          <w:lang w:val="lv-LV"/>
        </w:rPr>
        <w:t xml:space="preserve"> </w:t>
      </w:r>
    </w:p>
    <w:p w14:paraId="56288189" w14:textId="41B81433" w:rsidR="001A1F01" w:rsidRPr="00B05BC3" w:rsidRDefault="001A1F01" w:rsidP="001A1F01">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5.Diena</w:t>
      </w:r>
      <w:r w:rsidR="00271A60" w:rsidRPr="00B05BC3">
        <w:rPr>
          <w:rFonts w:ascii="Times New Roman" w:hAnsi="Times New Roman" w:cs="Times New Roman"/>
          <w:sz w:val="24"/>
          <w:szCs w:val="24"/>
          <w:lang w:val="lv-LV"/>
        </w:rPr>
        <w:t xml:space="preserve"> (dubultā virsma tiek izbūvēta kā 2 </w:t>
      </w:r>
      <w:proofErr w:type="spellStart"/>
      <w:r w:rsidR="00271A60" w:rsidRPr="00B05BC3">
        <w:rPr>
          <w:rFonts w:ascii="Times New Roman" w:hAnsi="Times New Roman" w:cs="Times New Roman"/>
          <w:sz w:val="24"/>
          <w:szCs w:val="24"/>
          <w:lang w:val="lv-LV"/>
        </w:rPr>
        <w:t>vienkārtu</w:t>
      </w:r>
      <w:proofErr w:type="spellEnd"/>
      <w:r w:rsidR="00271A60" w:rsidRPr="00B05BC3">
        <w:rPr>
          <w:rFonts w:ascii="Times New Roman" w:hAnsi="Times New Roman" w:cs="Times New Roman"/>
          <w:sz w:val="24"/>
          <w:szCs w:val="24"/>
          <w:lang w:val="lv-LV"/>
        </w:rPr>
        <w:t xml:space="preserve"> virsmas, 2 dienas pēc kārtas vai ne vairāk kā 1 dienu starp tām starplaikā virsmu pakļaujot/nepakļaujot satiksmei)</w:t>
      </w:r>
    </w:p>
    <w:p w14:paraId="3BB715F9" w14:textId="57B04C9B" w:rsidR="001A1F01" w:rsidRPr="00B05BC3" w:rsidRDefault="001A1F01" w:rsidP="001A1F01">
      <w:pPr>
        <w:ind w:firstLine="360"/>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7. </w:t>
      </w:r>
      <w:proofErr w:type="spellStart"/>
      <w:r w:rsidRPr="00B05BC3">
        <w:rPr>
          <w:rFonts w:ascii="Times New Roman" w:hAnsi="Times New Roman" w:cs="Times New Roman"/>
          <w:sz w:val="24"/>
          <w:szCs w:val="24"/>
          <w:lang w:val="lv-LV"/>
        </w:rPr>
        <w:t>Divkārtu</w:t>
      </w:r>
      <w:proofErr w:type="spellEnd"/>
      <w:r w:rsidRPr="00B05BC3">
        <w:rPr>
          <w:rFonts w:ascii="Times New Roman" w:hAnsi="Times New Roman" w:cs="Times New Roman"/>
          <w:sz w:val="24"/>
          <w:szCs w:val="24"/>
          <w:lang w:val="lv-LV"/>
        </w:rPr>
        <w:t xml:space="preserve"> virsmas augšējās kārtas ieklāšana un </w:t>
      </w:r>
      <w:proofErr w:type="spellStart"/>
      <w:r w:rsidRPr="00B05BC3">
        <w:rPr>
          <w:rFonts w:ascii="Times New Roman" w:hAnsi="Times New Roman" w:cs="Times New Roman"/>
          <w:sz w:val="24"/>
          <w:szCs w:val="24"/>
          <w:lang w:val="lv-LV"/>
        </w:rPr>
        <w:t>veltņošana</w:t>
      </w:r>
      <w:proofErr w:type="spellEnd"/>
    </w:p>
    <w:p w14:paraId="2177AE6D" w14:textId="627DA4A7" w:rsidR="001A1F01" w:rsidRPr="00B05BC3" w:rsidRDefault="001A1F01" w:rsidP="001A1F01">
      <w:pPr>
        <w:ind w:firstLine="360"/>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8. Pēcapstrāde ar 2/5</w:t>
      </w:r>
    </w:p>
    <w:p w14:paraId="09227470" w14:textId="588D3BFE" w:rsidR="001A1F01" w:rsidRPr="00B05BC3" w:rsidRDefault="001A1F01" w:rsidP="001A1F01">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8.-12. Diena</w:t>
      </w:r>
    </w:p>
    <w:p w14:paraId="3D435704" w14:textId="7E024569" w:rsidR="001A1F01" w:rsidRPr="00B05BC3" w:rsidRDefault="001A1F01" w:rsidP="001A1F01">
      <w:pPr>
        <w:ind w:firstLine="360"/>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9. Virsmas slaucīšana, lieko šķembu novākšana no brauktuves</w:t>
      </w:r>
      <w:r w:rsidRPr="00B05BC3">
        <w:rPr>
          <w:rFonts w:ascii="Times New Roman" w:hAnsi="Times New Roman" w:cs="Times New Roman"/>
          <w:sz w:val="24"/>
          <w:szCs w:val="24"/>
          <w:lang w:val="lv-LV"/>
        </w:rPr>
        <w:tab/>
      </w:r>
    </w:p>
    <w:p w14:paraId="77FCF6C5" w14:textId="77777777" w:rsidR="00D946A6" w:rsidRPr="00B05BC3" w:rsidRDefault="00D946A6" w:rsidP="00D946A6">
      <w:pPr>
        <w:jc w:val="both"/>
        <w:rPr>
          <w:rFonts w:ascii="Times New Roman" w:hAnsi="Times New Roman" w:cs="Times New Roman"/>
          <w:sz w:val="24"/>
          <w:szCs w:val="24"/>
          <w:lang w:val="lv-LV"/>
        </w:rPr>
      </w:pPr>
    </w:p>
    <w:p w14:paraId="04672DC4" w14:textId="640F4F50" w:rsidR="007A0D0C" w:rsidRPr="00B05BC3" w:rsidRDefault="007A0D0C" w:rsidP="007A0D0C">
      <w:pPr>
        <w:pStyle w:val="ListParagraph"/>
        <w:numPr>
          <w:ilvl w:val="0"/>
          <w:numId w:val="2"/>
        </w:numPr>
        <w:jc w:val="both"/>
        <w:rPr>
          <w:rFonts w:ascii="Times New Roman" w:hAnsi="Times New Roman" w:cs="Times New Roman"/>
          <w:b/>
          <w:bCs/>
          <w:i/>
          <w:iCs/>
          <w:sz w:val="24"/>
          <w:szCs w:val="24"/>
          <w:lang w:val="lv-LV"/>
        </w:rPr>
      </w:pPr>
      <w:r w:rsidRPr="00B05BC3">
        <w:rPr>
          <w:rFonts w:ascii="Times New Roman" w:hAnsi="Times New Roman" w:cs="Times New Roman"/>
          <w:b/>
          <w:bCs/>
          <w:i/>
          <w:iCs/>
          <w:sz w:val="24"/>
          <w:szCs w:val="24"/>
          <w:lang w:val="lv-LV"/>
        </w:rPr>
        <w:t>Darba aizsardzības, drošības tehnikas, ražošanas higiēnas un ugunsdrošības pasākumi</w:t>
      </w:r>
    </w:p>
    <w:p w14:paraId="3A62AE64" w14:textId="71D11DB2" w:rsidR="004B3F34" w:rsidRPr="00B05BC3" w:rsidRDefault="004B3F34" w:rsidP="004B3F34">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Noformēts atbilstoši likumdošanas prasībām.</w:t>
      </w:r>
    </w:p>
    <w:p w14:paraId="52705382" w14:textId="77777777" w:rsidR="007A0D0C" w:rsidRPr="00B05BC3" w:rsidRDefault="007A0D0C" w:rsidP="007A0D0C">
      <w:pPr>
        <w:pStyle w:val="ListParagraph"/>
        <w:jc w:val="both"/>
        <w:rPr>
          <w:rFonts w:ascii="Times New Roman" w:hAnsi="Times New Roman" w:cs="Times New Roman"/>
          <w:b/>
          <w:bCs/>
          <w:i/>
          <w:iCs/>
          <w:sz w:val="24"/>
          <w:szCs w:val="24"/>
          <w:lang w:val="lv-LV"/>
        </w:rPr>
      </w:pPr>
    </w:p>
    <w:p w14:paraId="7A54E6A9" w14:textId="3A407F83" w:rsidR="007A0D0C" w:rsidRPr="00B05BC3" w:rsidRDefault="007A0D0C" w:rsidP="007A0D0C">
      <w:pPr>
        <w:pStyle w:val="ListParagraph"/>
        <w:numPr>
          <w:ilvl w:val="0"/>
          <w:numId w:val="2"/>
        </w:numPr>
        <w:jc w:val="both"/>
        <w:rPr>
          <w:rFonts w:ascii="Times New Roman" w:hAnsi="Times New Roman" w:cs="Times New Roman"/>
          <w:b/>
          <w:bCs/>
          <w:i/>
          <w:iCs/>
          <w:sz w:val="24"/>
          <w:szCs w:val="24"/>
          <w:lang w:val="lv-LV"/>
        </w:rPr>
      </w:pPr>
      <w:proofErr w:type="spellStart"/>
      <w:r w:rsidRPr="00B05BC3">
        <w:rPr>
          <w:rFonts w:ascii="Times New Roman" w:hAnsi="Times New Roman" w:cs="Times New Roman"/>
          <w:b/>
          <w:bCs/>
          <w:i/>
          <w:iCs/>
          <w:sz w:val="24"/>
          <w:szCs w:val="24"/>
          <w:lang w:val="lv-LV"/>
        </w:rPr>
        <w:t>Būvmašīnu</w:t>
      </w:r>
      <w:proofErr w:type="spellEnd"/>
      <w:r w:rsidRPr="00B05BC3">
        <w:rPr>
          <w:rFonts w:ascii="Times New Roman" w:hAnsi="Times New Roman" w:cs="Times New Roman"/>
          <w:b/>
          <w:bCs/>
          <w:i/>
          <w:iCs/>
          <w:sz w:val="24"/>
          <w:szCs w:val="24"/>
          <w:lang w:val="lv-LV"/>
        </w:rPr>
        <w:t xml:space="preserve"> tehnoloģiskā un montāžas aprīkojuma saraksts</w:t>
      </w:r>
    </w:p>
    <w:p w14:paraId="64648A31" w14:textId="77777777" w:rsidR="007A0D0C" w:rsidRPr="00B05BC3" w:rsidRDefault="007A0D0C" w:rsidP="007A0D0C">
      <w:pPr>
        <w:pStyle w:val="ListParagraph"/>
        <w:rPr>
          <w:rFonts w:ascii="Times New Roman" w:hAnsi="Times New Roman" w:cs="Times New Roman"/>
          <w:b/>
          <w:bCs/>
          <w:i/>
          <w:iCs/>
          <w:sz w:val="24"/>
          <w:szCs w:val="24"/>
          <w:lang w:val="lv-LV"/>
        </w:rPr>
      </w:pPr>
    </w:p>
    <w:p w14:paraId="5768A3E6" w14:textId="7AE4C6B3" w:rsidR="007A0D0C" w:rsidRPr="00B05BC3" w:rsidRDefault="007A0D0C" w:rsidP="007A0D0C">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 xml:space="preserve">Objektā izmantoto </w:t>
      </w:r>
      <w:r w:rsidR="004B3F34" w:rsidRPr="00B05BC3">
        <w:rPr>
          <w:rFonts w:ascii="Times New Roman" w:hAnsi="Times New Roman" w:cs="Times New Roman"/>
          <w:sz w:val="24"/>
          <w:szCs w:val="24"/>
          <w:lang w:val="lv-LV"/>
        </w:rPr>
        <w:t>tehnikas vienību un aprīkojuma saraksts.</w:t>
      </w:r>
    </w:p>
    <w:p w14:paraId="35A7B1B9" w14:textId="7D59CF42" w:rsidR="0049004F" w:rsidRPr="00B05BC3" w:rsidRDefault="0049004F" w:rsidP="007A0D0C">
      <w:pPr>
        <w:jc w:val="both"/>
        <w:rPr>
          <w:rFonts w:ascii="Times New Roman" w:hAnsi="Times New Roman" w:cs="Times New Roman"/>
          <w:sz w:val="24"/>
          <w:szCs w:val="24"/>
          <w:lang w:val="lv-LV"/>
        </w:rPr>
      </w:pPr>
    </w:p>
    <w:p w14:paraId="79711AFF" w14:textId="41BA2D56" w:rsidR="0049004F" w:rsidRPr="00B05BC3" w:rsidRDefault="0049004F" w:rsidP="0049004F">
      <w:pPr>
        <w:pStyle w:val="ListParagraph"/>
        <w:numPr>
          <w:ilvl w:val="0"/>
          <w:numId w:val="2"/>
        </w:numPr>
        <w:jc w:val="both"/>
        <w:rPr>
          <w:rFonts w:ascii="Times New Roman" w:hAnsi="Times New Roman" w:cs="Times New Roman"/>
          <w:b/>
          <w:bCs/>
          <w:i/>
          <w:iCs/>
          <w:sz w:val="24"/>
          <w:szCs w:val="24"/>
          <w:lang w:val="lv-LV"/>
        </w:rPr>
      </w:pPr>
      <w:r w:rsidRPr="00B05BC3">
        <w:rPr>
          <w:rFonts w:ascii="Times New Roman" w:hAnsi="Times New Roman" w:cs="Times New Roman"/>
          <w:b/>
          <w:bCs/>
          <w:i/>
          <w:iCs/>
          <w:sz w:val="24"/>
          <w:szCs w:val="24"/>
          <w:lang w:val="lv-LV"/>
        </w:rPr>
        <w:t>Pielikumi</w:t>
      </w:r>
    </w:p>
    <w:p w14:paraId="1E6A2119" w14:textId="07D4CCFD" w:rsidR="0049004F" w:rsidRPr="00B05BC3" w:rsidRDefault="0049004F" w:rsidP="0049004F">
      <w:p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Pielikumiem jāsatur vismaz sekojošu saturu:</w:t>
      </w:r>
    </w:p>
    <w:p w14:paraId="09C8BD23" w14:textId="721FFAF6" w:rsidR="0049004F" w:rsidRPr="00B05BC3" w:rsidRDefault="0049004F" w:rsidP="0049004F">
      <w:pPr>
        <w:pStyle w:val="ListParagraph"/>
        <w:numPr>
          <w:ilvl w:val="0"/>
          <w:numId w:val="7"/>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Izpildītāja ražošanas procesa sertifikāts virsmas apstrādei</w:t>
      </w:r>
    </w:p>
    <w:p w14:paraId="4FEBAE98" w14:textId="3BB1311C" w:rsidR="0049004F" w:rsidRPr="00B05BC3" w:rsidRDefault="00F34F0F" w:rsidP="0049004F">
      <w:pPr>
        <w:pStyle w:val="ListParagraph"/>
        <w:numPr>
          <w:ilvl w:val="0"/>
          <w:numId w:val="7"/>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Piegādāto virsmas apstrādes produktu ekspluatācijas īpašību deklarācijas</w:t>
      </w:r>
    </w:p>
    <w:p w14:paraId="785183E7" w14:textId="413CB09C" w:rsidR="00F34F0F" w:rsidRPr="00B05BC3" w:rsidRDefault="00F34F0F" w:rsidP="0049004F">
      <w:pPr>
        <w:pStyle w:val="ListParagraph"/>
        <w:numPr>
          <w:ilvl w:val="0"/>
          <w:numId w:val="7"/>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Izejmateriālu ražotāju ražošanas procesa sertifikāti</w:t>
      </w:r>
    </w:p>
    <w:p w14:paraId="50503766" w14:textId="0EE5A07D" w:rsidR="00F34F0F" w:rsidRPr="00B05BC3" w:rsidRDefault="00F34F0F" w:rsidP="0049004F">
      <w:pPr>
        <w:pStyle w:val="ListParagraph"/>
        <w:numPr>
          <w:ilvl w:val="0"/>
          <w:numId w:val="7"/>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Izejmateriālu ekspluatācijas īpašību deklarācijas</w:t>
      </w:r>
    </w:p>
    <w:p w14:paraId="2E29FEFF" w14:textId="77777777" w:rsidR="004062A4" w:rsidRDefault="00F34F0F" w:rsidP="004062A4">
      <w:pPr>
        <w:pStyle w:val="ListParagraph"/>
        <w:numPr>
          <w:ilvl w:val="0"/>
          <w:numId w:val="7"/>
        </w:numPr>
        <w:jc w:val="both"/>
        <w:rPr>
          <w:rFonts w:ascii="Times New Roman" w:hAnsi="Times New Roman" w:cs="Times New Roman"/>
          <w:sz w:val="24"/>
          <w:szCs w:val="24"/>
          <w:lang w:val="lv-LV"/>
        </w:rPr>
      </w:pPr>
      <w:r w:rsidRPr="00B05BC3">
        <w:rPr>
          <w:rFonts w:ascii="Times New Roman" w:hAnsi="Times New Roman" w:cs="Times New Roman"/>
          <w:sz w:val="24"/>
          <w:szCs w:val="24"/>
          <w:lang w:val="lv-LV"/>
        </w:rPr>
        <w:t>Testēšanas pārskati</w:t>
      </w:r>
      <w:r w:rsidR="004062A4">
        <w:rPr>
          <w:rFonts w:ascii="Times New Roman" w:hAnsi="Times New Roman" w:cs="Times New Roman"/>
          <w:sz w:val="24"/>
          <w:szCs w:val="24"/>
          <w:lang w:val="lv-LV"/>
        </w:rPr>
        <w:t xml:space="preserve"> </w:t>
      </w:r>
    </w:p>
    <w:p w14:paraId="302767DA" w14:textId="10623F86" w:rsidR="004062A4" w:rsidRDefault="004062A4" w:rsidP="004062A4">
      <w:pPr>
        <w:ind w:left="36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5.1 </w:t>
      </w:r>
      <w:proofErr w:type="spellStart"/>
      <w:r w:rsidR="00BA4BDE">
        <w:rPr>
          <w:rFonts w:ascii="Times New Roman" w:hAnsi="Times New Roman" w:cs="Times New Roman"/>
          <w:sz w:val="24"/>
          <w:szCs w:val="24"/>
          <w:lang w:val="lv-LV"/>
        </w:rPr>
        <w:t>M</w:t>
      </w:r>
      <w:r w:rsidRPr="0000105C">
        <w:rPr>
          <w:rFonts w:ascii="Times New Roman" w:hAnsi="Times New Roman" w:cs="Times New Roman"/>
          <w:sz w:val="24"/>
          <w:szCs w:val="24"/>
          <w:lang w:val="lv-LV"/>
        </w:rPr>
        <w:t>inerālmateriāl</w:t>
      </w:r>
      <w:r>
        <w:rPr>
          <w:rFonts w:ascii="Times New Roman" w:hAnsi="Times New Roman" w:cs="Times New Roman"/>
          <w:sz w:val="24"/>
          <w:szCs w:val="24"/>
          <w:lang w:val="lv-LV"/>
        </w:rPr>
        <w:t>u</w:t>
      </w:r>
      <w:proofErr w:type="spellEnd"/>
      <w:r w:rsidRPr="0000105C">
        <w:rPr>
          <w:rFonts w:ascii="Times New Roman" w:hAnsi="Times New Roman" w:cs="Times New Roman"/>
          <w:sz w:val="24"/>
          <w:szCs w:val="24"/>
          <w:lang w:val="lv-LV"/>
        </w:rPr>
        <w:t xml:space="preserve"> testēšanas pārskat</w:t>
      </w:r>
      <w:r>
        <w:rPr>
          <w:rFonts w:ascii="Times New Roman" w:hAnsi="Times New Roman" w:cs="Times New Roman"/>
          <w:sz w:val="24"/>
          <w:szCs w:val="24"/>
          <w:lang w:val="lv-LV"/>
        </w:rPr>
        <w:t>i</w:t>
      </w:r>
      <w:r w:rsidR="000C0D17">
        <w:rPr>
          <w:rFonts w:ascii="Times New Roman" w:hAnsi="Times New Roman" w:cs="Times New Roman"/>
          <w:sz w:val="24"/>
          <w:szCs w:val="24"/>
          <w:lang w:val="lv-LV"/>
        </w:rPr>
        <w:t xml:space="preserve"> (atbilstoši kvalitātes nodrošināšanas plānam).</w:t>
      </w:r>
    </w:p>
    <w:p w14:paraId="2846862D" w14:textId="3496260B" w:rsidR="004062A4" w:rsidRDefault="004062A4" w:rsidP="004062A4">
      <w:pPr>
        <w:ind w:left="36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5.2. </w:t>
      </w:r>
      <w:proofErr w:type="spellStart"/>
      <w:r>
        <w:rPr>
          <w:rFonts w:ascii="Times New Roman" w:hAnsi="Times New Roman" w:cs="Times New Roman"/>
          <w:sz w:val="24"/>
          <w:szCs w:val="24"/>
          <w:lang w:val="lv-LV"/>
        </w:rPr>
        <w:t>Vialita</w:t>
      </w:r>
      <w:proofErr w:type="spellEnd"/>
      <w:r>
        <w:rPr>
          <w:rFonts w:ascii="Times New Roman" w:hAnsi="Times New Roman" w:cs="Times New Roman"/>
          <w:sz w:val="24"/>
          <w:szCs w:val="24"/>
          <w:lang w:val="lv-LV"/>
        </w:rPr>
        <w:t xml:space="preserve"> plāksnes tests </w:t>
      </w:r>
    </w:p>
    <w:p w14:paraId="7F3E4896" w14:textId="35EFE90E" w:rsidR="004062A4" w:rsidRDefault="004062A4" w:rsidP="004062A4">
      <w:pPr>
        <w:ind w:left="36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5.3 </w:t>
      </w:r>
      <w:proofErr w:type="spellStart"/>
      <w:r>
        <w:rPr>
          <w:rFonts w:ascii="Times New Roman" w:hAnsi="Times New Roman" w:cs="Times New Roman"/>
          <w:sz w:val="24"/>
          <w:szCs w:val="24"/>
          <w:lang w:val="lv-LV"/>
        </w:rPr>
        <w:t>Gudronātora</w:t>
      </w:r>
      <w:proofErr w:type="spellEnd"/>
      <w:r>
        <w:rPr>
          <w:rFonts w:ascii="Times New Roman" w:hAnsi="Times New Roman" w:cs="Times New Roman"/>
          <w:sz w:val="24"/>
          <w:szCs w:val="24"/>
          <w:lang w:val="lv-LV"/>
        </w:rPr>
        <w:t xml:space="preserve"> </w:t>
      </w:r>
      <w:r w:rsidR="00BA4BDE">
        <w:rPr>
          <w:rFonts w:ascii="Times New Roman" w:hAnsi="Times New Roman" w:cs="Times New Roman"/>
          <w:sz w:val="24"/>
          <w:szCs w:val="24"/>
          <w:lang w:val="lv-LV"/>
        </w:rPr>
        <w:t>pareiz</w:t>
      </w:r>
      <w:r w:rsidR="000C0D17">
        <w:rPr>
          <w:rFonts w:ascii="Times New Roman" w:hAnsi="Times New Roman" w:cs="Times New Roman"/>
          <w:sz w:val="24"/>
          <w:szCs w:val="24"/>
          <w:lang w:val="lv-LV"/>
        </w:rPr>
        <w:t>u</w:t>
      </w:r>
      <w:r w:rsidR="00BA4BDE">
        <w:rPr>
          <w:rFonts w:ascii="Times New Roman" w:hAnsi="Times New Roman" w:cs="Times New Roman"/>
          <w:sz w:val="24"/>
          <w:szCs w:val="24"/>
          <w:lang w:val="lv-LV"/>
        </w:rPr>
        <w:t xml:space="preserve"> darbīb</w:t>
      </w:r>
      <w:r w:rsidR="000C0D17">
        <w:rPr>
          <w:rFonts w:ascii="Times New Roman" w:hAnsi="Times New Roman" w:cs="Times New Roman"/>
          <w:sz w:val="24"/>
          <w:szCs w:val="24"/>
          <w:lang w:val="lv-LV"/>
        </w:rPr>
        <w:t>u</w:t>
      </w:r>
      <w:r w:rsidR="00BA4BDE">
        <w:rPr>
          <w:rFonts w:ascii="Times New Roman" w:hAnsi="Times New Roman" w:cs="Times New Roman"/>
          <w:sz w:val="24"/>
          <w:szCs w:val="24"/>
          <w:lang w:val="lv-LV"/>
        </w:rPr>
        <w:t xml:space="preserve"> apliecinoši dokumenti. Saistvielas izkliedes normas un izkliedes precizitātes testi.</w:t>
      </w:r>
      <w:r w:rsidR="000C0D17">
        <w:rPr>
          <w:rFonts w:ascii="Times New Roman" w:hAnsi="Times New Roman" w:cs="Times New Roman"/>
          <w:sz w:val="24"/>
          <w:szCs w:val="24"/>
          <w:lang w:val="lv-LV"/>
        </w:rPr>
        <w:t xml:space="preserve"> (var tikt iekļauti </w:t>
      </w:r>
      <w:r w:rsidR="0000105C">
        <w:rPr>
          <w:rFonts w:ascii="Times New Roman" w:hAnsi="Times New Roman" w:cs="Times New Roman"/>
          <w:sz w:val="24"/>
          <w:szCs w:val="24"/>
          <w:lang w:val="lv-LV"/>
        </w:rPr>
        <w:t xml:space="preserve">arī </w:t>
      </w:r>
      <w:r w:rsidR="000C0D17">
        <w:rPr>
          <w:rFonts w:ascii="Times New Roman" w:hAnsi="Times New Roman" w:cs="Times New Roman"/>
          <w:sz w:val="24"/>
          <w:szCs w:val="24"/>
          <w:lang w:val="lv-LV"/>
        </w:rPr>
        <w:t>kvalitātes nodrošināšanas plānā un tad jātestē darbu laikā)</w:t>
      </w:r>
    </w:p>
    <w:p w14:paraId="6FC0B7AE" w14:textId="00DE994E" w:rsidR="00BA4BDE" w:rsidRPr="00681B77" w:rsidRDefault="00BA4BDE" w:rsidP="004062A4">
      <w:pPr>
        <w:ind w:left="360"/>
        <w:jc w:val="both"/>
        <w:rPr>
          <w:rFonts w:ascii="Times New Roman" w:hAnsi="Times New Roman" w:cs="Times New Roman"/>
          <w:sz w:val="24"/>
          <w:szCs w:val="24"/>
          <w:lang w:val="lv-LV"/>
        </w:rPr>
      </w:pPr>
      <w:r>
        <w:rPr>
          <w:rFonts w:ascii="Times New Roman" w:hAnsi="Times New Roman" w:cs="Times New Roman"/>
          <w:sz w:val="24"/>
          <w:szCs w:val="24"/>
          <w:lang w:val="lv-LV"/>
        </w:rPr>
        <w:t>5.4. Šķembu izkliedētāja pareiz</w:t>
      </w:r>
      <w:r w:rsidR="000C0D17">
        <w:rPr>
          <w:rFonts w:ascii="Times New Roman" w:hAnsi="Times New Roman" w:cs="Times New Roman"/>
          <w:sz w:val="24"/>
          <w:szCs w:val="24"/>
          <w:lang w:val="lv-LV"/>
        </w:rPr>
        <w:t>u</w:t>
      </w:r>
      <w:r>
        <w:rPr>
          <w:rFonts w:ascii="Times New Roman" w:hAnsi="Times New Roman" w:cs="Times New Roman"/>
          <w:sz w:val="24"/>
          <w:szCs w:val="24"/>
          <w:lang w:val="lv-LV"/>
        </w:rPr>
        <w:t xml:space="preserve"> darbīb</w:t>
      </w:r>
      <w:r w:rsidR="000C0D17">
        <w:rPr>
          <w:rFonts w:ascii="Times New Roman" w:hAnsi="Times New Roman" w:cs="Times New Roman"/>
          <w:sz w:val="24"/>
          <w:szCs w:val="24"/>
          <w:lang w:val="lv-LV"/>
        </w:rPr>
        <w:t>u</w:t>
      </w:r>
      <w:r>
        <w:rPr>
          <w:rFonts w:ascii="Times New Roman" w:hAnsi="Times New Roman" w:cs="Times New Roman"/>
          <w:sz w:val="24"/>
          <w:szCs w:val="24"/>
          <w:lang w:val="lv-LV"/>
        </w:rPr>
        <w:t xml:space="preserve"> apliecinoši dokumenti. Šķembu izkliedes normas un izkliedes precizitātes testi.</w:t>
      </w:r>
      <w:r w:rsidR="000C0D17">
        <w:rPr>
          <w:rFonts w:ascii="Times New Roman" w:hAnsi="Times New Roman" w:cs="Times New Roman"/>
          <w:sz w:val="24"/>
          <w:szCs w:val="24"/>
          <w:lang w:val="lv-LV"/>
        </w:rPr>
        <w:t xml:space="preserve"> (var tikt iekļauti</w:t>
      </w:r>
      <w:r w:rsidR="0000105C">
        <w:rPr>
          <w:rFonts w:ascii="Times New Roman" w:hAnsi="Times New Roman" w:cs="Times New Roman"/>
          <w:sz w:val="24"/>
          <w:szCs w:val="24"/>
          <w:lang w:val="lv-LV"/>
        </w:rPr>
        <w:t xml:space="preserve"> arī </w:t>
      </w:r>
      <w:r w:rsidR="000C0D17">
        <w:rPr>
          <w:rFonts w:ascii="Times New Roman" w:hAnsi="Times New Roman" w:cs="Times New Roman"/>
          <w:sz w:val="24"/>
          <w:szCs w:val="24"/>
          <w:lang w:val="lv-LV"/>
        </w:rPr>
        <w:t xml:space="preserve"> kvalitātes nodrošināšanas plānā un tad jātestē darbu laikā)</w:t>
      </w:r>
    </w:p>
    <w:p w14:paraId="57210195" w14:textId="77777777" w:rsidR="004062A4" w:rsidRPr="0000105C" w:rsidRDefault="004062A4" w:rsidP="0000105C">
      <w:pPr>
        <w:jc w:val="both"/>
        <w:rPr>
          <w:rFonts w:ascii="Times New Roman" w:hAnsi="Times New Roman" w:cs="Times New Roman"/>
          <w:sz w:val="24"/>
          <w:szCs w:val="24"/>
          <w:lang w:val="lv-LV"/>
        </w:rPr>
      </w:pPr>
    </w:p>
    <w:sectPr w:rsidR="004062A4" w:rsidRPr="0000105C" w:rsidSect="0076246E">
      <w:pgSz w:w="11906" w:h="16838"/>
      <w:pgMar w:top="1440" w:right="849"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22EB0" w14:textId="77777777" w:rsidR="00712FA8" w:rsidRDefault="00712FA8" w:rsidP="009D0BD4">
      <w:pPr>
        <w:spacing w:after="0" w:line="240" w:lineRule="auto"/>
      </w:pPr>
      <w:r>
        <w:separator/>
      </w:r>
    </w:p>
  </w:endnote>
  <w:endnote w:type="continuationSeparator" w:id="0">
    <w:p w14:paraId="1BCC4735" w14:textId="77777777" w:rsidR="00712FA8" w:rsidRDefault="00712FA8" w:rsidP="009D0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7917119"/>
      <w:docPartObj>
        <w:docPartGallery w:val="Page Numbers (Bottom of Page)"/>
        <w:docPartUnique/>
      </w:docPartObj>
    </w:sdtPr>
    <w:sdtEndPr/>
    <w:sdtContent>
      <w:sdt>
        <w:sdtPr>
          <w:id w:val="1728636285"/>
          <w:docPartObj>
            <w:docPartGallery w:val="Page Numbers (Top of Page)"/>
            <w:docPartUnique/>
          </w:docPartObj>
        </w:sdtPr>
        <w:sdtEndPr/>
        <w:sdtContent>
          <w:p w14:paraId="7394603E" w14:textId="44D6D76D" w:rsidR="009D0BD4" w:rsidRDefault="009D0BD4">
            <w:pPr>
              <w:pStyle w:val="Footer"/>
              <w:jc w:val="center"/>
            </w:pPr>
            <w:proofErr w:type="spellStart"/>
            <w:r>
              <w:t>Lappuse</w:t>
            </w:r>
            <w:proofErr w:type="spellEnd"/>
            <w:r>
              <w:rPr>
                <w:lang w:val="lv-LV"/>
              </w:rPr>
              <w:t xml:space="preserve"> </w:t>
            </w:r>
            <w:r>
              <w:rPr>
                <w:b/>
                <w:bCs/>
                <w:sz w:val="24"/>
                <w:szCs w:val="24"/>
              </w:rPr>
              <w:fldChar w:fldCharType="begin"/>
            </w:r>
            <w:r>
              <w:rPr>
                <w:b/>
                <w:bCs/>
              </w:rPr>
              <w:instrText>PAGE</w:instrText>
            </w:r>
            <w:r>
              <w:rPr>
                <w:b/>
                <w:bCs/>
                <w:sz w:val="24"/>
                <w:szCs w:val="24"/>
              </w:rPr>
              <w:fldChar w:fldCharType="separate"/>
            </w:r>
            <w:r>
              <w:rPr>
                <w:b/>
                <w:bCs/>
                <w:lang w:val="lv-LV"/>
              </w:rPr>
              <w:t>2</w:t>
            </w:r>
            <w:r>
              <w:rPr>
                <w:b/>
                <w:bCs/>
                <w:sz w:val="24"/>
                <w:szCs w:val="24"/>
              </w:rPr>
              <w:fldChar w:fldCharType="end"/>
            </w:r>
            <w:r>
              <w:rPr>
                <w:lang w:val="lv-LV"/>
              </w:rPr>
              <w:t xml:space="preserve"> no </w:t>
            </w:r>
            <w:r>
              <w:rPr>
                <w:b/>
                <w:bCs/>
                <w:sz w:val="24"/>
                <w:szCs w:val="24"/>
              </w:rPr>
              <w:fldChar w:fldCharType="begin"/>
            </w:r>
            <w:r>
              <w:rPr>
                <w:b/>
                <w:bCs/>
              </w:rPr>
              <w:instrText>NUMPAGES</w:instrText>
            </w:r>
            <w:r>
              <w:rPr>
                <w:b/>
                <w:bCs/>
                <w:sz w:val="24"/>
                <w:szCs w:val="24"/>
              </w:rPr>
              <w:fldChar w:fldCharType="separate"/>
            </w:r>
            <w:r>
              <w:rPr>
                <w:b/>
                <w:bCs/>
                <w:lang w:val="lv-LV"/>
              </w:rPr>
              <w:t>2</w:t>
            </w:r>
            <w:r>
              <w:rPr>
                <w:b/>
                <w:bCs/>
                <w:sz w:val="24"/>
                <w:szCs w:val="24"/>
              </w:rPr>
              <w:fldChar w:fldCharType="end"/>
            </w:r>
          </w:p>
        </w:sdtContent>
      </w:sdt>
    </w:sdtContent>
  </w:sdt>
  <w:p w14:paraId="0CA99D3E" w14:textId="77777777" w:rsidR="009D0BD4" w:rsidRDefault="009D0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E90F9" w14:textId="77777777" w:rsidR="00712FA8" w:rsidRDefault="00712FA8" w:rsidP="009D0BD4">
      <w:pPr>
        <w:spacing w:after="0" w:line="240" w:lineRule="auto"/>
      </w:pPr>
      <w:r>
        <w:separator/>
      </w:r>
    </w:p>
  </w:footnote>
  <w:footnote w:type="continuationSeparator" w:id="0">
    <w:p w14:paraId="6F32E2C2" w14:textId="77777777" w:rsidR="00712FA8" w:rsidRDefault="00712FA8" w:rsidP="009D0B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712C14D4"/>
    <w:lvl w:ilvl="0">
      <w:start w:val="1"/>
      <w:numFmt w:val="decimal"/>
      <w:pStyle w:val="Heading1"/>
      <w:lvlText w:val="%1."/>
      <w:legacy w:legacy="1" w:legacySpace="170" w:legacyIndent="0"/>
      <w:lvlJc w:val="left"/>
      <w:pPr>
        <w:ind w:left="0" w:firstLine="0"/>
      </w:pPr>
    </w:lvl>
    <w:lvl w:ilvl="1">
      <w:start w:val="1"/>
      <w:numFmt w:val="decimal"/>
      <w:pStyle w:val="Heading2"/>
      <w:lvlText w:val="%1.%2."/>
      <w:legacy w:legacy="1" w:legacySpace="170" w:legacyIndent="0"/>
      <w:lvlJc w:val="left"/>
      <w:pPr>
        <w:ind w:left="0" w:firstLine="0"/>
      </w:pPr>
    </w:lvl>
    <w:lvl w:ilvl="2">
      <w:start w:val="1"/>
      <w:numFmt w:val="decimal"/>
      <w:pStyle w:val="Heading3"/>
      <w:lvlText w:val="%1.%2.%3."/>
      <w:legacy w:legacy="1" w:legacySpace="170" w:legacyIndent="0"/>
      <w:lvlJc w:val="left"/>
      <w:pPr>
        <w:ind w:left="0" w:firstLine="0"/>
      </w:pPr>
    </w:lvl>
    <w:lvl w:ilvl="3">
      <w:start w:val="1"/>
      <w:numFmt w:val="decimal"/>
      <w:pStyle w:val="Heading4"/>
      <w:lvlText w:val="%1.%2.%3.%4."/>
      <w:legacy w:legacy="1" w:legacySpace="170" w:legacyIndent="0"/>
      <w:lvlJc w:val="left"/>
      <w:pPr>
        <w:ind w:left="0" w:firstLine="0"/>
      </w:pPr>
    </w:lvl>
    <w:lvl w:ilvl="4">
      <w:start w:val="1"/>
      <w:numFmt w:val="decimal"/>
      <w:pStyle w:val="Heading5"/>
      <w:lvlText w:val="%1.%2.%3.%4.%5."/>
      <w:legacy w:legacy="1" w:legacySpace="170" w:legacyIndent="0"/>
      <w:lvlJc w:val="left"/>
      <w:pPr>
        <w:ind w:left="0" w:firstLine="0"/>
      </w:pPr>
    </w:lvl>
    <w:lvl w:ilvl="5">
      <w:start w:val="1"/>
      <w:numFmt w:val="decimal"/>
      <w:pStyle w:val="Heading6"/>
      <w:lvlText w:val="%1.%2.%3.%4.%5.%6."/>
      <w:legacy w:legacy="1" w:legacySpace="170" w:legacyIndent="0"/>
      <w:lvlJc w:val="left"/>
      <w:pPr>
        <w:ind w:left="0" w:firstLine="0"/>
      </w:pPr>
    </w:lvl>
    <w:lvl w:ilvl="6">
      <w:start w:val="1"/>
      <w:numFmt w:val="decimal"/>
      <w:pStyle w:val="Heading7"/>
      <w:lvlText w:val="%1.%2.%3.%4.%5.%6.%7."/>
      <w:legacy w:legacy="1" w:legacySpace="170" w:legacyIndent="0"/>
      <w:lvlJc w:val="left"/>
      <w:pPr>
        <w:ind w:left="0" w:firstLine="0"/>
      </w:pPr>
    </w:lvl>
    <w:lvl w:ilvl="7">
      <w:start w:val="1"/>
      <w:numFmt w:val="decimal"/>
      <w:pStyle w:val="Heading8"/>
      <w:lvlText w:val="%1.%2.%3.%4.%5.%6.%7.%8."/>
      <w:legacy w:legacy="1" w:legacySpace="170" w:legacyIndent="0"/>
      <w:lvlJc w:val="left"/>
      <w:pPr>
        <w:ind w:left="0" w:firstLine="0"/>
      </w:pPr>
    </w:lvl>
    <w:lvl w:ilvl="8">
      <w:start w:val="1"/>
      <w:numFmt w:val="decimal"/>
      <w:pStyle w:val="Heading9"/>
      <w:lvlText w:val="%1.%2.%3.%4.%5.%6.%7.%8.%9."/>
      <w:legacy w:legacy="1" w:legacySpace="0" w:legacyIndent="708"/>
      <w:lvlJc w:val="left"/>
      <w:pPr>
        <w:ind w:left="360" w:hanging="708"/>
      </w:pPr>
    </w:lvl>
  </w:abstractNum>
  <w:abstractNum w:abstractNumId="1" w15:restartNumberingAfterBreak="0">
    <w:nsid w:val="0AE0671E"/>
    <w:multiLevelType w:val="hybridMultilevel"/>
    <w:tmpl w:val="F57AE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90185"/>
    <w:multiLevelType w:val="hybridMultilevel"/>
    <w:tmpl w:val="3F782B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CF6156"/>
    <w:multiLevelType w:val="multilevel"/>
    <w:tmpl w:val="A6AA63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5365C5"/>
    <w:multiLevelType w:val="multilevel"/>
    <w:tmpl w:val="FBE881D4"/>
    <w:lvl w:ilvl="0">
      <w:start w:val="4"/>
      <w:numFmt w:val="decimal"/>
      <w:lvlText w:val="%1."/>
      <w:lvlJc w:val="left"/>
      <w:pPr>
        <w:ind w:left="900" w:hanging="900"/>
      </w:pPr>
    </w:lvl>
    <w:lvl w:ilvl="1">
      <w:start w:val="3"/>
      <w:numFmt w:val="decimal"/>
      <w:lvlText w:val="%1.%2."/>
      <w:lvlJc w:val="left"/>
      <w:pPr>
        <w:ind w:left="900" w:hanging="900"/>
      </w:pPr>
    </w:lvl>
    <w:lvl w:ilvl="2">
      <w:start w:val="1"/>
      <w:numFmt w:val="decimal"/>
      <w:lvlText w:val="%1.%2.%3."/>
      <w:lvlJc w:val="left"/>
      <w:pPr>
        <w:ind w:left="900" w:hanging="900"/>
      </w:pPr>
    </w:lvl>
    <w:lvl w:ilvl="3">
      <w:start w:val="1"/>
      <w:numFmt w:val="decimal"/>
      <w:lvlText w:val="%1.%2.%3.%4."/>
      <w:lvlJc w:val="left"/>
      <w:pPr>
        <w:ind w:left="900" w:hanging="900"/>
      </w:pPr>
    </w:lvl>
    <w:lvl w:ilvl="4">
      <w:start w:val="3"/>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6EE4AFC"/>
    <w:multiLevelType w:val="multilevel"/>
    <w:tmpl w:val="A6AA63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4E76B01"/>
    <w:multiLevelType w:val="multilevel"/>
    <w:tmpl w:val="78360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6151F3A"/>
    <w:multiLevelType w:val="hybridMultilevel"/>
    <w:tmpl w:val="0DB8C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7A3BF6"/>
    <w:multiLevelType w:val="multilevel"/>
    <w:tmpl w:val="A6AA63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70841644">
    <w:abstractNumId w:val="5"/>
  </w:num>
  <w:num w:numId="2" w16cid:durableId="1102609016">
    <w:abstractNumId w:val="6"/>
  </w:num>
  <w:num w:numId="3" w16cid:durableId="550071723">
    <w:abstractNumId w:val="8"/>
  </w:num>
  <w:num w:numId="4" w16cid:durableId="316225501">
    <w:abstractNumId w:val="3"/>
  </w:num>
  <w:num w:numId="5" w16cid:durableId="799034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6684376">
    <w:abstractNumId w:val="4"/>
    <w:lvlOverride w:ilvl="0">
      <w:startOverride w:val="4"/>
    </w:lvlOverride>
    <w:lvlOverride w:ilvl="1">
      <w:startOverride w:val="3"/>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7" w16cid:durableId="1231694913">
    <w:abstractNumId w:val="1"/>
  </w:num>
  <w:num w:numId="8" w16cid:durableId="696201422">
    <w:abstractNumId w:val="7"/>
  </w:num>
  <w:num w:numId="9" w16cid:durableId="303169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2EF"/>
    <w:rsid w:val="0000105C"/>
    <w:rsid w:val="0003751C"/>
    <w:rsid w:val="000C0D17"/>
    <w:rsid w:val="00116339"/>
    <w:rsid w:val="00155242"/>
    <w:rsid w:val="00155DD2"/>
    <w:rsid w:val="00191278"/>
    <w:rsid w:val="001A1F01"/>
    <w:rsid w:val="001B6EFF"/>
    <w:rsid w:val="001E37E2"/>
    <w:rsid w:val="001E77D8"/>
    <w:rsid w:val="001F43E8"/>
    <w:rsid w:val="0023080E"/>
    <w:rsid w:val="00233F29"/>
    <w:rsid w:val="0023625D"/>
    <w:rsid w:val="002441E7"/>
    <w:rsid w:val="002618B0"/>
    <w:rsid w:val="002667C5"/>
    <w:rsid w:val="00271A60"/>
    <w:rsid w:val="00290408"/>
    <w:rsid w:val="002944E5"/>
    <w:rsid w:val="002B21E8"/>
    <w:rsid w:val="002C08AA"/>
    <w:rsid w:val="0032449C"/>
    <w:rsid w:val="00331394"/>
    <w:rsid w:val="00392A50"/>
    <w:rsid w:val="003C189C"/>
    <w:rsid w:val="004062A4"/>
    <w:rsid w:val="0041543C"/>
    <w:rsid w:val="004541A2"/>
    <w:rsid w:val="00465081"/>
    <w:rsid w:val="00483856"/>
    <w:rsid w:val="0049004F"/>
    <w:rsid w:val="004B0581"/>
    <w:rsid w:val="004B3F34"/>
    <w:rsid w:val="004D15E8"/>
    <w:rsid w:val="0050654D"/>
    <w:rsid w:val="00510115"/>
    <w:rsid w:val="0053056A"/>
    <w:rsid w:val="00575520"/>
    <w:rsid w:val="0059481E"/>
    <w:rsid w:val="005A7E29"/>
    <w:rsid w:val="005C60EF"/>
    <w:rsid w:val="005D6C9B"/>
    <w:rsid w:val="0062107F"/>
    <w:rsid w:val="0065463D"/>
    <w:rsid w:val="00676EDA"/>
    <w:rsid w:val="006C3FA3"/>
    <w:rsid w:val="006E652E"/>
    <w:rsid w:val="006F62EF"/>
    <w:rsid w:val="00704B2B"/>
    <w:rsid w:val="00706527"/>
    <w:rsid w:val="00712FA8"/>
    <w:rsid w:val="0076246E"/>
    <w:rsid w:val="0076318D"/>
    <w:rsid w:val="007A0D0C"/>
    <w:rsid w:val="007A4528"/>
    <w:rsid w:val="008608A4"/>
    <w:rsid w:val="00892954"/>
    <w:rsid w:val="008C0A4E"/>
    <w:rsid w:val="008C6172"/>
    <w:rsid w:val="008D1286"/>
    <w:rsid w:val="008D77C2"/>
    <w:rsid w:val="008E0060"/>
    <w:rsid w:val="008E619E"/>
    <w:rsid w:val="00921D4D"/>
    <w:rsid w:val="009504AE"/>
    <w:rsid w:val="009B3981"/>
    <w:rsid w:val="009B6E59"/>
    <w:rsid w:val="009D0BD4"/>
    <w:rsid w:val="009D7B09"/>
    <w:rsid w:val="009E26C5"/>
    <w:rsid w:val="00A13A30"/>
    <w:rsid w:val="00A13C22"/>
    <w:rsid w:val="00A5322F"/>
    <w:rsid w:val="00A75E24"/>
    <w:rsid w:val="00AE24E2"/>
    <w:rsid w:val="00AF113A"/>
    <w:rsid w:val="00B05BC3"/>
    <w:rsid w:val="00B07C5E"/>
    <w:rsid w:val="00B12752"/>
    <w:rsid w:val="00B26280"/>
    <w:rsid w:val="00B6644F"/>
    <w:rsid w:val="00BA4BDE"/>
    <w:rsid w:val="00BD188A"/>
    <w:rsid w:val="00C350F3"/>
    <w:rsid w:val="00C41297"/>
    <w:rsid w:val="00C43066"/>
    <w:rsid w:val="00C505F7"/>
    <w:rsid w:val="00C7229B"/>
    <w:rsid w:val="00C81AFA"/>
    <w:rsid w:val="00C94684"/>
    <w:rsid w:val="00C97E07"/>
    <w:rsid w:val="00CB462D"/>
    <w:rsid w:val="00CB4ACC"/>
    <w:rsid w:val="00CC63C5"/>
    <w:rsid w:val="00CF2838"/>
    <w:rsid w:val="00D731DA"/>
    <w:rsid w:val="00D760C5"/>
    <w:rsid w:val="00D90700"/>
    <w:rsid w:val="00D946A6"/>
    <w:rsid w:val="00DC3F07"/>
    <w:rsid w:val="00DD4A0A"/>
    <w:rsid w:val="00DF24E0"/>
    <w:rsid w:val="00DF7291"/>
    <w:rsid w:val="00E3636B"/>
    <w:rsid w:val="00E51CE3"/>
    <w:rsid w:val="00E62772"/>
    <w:rsid w:val="00E72B80"/>
    <w:rsid w:val="00E902FD"/>
    <w:rsid w:val="00ED4FFB"/>
    <w:rsid w:val="00EE7367"/>
    <w:rsid w:val="00F03A5B"/>
    <w:rsid w:val="00F2491E"/>
    <w:rsid w:val="00F34F0F"/>
    <w:rsid w:val="00F6453D"/>
    <w:rsid w:val="00F7781B"/>
    <w:rsid w:val="00F84AFF"/>
    <w:rsid w:val="00F96E09"/>
    <w:rsid w:val="00FB515A"/>
    <w:rsid w:val="00FB6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6979"/>
  <w15:chartTrackingRefBased/>
  <w15:docId w15:val="{B4ED6BF2-9CD2-4EB4-BAE3-FADE2F483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Text"/>
    <w:next w:val="BodyText"/>
    <w:link w:val="Heading1Char"/>
    <w:qFormat/>
    <w:rsid w:val="00B07C5E"/>
    <w:pPr>
      <w:keepNext/>
      <w:keepLines/>
      <w:numPr>
        <w:numId w:val="5"/>
      </w:numPr>
      <w:spacing w:before="280"/>
      <w:outlineLvl w:val="0"/>
    </w:pPr>
    <w:rPr>
      <w:rFonts w:ascii="Times New Roman Bold" w:hAnsi="Times New Roman Bold"/>
      <w:b/>
      <w:i/>
      <w:kern w:val="28"/>
      <w:sz w:val="28"/>
    </w:rPr>
  </w:style>
  <w:style w:type="paragraph" w:styleId="Heading2">
    <w:name w:val="heading 2"/>
    <w:basedOn w:val="Heading1"/>
    <w:next w:val="BodyText"/>
    <w:link w:val="Heading2Char"/>
    <w:semiHidden/>
    <w:unhideWhenUsed/>
    <w:qFormat/>
    <w:rsid w:val="00B07C5E"/>
    <w:pPr>
      <w:numPr>
        <w:ilvl w:val="1"/>
      </w:numPr>
      <w:tabs>
        <w:tab w:val="left" w:pos="360"/>
      </w:tabs>
      <w:spacing w:before="240"/>
      <w:outlineLvl w:val="1"/>
    </w:pPr>
    <w:rPr>
      <w:i w:val="0"/>
      <w:sz w:val="24"/>
    </w:rPr>
  </w:style>
  <w:style w:type="paragraph" w:styleId="Heading3">
    <w:name w:val="heading 3"/>
    <w:basedOn w:val="Heading2"/>
    <w:next w:val="BodyText"/>
    <w:link w:val="Heading3Char"/>
    <w:semiHidden/>
    <w:unhideWhenUsed/>
    <w:qFormat/>
    <w:rsid w:val="00B07C5E"/>
    <w:pPr>
      <w:numPr>
        <w:ilvl w:val="2"/>
      </w:numPr>
      <w:tabs>
        <w:tab w:val="clear" w:pos="360"/>
      </w:tabs>
      <w:outlineLvl w:val="2"/>
    </w:pPr>
    <w:rPr>
      <w:b w:val="0"/>
    </w:rPr>
  </w:style>
  <w:style w:type="paragraph" w:styleId="Heading4">
    <w:name w:val="heading 4"/>
    <w:basedOn w:val="Heading3"/>
    <w:next w:val="BodyText"/>
    <w:link w:val="Heading4Char"/>
    <w:semiHidden/>
    <w:unhideWhenUsed/>
    <w:qFormat/>
    <w:rsid w:val="00B07C5E"/>
    <w:pPr>
      <w:numPr>
        <w:ilvl w:val="3"/>
      </w:numPr>
      <w:outlineLvl w:val="3"/>
    </w:pPr>
  </w:style>
  <w:style w:type="paragraph" w:styleId="Heading5">
    <w:name w:val="heading 5"/>
    <w:basedOn w:val="Heading4"/>
    <w:next w:val="BodyText"/>
    <w:link w:val="Heading5Char"/>
    <w:semiHidden/>
    <w:unhideWhenUsed/>
    <w:qFormat/>
    <w:rsid w:val="00B07C5E"/>
    <w:pPr>
      <w:numPr>
        <w:ilvl w:val="4"/>
      </w:numPr>
      <w:outlineLvl w:val="4"/>
    </w:pPr>
  </w:style>
  <w:style w:type="paragraph" w:styleId="Heading6">
    <w:name w:val="heading 6"/>
    <w:basedOn w:val="Heading5"/>
    <w:next w:val="BodyText"/>
    <w:link w:val="Heading6Char"/>
    <w:semiHidden/>
    <w:unhideWhenUsed/>
    <w:qFormat/>
    <w:rsid w:val="00B07C5E"/>
    <w:pPr>
      <w:numPr>
        <w:ilvl w:val="5"/>
      </w:numPr>
      <w:outlineLvl w:val="5"/>
    </w:pPr>
  </w:style>
  <w:style w:type="paragraph" w:styleId="Heading7">
    <w:name w:val="heading 7"/>
    <w:basedOn w:val="Heading6"/>
    <w:next w:val="BodyText"/>
    <w:link w:val="Heading7Char"/>
    <w:semiHidden/>
    <w:unhideWhenUsed/>
    <w:qFormat/>
    <w:rsid w:val="00B07C5E"/>
    <w:pPr>
      <w:numPr>
        <w:ilvl w:val="6"/>
      </w:numPr>
      <w:outlineLvl w:val="6"/>
    </w:pPr>
  </w:style>
  <w:style w:type="paragraph" w:styleId="Heading8">
    <w:name w:val="heading 8"/>
    <w:basedOn w:val="Heading7"/>
    <w:next w:val="BodyText"/>
    <w:link w:val="Heading8Char"/>
    <w:semiHidden/>
    <w:unhideWhenUsed/>
    <w:qFormat/>
    <w:rsid w:val="00B07C5E"/>
    <w:pPr>
      <w:numPr>
        <w:ilvl w:val="7"/>
      </w:numPr>
      <w:outlineLvl w:val="7"/>
    </w:pPr>
  </w:style>
  <w:style w:type="paragraph" w:styleId="Heading9">
    <w:name w:val="heading 9"/>
    <w:basedOn w:val="Heading8"/>
    <w:next w:val="BodyText"/>
    <w:link w:val="Heading9Char"/>
    <w:semiHidden/>
    <w:unhideWhenUsed/>
    <w:qFormat/>
    <w:rsid w:val="00B07C5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FA3"/>
    <w:pPr>
      <w:ind w:left="720"/>
      <w:contextualSpacing/>
    </w:pPr>
  </w:style>
  <w:style w:type="table" w:styleId="TableGrid">
    <w:name w:val="Table Grid"/>
    <w:basedOn w:val="TableNormal"/>
    <w:uiPriority w:val="39"/>
    <w:rsid w:val="00F96E0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7C5E"/>
    <w:rPr>
      <w:rFonts w:ascii="Times New Roman Bold" w:eastAsia="Times New Roman" w:hAnsi="Times New Roman Bold" w:cs="Times New Roman"/>
      <w:b/>
      <w:i/>
      <w:kern w:val="28"/>
      <w:sz w:val="28"/>
      <w:szCs w:val="20"/>
      <w:lang w:val="lv-LV"/>
    </w:rPr>
  </w:style>
  <w:style w:type="character" w:customStyle="1" w:styleId="Heading2Char">
    <w:name w:val="Heading 2 Char"/>
    <w:basedOn w:val="DefaultParagraphFont"/>
    <w:link w:val="Heading2"/>
    <w:semiHidden/>
    <w:rsid w:val="00B07C5E"/>
    <w:rPr>
      <w:rFonts w:ascii="Times New Roman Bold" w:eastAsia="Times New Roman" w:hAnsi="Times New Roman Bold" w:cs="Times New Roman"/>
      <w:b/>
      <w:kern w:val="28"/>
      <w:sz w:val="24"/>
      <w:szCs w:val="20"/>
      <w:lang w:val="lv-LV"/>
    </w:rPr>
  </w:style>
  <w:style w:type="character" w:customStyle="1" w:styleId="Heading3Char">
    <w:name w:val="Heading 3 Char"/>
    <w:basedOn w:val="DefaultParagraphFont"/>
    <w:link w:val="Heading3"/>
    <w:semiHidden/>
    <w:rsid w:val="00B07C5E"/>
    <w:rPr>
      <w:rFonts w:ascii="Times New Roman Bold" w:eastAsia="Times New Roman" w:hAnsi="Times New Roman Bold" w:cs="Times New Roman"/>
      <w:kern w:val="28"/>
      <w:sz w:val="24"/>
      <w:szCs w:val="20"/>
      <w:lang w:val="lv-LV"/>
    </w:rPr>
  </w:style>
  <w:style w:type="character" w:customStyle="1" w:styleId="Heading4Char">
    <w:name w:val="Heading 4 Char"/>
    <w:basedOn w:val="DefaultParagraphFont"/>
    <w:link w:val="Heading4"/>
    <w:semiHidden/>
    <w:rsid w:val="00B07C5E"/>
    <w:rPr>
      <w:rFonts w:ascii="Times New Roman Bold" w:eastAsia="Times New Roman" w:hAnsi="Times New Roman Bold" w:cs="Times New Roman"/>
      <w:kern w:val="28"/>
      <w:sz w:val="24"/>
      <w:szCs w:val="20"/>
      <w:lang w:val="lv-LV"/>
    </w:rPr>
  </w:style>
  <w:style w:type="character" w:customStyle="1" w:styleId="Heading5Char">
    <w:name w:val="Heading 5 Char"/>
    <w:basedOn w:val="DefaultParagraphFont"/>
    <w:link w:val="Heading5"/>
    <w:semiHidden/>
    <w:rsid w:val="00B07C5E"/>
    <w:rPr>
      <w:rFonts w:ascii="Times New Roman Bold" w:eastAsia="Times New Roman" w:hAnsi="Times New Roman Bold" w:cs="Times New Roman"/>
      <w:kern w:val="28"/>
      <w:sz w:val="24"/>
      <w:szCs w:val="20"/>
      <w:lang w:val="lv-LV"/>
    </w:rPr>
  </w:style>
  <w:style w:type="character" w:customStyle="1" w:styleId="Heading6Char">
    <w:name w:val="Heading 6 Char"/>
    <w:basedOn w:val="DefaultParagraphFont"/>
    <w:link w:val="Heading6"/>
    <w:semiHidden/>
    <w:rsid w:val="00B07C5E"/>
    <w:rPr>
      <w:rFonts w:ascii="Times New Roman Bold" w:eastAsia="Times New Roman" w:hAnsi="Times New Roman Bold" w:cs="Times New Roman"/>
      <w:kern w:val="28"/>
      <w:sz w:val="24"/>
      <w:szCs w:val="20"/>
      <w:lang w:val="lv-LV"/>
    </w:rPr>
  </w:style>
  <w:style w:type="character" w:customStyle="1" w:styleId="Heading7Char">
    <w:name w:val="Heading 7 Char"/>
    <w:basedOn w:val="DefaultParagraphFont"/>
    <w:link w:val="Heading7"/>
    <w:semiHidden/>
    <w:rsid w:val="00B07C5E"/>
    <w:rPr>
      <w:rFonts w:ascii="Times New Roman Bold" w:eastAsia="Times New Roman" w:hAnsi="Times New Roman Bold" w:cs="Times New Roman"/>
      <w:kern w:val="28"/>
      <w:sz w:val="24"/>
      <w:szCs w:val="20"/>
      <w:lang w:val="lv-LV"/>
    </w:rPr>
  </w:style>
  <w:style w:type="character" w:customStyle="1" w:styleId="Heading8Char">
    <w:name w:val="Heading 8 Char"/>
    <w:basedOn w:val="DefaultParagraphFont"/>
    <w:link w:val="Heading8"/>
    <w:semiHidden/>
    <w:rsid w:val="00B07C5E"/>
    <w:rPr>
      <w:rFonts w:ascii="Times New Roman Bold" w:eastAsia="Times New Roman" w:hAnsi="Times New Roman Bold" w:cs="Times New Roman"/>
      <w:kern w:val="28"/>
      <w:sz w:val="24"/>
      <w:szCs w:val="20"/>
      <w:lang w:val="lv-LV"/>
    </w:rPr>
  </w:style>
  <w:style w:type="character" w:customStyle="1" w:styleId="Heading9Char">
    <w:name w:val="Heading 9 Char"/>
    <w:basedOn w:val="DefaultParagraphFont"/>
    <w:link w:val="Heading9"/>
    <w:semiHidden/>
    <w:rsid w:val="00B07C5E"/>
    <w:rPr>
      <w:rFonts w:ascii="Times New Roman Bold" w:eastAsia="Times New Roman" w:hAnsi="Times New Roman Bold" w:cs="Times New Roman"/>
      <w:kern w:val="28"/>
      <w:sz w:val="24"/>
      <w:szCs w:val="20"/>
      <w:lang w:val="lv-LV"/>
    </w:rPr>
  </w:style>
  <w:style w:type="paragraph" w:styleId="BodyText">
    <w:name w:val="Body Text"/>
    <w:basedOn w:val="Normal"/>
    <w:link w:val="BodyTextChar"/>
    <w:semiHidden/>
    <w:unhideWhenUsed/>
    <w:rsid w:val="00B07C5E"/>
    <w:pPr>
      <w:tabs>
        <w:tab w:val="left" w:pos="1560"/>
      </w:tabs>
      <w:overflowPunct w:val="0"/>
      <w:autoSpaceDE w:val="0"/>
      <w:autoSpaceDN w:val="0"/>
      <w:adjustRightInd w:val="0"/>
      <w:spacing w:after="120" w:line="240" w:lineRule="auto"/>
      <w:jc w:val="both"/>
    </w:pPr>
    <w:rPr>
      <w:rFonts w:ascii="Times New Roman" w:eastAsia="Times New Roman" w:hAnsi="Times New Roman" w:cs="Times New Roman"/>
      <w:sz w:val="24"/>
      <w:szCs w:val="20"/>
      <w:lang w:val="lv-LV"/>
    </w:rPr>
  </w:style>
  <w:style w:type="character" w:customStyle="1" w:styleId="BodyTextChar">
    <w:name w:val="Body Text Char"/>
    <w:basedOn w:val="DefaultParagraphFont"/>
    <w:link w:val="BodyText"/>
    <w:semiHidden/>
    <w:rsid w:val="00B07C5E"/>
    <w:rPr>
      <w:rFonts w:ascii="Times New Roman" w:eastAsia="Times New Roman" w:hAnsi="Times New Roman" w:cs="Times New Roman"/>
      <w:sz w:val="24"/>
      <w:szCs w:val="20"/>
      <w:lang w:val="lv-LV"/>
    </w:rPr>
  </w:style>
  <w:style w:type="paragraph" w:styleId="Header">
    <w:name w:val="header"/>
    <w:basedOn w:val="Normal"/>
    <w:link w:val="HeaderChar"/>
    <w:uiPriority w:val="99"/>
    <w:unhideWhenUsed/>
    <w:rsid w:val="009D0BD4"/>
    <w:pPr>
      <w:tabs>
        <w:tab w:val="center" w:pos="4153"/>
        <w:tab w:val="right" w:pos="8306"/>
      </w:tabs>
      <w:spacing w:after="0" w:line="240" w:lineRule="auto"/>
    </w:pPr>
  </w:style>
  <w:style w:type="character" w:customStyle="1" w:styleId="HeaderChar">
    <w:name w:val="Header Char"/>
    <w:basedOn w:val="DefaultParagraphFont"/>
    <w:link w:val="Header"/>
    <w:uiPriority w:val="99"/>
    <w:rsid w:val="009D0BD4"/>
  </w:style>
  <w:style w:type="paragraph" w:styleId="Footer">
    <w:name w:val="footer"/>
    <w:basedOn w:val="Normal"/>
    <w:link w:val="FooterChar"/>
    <w:uiPriority w:val="99"/>
    <w:unhideWhenUsed/>
    <w:rsid w:val="009D0BD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D0BD4"/>
  </w:style>
  <w:style w:type="paragraph" w:styleId="NoSpacing">
    <w:name w:val="No Spacing"/>
    <w:uiPriority w:val="1"/>
    <w:qFormat/>
    <w:rsid w:val="001E77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376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62B3A-D1FD-4CB5-81DC-784B7FC4F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1532</Words>
  <Characters>8734</Characters>
  <Application>Microsoft Office Word</Application>
  <DocSecurity>0</DocSecurity>
  <Lines>72</Lines>
  <Paragraphs>20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Mārtiņš Greivulis</dc:creator>
  <cp:keywords/>
  <dc:description/>
  <cp:lastModifiedBy>Zaiga Šteina</cp:lastModifiedBy>
  <cp:revision>2</cp:revision>
  <cp:lastPrinted>2022-03-25T08:49:00Z</cp:lastPrinted>
  <dcterms:created xsi:type="dcterms:W3CDTF">2024-06-12T13:56:00Z</dcterms:created>
  <dcterms:modified xsi:type="dcterms:W3CDTF">2024-06-12T13:56:00Z</dcterms:modified>
</cp:coreProperties>
</file>