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6481B1" w14:textId="2A3ECBFB" w:rsidR="00B9576A" w:rsidRPr="00BF2E64" w:rsidRDefault="00CB60E1" w:rsidP="00DD4EFF">
      <w:pPr>
        <w:ind w:firstLine="0"/>
        <w:jc w:val="right"/>
        <w:rPr>
          <w:sz w:val="52"/>
        </w:rPr>
      </w:pPr>
      <w:r w:rsidRPr="003D05BA">
        <w:rPr>
          <w:rFonts w:eastAsia="Calibri" w:cs="Arial"/>
          <w:noProof/>
          <w:sz w:val="22"/>
          <w:szCs w:val="22"/>
          <w:lang w:val="lv-LV" w:eastAsia="en-US"/>
        </w:rPr>
        <mc:AlternateContent>
          <mc:Choice Requires="wps">
            <w:drawing>
              <wp:anchor distT="45720" distB="45720" distL="114300" distR="114300" simplePos="0" relativeHeight="251658268" behindDoc="0" locked="0" layoutInCell="1" allowOverlap="1" wp14:anchorId="58B6E031" wp14:editId="7DB3C229">
                <wp:simplePos x="0" y="0"/>
                <wp:positionH relativeFrom="margin">
                  <wp:posOffset>4095750</wp:posOffset>
                </wp:positionH>
                <wp:positionV relativeFrom="paragraph">
                  <wp:posOffset>353060</wp:posOffset>
                </wp:positionV>
                <wp:extent cx="2190750" cy="1057275"/>
                <wp:effectExtent l="0" t="0" r="0" b="9525"/>
                <wp:wrapSquare wrapText="bothSides"/>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057275"/>
                        </a:xfrm>
                        <a:prstGeom prst="rect">
                          <a:avLst/>
                        </a:prstGeom>
                        <a:solidFill>
                          <a:srgbClr val="FFFFFF"/>
                        </a:solidFill>
                        <a:ln w="9525">
                          <a:noFill/>
                          <a:miter lim="800000"/>
                          <a:headEnd/>
                          <a:tailEnd/>
                        </a:ln>
                      </wps:spPr>
                      <wps:txbx>
                        <w:txbxContent>
                          <w:p w14:paraId="5ACC68A6"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52559D54" w14:textId="64DEDB8A"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 xml:space="preserve">2022. </w:t>
                            </w:r>
                            <w:r w:rsidRPr="005468EF">
                              <w:rPr>
                                <w:rFonts w:ascii="Montserrat" w:eastAsiaTheme="minorHAnsi" w:hAnsi="Montserrat" w:cstheme="minorBidi"/>
                                <w:sz w:val="16"/>
                                <w:szCs w:val="16"/>
                                <w:lang w:val="lv-LV" w:eastAsia="en-US"/>
                              </w:rPr>
                              <w:t>gada 25. martā, protokols Nr.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B6E031" id="_x0000_t202" coordsize="21600,21600" o:spt="202" path="m,l,21600r21600,l21600,xe">
                <v:stroke joinstyle="miter"/>
                <v:path gradientshapeok="t" o:connecttype="rect"/>
              </v:shapetype>
              <v:shape id="Tekstlodziņš 2" o:spid="_x0000_s1026" type="#_x0000_t202" style="position:absolute;left:0;text-align:left;margin-left:322.5pt;margin-top:27.8pt;width:172.5pt;height:83.25pt;z-index:2516582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" stroked="f">
                <v:textbox>
                  <w:txbxContent>
                    <w:p w14:paraId="5ACC68A6"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52559D54" w14:textId="64DEDB8A" w:rsidR="00A06851" w:rsidRPr="00333B55" w:rsidRDefault="00A0685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 xml:space="preserve">2022. </w:t>
                      </w:r>
                      <w:r w:rsidRPr="005468EF">
                        <w:rPr>
                          <w:rFonts w:ascii="Montserrat" w:eastAsiaTheme="minorHAnsi" w:hAnsi="Montserrat" w:cstheme="minorBidi"/>
                          <w:sz w:val="16"/>
                          <w:szCs w:val="16"/>
                          <w:lang w:val="lv-LV" w:eastAsia="en-US"/>
                        </w:rPr>
                        <w:t>gada 25. martā, protokols Nr. 4</w:t>
                      </w:r>
                    </w:p>
                  </w:txbxContent>
                </v:textbox>
                <w10:wrap type="square" anchorx="margin"/>
              </v:shape>
            </w:pict>
          </mc:Fallback>
        </mc:AlternateContent>
      </w:r>
    </w:p>
    <w:p w14:paraId="564D76CD" w14:textId="6366B9B3" w:rsidR="00957140" w:rsidRDefault="00957140" w:rsidP="00957140">
      <w:pPr>
        <w:ind w:firstLine="0"/>
        <w:rPr>
          <w:sz w:val="52"/>
        </w:rPr>
      </w:pPr>
    </w:p>
    <w:p w14:paraId="556C33E8" w14:textId="331030CF" w:rsidR="00DD4EFF" w:rsidRDefault="00DD4EFF" w:rsidP="00957140">
      <w:pPr>
        <w:ind w:firstLine="0"/>
        <w:rPr>
          <w:sz w:val="52"/>
        </w:rPr>
      </w:pPr>
    </w:p>
    <w:p w14:paraId="0F2D53C3" w14:textId="4C099471" w:rsidR="00DD4EFF" w:rsidRDefault="00DD4EFF" w:rsidP="00957140">
      <w:pPr>
        <w:ind w:firstLine="0"/>
        <w:rPr>
          <w:sz w:val="52"/>
        </w:rPr>
      </w:pPr>
    </w:p>
    <w:p w14:paraId="26908E64" w14:textId="77777777" w:rsidR="00DD4EFF" w:rsidRDefault="00DD4EFF" w:rsidP="00957140">
      <w:pPr>
        <w:ind w:firstLine="0"/>
        <w:rPr>
          <w:sz w:val="52"/>
        </w:rPr>
      </w:pPr>
    </w:p>
    <w:p w14:paraId="447395E3" w14:textId="214A0633" w:rsidR="00957140" w:rsidRDefault="00957140" w:rsidP="00957140">
      <w:pPr>
        <w:ind w:firstLine="0"/>
        <w:rPr>
          <w:sz w:val="52"/>
        </w:rPr>
      </w:pPr>
    </w:p>
    <w:p w14:paraId="6720786E" w14:textId="77777777" w:rsidR="00CB60E1" w:rsidRPr="00333B55" w:rsidRDefault="00CB60E1" w:rsidP="00CB60E1">
      <w:pPr>
        <w:spacing w:before="0" w:line="259" w:lineRule="auto"/>
        <w:ind w:firstLine="0"/>
        <w:jc w:val="center"/>
        <w:rPr>
          <w:rFonts w:ascii="Montserrat" w:eastAsia="Calibri" w:hAnsi="Montserrat" w:cs="Arial"/>
          <w:b/>
          <w:sz w:val="52"/>
          <w:szCs w:val="52"/>
          <w:lang w:val="lv-LV" w:eastAsia="en-US"/>
        </w:rPr>
      </w:pPr>
      <w:r w:rsidRPr="00333B55">
        <w:rPr>
          <w:rFonts w:ascii="Montserrat" w:eastAsia="Calibri" w:hAnsi="Montserrat" w:cs="Arial"/>
          <w:b/>
          <w:sz w:val="52"/>
          <w:szCs w:val="52"/>
          <w:lang w:val="lv-LV" w:eastAsia="en-US"/>
        </w:rPr>
        <w:t>Autoceļu būvdarbu specifikācijas 2023</w:t>
      </w:r>
    </w:p>
    <w:p w14:paraId="63B90314" w14:textId="77777777" w:rsidR="00CB60E1" w:rsidRPr="00333B55" w:rsidRDefault="00CB60E1" w:rsidP="00CB60E1">
      <w:pPr>
        <w:spacing w:before="0" w:line="259" w:lineRule="auto"/>
        <w:ind w:firstLine="0"/>
        <w:jc w:val="center"/>
        <w:rPr>
          <w:rFonts w:ascii="Montserrat" w:eastAsia="Calibri" w:hAnsi="Montserrat" w:cs="Arial"/>
          <w:sz w:val="28"/>
          <w:szCs w:val="22"/>
          <w:lang w:val="lv-LV" w:eastAsia="en-US"/>
        </w:rPr>
      </w:pPr>
      <w:r w:rsidRPr="00333B55">
        <w:rPr>
          <w:rFonts w:ascii="Montserrat" w:eastAsia="Calibri" w:hAnsi="Montserrat" w:cs="Arial"/>
          <w:sz w:val="28"/>
          <w:szCs w:val="22"/>
          <w:lang w:val="lv-LV" w:eastAsia="en-US"/>
        </w:rPr>
        <w:t>Vispārējās valsts autoceļu tīklā veicamo darbu izpildes un kvalitātes prasības atbilstoši autoceļu noslogojumam</w:t>
      </w:r>
    </w:p>
    <w:p w14:paraId="7320E53B" w14:textId="77777777" w:rsidR="00B9576A" w:rsidRPr="00BF2E64" w:rsidRDefault="00B9576A" w:rsidP="00B9576A">
      <w:pPr>
        <w:rPr>
          <w:sz w:val="28"/>
        </w:rPr>
      </w:pPr>
    </w:p>
    <w:p w14:paraId="5006FBF9" w14:textId="000D65E3" w:rsidR="00B9576A" w:rsidRPr="00BF2E64" w:rsidRDefault="00B9576A" w:rsidP="00FF22F5">
      <w:pPr>
        <w:jc w:val="center"/>
        <w:rPr>
          <w:sz w:val="28"/>
        </w:rPr>
      </w:pPr>
      <w:bookmarkStart w:id="0" w:name="_Hlk522803"/>
    </w:p>
    <w:bookmarkEnd w:id="0"/>
    <w:p w14:paraId="36FD5CE5" w14:textId="77777777" w:rsidR="00B9576A" w:rsidRPr="00BF2E64" w:rsidRDefault="00B9576A" w:rsidP="00B9576A">
      <w:pPr>
        <w:rPr>
          <w:sz w:val="28"/>
        </w:rPr>
      </w:pPr>
    </w:p>
    <w:p w14:paraId="30E18413" w14:textId="77777777" w:rsidR="00B9576A" w:rsidRDefault="00B9576A" w:rsidP="00B9576A">
      <w:pPr>
        <w:ind w:firstLine="0"/>
        <w:rPr>
          <w:b/>
          <w:color w:val="FF0000"/>
          <w:sz w:val="36"/>
          <w:szCs w:val="36"/>
          <w:lang w:val="lv-LV"/>
        </w:rPr>
      </w:pPr>
    </w:p>
    <w:p w14:paraId="5694A04C" w14:textId="77777777" w:rsidR="00B9576A" w:rsidRDefault="00B9576A" w:rsidP="00B9576A">
      <w:pPr>
        <w:ind w:firstLine="0"/>
        <w:rPr>
          <w:b/>
          <w:color w:val="FF0000"/>
          <w:sz w:val="36"/>
          <w:szCs w:val="36"/>
          <w:lang w:val="lv-LV"/>
        </w:rPr>
      </w:pPr>
    </w:p>
    <w:p w14:paraId="1ED663D2" w14:textId="6A4500E3" w:rsidR="00B9576A" w:rsidRDefault="00B9576A" w:rsidP="00B9576A">
      <w:pPr>
        <w:ind w:firstLine="0"/>
        <w:rPr>
          <w:lang w:val="lv-LV"/>
        </w:rPr>
      </w:pPr>
    </w:p>
    <w:p w14:paraId="743FF18F" w14:textId="4BBC4914" w:rsidR="00DD4EFF" w:rsidRDefault="00DD4EFF" w:rsidP="00B9576A">
      <w:pPr>
        <w:ind w:firstLine="0"/>
        <w:rPr>
          <w:lang w:val="lv-LV"/>
        </w:rPr>
      </w:pPr>
    </w:p>
    <w:p w14:paraId="114C7303" w14:textId="77777777" w:rsidR="00DD4EFF" w:rsidRPr="00BE3FB8" w:rsidRDefault="00DD4EFF" w:rsidP="00B9576A">
      <w:pPr>
        <w:ind w:firstLine="0"/>
        <w:rPr>
          <w:lang w:val="lv-LV"/>
        </w:rPr>
      </w:pPr>
    </w:p>
    <w:p w14:paraId="21C02B75" w14:textId="77777777" w:rsidR="00B9576A" w:rsidRDefault="00B9576A" w:rsidP="00B9576A">
      <w:pPr>
        <w:jc w:val="center"/>
        <w:rPr>
          <w:lang w:val="lv-LV"/>
        </w:rPr>
      </w:pPr>
    </w:p>
    <w:p w14:paraId="644FFBDF" w14:textId="77777777" w:rsidR="00B9576A" w:rsidRDefault="00B9576A" w:rsidP="00B9576A">
      <w:pPr>
        <w:jc w:val="center"/>
        <w:rPr>
          <w:lang w:val="lv-LV"/>
        </w:rPr>
      </w:pPr>
    </w:p>
    <w:p w14:paraId="6B7E8814" w14:textId="77777777" w:rsidR="00B9576A" w:rsidRDefault="00B9576A" w:rsidP="00B9576A">
      <w:pPr>
        <w:jc w:val="center"/>
        <w:rPr>
          <w:lang w:val="lv-LV"/>
        </w:rPr>
      </w:pPr>
    </w:p>
    <w:p w14:paraId="703760F2" w14:textId="77777777" w:rsidR="00B9576A" w:rsidRDefault="00B9576A" w:rsidP="00B9576A">
      <w:pPr>
        <w:jc w:val="center"/>
        <w:rPr>
          <w:lang w:val="lv-LV"/>
        </w:rPr>
      </w:pPr>
    </w:p>
    <w:p w14:paraId="6BFBEA77" w14:textId="710E724C" w:rsidR="00CB60E1" w:rsidRDefault="00CB60E1" w:rsidP="00B9576A">
      <w:pPr>
        <w:jc w:val="center"/>
        <w:rPr>
          <w:lang w:val="lv-LV"/>
        </w:rPr>
      </w:pPr>
    </w:p>
    <w:p w14:paraId="6D772247" w14:textId="77777777" w:rsidR="00CB60E1" w:rsidRDefault="00CB60E1" w:rsidP="00333B55">
      <w:pPr>
        <w:ind w:firstLine="0"/>
        <w:rPr>
          <w:lang w:val="lv-LV"/>
        </w:rPr>
      </w:pPr>
    </w:p>
    <w:p w14:paraId="6B99631B" w14:textId="44417889" w:rsidR="00CB60E1" w:rsidRDefault="00B9576A" w:rsidP="00A668FF">
      <w:pPr>
        <w:jc w:val="center"/>
        <w:rPr>
          <w:rFonts w:ascii="Montserrat" w:hAnsi="Montserrat"/>
        </w:rPr>
      </w:pPr>
      <w:r w:rsidRPr="00333B55">
        <w:rPr>
          <w:rFonts w:ascii="Montserrat" w:hAnsi="Montserrat"/>
        </w:rPr>
        <w:t>Rīga</w:t>
      </w:r>
      <w:r w:rsidRPr="00333B55">
        <w:rPr>
          <w:rFonts w:ascii="Montserrat" w:hAnsi="Montserrat"/>
          <w:lang w:val="lv-LV"/>
        </w:rPr>
        <w:t>,</w:t>
      </w:r>
      <w:r w:rsidRPr="00333B55">
        <w:rPr>
          <w:rFonts w:ascii="Montserrat" w:hAnsi="Montserrat"/>
        </w:rPr>
        <w:t xml:space="preserve"> </w:t>
      </w:r>
      <w:r w:rsidR="00C46891" w:rsidRPr="00333B55">
        <w:rPr>
          <w:rFonts w:ascii="Montserrat" w:hAnsi="Montserrat"/>
        </w:rPr>
        <w:t>202</w:t>
      </w:r>
      <w:r w:rsidR="00261A16" w:rsidRPr="00333B55">
        <w:rPr>
          <w:rFonts w:ascii="Montserrat" w:hAnsi="Montserrat"/>
        </w:rPr>
        <w:t>2</w:t>
      </w:r>
    </w:p>
    <w:p w14:paraId="21217B75" w14:textId="77777777" w:rsidR="007F199E" w:rsidRPr="00333B55" w:rsidRDefault="007F199E" w:rsidP="00333B55">
      <w:pPr>
        <w:jc w:val="center"/>
        <w:rPr>
          <w:rFonts w:ascii="Montserrat" w:hAnsi="Montserrat"/>
        </w:rPr>
      </w:pPr>
    </w:p>
    <w:tbl>
      <w:tblPr>
        <w:tblStyle w:val="Reatabula1"/>
        <w:tblW w:w="129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3402"/>
        <w:gridCol w:w="3923"/>
        <w:gridCol w:w="3923"/>
      </w:tblGrid>
      <w:tr w:rsidR="00CB60E1" w:rsidRPr="003D05BA" w14:paraId="50DF7515" w14:textId="77777777" w:rsidTr="00E13D28">
        <w:trPr>
          <w:gridAfter w:val="1"/>
          <w:wAfter w:w="3923" w:type="dxa"/>
        </w:trPr>
        <w:tc>
          <w:tcPr>
            <w:tcW w:w="1701" w:type="dxa"/>
            <w:tcBorders>
              <w:top w:val="single" w:sz="4" w:space="0" w:color="FFB600"/>
              <w:bottom w:val="single" w:sz="4" w:space="0" w:color="FFFFFF"/>
            </w:tcBorders>
          </w:tcPr>
          <w:p w14:paraId="69A232FD" w14:textId="77777777" w:rsidR="00CB60E1" w:rsidRPr="003D05BA" w:rsidRDefault="00CB60E1" w:rsidP="00E13D28">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0E8AFC83" w14:textId="77777777" w:rsidR="00CB60E1" w:rsidRPr="003D05BA" w:rsidRDefault="00CB60E1" w:rsidP="00E13D28">
            <w:pPr>
              <w:spacing w:before="0" w:after="0"/>
              <w:ind w:firstLine="0"/>
              <w:rPr>
                <w:rFonts w:eastAsia="Calibri" w:cs="Arial"/>
                <w:bCs/>
                <w:szCs w:val="20"/>
                <w:lang w:eastAsia="en-US"/>
              </w:rPr>
            </w:pPr>
          </w:p>
        </w:tc>
        <w:tc>
          <w:tcPr>
            <w:tcW w:w="3923" w:type="dxa"/>
            <w:tcBorders>
              <w:top w:val="single" w:sz="4" w:space="0" w:color="FFB600"/>
              <w:bottom w:val="single" w:sz="4" w:space="0" w:color="FFFFFF"/>
            </w:tcBorders>
          </w:tcPr>
          <w:p w14:paraId="0505F6F3" w14:textId="77777777" w:rsidR="00CB60E1" w:rsidRPr="003D05BA" w:rsidRDefault="00CB60E1" w:rsidP="00E13D28">
            <w:pPr>
              <w:spacing w:before="0" w:after="0"/>
              <w:ind w:firstLine="0"/>
              <w:rPr>
                <w:rFonts w:eastAsia="Calibri" w:cs="Arial"/>
                <w:bCs/>
                <w:szCs w:val="20"/>
                <w:lang w:eastAsia="en-US"/>
              </w:rPr>
            </w:pPr>
          </w:p>
        </w:tc>
      </w:tr>
      <w:tr w:rsidR="00CB60E1" w:rsidRPr="003D05BA" w14:paraId="69C48C52" w14:textId="77777777" w:rsidTr="00E13D28">
        <w:trPr>
          <w:gridAfter w:val="1"/>
          <w:wAfter w:w="3923" w:type="dxa"/>
        </w:trPr>
        <w:tc>
          <w:tcPr>
            <w:tcW w:w="1701" w:type="dxa"/>
            <w:tcBorders>
              <w:top w:val="single" w:sz="4" w:space="0" w:color="FFFFFF"/>
            </w:tcBorders>
          </w:tcPr>
          <w:p w14:paraId="279B984C" w14:textId="77777777" w:rsidR="00CB60E1" w:rsidRPr="00333B55" w:rsidRDefault="00CB60E1" w:rsidP="00E13D28">
            <w:pPr>
              <w:spacing w:before="0" w:after="0"/>
              <w:ind w:firstLine="0"/>
              <w:rPr>
                <w:rFonts w:ascii="Montserrat" w:eastAsia="Calibri" w:hAnsi="Montserrat" w:cs="Arial"/>
                <w:b/>
                <w:sz w:val="28"/>
                <w:szCs w:val="28"/>
                <w:lang w:eastAsia="en-US"/>
              </w:rPr>
            </w:pPr>
          </w:p>
        </w:tc>
        <w:tc>
          <w:tcPr>
            <w:tcW w:w="7325" w:type="dxa"/>
            <w:gridSpan w:val="2"/>
            <w:tcBorders>
              <w:top w:val="single" w:sz="4" w:space="0" w:color="FFFFFF"/>
            </w:tcBorders>
          </w:tcPr>
          <w:p w14:paraId="172E6425" w14:textId="77777777" w:rsidR="00CB60E1" w:rsidRPr="00333B55" w:rsidRDefault="00CB60E1" w:rsidP="00E13D28">
            <w:pPr>
              <w:spacing w:before="0" w:after="0" w:line="360" w:lineRule="auto"/>
              <w:ind w:firstLine="0"/>
              <w:rPr>
                <w:rFonts w:ascii="Montserrat" w:eastAsia="Calibri" w:hAnsi="Montserrat" w:cs="Arial"/>
                <w:szCs w:val="20"/>
                <w:lang w:eastAsia="en-US"/>
              </w:rPr>
            </w:pPr>
            <w:r w:rsidRPr="00333B55">
              <w:rPr>
                <w:rFonts w:ascii="Montserrat" w:eastAsia="Calibri" w:hAnsi="Montserrat" w:cs="Arial"/>
                <w:sz w:val="20"/>
                <w:szCs w:val="18"/>
                <w:lang w:eastAsia="en-US"/>
              </w:rPr>
              <w:t>Autoceļu būvdarbu specifikācijas 2023 izstrādātas, pilnveidojot Ceļu specifikācijas 2019 nodaļas, kas attiecas uz autoceļu būvdarbu izpildi. Autoceļu būvdarbu specifikācijas nodrošina šo specifikāciju atbilstību Eiropas standartiem. Autoceļu būvdarbu specifikācijas satur prasības ceļu un ielu būvdarbu izpildei un produkta kvalitātei. Autoceļu būvdarbu specifikācijas paredzētas valsts autoceļu tīklā veicamo būvdarbu aprakstīšanai, lietojamo materiālu, darbu izpildes un kvalitātes prasību noteikšanai un pieņemšanai. Tās ir izmantojamas arī darbiem pašvaldību ceļos un ielās, māju un komersantu ceļos.</w:t>
            </w:r>
          </w:p>
        </w:tc>
      </w:tr>
      <w:tr w:rsidR="00CB60E1" w:rsidRPr="003D05BA" w14:paraId="47CF8CDF" w14:textId="77777777" w:rsidTr="00E13D28">
        <w:tc>
          <w:tcPr>
            <w:tcW w:w="1701" w:type="dxa"/>
            <w:tcBorders>
              <w:bottom w:val="single" w:sz="4" w:space="0" w:color="FFC000"/>
            </w:tcBorders>
          </w:tcPr>
          <w:p w14:paraId="34481E6D" w14:textId="77777777" w:rsidR="00CB60E1" w:rsidRPr="003D05BA" w:rsidRDefault="00CB60E1" w:rsidP="00E13D28">
            <w:pPr>
              <w:spacing w:before="0" w:after="0"/>
              <w:ind w:firstLine="0"/>
              <w:rPr>
                <w:rFonts w:eastAsia="Calibri" w:cs="Arial"/>
                <w:bCs/>
                <w:noProof/>
                <w:szCs w:val="20"/>
                <w:lang w:eastAsia="en-US"/>
              </w:rPr>
            </w:pPr>
          </w:p>
        </w:tc>
        <w:tc>
          <w:tcPr>
            <w:tcW w:w="3402" w:type="dxa"/>
            <w:tcBorders>
              <w:bottom w:val="single" w:sz="4" w:space="0" w:color="FFC000"/>
            </w:tcBorders>
          </w:tcPr>
          <w:p w14:paraId="4DC40002"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Borders>
              <w:bottom w:val="single" w:sz="4" w:space="0" w:color="FFC000"/>
            </w:tcBorders>
          </w:tcPr>
          <w:p w14:paraId="73412058"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Pr>
          <w:p w14:paraId="2482C515" w14:textId="77777777" w:rsidR="00CB60E1" w:rsidRPr="003D05BA" w:rsidRDefault="00CB60E1" w:rsidP="00E13D28">
            <w:pPr>
              <w:spacing w:before="0" w:after="0"/>
              <w:ind w:firstLine="0"/>
              <w:jc w:val="left"/>
              <w:rPr>
                <w:rFonts w:eastAsia="Calibri" w:cs="Arial"/>
                <w:lang w:eastAsia="en-US"/>
              </w:rPr>
            </w:pPr>
          </w:p>
        </w:tc>
      </w:tr>
      <w:tr w:rsidR="00CB60E1" w:rsidRPr="003D05BA" w14:paraId="10C13558" w14:textId="77777777" w:rsidTr="00E13D28">
        <w:trPr>
          <w:gridAfter w:val="1"/>
          <w:wAfter w:w="3923" w:type="dxa"/>
          <w:trHeight w:val="451"/>
        </w:trPr>
        <w:tc>
          <w:tcPr>
            <w:tcW w:w="1701" w:type="dxa"/>
            <w:tcBorders>
              <w:top w:val="single" w:sz="4" w:space="0" w:color="FFB600"/>
              <w:bottom w:val="single" w:sz="4" w:space="0" w:color="FFFFFF"/>
            </w:tcBorders>
          </w:tcPr>
          <w:p w14:paraId="005C237A" w14:textId="77777777" w:rsidR="00CB60E1" w:rsidRPr="003D05BA" w:rsidRDefault="00CB60E1" w:rsidP="00E13D28">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69C9B857"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Borders>
              <w:top w:val="single" w:sz="4" w:space="0" w:color="FFB600"/>
              <w:bottom w:val="single" w:sz="4" w:space="0" w:color="FFFFFF"/>
            </w:tcBorders>
          </w:tcPr>
          <w:p w14:paraId="7AB1C436" w14:textId="77777777" w:rsidR="00CB60E1" w:rsidRPr="003D05BA" w:rsidRDefault="00CB60E1" w:rsidP="00E13D28">
            <w:pPr>
              <w:spacing w:before="0" w:after="0" w:line="360" w:lineRule="auto"/>
              <w:ind w:firstLine="0"/>
              <w:rPr>
                <w:rFonts w:eastAsia="Calibri" w:cs="Arial"/>
                <w:bCs/>
                <w:szCs w:val="20"/>
                <w:lang w:eastAsia="en-US"/>
              </w:rPr>
            </w:pPr>
          </w:p>
        </w:tc>
      </w:tr>
      <w:tr w:rsidR="00CB60E1" w:rsidRPr="003D05BA" w14:paraId="65B4A0A5" w14:textId="77777777" w:rsidTr="00E13D28">
        <w:trPr>
          <w:gridAfter w:val="1"/>
          <w:wAfter w:w="3923" w:type="dxa"/>
        </w:trPr>
        <w:tc>
          <w:tcPr>
            <w:tcW w:w="1701" w:type="dxa"/>
            <w:tcBorders>
              <w:top w:val="single" w:sz="4" w:space="0" w:color="FFFFFF"/>
            </w:tcBorders>
          </w:tcPr>
          <w:p w14:paraId="5F282FD5" w14:textId="77777777" w:rsidR="00CB60E1" w:rsidRPr="003D05BA" w:rsidRDefault="00CB60E1" w:rsidP="00E13D28">
            <w:pPr>
              <w:spacing w:before="0" w:after="0"/>
              <w:ind w:firstLine="0"/>
              <w:rPr>
                <w:rFonts w:eastAsia="Calibri" w:cs="Arial"/>
                <w:b/>
                <w:sz w:val="28"/>
                <w:szCs w:val="28"/>
                <w:lang w:eastAsia="en-US"/>
              </w:rPr>
            </w:pPr>
          </w:p>
        </w:tc>
        <w:tc>
          <w:tcPr>
            <w:tcW w:w="3402" w:type="dxa"/>
            <w:tcBorders>
              <w:top w:val="single" w:sz="4" w:space="0" w:color="FFFFFF"/>
            </w:tcBorders>
          </w:tcPr>
          <w:p w14:paraId="23BFE76E" w14:textId="77777777" w:rsidR="00CB60E1" w:rsidRPr="003D05BA" w:rsidRDefault="00CB60E1" w:rsidP="00E13D28">
            <w:pPr>
              <w:spacing w:before="0" w:after="0" w:line="360" w:lineRule="auto"/>
              <w:ind w:firstLine="0"/>
              <w:rPr>
                <w:rFonts w:eastAsia="Calibri" w:cs="Arial"/>
                <w:b/>
                <w:sz w:val="28"/>
                <w:szCs w:val="28"/>
                <w:lang w:eastAsia="en-US"/>
              </w:rPr>
            </w:pPr>
          </w:p>
        </w:tc>
        <w:tc>
          <w:tcPr>
            <w:tcW w:w="3923" w:type="dxa"/>
            <w:tcBorders>
              <w:top w:val="single" w:sz="4" w:space="0" w:color="FFFFFF"/>
            </w:tcBorders>
          </w:tcPr>
          <w:p w14:paraId="141E33C4" w14:textId="77777777" w:rsidR="00CB60E1" w:rsidRPr="00333B55" w:rsidRDefault="00CB60E1" w:rsidP="00E13D28">
            <w:pPr>
              <w:spacing w:before="0" w:after="0" w:line="360" w:lineRule="auto"/>
              <w:ind w:firstLine="0"/>
              <w:rPr>
                <w:rFonts w:ascii="Montserrat" w:eastAsia="Calibri" w:hAnsi="Montserrat" w:cs="Arial"/>
                <w:sz w:val="28"/>
                <w:szCs w:val="28"/>
                <w:lang w:eastAsia="en-US"/>
              </w:rPr>
            </w:pPr>
            <w:r w:rsidRPr="00333B55">
              <w:rPr>
                <w:rFonts w:ascii="Montserrat" w:eastAsia="Calibri" w:hAnsi="Montserrat" w:cs="Arial"/>
                <w:b/>
                <w:sz w:val="28"/>
                <w:szCs w:val="28"/>
                <w:lang w:eastAsia="en-US"/>
              </w:rPr>
              <w:t>VSIA “Latvijas Valsts ceļi”</w:t>
            </w:r>
          </w:p>
        </w:tc>
      </w:tr>
      <w:tr w:rsidR="00CB60E1" w:rsidRPr="003D05BA" w14:paraId="17C90512" w14:textId="77777777" w:rsidTr="00E13D28">
        <w:trPr>
          <w:gridAfter w:val="1"/>
          <w:wAfter w:w="3923" w:type="dxa"/>
        </w:trPr>
        <w:tc>
          <w:tcPr>
            <w:tcW w:w="1701" w:type="dxa"/>
          </w:tcPr>
          <w:p w14:paraId="5D83CDDB" w14:textId="77777777" w:rsidR="00CB60E1" w:rsidRPr="003D05BA" w:rsidRDefault="00CB60E1" w:rsidP="00E13D28">
            <w:pPr>
              <w:spacing w:before="0" w:after="0"/>
              <w:ind w:firstLine="0"/>
              <w:rPr>
                <w:rFonts w:eastAsia="Calibri" w:cs="Arial"/>
                <w:szCs w:val="20"/>
                <w:lang w:eastAsia="en-US"/>
              </w:rPr>
            </w:pPr>
          </w:p>
        </w:tc>
        <w:tc>
          <w:tcPr>
            <w:tcW w:w="3402" w:type="dxa"/>
          </w:tcPr>
          <w:p w14:paraId="247D2453"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Reģistrācijas numurs</w:t>
            </w:r>
          </w:p>
        </w:tc>
        <w:tc>
          <w:tcPr>
            <w:tcW w:w="3923" w:type="dxa"/>
          </w:tcPr>
          <w:p w14:paraId="6FE74EDA"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40003344207</w:t>
            </w:r>
          </w:p>
        </w:tc>
      </w:tr>
      <w:tr w:rsidR="00CB60E1" w:rsidRPr="003D05BA" w14:paraId="1F87B60E" w14:textId="77777777" w:rsidTr="00E13D28">
        <w:trPr>
          <w:gridAfter w:val="1"/>
          <w:wAfter w:w="3923" w:type="dxa"/>
        </w:trPr>
        <w:tc>
          <w:tcPr>
            <w:tcW w:w="1701" w:type="dxa"/>
          </w:tcPr>
          <w:p w14:paraId="15D45164" w14:textId="77777777" w:rsidR="00CB60E1" w:rsidRPr="003D05BA" w:rsidRDefault="00CB60E1" w:rsidP="00E13D28">
            <w:pPr>
              <w:spacing w:before="0" w:after="0"/>
              <w:ind w:firstLine="0"/>
              <w:rPr>
                <w:rFonts w:eastAsia="Calibri" w:cs="Arial"/>
                <w:szCs w:val="20"/>
                <w:lang w:eastAsia="en-US"/>
              </w:rPr>
            </w:pPr>
            <w:r w:rsidRPr="003D05BA">
              <w:rPr>
                <w:rFonts w:eastAsia="Calibri" w:cs="Arial"/>
                <w:noProof/>
                <w:lang w:eastAsia="en-US"/>
              </w:rPr>
              <w:drawing>
                <wp:anchor distT="0" distB="0" distL="114300" distR="114300" simplePos="0" relativeHeight="251658269" behindDoc="0" locked="0" layoutInCell="1" allowOverlap="1" wp14:anchorId="51418395" wp14:editId="5961DB4C">
                  <wp:simplePos x="0" y="0"/>
                  <wp:positionH relativeFrom="column">
                    <wp:posOffset>-68580</wp:posOffset>
                  </wp:positionH>
                  <wp:positionV relativeFrom="paragraph">
                    <wp:posOffset>20955</wp:posOffset>
                  </wp:positionV>
                  <wp:extent cx="1003300" cy="272667"/>
                  <wp:effectExtent l="0" t="0" r="0" b="0"/>
                  <wp:wrapNone/>
                  <wp:docPr id="1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3300" cy="272667"/>
                          </a:xfrm>
                          <a:prstGeom prst="rect">
                            <a:avLst/>
                          </a:prstGeom>
                        </pic:spPr>
                      </pic:pic>
                    </a:graphicData>
                  </a:graphic>
                  <wp14:sizeRelH relativeFrom="page">
                    <wp14:pctWidth>0</wp14:pctWidth>
                  </wp14:sizeRelH>
                  <wp14:sizeRelV relativeFrom="page">
                    <wp14:pctHeight>0</wp14:pctHeight>
                  </wp14:sizeRelV>
                </wp:anchor>
              </w:drawing>
            </w:r>
          </w:p>
        </w:tc>
        <w:tc>
          <w:tcPr>
            <w:tcW w:w="3402" w:type="dxa"/>
          </w:tcPr>
          <w:p w14:paraId="0D43389B"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Juridiskā adrese</w:t>
            </w:r>
          </w:p>
        </w:tc>
        <w:tc>
          <w:tcPr>
            <w:tcW w:w="3923" w:type="dxa"/>
          </w:tcPr>
          <w:p w14:paraId="66DF4C87"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Gogoļa iela 3, Rīga, LV-1050</w:t>
            </w:r>
          </w:p>
        </w:tc>
      </w:tr>
      <w:tr w:rsidR="00CB60E1" w:rsidRPr="003D05BA" w14:paraId="7CE0B1AA" w14:textId="77777777" w:rsidTr="00E13D28">
        <w:trPr>
          <w:gridAfter w:val="1"/>
          <w:wAfter w:w="3923" w:type="dxa"/>
        </w:trPr>
        <w:tc>
          <w:tcPr>
            <w:tcW w:w="1701" w:type="dxa"/>
          </w:tcPr>
          <w:p w14:paraId="345FF6DA" w14:textId="77777777" w:rsidR="00CB60E1" w:rsidRPr="003D05BA" w:rsidRDefault="00CB60E1" w:rsidP="00E13D28">
            <w:pPr>
              <w:spacing w:before="0" w:after="0" w:line="276" w:lineRule="auto"/>
              <w:ind w:firstLine="0"/>
              <w:rPr>
                <w:rFonts w:eastAsia="Calibri" w:cs="Arial"/>
                <w:szCs w:val="20"/>
                <w:lang w:eastAsia="en-US"/>
              </w:rPr>
            </w:pPr>
          </w:p>
        </w:tc>
        <w:tc>
          <w:tcPr>
            <w:tcW w:w="3402" w:type="dxa"/>
          </w:tcPr>
          <w:p w14:paraId="608DD2C6"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Tālrunis</w:t>
            </w:r>
          </w:p>
        </w:tc>
        <w:tc>
          <w:tcPr>
            <w:tcW w:w="3923" w:type="dxa"/>
          </w:tcPr>
          <w:p w14:paraId="3BDBDE01"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67028169</w:t>
            </w:r>
          </w:p>
        </w:tc>
      </w:tr>
      <w:tr w:rsidR="00CB60E1" w:rsidRPr="003D05BA" w14:paraId="1B820C80" w14:textId="77777777" w:rsidTr="00E13D28">
        <w:trPr>
          <w:gridAfter w:val="1"/>
          <w:wAfter w:w="3923" w:type="dxa"/>
        </w:trPr>
        <w:tc>
          <w:tcPr>
            <w:tcW w:w="1701" w:type="dxa"/>
          </w:tcPr>
          <w:p w14:paraId="530CB6C6" w14:textId="77777777" w:rsidR="00CB60E1" w:rsidRPr="003D05BA" w:rsidRDefault="00CB60E1" w:rsidP="00E13D28">
            <w:pPr>
              <w:spacing w:before="0" w:after="0"/>
              <w:ind w:firstLine="0"/>
              <w:rPr>
                <w:rFonts w:eastAsia="Calibri" w:cs="Arial"/>
                <w:szCs w:val="20"/>
                <w:lang w:eastAsia="en-US"/>
              </w:rPr>
            </w:pPr>
          </w:p>
        </w:tc>
        <w:tc>
          <w:tcPr>
            <w:tcW w:w="3402" w:type="dxa"/>
          </w:tcPr>
          <w:p w14:paraId="41C333AF"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E-pasts</w:t>
            </w:r>
          </w:p>
          <w:p w14:paraId="46A8B7AF" w14:textId="37D1880B" w:rsidR="00CB60E1"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Dokumenta v</w:t>
            </w:r>
            <w:r w:rsidRPr="00333B55">
              <w:rPr>
                <w:rFonts w:ascii="Montserrat" w:eastAsia="Calibri" w:hAnsi="Montserrat" w:cs="Arial"/>
                <w:sz w:val="20"/>
                <w:szCs w:val="18"/>
                <w:lang w:eastAsia="en-US"/>
              </w:rPr>
              <w:t>ersija</w:t>
            </w:r>
          </w:p>
          <w:p w14:paraId="0C6C0150" w14:textId="77777777" w:rsidR="00A668FF"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Izstrādes periods</w:t>
            </w:r>
          </w:p>
          <w:p w14:paraId="29CCB90D" w14:textId="31F4918D" w:rsidR="008E3B23" w:rsidRPr="00333B55" w:rsidRDefault="008E3B23"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Lappušu skaits</w:t>
            </w:r>
          </w:p>
        </w:tc>
        <w:tc>
          <w:tcPr>
            <w:tcW w:w="3923" w:type="dxa"/>
          </w:tcPr>
          <w:p w14:paraId="0E51A364" w14:textId="313AC673" w:rsidR="00CB60E1" w:rsidRDefault="00F5084D" w:rsidP="00E13D28">
            <w:pPr>
              <w:spacing w:before="0" w:after="0" w:line="360" w:lineRule="auto"/>
              <w:ind w:firstLine="0"/>
              <w:rPr>
                <w:rFonts w:ascii="Montserrat" w:eastAsia="Calibri" w:hAnsi="Montserrat" w:cs="Arial"/>
                <w:sz w:val="20"/>
                <w:szCs w:val="18"/>
                <w:lang w:eastAsia="en-US"/>
              </w:rPr>
            </w:pPr>
            <w:hyperlink r:id="rId12" w:history="1">
              <w:r w:rsidR="00A668FF" w:rsidRPr="00333B55">
                <w:rPr>
                  <w:rStyle w:val="Hyperlink"/>
                  <w:rFonts w:ascii="Montserrat" w:eastAsia="Calibri" w:hAnsi="Montserrat" w:cs="Arial"/>
                  <w:sz w:val="20"/>
                  <w:szCs w:val="18"/>
                </w:rPr>
                <w:t>lvceli@lvceli.lv</w:t>
              </w:r>
            </w:hyperlink>
          </w:p>
          <w:p w14:paraId="2427A6F2" w14:textId="77777777" w:rsidR="00A668FF"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1.0</w:t>
            </w:r>
          </w:p>
          <w:p w14:paraId="749A6F13" w14:textId="77777777" w:rsidR="00A668FF"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14.01.21. – 18.03.22.</w:t>
            </w:r>
          </w:p>
          <w:p w14:paraId="2DE3E983" w14:textId="4F07674E" w:rsidR="008E3B23" w:rsidRPr="00333B55" w:rsidRDefault="008E3B23"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3</w:t>
            </w:r>
            <w:r w:rsidR="00AB5F41">
              <w:rPr>
                <w:rFonts w:ascii="Montserrat" w:eastAsia="Calibri" w:hAnsi="Montserrat" w:cs="Arial"/>
                <w:sz w:val="20"/>
                <w:szCs w:val="18"/>
                <w:lang w:eastAsia="en-US"/>
              </w:rPr>
              <w:t>61</w:t>
            </w:r>
          </w:p>
        </w:tc>
      </w:tr>
      <w:tr w:rsidR="00CB60E1" w:rsidRPr="003D05BA" w14:paraId="7E6C77CF" w14:textId="77777777" w:rsidTr="00E13D28">
        <w:trPr>
          <w:gridAfter w:val="1"/>
          <w:wAfter w:w="3923" w:type="dxa"/>
        </w:trPr>
        <w:tc>
          <w:tcPr>
            <w:tcW w:w="1701" w:type="dxa"/>
            <w:tcBorders>
              <w:bottom w:val="single" w:sz="4" w:space="0" w:color="FFB600"/>
            </w:tcBorders>
          </w:tcPr>
          <w:p w14:paraId="67265008" w14:textId="77777777" w:rsidR="00CB60E1" w:rsidRPr="003D05BA" w:rsidRDefault="00CB60E1" w:rsidP="00E13D28">
            <w:pPr>
              <w:spacing w:before="0" w:after="0"/>
              <w:ind w:firstLine="0"/>
              <w:rPr>
                <w:rFonts w:eastAsia="Calibri" w:cs="Arial"/>
                <w:noProof/>
                <w:szCs w:val="20"/>
                <w:lang w:eastAsia="lv-LV"/>
              </w:rPr>
            </w:pPr>
          </w:p>
        </w:tc>
        <w:tc>
          <w:tcPr>
            <w:tcW w:w="7325" w:type="dxa"/>
            <w:gridSpan w:val="2"/>
            <w:tcBorders>
              <w:bottom w:val="single" w:sz="4" w:space="0" w:color="FFB600"/>
            </w:tcBorders>
          </w:tcPr>
          <w:p w14:paraId="43D93253" w14:textId="77777777" w:rsidR="00CB60E1" w:rsidRPr="003D05BA" w:rsidRDefault="00CB60E1" w:rsidP="00E13D28">
            <w:pPr>
              <w:spacing w:before="0" w:after="0" w:line="360" w:lineRule="auto"/>
              <w:ind w:firstLine="0"/>
              <w:rPr>
                <w:rFonts w:eastAsia="Calibri" w:cs="Arial"/>
                <w:szCs w:val="20"/>
                <w:lang w:eastAsia="en-US"/>
              </w:rPr>
            </w:pPr>
          </w:p>
        </w:tc>
      </w:tr>
      <w:tr w:rsidR="00CB60E1" w:rsidRPr="003D05BA" w14:paraId="089B84C7" w14:textId="77777777" w:rsidTr="00E13D28">
        <w:trPr>
          <w:gridAfter w:val="1"/>
          <w:wAfter w:w="3923" w:type="dxa"/>
        </w:trPr>
        <w:tc>
          <w:tcPr>
            <w:tcW w:w="1701" w:type="dxa"/>
          </w:tcPr>
          <w:p w14:paraId="223D425A" w14:textId="77777777" w:rsidR="00CB60E1" w:rsidRPr="003D05BA" w:rsidRDefault="00CB60E1" w:rsidP="00E13D28">
            <w:pPr>
              <w:spacing w:before="0" w:after="0"/>
              <w:ind w:firstLine="0"/>
              <w:rPr>
                <w:rFonts w:eastAsia="Calibri" w:cs="Arial"/>
                <w:noProof/>
                <w:szCs w:val="20"/>
                <w:lang w:eastAsia="lv-LV"/>
              </w:rPr>
            </w:pPr>
          </w:p>
        </w:tc>
        <w:tc>
          <w:tcPr>
            <w:tcW w:w="3402" w:type="dxa"/>
          </w:tcPr>
          <w:p w14:paraId="23273DCE" w14:textId="77777777" w:rsidR="00CB60E1" w:rsidRPr="003D05BA" w:rsidRDefault="00CB60E1" w:rsidP="00E13D28">
            <w:pPr>
              <w:spacing w:before="0" w:after="0" w:line="360" w:lineRule="auto"/>
              <w:ind w:firstLine="0"/>
              <w:rPr>
                <w:rFonts w:eastAsia="Calibri" w:cs="Arial"/>
                <w:szCs w:val="20"/>
                <w:lang w:eastAsia="en-US"/>
              </w:rPr>
            </w:pPr>
          </w:p>
        </w:tc>
        <w:tc>
          <w:tcPr>
            <w:tcW w:w="3923" w:type="dxa"/>
          </w:tcPr>
          <w:p w14:paraId="337AC9C6" w14:textId="77777777" w:rsidR="00CB60E1" w:rsidRPr="003D05BA" w:rsidRDefault="00CB60E1" w:rsidP="00E13D28">
            <w:pPr>
              <w:tabs>
                <w:tab w:val="right" w:pos="4292"/>
              </w:tabs>
              <w:spacing w:before="0" w:after="0" w:line="360" w:lineRule="auto"/>
              <w:ind w:firstLine="0"/>
              <w:rPr>
                <w:rFonts w:eastAsia="Calibri" w:cs="Arial"/>
                <w:szCs w:val="20"/>
                <w:lang w:eastAsia="en-US"/>
              </w:rPr>
            </w:pPr>
          </w:p>
        </w:tc>
      </w:tr>
    </w:tbl>
    <w:p w14:paraId="0E3EBB41" w14:textId="77777777" w:rsidR="00B9576A" w:rsidRPr="00BF2E64" w:rsidRDefault="00B9576A" w:rsidP="00B9576A">
      <w:pPr>
        <w:rPr>
          <w:lang w:val="lv-LV"/>
        </w:rPr>
      </w:pPr>
      <w:r>
        <w:rPr>
          <w:lang w:val="lv-LV"/>
        </w:rPr>
        <w:br w:type="page"/>
      </w:r>
    </w:p>
    <w:p w14:paraId="17A2736C" w14:textId="46601E32" w:rsidR="00B9576A" w:rsidRPr="002061E7" w:rsidRDefault="00B9576A" w:rsidP="00163A13">
      <w:pPr>
        <w:ind w:firstLine="0"/>
        <w:rPr>
          <w:b/>
          <w:sz w:val="40"/>
        </w:rPr>
      </w:pPr>
      <w:r w:rsidRPr="002061E7">
        <w:rPr>
          <w:b/>
          <w:sz w:val="40"/>
        </w:rPr>
        <w:lastRenderedPageBreak/>
        <w:t>S</w:t>
      </w:r>
      <w:r w:rsidR="00163A13">
        <w:rPr>
          <w:b/>
          <w:sz w:val="40"/>
        </w:rPr>
        <w:t>ATURS</w:t>
      </w:r>
    </w:p>
    <w:p w14:paraId="70054840" w14:textId="25BBB41B" w:rsidR="00A06851" w:rsidRDefault="00E50FFD">
      <w:pPr>
        <w:pStyle w:val="TOC1"/>
        <w:rPr>
          <w:rFonts w:asciiTheme="minorHAnsi" w:eastAsiaTheme="minorEastAsia" w:hAnsiTheme="minorHAnsi" w:cstheme="minorBidi"/>
          <w:b w:val="0"/>
          <w:bCs w:val="0"/>
        </w:rPr>
      </w:pPr>
      <w:r>
        <w:rPr>
          <w:rFonts w:ascii="Calibri" w:hAnsi="Calibri"/>
          <w:smallCaps/>
          <w:color w:val="548DD4"/>
        </w:rPr>
        <w:fldChar w:fldCharType="begin"/>
      </w:r>
      <w:r>
        <w:rPr>
          <w:rFonts w:ascii="Calibri" w:hAnsi="Calibri"/>
          <w:smallCaps/>
        </w:rPr>
        <w:instrText xml:space="preserve"> TOC \o "1-2" </w:instrText>
      </w:r>
      <w:r>
        <w:rPr>
          <w:rFonts w:ascii="Calibri" w:hAnsi="Calibri"/>
          <w:smallCaps/>
          <w:color w:val="548DD4"/>
        </w:rPr>
        <w:fldChar w:fldCharType="separate"/>
      </w:r>
      <w:r w:rsidR="00A06851">
        <w:t>IEVADS</w:t>
      </w:r>
      <w:r w:rsidR="00A06851">
        <w:tab/>
      </w:r>
      <w:r w:rsidR="00A06851">
        <w:fldChar w:fldCharType="begin"/>
      </w:r>
      <w:r w:rsidR="00A06851">
        <w:instrText xml:space="preserve"> PAGEREF _Toc99705365 \h </w:instrText>
      </w:r>
      <w:r w:rsidR="00A06851">
        <w:fldChar w:fldCharType="separate"/>
      </w:r>
      <w:r w:rsidR="007F4185">
        <w:t>5</w:t>
      </w:r>
      <w:r w:rsidR="00A06851">
        <w:fldChar w:fldCharType="end"/>
      </w:r>
    </w:p>
    <w:p w14:paraId="15B1C3F3" w14:textId="70B0EC50" w:rsidR="00A06851" w:rsidRDefault="00A06851">
      <w:pPr>
        <w:pStyle w:val="TOC1"/>
        <w:rPr>
          <w:rFonts w:asciiTheme="minorHAnsi" w:eastAsiaTheme="minorEastAsia" w:hAnsiTheme="minorHAnsi" w:cstheme="minorBidi"/>
          <w:b w:val="0"/>
          <w:bCs w:val="0"/>
        </w:rPr>
      </w:pPr>
      <w:r>
        <w:t>1</w:t>
      </w:r>
      <w:r>
        <w:rPr>
          <w:rFonts w:asciiTheme="minorHAnsi" w:eastAsiaTheme="minorEastAsia" w:hAnsiTheme="minorHAnsi" w:cstheme="minorBidi"/>
          <w:b w:val="0"/>
          <w:bCs w:val="0"/>
        </w:rPr>
        <w:tab/>
      </w:r>
      <w:r>
        <w:t>VISPĀRĒJĀS DEFINĪCIJAS UN SKAIDROJUMI</w:t>
      </w:r>
      <w:r>
        <w:tab/>
      </w:r>
      <w:r>
        <w:fldChar w:fldCharType="begin"/>
      </w:r>
      <w:r>
        <w:instrText xml:space="preserve"> PAGEREF _Toc99705366 \h </w:instrText>
      </w:r>
      <w:r>
        <w:fldChar w:fldCharType="separate"/>
      </w:r>
      <w:r w:rsidR="007F4185">
        <w:t>7</w:t>
      </w:r>
      <w:r>
        <w:fldChar w:fldCharType="end"/>
      </w:r>
    </w:p>
    <w:p w14:paraId="5FB70F20" w14:textId="5437AA63" w:rsidR="00A06851" w:rsidRDefault="00A06851">
      <w:pPr>
        <w:pStyle w:val="TOC1"/>
        <w:rPr>
          <w:rFonts w:asciiTheme="minorHAnsi" w:eastAsiaTheme="minorEastAsia" w:hAnsiTheme="minorHAnsi" w:cstheme="minorBidi"/>
          <w:b w:val="0"/>
          <w:bCs w:val="0"/>
        </w:rPr>
      </w:pPr>
      <w:r>
        <w:t>2</w:t>
      </w:r>
      <w:r>
        <w:rPr>
          <w:rFonts w:asciiTheme="minorHAnsi" w:eastAsiaTheme="minorEastAsia" w:hAnsiTheme="minorHAnsi" w:cstheme="minorBidi"/>
          <w:b w:val="0"/>
          <w:bCs w:val="0"/>
        </w:rPr>
        <w:tab/>
      </w:r>
      <w:r>
        <w:t>VISPĀRĒJĀ NODAĻA</w:t>
      </w:r>
      <w:r>
        <w:tab/>
      </w:r>
      <w:r>
        <w:fldChar w:fldCharType="begin"/>
      </w:r>
      <w:r>
        <w:instrText xml:space="preserve"> PAGEREF _Toc99705367 \h </w:instrText>
      </w:r>
      <w:r>
        <w:fldChar w:fldCharType="separate"/>
      </w:r>
      <w:r w:rsidR="007F4185">
        <w:t>14</w:t>
      </w:r>
      <w:r>
        <w:fldChar w:fldCharType="end"/>
      </w:r>
    </w:p>
    <w:p w14:paraId="0CCC3444" w14:textId="1D25EC20" w:rsidR="00A06851" w:rsidRDefault="00A06851">
      <w:pPr>
        <w:pStyle w:val="TOC2"/>
        <w:rPr>
          <w:rFonts w:eastAsiaTheme="minorEastAsia" w:cstheme="minorBidi"/>
          <w:noProof/>
          <w:sz w:val="24"/>
          <w:szCs w:val="24"/>
        </w:rPr>
      </w:pPr>
      <w:r>
        <w:rPr>
          <w:noProof/>
        </w:rPr>
        <w:t>2.1</w:t>
      </w:r>
      <w:r>
        <w:rPr>
          <w:rFonts w:eastAsiaTheme="minorEastAsia" w:cstheme="minorBidi"/>
          <w:noProof/>
          <w:sz w:val="24"/>
          <w:szCs w:val="24"/>
        </w:rPr>
        <w:tab/>
      </w:r>
      <w:r>
        <w:rPr>
          <w:noProof/>
        </w:rPr>
        <w:t>Darba izmaksas</w:t>
      </w:r>
      <w:r>
        <w:rPr>
          <w:noProof/>
        </w:rPr>
        <w:tab/>
      </w:r>
      <w:r>
        <w:rPr>
          <w:noProof/>
        </w:rPr>
        <w:fldChar w:fldCharType="begin"/>
      </w:r>
      <w:r>
        <w:rPr>
          <w:noProof/>
        </w:rPr>
        <w:instrText xml:space="preserve"> PAGEREF _Toc99705368 \h </w:instrText>
      </w:r>
      <w:r>
        <w:rPr>
          <w:noProof/>
        </w:rPr>
      </w:r>
      <w:r>
        <w:rPr>
          <w:noProof/>
        </w:rPr>
        <w:fldChar w:fldCharType="separate"/>
      </w:r>
      <w:r w:rsidR="007F4185">
        <w:rPr>
          <w:noProof/>
        </w:rPr>
        <w:t>14</w:t>
      </w:r>
      <w:r>
        <w:rPr>
          <w:noProof/>
        </w:rPr>
        <w:fldChar w:fldCharType="end"/>
      </w:r>
    </w:p>
    <w:p w14:paraId="10FDCEED" w14:textId="0005DD96" w:rsidR="00A06851" w:rsidRDefault="00A06851">
      <w:pPr>
        <w:pStyle w:val="TOC2"/>
        <w:rPr>
          <w:rFonts w:eastAsiaTheme="minorEastAsia" w:cstheme="minorBidi"/>
          <w:noProof/>
          <w:sz w:val="24"/>
          <w:szCs w:val="24"/>
        </w:rPr>
      </w:pPr>
      <w:r>
        <w:rPr>
          <w:noProof/>
        </w:rPr>
        <w:t>2.2</w:t>
      </w:r>
      <w:r>
        <w:rPr>
          <w:rFonts w:eastAsiaTheme="minorEastAsia" w:cstheme="minorBidi"/>
          <w:noProof/>
          <w:sz w:val="24"/>
          <w:szCs w:val="24"/>
        </w:rPr>
        <w:tab/>
      </w:r>
      <w:r>
        <w:rPr>
          <w:noProof/>
        </w:rPr>
        <w:t>Būvlaukums un ar būvdarbiem saistītās zemes</w:t>
      </w:r>
      <w:r>
        <w:rPr>
          <w:noProof/>
        </w:rPr>
        <w:tab/>
      </w:r>
      <w:r>
        <w:rPr>
          <w:noProof/>
        </w:rPr>
        <w:fldChar w:fldCharType="begin"/>
      </w:r>
      <w:r>
        <w:rPr>
          <w:noProof/>
        </w:rPr>
        <w:instrText xml:space="preserve"> PAGEREF _Toc99705369 \h </w:instrText>
      </w:r>
      <w:r>
        <w:rPr>
          <w:noProof/>
        </w:rPr>
      </w:r>
      <w:r>
        <w:rPr>
          <w:noProof/>
        </w:rPr>
        <w:fldChar w:fldCharType="separate"/>
      </w:r>
      <w:r w:rsidR="007F4185">
        <w:rPr>
          <w:noProof/>
        </w:rPr>
        <w:t>14</w:t>
      </w:r>
      <w:r>
        <w:rPr>
          <w:noProof/>
        </w:rPr>
        <w:fldChar w:fldCharType="end"/>
      </w:r>
    </w:p>
    <w:p w14:paraId="73F812BE" w14:textId="6AD5607D" w:rsidR="00A06851" w:rsidRDefault="00A06851">
      <w:pPr>
        <w:pStyle w:val="TOC2"/>
        <w:rPr>
          <w:rFonts w:eastAsiaTheme="minorEastAsia" w:cstheme="minorBidi"/>
          <w:noProof/>
          <w:sz w:val="24"/>
          <w:szCs w:val="24"/>
        </w:rPr>
      </w:pPr>
      <w:r>
        <w:rPr>
          <w:noProof/>
        </w:rPr>
        <w:t>2.3</w:t>
      </w:r>
      <w:r>
        <w:rPr>
          <w:rFonts w:eastAsiaTheme="minorEastAsia" w:cstheme="minorBidi"/>
          <w:noProof/>
          <w:sz w:val="24"/>
          <w:szCs w:val="24"/>
        </w:rPr>
        <w:tab/>
      </w:r>
      <w:r>
        <w:rPr>
          <w:noProof/>
        </w:rPr>
        <w:t>Satiksmes organizācija</w:t>
      </w:r>
      <w:r>
        <w:rPr>
          <w:noProof/>
        </w:rPr>
        <w:tab/>
      </w:r>
      <w:r>
        <w:rPr>
          <w:noProof/>
        </w:rPr>
        <w:fldChar w:fldCharType="begin"/>
      </w:r>
      <w:r>
        <w:rPr>
          <w:noProof/>
        </w:rPr>
        <w:instrText xml:space="preserve"> PAGEREF _Toc99705370 \h </w:instrText>
      </w:r>
      <w:r>
        <w:rPr>
          <w:noProof/>
        </w:rPr>
      </w:r>
      <w:r>
        <w:rPr>
          <w:noProof/>
        </w:rPr>
        <w:fldChar w:fldCharType="separate"/>
      </w:r>
      <w:r w:rsidR="007F4185">
        <w:rPr>
          <w:noProof/>
        </w:rPr>
        <w:t>15</w:t>
      </w:r>
      <w:r>
        <w:rPr>
          <w:noProof/>
        </w:rPr>
        <w:fldChar w:fldCharType="end"/>
      </w:r>
    </w:p>
    <w:p w14:paraId="0EF3E927" w14:textId="3479ABEC" w:rsidR="00A06851" w:rsidRDefault="00A06851">
      <w:pPr>
        <w:pStyle w:val="TOC2"/>
        <w:rPr>
          <w:rFonts w:eastAsiaTheme="minorEastAsia" w:cstheme="minorBidi"/>
          <w:noProof/>
          <w:sz w:val="24"/>
          <w:szCs w:val="24"/>
        </w:rPr>
      </w:pPr>
      <w:r>
        <w:rPr>
          <w:noProof/>
        </w:rPr>
        <w:t>2.4</w:t>
      </w:r>
      <w:r>
        <w:rPr>
          <w:rFonts w:eastAsiaTheme="minorEastAsia" w:cstheme="minorBidi"/>
          <w:noProof/>
          <w:sz w:val="24"/>
          <w:szCs w:val="24"/>
        </w:rPr>
        <w:tab/>
      </w:r>
      <w:r>
        <w:rPr>
          <w:noProof/>
        </w:rPr>
        <w:t>Darba drošība</w:t>
      </w:r>
      <w:r>
        <w:rPr>
          <w:noProof/>
        </w:rPr>
        <w:tab/>
      </w:r>
      <w:r>
        <w:rPr>
          <w:noProof/>
        </w:rPr>
        <w:fldChar w:fldCharType="begin"/>
      </w:r>
      <w:r>
        <w:rPr>
          <w:noProof/>
        </w:rPr>
        <w:instrText xml:space="preserve"> PAGEREF _Toc99705371 \h </w:instrText>
      </w:r>
      <w:r>
        <w:rPr>
          <w:noProof/>
        </w:rPr>
      </w:r>
      <w:r>
        <w:rPr>
          <w:noProof/>
        </w:rPr>
        <w:fldChar w:fldCharType="separate"/>
      </w:r>
      <w:r w:rsidR="007F4185">
        <w:rPr>
          <w:noProof/>
        </w:rPr>
        <w:t>16</w:t>
      </w:r>
      <w:r>
        <w:rPr>
          <w:noProof/>
        </w:rPr>
        <w:fldChar w:fldCharType="end"/>
      </w:r>
    </w:p>
    <w:p w14:paraId="3E4446D3" w14:textId="3D555112" w:rsidR="00A06851" w:rsidRDefault="00A06851">
      <w:pPr>
        <w:pStyle w:val="TOC2"/>
        <w:rPr>
          <w:rFonts w:eastAsiaTheme="minorEastAsia" w:cstheme="minorBidi"/>
          <w:noProof/>
          <w:sz w:val="24"/>
          <w:szCs w:val="24"/>
        </w:rPr>
      </w:pPr>
      <w:r>
        <w:rPr>
          <w:noProof/>
        </w:rPr>
        <w:t>2.5</w:t>
      </w:r>
      <w:r>
        <w:rPr>
          <w:rFonts w:eastAsiaTheme="minorEastAsia" w:cstheme="minorBidi"/>
          <w:noProof/>
          <w:sz w:val="24"/>
          <w:szCs w:val="24"/>
        </w:rPr>
        <w:tab/>
      </w:r>
      <w:r>
        <w:rPr>
          <w:noProof/>
        </w:rPr>
        <w:t>Būvdarbu žurnāls</w:t>
      </w:r>
      <w:r>
        <w:rPr>
          <w:noProof/>
        </w:rPr>
        <w:tab/>
      </w:r>
      <w:r>
        <w:rPr>
          <w:noProof/>
        </w:rPr>
        <w:fldChar w:fldCharType="begin"/>
      </w:r>
      <w:r>
        <w:rPr>
          <w:noProof/>
        </w:rPr>
        <w:instrText xml:space="preserve"> PAGEREF _Toc99705372 \h </w:instrText>
      </w:r>
      <w:r>
        <w:rPr>
          <w:noProof/>
        </w:rPr>
      </w:r>
      <w:r>
        <w:rPr>
          <w:noProof/>
        </w:rPr>
        <w:fldChar w:fldCharType="separate"/>
      </w:r>
      <w:r w:rsidR="007F4185">
        <w:rPr>
          <w:noProof/>
        </w:rPr>
        <w:t>16</w:t>
      </w:r>
      <w:r>
        <w:rPr>
          <w:noProof/>
        </w:rPr>
        <w:fldChar w:fldCharType="end"/>
      </w:r>
    </w:p>
    <w:p w14:paraId="5C5DD555" w14:textId="4FE8CBB7" w:rsidR="00A06851" w:rsidRDefault="00A06851">
      <w:pPr>
        <w:pStyle w:val="TOC2"/>
        <w:rPr>
          <w:rFonts w:eastAsiaTheme="minorEastAsia" w:cstheme="minorBidi"/>
          <w:noProof/>
          <w:sz w:val="24"/>
          <w:szCs w:val="24"/>
        </w:rPr>
      </w:pPr>
      <w:r>
        <w:rPr>
          <w:noProof/>
        </w:rPr>
        <w:t>2.6</w:t>
      </w:r>
      <w:r>
        <w:rPr>
          <w:rFonts w:eastAsiaTheme="minorEastAsia" w:cstheme="minorBidi"/>
          <w:noProof/>
          <w:sz w:val="24"/>
          <w:szCs w:val="24"/>
        </w:rPr>
        <w:tab/>
      </w:r>
      <w:r>
        <w:rPr>
          <w:noProof/>
        </w:rPr>
        <w:t>Kvalitātes kontrole un darba daudzuma noteikšana</w:t>
      </w:r>
      <w:r>
        <w:rPr>
          <w:noProof/>
        </w:rPr>
        <w:tab/>
      </w:r>
      <w:r>
        <w:rPr>
          <w:noProof/>
        </w:rPr>
        <w:fldChar w:fldCharType="begin"/>
      </w:r>
      <w:r>
        <w:rPr>
          <w:noProof/>
        </w:rPr>
        <w:instrText xml:space="preserve"> PAGEREF _Toc99705373 \h </w:instrText>
      </w:r>
      <w:r>
        <w:rPr>
          <w:noProof/>
        </w:rPr>
      </w:r>
      <w:r>
        <w:rPr>
          <w:noProof/>
        </w:rPr>
        <w:fldChar w:fldCharType="separate"/>
      </w:r>
      <w:r w:rsidR="007F4185">
        <w:rPr>
          <w:noProof/>
        </w:rPr>
        <w:t>16</w:t>
      </w:r>
      <w:r>
        <w:rPr>
          <w:noProof/>
        </w:rPr>
        <w:fldChar w:fldCharType="end"/>
      </w:r>
    </w:p>
    <w:p w14:paraId="16CDFF10" w14:textId="044086E7" w:rsidR="00A06851" w:rsidRDefault="00A06851">
      <w:pPr>
        <w:pStyle w:val="TOC2"/>
        <w:rPr>
          <w:rFonts w:eastAsiaTheme="minorEastAsia" w:cstheme="minorBidi"/>
          <w:noProof/>
          <w:sz w:val="24"/>
          <w:szCs w:val="24"/>
        </w:rPr>
      </w:pPr>
      <w:r>
        <w:rPr>
          <w:noProof/>
        </w:rPr>
        <w:t>2.7</w:t>
      </w:r>
      <w:r>
        <w:rPr>
          <w:rFonts w:eastAsiaTheme="minorEastAsia" w:cstheme="minorBidi"/>
          <w:noProof/>
          <w:sz w:val="24"/>
          <w:szCs w:val="24"/>
        </w:rPr>
        <w:tab/>
      </w:r>
      <w:r>
        <w:rPr>
          <w:noProof/>
        </w:rPr>
        <w:t>Darba izpildes ātrums</w:t>
      </w:r>
      <w:r>
        <w:rPr>
          <w:noProof/>
        </w:rPr>
        <w:tab/>
      </w:r>
      <w:r>
        <w:rPr>
          <w:noProof/>
        </w:rPr>
        <w:fldChar w:fldCharType="begin"/>
      </w:r>
      <w:r>
        <w:rPr>
          <w:noProof/>
        </w:rPr>
        <w:instrText xml:space="preserve"> PAGEREF _Toc99705374 \h </w:instrText>
      </w:r>
      <w:r>
        <w:rPr>
          <w:noProof/>
        </w:rPr>
      </w:r>
      <w:r>
        <w:rPr>
          <w:noProof/>
        </w:rPr>
        <w:fldChar w:fldCharType="separate"/>
      </w:r>
      <w:r w:rsidR="007F4185">
        <w:rPr>
          <w:noProof/>
        </w:rPr>
        <w:t>25</w:t>
      </w:r>
      <w:r>
        <w:rPr>
          <w:noProof/>
        </w:rPr>
        <w:fldChar w:fldCharType="end"/>
      </w:r>
    </w:p>
    <w:p w14:paraId="77BED2D7" w14:textId="7708DEEB" w:rsidR="00A06851" w:rsidRDefault="00A06851">
      <w:pPr>
        <w:pStyle w:val="TOC2"/>
        <w:rPr>
          <w:rFonts w:eastAsiaTheme="minorEastAsia" w:cstheme="minorBidi"/>
          <w:noProof/>
          <w:sz w:val="24"/>
          <w:szCs w:val="24"/>
        </w:rPr>
      </w:pPr>
      <w:r>
        <w:rPr>
          <w:noProof/>
        </w:rPr>
        <w:t>2.8</w:t>
      </w:r>
      <w:r>
        <w:rPr>
          <w:rFonts w:eastAsiaTheme="minorEastAsia" w:cstheme="minorBidi"/>
          <w:noProof/>
          <w:sz w:val="24"/>
          <w:szCs w:val="24"/>
        </w:rPr>
        <w:tab/>
      </w:r>
      <w:r>
        <w:rPr>
          <w:noProof/>
        </w:rPr>
        <w:t>Darbu veikšanas projekts</w:t>
      </w:r>
      <w:r>
        <w:rPr>
          <w:noProof/>
        </w:rPr>
        <w:tab/>
      </w:r>
      <w:r>
        <w:rPr>
          <w:noProof/>
        </w:rPr>
        <w:fldChar w:fldCharType="begin"/>
      </w:r>
      <w:r>
        <w:rPr>
          <w:noProof/>
        </w:rPr>
        <w:instrText xml:space="preserve"> PAGEREF _Toc99705375 \h </w:instrText>
      </w:r>
      <w:r>
        <w:rPr>
          <w:noProof/>
        </w:rPr>
      </w:r>
      <w:r>
        <w:rPr>
          <w:noProof/>
        </w:rPr>
        <w:fldChar w:fldCharType="separate"/>
      </w:r>
      <w:r w:rsidR="007F4185">
        <w:rPr>
          <w:noProof/>
        </w:rPr>
        <w:t>26</w:t>
      </w:r>
      <w:r>
        <w:rPr>
          <w:noProof/>
        </w:rPr>
        <w:fldChar w:fldCharType="end"/>
      </w:r>
    </w:p>
    <w:p w14:paraId="6EAB6DA0" w14:textId="45DE570C" w:rsidR="00A06851" w:rsidRDefault="00A06851">
      <w:pPr>
        <w:pStyle w:val="TOC2"/>
        <w:rPr>
          <w:rFonts w:eastAsiaTheme="minorEastAsia" w:cstheme="minorBidi"/>
          <w:noProof/>
          <w:sz w:val="24"/>
          <w:szCs w:val="24"/>
        </w:rPr>
      </w:pPr>
      <w:r>
        <w:rPr>
          <w:noProof/>
        </w:rPr>
        <w:t>2.9</w:t>
      </w:r>
      <w:r>
        <w:rPr>
          <w:rFonts w:eastAsiaTheme="minorEastAsia" w:cstheme="minorBidi"/>
          <w:noProof/>
          <w:sz w:val="24"/>
          <w:szCs w:val="24"/>
        </w:rPr>
        <w:tab/>
      </w:r>
      <w:r>
        <w:rPr>
          <w:noProof/>
        </w:rPr>
        <w:t>Digitālā inženierkomunikāciju uzmērīšana</w:t>
      </w:r>
      <w:r>
        <w:rPr>
          <w:noProof/>
        </w:rPr>
        <w:tab/>
      </w:r>
      <w:r>
        <w:rPr>
          <w:noProof/>
        </w:rPr>
        <w:fldChar w:fldCharType="begin"/>
      </w:r>
      <w:r>
        <w:rPr>
          <w:noProof/>
        </w:rPr>
        <w:instrText xml:space="preserve"> PAGEREF _Toc99705376 \h </w:instrText>
      </w:r>
      <w:r>
        <w:rPr>
          <w:noProof/>
        </w:rPr>
      </w:r>
      <w:r>
        <w:rPr>
          <w:noProof/>
        </w:rPr>
        <w:fldChar w:fldCharType="separate"/>
      </w:r>
      <w:r w:rsidR="007F4185">
        <w:rPr>
          <w:noProof/>
        </w:rPr>
        <w:t>27</w:t>
      </w:r>
      <w:r>
        <w:rPr>
          <w:noProof/>
        </w:rPr>
        <w:fldChar w:fldCharType="end"/>
      </w:r>
    </w:p>
    <w:p w14:paraId="41998624" w14:textId="04CFCA9C" w:rsidR="00A06851" w:rsidRDefault="00A06851">
      <w:pPr>
        <w:pStyle w:val="TOC2"/>
        <w:rPr>
          <w:rFonts w:eastAsiaTheme="minorEastAsia" w:cstheme="minorBidi"/>
          <w:noProof/>
          <w:sz w:val="24"/>
          <w:szCs w:val="24"/>
        </w:rPr>
      </w:pPr>
      <w:r w:rsidRPr="00B32F75">
        <w:rPr>
          <w:noProof/>
          <w:lang w:val="lv-LV"/>
        </w:rPr>
        <w:t>2.10</w:t>
      </w:r>
      <w:r>
        <w:rPr>
          <w:rFonts w:eastAsiaTheme="minorEastAsia" w:cstheme="minorBidi"/>
          <w:noProof/>
          <w:sz w:val="24"/>
          <w:szCs w:val="24"/>
        </w:rPr>
        <w:tab/>
      </w:r>
      <w:r w:rsidRPr="00B32F75">
        <w:rPr>
          <w:noProof/>
          <w:lang w:val="lv-LV"/>
        </w:rPr>
        <w:t>Uzmērīšana un nospraušana</w:t>
      </w:r>
      <w:r>
        <w:rPr>
          <w:noProof/>
        </w:rPr>
        <w:tab/>
      </w:r>
      <w:r>
        <w:rPr>
          <w:noProof/>
        </w:rPr>
        <w:fldChar w:fldCharType="begin"/>
      </w:r>
      <w:r>
        <w:rPr>
          <w:noProof/>
        </w:rPr>
        <w:instrText xml:space="preserve"> PAGEREF _Toc99705377 \h </w:instrText>
      </w:r>
      <w:r>
        <w:rPr>
          <w:noProof/>
        </w:rPr>
      </w:r>
      <w:r>
        <w:rPr>
          <w:noProof/>
        </w:rPr>
        <w:fldChar w:fldCharType="separate"/>
      </w:r>
      <w:r w:rsidR="007F4185">
        <w:rPr>
          <w:noProof/>
        </w:rPr>
        <w:t>28</w:t>
      </w:r>
      <w:r>
        <w:rPr>
          <w:noProof/>
        </w:rPr>
        <w:fldChar w:fldCharType="end"/>
      </w:r>
    </w:p>
    <w:p w14:paraId="39BBE606" w14:textId="39EB84C4" w:rsidR="00A06851" w:rsidRDefault="00A06851">
      <w:pPr>
        <w:pStyle w:val="TOC1"/>
        <w:rPr>
          <w:rFonts w:asciiTheme="minorHAnsi" w:eastAsiaTheme="minorEastAsia" w:hAnsiTheme="minorHAnsi" w:cstheme="minorBidi"/>
          <w:b w:val="0"/>
          <w:bCs w:val="0"/>
        </w:rPr>
      </w:pPr>
      <w:r>
        <w:t>3</w:t>
      </w:r>
      <w:r>
        <w:rPr>
          <w:rFonts w:asciiTheme="minorHAnsi" w:eastAsiaTheme="minorEastAsia" w:hAnsiTheme="minorHAnsi" w:cstheme="minorBidi"/>
          <w:b w:val="0"/>
          <w:bCs w:val="0"/>
        </w:rPr>
        <w:tab/>
      </w:r>
      <w:r>
        <w:t>DAŽĀDI DARBI</w:t>
      </w:r>
      <w:r>
        <w:tab/>
      </w:r>
      <w:r>
        <w:fldChar w:fldCharType="begin"/>
      </w:r>
      <w:r>
        <w:instrText xml:space="preserve"> PAGEREF _Toc99705378 \h </w:instrText>
      </w:r>
      <w:r>
        <w:fldChar w:fldCharType="separate"/>
      </w:r>
      <w:r w:rsidR="007F4185">
        <w:t>30</w:t>
      </w:r>
      <w:r>
        <w:fldChar w:fldCharType="end"/>
      </w:r>
    </w:p>
    <w:p w14:paraId="787450F0" w14:textId="1508C75C" w:rsidR="00A06851" w:rsidRDefault="00A06851">
      <w:pPr>
        <w:pStyle w:val="TOC2"/>
        <w:rPr>
          <w:rFonts w:eastAsiaTheme="minorEastAsia" w:cstheme="minorBidi"/>
          <w:noProof/>
          <w:sz w:val="24"/>
          <w:szCs w:val="24"/>
        </w:rPr>
      </w:pPr>
      <w:r>
        <w:rPr>
          <w:noProof/>
        </w:rPr>
        <w:t>3.1</w:t>
      </w:r>
      <w:r>
        <w:rPr>
          <w:rFonts w:eastAsiaTheme="minorEastAsia" w:cstheme="minorBidi"/>
          <w:noProof/>
          <w:sz w:val="24"/>
          <w:szCs w:val="24"/>
        </w:rPr>
        <w:tab/>
      </w:r>
      <w:r>
        <w:rPr>
          <w:noProof/>
        </w:rPr>
        <w:t>…/dzēsts/…</w:t>
      </w:r>
      <w:r>
        <w:rPr>
          <w:noProof/>
        </w:rPr>
        <w:tab/>
      </w:r>
      <w:r>
        <w:rPr>
          <w:noProof/>
        </w:rPr>
        <w:fldChar w:fldCharType="begin"/>
      </w:r>
      <w:r>
        <w:rPr>
          <w:noProof/>
        </w:rPr>
        <w:instrText xml:space="preserve"> PAGEREF _Toc99705379 \h </w:instrText>
      </w:r>
      <w:r>
        <w:rPr>
          <w:noProof/>
        </w:rPr>
      </w:r>
      <w:r>
        <w:rPr>
          <w:noProof/>
        </w:rPr>
        <w:fldChar w:fldCharType="separate"/>
      </w:r>
      <w:r w:rsidR="007F4185">
        <w:rPr>
          <w:noProof/>
        </w:rPr>
        <w:t>30</w:t>
      </w:r>
      <w:r>
        <w:rPr>
          <w:noProof/>
        </w:rPr>
        <w:fldChar w:fldCharType="end"/>
      </w:r>
    </w:p>
    <w:p w14:paraId="21520272" w14:textId="5B7B436A" w:rsidR="00A06851" w:rsidRDefault="00A06851">
      <w:pPr>
        <w:pStyle w:val="TOC2"/>
        <w:rPr>
          <w:rFonts w:eastAsiaTheme="minorEastAsia" w:cstheme="minorBidi"/>
          <w:noProof/>
          <w:sz w:val="24"/>
          <w:szCs w:val="24"/>
        </w:rPr>
      </w:pPr>
      <w:r>
        <w:rPr>
          <w:noProof/>
        </w:rPr>
        <w:t>3.2</w:t>
      </w:r>
      <w:r>
        <w:rPr>
          <w:rFonts w:eastAsiaTheme="minorEastAsia" w:cstheme="minorBidi"/>
          <w:noProof/>
          <w:sz w:val="24"/>
          <w:szCs w:val="24"/>
        </w:rPr>
        <w:tab/>
      </w:r>
      <w:r>
        <w:rPr>
          <w:noProof/>
        </w:rPr>
        <w:t>Konstrukciju demontāža</w:t>
      </w:r>
      <w:r>
        <w:rPr>
          <w:noProof/>
        </w:rPr>
        <w:tab/>
      </w:r>
      <w:r>
        <w:rPr>
          <w:noProof/>
        </w:rPr>
        <w:fldChar w:fldCharType="begin"/>
      </w:r>
      <w:r>
        <w:rPr>
          <w:noProof/>
        </w:rPr>
        <w:instrText xml:space="preserve"> PAGEREF _Toc99705380 \h </w:instrText>
      </w:r>
      <w:r>
        <w:rPr>
          <w:noProof/>
        </w:rPr>
      </w:r>
      <w:r>
        <w:rPr>
          <w:noProof/>
        </w:rPr>
        <w:fldChar w:fldCharType="separate"/>
      </w:r>
      <w:r w:rsidR="007F4185">
        <w:rPr>
          <w:noProof/>
        </w:rPr>
        <w:t>31</w:t>
      </w:r>
      <w:r>
        <w:rPr>
          <w:noProof/>
        </w:rPr>
        <w:fldChar w:fldCharType="end"/>
      </w:r>
    </w:p>
    <w:p w14:paraId="6234A19C" w14:textId="09D38D75" w:rsidR="00A06851" w:rsidRDefault="00A06851">
      <w:pPr>
        <w:pStyle w:val="TOC2"/>
        <w:rPr>
          <w:rFonts w:eastAsiaTheme="minorEastAsia" w:cstheme="minorBidi"/>
          <w:noProof/>
          <w:sz w:val="24"/>
          <w:szCs w:val="24"/>
        </w:rPr>
      </w:pPr>
      <w:r>
        <w:rPr>
          <w:noProof/>
        </w:rPr>
        <w:t>3.3</w:t>
      </w:r>
      <w:r>
        <w:rPr>
          <w:rFonts w:eastAsiaTheme="minorEastAsia" w:cstheme="minorBidi"/>
          <w:noProof/>
          <w:sz w:val="24"/>
          <w:szCs w:val="24"/>
        </w:rPr>
        <w:tab/>
      </w:r>
      <w:r>
        <w:rPr>
          <w:noProof/>
        </w:rPr>
        <w:t>Asfalta seguma frēzēšana</w:t>
      </w:r>
      <w:r>
        <w:rPr>
          <w:noProof/>
        </w:rPr>
        <w:tab/>
      </w:r>
      <w:r>
        <w:rPr>
          <w:noProof/>
        </w:rPr>
        <w:fldChar w:fldCharType="begin"/>
      </w:r>
      <w:r>
        <w:rPr>
          <w:noProof/>
        </w:rPr>
        <w:instrText xml:space="preserve"> PAGEREF _Toc99705381 \h </w:instrText>
      </w:r>
      <w:r>
        <w:rPr>
          <w:noProof/>
        </w:rPr>
      </w:r>
      <w:r>
        <w:rPr>
          <w:noProof/>
        </w:rPr>
        <w:fldChar w:fldCharType="separate"/>
      </w:r>
      <w:r w:rsidR="007F4185">
        <w:rPr>
          <w:noProof/>
        </w:rPr>
        <w:t>33</w:t>
      </w:r>
      <w:r>
        <w:rPr>
          <w:noProof/>
        </w:rPr>
        <w:fldChar w:fldCharType="end"/>
      </w:r>
    </w:p>
    <w:p w14:paraId="1828C17B" w14:textId="0967E6C6" w:rsidR="00A06851" w:rsidRDefault="00A06851">
      <w:pPr>
        <w:pStyle w:val="TOC2"/>
        <w:rPr>
          <w:rFonts w:eastAsiaTheme="minorEastAsia" w:cstheme="minorBidi"/>
          <w:noProof/>
          <w:sz w:val="24"/>
          <w:szCs w:val="24"/>
        </w:rPr>
      </w:pPr>
      <w:r>
        <w:rPr>
          <w:noProof/>
        </w:rPr>
        <w:t>3.4</w:t>
      </w:r>
      <w:r>
        <w:rPr>
          <w:rFonts w:eastAsiaTheme="minorEastAsia" w:cstheme="minorBidi"/>
          <w:noProof/>
          <w:sz w:val="24"/>
          <w:szCs w:val="24"/>
        </w:rPr>
        <w:tab/>
      </w:r>
      <w:r>
        <w:rPr>
          <w:noProof/>
        </w:rPr>
        <w:t>Ūdens noteku pārsedžu vai lūku pārsedžu nomaiņa</w:t>
      </w:r>
      <w:r>
        <w:rPr>
          <w:noProof/>
        </w:rPr>
        <w:tab/>
      </w:r>
      <w:r>
        <w:rPr>
          <w:noProof/>
        </w:rPr>
        <w:fldChar w:fldCharType="begin"/>
      </w:r>
      <w:r>
        <w:rPr>
          <w:noProof/>
        </w:rPr>
        <w:instrText xml:space="preserve"> PAGEREF _Toc99705382 \h </w:instrText>
      </w:r>
      <w:r>
        <w:rPr>
          <w:noProof/>
        </w:rPr>
      </w:r>
      <w:r>
        <w:rPr>
          <w:noProof/>
        </w:rPr>
        <w:fldChar w:fldCharType="separate"/>
      </w:r>
      <w:r w:rsidR="007F4185">
        <w:rPr>
          <w:noProof/>
        </w:rPr>
        <w:t>35</w:t>
      </w:r>
      <w:r>
        <w:rPr>
          <w:noProof/>
        </w:rPr>
        <w:fldChar w:fldCharType="end"/>
      </w:r>
    </w:p>
    <w:p w14:paraId="6E933D0F" w14:textId="780A5D46" w:rsidR="00A06851" w:rsidRDefault="00A06851">
      <w:pPr>
        <w:pStyle w:val="TOC2"/>
        <w:rPr>
          <w:rFonts w:eastAsiaTheme="minorEastAsia" w:cstheme="minorBidi"/>
          <w:noProof/>
          <w:sz w:val="24"/>
          <w:szCs w:val="24"/>
        </w:rPr>
      </w:pPr>
      <w:r>
        <w:rPr>
          <w:noProof/>
        </w:rPr>
        <w:t>3.5</w:t>
      </w:r>
      <w:r>
        <w:rPr>
          <w:rFonts w:eastAsiaTheme="minorEastAsia" w:cstheme="minorBidi"/>
          <w:noProof/>
          <w:sz w:val="24"/>
          <w:szCs w:val="24"/>
        </w:rPr>
        <w:tab/>
      </w:r>
      <w:r>
        <w:rPr>
          <w:noProof/>
        </w:rPr>
        <w:t>Koku un meža ciršana, krūmu un zaru zāģēšana</w:t>
      </w:r>
      <w:r>
        <w:rPr>
          <w:noProof/>
        </w:rPr>
        <w:tab/>
      </w:r>
      <w:r>
        <w:rPr>
          <w:noProof/>
        </w:rPr>
        <w:fldChar w:fldCharType="begin"/>
      </w:r>
      <w:r>
        <w:rPr>
          <w:noProof/>
        </w:rPr>
        <w:instrText xml:space="preserve"> PAGEREF _Toc99705383 \h </w:instrText>
      </w:r>
      <w:r>
        <w:rPr>
          <w:noProof/>
        </w:rPr>
      </w:r>
      <w:r>
        <w:rPr>
          <w:noProof/>
        </w:rPr>
        <w:fldChar w:fldCharType="separate"/>
      </w:r>
      <w:r w:rsidR="007F4185">
        <w:rPr>
          <w:noProof/>
        </w:rPr>
        <w:t>39</w:t>
      </w:r>
      <w:r>
        <w:rPr>
          <w:noProof/>
        </w:rPr>
        <w:fldChar w:fldCharType="end"/>
      </w:r>
    </w:p>
    <w:p w14:paraId="219A5D31" w14:textId="37BA159A" w:rsidR="00A06851" w:rsidRDefault="00A06851">
      <w:pPr>
        <w:pStyle w:val="TOC2"/>
        <w:rPr>
          <w:rFonts w:eastAsiaTheme="minorEastAsia" w:cstheme="minorBidi"/>
          <w:noProof/>
          <w:sz w:val="24"/>
          <w:szCs w:val="24"/>
        </w:rPr>
      </w:pPr>
      <w:r>
        <w:rPr>
          <w:noProof/>
        </w:rPr>
        <w:t>3.6</w:t>
      </w:r>
      <w:r>
        <w:rPr>
          <w:rFonts w:eastAsiaTheme="minorEastAsia" w:cstheme="minorBidi"/>
          <w:noProof/>
          <w:sz w:val="24"/>
          <w:szCs w:val="24"/>
        </w:rPr>
        <w:tab/>
      </w:r>
      <w:r>
        <w:rPr>
          <w:noProof/>
        </w:rPr>
        <w:t>…/dzēsts/…</w:t>
      </w:r>
      <w:r>
        <w:rPr>
          <w:noProof/>
        </w:rPr>
        <w:tab/>
      </w:r>
      <w:r>
        <w:rPr>
          <w:noProof/>
        </w:rPr>
        <w:fldChar w:fldCharType="begin"/>
      </w:r>
      <w:r>
        <w:rPr>
          <w:noProof/>
        </w:rPr>
        <w:instrText xml:space="preserve"> PAGEREF _Toc99705384 \h </w:instrText>
      </w:r>
      <w:r>
        <w:rPr>
          <w:noProof/>
        </w:rPr>
      </w:r>
      <w:r>
        <w:rPr>
          <w:noProof/>
        </w:rPr>
        <w:fldChar w:fldCharType="separate"/>
      </w:r>
      <w:r w:rsidR="007F4185">
        <w:rPr>
          <w:noProof/>
        </w:rPr>
        <w:t>43</w:t>
      </w:r>
      <w:r>
        <w:rPr>
          <w:noProof/>
        </w:rPr>
        <w:fldChar w:fldCharType="end"/>
      </w:r>
    </w:p>
    <w:p w14:paraId="39F5D447" w14:textId="17E23F23" w:rsidR="00A06851" w:rsidRDefault="00A06851">
      <w:pPr>
        <w:pStyle w:val="TOC1"/>
        <w:rPr>
          <w:rFonts w:asciiTheme="minorHAnsi" w:eastAsiaTheme="minorEastAsia" w:hAnsiTheme="minorHAnsi" w:cstheme="minorBidi"/>
          <w:b w:val="0"/>
          <w:bCs w:val="0"/>
        </w:rPr>
      </w:pPr>
      <w:r>
        <w:t>4</w:t>
      </w:r>
      <w:r>
        <w:rPr>
          <w:rFonts w:asciiTheme="minorHAnsi" w:eastAsiaTheme="minorEastAsia" w:hAnsiTheme="minorHAnsi" w:cstheme="minorBidi"/>
          <w:b w:val="0"/>
          <w:bCs w:val="0"/>
        </w:rPr>
        <w:tab/>
      </w:r>
      <w:r>
        <w:t>ZEMES KLĀTNE</w:t>
      </w:r>
      <w:r>
        <w:tab/>
      </w:r>
      <w:r>
        <w:fldChar w:fldCharType="begin"/>
      </w:r>
      <w:r>
        <w:instrText xml:space="preserve"> PAGEREF _Toc99705385 \h </w:instrText>
      </w:r>
      <w:r>
        <w:fldChar w:fldCharType="separate"/>
      </w:r>
      <w:r w:rsidR="007F4185">
        <w:t>44</w:t>
      </w:r>
      <w:r>
        <w:fldChar w:fldCharType="end"/>
      </w:r>
    </w:p>
    <w:p w14:paraId="26DD7977" w14:textId="665AB712" w:rsidR="00A06851" w:rsidRDefault="00A06851">
      <w:pPr>
        <w:pStyle w:val="TOC2"/>
        <w:rPr>
          <w:rFonts w:eastAsiaTheme="minorEastAsia" w:cstheme="minorBidi"/>
          <w:noProof/>
          <w:sz w:val="24"/>
          <w:szCs w:val="24"/>
        </w:rPr>
      </w:pPr>
      <w:r>
        <w:rPr>
          <w:noProof/>
        </w:rPr>
        <w:t>4.1</w:t>
      </w:r>
      <w:r>
        <w:rPr>
          <w:rFonts w:eastAsiaTheme="minorEastAsia" w:cstheme="minorBidi"/>
          <w:noProof/>
          <w:sz w:val="24"/>
          <w:szCs w:val="24"/>
        </w:rPr>
        <w:tab/>
      </w:r>
      <w:r>
        <w:rPr>
          <w:noProof/>
        </w:rPr>
        <w:t>Grāvju rakšana un tīrīšana</w:t>
      </w:r>
      <w:r>
        <w:rPr>
          <w:noProof/>
        </w:rPr>
        <w:tab/>
      </w:r>
      <w:r>
        <w:rPr>
          <w:noProof/>
        </w:rPr>
        <w:fldChar w:fldCharType="begin"/>
      </w:r>
      <w:r>
        <w:rPr>
          <w:noProof/>
        </w:rPr>
        <w:instrText xml:space="preserve"> PAGEREF _Toc99705386 \h </w:instrText>
      </w:r>
      <w:r>
        <w:rPr>
          <w:noProof/>
        </w:rPr>
      </w:r>
      <w:r>
        <w:rPr>
          <w:noProof/>
        </w:rPr>
        <w:fldChar w:fldCharType="separate"/>
      </w:r>
      <w:r w:rsidR="007F4185">
        <w:rPr>
          <w:noProof/>
        </w:rPr>
        <w:t>44</w:t>
      </w:r>
      <w:r>
        <w:rPr>
          <w:noProof/>
        </w:rPr>
        <w:fldChar w:fldCharType="end"/>
      </w:r>
    </w:p>
    <w:p w14:paraId="1989A39F" w14:textId="22E5ABF9" w:rsidR="00A06851" w:rsidRDefault="00A06851">
      <w:pPr>
        <w:pStyle w:val="TOC2"/>
        <w:rPr>
          <w:rFonts w:eastAsiaTheme="minorEastAsia" w:cstheme="minorBidi"/>
          <w:noProof/>
          <w:sz w:val="24"/>
          <w:szCs w:val="24"/>
        </w:rPr>
      </w:pPr>
      <w:r>
        <w:rPr>
          <w:noProof/>
        </w:rPr>
        <w:t>4.2</w:t>
      </w:r>
      <w:r>
        <w:rPr>
          <w:rFonts w:eastAsiaTheme="minorEastAsia" w:cstheme="minorBidi"/>
          <w:noProof/>
          <w:sz w:val="24"/>
          <w:szCs w:val="24"/>
        </w:rPr>
        <w:tab/>
      </w:r>
      <w:r>
        <w:rPr>
          <w:noProof/>
        </w:rPr>
        <w:t>Liekās grunts aizvešana un izlīdzināšana</w:t>
      </w:r>
      <w:r>
        <w:rPr>
          <w:noProof/>
        </w:rPr>
        <w:tab/>
      </w:r>
      <w:r>
        <w:rPr>
          <w:noProof/>
        </w:rPr>
        <w:fldChar w:fldCharType="begin"/>
      </w:r>
      <w:r>
        <w:rPr>
          <w:noProof/>
        </w:rPr>
        <w:instrText xml:space="preserve"> PAGEREF _Toc99705387 \h </w:instrText>
      </w:r>
      <w:r>
        <w:rPr>
          <w:noProof/>
        </w:rPr>
      </w:r>
      <w:r>
        <w:rPr>
          <w:noProof/>
        </w:rPr>
        <w:fldChar w:fldCharType="separate"/>
      </w:r>
      <w:r w:rsidR="007F4185">
        <w:rPr>
          <w:noProof/>
        </w:rPr>
        <w:t>47</w:t>
      </w:r>
      <w:r>
        <w:rPr>
          <w:noProof/>
        </w:rPr>
        <w:fldChar w:fldCharType="end"/>
      </w:r>
    </w:p>
    <w:p w14:paraId="5056D8FC" w14:textId="78568355" w:rsidR="00A06851" w:rsidRDefault="00A06851">
      <w:pPr>
        <w:pStyle w:val="TOC2"/>
        <w:rPr>
          <w:rFonts w:eastAsiaTheme="minorEastAsia" w:cstheme="minorBidi"/>
          <w:noProof/>
          <w:sz w:val="24"/>
          <w:szCs w:val="24"/>
        </w:rPr>
      </w:pPr>
      <w:r>
        <w:rPr>
          <w:noProof/>
        </w:rPr>
        <w:t>4.3</w:t>
      </w:r>
      <w:r>
        <w:rPr>
          <w:rFonts w:eastAsiaTheme="minorEastAsia" w:cstheme="minorBidi"/>
          <w:noProof/>
          <w:sz w:val="24"/>
          <w:szCs w:val="24"/>
        </w:rPr>
        <w:tab/>
      </w:r>
      <w:r>
        <w:rPr>
          <w:noProof/>
        </w:rPr>
        <w:t>Caurteku būvniecība, atjaunošana vai nomaiņa</w:t>
      </w:r>
      <w:r>
        <w:rPr>
          <w:noProof/>
        </w:rPr>
        <w:tab/>
      </w:r>
      <w:r>
        <w:rPr>
          <w:noProof/>
        </w:rPr>
        <w:fldChar w:fldCharType="begin"/>
      </w:r>
      <w:r>
        <w:rPr>
          <w:noProof/>
        </w:rPr>
        <w:instrText xml:space="preserve"> PAGEREF _Toc99705388 \h </w:instrText>
      </w:r>
      <w:r>
        <w:rPr>
          <w:noProof/>
        </w:rPr>
      </w:r>
      <w:r>
        <w:rPr>
          <w:noProof/>
        </w:rPr>
        <w:fldChar w:fldCharType="separate"/>
      </w:r>
      <w:r w:rsidR="007F4185">
        <w:rPr>
          <w:noProof/>
        </w:rPr>
        <w:t>48</w:t>
      </w:r>
      <w:r>
        <w:rPr>
          <w:noProof/>
        </w:rPr>
        <w:fldChar w:fldCharType="end"/>
      </w:r>
    </w:p>
    <w:p w14:paraId="2ECF2DAA" w14:textId="5A471BF7" w:rsidR="00A06851" w:rsidRDefault="00A06851">
      <w:pPr>
        <w:pStyle w:val="TOC2"/>
        <w:rPr>
          <w:rFonts w:eastAsiaTheme="minorEastAsia" w:cstheme="minorBidi"/>
          <w:noProof/>
          <w:sz w:val="24"/>
          <w:szCs w:val="24"/>
        </w:rPr>
      </w:pPr>
      <w:r>
        <w:rPr>
          <w:noProof/>
        </w:rPr>
        <w:t>4.4</w:t>
      </w:r>
      <w:r>
        <w:rPr>
          <w:rFonts w:eastAsiaTheme="minorEastAsia" w:cstheme="minorBidi"/>
          <w:noProof/>
          <w:sz w:val="24"/>
          <w:szCs w:val="24"/>
        </w:rPr>
        <w:tab/>
      </w:r>
      <w:r>
        <w:rPr>
          <w:noProof/>
        </w:rPr>
        <w:t>Zemes klātnes būvniecība</w:t>
      </w:r>
      <w:r>
        <w:rPr>
          <w:noProof/>
        </w:rPr>
        <w:tab/>
      </w:r>
      <w:r>
        <w:rPr>
          <w:noProof/>
        </w:rPr>
        <w:fldChar w:fldCharType="begin"/>
      </w:r>
      <w:r>
        <w:rPr>
          <w:noProof/>
        </w:rPr>
        <w:instrText xml:space="preserve"> PAGEREF _Toc99705389 \h </w:instrText>
      </w:r>
      <w:r>
        <w:rPr>
          <w:noProof/>
        </w:rPr>
      </w:r>
      <w:r>
        <w:rPr>
          <w:noProof/>
        </w:rPr>
        <w:fldChar w:fldCharType="separate"/>
      </w:r>
      <w:r w:rsidR="007F4185">
        <w:rPr>
          <w:noProof/>
        </w:rPr>
        <w:t>63</w:t>
      </w:r>
      <w:r>
        <w:rPr>
          <w:noProof/>
        </w:rPr>
        <w:fldChar w:fldCharType="end"/>
      </w:r>
    </w:p>
    <w:p w14:paraId="5D179EBC" w14:textId="6A32BECD" w:rsidR="00A06851" w:rsidRDefault="00A06851">
      <w:pPr>
        <w:pStyle w:val="TOC2"/>
        <w:rPr>
          <w:rFonts w:eastAsiaTheme="minorEastAsia" w:cstheme="minorBidi"/>
          <w:noProof/>
          <w:sz w:val="24"/>
          <w:szCs w:val="24"/>
        </w:rPr>
      </w:pPr>
      <w:r>
        <w:rPr>
          <w:noProof/>
        </w:rPr>
        <w:t>4.5</w:t>
      </w:r>
      <w:r>
        <w:rPr>
          <w:rFonts w:eastAsiaTheme="minorEastAsia" w:cstheme="minorBidi"/>
          <w:noProof/>
          <w:sz w:val="24"/>
          <w:szCs w:val="24"/>
        </w:rPr>
        <w:tab/>
      </w:r>
      <w:r>
        <w:rPr>
          <w:noProof/>
        </w:rPr>
        <w:t>Ar saistvielām nesaistītu kārtu armēšana vai atdalīšana</w:t>
      </w:r>
      <w:r>
        <w:rPr>
          <w:noProof/>
        </w:rPr>
        <w:tab/>
      </w:r>
      <w:r>
        <w:rPr>
          <w:noProof/>
        </w:rPr>
        <w:fldChar w:fldCharType="begin"/>
      </w:r>
      <w:r>
        <w:rPr>
          <w:noProof/>
        </w:rPr>
        <w:instrText xml:space="preserve"> PAGEREF _Toc99705390 \h </w:instrText>
      </w:r>
      <w:r>
        <w:rPr>
          <w:noProof/>
        </w:rPr>
      </w:r>
      <w:r>
        <w:rPr>
          <w:noProof/>
        </w:rPr>
        <w:fldChar w:fldCharType="separate"/>
      </w:r>
      <w:r w:rsidR="007F4185">
        <w:rPr>
          <w:noProof/>
        </w:rPr>
        <w:t>78</w:t>
      </w:r>
      <w:r>
        <w:rPr>
          <w:noProof/>
        </w:rPr>
        <w:fldChar w:fldCharType="end"/>
      </w:r>
    </w:p>
    <w:p w14:paraId="6E31732D" w14:textId="102E1344" w:rsidR="00A06851" w:rsidRDefault="00A06851">
      <w:pPr>
        <w:pStyle w:val="TOC2"/>
        <w:rPr>
          <w:rFonts w:eastAsiaTheme="minorEastAsia" w:cstheme="minorBidi"/>
          <w:noProof/>
          <w:sz w:val="24"/>
          <w:szCs w:val="24"/>
        </w:rPr>
      </w:pPr>
      <w:r>
        <w:rPr>
          <w:noProof/>
        </w:rPr>
        <w:t>4.6</w:t>
      </w:r>
      <w:r>
        <w:rPr>
          <w:rFonts w:eastAsiaTheme="minorEastAsia" w:cstheme="minorBidi"/>
          <w:noProof/>
          <w:sz w:val="24"/>
          <w:szCs w:val="24"/>
        </w:rPr>
        <w:tab/>
      </w:r>
      <w:r>
        <w:rPr>
          <w:noProof/>
        </w:rPr>
        <w:t>Apzaļumošana, nogāžu un tekņu nostiprināšana</w:t>
      </w:r>
      <w:r>
        <w:rPr>
          <w:noProof/>
        </w:rPr>
        <w:tab/>
      </w:r>
      <w:r>
        <w:rPr>
          <w:noProof/>
        </w:rPr>
        <w:fldChar w:fldCharType="begin"/>
      </w:r>
      <w:r>
        <w:rPr>
          <w:noProof/>
        </w:rPr>
        <w:instrText xml:space="preserve"> PAGEREF _Toc99705391 \h </w:instrText>
      </w:r>
      <w:r>
        <w:rPr>
          <w:noProof/>
        </w:rPr>
      </w:r>
      <w:r>
        <w:rPr>
          <w:noProof/>
        </w:rPr>
        <w:fldChar w:fldCharType="separate"/>
      </w:r>
      <w:r w:rsidR="007F4185">
        <w:rPr>
          <w:noProof/>
        </w:rPr>
        <w:t>81</w:t>
      </w:r>
      <w:r>
        <w:rPr>
          <w:noProof/>
        </w:rPr>
        <w:fldChar w:fldCharType="end"/>
      </w:r>
    </w:p>
    <w:p w14:paraId="7A1C803A" w14:textId="3EC965DD" w:rsidR="00A06851" w:rsidRDefault="00A06851">
      <w:pPr>
        <w:pStyle w:val="TOC2"/>
        <w:rPr>
          <w:rFonts w:eastAsiaTheme="minorEastAsia" w:cstheme="minorBidi"/>
          <w:noProof/>
          <w:sz w:val="24"/>
          <w:szCs w:val="24"/>
        </w:rPr>
      </w:pPr>
      <w:r>
        <w:rPr>
          <w:noProof/>
        </w:rPr>
        <w:t>4.7</w:t>
      </w:r>
      <w:r>
        <w:rPr>
          <w:rFonts w:eastAsiaTheme="minorEastAsia" w:cstheme="minorBidi"/>
          <w:noProof/>
          <w:sz w:val="24"/>
          <w:szCs w:val="24"/>
        </w:rPr>
        <w:tab/>
      </w:r>
      <w:r>
        <w:rPr>
          <w:noProof/>
        </w:rPr>
        <w:t>Ūdens novadtekņu tīrīšana, uzstādīšana un atjaunošana</w:t>
      </w:r>
      <w:r>
        <w:rPr>
          <w:noProof/>
        </w:rPr>
        <w:tab/>
      </w:r>
      <w:r>
        <w:rPr>
          <w:noProof/>
        </w:rPr>
        <w:fldChar w:fldCharType="begin"/>
      </w:r>
      <w:r>
        <w:rPr>
          <w:noProof/>
        </w:rPr>
        <w:instrText xml:space="preserve"> PAGEREF _Toc99705392 \h </w:instrText>
      </w:r>
      <w:r>
        <w:rPr>
          <w:noProof/>
        </w:rPr>
      </w:r>
      <w:r>
        <w:rPr>
          <w:noProof/>
        </w:rPr>
        <w:fldChar w:fldCharType="separate"/>
      </w:r>
      <w:r w:rsidR="007F4185">
        <w:rPr>
          <w:noProof/>
        </w:rPr>
        <w:t>91</w:t>
      </w:r>
      <w:r>
        <w:rPr>
          <w:noProof/>
        </w:rPr>
        <w:fldChar w:fldCharType="end"/>
      </w:r>
    </w:p>
    <w:p w14:paraId="32702D14" w14:textId="24D5BBD5" w:rsidR="00A06851" w:rsidRDefault="00A06851">
      <w:pPr>
        <w:pStyle w:val="TOC1"/>
        <w:rPr>
          <w:rFonts w:asciiTheme="minorHAnsi" w:eastAsiaTheme="minorEastAsia" w:hAnsiTheme="minorHAnsi" w:cstheme="minorBidi"/>
          <w:b w:val="0"/>
          <w:bCs w:val="0"/>
        </w:rPr>
      </w:pPr>
      <w:r>
        <w:t>5</w:t>
      </w:r>
      <w:r>
        <w:rPr>
          <w:rFonts w:asciiTheme="minorHAnsi" w:eastAsiaTheme="minorEastAsia" w:hAnsiTheme="minorHAnsi" w:cstheme="minorBidi"/>
          <w:b w:val="0"/>
          <w:bCs w:val="0"/>
        </w:rPr>
        <w:tab/>
      </w:r>
      <w:r>
        <w:t>AR SAISTVIELĀM NESAISTĪTAS KONSTRUKTĪVĀS KĀRTAS</w:t>
      </w:r>
      <w:r>
        <w:tab/>
      </w:r>
      <w:r>
        <w:fldChar w:fldCharType="begin"/>
      </w:r>
      <w:r>
        <w:instrText xml:space="preserve"> PAGEREF _Toc99705393 \h </w:instrText>
      </w:r>
      <w:r>
        <w:fldChar w:fldCharType="separate"/>
      </w:r>
      <w:r w:rsidR="007F4185">
        <w:t>93</w:t>
      </w:r>
      <w:r>
        <w:fldChar w:fldCharType="end"/>
      </w:r>
    </w:p>
    <w:p w14:paraId="147E236C" w14:textId="5942335D" w:rsidR="00A06851" w:rsidRDefault="00A06851">
      <w:pPr>
        <w:pStyle w:val="TOC2"/>
        <w:rPr>
          <w:rFonts w:eastAsiaTheme="minorEastAsia" w:cstheme="minorBidi"/>
          <w:noProof/>
          <w:sz w:val="24"/>
          <w:szCs w:val="24"/>
        </w:rPr>
      </w:pPr>
      <w:r>
        <w:rPr>
          <w:noProof/>
        </w:rPr>
        <w:t>5.1</w:t>
      </w:r>
      <w:r>
        <w:rPr>
          <w:rFonts w:eastAsiaTheme="minorEastAsia" w:cstheme="minorBidi"/>
          <w:noProof/>
          <w:sz w:val="24"/>
          <w:szCs w:val="24"/>
        </w:rPr>
        <w:tab/>
      </w:r>
      <w:r>
        <w:rPr>
          <w:noProof/>
        </w:rPr>
        <w:t>Ar saistvielām nesaistītas papildkārtas būvniecība</w:t>
      </w:r>
      <w:r>
        <w:rPr>
          <w:noProof/>
        </w:rPr>
        <w:tab/>
      </w:r>
      <w:r>
        <w:rPr>
          <w:noProof/>
        </w:rPr>
        <w:fldChar w:fldCharType="begin"/>
      </w:r>
      <w:r>
        <w:rPr>
          <w:noProof/>
        </w:rPr>
        <w:instrText xml:space="preserve"> PAGEREF _Toc99705394 \h </w:instrText>
      </w:r>
      <w:r>
        <w:rPr>
          <w:noProof/>
        </w:rPr>
      </w:r>
      <w:r>
        <w:rPr>
          <w:noProof/>
        </w:rPr>
        <w:fldChar w:fldCharType="separate"/>
      </w:r>
      <w:r w:rsidR="007F4185">
        <w:rPr>
          <w:noProof/>
        </w:rPr>
        <w:t>93</w:t>
      </w:r>
      <w:r>
        <w:rPr>
          <w:noProof/>
        </w:rPr>
        <w:fldChar w:fldCharType="end"/>
      </w:r>
    </w:p>
    <w:p w14:paraId="4621A0D4" w14:textId="6F9618F3" w:rsidR="00A06851" w:rsidRDefault="00A06851">
      <w:pPr>
        <w:pStyle w:val="TOC2"/>
        <w:rPr>
          <w:rFonts w:eastAsiaTheme="minorEastAsia" w:cstheme="minorBidi"/>
          <w:noProof/>
          <w:sz w:val="24"/>
          <w:szCs w:val="24"/>
        </w:rPr>
      </w:pPr>
      <w:r>
        <w:rPr>
          <w:noProof/>
        </w:rPr>
        <w:t>5.2</w:t>
      </w:r>
      <w:r>
        <w:rPr>
          <w:rFonts w:eastAsiaTheme="minorEastAsia" w:cstheme="minorBidi"/>
          <w:noProof/>
          <w:sz w:val="24"/>
          <w:szCs w:val="24"/>
        </w:rPr>
        <w:tab/>
      </w:r>
      <w:r>
        <w:rPr>
          <w:noProof/>
        </w:rPr>
        <w:t>Nesaistītu minerālmateriālu pamata nesošās kārtas vai seguma būvniecība</w:t>
      </w:r>
      <w:r>
        <w:rPr>
          <w:noProof/>
        </w:rPr>
        <w:tab/>
      </w:r>
      <w:r>
        <w:rPr>
          <w:noProof/>
        </w:rPr>
        <w:fldChar w:fldCharType="begin"/>
      </w:r>
      <w:r>
        <w:rPr>
          <w:noProof/>
        </w:rPr>
        <w:instrText xml:space="preserve"> PAGEREF _Toc99705395 \h </w:instrText>
      </w:r>
      <w:r>
        <w:rPr>
          <w:noProof/>
        </w:rPr>
      </w:r>
      <w:r>
        <w:rPr>
          <w:noProof/>
        </w:rPr>
        <w:fldChar w:fldCharType="separate"/>
      </w:r>
      <w:r w:rsidR="007F4185">
        <w:rPr>
          <w:noProof/>
        </w:rPr>
        <w:t>98</w:t>
      </w:r>
      <w:r>
        <w:rPr>
          <w:noProof/>
        </w:rPr>
        <w:fldChar w:fldCharType="end"/>
      </w:r>
    </w:p>
    <w:p w14:paraId="1323C082" w14:textId="2437B343" w:rsidR="00A06851" w:rsidRDefault="00A06851">
      <w:pPr>
        <w:pStyle w:val="TOC2"/>
        <w:rPr>
          <w:rFonts w:eastAsiaTheme="minorEastAsia" w:cstheme="minorBidi"/>
          <w:noProof/>
          <w:sz w:val="24"/>
          <w:szCs w:val="24"/>
        </w:rPr>
      </w:pPr>
      <w:r>
        <w:rPr>
          <w:noProof/>
        </w:rPr>
        <w:t>5.3</w:t>
      </w:r>
      <w:r>
        <w:rPr>
          <w:rFonts w:eastAsiaTheme="minorEastAsia" w:cstheme="minorBidi"/>
          <w:noProof/>
          <w:sz w:val="24"/>
          <w:szCs w:val="24"/>
        </w:rPr>
        <w:tab/>
      </w:r>
      <w:r>
        <w:rPr>
          <w:noProof/>
        </w:rPr>
        <w:t>Atputekļošana</w:t>
      </w:r>
      <w:r>
        <w:rPr>
          <w:noProof/>
        </w:rPr>
        <w:tab/>
      </w:r>
      <w:r>
        <w:rPr>
          <w:noProof/>
        </w:rPr>
        <w:fldChar w:fldCharType="begin"/>
      </w:r>
      <w:r>
        <w:rPr>
          <w:noProof/>
        </w:rPr>
        <w:instrText xml:space="preserve"> PAGEREF _Toc99705396 \h </w:instrText>
      </w:r>
      <w:r>
        <w:rPr>
          <w:noProof/>
        </w:rPr>
      </w:r>
      <w:r>
        <w:rPr>
          <w:noProof/>
        </w:rPr>
        <w:fldChar w:fldCharType="separate"/>
      </w:r>
      <w:r w:rsidR="007F4185">
        <w:rPr>
          <w:noProof/>
        </w:rPr>
        <w:t>118</w:t>
      </w:r>
      <w:r>
        <w:rPr>
          <w:noProof/>
        </w:rPr>
        <w:fldChar w:fldCharType="end"/>
      </w:r>
    </w:p>
    <w:p w14:paraId="5D9CE662" w14:textId="72F422D4" w:rsidR="00A06851" w:rsidRDefault="00A06851">
      <w:pPr>
        <w:pStyle w:val="TOC2"/>
        <w:rPr>
          <w:rFonts w:eastAsiaTheme="minorEastAsia" w:cstheme="minorBidi"/>
          <w:noProof/>
          <w:sz w:val="24"/>
          <w:szCs w:val="24"/>
        </w:rPr>
      </w:pPr>
      <w:r>
        <w:rPr>
          <w:noProof/>
        </w:rPr>
        <w:t>5.4</w:t>
      </w:r>
      <w:r>
        <w:rPr>
          <w:rFonts w:eastAsiaTheme="minorEastAsia" w:cstheme="minorBidi"/>
          <w:noProof/>
          <w:sz w:val="24"/>
          <w:szCs w:val="24"/>
        </w:rPr>
        <w:tab/>
      </w:r>
      <w:r>
        <w:rPr>
          <w:noProof/>
        </w:rPr>
        <w:t>Nomaļu uzpildīšana, profilēšana un blīvēšana</w:t>
      </w:r>
      <w:r>
        <w:rPr>
          <w:noProof/>
        </w:rPr>
        <w:tab/>
      </w:r>
      <w:r>
        <w:rPr>
          <w:noProof/>
        </w:rPr>
        <w:fldChar w:fldCharType="begin"/>
      </w:r>
      <w:r>
        <w:rPr>
          <w:noProof/>
        </w:rPr>
        <w:instrText xml:space="preserve"> PAGEREF _Toc99705397 \h </w:instrText>
      </w:r>
      <w:r>
        <w:rPr>
          <w:noProof/>
        </w:rPr>
      </w:r>
      <w:r>
        <w:rPr>
          <w:noProof/>
        </w:rPr>
        <w:fldChar w:fldCharType="separate"/>
      </w:r>
      <w:r w:rsidR="007F4185">
        <w:rPr>
          <w:noProof/>
        </w:rPr>
        <w:t>121</w:t>
      </w:r>
      <w:r>
        <w:rPr>
          <w:noProof/>
        </w:rPr>
        <w:fldChar w:fldCharType="end"/>
      </w:r>
    </w:p>
    <w:p w14:paraId="673F2F6A" w14:textId="7D4B2E7B" w:rsidR="00A06851" w:rsidRDefault="00A06851">
      <w:pPr>
        <w:pStyle w:val="TOC2"/>
        <w:rPr>
          <w:rFonts w:eastAsiaTheme="minorEastAsia" w:cstheme="minorBidi"/>
          <w:noProof/>
          <w:sz w:val="24"/>
          <w:szCs w:val="24"/>
        </w:rPr>
      </w:pPr>
      <w:r>
        <w:rPr>
          <w:noProof/>
        </w:rPr>
        <w:t>5.5</w:t>
      </w:r>
      <w:r>
        <w:rPr>
          <w:rFonts w:eastAsiaTheme="minorEastAsia" w:cstheme="minorBidi"/>
          <w:noProof/>
          <w:sz w:val="24"/>
          <w:szCs w:val="24"/>
        </w:rPr>
        <w:tab/>
      </w:r>
      <w:r>
        <w:rPr>
          <w:noProof/>
        </w:rPr>
        <w:t>Betona bruģa (plātnīšu) seguma būvniecība</w:t>
      </w:r>
      <w:r>
        <w:rPr>
          <w:noProof/>
        </w:rPr>
        <w:tab/>
      </w:r>
      <w:r>
        <w:rPr>
          <w:noProof/>
        </w:rPr>
        <w:fldChar w:fldCharType="begin"/>
      </w:r>
      <w:r>
        <w:rPr>
          <w:noProof/>
        </w:rPr>
        <w:instrText xml:space="preserve"> PAGEREF _Toc99705398 \h </w:instrText>
      </w:r>
      <w:r>
        <w:rPr>
          <w:noProof/>
        </w:rPr>
      </w:r>
      <w:r>
        <w:rPr>
          <w:noProof/>
        </w:rPr>
        <w:fldChar w:fldCharType="separate"/>
      </w:r>
      <w:r w:rsidR="007F4185">
        <w:rPr>
          <w:noProof/>
        </w:rPr>
        <w:t>124</w:t>
      </w:r>
      <w:r>
        <w:rPr>
          <w:noProof/>
        </w:rPr>
        <w:fldChar w:fldCharType="end"/>
      </w:r>
    </w:p>
    <w:p w14:paraId="7E0AF256" w14:textId="54FEB236" w:rsidR="00A06851" w:rsidRDefault="00A06851">
      <w:pPr>
        <w:pStyle w:val="TOC2"/>
        <w:rPr>
          <w:rFonts w:eastAsiaTheme="minorEastAsia" w:cstheme="minorBidi"/>
          <w:noProof/>
          <w:sz w:val="24"/>
          <w:szCs w:val="24"/>
        </w:rPr>
      </w:pPr>
      <w:r>
        <w:rPr>
          <w:noProof/>
        </w:rPr>
        <w:t>5.6</w:t>
      </w:r>
      <w:r>
        <w:rPr>
          <w:rFonts w:eastAsiaTheme="minorEastAsia" w:cstheme="minorBidi"/>
          <w:noProof/>
          <w:sz w:val="24"/>
          <w:szCs w:val="24"/>
        </w:rPr>
        <w:tab/>
      </w:r>
      <w:r>
        <w:rPr>
          <w:noProof/>
        </w:rPr>
        <w:t>Dabīgā akmens bruģa seguma būvniecība</w:t>
      </w:r>
      <w:r>
        <w:rPr>
          <w:noProof/>
        </w:rPr>
        <w:tab/>
      </w:r>
      <w:r>
        <w:rPr>
          <w:noProof/>
        </w:rPr>
        <w:fldChar w:fldCharType="begin"/>
      </w:r>
      <w:r>
        <w:rPr>
          <w:noProof/>
        </w:rPr>
        <w:instrText xml:space="preserve"> PAGEREF _Toc99705399 \h </w:instrText>
      </w:r>
      <w:r>
        <w:rPr>
          <w:noProof/>
        </w:rPr>
      </w:r>
      <w:r>
        <w:rPr>
          <w:noProof/>
        </w:rPr>
        <w:fldChar w:fldCharType="separate"/>
      </w:r>
      <w:r w:rsidR="007F4185">
        <w:rPr>
          <w:noProof/>
        </w:rPr>
        <w:t>127</w:t>
      </w:r>
      <w:r>
        <w:rPr>
          <w:noProof/>
        </w:rPr>
        <w:fldChar w:fldCharType="end"/>
      </w:r>
    </w:p>
    <w:p w14:paraId="04FFBE9D" w14:textId="218D418C" w:rsidR="00A06851" w:rsidRDefault="00A06851">
      <w:pPr>
        <w:pStyle w:val="TOC1"/>
        <w:rPr>
          <w:rFonts w:asciiTheme="minorHAnsi" w:eastAsiaTheme="minorEastAsia" w:hAnsiTheme="minorHAnsi" w:cstheme="minorBidi"/>
          <w:b w:val="0"/>
          <w:bCs w:val="0"/>
        </w:rPr>
      </w:pPr>
      <w:r>
        <w:t>6</w:t>
      </w:r>
      <w:r>
        <w:rPr>
          <w:rFonts w:asciiTheme="minorHAnsi" w:eastAsiaTheme="minorEastAsia" w:hAnsiTheme="minorHAnsi" w:cstheme="minorBidi"/>
          <w:b w:val="0"/>
          <w:bCs w:val="0"/>
        </w:rPr>
        <w:tab/>
      </w:r>
      <w:r>
        <w:t>AR SAISTVIELĀM SAISTĪTAS KONSTRUKTĪVĀS KĀRTAS</w:t>
      </w:r>
      <w:r>
        <w:tab/>
      </w:r>
      <w:r>
        <w:fldChar w:fldCharType="begin"/>
      </w:r>
      <w:r>
        <w:instrText xml:space="preserve"> PAGEREF _Toc99705400 \h </w:instrText>
      </w:r>
      <w:r>
        <w:fldChar w:fldCharType="separate"/>
      </w:r>
      <w:r w:rsidR="007F4185">
        <w:t>129</w:t>
      </w:r>
      <w:r>
        <w:fldChar w:fldCharType="end"/>
      </w:r>
    </w:p>
    <w:p w14:paraId="624039C4" w14:textId="19CC28DA" w:rsidR="00A06851" w:rsidRDefault="00A06851">
      <w:pPr>
        <w:pStyle w:val="TOC2"/>
        <w:rPr>
          <w:rFonts w:eastAsiaTheme="minorEastAsia" w:cstheme="minorBidi"/>
          <w:noProof/>
          <w:sz w:val="24"/>
          <w:szCs w:val="24"/>
        </w:rPr>
      </w:pPr>
      <w:r>
        <w:rPr>
          <w:noProof/>
        </w:rPr>
        <w:t>6.1</w:t>
      </w:r>
      <w:r>
        <w:rPr>
          <w:rFonts w:eastAsiaTheme="minorEastAsia" w:cstheme="minorBidi"/>
          <w:noProof/>
          <w:sz w:val="24"/>
          <w:szCs w:val="24"/>
        </w:rPr>
        <w:tab/>
      </w:r>
      <w:r>
        <w:rPr>
          <w:noProof/>
        </w:rPr>
        <w:t>Asfalta seguma pastiprināšana ar ģeokompozītu</w:t>
      </w:r>
      <w:r>
        <w:rPr>
          <w:noProof/>
        </w:rPr>
        <w:tab/>
      </w:r>
      <w:r>
        <w:rPr>
          <w:noProof/>
        </w:rPr>
        <w:fldChar w:fldCharType="begin"/>
      </w:r>
      <w:r>
        <w:rPr>
          <w:noProof/>
        </w:rPr>
        <w:instrText xml:space="preserve"> PAGEREF _Toc99705401 \h </w:instrText>
      </w:r>
      <w:r>
        <w:rPr>
          <w:noProof/>
        </w:rPr>
      </w:r>
      <w:r>
        <w:rPr>
          <w:noProof/>
        </w:rPr>
        <w:fldChar w:fldCharType="separate"/>
      </w:r>
      <w:r w:rsidR="007F4185">
        <w:rPr>
          <w:noProof/>
        </w:rPr>
        <w:t>129</w:t>
      </w:r>
      <w:r>
        <w:rPr>
          <w:noProof/>
        </w:rPr>
        <w:fldChar w:fldCharType="end"/>
      </w:r>
    </w:p>
    <w:p w14:paraId="54F4FEE6" w14:textId="0AA837CE" w:rsidR="00A06851" w:rsidRDefault="00A06851">
      <w:pPr>
        <w:pStyle w:val="TOC2"/>
        <w:rPr>
          <w:rFonts w:eastAsiaTheme="minorEastAsia" w:cstheme="minorBidi"/>
          <w:noProof/>
          <w:sz w:val="24"/>
          <w:szCs w:val="24"/>
        </w:rPr>
      </w:pPr>
      <w:r>
        <w:rPr>
          <w:noProof/>
        </w:rPr>
        <w:t>6.2</w:t>
      </w:r>
      <w:r>
        <w:rPr>
          <w:rFonts w:eastAsiaTheme="minorEastAsia" w:cstheme="minorBidi"/>
          <w:noProof/>
          <w:sz w:val="24"/>
          <w:szCs w:val="24"/>
        </w:rPr>
        <w:tab/>
      </w:r>
      <w:r>
        <w:rPr>
          <w:noProof/>
        </w:rPr>
        <w:t>Asfaltbetona un šķembu mastikas asfalta kārtas būvniecība</w:t>
      </w:r>
      <w:r>
        <w:rPr>
          <w:noProof/>
        </w:rPr>
        <w:tab/>
      </w:r>
      <w:r>
        <w:rPr>
          <w:noProof/>
        </w:rPr>
        <w:fldChar w:fldCharType="begin"/>
      </w:r>
      <w:r>
        <w:rPr>
          <w:noProof/>
        </w:rPr>
        <w:instrText xml:space="preserve"> PAGEREF _Toc99705402 \h </w:instrText>
      </w:r>
      <w:r>
        <w:rPr>
          <w:noProof/>
        </w:rPr>
      </w:r>
      <w:r>
        <w:rPr>
          <w:noProof/>
        </w:rPr>
        <w:fldChar w:fldCharType="separate"/>
      </w:r>
      <w:r w:rsidR="007F4185">
        <w:rPr>
          <w:noProof/>
        </w:rPr>
        <w:t>134</w:t>
      </w:r>
      <w:r>
        <w:rPr>
          <w:noProof/>
        </w:rPr>
        <w:fldChar w:fldCharType="end"/>
      </w:r>
    </w:p>
    <w:p w14:paraId="55E3B092" w14:textId="09A5E378" w:rsidR="00A06851" w:rsidRDefault="00A06851">
      <w:pPr>
        <w:pStyle w:val="TOC2"/>
        <w:rPr>
          <w:rFonts w:eastAsiaTheme="minorEastAsia" w:cstheme="minorBidi"/>
          <w:noProof/>
          <w:sz w:val="24"/>
          <w:szCs w:val="24"/>
        </w:rPr>
      </w:pPr>
      <w:r>
        <w:rPr>
          <w:noProof/>
        </w:rPr>
        <w:t>6.3</w:t>
      </w:r>
      <w:r>
        <w:rPr>
          <w:rFonts w:eastAsiaTheme="minorEastAsia" w:cstheme="minorBidi"/>
          <w:noProof/>
          <w:sz w:val="24"/>
          <w:szCs w:val="24"/>
        </w:rPr>
        <w:tab/>
      </w:r>
      <w:r>
        <w:rPr>
          <w:noProof/>
        </w:rPr>
        <w:t>Ar hidrauliskajām vai bitumena saistvielām saistīta minerālmateriālu pamata nesošās kārtas būvniecība aukstā veidā</w:t>
      </w:r>
      <w:r>
        <w:rPr>
          <w:noProof/>
        </w:rPr>
        <w:tab/>
      </w:r>
      <w:r>
        <w:rPr>
          <w:noProof/>
        </w:rPr>
        <w:fldChar w:fldCharType="begin"/>
      </w:r>
      <w:r>
        <w:rPr>
          <w:noProof/>
        </w:rPr>
        <w:instrText xml:space="preserve"> PAGEREF _Toc99705403 \h </w:instrText>
      </w:r>
      <w:r>
        <w:rPr>
          <w:noProof/>
        </w:rPr>
      </w:r>
      <w:r>
        <w:rPr>
          <w:noProof/>
        </w:rPr>
        <w:fldChar w:fldCharType="separate"/>
      </w:r>
      <w:r w:rsidR="007F4185">
        <w:rPr>
          <w:noProof/>
        </w:rPr>
        <w:t>180</w:t>
      </w:r>
      <w:r>
        <w:rPr>
          <w:noProof/>
        </w:rPr>
        <w:fldChar w:fldCharType="end"/>
      </w:r>
    </w:p>
    <w:p w14:paraId="1AF9A3EA" w14:textId="6E94B4B9" w:rsidR="00A06851" w:rsidRDefault="00A06851">
      <w:pPr>
        <w:pStyle w:val="TOC2"/>
        <w:rPr>
          <w:rFonts w:eastAsiaTheme="minorEastAsia" w:cstheme="minorBidi"/>
          <w:noProof/>
          <w:sz w:val="24"/>
          <w:szCs w:val="24"/>
        </w:rPr>
      </w:pPr>
      <w:r>
        <w:rPr>
          <w:noProof/>
        </w:rPr>
        <w:t>6.4</w:t>
      </w:r>
      <w:r>
        <w:rPr>
          <w:rFonts w:eastAsiaTheme="minorEastAsia" w:cstheme="minorBidi"/>
          <w:noProof/>
          <w:sz w:val="24"/>
          <w:szCs w:val="24"/>
        </w:rPr>
        <w:tab/>
      </w:r>
      <w:r>
        <w:rPr>
          <w:noProof/>
        </w:rPr>
        <w:t>Virsmas apstrāde un piesūcināta šķembu pamata nesošās kārtas būvniecība</w:t>
      </w:r>
      <w:r>
        <w:rPr>
          <w:noProof/>
        </w:rPr>
        <w:tab/>
      </w:r>
      <w:r>
        <w:rPr>
          <w:noProof/>
        </w:rPr>
        <w:fldChar w:fldCharType="begin"/>
      </w:r>
      <w:r>
        <w:rPr>
          <w:noProof/>
        </w:rPr>
        <w:instrText xml:space="preserve"> PAGEREF _Toc99705404 \h </w:instrText>
      </w:r>
      <w:r>
        <w:rPr>
          <w:noProof/>
        </w:rPr>
      </w:r>
      <w:r>
        <w:rPr>
          <w:noProof/>
        </w:rPr>
        <w:fldChar w:fldCharType="separate"/>
      </w:r>
      <w:r w:rsidR="007F4185">
        <w:rPr>
          <w:noProof/>
        </w:rPr>
        <w:t>199</w:t>
      </w:r>
      <w:r>
        <w:rPr>
          <w:noProof/>
        </w:rPr>
        <w:fldChar w:fldCharType="end"/>
      </w:r>
    </w:p>
    <w:p w14:paraId="7611F76F" w14:textId="691D7841" w:rsidR="00A06851" w:rsidRDefault="00A06851">
      <w:pPr>
        <w:pStyle w:val="TOC2"/>
        <w:rPr>
          <w:rFonts w:eastAsiaTheme="minorEastAsia" w:cstheme="minorBidi"/>
          <w:noProof/>
          <w:sz w:val="24"/>
          <w:szCs w:val="24"/>
        </w:rPr>
      </w:pPr>
      <w:r>
        <w:rPr>
          <w:noProof/>
        </w:rPr>
        <w:t>6.5</w:t>
      </w:r>
      <w:r>
        <w:rPr>
          <w:rFonts w:eastAsiaTheme="minorEastAsia" w:cstheme="minorBidi"/>
          <w:noProof/>
          <w:sz w:val="24"/>
          <w:szCs w:val="24"/>
        </w:rPr>
        <w:tab/>
      </w:r>
      <w:r>
        <w:rPr>
          <w:noProof/>
        </w:rPr>
        <w:t>Asfaltbetons ļoti plānām kārtām</w:t>
      </w:r>
      <w:r>
        <w:rPr>
          <w:noProof/>
        </w:rPr>
        <w:tab/>
      </w:r>
      <w:r>
        <w:rPr>
          <w:noProof/>
        </w:rPr>
        <w:fldChar w:fldCharType="begin"/>
      </w:r>
      <w:r>
        <w:rPr>
          <w:noProof/>
        </w:rPr>
        <w:instrText xml:space="preserve"> PAGEREF _Toc99705405 \h </w:instrText>
      </w:r>
      <w:r>
        <w:rPr>
          <w:noProof/>
        </w:rPr>
      </w:r>
      <w:r>
        <w:rPr>
          <w:noProof/>
        </w:rPr>
        <w:fldChar w:fldCharType="separate"/>
      </w:r>
      <w:r w:rsidR="007F4185">
        <w:rPr>
          <w:noProof/>
        </w:rPr>
        <w:t>224</w:t>
      </w:r>
      <w:r>
        <w:rPr>
          <w:noProof/>
        </w:rPr>
        <w:fldChar w:fldCharType="end"/>
      </w:r>
    </w:p>
    <w:p w14:paraId="2A4E5CB4" w14:textId="238E6C3B" w:rsidR="00A06851" w:rsidRDefault="00A06851">
      <w:pPr>
        <w:pStyle w:val="TOC2"/>
        <w:rPr>
          <w:rFonts w:eastAsiaTheme="minorEastAsia" w:cstheme="minorBidi"/>
          <w:noProof/>
          <w:sz w:val="24"/>
          <w:szCs w:val="24"/>
        </w:rPr>
      </w:pPr>
      <w:r w:rsidRPr="00B32F75">
        <w:rPr>
          <w:noProof/>
          <w:lang w:val="lv-LV"/>
        </w:rPr>
        <w:t>6.6</w:t>
      </w:r>
      <w:r>
        <w:rPr>
          <w:rFonts w:eastAsiaTheme="minorEastAsia" w:cstheme="minorBidi"/>
          <w:noProof/>
          <w:sz w:val="24"/>
          <w:szCs w:val="24"/>
        </w:rPr>
        <w:tab/>
      </w:r>
      <w:r w:rsidRPr="00B32F75">
        <w:rPr>
          <w:noProof/>
          <w:lang w:val="lv-LV"/>
        </w:rPr>
        <w:t>Emulsētu sīkšķembu maisījuma virmas apstrāde</w:t>
      </w:r>
      <w:r>
        <w:rPr>
          <w:noProof/>
        </w:rPr>
        <w:tab/>
      </w:r>
      <w:r>
        <w:rPr>
          <w:noProof/>
        </w:rPr>
        <w:fldChar w:fldCharType="begin"/>
      </w:r>
      <w:r>
        <w:rPr>
          <w:noProof/>
        </w:rPr>
        <w:instrText xml:space="preserve"> PAGEREF _Toc99705406 \h </w:instrText>
      </w:r>
      <w:r>
        <w:rPr>
          <w:noProof/>
        </w:rPr>
      </w:r>
      <w:r>
        <w:rPr>
          <w:noProof/>
        </w:rPr>
        <w:fldChar w:fldCharType="separate"/>
      </w:r>
      <w:r w:rsidR="007F4185">
        <w:rPr>
          <w:noProof/>
        </w:rPr>
        <w:t>235</w:t>
      </w:r>
      <w:r>
        <w:rPr>
          <w:noProof/>
        </w:rPr>
        <w:fldChar w:fldCharType="end"/>
      </w:r>
    </w:p>
    <w:p w14:paraId="1B473724" w14:textId="4AEDB4B8" w:rsidR="00A06851" w:rsidRDefault="00A06851">
      <w:pPr>
        <w:pStyle w:val="TOC1"/>
        <w:rPr>
          <w:rFonts w:asciiTheme="minorHAnsi" w:eastAsiaTheme="minorEastAsia" w:hAnsiTheme="minorHAnsi" w:cstheme="minorBidi"/>
          <w:b w:val="0"/>
          <w:bCs w:val="0"/>
        </w:rPr>
      </w:pPr>
      <w:r>
        <w:t>7</w:t>
      </w:r>
      <w:r>
        <w:rPr>
          <w:rFonts w:asciiTheme="minorHAnsi" w:eastAsiaTheme="minorEastAsia" w:hAnsiTheme="minorHAnsi" w:cstheme="minorBidi"/>
          <w:b w:val="0"/>
          <w:bCs w:val="0"/>
        </w:rPr>
        <w:tab/>
      </w:r>
      <w:r>
        <w:t>SATIKSMES APRĪKOJUMS</w:t>
      </w:r>
      <w:r>
        <w:tab/>
      </w:r>
      <w:r>
        <w:fldChar w:fldCharType="begin"/>
      </w:r>
      <w:r>
        <w:instrText xml:space="preserve"> PAGEREF _Toc99705407 \h </w:instrText>
      </w:r>
      <w:r>
        <w:fldChar w:fldCharType="separate"/>
      </w:r>
      <w:r w:rsidR="007F4185">
        <w:t>248</w:t>
      </w:r>
      <w:r>
        <w:fldChar w:fldCharType="end"/>
      </w:r>
    </w:p>
    <w:p w14:paraId="161B1A13" w14:textId="17AC7804" w:rsidR="00A06851" w:rsidRDefault="00A06851">
      <w:pPr>
        <w:pStyle w:val="TOC2"/>
        <w:rPr>
          <w:rFonts w:eastAsiaTheme="minorEastAsia" w:cstheme="minorBidi"/>
          <w:noProof/>
          <w:sz w:val="24"/>
          <w:szCs w:val="24"/>
        </w:rPr>
      </w:pPr>
      <w:r>
        <w:rPr>
          <w:noProof/>
        </w:rPr>
        <w:t>7.1</w:t>
      </w:r>
      <w:r>
        <w:rPr>
          <w:rFonts w:eastAsiaTheme="minorEastAsia" w:cstheme="minorBidi"/>
          <w:noProof/>
          <w:sz w:val="24"/>
          <w:szCs w:val="24"/>
        </w:rPr>
        <w:tab/>
      </w:r>
      <w:r>
        <w:rPr>
          <w:noProof/>
        </w:rPr>
        <w:t>Pasažieru platformas būvniecība un aprīkojuma uzstādīšana</w:t>
      </w:r>
      <w:r>
        <w:rPr>
          <w:noProof/>
        </w:rPr>
        <w:tab/>
      </w:r>
      <w:r>
        <w:rPr>
          <w:noProof/>
        </w:rPr>
        <w:fldChar w:fldCharType="begin"/>
      </w:r>
      <w:r>
        <w:rPr>
          <w:noProof/>
        </w:rPr>
        <w:instrText xml:space="preserve"> PAGEREF _Toc99705408 \h </w:instrText>
      </w:r>
      <w:r>
        <w:rPr>
          <w:noProof/>
        </w:rPr>
      </w:r>
      <w:r>
        <w:rPr>
          <w:noProof/>
        </w:rPr>
        <w:fldChar w:fldCharType="separate"/>
      </w:r>
      <w:r w:rsidR="007F4185">
        <w:rPr>
          <w:noProof/>
        </w:rPr>
        <w:t>248</w:t>
      </w:r>
      <w:r>
        <w:rPr>
          <w:noProof/>
        </w:rPr>
        <w:fldChar w:fldCharType="end"/>
      </w:r>
    </w:p>
    <w:p w14:paraId="28C41502" w14:textId="5D0CDC16" w:rsidR="00A06851" w:rsidRDefault="00A06851">
      <w:pPr>
        <w:pStyle w:val="TOC2"/>
        <w:rPr>
          <w:rFonts w:eastAsiaTheme="minorEastAsia" w:cstheme="minorBidi"/>
          <w:noProof/>
          <w:sz w:val="24"/>
          <w:szCs w:val="24"/>
        </w:rPr>
      </w:pPr>
      <w:r>
        <w:rPr>
          <w:noProof/>
        </w:rPr>
        <w:lastRenderedPageBreak/>
        <w:t>7.2</w:t>
      </w:r>
      <w:r>
        <w:rPr>
          <w:rFonts w:eastAsiaTheme="minorEastAsia" w:cstheme="minorBidi"/>
          <w:noProof/>
          <w:sz w:val="24"/>
          <w:szCs w:val="24"/>
        </w:rPr>
        <w:tab/>
      </w:r>
      <w:r>
        <w:rPr>
          <w:noProof/>
        </w:rPr>
        <w:t>Apmales uzstādīšana</w:t>
      </w:r>
      <w:r>
        <w:rPr>
          <w:noProof/>
        </w:rPr>
        <w:tab/>
      </w:r>
      <w:r>
        <w:rPr>
          <w:noProof/>
        </w:rPr>
        <w:fldChar w:fldCharType="begin"/>
      </w:r>
      <w:r>
        <w:rPr>
          <w:noProof/>
        </w:rPr>
        <w:instrText xml:space="preserve"> PAGEREF _Toc99705409 \h </w:instrText>
      </w:r>
      <w:r>
        <w:rPr>
          <w:noProof/>
        </w:rPr>
      </w:r>
      <w:r>
        <w:rPr>
          <w:noProof/>
        </w:rPr>
        <w:fldChar w:fldCharType="separate"/>
      </w:r>
      <w:r w:rsidR="007F4185">
        <w:rPr>
          <w:noProof/>
        </w:rPr>
        <w:t>252</w:t>
      </w:r>
      <w:r>
        <w:rPr>
          <w:noProof/>
        </w:rPr>
        <w:fldChar w:fldCharType="end"/>
      </w:r>
    </w:p>
    <w:p w14:paraId="0566B9DC" w14:textId="08FE33AE" w:rsidR="00A06851" w:rsidRDefault="00A06851">
      <w:pPr>
        <w:pStyle w:val="TOC2"/>
        <w:rPr>
          <w:rFonts w:eastAsiaTheme="minorEastAsia" w:cstheme="minorBidi"/>
          <w:noProof/>
          <w:sz w:val="24"/>
          <w:szCs w:val="24"/>
        </w:rPr>
      </w:pPr>
      <w:r>
        <w:rPr>
          <w:noProof/>
        </w:rPr>
        <w:t>7.3</w:t>
      </w:r>
      <w:r>
        <w:rPr>
          <w:rFonts w:eastAsiaTheme="minorEastAsia" w:cstheme="minorBidi"/>
          <w:noProof/>
          <w:sz w:val="24"/>
          <w:szCs w:val="24"/>
        </w:rPr>
        <w:tab/>
      </w:r>
      <w:r>
        <w:rPr>
          <w:noProof/>
        </w:rPr>
        <w:t>Ceļa zīmju un ceļa zīmju stabu uzstādīšana vai nomaiņa</w:t>
      </w:r>
      <w:r>
        <w:rPr>
          <w:noProof/>
        </w:rPr>
        <w:tab/>
      </w:r>
      <w:r>
        <w:rPr>
          <w:noProof/>
        </w:rPr>
        <w:fldChar w:fldCharType="begin"/>
      </w:r>
      <w:r>
        <w:rPr>
          <w:noProof/>
        </w:rPr>
        <w:instrText xml:space="preserve"> PAGEREF _Toc99705410 \h </w:instrText>
      </w:r>
      <w:r>
        <w:rPr>
          <w:noProof/>
        </w:rPr>
      </w:r>
      <w:r>
        <w:rPr>
          <w:noProof/>
        </w:rPr>
        <w:fldChar w:fldCharType="separate"/>
      </w:r>
      <w:r w:rsidR="007F4185">
        <w:rPr>
          <w:noProof/>
        </w:rPr>
        <w:t>254</w:t>
      </w:r>
      <w:r>
        <w:rPr>
          <w:noProof/>
        </w:rPr>
        <w:fldChar w:fldCharType="end"/>
      </w:r>
    </w:p>
    <w:p w14:paraId="50F4CF03" w14:textId="04312FD8" w:rsidR="00A06851" w:rsidRDefault="00A06851">
      <w:pPr>
        <w:pStyle w:val="TOC2"/>
        <w:rPr>
          <w:rFonts w:eastAsiaTheme="minorEastAsia" w:cstheme="minorBidi"/>
          <w:noProof/>
          <w:sz w:val="24"/>
          <w:szCs w:val="24"/>
        </w:rPr>
      </w:pPr>
      <w:r>
        <w:rPr>
          <w:noProof/>
        </w:rPr>
        <w:t>7.4</w:t>
      </w:r>
      <w:r>
        <w:rPr>
          <w:rFonts w:eastAsiaTheme="minorEastAsia" w:cstheme="minorBidi"/>
          <w:noProof/>
          <w:sz w:val="24"/>
          <w:szCs w:val="24"/>
        </w:rPr>
        <w:tab/>
      </w:r>
      <w:r>
        <w:rPr>
          <w:noProof/>
        </w:rPr>
        <w:t>Ceļa signālstabiņu uzstādīšana vai nomaiņa</w:t>
      </w:r>
      <w:r>
        <w:rPr>
          <w:noProof/>
        </w:rPr>
        <w:tab/>
      </w:r>
      <w:r>
        <w:rPr>
          <w:noProof/>
        </w:rPr>
        <w:fldChar w:fldCharType="begin"/>
      </w:r>
      <w:r>
        <w:rPr>
          <w:noProof/>
        </w:rPr>
        <w:instrText xml:space="preserve"> PAGEREF _Toc99705411 \h </w:instrText>
      </w:r>
      <w:r>
        <w:rPr>
          <w:noProof/>
        </w:rPr>
      </w:r>
      <w:r>
        <w:rPr>
          <w:noProof/>
        </w:rPr>
        <w:fldChar w:fldCharType="separate"/>
      </w:r>
      <w:r w:rsidR="007F4185">
        <w:rPr>
          <w:noProof/>
        </w:rPr>
        <w:t>259</w:t>
      </w:r>
      <w:r>
        <w:rPr>
          <w:noProof/>
        </w:rPr>
        <w:fldChar w:fldCharType="end"/>
      </w:r>
    </w:p>
    <w:p w14:paraId="5AB698BB" w14:textId="54FA1A02" w:rsidR="00A06851" w:rsidRDefault="00A06851">
      <w:pPr>
        <w:pStyle w:val="TOC2"/>
        <w:rPr>
          <w:rFonts w:eastAsiaTheme="minorEastAsia" w:cstheme="minorBidi"/>
          <w:noProof/>
          <w:sz w:val="24"/>
          <w:szCs w:val="24"/>
        </w:rPr>
      </w:pPr>
      <w:r>
        <w:rPr>
          <w:noProof/>
        </w:rPr>
        <w:t>7.5</w:t>
      </w:r>
      <w:r>
        <w:rPr>
          <w:rFonts w:eastAsiaTheme="minorEastAsia" w:cstheme="minorBidi"/>
          <w:noProof/>
          <w:sz w:val="24"/>
          <w:szCs w:val="24"/>
        </w:rPr>
        <w:tab/>
      </w:r>
      <w:r>
        <w:rPr>
          <w:noProof/>
        </w:rPr>
        <w:t>Drošības barjeras uzstādīšana, nomaiņa vai atjaunošana</w:t>
      </w:r>
      <w:r>
        <w:rPr>
          <w:noProof/>
        </w:rPr>
        <w:tab/>
      </w:r>
      <w:r>
        <w:rPr>
          <w:noProof/>
        </w:rPr>
        <w:fldChar w:fldCharType="begin"/>
      </w:r>
      <w:r>
        <w:rPr>
          <w:noProof/>
        </w:rPr>
        <w:instrText xml:space="preserve"> PAGEREF _Toc99705412 \h </w:instrText>
      </w:r>
      <w:r>
        <w:rPr>
          <w:noProof/>
        </w:rPr>
      </w:r>
      <w:r>
        <w:rPr>
          <w:noProof/>
        </w:rPr>
        <w:fldChar w:fldCharType="separate"/>
      </w:r>
      <w:r w:rsidR="007F4185">
        <w:rPr>
          <w:noProof/>
        </w:rPr>
        <w:t>262</w:t>
      </w:r>
      <w:r>
        <w:rPr>
          <w:noProof/>
        </w:rPr>
        <w:fldChar w:fldCharType="end"/>
      </w:r>
    </w:p>
    <w:p w14:paraId="2A0E1454" w14:textId="29C11A73" w:rsidR="00A06851" w:rsidRDefault="00A06851">
      <w:pPr>
        <w:pStyle w:val="TOC2"/>
        <w:rPr>
          <w:rFonts w:eastAsiaTheme="minorEastAsia" w:cstheme="minorBidi"/>
          <w:noProof/>
          <w:sz w:val="24"/>
          <w:szCs w:val="24"/>
        </w:rPr>
      </w:pPr>
      <w:r>
        <w:rPr>
          <w:noProof/>
        </w:rPr>
        <w:t>7.6</w:t>
      </w:r>
      <w:r>
        <w:rPr>
          <w:rFonts w:eastAsiaTheme="minorEastAsia" w:cstheme="minorBidi"/>
          <w:noProof/>
          <w:sz w:val="24"/>
          <w:szCs w:val="24"/>
        </w:rPr>
        <w:tab/>
      </w:r>
      <w:r>
        <w:rPr>
          <w:noProof/>
        </w:rPr>
        <w:t>Atstarotāju uzlīmēšana vai uzstādīšana</w:t>
      </w:r>
      <w:r>
        <w:rPr>
          <w:noProof/>
        </w:rPr>
        <w:tab/>
      </w:r>
      <w:r>
        <w:rPr>
          <w:noProof/>
        </w:rPr>
        <w:fldChar w:fldCharType="begin"/>
      </w:r>
      <w:r>
        <w:rPr>
          <w:noProof/>
        </w:rPr>
        <w:instrText xml:space="preserve"> PAGEREF _Toc99705413 \h </w:instrText>
      </w:r>
      <w:r>
        <w:rPr>
          <w:noProof/>
        </w:rPr>
      </w:r>
      <w:r>
        <w:rPr>
          <w:noProof/>
        </w:rPr>
        <w:fldChar w:fldCharType="separate"/>
      </w:r>
      <w:r w:rsidR="007F4185">
        <w:rPr>
          <w:noProof/>
        </w:rPr>
        <w:t>266</w:t>
      </w:r>
      <w:r>
        <w:rPr>
          <w:noProof/>
        </w:rPr>
        <w:fldChar w:fldCharType="end"/>
      </w:r>
    </w:p>
    <w:p w14:paraId="792E9E8C" w14:textId="264E0021" w:rsidR="00A06851" w:rsidRDefault="00A06851">
      <w:pPr>
        <w:pStyle w:val="TOC2"/>
        <w:rPr>
          <w:rFonts w:eastAsiaTheme="minorEastAsia" w:cstheme="minorBidi"/>
          <w:noProof/>
          <w:sz w:val="24"/>
          <w:szCs w:val="24"/>
        </w:rPr>
      </w:pPr>
      <w:r>
        <w:rPr>
          <w:noProof/>
        </w:rPr>
        <w:t>7.7</w:t>
      </w:r>
      <w:r>
        <w:rPr>
          <w:rFonts w:eastAsiaTheme="minorEastAsia" w:cstheme="minorBidi"/>
          <w:noProof/>
          <w:sz w:val="24"/>
          <w:szCs w:val="24"/>
        </w:rPr>
        <w:tab/>
      </w:r>
      <w:r>
        <w:rPr>
          <w:noProof/>
        </w:rPr>
        <w:t>Drošības žoga uzstādīšana vai atjaunošana</w:t>
      </w:r>
      <w:r>
        <w:rPr>
          <w:noProof/>
        </w:rPr>
        <w:tab/>
      </w:r>
      <w:r>
        <w:rPr>
          <w:noProof/>
        </w:rPr>
        <w:fldChar w:fldCharType="begin"/>
      </w:r>
      <w:r>
        <w:rPr>
          <w:noProof/>
        </w:rPr>
        <w:instrText xml:space="preserve"> PAGEREF _Toc99705414 \h </w:instrText>
      </w:r>
      <w:r>
        <w:rPr>
          <w:noProof/>
        </w:rPr>
      </w:r>
      <w:r>
        <w:rPr>
          <w:noProof/>
        </w:rPr>
        <w:fldChar w:fldCharType="separate"/>
      </w:r>
      <w:r w:rsidR="007F4185">
        <w:rPr>
          <w:noProof/>
        </w:rPr>
        <w:t>268</w:t>
      </w:r>
      <w:r>
        <w:rPr>
          <w:noProof/>
        </w:rPr>
        <w:fldChar w:fldCharType="end"/>
      </w:r>
    </w:p>
    <w:p w14:paraId="0C855E5E" w14:textId="3D625CEE" w:rsidR="00A06851" w:rsidRDefault="00A06851">
      <w:pPr>
        <w:pStyle w:val="TOC2"/>
        <w:rPr>
          <w:rFonts w:eastAsiaTheme="minorEastAsia" w:cstheme="minorBidi"/>
          <w:noProof/>
          <w:sz w:val="24"/>
          <w:szCs w:val="24"/>
        </w:rPr>
      </w:pPr>
      <w:r>
        <w:rPr>
          <w:noProof/>
        </w:rPr>
        <w:t>7.8</w:t>
      </w:r>
      <w:r>
        <w:rPr>
          <w:rFonts w:eastAsiaTheme="minorEastAsia" w:cstheme="minorBidi"/>
          <w:noProof/>
          <w:sz w:val="24"/>
          <w:szCs w:val="24"/>
        </w:rPr>
        <w:tab/>
      </w:r>
      <w:r>
        <w:rPr>
          <w:noProof/>
        </w:rPr>
        <w:t>Ceļa horizontālie apzīmējumi</w:t>
      </w:r>
      <w:r>
        <w:rPr>
          <w:noProof/>
        </w:rPr>
        <w:tab/>
      </w:r>
      <w:r>
        <w:rPr>
          <w:noProof/>
        </w:rPr>
        <w:fldChar w:fldCharType="begin"/>
      </w:r>
      <w:r>
        <w:rPr>
          <w:noProof/>
        </w:rPr>
        <w:instrText xml:space="preserve"> PAGEREF _Toc99705415 \h </w:instrText>
      </w:r>
      <w:r>
        <w:rPr>
          <w:noProof/>
        </w:rPr>
      </w:r>
      <w:r>
        <w:rPr>
          <w:noProof/>
        </w:rPr>
        <w:fldChar w:fldCharType="separate"/>
      </w:r>
      <w:r w:rsidR="007F4185">
        <w:rPr>
          <w:noProof/>
        </w:rPr>
        <w:t>270</w:t>
      </w:r>
      <w:r>
        <w:rPr>
          <w:noProof/>
        </w:rPr>
        <w:fldChar w:fldCharType="end"/>
      </w:r>
    </w:p>
    <w:p w14:paraId="7381F936" w14:textId="237C4B63" w:rsidR="00A06851" w:rsidRDefault="00A06851">
      <w:pPr>
        <w:pStyle w:val="TOC2"/>
        <w:rPr>
          <w:rFonts w:eastAsiaTheme="minorEastAsia" w:cstheme="minorBidi"/>
          <w:noProof/>
          <w:sz w:val="24"/>
          <w:szCs w:val="24"/>
        </w:rPr>
      </w:pPr>
      <w:r w:rsidRPr="00B32F75">
        <w:rPr>
          <w:noProof/>
          <w:lang w:bidi="x-none"/>
        </w:rPr>
        <w:t>7.9</w:t>
      </w:r>
      <w:r>
        <w:rPr>
          <w:rFonts w:eastAsiaTheme="minorEastAsia" w:cstheme="minorBidi"/>
          <w:noProof/>
          <w:sz w:val="24"/>
          <w:szCs w:val="24"/>
        </w:rPr>
        <w:tab/>
      </w:r>
      <w:r>
        <w:rPr>
          <w:noProof/>
        </w:rPr>
        <w:t>Ceļa apgaismojuma ierīkošana</w:t>
      </w:r>
      <w:r>
        <w:rPr>
          <w:noProof/>
        </w:rPr>
        <w:tab/>
      </w:r>
      <w:r>
        <w:rPr>
          <w:noProof/>
        </w:rPr>
        <w:fldChar w:fldCharType="begin"/>
      </w:r>
      <w:r>
        <w:rPr>
          <w:noProof/>
        </w:rPr>
        <w:instrText xml:space="preserve"> PAGEREF _Toc99705416 \h </w:instrText>
      </w:r>
      <w:r>
        <w:rPr>
          <w:noProof/>
        </w:rPr>
      </w:r>
      <w:r>
        <w:rPr>
          <w:noProof/>
        </w:rPr>
        <w:fldChar w:fldCharType="separate"/>
      </w:r>
      <w:r w:rsidR="007F4185">
        <w:rPr>
          <w:noProof/>
        </w:rPr>
        <w:t>274</w:t>
      </w:r>
      <w:r>
        <w:rPr>
          <w:noProof/>
        </w:rPr>
        <w:fldChar w:fldCharType="end"/>
      </w:r>
    </w:p>
    <w:p w14:paraId="5C428E3E" w14:textId="23DCC103" w:rsidR="00A06851" w:rsidRDefault="00A06851">
      <w:pPr>
        <w:pStyle w:val="TOC2"/>
        <w:rPr>
          <w:rFonts w:eastAsiaTheme="minorEastAsia" w:cstheme="minorBidi"/>
          <w:noProof/>
          <w:sz w:val="24"/>
          <w:szCs w:val="24"/>
        </w:rPr>
      </w:pPr>
      <w:r>
        <w:rPr>
          <w:noProof/>
        </w:rPr>
        <w:t>7.10</w:t>
      </w:r>
      <w:r>
        <w:rPr>
          <w:rFonts w:eastAsiaTheme="minorEastAsia" w:cstheme="minorBidi"/>
          <w:noProof/>
          <w:sz w:val="24"/>
          <w:szCs w:val="24"/>
        </w:rPr>
        <w:tab/>
      </w:r>
      <w:r>
        <w:rPr>
          <w:noProof/>
        </w:rPr>
        <w:t>Luksoforu objektu būvniecība</w:t>
      </w:r>
      <w:r>
        <w:rPr>
          <w:noProof/>
        </w:rPr>
        <w:tab/>
      </w:r>
      <w:r>
        <w:rPr>
          <w:noProof/>
        </w:rPr>
        <w:fldChar w:fldCharType="begin"/>
      </w:r>
      <w:r>
        <w:rPr>
          <w:noProof/>
        </w:rPr>
        <w:instrText xml:space="preserve"> PAGEREF _Toc99705417 \h </w:instrText>
      </w:r>
      <w:r>
        <w:rPr>
          <w:noProof/>
        </w:rPr>
      </w:r>
      <w:r>
        <w:rPr>
          <w:noProof/>
        </w:rPr>
        <w:fldChar w:fldCharType="separate"/>
      </w:r>
      <w:r w:rsidR="007F4185">
        <w:rPr>
          <w:noProof/>
        </w:rPr>
        <w:t>280</w:t>
      </w:r>
      <w:r>
        <w:rPr>
          <w:noProof/>
        </w:rPr>
        <w:fldChar w:fldCharType="end"/>
      </w:r>
    </w:p>
    <w:p w14:paraId="0057C3A8" w14:textId="09266C42" w:rsidR="00A06851" w:rsidRDefault="00A06851">
      <w:pPr>
        <w:pStyle w:val="TOC2"/>
        <w:rPr>
          <w:rFonts w:eastAsiaTheme="minorEastAsia" w:cstheme="minorBidi"/>
          <w:noProof/>
          <w:sz w:val="24"/>
          <w:szCs w:val="24"/>
        </w:rPr>
      </w:pPr>
      <w:r>
        <w:rPr>
          <w:noProof/>
        </w:rPr>
        <w:t>7.11</w:t>
      </w:r>
      <w:r>
        <w:rPr>
          <w:rFonts w:eastAsiaTheme="minorEastAsia" w:cstheme="minorBidi"/>
          <w:noProof/>
          <w:sz w:val="24"/>
          <w:szCs w:val="24"/>
        </w:rPr>
        <w:tab/>
      </w:r>
      <w:r>
        <w:rPr>
          <w:noProof/>
        </w:rPr>
        <w:t>Ceļu aprīkojuma elektroinstalācijas ierīkošana</w:t>
      </w:r>
      <w:r>
        <w:rPr>
          <w:noProof/>
        </w:rPr>
        <w:tab/>
      </w:r>
      <w:r>
        <w:rPr>
          <w:noProof/>
        </w:rPr>
        <w:fldChar w:fldCharType="begin"/>
      </w:r>
      <w:r>
        <w:rPr>
          <w:noProof/>
        </w:rPr>
        <w:instrText xml:space="preserve"> PAGEREF _Toc99705418 \h </w:instrText>
      </w:r>
      <w:r>
        <w:rPr>
          <w:noProof/>
        </w:rPr>
      </w:r>
      <w:r>
        <w:rPr>
          <w:noProof/>
        </w:rPr>
        <w:fldChar w:fldCharType="separate"/>
      </w:r>
      <w:r w:rsidR="007F4185">
        <w:rPr>
          <w:noProof/>
        </w:rPr>
        <w:t>291</w:t>
      </w:r>
      <w:r>
        <w:rPr>
          <w:noProof/>
        </w:rPr>
        <w:fldChar w:fldCharType="end"/>
      </w:r>
    </w:p>
    <w:p w14:paraId="41F9C36C" w14:textId="6EF14BCF" w:rsidR="00A06851" w:rsidRDefault="00A06851">
      <w:pPr>
        <w:pStyle w:val="TOC2"/>
        <w:rPr>
          <w:rFonts w:eastAsiaTheme="minorEastAsia" w:cstheme="minorBidi"/>
          <w:noProof/>
          <w:sz w:val="24"/>
          <w:szCs w:val="24"/>
        </w:rPr>
      </w:pPr>
      <w:r>
        <w:rPr>
          <w:noProof/>
        </w:rPr>
        <w:t>7.12</w:t>
      </w:r>
      <w:r>
        <w:rPr>
          <w:rFonts w:eastAsiaTheme="minorEastAsia" w:cstheme="minorBidi"/>
          <w:noProof/>
          <w:sz w:val="24"/>
          <w:szCs w:val="24"/>
        </w:rPr>
        <w:tab/>
      </w:r>
      <w:r>
        <w:rPr>
          <w:noProof/>
        </w:rPr>
        <w:t>Ceļa segā iebūvēto sensoru atjaunošana</w:t>
      </w:r>
      <w:r>
        <w:rPr>
          <w:noProof/>
        </w:rPr>
        <w:tab/>
      </w:r>
      <w:r>
        <w:rPr>
          <w:noProof/>
        </w:rPr>
        <w:fldChar w:fldCharType="begin"/>
      </w:r>
      <w:r>
        <w:rPr>
          <w:noProof/>
        </w:rPr>
        <w:instrText xml:space="preserve"> PAGEREF _Toc99705419 \h </w:instrText>
      </w:r>
      <w:r>
        <w:rPr>
          <w:noProof/>
        </w:rPr>
      </w:r>
      <w:r>
        <w:rPr>
          <w:noProof/>
        </w:rPr>
        <w:fldChar w:fldCharType="separate"/>
      </w:r>
      <w:r w:rsidR="007F4185">
        <w:rPr>
          <w:noProof/>
        </w:rPr>
        <w:t>297</w:t>
      </w:r>
      <w:r>
        <w:rPr>
          <w:noProof/>
        </w:rPr>
        <w:fldChar w:fldCharType="end"/>
      </w:r>
    </w:p>
    <w:p w14:paraId="25CAD357" w14:textId="34F35476" w:rsidR="00A06851" w:rsidRDefault="00A06851">
      <w:pPr>
        <w:pStyle w:val="TOC2"/>
        <w:rPr>
          <w:rFonts w:eastAsiaTheme="minorEastAsia" w:cstheme="minorBidi"/>
          <w:noProof/>
          <w:sz w:val="24"/>
          <w:szCs w:val="24"/>
        </w:rPr>
      </w:pPr>
      <w:r>
        <w:rPr>
          <w:noProof/>
        </w:rPr>
        <w:t>7.13</w:t>
      </w:r>
      <w:r>
        <w:rPr>
          <w:rFonts w:eastAsiaTheme="minorEastAsia" w:cstheme="minorBidi"/>
          <w:noProof/>
          <w:sz w:val="24"/>
          <w:szCs w:val="24"/>
        </w:rPr>
        <w:tab/>
      </w:r>
      <w:r>
        <w:rPr>
          <w:noProof/>
        </w:rPr>
        <w:t>Ribjoslu ierīkošana</w:t>
      </w:r>
      <w:r>
        <w:rPr>
          <w:noProof/>
        </w:rPr>
        <w:tab/>
      </w:r>
      <w:r>
        <w:rPr>
          <w:noProof/>
        </w:rPr>
        <w:fldChar w:fldCharType="begin"/>
      </w:r>
      <w:r>
        <w:rPr>
          <w:noProof/>
        </w:rPr>
        <w:instrText xml:space="preserve"> PAGEREF _Toc99705420 \h </w:instrText>
      </w:r>
      <w:r>
        <w:rPr>
          <w:noProof/>
        </w:rPr>
      </w:r>
      <w:r>
        <w:rPr>
          <w:noProof/>
        </w:rPr>
        <w:fldChar w:fldCharType="separate"/>
      </w:r>
      <w:r w:rsidR="007F4185">
        <w:rPr>
          <w:noProof/>
        </w:rPr>
        <w:t>302</w:t>
      </w:r>
      <w:r>
        <w:rPr>
          <w:noProof/>
        </w:rPr>
        <w:fldChar w:fldCharType="end"/>
      </w:r>
    </w:p>
    <w:p w14:paraId="711A6EF1" w14:textId="6274A26E" w:rsidR="00A06851" w:rsidRDefault="00A06851">
      <w:pPr>
        <w:pStyle w:val="TOC1"/>
        <w:rPr>
          <w:rFonts w:asciiTheme="minorHAnsi" w:eastAsiaTheme="minorEastAsia" w:hAnsiTheme="minorHAnsi" w:cstheme="minorBidi"/>
          <w:b w:val="0"/>
          <w:bCs w:val="0"/>
        </w:rPr>
      </w:pPr>
      <w:r>
        <w:t>8</w:t>
      </w:r>
      <w:r>
        <w:rPr>
          <w:rFonts w:asciiTheme="minorHAnsi" w:eastAsiaTheme="minorEastAsia" w:hAnsiTheme="minorHAnsi" w:cstheme="minorBidi"/>
          <w:b w:val="0"/>
          <w:bCs w:val="0"/>
        </w:rPr>
        <w:tab/>
      </w:r>
      <w:r>
        <w:t>PIELIKUMI</w:t>
      </w:r>
      <w:r>
        <w:tab/>
      </w:r>
      <w:r>
        <w:fldChar w:fldCharType="begin"/>
      </w:r>
      <w:r>
        <w:instrText xml:space="preserve"> PAGEREF _Toc99705421 \h </w:instrText>
      </w:r>
      <w:r>
        <w:fldChar w:fldCharType="separate"/>
      </w:r>
      <w:r w:rsidR="007F4185">
        <w:t>304</w:t>
      </w:r>
      <w:r>
        <w:fldChar w:fldCharType="end"/>
      </w:r>
    </w:p>
    <w:p w14:paraId="1E1F188D" w14:textId="1B8F643E" w:rsidR="00A06851" w:rsidRDefault="00A06851">
      <w:pPr>
        <w:pStyle w:val="TOC2"/>
        <w:rPr>
          <w:rFonts w:eastAsiaTheme="minorEastAsia" w:cstheme="minorBidi"/>
          <w:noProof/>
          <w:sz w:val="24"/>
          <w:szCs w:val="24"/>
        </w:rPr>
      </w:pPr>
      <w:r>
        <w:rPr>
          <w:noProof/>
        </w:rPr>
        <w:t>8.1</w:t>
      </w:r>
      <w:r>
        <w:rPr>
          <w:rFonts w:eastAsiaTheme="minorEastAsia" w:cstheme="minorBidi"/>
          <w:noProof/>
          <w:sz w:val="24"/>
          <w:szCs w:val="24"/>
        </w:rPr>
        <w:tab/>
      </w:r>
      <w:r>
        <w:rPr>
          <w:noProof/>
        </w:rPr>
        <w:t>Standarti un testēšanas metodes</w:t>
      </w:r>
      <w:r>
        <w:rPr>
          <w:noProof/>
        </w:rPr>
        <w:tab/>
      </w:r>
      <w:r>
        <w:rPr>
          <w:noProof/>
        </w:rPr>
        <w:fldChar w:fldCharType="begin"/>
      </w:r>
      <w:r>
        <w:rPr>
          <w:noProof/>
        </w:rPr>
        <w:instrText xml:space="preserve"> PAGEREF _Toc99705422 \h </w:instrText>
      </w:r>
      <w:r>
        <w:rPr>
          <w:noProof/>
        </w:rPr>
      </w:r>
      <w:r>
        <w:rPr>
          <w:noProof/>
        </w:rPr>
        <w:fldChar w:fldCharType="separate"/>
      </w:r>
      <w:r w:rsidR="007F4185">
        <w:rPr>
          <w:noProof/>
        </w:rPr>
        <w:t>304</w:t>
      </w:r>
      <w:r>
        <w:rPr>
          <w:noProof/>
        </w:rPr>
        <w:fldChar w:fldCharType="end"/>
      </w:r>
    </w:p>
    <w:p w14:paraId="29FD9C96" w14:textId="564F2BD2" w:rsidR="00A06851" w:rsidRDefault="00A06851">
      <w:pPr>
        <w:pStyle w:val="TOC2"/>
        <w:rPr>
          <w:rFonts w:eastAsiaTheme="minorEastAsia" w:cstheme="minorBidi"/>
          <w:noProof/>
          <w:sz w:val="24"/>
          <w:szCs w:val="24"/>
        </w:rPr>
      </w:pPr>
      <w:r>
        <w:rPr>
          <w:noProof/>
        </w:rPr>
        <w:t>8.2</w:t>
      </w:r>
      <w:r>
        <w:rPr>
          <w:rFonts w:eastAsiaTheme="minorEastAsia" w:cstheme="minorBidi"/>
          <w:noProof/>
          <w:sz w:val="24"/>
          <w:szCs w:val="24"/>
        </w:rPr>
        <w:tab/>
      </w:r>
      <w:r>
        <w:rPr>
          <w:noProof/>
        </w:rPr>
        <w:t>Ieteikumi būvizstrādājumu un konstrukciju atbilstības vērtēšanai</w:t>
      </w:r>
      <w:r>
        <w:rPr>
          <w:noProof/>
        </w:rPr>
        <w:tab/>
      </w:r>
      <w:r>
        <w:rPr>
          <w:noProof/>
        </w:rPr>
        <w:fldChar w:fldCharType="begin"/>
      </w:r>
      <w:r>
        <w:rPr>
          <w:noProof/>
        </w:rPr>
        <w:instrText xml:space="preserve"> PAGEREF _Toc99705423 \h </w:instrText>
      </w:r>
      <w:r>
        <w:rPr>
          <w:noProof/>
        </w:rPr>
      </w:r>
      <w:r>
        <w:rPr>
          <w:noProof/>
        </w:rPr>
        <w:fldChar w:fldCharType="separate"/>
      </w:r>
      <w:r w:rsidR="007F4185">
        <w:rPr>
          <w:noProof/>
        </w:rPr>
        <w:t>314</w:t>
      </w:r>
      <w:r>
        <w:rPr>
          <w:noProof/>
        </w:rPr>
        <w:fldChar w:fldCharType="end"/>
      </w:r>
    </w:p>
    <w:p w14:paraId="016CE549" w14:textId="5BA3C09F" w:rsidR="00A06851" w:rsidRDefault="00A06851">
      <w:pPr>
        <w:pStyle w:val="TOC2"/>
        <w:rPr>
          <w:rFonts w:eastAsiaTheme="minorEastAsia" w:cstheme="minorBidi"/>
          <w:noProof/>
          <w:sz w:val="24"/>
          <w:szCs w:val="24"/>
        </w:rPr>
      </w:pPr>
      <w:r>
        <w:rPr>
          <w:noProof/>
        </w:rPr>
        <w:t>8.3</w:t>
      </w:r>
      <w:r>
        <w:rPr>
          <w:rFonts w:eastAsiaTheme="minorEastAsia" w:cstheme="minorBidi"/>
          <w:noProof/>
          <w:sz w:val="24"/>
          <w:szCs w:val="24"/>
        </w:rPr>
        <w:tab/>
      </w:r>
      <w:r>
        <w:rPr>
          <w:noProof/>
        </w:rPr>
        <w:t>Metodiskie norādījumi smilšainas grunts filtrācijas koeficienta noteikšanai</w:t>
      </w:r>
      <w:r>
        <w:rPr>
          <w:noProof/>
        </w:rPr>
        <w:tab/>
      </w:r>
      <w:r>
        <w:rPr>
          <w:noProof/>
        </w:rPr>
        <w:fldChar w:fldCharType="begin"/>
      </w:r>
      <w:r>
        <w:rPr>
          <w:noProof/>
        </w:rPr>
        <w:instrText xml:space="preserve"> PAGEREF _Toc99705424 \h </w:instrText>
      </w:r>
      <w:r>
        <w:rPr>
          <w:noProof/>
        </w:rPr>
      </w:r>
      <w:r>
        <w:rPr>
          <w:noProof/>
        </w:rPr>
        <w:fldChar w:fldCharType="separate"/>
      </w:r>
      <w:r w:rsidR="007F4185">
        <w:rPr>
          <w:noProof/>
        </w:rPr>
        <w:t>324</w:t>
      </w:r>
      <w:r>
        <w:rPr>
          <w:noProof/>
        </w:rPr>
        <w:fldChar w:fldCharType="end"/>
      </w:r>
    </w:p>
    <w:p w14:paraId="49A4DD3D" w14:textId="054D9264" w:rsidR="00A06851" w:rsidRDefault="00A06851">
      <w:pPr>
        <w:pStyle w:val="TOC2"/>
        <w:rPr>
          <w:rFonts w:eastAsiaTheme="minorEastAsia" w:cstheme="minorBidi"/>
          <w:noProof/>
          <w:sz w:val="24"/>
          <w:szCs w:val="24"/>
        </w:rPr>
      </w:pPr>
      <w:r>
        <w:rPr>
          <w:noProof/>
        </w:rPr>
        <w:t>8.4</w:t>
      </w:r>
      <w:r>
        <w:rPr>
          <w:rFonts w:eastAsiaTheme="minorEastAsia" w:cstheme="minorBidi"/>
          <w:noProof/>
          <w:sz w:val="24"/>
          <w:szCs w:val="24"/>
        </w:rPr>
        <w:tab/>
      </w:r>
      <w:r>
        <w:rPr>
          <w:noProof/>
        </w:rPr>
        <w:t>Metodiskie norādījumi urbto asfalta paraugu ņemšanai</w:t>
      </w:r>
      <w:r>
        <w:rPr>
          <w:noProof/>
        </w:rPr>
        <w:tab/>
      </w:r>
      <w:r>
        <w:rPr>
          <w:noProof/>
        </w:rPr>
        <w:fldChar w:fldCharType="begin"/>
      </w:r>
      <w:r>
        <w:rPr>
          <w:noProof/>
        </w:rPr>
        <w:instrText xml:space="preserve"> PAGEREF _Toc99705425 \h </w:instrText>
      </w:r>
      <w:r>
        <w:rPr>
          <w:noProof/>
        </w:rPr>
      </w:r>
      <w:r>
        <w:rPr>
          <w:noProof/>
        </w:rPr>
        <w:fldChar w:fldCharType="separate"/>
      </w:r>
      <w:r w:rsidR="007F4185">
        <w:rPr>
          <w:noProof/>
        </w:rPr>
        <w:t>332</w:t>
      </w:r>
      <w:r>
        <w:rPr>
          <w:noProof/>
        </w:rPr>
        <w:fldChar w:fldCharType="end"/>
      </w:r>
    </w:p>
    <w:p w14:paraId="54C83E15" w14:textId="6E55D4F4" w:rsidR="00A06851" w:rsidRDefault="00A06851">
      <w:pPr>
        <w:pStyle w:val="TOC2"/>
        <w:rPr>
          <w:rFonts w:eastAsiaTheme="minorEastAsia" w:cstheme="minorBidi"/>
          <w:noProof/>
          <w:sz w:val="24"/>
          <w:szCs w:val="24"/>
        </w:rPr>
      </w:pPr>
      <w:r>
        <w:rPr>
          <w:noProof/>
        </w:rPr>
        <w:t>8.5</w:t>
      </w:r>
      <w:r>
        <w:rPr>
          <w:rFonts w:eastAsiaTheme="minorEastAsia" w:cstheme="minorBidi"/>
          <w:noProof/>
          <w:sz w:val="24"/>
          <w:szCs w:val="24"/>
        </w:rPr>
        <w:tab/>
      </w:r>
      <w:r>
        <w:rPr>
          <w:noProof/>
        </w:rPr>
        <w:t>Metodiskie norādījumi organisko savienojumu satura noteikšanai gruntīs ar izdedzināšanas metodi</w:t>
      </w:r>
      <w:r>
        <w:rPr>
          <w:noProof/>
        </w:rPr>
        <w:tab/>
      </w:r>
      <w:r>
        <w:rPr>
          <w:noProof/>
        </w:rPr>
        <w:fldChar w:fldCharType="begin"/>
      </w:r>
      <w:r>
        <w:rPr>
          <w:noProof/>
        </w:rPr>
        <w:instrText xml:space="preserve"> PAGEREF _Toc99705426 \h </w:instrText>
      </w:r>
      <w:r>
        <w:rPr>
          <w:noProof/>
        </w:rPr>
      </w:r>
      <w:r>
        <w:rPr>
          <w:noProof/>
        </w:rPr>
        <w:fldChar w:fldCharType="separate"/>
      </w:r>
      <w:r w:rsidR="007F4185">
        <w:rPr>
          <w:noProof/>
        </w:rPr>
        <w:t>335</w:t>
      </w:r>
      <w:r>
        <w:rPr>
          <w:noProof/>
        </w:rPr>
        <w:fldChar w:fldCharType="end"/>
      </w:r>
    </w:p>
    <w:p w14:paraId="21029787" w14:textId="7E14E6A6" w:rsidR="00A06851" w:rsidRDefault="00A06851">
      <w:pPr>
        <w:pStyle w:val="TOC2"/>
        <w:rPr>
          <w:rFonts w:eastAsiaTheme="minorEastAsia" w:cstheme="minorBidi"/>
          <w:noProof/>
          <w:sz w:val="24"/>
          <w:szCs w:val="24"/>
        </w:rPr>
      </w:pPr>
      <w:r>
        <w:rPr>
          <w:noProof/>
        </w:rPr>
        <w:t>8.6</w:t>
      </w:r>
      <w:r>
        <w:rPr>
          <w:rFonts w:eastAsiaTheme="minorEastAsia" w:cstheme="minorBidi"/>
          <w:noProof/>
          <w:sz w:val="24"/>
          <w:szCs w:val="24"/>
        </w:rPr>
        <w:tab/>
      </w:r>
      <w:r>
        <w:rPr>
          <w:noProof/>
        </w:rPr>
        <w:t>Metodiskie norādījumi drupināšanas pretestības noteikšanai pēc Losandželosas metodes minerālmateriālu frakcijai 35,5 – 45 mm</w:t>
      </w:r>
      <w:r>
        <w:rPr>
          <w:noProof/>
        </w:rPr>
        <w:tab/>
      </w:r>
      <w:r>
        <w:rPr>
          <w:noProof/>
        </w:rPr>
        <w:fldChar w:fldCharType="begin"/>
      </w:r>
      <w:r>
        <w:rPr>
          <w:noProof/>
        </w:rPr>
        <w:instrText xml:space="preserve"> PAGEREF _Toc99705427 \h </w:instrText>
      </w:r>
      <w:r>
        <w:rPr>
          <w:noProof/>
        </w:rPr>
      </w:r>
      <w:r>
        <w:rPr>
          <w:noProof/>
        </w:rPr>
        <w:fldChar w:fldCharType="separate"/>
      </w:r>
      <w:r w:rsidR="007F4185">
        <w:rPr>
          <w:noProof/>
        </w:rPr>
        <w:t>337</w:t>
      </w:r>
      <w:r>
        <w:rPr>
          <w:noProof/>
        </w:rPr>
        <w:fldChar w:fldCharType="end"/>
      </w:r>
    </w:p>
    <w:p w14:paraId="7B7BDF18" w14:textId="1DBAFE94" w:rsidR="00A06851" w:rsidRDefault="00A06851">
      <w:pPr>
        <w:pStyle w:val="TOC2"/>
        <w:rPr>
          <w:rFonts w:eastAsiaTheme="minorEastAsia" w:cstheme="minorBidi"/>
          <w:noProof/>
          <w:sz w:val="24"/>
          <w:szCs w:val="24"/>
        </w:rPr>
      </w:pPr>
      <w:r>
        <w:rPr>
          <w:noProof/>
        </w:rPr>
        <w:t>8.7</w:t>
      </w:r>
      <w:r>
        <w:rPr>
          <w:rFonts w:eastAsiaTheme="minorEastAsia" w:cstheme="minorBidi"/>
          <w:noProof/>
          <w:sz w:val="24"/>
          <w:szCs w:val="24"/>
        </w:rPr>
        <w:tab/>
      </w:r>
      <w:r>
        <w:rPr>
          <w:noProof/>
        </w:rPr>
        <w:t>Metodiskie norādījumi minerālmateriālu un bitumena savietojamības noteikšanai</w:t>
      </w:r>
      <w:r>
        <w:rPr>
          <w:noProof/>
        </w:rPr>
        <w:tab/>
      </w:r>
      <w:r>
        <w:rPr>
          <w:noProof/>
        </w:rPr>
        <w:fldChar w:fldCharType="begin"/>
      </w:r>
      <w:r>
        <w:rPr>
          <w:noProof/>
        </w:rPr>
        <w:instrText xml:space="preserve"> PAGEREF _Toc99705428 \h </w:instrText>
      </w:r>
      <w:r>
        <w:rPr>
          <w:noProof/>
        </w:rPr>
      </w:r>
      <w:r>
        <w:rPr>
          <w:noProof/>
        </w:rPr>
        <w:fldChar w:fldCharType="separate"/>
      </w:r>
      <w:r w:rsidR="007F4185">
        <w:rPr>
          <w:noProof/>
        </w:rPr>
        <w:t>341</w:t>
      </w:r>
      <w:r>
        <w:rPr>
          <w:noProof/>
        </w:rPr>
        <w:fldChar w:fldCharType="end"/>
      </w:r>
    </w:p>
    <w:p w14:paraId="5A2A9FBE" w14:textId="0E791BEE" w:rsidR="00A06851" w:rsidRDefault="00A06851">
      <w:pPr>
        <w:pStyle w:val="TOC2"/>
        <w:rPr>
          <w:rFonts w:eastAsiaTheme="minorEastAsia" w:cstheme="minorBidi"/>
          <w:noProof/>
          <w:sz w:val="24"/>
          <w:szCs w:val="24"/>
        </w:rPr>
      </w:pPr>
      <w:r>
        <w:rPr>
          <w:noProof/>
        </w:rPr>
        <w:t>8.8</w:t>
      </w:r>
      <w:r>
        <w:rPr>
          <w:rFonts w:eastAsiaTheme="minorEastAsia" w:cstheme="minorBidi"/>
          <w:noProof/>
          <w:sz w:val="24"/>
          <w:szCs w:val="24"/>
        </w:rPr>
        <w:tab/>
      </w:r>
      <w:r>
        <w:rPr>
          <w:noProof/>
        </w:rPr>
        <w:t>Metodiskie norādījumi karstā asfalta maisījuma paraugu ar minerālmateriālu daļiņu izmēru virs 22,4 mm sagatavošanai ar triecienblīvētāju</w:t>
      </w:r>
      <w:r>
        <w:rPr>
          <w:noProof/>
        </w:rPr>
        <w:tab/>
      </w:r>
      <w:r>
        <w:rPr>
          <w:noProof/>
        </w:rPr>
        <w:fldChar w:fldCharType="begin"/>
      </w:r>
      <w:r>
        <w:rPr>
          <w:noProof/>
        </w:rPr>
        <w:instrText xml:space="preserve"> PAGEREF _Toc99705429 \h </w:instrText>
      </w:r>
      <w:r>
        <w:rPr>
          <w:noProof/>
        </w:rPr>
      </w:r>
      <w:r>
        <w:rPr>
          <w:noProof/>
        </w:rPr>
        <w:fldChar w:fldCharType="separate"/>
      </w:r>
      <w:r w:rsidR="007F4185">
        <w:rPr>
          <w:noProof/>
        </w:rPr>
        <w:t>348</w:t>
      </w:r>
      <w:r>
        <w:rPr>
          <w:noProof/>
        </w:rPr>
        <w:fldChar w:fldCharType="end"/>
      </w:r>
    </w:p>
    <w:p w14:paraId="303F17F6" w14:textId="163971FB" w:rsidR="00A06851" w:rsidRDefault="00A06851">
      <w:pPr>
        <w:pStyle w:val="TOC2"/>
        <w:rPr>
          <w:rFonts w:eastAsiaTheme="minorEastAsia" w:cstheme="minorBidi"/>
          <w:noProof/>
          <w:sz w:val="24"/>
          <w:szCs w:val="24"/>
        </w:rPr>
      </w:pPr>
      <w:r>
        <w:rPr>
          <w:noProof/>
        </w:rPr>
        <w:t>8.9</w:t>
      </w:r>
      <w:r>
        <w:rPr>
          <w:rFonts w:eastAsiaTheme="minorEastAsia" w:cstheme="minorBidi"/>
          <w:noProof/>
          <w:sz w:val="24"/>
          <w:szCs w:val="24"/>
        </w:rPr>
        <w:tab/>
      </w:r>
      <w:r>
        <w:rPr>
          <w:noProof/>
        </w:rPr>
        <w:t>Izejmateriālu stiprības klases (kopsavilkums)</w:t>
      </w:r>
      <w:r>
        <w:rPr>
          <w:noProof/>
        </w:rPr>
        <w:tab/>
      </w:r>
      <w:r>
        <w:rPr>
          <w:noProof/>
        </w:rPr>
        <w:fldChar w:fldCharType="begin"/>
      </w:r>
      <w:r>
        <w:rPr>
          <w:noProof/>
        </w:rPr>
        <w:instrText xml:space="preserve"> PAGEREF _Toc99705430 \h </w:instrText>
      </w:r>
      <w:r>
        <w:rPr>
          <w:noProof/>
        </w:rPr>
      </w:r>
      <w:r>
        <w:rPr>
          <w:noProof/>
        </w:rPr>
        <w:fldChar w:fldCharType="separate"/>
      </w:r>
      <w:r w:rsidR="007F4185">
        <w:rPr>
          <w:noProof/>
        </w:rPr>
        <w:t>353</w:t>
      </w:r>
      <w:r>
        <w:rPr>
          <w:noProof/>
        </w:rPr>
        <w:fldChar w:fldCharType="end"/>
      </w:r>
    </w:p>
    <w:p w14:paraId="7F870D55" w14:textId="209459E5" w:rsidR="00A06851" w:rsidRDefault="00A06851">
      <w:pPr>
        <w:pStyle w:val="TOC2"/>
        <w:rPr>
          <w:rFonts w:eastAsiaTheme="minorEastAsia" w:cstheme="minorBidi"/>
          <w:noProof/>
          <w:sz w:val="24"/>
          <w:szCs w:val="24"/>
        </w:rPr>
      </w:pPr>
      <w:r>
        <w:rPr>
          <w:noProof/>
        </w:rPr>
        <w:t>8.10</w:t>
      </w:r>
      <w:r>
        <w:rPr>
          <w:rFonts w:eastAsiaTheme="minorEastAsia" w:cstheme="minorBidi"/>
          <w:noProof/>
          <w:sz w:val="24"/>
          <w:szCs w:val="24"/>
        </w:rPr>
        <w:tab/>
      </w:r>
      <w:r>
        <w:rPr>
          <w:noProof/>
        </w:rPr>
        <w:t>pH testēšana kaļka prasību noteikšanai stabilizējot ar kaļķi</w:t>
      </w:r>
      <w:r>
        <w:rPr>
          <w:noProof/>
        </w:rPr>
        <w:tab/>
      </w:r>
      <w:r>
        <w:rPr>
          <w:noProof/>
        </w:rPr>
        <w:fldChar w:fldCharType="begin"/>
      </w:r>
      <w:r>
        <w:rPr>
          <w:noProof/>
        </w:rPr>
        <w:instrText xml:space="preserve"> PAGEREF _Toc99705431 \h </w:instrText>
      </w:r>
      <w:r>
        <w:rPr>
          <w:noProof/>
        </w:rPr>
      </w:r>
      <w:r>
        <w:rPr>
          <w:noProof/>
        </w:rPr>
        <w:fldChar w:fldCharType="separate"/>
      </w:r>
      <w:r w:rsidR="007F4185">
        <w:rPr>
          <w:noProof/>
        </w:rPr>
        <w:t>355</w:t>
      </w:r>
      <w:r>
        <w:rPr>
          <w:noProof/>
        </w:rPr>
        <w:fldChar w:fldCharType="end"/>
      </w:r>
    </w:p>
    <w:p w14:paraId="7B177554" w14:textId="7854F788" w:rsidR="00A06851" w:rsidRDefault="00A06851">
      <w:pPr>
        <w:pStyle w:val="TOC2"/>
        <w:rPr>
          <w:rFonts w:eastAsiaTheme="minorEastAsia" w:cstheme="minorBidi"/>
          <w:noProof/>
          <w:sz w:val="24"/>
          <w:szCs w:val="24"/>
        </w:rPr>
      </w:pPr>
      <w:r>
        <w:rPr>
          <w:noProof/>
        </w:rPr>
        <w:t>8.11</w:t>
      </w:r>
      <w:r>
        <w:rPr>
          <w:rFonts w:eastAsiaTheme="minorEastAsia" w:cstheme="minorBidi"/>
          <w:noProof/>
          <w:sz w:val="24"/>
          <w:szCs w:val="24"/>
        </w:rPr>
        <w:tab/>
      </w:r>
      <w:r>
        <w:rPr>
          <w:noProof/>
        </w:rPr>
        <w:t>pH testēšana grunts-cementa maisījumiem</w:t>
      </w:r>
      <w:r>
        <w:rPr>
          <w:noProof/>
        </w:rPr>
        <w:tab/>
      </w:r>
      <w:r>
        <w:rPr>
          <w:noProof/>
        </w:rPr>
        <w:fldChar w:fldCharType="begin"/>
      </w:r>
      <w:r>
        <w:rPr>
          <w:noProof/>
        </w:rPr>
        <w:instrText xml:space="preserve"> PAGEREF _Toc99705432 \h </w:instrText>
      </w:r>
      <w:r>
        <w:rPr>
          <w:noProof/>
        </w:rPr>
      </w:r>
      <w:r>
        <w:rPr>
          <w:noProof/>
        </w:rPr>
        <w:fldChar w:fldCharType="separate"/>
      </w:r>
      <w:r w:rsidR="007F4185">
        <w:rPr>
          <w:noProof/>
        </w:rPr>
        <w:t>357</w:t>
      </w:r>
      <w:r>
        <w:rPr>
          <w:noProof/>
        </w:rPr>
        <w:fldChar w:fldCharType="end"/>
      </w:r>
    </w:p>
    <w:p w14:paraId="4DFD16AB" w14:textId="64C78BF0" w:rsidR="00A06851" w:rsidRDefault="00A06851">
      <w:pPr>
        <w:pStyle w:val="TOC2"/>
        <w:rPr>
          <w:rFonts w:eastAsiaTheme="minorEastAsia" w:cstheme="minorBidi"/>
          <w:noProof/>
          <w:sz w:val="24"/>
          <w:szCs w:val="24"/>
        </w:rPr>
      </w:pPr>
      <w:r w:rsidRPr="00B32F75">
        <w:rPr>
          <w:noProof/>
          <w:lang w:val="lv-LV"/>
        </w:rPr>
        <w:t>8.12</w:t>
      </w:r>
      <w:r>
        <w:rPr>
          <w:rFonts w:eastAsiaTheme="minorEastAsia" w:cstheme="minorBidi"/>
          <w:noProof/>
          <w:sz w:val="24"/>
          <w:szCs w:val="24"/>
        </w:rPr>
        <w:tab/>
      </w:r>
      <w:r w:rsidRPr="00B32F75">
        <w:rPr>
          <w:noProof/>
          <w:lang w:val="lv-LV"/>
        </w:rPr>
        <w:t>…/dzēsts/…</w:t>
      </w:r>
      <w:r>
        <w:rPr>
          <w:noProof/>
        </w:rPr>
        <w:tab/>
      </w:r>
      <w:r>
        <w:rPr>
          <w:noProof/>
        </w:rPr>
        <w:fldChar w:fldCharType="begin"/>
      </w:r>
      <w:r>
        <w:rPr>
          <w:noProof/>
        </w:rPr>
        <w:instrText xml:space="preserve"> PAGEREF _Toc99705433 \h </w:instrText>
      </w:r>
      <w:r>
        <w:rPr>
          <w:noProof/>
        </w:rPr>
      </w:r>
      <w:r>
        <w:rPr>
          <w:noProof/>
        </w:rPr>
        <w:fldChar w:fldCharType="separate"/>
      </w:r>
      <w:r w:rsidR="007F4185">
        <w:rPr>
          <w:noProof/>
        </w:rPr>
        <w:t>358</w:t>
      </w:r>
      <w:r>
        <w:rPr>
          <w:noProof/>
        </w:rPr>
        <w:fldChar w:fldCharType="end"/>
      </w:r>
    </w:p>
    <w:p w14:paraId="015B8168" w14:textId="67C3AD08" w:rsidR="00A06851" w:rsidRDefault="00A06851">
      <w:pPr>
        <w:pStyle w:val="TOC2"/>
        <w:rPr>
          <w:rFonts w:eastAsiaTheme="minorEastAsia" w:cstheme="minorBidi"/>
          <w:noProof/>
          <w:sz w:val="24"/>
          <w:szCs w:val="24"/>
        </w:rPr>
      </w:pPr>
      <w:r w:rsidRPr="00B32F75">
        <w:rPr>
          <w:noProof/>
          <w:lang w:val="lv-LV"/>
        </w:rPr>
        <w:t>8.13</w:t>
      </w:r>
      <w:r>
        <w:rPr>
          <w:rFonts w:eastAsiaTheme="minorEastAsia" w:cstheme="minorBidi"/>
          <w:noProof/>
          <w:sz w:val="24"/>
          <w:szCs w:val="24"/>
        </w:rPr>
        <w:tab/>
      </w:r>
      <w:r w:rsidRPr="00B32F75">
        <w:rPr>
          <w:noProof/>
          <w:lang w:val="lv-LV"/>
        </w:rPr>
        <w:t>Metodiskie norādījumi grunts penetrācijas radara (GPR) kvalitātes kontroles mērījumiem asfalta biezuma un tā porainības noteikšanai</w:t>
      </w:r>
      <w:r>
        <w:rPr>
          <w:noProof/>
        </w:rPr>
        <w:tab/>
      </w:r>
      <w:r>
        <w:rPr>
          <w:noProof/>
        </w:rPr>
        <w:fldChar w:fldCharType="begin"/>
      </w:r>
      <w:r>
        <w:rPr>
          <w:noProof/>
        </w:rPr>
        <w:instrText xml:space="preserve"> PAGEREF _Toc99705434 \h </w:instrText>
      </w:r>
      <w:r>
        <w:rPr>
          <w:noProof/>
        </w:rPr>
      </w:r>
      <w:r>
        <w:rPr>
          <w:noProof/>
        </w:rPr>
        <w:fldChar w:fldCharType="separate"/>
      </w:r>
      <w:r w:rsidR="007F4185">
        <w:rPr>
          <w:noProof/>
        </w:rPr>
        <w:t>359</w:t>
      </w:r>
      <w:r>
        <w:rPr>
          <w:noProof/>
        </w:rPr>
        <w:fldChar w:fldCharType="end"/>
      </w:r>
    </w:p>
    <w:p w14:paraId="354D72EC" w14:textId="2E8019BF" w:rsidR="00B9576A" w:rsidRPr="000F4E61" w:rsidRDefault="00E50FFD" w:rsidP="00B9576A">
      <w:pPr>
        <w:pStyle w:val="TOC2Para"/>
        <w:tabs>
          <w:tab w:val="clear" w:pos="9060"/>
          <w:tab w:val="right" w:leader="dot" w:pos="9044"/>
        </w:tabs>
        <w:rPr>
          <w:rFonts w:ascii="Calibri" w:hAnsi="Calibri"/>
          <w:b/>
          <w:szCs w:val="24"/>
          <w:lang w:eastAsia="en-US"/>
        </w:rPr>
      </w:pPr>
      <w:r>
        <w:rPr>
          <w:rFonts w:ascii="Calibri" w:hAnsi="Calibri"/>
          <w:bCs/>
          <w:smallCaps/>
        </w:rPr>
        <w:fldChar w:fldCharType="end"/>
      </w:r>
    </w:p>
    <w:p w14:paraId="773EA6D1" w14:textId="77777777" w:rsidR="00B9576A" w:rsidRPr="00FC4C5A" w:rsidRDefault="00B9576A" w:rsidP="00636F36">
      <w:pPr>
        <w:pStyle w:val="Heading1A"/>
      </w:pPr>
      <w:bookmarkStart w:id="1" w:name="_TOC2578"/>
      <w:bookmarkStart w:id="2" w:name="_Toc357173083"/>
      <w:bookmarkEnd w:id="1"/>
      <w:r w:rsidRPr="000F4E61">
        <w:br w:type="page"/>
      </w:r>
      <w:bookmarkStart w:id="3" w:name="_Toc250814834"/>
      <w:bookmarkStart w:id="4" w:name="_Toc250817551"/>
      <w:bookmarkStart w:id="5" w:name="_Toc99705365"/>
      <w:r w:rsidRPr="00FC4C5A">
        <w:lastRenderedPageBreak/>
        <w:t>IEVADS</w:t>
      </w:r>
      <w:bookmarkEnd w:id="2"/>
      <w:bookmarkEnd w:id="3"/>
      <w:bookmarkEnd w:id="4"/>
      <w:bookmarkEnd w:id="5"/>
    </w:p>
    <w:p w14:paraId="39928D06" w14:textId="0BDFDB58" w:rsidR="00B9576A" w:rsidRPr="00BF2E64" w:rsidRDefault="00587CA5" w:rsidP="00B9576A">
      <w:r>
        <w:t>Autoc</w:t>
      </w:r>
      <w:r w:rsidR="00B9576A" w:rsidRPr="00BF2E64">
        <w:t>eļu</w:t>
      </w:r>
      <w:r>
        <w:t xml:space="preserve"> būvdarbu</w:t>
      </w:r>
      <w:r w:rsidR="00B9576A" w:rsidRPr="00BF2E64">
        <w:t xml:space="preserve"> specifikācijas </w:t>
      </w:r>
      <w:r>
        <w:t>202</w:t>
      </w:r>
      <w:r w:rsidR="004523B5">
        <w:t>3</w:t>
      </w:r>
      <w:r w:rsidRPr="00BF2E64">
        <w:t xml:space="preserve"> </w:t>
      </w:r>
      <w:r>
        <w:t xml:space="preserve">(turpmāk tekstā – Ceļu specifikācijas) </w:t>
      </w:r>
      <w:r w:rsidR="00B9576A" w:rsidRPr="00BF2E64">
        <w:t xml:space="preserve">ietver prasības ceļu un ielu </w:t>
      </w:r>
      <w:r w:rsidR="00B9576A">
        <w:rPr>
          <w:lang w:val="lv-LV"/>
        </w:rPr>
        <w:t>pārbūvei</w:t>
      </w:r>
      <w:r w:rsidR="00B9576A">
        <w:t xml:space="preserve"> un būvniecībai</w:t>
      </w:r>
      <w:r w:rsidR="00B9576A" w:rsidRPr="00BF2E64">
        <w:t>. Ceļu specifikācijas jālieto ceļu un ielu</w:t>
      </w:r>
      <w:r w:rsidR="00B9576A">
        <w:t xml:space="preserve"> </w:t>
      </w:r>
      <w:r w:rsidR="00B9576A">
        <w:rPr>
          <w:lang w:val="lv-LV"/>
        </w:rPr>
        <w:t>pārbūvē</w:t>
      </w:r>
      <w:r w:rsidR="00B9576A">
        <w:t xml:space="preserve"> un</w:t>
      </w:r>
      <w:r w:rsidR="00B9576A" w:rsidRPr="00BF2E64">
        <w:t xml:space="preserve"> būvniecībā.</w:t>
      </w:r>
    </w:p>
    <w:p w14:paraId="4638E4A3" w14:textId="77777777" w:rsidR="00B9576A" w:rsidRPr="00BF2E64" w:rsidRDefault="00B9576A" w:rsidP="00B9576A">
      <w:r w:rsidRPr="00BF2E64">
        <w:t>Ceļu specifikāciju lietošanu</w:t>
      </w:r>
      <w:r>
        <w:t xml:space="preserve"> līgumā vai</w:t>
      </w:r>
      <w:r w:rsidRPr="00BF2E64">
        <w:t xml:space="preserve"> izstrādājot būvprojektu nosaka pasūtītājs.</w:t>
      </w:r>
    </w:p>
    <w:p w14:paraId="0FA829AB" w14:textId="77777777" w:rsidR="00B9576A" w:rsidRPr="00BF2E64" w:rsidRDefault="00B9576A" w:rsidP="00B9576A">
      <w:r w:rsidRPr="00BF2E64">
        <w:t>Ceļu specifikācijās, piemēram, konkrēta darba specifikācijas sākumā, vai arī citur tekstā, var būt dotas norādes, skaidrojumi vai ieteikumi specifikāciju lietošanai,</w:t>
      </w:r>
      <w:r>
        <w:t xml:space="preserve"> līgumā vai</w:t>
      </w:r>
      <w:r w:rsidRPr="00BF2E64">
        <w:t xml:space="preserve"> izstrādājot būvprojektu. Šīs norādes, skaidrojumi vai ieteikumi par būvprojekta izstrādi būvdarbu izpildītājam nav saistošas, ja vien būvdarbu izpildītājs neveic arī būvprojekta vai kādas tā daļas izstrādi. Konkrēta darba specifikācijas sākumā var būt arī dotas saistošas norādes būvdarbu izpildītājam, piemēram, gadījumiem, ja būvprojektā nav norādes, kā lietot paredzēto izstrādājumu konkrētus tipus, u.tml.</w:t>
      </w:r>
    </w:p>
    <w:p w14:paraId="4153408A" w14:textId="493BBEFB" w:rsidR="00B9576A" w:rsidRPr="00BF2E64" w:rsidRDefault="00B9576A" w:rsidP="00B9576A">
      <w:r w:rsidRPr="00BF2E64">
        <w:t xml:space="preserve">Ceļu specifikācijas veido </w:t>
      </w:r>
      <w:r w:rsidR="001968C8">
        <w:t>astoņas</w:t>
      </w:r>
      <w:r w:rsidR="001968C8" w:rsidRPr="00BF2E64">
        <w:t xml:space="preserve"> </w:t>
      </w:r>
      <w:r w:rsidRPr="00BF2E64">
        <w:t>nodaļas.</w:t>
      </w:r>
    </w:p>
    <w:p w14:paraId="31DFC98C" w14:textId="77777777" w:rsidR="00B9576A" w:rsidRPr="00BF2E64" w:rsidRDefault="00B9576A" w:rsidP="00B9576A">
      <w:r w:rsidRPr="00BF2E64">
        <w:t xml:space="preserve">Pirmajā nodaļā </w:t>
      </w:r>
      <w:r>
        <w:t>„</w:t>
      </w:r>
      <w:r w:rsidRPr="00BF2E64">
        <w:t>1. Definīcijas un skaidrojumi</w:t>
      </w:r>
      <w:r>
        <w:t>”</w:t>
      </w:r>
      <w:r w:rsidRPr="00BF2E64">
        <w:t xml:space="preserve"> dotas specifikācijās lietoto svarīgāko terminu definīcijas vai skaidrojumi. Konkrēta darba specifikācijai svarīgāko terminu definīcijas un skaidrojumi var būt doti arī šī konkrētā darba pirmajā sadaļā </w:t>
      </w:r>
      <w:r>
        <w:t>„</w:t>
      </w:r>
      <w:r w:rsidRPr="00BF2E64">
        <w:t>Definīcijas</w:t>
      </w:r>
      <w:r>
        <w:t>”</w:t>
      </w:r>
      <w:r w:rsidRPr="00BF2E64">
        <w:t>.</w:t>
      </w:r>
    </w:p>
    <w:p w14:paraId="7143CA69" w14:textId="62FC233C" w:rsidR="00B9576A" w:rsidRPr="00BF2E64" w:rsidRDefault="00B9576A" w:rsidP="00B9576A">
      <w:r w:rsidRPr="00BF2E64">
        <w:t xml:space="preserve">Otrajā nodaļā </w:t>
      </w:r>
      <w:r>
        <w:t>„</w:t>
      </w:r>
      <w:r w:rsidRPr="00BF2E64">
        <w:t>2. Vispārējā nodaļa</w:t>
      </w:r>
      <w:r>
        <w:t>”</w:t>
      </w:r>
      <w:r w:rsidRPr="00BF2E64">
        <w:t xml:space="preserve"> aprakstītas </w:t>
      </w:r>
      <w:r w:rsidR="009305EA">
        <w:t>vispārīgas</w:t>
      </w:r>
      <w:r w:rsidR="009305EA" w:rsidRPr="00BF2E64">
        <w:t xml:space="preserve"> </w:t>
      </w:r>
      <w:r w:rsidRPr="00BF2E64">
        <w:t xml:space="preserve">prasības, kuras jāizpilda un jāievēro </w:t>
      </w:r>
      <w:r>
        <w:t>būvdarbu veicējam</w:t>
      </w:r>
      <w:r w:rsidRPr="00BF2E64">
        <w:t xml:space="preserve">, veicot darbus (Darba izmaksa, Būvlaukums un ar būvdarbiem saistītās zemes, Satiksmes organizācija, Darba drošība, Būvdarbu žurnāls, Kvalitātes kontrole un darba daudzuma noteikšana, Darba izpildes ātrums, Darba programma). Atsevišķa samaksa par šīs nodaļas prasību izpildi </w:t>
      </w:r>
      <w:r>
        <w:t>būvdarbu veicējam</w:t>
      </w:r>
      <w:r w:rsidRPr="00BF2E64">
        <w:t xml:space="preserve"> nav paredzēta.</w:t>
      </w:r>
    </w:p>
    <w:p w14:paraId="50B91415" w14:textId="5EDD3CC6" w:rsidR="00B9576A" w:rsidRPr="00BF2E64" w:rsidRDefault="00491ECC" w:rsidP="00B9576A">
      <w:r>
        <w:t>N</w:t>
      </w:r>
      <w:r w:rsidR="00B9576A" w:rsidRPr="00BF2E64">
        <w:t xml:space="preserve">odaļās – </w:t>
      </w:r>
      <w:r w:rsidR="00B9576A">
        <w:t>„</w:t>
      </w:r>
      <w:r w:rsidR="00B9576A" w:rsidRPr="00BF2E64">
        <w:t xml:space="preserve">3. </w:t>
      </w:r>
      <w:r w:rsidR="00B9576A">
        <w:t>Dažādi</w:t>
      </w:r>
      <w:r w:rsidR="00B9576A" w:rsidRPr="00BF2E64">
        <w:t xml:space="preserve"> darbi</w:t>
      </w:r>
      <w:r w:rsidR="00B9576A">
        <w:t>”</w:t>
      </w:r>
      <w:r w:rsidR="00B9576A" w:rsidRPr="00BF2E64">
        <w:t xml:space="preserve">, </w:t>
      </w:r>
      <w:r w:rsidR="00B9576A">
        <w:t>„</w:t>
      </w:r>
      <w:r w:rsidR="00B9576A" w:rsidRPr="00BF2E64">
        <w:t>4. Zemes klātne</w:t>
      </w:r>
      <w:r w:rsidR="00B9576A">
        <w:t>”</w:t>
      </w:r>
      <w:r w:rsidR="00B9576A" w:rsidRPr="00BF2E64">
        <w:t xml:space="preserve">, </w:t>
      </w:r>
      <w:r w:rsidR="00B9576A">
        <w:t>„</w:t>
      </w:r>
      <w:r w:rsidR="00B9576A" w:rsidRPr="00BF2E64">
        <w:t>5. Ar saistvielām nesaistītas konstruktīvās kārtas</w:t>
      </w:r>
      <w:r w:rsidR="00B9576A">
        <w:t>”</w:t>
      </w:r>
      <w:r w:rsidR="00B9576A" w:rsidRPr="00BF2E64">
        <w:t xml:space="preserve">, </w:t>
      </w:r>
      <w:r w:rsidR="00B9576A">
        <w:t>„</w:t>
      </w:r>
      <w:r w:rsidR="00B9576A" w:rsidRPr="00BF2E64">
        <w:t>6. Ar saistvielām saistītas konstruktīvās kārtas</w:t>
      </w:r>
      <w:r w:rsidR="00B9576A">
        <w:t>”</w:t>
      </w:r>
      <w:r w:rsidR="00B9576A" w:rsidRPr="00BF2E64">
        <w:t xml:space="preserve">, </w:t>
      </w:r>
      <w:r w:rsidR="00B9576A">
        <w:t>„</w:t>
      </w:r>
      <w:r w:rsidR="00B9576A" w:rsidRPr="00BF2E64">
        <w:t xml:space="preserve">7. </w:t>
      </w:r>
      <w:r w:rsidR="00B9576A">
        <w:t>Satiksmes aprīkojums”</w:t>
      </w:r>
      <w:r w:rsidR="00B9576A" w:rsidRPr="00BF2E64">
        <w:t xml:space="preserve"> – ir sakārtotas konkrētu darbu specifikācijas, kurās ir noteiktas prasības konkrētiem darbiem un produktiem. Katr</w:t>
      </w:r>
      <w:r w:rsidR="00FF30DC">
        <w:t>u</w:t>
      </w:r>
      <w:r w:rsidR="00B9576A" w:rsidRPr="00BF2E64">
        <w:t xml:space="preserve"> konkrētā darba specifikāciju veido </w:t>
      </w:r>
      <w:r w:rsidR="001E594B">
        <w:t>astoņas</w:t>
      </w:r>
      <w:r w:rsidR="001E594B" w:rsidRPr="00BF2E64">
        <w:t xml:space="preserve"> </w:t>
      </w:r>
      <w:r w:rsidR="00B9576A" w:rsidRPr="00BF2E64">
        <w:t>sadaļas</w:t>
      </w:r>
      <w:r w:rsidR="00FF30DC">
        <w:t>, a</w:t>
      </w:r>
      <w:r w:rsidR="00FF30DC" w:rsidRPr="00FF30DC">
        <w:t>tsevišķos gadījumos var tikt iekļautas papildus sadaļas</w:t>
      </w:r>
      <w:r w:rsidR="00B9576A" w:rsidRPr="00BF2E64">
        <w:t>:</w:t>
      </w:r>
    </w:p>
    <w:p w14:paraId="7EE19A65" w14:textId="40EC1EEB" w:rsidR="00D36F49" w:rsidRDefault="001E594B" w:rsidP="00A07F6B">
      <w:pPr>
        <w:pStyle w:val="ListParagraph"/>
      </w:pPr>
      <w:r>
        <w:t xml:space="preserve">1. </w:t>
      </w:r>
      <w:r w:rsidR="00D36F49">
        <w:t xml:space="preserve">Darba nosaukums – Doti </w:t>
      </w:r>
      <w:r w:rsidR="001968C8">
        <w:t xml:space="preserve">darbu nosaukumi </w:t>
      </w:r>
      <w:r w:rsidR="00D36F49">
        <w:t>darba daudzumu sarakstu sastādīšanai un lietojamajām mērvienībām.</w:t>
      </w:r>
    </w:p>
    <w:p w14:paraId="67443FDF" w14:textId="3C5F8AFA" w:rsidR="00B9576A" w:rsidRPr="00491ECC" w:rsidRDefault="001E594B">
      <w:pPr>
        <w:pStyle w:val="ListParagraph"/>
      </w:pPr>
      <w:r>
        <w:t xml:space="preserve">2. </w:t>
      </w:r>
      <w:r w:rsidR="00B9576A" w:rsidRPr="00491ECC">
        <w:t xml:space="preserve">Definīcijas </w:t>
      </w:r>
      <w:r w:rsidR="001968C8">
        <w:t>–</w:t>
      </w:r>
      <w:r w:rsidR="00B9576A" w:rsidRPr="00491ECC">
        <w:t xml:space="preserve"> Dotas konkrētā darba specifikācijai svarīgāko terminu definīcijas un skaidrojumi.</w:t>
      </w:r>
    </w:p>
    <w:p w14:paraId="4CD14336" w14:textId="570AD368" w:rsidR="00B9576A" w:rsidRPr="00491ECC" w:rsidRDefault="001E594B">
      <w:pPr>
        <w:pStyle w:val="ListParagraph"/>
      </w:pPr>
      <w:r>
        <w:t xml:space="preserve">3. </w:t>
      </w:r>
      <w:r w:rsidR="00B9576A" w:rsidRPr="00491ECC">
        <w:t xml:space="preserve">Darba apraksts </w:t>
      </w:r>
      <w:r w:rsidR="001968C8">
        <w:t>–</w:t>
      </w:r>
      <w:r w:rsidR="00B9576A" w:rsidRPr="00491ECC">
        <w:t xml:space="preserve"> Dots darbu apraksts par kuru izpildi ir paredzēts samaksāt būvdarbu veicējam par konkrētā darba izpildi. Papildus konkrētā darba izpildes izmaksām būvdarbu veicējam tajās ir jāiekļauj arī izmaksas par Vispārējā nodaļā noteikto prasību izpildi, kā arī tiesību aktos noteiktie nodokļi un nodevas.</w:t>
      </w:r>
    </w:p>
    <w:p w14:paraId="130C49F5" w14:textId="555D1D4A" w:rsidR="00B9576A" w:rsidRPr="00491ECC" w:rsidRDefault="001E594B">
      <w:pPr>
        <w:pStyle w:val="ListParagraph"/>
      </w:pPr>
      <w:r>
        <w:t xml:space="preserve">4. </w:t>
      </w:r>
      <w:r w:rsidR="00B9576A" w:rsidRPr="00491ECC">
        <w:t xml:space="preserve">Materiāli </w:t>
      </w:r>
      <w:r w:rsidR="001968C8">
        <w:t>–</w:t>
      </w:r>
      <w:r w:rsidR="00B9576A" w:rsidRPr="00491ECC">
        <w:t xml:space="preserve"> Noteiktas prasības konkrētā darba izpildē lietot paredzētajiem būvmateriāliem un būvizstrādājumiem. Šīs prasības ir jāizpilda pirms attiecīgo būvmateriālu vai būvizstrādājumu iebūves vai uzstādīšanas, kas būvdarbu izpildītājam attiecīgi jādeklarē Darba programmā.</w:t>
      </w:r>
    </w:p>
    <w:p w14:paraId="597DFF97" w14:textId="44BC6294" w:rsidR="00B9576A" w:rsidRPr="00491ECC" w:rsidRDefault="001E594B">
      <w:pPr>
        <w:pStyle w:val="ListParagraph"/>
      </w:pPr>
      <w:r>
        <w:t xml:space="preserve">5. </w:t>
      </w:r>
      <w:r w:rsidR="00B9576A" w:rsidRPr="00491ECC">
        <w:t xml:space="preserve">Iekārtas - Noteiktas īpašas prasības lietojamajai tehnikai, iekārtām, aprīkojumam vai ražotnēm, kuras ir jāizpilda, lai tās varētu izmantot darba </w:t>
      </w:r>
      <w:r w:rsidR="00B9576A" w:rsidRPr="00491ECC">
        <w:lastRenderedPageBreak/>
        <w:t>veikšanai. Norādītā tehnika, iekārtas, aprīkojums vai ražotnes jālieto obligāti. Var lietot papildu iekārtas un mehānismus, kas nodrošina kvalitatīvu darbu izpildi.</w:t>
      </w:r>
    </w:p>
    <w:p w14:paraId="51C3178D" w14:textId="703977EC" w:rsidR="00B9576A" w:rsidRPr="00491ECC" w:rsidRDefault="001E594B">
      <w:pPr>
        <w:pStyle w:val="ListParagraph"/>
      </w:pPr>
      <w:r>
        <w:t>6.</w:t>
      </w:r>
      <w:r w:rsidR="00610938">
        <w:t xml:space="preserve"> </w:t>
      </w:r>
      <w:r w:rsidR="00B9576A" w:rsidRPr="00491ECC">
        <w:t xml:space="preserve">Darba izpilde </w:t>
      </w:r>
      <w:r w:rsidR="001968C8">
        <w:t>–</w:t>
      </w:r>
      <w:r w:rsidR="00B9576A" w:rsidRPr="00491ECC">
        <w:t xml:space="preserve"> Noteiktas īpašas prasības darba izpildes procesam (paņēmieniem, secībai, klimatiskajiem apstākļiem u.tml.). Var būt noteiktas prasības būvmateriālu vai būvizstrādājumu kvalitātes vērtējumam vai paraugu ņemšanas specifiskām procedūrām darba izpildes laikā.</w:t>
      </w:r>
    </w:p>
    <w:p w14:paraId="446B51F1" w14:textId="67BA82FB" w:rsidR="00B9576A" w:rsidRPr="00491ECC" w:rsidRDefault="001E594B">
      <w:pPr>
        <w:pStyle w:val="ListParagraph"/>
      </w:pPr>
      <w:r>
        <w:t>7.</w:t>
      </w:r>
      <w:r w:rsidR="00610938">
        <w:t xml:space="preserve"> </w:t>
      </w:r>
      <w:r w:rsidR="00B9576A" w:rsidRPr="00491ECC">
        <w:t xml:space="preserve">Kvalitātes novērtējums </w:t>
      </w:r>
      <w:r w:rsidR="001968C8">
        <w:t>–</w:t>
      </w:r>
      <w:r w:rsidR="00B9576A" w:rsidRPr="00491ECC">
        <w:t xml:space="preserve"> Noteikti pabeigta darba novērtējamie parametri, kā arī prasības pabeigta darba kvalitātei.</w:t>
      </w:r>
    </w:p>
    <w:p w14:paraId="64335C98" w14:textId="1BEF2DBE" w:rsidR="00B9576A" w:rsidRDefault="001E594B">
      <w:pPr>
        <w:pStyle w:val="ListParagraph"/>
      </w:pPr>
      <w:r>
        <w:t xml:space="preserve">8. </w:t>
      </w:r>
      <w:r w:rsidR="00B9576A" w:rsidRPr="00491ECC">
        <w:t xml:space="preserve">Darba daudzuma uzmērīšana </w:t>
      </w:r>
      <w:r w:rsidR="001968C8">
        <w:t>–</w:t>
      </w:r>
      <w:r w:rsidR="00B9576A" w:rsidRPr="00491ECC">
        <w:t xml:space="preserve"> Noteikts pabeigta darba daudzuma uzmērīšanas veids, saskaņā ar kuru</w:t>
      </w:r>
      <w:r w:rsidR="00B9576A" w:rsidRPr="00BF2E64">
        <w:t xml:space="preserve"> uzmērot, pasūtītājs paredz samaksāt </w:t>
      </w:r>
      <w:r w:rsidR="00B9576A">
        <w:t>būvdarbu veicējam</w:t>
      </w:r>
      <w:r w:rsidR="00B9576A" w:rsidRPr="00BF2E64">
        <w:t xml:space="preserve"> par pabeigtu konkrētā darba daudzuma vienību.</w:t>
      </w:r>
    </w:p>
    <w:p w14:paraId="21742F74" w14:textId="69BB9BAA" w:rsidR="00B9576A" w:rsidRPr="00BF2E64" w:rsidRDefault="001968C8" w:rsidP="00B9576A">
      <w:r w:rsidRPr="00333B55">
        <w:t>Astotajā</w:t>
      </w:r>
      <w:r w:rsidRPr="001968C8">
        <w:t xml:space="preserve"> </w:t>
      </w:r>
      <w:r w:rsidR="00B9576A" w:rsidRPr="001968C8">
        <w:t>nodaļā – „</w:t>
      </w:r>
      <w:r w:rsidRPr="00333B55">
        <w:t>8</w:t>
      </w:r>
      <w:r w:rsidR="00B9576A" w:rsidRPr="001968C8">
        <w:t>. Pielikumi”</w:t>
      </w:r>
      <w:r w:rsidR="00B9576A" w:rsidRPr="00BF2E64">
        <w:t xml:space="preserve"> – norādīti lietotie un lietojamie standarti un testēšanas metodes, doti Ieteikumi būvmateriālu un konstrukciju atbilstības vērtēšanai, kā arī metodiskie norādījumi atsevišķu testu veikšanai un paraugu ņemšanai.</w:t>
      </w:r>
    </w:p>
    <w:p w14:paraId="014D2EC4" w14:textId="77777777" w:rsidR="00B9576A" w:rsidRPr="00BF2E64" w:rsidRDefault="00B9576A" w:rsidP="00B9576A">
      <w:r>
        <w:t>Būvdarbu veicējam</w:t>
      </w:r>
      <w:r w:rsidRPr="00BF2E64">
        <w:t xml:space="preserve"> jāpiemēro šajās Ceļu specifikācijās norādīto standartu jaunāko spēkā esošo redakciju prasības. Ja Ceļu specifikācijās nav norādīts konkrēts standarts, tad jāpiemēro Latvijas standarti. Ja </w:t>
      </w:r>
      <w:r>
        <w:t>būvdarbu veicējs</w:t>
      </w:r>
      <w:r w:rsidRPr="00BF2E64">
        <w:t xml:space="preserve"> vēlas lietot citus standartus, tam ir dokumentāli jāpierāda, ka tā izvēlētie standarti nodrošina prasīto kvalitāti, kā arī jānodrošina šiem standartiem atbilstoša kvalitātes kontrole.</w:t>
      </w:r>
    </w:p>
    <w:p w14:paraId="0907BC78" w14:textId="77777777" w:rsidR="00B9576A" w:rsidRPr="00BF2E64" w:rsidRDefault="00B9576A" w:rsidP="00B9576A">
      <w:r>
        <w:br w:type="page"/>
      </w:r>
    </w:p>
    <w:p w14:paraId="08D601F8" w14:textId="577BB60E" w:rsidR="00B9576A" w:rsidRPr="00254C8A" w:rsidRDefault="00B9576A" w:rsidP="00D8431E">
      <w:pPr>
        <w:pStyle w:val="Heading1"/>
      </w:pPr>
      <w:bookmarkStart w:id="6" w:name="_TOC6787"/>
      <w:bookmarkStart w:id="7" w:name="TOC93809480"/>
      <w:bookmarkStart w:id="8" w:name="_Toc357173084"/>
      <w:bookmarkStart w:id="9" w:name="_Toc250814835"/>
      <w:bookmarkStart w:id="10" w:name="_Toc250817552"/>
      <w:bookmarkStart w:id="11" w:name="_Toc99705366"/>
      <w:bookmarkEnd w:id="6"/>
      <w:bookmarkEnd w:id="7"/>
      <w:r w:rsidRPr="00ED3E79">
        <w:lastRenderedPageBreak/>
        <w:t>VISPĀRĒJĀS</w:t>
      </w:r>
      <w:r w:rsidRPr="00BF2E64">
        <w:t xml:space="preserve"> DEFINĪCIJAS UN SKAIDROJUMI</w:t>
      </w:r>
      <w:bookmarkEnd w:id="8"/>
      <w:bookmarkEnd w:id="9"/>
      <w:bookmarkEnd w:id="10"/>
      <w:bookmarkEnd w:id="11"/>
    </w:p>
    <w:p w14:paraId="151632D1" w14:textId="2A5FE6B9" w:rsidR="00B9576A" w:rsidRPr="00BF2E64" w:rsidRDefault="006B27A6" w:rsidP="00550FEE">
      <w:pPr>
        <w:ind w:firstLine="0"/>
        <w:jc w:val="center"/>
      </w:pPr>
      <w:r w:rsidRPr="006B27A6">
        <w:rPr>
          <w:noProof/>
        </w:rPr>
        <w:t xml:space="preserve"> </w:t>
      </w:r>
      <w:r w:rsidRPr="006B27A6">
        <w:rPr>
          <w:noProof/>
        </w:rPr>
        <w:drawing>
          <wp:inline distT="0" distB="0" distL="0" distR="0" wp14:anchorId="7403904D" wp14:editId="440C5E3D">
            <wp:extent cx="5744135" cy="35509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0184" cy="3554659"/>
                    </a:xfrm>
                    <a:prstGeom prst="rect">
                      <a:avLst/>
                    </a:prstGeom>
                  </pic:spPr>
                </pic:pic>
              </a:graphicData>
            </a:graphic>
          </wp:inline>
        </w:drawing>
      </w:r>
    </w:p>
    <w:p w14:paraId="0FA84219" w14:textId="77777777" w:rsidR="00B9576A" w:rsidRPr="005A79A2" w:rsidRDefault="00B9576A" w:rsidP="00AE79FF">
      <w:pPr>
        <w:pStyle w:val="Heading7"/>
      </w:pPr>
      <w:bookmarkStart w:id="12" w:name="_Ref250977913"/>
      <w:r w:rsidRPr="005A79A2">
        <w:t>attēls. Ceļa konstruk</w:t>
      </w:r>
      <w:r>
        <w:t>tīvās kārtas</w:t>
      </w:r>
      <w:bookmarkEnd w:id="12"/>
    </w:p>
    <w:p w14:paraId="1C43D3AA" w14:textId="77777777" w:rsidR="00F07E9C" w:rsidRDefault="00F07E9C" w:rsidP="007728F1"/>
    <w:p w14:paraId="44FC83D3" w14:textId="77777777" w:rsidR="00B9576A" w:rsidRPr="00791E9A" w:rsidRDefault="00B9576A" w:rsidP="00033662">
      <w:pPr>
        <w:pStyle w:val="CommentSubject"/>
      </w:pPr>
      <w:r w:rsidRPr="00791E9A">
        <w:t>PIEZĪMES:</w:t>
      </w:r>
    </w:p>
    <w:p w14:paraId="265A0378" w14:textId="77A31F7B" w:rsidR="00B9576A" w:rsidRPr="00791E9A" w:rsidRDefault="00B9576A" w:rsidP="00033662">
      <w:pPr>
        <w:pStyle w:val="CommentSubject"/>
      </w:pPr>
      <w:r w:rsidRPr="00791E9A">
        <w:t>Ceļa sega sastāv no divām daļām – seguma un pamata.</w:t>
      </w:r>
    </w:p>
    <w:p w14:paraId="6643CB3D" w14:textId="2095584D" w:rsidR="00B9576A" w:rsidRPr="00791E9A" w:rsidRDefault="00B9576A" w:rsidP="00033662">
      <w:pPr>
        <w:pStyle w:val="CommentSubject"/>
      </w:pPr>
      <w:r w:rsidRPr="00791E9A">
        <w:t xml:space="preserve">Segumu var paredzēt vienā, divās vai trijās kārtās. Pirmajā gadījumā segums sastāv no dilumkārtas, otrajā gadījumā – no dilumkārtas un seguma apakškārtas, trešajā gadījumā – no dilumkārtas, saistes kārtas un seguma apakškārtas. </w:t>
      </w:r>
      <w:r w:rsidRPr="00791E9A">
        <w:fldChar w:fldCharType="begin"/>
      </w:r>
      <w:r w:rsidRPr="00791E9A">
        <w:instrText xml:space="preserve"> REF _Ref250977913 \r \h </w:instrText>
      </w:r>
      <w:r>
        <w:instrText xml:space="preserve"> \* MERGEFORMAT </w:instrText>
      </w:r>
      <w:r w:rsidRPr="00791E9A">
        <w:fldChar w:fldCharType="separate"/>
      </w:r>
      <w:r w:rsidR="007F4185">
        <w:t>1.1-1</w:t>
      </w:r>
      <w:r w:rsidRPr="00791E9A">
        <w:fldChar w:fldCharType="end"/>
      </w:r>
      <w:r w:rsidRPr="00791E9A">
        <w:t xml:space="preserve"> attēlā šīs kārtas atdalītas ar pārtrauktu līniju.</w:t>
      </w:r>
    </w:p>
    <w:p w14:paraId="51D8C949" w14:textId="0E678998" w:rsidR="00B9576A" w:rsidRPr="00791E9A" w:rsidRDefault="00B9576A" w:rsidP="00033662">
      <w:pPr>
        <w:pStyle w:val="CommentSubject"/>
      </w:pPr>
      <w:r w:rsidRPr="00791E9A">
        <w:t xml:space="preserve">Pamats sastāv no divām kārtām – nesošās </w:t>
      </w:r>
      <w:r>
        <w:t xml:space="preserve">kārtas un </w:t>
      </w:r>
      <w:r w:rsidR="007728F1">
        <w:t>papild</w:t>
      </w:r>
      <w:r>
        <w:t xml:space="preserve">kārtas. </w:t>
      </w:r>
      <w:r w:rsidRPr="00233BD1">
        <w:fldChar w:fldCharType="begin"/>
      </w:r>
      <w:r w:rsidRPr="00233BD1">
        <w:instrText xml:space="preserve"> REF _Ref250977913 \r \h  \* MERGEFORMAT </w:instrText>
      </w:r>
      <w:r w:rsidRPr="00233BD1">
        <w:fldChar w:fldCharType="separate"/>
      </w:r>
      <w:r w:rsidR="007F4185">
        <w:t>1.1-1</w:t>
      </w:r>
      <w:r w:rsidRPr="00233BD1">
        <w:fldChar w:fldCharType="end"/>
      </w:r>
      <w:r>
        <w:t xml:space="preserve"> a</w:t>
      </w:r>
      <w:r w:rsidRPr="00791E9A">
        <w:t>ttēlā šīs kārtas atdalītas ar nepārtrauktu līniju.</w:t>
      </w:r>
    </w:p>
    <w:p w14:paraId="04AEE577" w14:textId="33BB68A3" w:rsidR="00B9576A" w:rsidRPr="00791E9A" w:rsidRDefault="00B9576A" w:rsidP="00033662">
      <w:pPr>
        <w:pStyle w:val="CommentSubject"/>
      </w:pPr>
      <w:r w:rsidRPr="00791E9A">
        <w:t xml:space="preserve">Nesošo kārtu var paredzēt vienā, divās vai vairākās kārtās. Pirmajā gadījumā nesošā kārta sastāv no vienas kārtas, otrajā gadījumā – no nesošās virskārtas un nesošās apakškārtas, trešajā gadījumā – no nesošās virskārtas, nesošās apakškārtas un iespējamām nesošām starpkārtām. </w:t>
      </w:r>
      <w:r w:rsidRPr="00791E9A">
        <w:fldChar w:fldCharType="begin"/>
      </w:r>
      <w:r w:rsidRPr="00791E9A">
        <w:instrText xml:space="preserve"> REF _Ref250977913 \r \h </w:instrText>
      </w:r>
      <w:r>
        <w:instrText xml:space="preserve"> \* MERGEFORMAT </w:instrText>
      </w:r>
      <w:r w:rsidRPr="00791E9A">
        <w:fldChar w:fldCharType="separate"/>
      </w:r>
      <w:r w:rsidR="007F4185">
        <w:t>1.1-1</w:t>
      </w:r>
      <w:r w:rsidRPr="00791E9A">
        <w:fldChar w:fldCharType="end"/>
      </w:r>
      <w:r w:rsidRPr="00791E9A">
        <w:t xml:space="preserve"> attēlā šīs kārtas atdalītas ar pārtrauktu līniju.</w:t>
      </w:r>
    </w:p>
    <w:p w14:paraId="0AA684EA" w14:textId="0F0560CF" w:rsidR="007728F1" w:rsidRDefault="007728F1" w:rsidP="00033662">
      <w:pPr>
        <w:pStyle w:val="CommentSubject"/>
      </w:pPr>
      <w:r>
        <w:t>Papildkārtu var paredzēt vienā</w:t>
      </w:r>
      <w:r w:rsidR="003B0B60">
        <w:t xml:space="preserve"> vai divās </w:t>
      </w:r>
      <w:r w:rsidR="004065C9">
        <w:t xml:space="preserve"> vai trijās </w:t>
      </w:r>
      <w:r w:rsidR="003B0B60">
        <w:t>kārtās (</w:t>
      </w:r>
      <w:r w:rsidR="004065C9">
        <w:t xml:space="preserve">pastiprināta </w:t>
      </w:r>
      <w:r w:rsidR="003B0B60">
        <w:t>salizturīgā kārta</w:t>
      </w:r>
      <w:r w:rsidR="004065C9">
        <w:t xml:space="preserve"> </w:t>
      </w:r>
      <w:r w:rsidR="004065C9" w:rsidRPr="004065C9">
        <w:t>un/vai nepastiprināta salizturīgā kārta</w:t>
      </w:r>
      <w:r w:rsidR="004065C9">
        <w:t>,</w:t>
      </w:r>
      <w:r w:rsidR="003B0B60">
        <w:t xml:space="preserve"> un/vai drenējošā kārta). </w:t>
      </w:r>
      <w:r w:rsidR="003B0B60" w:rsidRPr="00791E9A">
        <w:fldChar w:fldCharType="begin"/>
      </w:r>
      <w:r w:rsidR="003B0B60" w:rsidRPr="00791E9A">
        <w:instrText xml:space="preserve"> REF _Ref250977913 \r \h </w:instrText>
      </w:r>
      <w:r w:rsidR="003B0B60">
        <w:instrText xml:space="preserve"> \* MERGEFORMAT </w:instrText>
      </w:r>
      <w:r w:rsidR="003B0B60" w:rsidRPr="00791E9A">
        <w:fldChar w:fldCharType="separate"/>
      </w:r>
      <w:r w:rsidR="007F4185">
        <w:t>1.1-1</w:t>
      </w:r>
      <w:r w:rsidR="003B0B60" w:rsidRPr="00791E9A">
        <w:fldChar w:fldCharType="end"/>
      </w:r>
      <w:r w:rsidR="003B0B60" w:rsidRPr="00791E9A">
        <w:t xml:space="preserve"> attēlā šīs kārtas atdalītas ar pārtrauktu līniju</w:t>
      </w:r>
      <w:r w:rsidR="003B0B60">
        <w:t>.</w:t>
      </w:r>
    </w:p>
    <w:p w14:paraId="44A5C7F1" w14:textId="5B038FEC" w:rsidR="00B9576A" w:rsidRPr="00791E9A" w:rsidRDefault="00B9576A" w:rsidP="00033662">
      <w:pPr>
        <w:pStyle w:val="CommentSubject"/>
      </w:pPr>
      <w:r w:rsidRPr="00791E9A">
        <w:t xml:space="preserve">Uzbēruma vai dabīgas grunts augšējā daļā var paredzēt uzlabotas grunts kārtu. </w:t>
      </w:r>
      <w:r w:rsidRPr="00791E9A">
        <w:fldChar w:fldCharType="begin"/>
      </w:r>
      <w:r w:rsidRPr="00791E9A">
        <w:instrText xml:space="preserve"> REF _Ref250977913 \r \h </w:instrText>
      </w:r>
      <w:r>
        <w:instrText xml:space="preserve"> \* MERGEFORMAT </w:instrText>
      </w:r>
      <w:r w:rsidRPr="00791E9A">
        <w:fldChar w:fldCharType="separate"/>
      </w:r>
      <w:r w:rsidR="007F4185">
        <w:t>1.1-1</w:t>
      </w:r>
      <w:r w:rsidRPr="00791E9A">
        <w:fldChar w:fldCharType="end"/>
      </w:r>
      <w:r w:rsidRPr="00791E9A">
        <w:t xml:space="preserve"> attēlā šī kārta atdalīta ar pārtrauktu līniju.</w:t>
      </w:r>
    </w:p>
    <w:p w14:paraId="26F44DDB" w14:textId="77777777" w:rsidR="00B9576A" w:rsidRDefault="00B9576A" w:rsidP="00B9576A">
      <w:bookmarkStart w:id="13" w:name="OLE_LINK26"/>
      <w:bookmarkEnd w:id="13"/>
      <w:r>
        <w:br w:type="page"/>
      </w:r>
    </w:p>
    <w:p w14:paraId="055B9438" w14:textId="77777777" w:rsidR="00B9576A" w:rsidRDefault="00B9576A" w:rsidP="00B9576A">
      <w:pPr>
        <w:jc w:val="center"/>
      </w:pPr>
      <w:r w:rsidRPr="00FA4D84">
        <w:rPr>
          <w:noProof/>
        </w:rPr>
        <w:lastRenderedPageBreak/>
        <w:drawing>
          <wp:inline distT="0" distB="0" distL="0" distR="0" wp14:anchorId="0D8E995C" wp14:editId="329E212F">
            <wp:extent cx="4817110" cy="1762125"/>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17110" cy="1762125"/>
                    </a:xfrm>
                    <a:prstGeom prst="rect">
                      <a:avLst/>
                    </a:prstGeom>
                    <a:noFill/>
                    <a:ln>
                      <a:noFill/>
                    </a:ln>
                  </pic:spPr>
                </pic:pic>
              </a:graphicData>
            </a:graphic>
          </wp:inline>
        </w:drawing>
      </w:r>
    </w:p>
    <w:p w14:paraId="2551CAAA" w14:textId="77777777" w:rsidR="00B9576A" w:rsidRDefault="00B9576A" w:rsidP="00AE79FF">
      <w:pPr>
        <w:pStyle w:val="Heading7"/>
      </w:pPr>
      <w:r>
        <w:t>attēls. Ceļa konstrukcija</w:t>
      </w:r>
    </w:p>
    <w:p w14:paraId="4DD89693" w14:textId="77777777" w:rsidR="00B9576A" w:rsidRDefault="00B9576A" w:rsidP="00B9576A"/>
    <w:p w14:paraId="091575CC" w14:textId="77777777" w:rsidR="00B9576A" w:rsidRPr="00BF2E64" w:rsidRDefault="00B9576A" w:rsidP="00B9576A">
      <w:r>
        <w:t>„</w:t>
      </w:r>
      <w:r w:rsidRPr="00BF2E64">
        <w:t>…</w:t>
      </w:r>
      <w:r>
        <w:t>”</w:t>
      </w:r>
      <w:r w:rsidRPr="00BF2E64">
        <w:t xml:space="preserve"> – īpašas prasības neizvirza.</w:t>
      </w:r>
    </w:p>
    <w:p w14:paraId="1754D845" w14:textId="66B59F61" w:rsidR="00B9576A" w:rsidRPr="00BF2E64" w:rsidRDefault="00B9576A" w:rsidP="00B9576A">
      <w:r w:rsidRPr="00BF2E64">
        <w:t>AADT – gada vidējā diennakts satiksmes intensitāte (</w:t>
      </w:r>
      <w:r w:rsidR="004065C9">
        <w:t>A/24h</w:t>
      </w:r>
      <w:r w:rsidRPr="00BF2E64">
        <w:t>).</w:t>
      </w:r>
      <w:r w:rsidR="004065C9">
        <w:t xml:space="preserve"> </w:t>
      </w:r>
      <w:r w:rsidR="004065C9" w:rsidRPr="004065C9">
        <w:rPr>
          <w:lang w:val="lv-LV"/>
        </w:rPr>
        <w:t>Transportlīdzekļu kopējais skaits (kas gada laikā izbrauc caur ceļa brīvtelpas šķērsgriezumu) dalīts ar 365.</w:t>
      </w:r>
    </w:p>
    <w:p w14:paraId="2CF99BA5" w14:textId="038A3713" w:rsidR="00B9576A" w:rsidRPr="004065C9" w:rsidRDefault="00B9576A" w:rsidP="004065C9">
      <w:pPr>
        <w:rPr>
          <w:lang w:val="lv-LV"/>
        </w:rPr>
      </w:pPr>
      <w:r w:rsidRPr="00BF2E64">
        <w:t>AADT</w:t>
      </w:r>
      <w:r w:rsidRPr="00BF2E64">
        <w:rPr>
          <w:vertAlign w:val="subscript"/>
        </w:rPr>
        <w:t>j</w:t>
      </w:r>
      <w:r w:rsidRPr="00BF2E64">
        <w:t xml:space="preserve"> – gada vidējā diennakts satiksmes intensitāte vienā joslā</w:t>
      </w:r>
      <w:r w:rsidR="004065C9">
        <w:t xml:space="preserve"> (A/24h)</w:t>
      </w:r>
      <w:r w:rsidRPr="00BF2E64">
        <w:t>.</w:t>
      </w:r>
      <w:r w:rsidR="004065C9">
        <w:t xml:space="preserve"> </w:t>
      </w:r>
      <w:r w:rsidR="004065C9" w:rsidRPr="004065C9">
        <w:rPr>
          <w:lang w:val="lv-LV"/>
        </w:rPr>
        <w:t>Gada vidējais transportlīdzekļu skaits, kas diennakts laikā (24 h) izbrauc caur vienu joslu. Nosaka no AADT ņemot vērā joslu koeficientu vai veicot atsevišķu uzskaiti.</w:t>
      </w:r>
    </w:p>
    <w:p w14:paraId="7ED4D4D7" w14:textId="499147EC" w:rsidR="00B9576A" w:rsidRPr="00C0303A" w:rsidRDefault="00B9576A" w:rsidP="004065C9">
      <w:pPr>
        <w:rPr>
          <w:lang w:val="lv-LV"/>
        </w:rPr>
      </w:pPr>
      <w:r w:rsidRPr="00BF2E64">
        <w:t>AADT</w:t>
      </w:r>
      <w:r w:rsidRPr="00BF2E64">
        <w:rPr>
          <w:vertAlign w:val="subscript"/>
        </w:rPr>
        <w:t>j,pievestā</w:t>
      </w:r>
      <w:r w:rsidRPr="00BF2E64">
        <w:t xml:space="preserve"> – gada vidējā diennakts satiksmes intensitāte vienā joslā, </w:t>
      </w:r>
      <w:r w:rsidR="004065C9" w:rsidRPr="004065C9">
        <w:rPr>
          <w:lang w:val="lv-LV"/>
        </w:rPr>
        <w:t>ņemot vērā lietošanas un uzturēšanas apstākļus (A/24h)</w:t>
      </w:r>
      <w:r w:rsidRPr="00BF2E64">
        <w:t>.</w:t>
      </w:r>
      <w:r w:rsidR="004065C9">
        <w:t xml:space="preserve"> </w:t>
      </w:r>
      <w:r w:rsidR="004065C9" w:rsidRPr="004065C9">
        <w:rPr>
          <w:lang w:val="lv-LV"/>
        </w:rPr>
        <w:t>Gada vidējais transportlīdzekļu skaits, kas diennakts laikā (24 h) izbrauc caur vienu joslu, ņemot vērā lietošanas un uzturēšanas apstākļus.</w:t>
      </w:r>
      <w:r w:rsidR="00D27AE4">
        <w:rPr>
          <w:lang w:val="lv-LV"/>
        </w:rPr>
        <w:t xml:space="preserve"> </w:t>
      </w:r>
      <w:r w:rsidR="004065C9" w:rsidRPr="004065C9">
        <w:rPr>
          <w:lang w:val="lv-LV"/>
        </w:rPr>
        <w:t xml:space="preserve">Nosaka no AADT ņemot vērā joslu koeficientu, kā arī koeficientu, kas ievērtē lietošanas un uzturēšanas apstākļus. Gadījumos, ja intensitāte jānosaka 1. segas kalpošanas gadam, lietojams intensitātes pieauguma koeficients </w:t>
      </w:r>
      <w:r w:rsidR="00D27AE4">
        <w:rPr>
          <w:lang w:val="lv-LV"/>
        </w:rPr>
        <w:t>–</w:t>
      </w:r>
      <w:r w:rsidR="004065C9" w:rsidRPr="004065C9">
        <w:rPr>
          <w:lang w:val="lv-LV"/>
        </w:rPr>
        <w:t xml:space="preserve"> konstante KS.</w:t>
      </w:r>
    </w:p>
    <w:p w14:paraId="45F63C62" w14:textId="1B785042" w:rsidR="00B9576A" w:rsidRPr="00C0303A" w:rsidRDefault="00B9576A" w:rsidP="004065C9">
      <w:pPr>
        <w:rPr>
          <w:strike/>
          <w:lang w:val="lv-LV"/>
        </w:rPr>
      </w:pPr>
      <w:r w:rsidRPr="00BF2E64">
        <w:t>AADT</w:t>
      </w:r>
      <w:r w:rsidRPr="00BF2E64">
        <w:rPr>
          <w:vertAlign w:val="subscript"/>
        </w:rPr>
        <w:t>j,</w:t>
      </w:r>
      <w:r w:rsidR="00F03784">
        <w:rPr>
          <w:vertAlign w:val="subscript"/>
        </w:rPr>
        <w:t>kravas</w:t>
      </w:r>
      <w:r w:rsidR="00F03784" w:rsidRPr="00BF2E64">
        <w:t xml:space="preserve"> </w:t>
      </w:r>
      <w:r w:rsidRPr="00BF2E64">
        <w:t xml:space="preserve">– </w:t>
      </w:r>
      <w:r w:rsidR="004065C9">
        <w:t>kravas</w:t>
      </w:r>
      <w:r w:rsidR="004065C9" w:rsidRPr="00BF2E64">
        <w:t xml:space="preserve"> </w:t>
      </w:r>
      <w:r w:rsidRPr="00BF2E64">
        <w:t>transportlīdzekļu (virs 3,5 t) gada vidējā diennakts satiksmes intensitāte vienā joslā</w:t>
      </w:r>
      <w:r w:rsidR="004065C9">
        <w:t xml:space="preserve"> (A/24h)</w:t>
      </w:r>
      <w:r w:rsidRPr="00BF2E64">
        <w:t>.</w:t>
      </w:r>
      <w:r w:rsidR="004065C9">
        <w:t xml:space="preserve"> </w:t>
      </w:r>
      <w:r w:rsidR="004065C9" w:rsidRPr="004065C9">
        <w:rPr>
          <w:lang w:val="lv-LV"/>
        </w:rPr>
        <w:t>Gada vidējais kravas transportlīdzekļu skaits, kas diennakts laikā (24 h) izbrauc caur vienu joslu un kuru pilna masa pārsniedz 3,5 tonnas.</w:t>
      </w:r>
      <w:r w:rsidR="00D27AE4">
        <w:rPr>
          <w:lang w:val="lv-LV"/>
        </w:rPr>
        <w:t xml:space="preserve"> </w:t>
      </w:r>
      <w:r w:rsidR="004065C9" w:rsidRPr="004065C9">
        <w:rPr>
          <w:lang w:val="lv-LV"/>
        </w:rPr>
        <w:t>Nosaka no AADT atņemot transportlīdzekļus, kuru masa ≤ 3,5 t un ņemot vērā joslu koeficientu.</w:t>
      </w:r>
    </w:p>
    <w:p w14:paraId="1277543F" w14:textId="5F630B09" w:rsidR="00B9576A" w:rsidRPr="00791E9A" w:rsidRDefault="00B9576A" w:rsidP="00033662">
      <w:pPr>
        <w:pStyle w:val="CommentSubject"/>
      </w:pPr>
      <w:r w:rsidRPr="00791E9A">
        <w:t>PIEZĪME. Būvprojektā ir jānorāda AADT</w:t>
      </w:r>
      <w:r w:rsidRPr="00791E9A">
        <w:rPr>
          <w:vertAlign w:val="subscript"/>
        </w:rPr>
        <w:t xml:space="preserve">j,pievestā </w:t>
      </w:r>
      <w:r w:rsidRPr="00791E9A">
        <w:t>un AADT</w:t>
      </w:r>
      <w:r w:rsidRPr="00791E9A">
        <w:rPr>
          <w:vertAlign w:val="subscript"/>
        </w:rPr>
        <w:t>j,</w:t>
      </w:r>
      <w:r w:rsidR="00887295">
        <w:rPr>
          <w:vertAlign w:val="subscript"/>
        </w:rPr>
        <w:t>kravas</w:t>
      </w:r>
      <w:r w:rsidRPr="00791E9A">
        <w:t>, kas ir aprēķinātas pirmajam segas konstrukcijas kalpošanas gadam.</w:t>
      </w:r>
    </w:p>
    <w:p w14:paraId="06E7A3CC" w14:textId="77777777" w:rsidR="00B9576A" w:rsidRDefault="00B9576A" w:rsidP="00B9576A">
      <w:r w:rsidRPr="00BF2E64">
        <w:t>Ar saistvielām nesaistīta kārta vai slānis – zemes klātnes vai segas konstrukcija, kuras būvniecībai lietotie materiāli nav apstrādāti ar saistvielām un saistvielas nav izmantotas būvniecības procesā.</w:t>
      </w:r>
    </w:p>
    <w:p w14:paraId="7F837158" w14:textId="77777777" w:rsidR="00B9576A" w:rsidRPr="00BF2E64" w:rsidRDefault="00B9576A" w:rsidP="00B9576A">
      <w:r w:rsidRPr="0008239E">
        <w:rPr>
          <w:lang w:eastAsia="lv-LV"/>
        </w:rPr>
        <w:t>Atbilstības deklarācija –</w:t>
      </w:r>
      <w:r w:rsidRPr="00E379A8">
        <w:rPr>
          <w:lang w:eastAsia="lv-LV"/>
        </w:rPr>
        <w:t xml:space="preserve"> ražotāja</w:t>
      </w:r>
      <w:r>
        <w:rPr>
          <w:lang w:eastAsia="lv-LV"/>
        </w:rPr>
        <w:t xml:space="preserve"> izsniegts</w:t>
      </w:r>
      <w:r w:rsidRPr="00E379A8">
        <w:rPr>
          <w:lang w:eastAsia="lv-LV"/>
        </w:rPr>
        <w:t xml:space="preserve"> būvizstrādājuma vai būvmateriāla atbilstību neharmonizētu standartu vai tehnisko specifikāciju prasībām apliecinošs dokuments, kas tiek sastādīts, pamatojoties uz izgatavojamā produkta ražošanas procesa kontroles nodrošināšanai nepieciešamās testēšanas rezultātiem.</w:t>
      </w:r>
    </w:p>
    <w:p w14:paraId="70A02B8F" w14:textId="77777777" w:rsidR="00B9576A" w:rsidRPr="00BF2E64" w:rsidRDefault="00B9576A" w:rsidP="00B9576A">
      <w:r w:rsidRPr="00BF2E64">
        <w:t xml:space="preserve">Būvdarbu vadītājs – </w:t>
      </w:r>
      <w:r>
        <w:t>būvdarbu veicēja</w:t>
      </w:r>
      <w:r w:rsidRPr="00BF2E64">
        <w:t xml:space="preserve"> pilnvarota persona, kas </w:t>
      </w:r>
      <w:r>
        <w:t>būvdarbu veicēja</w:t>
      </w:r>
      <w:r w:rsidRPr="00BF2E64">
        <w:t xml:space="preserve"> vārdā vada būvdarbu</w:t>
      </w:r>
      <w:r>
        <w:t xml:space="preserve"> vai uzturēšanas darbu</w:t>
      </w:r>
      <w:r w:rsidRPr="00BF2E64">
        <w:t xml:space="preserve"> izpildi.</w:t>
      </w:r>
    </w:p>
    <w:p w14:paraId="4BB4110C" w14:textId="77777777" w:rsidR="00B9576A" w:rsidRPr="00BF2E64" w:rsidRDefault="00B9576A" w:rsidP="00B9576A">
      <w:r w:rsidRPr="00BF2E64">
        <w:t>Būvinženieris un būvuzraugs – pasūtītāja nolīgtas personas, kas, pamatojoties uz līgumu, pasūtītāja interesēs uzrauga būvdarbus</w:t>
      </w:r>
      <w:r>
        <w:t xml:space="preserve"> vai uzturēšanas darbus</w:t>
      </w:r>
      <w:r w:rsidRPr="00BF2E64">
        <w:t>.</w:t>
      </w:r>
    </w:p>
    <w:p w14:paraId="55FEDC30" w14:textId="77777777" w:rsidR="00B9576A" w:rsidRDefault="00B9576A" w:rsidP="00B9576A">
      <w:r>
        <w:t>Būvdarbu veicējs</w:t>
      </w:r>
      <w:r w:rsidRPr="00BF2E64">
        <w:t xml:space="preserve"> – persona, kas, pamatojoties uz līgumu, kurš noslēgts ar pasūtītāju, veic būvdarbus</w:t>
      </w:r>
      <w:r>
        <w:t xml:space="preserve"> vai uzturēšanas darbus</w:t>
      </w:r>
      <w:r w:rsidRPr="00BF2E64">
        <w:t>.</w:t>
      </w:r>
    </w:p>
    <w:p w14:paraId="2D520DAE" w14:textId="77777777" w:rsidR="00B9576A" w:rsidRPr="00BF2E64" w:rsidRDefault="00B9576A" w:rsidP="00B9576A">
      <w:r w:rsidRPr="0008239E">
        <w:rPr>
          <w:lang w:eastAsia="lv-LV"/>
        </w:rPr>
        <w:lastRenderedPageBreak/>
        <w:t>CE marķējums</w:t>
      </w:r>
      <w:r w:rsidRPr="00E379A8">
        <w:rPr>
          <w:lang w:eastAsia="lv-LV"/>
        </w:rPr>
        <w:t xml:space="preserve"> </w:t>
      </w:r>
      <w:r>
        <w:rPr>
          <w:lang w:eastAsia="lv-LV"/>
        </w:rPr>
        <w:t>–</w:t>
      </w:r>
      <w:r w:rsidRPr="00E379A8">
        <w:rPr>
          <w:lang w:eastAsia="lv-LV"/>
        </w:rPr>
        <w:t xml:space="preserve"> ražotāja apliecinājums, ka prece, kurai piemērojamie standarti ir harmonizēti, atbilst visām attiecināmajām normatīvo aktu prasībām.</w:t>
      </w:r>
    </w:p>
    <w:p w14:paraId="3FE3A9CC" w14:textId="77777777" w:rsidR="00B9576A" w:rsidRPr="00BF2E64" w:rsidRDefault="00B9576A" w:rsidP="00B9576A">
      <w:r w:rsidRPr="00BF2E64">
        <w:t>Ceļa klātne – šķērsprofila sastāvdaļa starp ceļa šķautnēm. Tajā ietilpst brauktuve, malas josla, teknes lietus ūdens novades nodrošināšanai, nomales un sadalošās joslas (divbrauktuvju ceļiem).</w:t>
      </w:r>
    </w:p>
    <w:p w14:paraId="1BF5CBEE" w14:textId="77777777" w:rsidR="00B9576A" w:rsidRDefault="00B9576A" w:rsidP="00B9576A">
      <w:r w:rsidRPr="00BF2E64">
        <w:t>Ceļa sega – ceļa konstrukcijas daļa virs zemes klātnes.</w:t>
      </w:r>
    </w:p>
    <w:p w14:paraId="3F9D349D" w14:textId="77777777" w:rsidR="00B9576A" w:rsidRPr="00E74321" w:rsidRDefault="00B9576A" w:rsidP="00B9576A">
      <w:pPr>
        <w:rPr>
          <w:lang w:val="en-US"/>
        </w:rPr>
      </w:pPr>
      <w:r>
        <w:t xml:space="preserve">Ceļa zemes nodalījuma josla – </w:t>
      </w:r>
      <w:r w:rsidRPr="00E74321">
        <w:rPr>
          <w:lang w:val="en-US"/>
        </w:rPr>
        <w:t>autoceļu būvniecībai, uzturēšanai un aizsardzībai</w:t>
      </w:r>
      <w:r>
        <w:rPr>
          <w:lang w:val="en-US"/>
        </w:rPr>
        <w:t>. C</w:t>
      </w:r>
      <w:r w:rsidRPr="00E74321">
        <w:rPr>
          <w:lang w:val="en-US"/>
        </w:rPr>
        <w:t>eļu zemes nodalījuma joslas minimālais platums no autoceļa ass uz katru pusi ir:</w:t>
      </w:r>
    </w:p>
    <w:p w14:paraId="0CF84BFF" w14:textId="77777777" w:rsidR="00B9576A" w:rsidRPr="00E74321" w:rsidRDefault="00B9576A" w:rsidP="00B9576A">
      <w:pPr>
        <w:rPr>
          <w:lang w:val="en-US"/>
        </w:rPr>
      </w:pPr>
      <w:r w:rsidRPr="00E74321">
        <w:rPr>
          <w:lang w:val="en-US"/>
        </w:rPr>
        <w:t>1) 25 metri — divu brauktuvju autoceļam ar sadalošo joslu līdz 10 metriem;</w:t>
      </w:r>
    </w:p>
    <w:p w14:paraId="2C882AC3" w14:textId="77777777" w:rsidR="00B9576A" w:rsidRPr="00E74321" w:rsidRDefault="00B9576A" w:rsidP="00B9576A">
      <w:pPr>
        <w:rPr>
          <w:lang w:val="en-US"/>
        </w:rPr>
      </w:pPr>
      <w:r w:rsidRPr="00E74321">
        <w:rPr>
          <w:lang w:val="en-US"/>
        </w:rPr>
        <w:t>2) 15,5 metri — vienas brauktuves autoceļam ar klātnes platumu no 12,5 metriem līdz 20 metriem;</w:t>
      </w:r>
    </w:p>
    <w:p w14:paraId="7EDD4C5C" w14:textId="77777777" w:rsidR="00B9576A" w:rsidRPr="00E74321" w:rsidRDefault="00B9576A" w:rsidP="00B9576A">
      <w:pPr>
        <w:rPr>
          <w:lang w:val="en-US"/>
        </w:rPr>
      </w:pPr>
      <w:r w:rsidRPr="00E74321">
        <w:rPr>
          <w:lang w:val="en-US"/>
        </w:rPr>
        <w:t>3) 13,5 metri — vienas brauktuves autoceļam ar klātnes platumu no 10,5 metriem līdz 12 metriem;</w:t>
      </w:r>
    </w:p>
    <w:p w14:paraId="0AC7573E" w14:textId="77777777" w:rsidR="00B9576A" w:rsidRPr="00E74321" w:rsidRDefault="00B9576A" w:rsidP="00B9576A">
      <w:pPr>
        <w:rPr>
          <w:lang w:val="en-US"/>
        </w:rPr>
      </w:pPr>
      <w:r w:rsidRPr="00E74321">
        <w:rPr>
          <w:lang w:val="en-US"/>
        </w:rPr>
        <w:t>4) 11 metru — vienas brauktuves autoceļam ar klātnes platumu no 8,5 metriem līdz 10 metriem;</w:t>
      </w:r>
    </w:p>
    <w:p w14:paraId="1C6A95B4" w14:textId="77777777" w:rsidR="00B9576A" w:rsidRPr="00E74321" w:rsidRDefault="00B9576A" w:rsidP="00B9576A">
      <w:pPr>
        <w:rPr>
          <w:lang w:val="en-US"/>
        </w:rPr>
      </w:pPr>
      <w:r w:rsidRPr="00E74321">
        <w:rPr>
          <w:lang w:val="en-US"/>
        </w:rPr>
        <w:t>5) 9,5 metri — vienas brauktuves autoceļam ar klātnes platumu līdz 8 metriem.</w:t>
      </w:r>
    </w:p>
    <w:p w14:paraId="3FFDEC5D" w14:textId="77777777" w:rsidR="00B9576A" w:rsidRPr="00BF2E64" w:rsidRDefault="00B9576A" w:rsidP="00B9576A">
      <w:r w:rsidRPr="00E74321">
        <w:rPr>
          <w:lang w:val="en-US"/>
        </w:rPr>
        <w:t>Ja saskaņā ar būvniecības projektu nepieciešams izvietot autoceļa konstrukcijas daļas, ceļu zemes nodalījuma joslas platums var būt lielāks par minimālo platumu</w:t>
      </w:r>
    </w:p>
    <w:p w14:paraId="0B617AB0" w14:textId="77777777" w:rsidR="00B9576A" w:rsidRPr="00BF2E64" w:rsidRDefault="00B9576A" w:rsidP="00B9576A">
      <w:r w:rsidRPr="00BF2E64">
        <w:t>Darba formula (projektētais sastāvs) – analīzēs noteiktais maisījuma sastāvs ar sastāvdaļu materiāliem, to vidējo granulometrisko sastāvu un šķīstošās saistvielas saturu.</w:t>
      </w:r>
    </w:p>
    <w:p w14:paraId="35AC6FAE" w14:textId="77777777" w:rsidR="00B9576A" w:rsidRPr="00BF2E64" w:rsidRDefault="00B9576A" w:rsidP="00033662">
      <w:pPr>
        <w:pStyle w:val="CommentSubject"/>
      </w:pPr>
      <w:r w:rsidRPr="00BF2E64">
        <w:t>PIEZĪME. Tas parasti būs produkcijas apstiprināšanas rezultāts.</w:t>
      </w:r>
    </w:p>
    <w:p w14:paraId="33453377" w14:textId="77777777" w:rsidR="00B9576A" w:rsidRDefault="00B9576A" w:rsidP="00B9576A">
      <w:r w:rsidRPr="00BF2E64">
        <w:t>Dilumkārta – seguma augšējā kārta vai vienkārtas segums, tās galvenais uzdevums ir uzņemt satiksmes slodzes, pretoties nodilumam un aizsargāt pārējo segas konstrukciju.</w:t>
      </w:r>
    </w:p>
    <w:p w14:paraId="2FF63F69" w14:textId="45299CC6" w:rsidR="00DC0B86" w:rsidRDefault="005F32C8" w:rsidP="00B9576A">
      <w:r>
        <w:t>Drenējošā</w:t>
      </w:r>
      <w:r w:rsidRPr="00BF2E64">
        <w:t xml:space="preserve"> kārta</w:t>
      </w:r>
      <w:r>
        <w:t xml:space="preserve"> </w:t>
      </w:r>
      <w:r w:rsidRPr="005F32C8">
        <w:t xml:space="preserve">– </w:t>
      </w:r>
      <w:r>
        <w:t>ceļa segas konstrukcijas</w:t>
      </w:r>
      <w:r w:rsidR="00DC0B86">
        <w:t xml:space="preserve"> </w:t>
      </w:r>
      <w:r w:rsidR="004065C9">
        <w:t>papild</w:t>
      </w:r>
      <w:r>
        <w:t>kārta, kuras funkcija</w:t>
      </w:r>
      <w:r w:rsidR="00DC0B86">
        <w:t>s</w:t>
      </w:r>
      <w:r>
        <w:t xml:space="preserve"> ir</w:t>
      </w:r>
      <w:r w:rsidR="00DC0B86">
        <w:t>:</w:t>
      </w:r>
    </w:p>
    <w:p w14:paraId="57213B0F" w14:textId="3A7830D5" w:rsidR="00DC0B86" w:rsidRDefault="005F32C8" w:rsidP="00A07F6B">
      <w:pPr>
        <w:pStyle w:val="ListParagraph"/>
      </w:pPr>
      <w:r>
        <w:t>kapilārā ūdens plūsmas pārtraukšana, neļaujot tam pacelties līdz ceļa segas nesošajām kārtām;</w:t>
      </w:r>
    </w:p>
    <w:p w14:paraId="32BDE93C" w14:textId="24539D5E" w:rsidR="005F32C8" w:rsidRDefault="004065C9">
      <w:pPr>
        <w:pStyle w:val="ListParagraph"/>
        <w:rPr>
          <w:lang w:eastAsia="lv-LV"/>
        </w:rPr>
      </w:pPr>
      <w:r>
        <w:t>grunts ūdens līmeņa pazemināšana, neļaujot tam nokļūt sasaluma zonā Z</w:t>
      </w:r>
      <w:r w:rsidRPr="003912DD">
        <w:rPr>
          <w:vertAlign w:val="subscript"/>
        </w:rPr>
        <w:t>sasal</w:t>
      </w:r>
      <w:r w:rsidRPr="00BF2E64">
        <w:t>.</w:t>
      </w:r>
    </w:p>
    <w:p w14:paraId="00D41A20" w14:textId="65A62A9E" w:rsidR="00B9576A" w:rsidRPr="009901B9" w:rsidRDefault="00B9576A" w:rsidP="00B9576A">
      <w:pPr>
        <w:rPr>
          <w:lang w:val="lv-LV"/>
        </w:rPr>
      </w:pPr>
      <w:r w:rsidRPr="009901B9">
        <w:rPr>
          <w:lang w:val="lv-LV" w:eastAsia="lv-LV"/>
        </w:rPr>
        <w:t>Ekspluatācijas īpašību deklarācija – ražotāja izsniegts būvizstrādājuma vai būvmateriāla atbilstību harmonizēto standartu vai  Eiropas tehnisko specifikāciju prasībām apliecinošs dokuments, kas tiek sastādīts, pamatojoties uz izgatavojamā produkta vai tā  ražošanas procesa kontroles nodrošināšanai nepieciešamās testēšanas rezultātiem.</w:t>
      </w:r>
    </w:p>
    <w:p w14:paraId="63FAF273" w14:textId="77777777" w:rsidR="00B9576A" w:rsidRPr="009901B9" w:rsidRDefault="00B9576A" w:rsidP="00B9576A">
      <w:pPr>
        <w:rPr>
          <w:lang w:val="lv-LV"/>
        </w:rPr>
      </w:pPr>
      <w:r w:rsidRPr="009901B9">
        <w:rPr>
          <w:lang w:val="lv-LV"/>
        </w:rPr>
        <w:t>Ekvivalentā ass slodze – ar standarta slodzi, kuras iedarbība uz segas konstrukciju ir ekvivalenta dažādām faktisko ass slodžu kombinācijām, slogotu asu skaits. Ekvivalento ass slodzi nosaka aprēķina ceļā.</w:t>
      </w:r>
    </w:p>
    <w:p w14:paraId="2D3401CB" w14:textId="77777777" w:rsidR="00B9576A" w:rsidRPr="009901B9" w:rsidRDefault="00B9576A" w:rsidP="00B9576A">
      <w:pPr>
        <w:rPr>
          <w:lang w:val="lv-LV"/>
        </w:rPr>
      </w:pPr>
      <w:r w:rsidRPr="009901B9">
        <w:rPr>
          <w:lang w:val="lv-LV"/>
        </w:rPr>
        <w:t>Grants – dabīgi irdeni rupji nogulumieži, kuru izmērs D ir mazāks vai vienāds ar 63 mm, bet izmērs d ir lielāks par 2 mm.</w:t>
      </w:r>
    </w:p>
    <w:p w14:paraId="3F3589C9" w14:textId="77777777" w:rsidR="00B9576A" w:rsidRPr="009901B9" w:rsidRDefault="00B9576A" w:rsidP="00B9576A">
      <w:pPr>
        <w:rPr>
          <w:lang w:val="lv-LV"/>
        </w:rPr>
      </w:pPr>
      <w:r w:rsidRPr="009901B9">
        <w:rPr>
          <w:lang w:val="lv-LV"/>
        </w:rPr>
        <w:t>Granulometriskais sastāvs – daļiņu izmēra procentuālais sadalījums pēc masas, kas iziet caur noteikta numura sietiem.</w:t>
      </w:r>
    </w:p>
    <w:p w14:paraId="03F3B0FA" w14:textId="77777777" w:rsidR="00B9576A" w:rsidRPr="009901B9" w:rsidRDefault="00B9576A" w:rsidP="00B9576A">
      <w:pPr>
        <w:rPr>
          <w:lang w:val="lv-LV"/>
        </w:rPr>
      </w:pPr>
      <w:r w:rsidRPr="009901B9">
        <w:rPr>
          <w:lang w:val="lv-LV"/>
        </w:rPr>
        <w:lastRenderedPageBreak/>
        <w:t>Iesēdumu remonts vai profila labošana – vienas vai vairāku mainīga biezuma kārtu (minimālo biezumu nenormē) uzbūvēšana uz esošās kārtas, lai izlīdzinātu profila deformācijas, kā arī lai nodrošinātu prasīto profilu nākošajām kārtām.</w:t>
      </w:r>
    </w:p>
    <w:p w14:paraId="36D908D7" w14:textId="77777777" w:rsidR="00B9576A" w:rsidRPr="009901B9" w:rsidRDefault="00B9576A" w:rsidP="00B9576A">
      <w:pPr>
        <w:rPr>
          <w:lang w:val="lv-LV"/>
        </w:rPr>
      </w:pPr>
      <w:r w:rsidRPr="009901B9">
        <w:rPr>
          <w:lang w:val="lv-LV"/>
        </w:rPr>
        <w:t>„Ieteicams”, „ieteikumi” u.tml. termini – nosaka neobligāti lietojamus darba izpildes paņēmienus, materiālus vai ko citu. Ieteikums – tā ir „labā prakse”, un to ir vēlams ievērot, bet ieteikumu lietošana ne vienmēr var būt iespējama vai racionāla. Gala lēmumu par ieteikuma pildīšanu vai nepildīšanu drīkst brīvi pieņemt būvdarbu veicējs atkarībā no konkrētās situācijas izvērtējuma, kā labam un rūpīgam saimniekam izvēloties iespējami labāko risinājumu.</w:t>
      </w:r>
    </w:p>
    <w:p w14:paraId="3F34E56A" w14:textId="77777777" w:rsidR="00B9576A" w:rsidRPr="009901B9" w:rsidRDefault="00B9576A" w:rsidP="00B9576A">
      <w:pPr>
        <w:rPr>
          <w:lang w:val="lv-LV"/>
        </w:rPr>
      </w:pPr>
      <w:r w:rsidRPr="009901B9">
        <w:rPr>
          <w:lang w:val="lv-LV"/>
        </w:rPr>
        <w:t>Izlīdzinošā kārta – mainīga biezuma kārta, kuru lieto, lai esošajai kārtai vai virsmai nodrošinātu nepieciešamo profilu nākošo kārtu būvniecībai.</w:t>
      </w:r>
    </w:p>
    <w:p w14:paraId="6B51EE05" w14:textId="77777777" w:rsidR="00B9576A" w:rsidRPr="00BF2E64" w:rsidRDefault="00B9576A" w:rsidP="00B9576A">
      <w:r w:rsidRPr="00BF2E64">
        <w:t>Jaukts minerālmateriāls – minerālmateriāls, kas sastāv no rupja un smalka minerālmateriālu maisījuma</w:t>
      </w:r>
      <w:r>
        <w:t>, kuram D ir lielāks par 4 mm un d ir vienāds ar 0</w:t>
      </w:r>
      <w:r w:rsidRPr="00BF2E64">
        <w:t>.</w:t>
      </w:r>
    </w:p>
    <w:p w14:paraId="41251FD7" w14:textId="77777777" w:rsidR="00B9576A" w:rsidRPr="00BF2E64" w:rsidRDefault="00B9576A" w:rsidP="00B9576A">
      <w:r w:rsidRPr="00BF2E64">
        <w:t>Kalnu ieži – dabiskas izcelsmes ģeoloģiski ķermeņi ar vairāk vai mazāk noteiktu sastāvu un struktūru. Galvenais būvmateriālu ieguves avots.</w:t>
      </w:r>
    </w:p>
    <w:p w14:paraId="484355D8" w14:textId="77777777" w:rsidR="00B9576A" w:rsidRPr="00BF2E64" w:rsidRDefault="00B9576A" w:rsidP="00B9576A">
      <w:r w:rsidRPr="00BF2E64">
        <w:t>Kārta – ceļa konstrukcijas daļa, kas veidota no viena materiāla. Kārtu var ieklāt vienā vai vairākos slāņos.</w:t>
      </w:r>
    </w:p>
    <w:p w14:paraId="5A411808" w14:textId="77777777" w:rsidR="00B9576A" w:rsidRPr="00BF2E64" w:rsidRDefault="00B9576A" w:rsidP="00B9576A">
      <w:r w:rsidRPr="00BF2E64">
        <w:t>Kategorija – īpašības raksturlielums, kas izteikts kā vērtību intervāls vai kā robežvērtība.</w:t>
      </w:r>
    </w:p>
    <w:p w14:paraId="0E43DF93" w14:textId="77777777" w:rsidR="00B9576A" w:rsidRPr="00BF2E64" w:rsidRDefault="00B9576A" w:rsidP="00B9576A">
      <w:r w:rsidRPr="00BF2E64">
        <w:t>Kvalitāte – produktos, sistēmās vai procesos iemiesoto raksturlielumu spēja apmierināt klientu un citu ieinteresēto pušu prasības.</w:t>
      </w:r>
    </w:p>
    <w:p w14:paraId="5CE4B6C2" w14:textId="77777777" w:rsidR="00B9576A" w:rsidRPr="00BF2E64" w:rsidRDefault="00B9576A" w:rsidP="00B9576A">
      <w:r w:rsidRPr="00BF2E64">
        <w:t>Maisījuma recepte – atsevišķa maisījuma sastāvs, kas izteikts kā plānotais projektētais sastāvs.</w:t>
      </w:r>
    </w:p>
    <w:p w14:paraId="4D441EB2" w14:textId="77777777" w:rsidR="00B9576A" w:rsidRPr="00BF2E64" w:rsidRDefault="00B9576A" w:rsidP="00033662">
      <w:pPr>
        <w:pStyle w:val="CommentSubject"/>
      </w:pPr>
      <w:r w:rsidRPr="00BF2E64">
        <w:t>PIEZĪME. Plānoto projektēto sastāvu var izteikt divējādi, kā priekšprojektu un kā darba formulu.</w:t>
      </w:r>
    </w:p>
    <w:p w14:paraId="495A73EC" w14:textId="77777777" w:rsidR="00B9576A" w:rsidRPr="00BF2E64" w:rsidRDefault="00B9576A" w:rsidP="00B9576A">
      <w:r w:rsidRPr="00BF2E64">
        <w:t>Minerālais aizpildītājs – minerālmateriāls, kura lielākā daļa iziet caur 0,063 mm sietu un kuru var pielikt būvmateriāliem noteiktu īpašību piešķiršanai.</w:t>
      </w:r>
    </w:p>
    <w:p w14:paraId="2E1DF5BC" w14:textId="77777777" w:rsidR="00B9576A" w:rsidRPr="00BF2E64" w:rsidRDefault="00B9576A" w:rsidP="00B9576A">
      <w:r w:rsidRPr="00BF2E64">
        <w:t xml:space="preserve">Minerālmateriāla izmērs – minerālmateriāla izmērs, izteikts kā apakšējā (d) un augšējā (D) sieta izmērs, atdalīts ar daļsvītru </w:t>
      </w:r>
      <w:r>
        <w:t>„</w:t>
      </w:r>
      <w:r w:rsidRPr="00BF2E64">
        <w:t>/</w:t>
      </w:r>
      <w:r>
        <w:t>”</w:t>
      </w:r>
      <w:r w:rsidRPr="00BF2E64">
        <w:t>.</w:t>
      </w:r>
    </w:p>
    <w:p w14:paraId="4E68EE56" w14:textId="77777777" w:rsidR="00B9576A" w:rsidRPr="00BF2E64" w:rsidRDefault="00B9576A" w:rsidP="00B9576A">
      <w:r w:rsidRPr="00BF2E64">
        <w:t>Minerālmateriāls – būvniecībā izmantojams graudains materiāls. Minerālmateriāls var būt dabisks, mākslīgs vai atgūts (reciklēts).</w:t>
      </w:r>
    </w:p>
    <w:p w14:paraId="2A8C2632" w14:textId="77777777" w:rsidR="00B9576A" w:rsidRPr="00BF2E64" w:rsidRDefault="00B9576A" w:rsidP="00B9576A">
      <w:r>
        <w:t>„</w:t>
      </w:r>
      <w:r w:rsidRPr="00BF2E64">
        <w:t>Paredzēts</w:t>
      </w:r>
      <w:r>
        <w:t>”</w:t>
      </w:r>
      <w:r w:rsidRPr="00BF2E64">
        <w:t xml:space="preserve">, </w:t>
      </w:r>
      <w:r>
        <w:t>„</w:t>
      </w:r>
      <w:r w:rsidRPr="00BF2E64">
        <w:t>atbilstoši paredzētajam</w:t>
      </w:r>
      <w:r>
        <w:t>”</w:t>
      </w:r>
      <w:r w:rsidRPr="00BF2E64">
        <w:t xml:space="preserve"> u.tml. termini – nosaka pasūtītāja prasīto vai </w:t>
      </w:r>
      <w:r>
        <w:t>būvdarbu veicēj</w:t>
      </w:r>
      <w:r w:rsidRPr="00BF2E64">
        <w:t>a piedāvāto atkarībā no konkrētā gadījuma.</w:t>
      </w:r>
    </w:p>
    <w:p w14:paraId="5DA2148B" w14:textId="597FAF74" w:rsidR="00B9576A" w:rsidRDefault="00B9576A" w:rsidP="00B9576A">
      <w:r w:rsidRPr="00BF2E64">
        <w:t>Pasūtītājs – nekustamā īpašuma īpašnieks, nomnieks, lietotājs vai tā pilnvarota persona, kuras uzdevumā, pamatojoties uz noslēgto līgumu, veic būvniecību.</w:t>
      </w:r>
    </w:p>
    <w:p w14:paraId="2DFB042B" w14:textId="77777777" w:rsidR="00B9576A" w:rsidRPr="00BF2E64" w:rsidRDefault="00B9576A" w:rsidP="00B9576A">
      <w:r w:rsidRPr="00BF2E64">
        <w:t>Piedevas – sastāvdaļas materiāls, kuru var pievienot mazos daudzumos maisījumam, piemēram, neorganiskas vai organiskas šķiedras vai polimērus, lai uzlabotu maisījuma mehāniskās īpašības, apstrādājamību vai krāsu.</w:t>
      </w:r>
    </w:p>
    <w:p w14:paraId="11DBC023" w14:textId="77777777" w:rsidR="00B9576A" w:rsidRPr="00BF2E64" w:rsidRDefault="00B9576A" w:rsidP="00B9576A">
      <w:r w:rsidRPr="00BF2E64">
        <w:t>Pievienots aizpildītājs – īpaši ražots minerālas izcelsmes minerālais aizpildītājs.</w:t>
      </w:r>
    </w:p>
    <w:p w14:paraId="3666C260" w14:textId="77777777" w:rsidR="00B9576A" w:rsidRPr="00BF2E64" w:rsidRDefault="00B9576A" w:rsidP="00B9576A">
      <w:r w:rsidRPr="00BF2E64">
        <w:lastRenderedPageBreak/>
        <w:t>Priekšprojekts – sākotnējais plānotais sastāvs. Maisījuma sastāvs ar sastāvdaļu materiālu granulometriskā sastāva līkni un bitumena procentuālo daudzumu, kas pievienots maisījumam.</w:t>
      </w:r>
    </w:p>
    <w:p w14:paraId="1F3BB78A" w14:textId="13138C0A" w:rsidR="00B9576A" w:rsidRDefault="00B9576A" w:rsidP="00033662">
      <w:pPr>
        <w:pStyle w:val="CommentSubject"/>
      </w:pPr>
      <w:r w:rsidRPr="00BF2E64">
        <w:t>PIEZĪME. Tas parasti būs laboratorijas maisījuma projektēšanas un tā apstiprināšanas rezultāts.</w:t>
      </w:r>
    </w:p>
    <w:p w14:paraId="6877ABB8" w14:textId="77777777" w:rsidR="0042708F" w:rsidRDefault="0042708F" w:rsidP="0042708F">
      <w:r>
        <w:t>RDV – ražotāja (piegādātāja) deklarētā vērtība.</w:t>
      </w:r>
    </w:p>
    <w:p w14:paraId="6FF0158D" w14:textId="71625895" w:rsidR="0042708F" w:rsidRPr="0042708F" w:rsidRDefault="0042708F" w:rsidP="0042708F">
      <w:pPr>
        <w:pStyle w:val="CommentSubject"/>
      </w:pPr>
      <w:r>
        <w:t>Piezīme. Par deklarēto vērtību atbilstošu iesniegšanu un konkrētā deklarētāja norādīšanu atbildīgs ir Būvdarbu veicējs.</w:t>
      </w:r>
    </w:p>
    <w:p w14:paraId="50FCFABB" w14:textId="77777777" w:rsidR="00B9576A" w:rsidRPr="00BF2E64" w:rsidRDefault="00B9576A" w:rsidP="00B9576A">
      <w:r w:rsidRPr="00BF2E64">
        <w:t>Recepte – projektētais sastāvdaļu (atsevišķo materiālu) procentuālais daudzums maisījumā.</w:t>
      </w:r>
    </w:p>
    <w:p w14:paraId="142BAA5C" w14:textId="77777777" w:rsidR="00B9576A" w:rsidRPr="00BF2E64" w:rsidRDefault="00B9576A" w:rsidP="00B9576A">
      <w:r w:rsidRPr="00BF2E64">
        <w:t>Reciklēts asfalts – asfalts, kas iegūts, frēzējot asfalta ceļa kārtas, drupinot plātnes, kuras izgrieztas no asfalta seguma, vai plātņu gabalus no asfalta plātnēm un ražošanas pārpalikumu asfaltu.</w:t>
      </w:r>
    </w:p>
    <w:p w14:paraId="6A333767" w14:textId="77777777" w:rsidR="00B9576A" w:rsidRPr="00BF2E64" w:rsidRDefault="00B9576A" w:rsidP="00B9576A">
      <w:r w:rsidRPr="00BF2E64">
        <w:t>Reciklēts materiāls – materiāls, kas iegūts, pārstrādājot iepriekš būvniecībā izmantotu materiālu.</w:t>
      </w:r>
    </w:p>
    <w:p w14:paraId="49E15C29" w14:textId="77777777" w:rsidR="00B9576A" w:rsidRPr="00BF2E64" w:rsidRDefault="00B9576A" w:rsidP="00B9576A">
      <w:r w:rsidRPr="00BF2E64">
        <w:t>Reciklēts minerālmateriāls – minerālmateriāls, kas iegūts pārstrādājot iepriekš būvniecībā izmantotu neorganisku materiālu.</w:t>
      </w:r>
    </w:p>
    <w:p w14:paraId="65996064" w14:textId="77777777" w:rsidR="00B9576A" w:rsidRPr="00BF2E64" w:rsidRDefault="00B9576A" w:rsidP="00B9576A">
      <w:r>
        <w:t>Rupjš minerālmateriāls:</w:t>
      </w:r>
    </w:p>
    <w:p w14:paraId="4813D1D1" w14:textId="77777777" w:rsidR="00B9576A" w:rsidRPr="00BF2E64" w:rsidRDefault="00B9576A" w:rsidP="00A07F6B">
      <w:pPr>
        <w:pStyle w:val="ListParagraph"/>
      </w:pPr>
      <w:r w:rsidRPr="00BF2E64">
        <w:t>bituminētiem maisījumiem – lielgraudu minerālmateriāla apzīmējums, kuram izmērs D ir mazāks vai vienāds ar 45 mm, bet izmērs d ir lielāks vai vienāds ar 2 mm;</w:t>
      </w:r>
    </w:p>
    <w:p w14:paraId="3B651193" w14:textId="25338AEC" w:rsidR="00B9576A" w:rsidRPr="00BF2E64" w:rsidRDefault="00B9576A">
      <w:pPr>
        <w:pStyle w:val="ListParagraph"/>
      </w:pPr>
      <w:r w:rsidRPr="00BF2E64">
        <w:t xml:space="preserve">nesaistītiem un hidrauliski </w:t>
      </w:r>
      <w:r w:rsidR="008C2635">
        <w:t>vai ar bitumena saistvielā</w:t>
      </w:r>
      <w:r w:rsidR="00801C98">
        <w:t>m2</w:t>
      </w:r>
      <w:r w:rsidR="008C2635">
        <w:t xml:space="preserve"> aukstā veidā </w:t>
      </w:r>
      <w:r w:rsidRPr="00BF2E64">
        <w:t xml:space="preserve">saistītiem maisījumiem – lielgraudu minerālmateriāla apzīmējums, kuram izmērs d ir lielāks vai vienāds ar 1 mm un D ir lielāks par </w:t>
      </w:r>
      <w:r w:rsidRPr="00F83BE5">
        <w:t>4</w:t>
      </w:r>
      <w:r w:rsidRPr="00BF2E64">
        <w:t xml:space="preserve"> mm.</w:t>
      </w:r>
    </w:p>
    <w:p w14:paraId="2F5FF54B" w14:textId="77777777" w:rsidR="00B9576A" w:rsidRPr="00BF2E64" w:rsidRDefault="00B9576A" w:rsidP="00B9576A">
      <w:r w:rsidRPr="00BF2E64">
        <w:t>Saistes kārta – seguma kārta, kas atrodas starp dilumkārtu un seguma apakškārtu.</w:t>
      </w:r>
    </w:p>
    <w:p w14:paraId="7A8F53F7" w14:textId="262FBCC7" w:rsidR="004065C9" w:rsidRDefault="00B9576A" w:rsidP="004065C9">
      <w:r w:rsidRPr="00BF2E64">
        <w:t xml:space="preserve">Salizturīgā kārta – </w:t>
      </w:r>
      <w:r w:rsidR="004065C9">
        <w:t>ceļa segas konstrukcijas papildkārta, kuras funkcijas ir:</w:t>
      </w:r>
    </w:p>
    <w:p w14:paraId="679518CC" w14:textId="77777777" w:rsidR="004065C9" w:rsidRDefault="004065C9" w:rsidP="00A07F6B">
      <w:pPr>
        <w:pStyle w:val="ListParagraph"/>
      </w:pPr>
      <w:r>
        <w:t>ceļa segas konstrukcijas salizturības un paredzētās nestspējas nodrošināšana;</w:t>
      </w:r>
    </w:p>
    <w:p w14:paraId="5DE543DE" w14:textId="77777777" w:rsidR="004065C9" w:rsidRDefault="004065C9">
      <w:pPr>
        <w:pStyle w:val="ListParagraph"/>
      </w:pPr>
      <w:r>
        <w:t>sasaluma zonā Z</w:t>
      </w:r>
      <w:r w:rsidRPr="003912DD">
        <w:rPr>
          <w:vertAlign w:val="subscript"/>
        </w:rPr>
        <w:t>sasal</w:t>
      </w:r>
      <w:r>
        <w:t xml:space="preserve"> nokļuvušā kapilārā ūdens ietekmes uz ceļa segas konstrukciju mazināšana;</w:t>
      </w:r>
    </w:p>
    <w:p w14:paraId="2E622F1C" w14:textId="77777777" w:rsidR="004065C9" w:rsidRDefault="004065C9">
      <w:pPr>
        <w:pStyle w:val="ListParagraph"/>
      </w:pPr>
      <w:r>
        <w:t>kapilārā ūdens plūsmas pārtraukšana, neļaujot tam pacelties līdz ceļa segas nesošajām kārtām (palielināta biezuma salizturīgās kārtas gadījumā);</w:t>
      </w:r>
    </w:p>
    <w:p w14:paraId="0F51FD44" w14:textId="36C8E5A8" w:rsidR="00B9576A" w:rsidRPr="00BF2E64" w:rsidRDefault="004065C9">
      <w:pPr>
        <w:pStyle w:val="ListParagraph"/>
      </w:pPr>
      <w:r>
        <w:t>ceļa segā no augšas un sāniem nokļuvušā ūdens izvadīšana un akumulācija konstrukcijas atkušanas laikā.</w:t>
      </w:r>
    </w:p>
    <w:p w14:paraId="576DC3F6" w14:textId="77777777" w:rsidR="00B9576A" w:rsidRPr="00BF2E64" w:rsidRDefault="00B9576A" w:rsidP="00B9576A">
      <w:r w:rsidRPr="00BF2E64">
        <w:t>Samaisīts aizpildītājs – minerālas izcelsmes aizpildītājs, kas ir samaisīts ar kalcija hidroksīdu.</w:t>
      </w:r>
    </w:p>
    <w:p w14:paraId="29039F4B" w14:textId="77777777" w:rsidR="00B9576A" w:rsidRPr="00BF2E64" w:rsidRDefault="00B9576A" w:rsidP="00B9576A">
      <w:r w:rsidRPr="00BF2E64">
        <w:t>Segas pamats – segas daļa zem seguma.</w:t>
      </w:r>
    </w:p>
    <w:p w14:paraId="0B02BB71" w14:textId="77777777" w:rsidR="00B9576A" w:rsidRPr="00BF2E64" w:rsidRDefault="00B9576A" w:rsidP="00B9576A">
      <w:r w:rsidRPr="00BF2E64">
        <w:t>Segregācija – cieto daļiņu tendence sadalīties (noslāņoties) pārvietojot maisījumus (pārkraujot, pārberot, šķirojot u.tml.), kad uz daļiņām iedarbojas inerces spēki atkarībā no to izmēra, blīvuma, formas u.c. īpašību atšķirībām.</w:t>
      </w:r>
    </w:p>
    <w:p w14:paraId="02DDA490" w14:textId="77777777" w:rsidR="00B9576A" w:rsidRPr="00BF2E64" w:rsidRDefault="00B9576A" w:rsidP="00B9576A">
      <w:r w:rsidRPr="00BF2E64">
        <w:lastRenderedPageBreak/>
        <w:t>Segtie darbi – būvdarbi, kuru apjoma un kvalitātes kontroli pēc tiem sekojošo būvdarbu veikšanas nav iespējams izdarīt bez īpašiem pasākumiem vai papildu darba, kā arī finanšu un citu resursu piesaistīšanas.</w:t>
      </w:r>
    </w:p>
    <w:p w14:paraId="0BFED8DF" w14:textId="77777777" w:rsidR="00B9576A" w:rsidRPr="00BF2E64" w:rsidRDefault="00B9576A" w:rsidP="00B9576A">
      <w:r w:rsidRPr="00BF2E64">
        <w:t>Seguma apakškārta – vairākkārtu seguma apakšējā kārta, kas atrodas virs segas pamata nesošās virskārtas, kuras galvenais uzdevums ir uzņemt satiksmes izraisītās šķērsslodzes.</w:t>
      </w:r>
    </w:p>
    <w:p w14:paraId="4AD28B1A" w14:textId="77777777" w:rsidR="00B9576A" w:rsidRPr="00BF2E64" w:rsidRDefault="00B9576A" w:rsidP="00B9576A">
      <w:r w:rsidRPr="00BF2E64">
        <w:t>Segums – konstrukcija no vienas vai vairākām kārtām, lai sekmētu satiksmi teritorijā.</w:t>
      </w:r>
    </w:p>
    <w:p w14:paraId="6C740564" w14:textId="77777777" w:rsidR="0042708F" w:rsidRPr="00461069" w:rsidRDefault="0042708F" w:rsidP="0042708F">
      <w:pPr>
        <w:rPr>
          <w:lang w:val="lv-LV"/>
        </w:rPr>
      </w:pPr>
      <w:r w:rsidRPr="00127425">
        <w:rPr>
          <w:lang w:val="lv-LV"/>
        </w:rPr>
        <w:t xml:space="preserve">Siltā asfalta tehnoloģija – tehnoloģija, kas samazina asfalta ražošanas temperatūru par vismaz 20 </w:t>
      </w:r>
      <w:r w:rsidRPr="00127425">
        <w:rPr>
          <w:rFonts w:ascii="Cambria Math" w:hAnsi="Cambria Math"/>
          <w:lang w:val="lv-LV" w:eastAsia="ja-JP"/>
        </w:rPr>
        <w:t xml:space="preserve">℃ </w:t>
      </w:r>
      <w:r w:rsidRPr="00127425">
        <w:rPr>
          <w:lang w:val="lv-LV"/>
        </w:rPr>
        <w:t xml:space="preserve">dalīdzinājumā ar attiecīgo karsto asfaltu. </w:t>
      </w:r>
      <w:r w:rsidRPr="00127425">
        <w:t>Šādi ražots asfalts var tikt pielietots kā alternatīva karstajam asfaltam</w:t>
      </w:r>
      <w:r w:rsidRPr="00127425">
        <w:rPr>
          <w:lang w:val="lv-LV"/>
        </w:rPr>
        <w:t>.</w:t>
      </w:r>
    </w:p>
    <w:p w14:paraId="1A3B352F" w14:textId="253A8F0E" w:rsidR="0042708F" w:rsidRPr="0042708F" w:rsidRDefault="0042708F" w:rsidP="0042708F">
      <w:pPr>
        <w:rPr>
          <w:lang w:val="lv-LV"/>
        </w:rPr>
      </w:pPr>
      <w:r>
        <w:t xml:space="preserve">Siltais asfalts – </w:t>
      </w:r>
      <w:r w:rsidRPr="00543637">
        <w:t xml:space="preserve">asfalts, kura ražošanas temperatūra par vismaz 20 </w:t>
      </w:r>
      <w:r w:rsidRPr="00543637">
        <w:rPr>
          <w:rFonts w:ascii="Cambria Math" w:hAnsi="Cambria Math"/>
          <w:lang w:val="lv-LV" w:eastAsia="ja-JP"/>
        </w:rPr>
        <w:t>℃</w:t>
      </w:r>
      <w:r w:rsidRPr="00543637">
        <w:t xml:space="preserve"> zemāka par karstā asfalta ražošanas temperatūru.</w:t>
      </w:r>
      <w:r>
        <w:rPr>
          <w:lang w:val="lv-LV"/>
        </w:rPr>
        <w:t xml:space="preserve"> </w:t>
      </w:r>
      <w:r w:rsidRPr="00543637">
        <w:t>Šād</w:t>
      </w:r>
      <w:r w:rsidRPr="00543637">
        <w:rPr>
          <w:lang w:val="lv-LV"/>
        </w:rPr>
        <w:t>s</w:t>
      </w:r>
      <w:r w:rsidRPr="00543637">
        <w:t xml:space="preserve"> asfalts var tikt pielietots kā alternatīva karstajam asfaltam</w:t>
      </w:r>
      <w:r w:rsidRPr="00543637">
        <w:rPr>
          <w:lang w:val="lv-LV"/>
        </w:rPr>
        <w:t>.</w:t>
      </w:r>
    </w:p>
    <w:p w14:paraId="0A2F35BD" w14:textId="685183D3" w:rsidR="00B9576A" w:rsidRDefault="00B9576A" w:rsidP="00B9576A">
      <w:r w:rsidRPr="00BF2E64">
        <w:t xml:space="preserve">Slānis – vienā reizē ieklāta kārtas daļa; gadījumos, ja kārtu veido no viena slāņa, tad var lietot arī terminu </w:t>
      </w:r>
      <w:r>
        <w:t>„</w:t>
      </w:r>
      <w:r w:rsidRPr="00BF2E64">
        <w:t>kārta</w:t>
      </w:r>
      <w:r>
        <w:t>”</w:t>
      </w:r>
      <w:r w:rsidRPr="00BF2E64">
        <w:t>.</w:t>
      </w:r>
    </w:p>
    <w:p w14:paraId="502D3AEC" w14:textId="28CB6137" w:rsidR="00B9576A" w:rsidRPr="00BF2E64" w:rsidRDefault="00B9576A" w:rsidP="00B9576A">
      <w:r w:rsidRPr="00BF2E64">
        <w:t>Smalkā frakcija (smalkne) – minerālmateriāla daļiņu frakcija, kas iziet caur 0,063 mm sietu.</w:t>
      </w:r>
    </w:p>
    <w:p w14:paraId="723A5077" w14:textId="77777777" w:rsidR="00B9576A" w:rsidRPr="00BF2E64" w:rsidRDefault="00B9576A" w:rsidP="00B9576A">
      <w:r>
        <w:t>Smalks minerālmateriāls:</w:t>
      </w:r>
    </w:p>
    <w:p w14:paraId="422DD22D" w14:textId="77777777" w:rsidR="00B9576A" w:rsidRPr="00BF2E64" w:rsidRDefault="00B9576A" w:rsidP="00A07F6B">
      <w:pPr>
        <w:pStyle w:val="ListParagraph"/>
      </w:pPr>
      <w:r w:rsidRPr="00BF2E64">
        <w:t>bituminētiem maisījumiem – smalkgraudu minerālmateriāla apzīmējums, kuram izmērs D ir mazāks vai vienāds ar 2 mm un kas satur daļiņas, kuru lielākā daļa paliek uz 0,063 mm sieta;</w:t>
      </w:r>
    </w:p>
    <w:p w14:paraId="72E4E661" w14:textId="11D96EA5" w:rsidR="00B9576A" w:rsidRPr="00BF2E64" w:rsidRDefault="00B9576A">
      <w:pPr>
        <w:pStyle w:val="ListParagraph"/>
      </w:pPr>
      <w:r w:rsidRPr="00BF2E64">
        <w:t>nesaistītiem un hidrauliski</w:t>
      </w:r>
      <w:r w:rsidR="008C2635">
        <w:t xml:space="preserve"> vai ar bitumena saistvielām aukstā veidā</w:t>
      </w:r>
      <w:r w:rsidRPr="00BF2E64">
        <w:t xml:space="preserve"> saistītiem maisījumiem – smalkgraudu minerālmateriāla apzīmējums, kuram d ir vienāds ar 0 un D ir mazāks vai vienāds ar </w:t>
      </w:r>
      <w:r w:rsidRPr="00F83BE5">
        <w:t>4</w:t>
      </w:r>
      <w:r w:rsidRPr="00BF2E64">
        <w:t xml:space="preserve"> mm.</w:t>
      </w:r>
    </w:p>
    <w:p w14:paraId="526715DE" w14:textId="77777777" w:rsidR="00B9576A" w:rsidRPr="009901B9" w:rsidRDefault="00B9576A" w:rsidP="00B9576A">
      <w:pPr>
        <w:rPr>
          <w:lang w:val="lv-LV"/>
        </w:rPr>
      </w:pPr>
      <w:r w:rsidRPr="009901B9">
        <w:rPr>
          <w:lang w:val="lv-LV"/>
        </w:rPr>
        <w:t>Smilts – dabīgi irdeni vai drupināti kalnu ieži, kuru izmērs D ir mazāks vai vienāds ar 2 mm, bet izmērs d ir lielāks par 0,063 mm.</w:t>
      </w:r>
    </w:p>
    <w:p w14:paraId="57BEBE96" w14:textId="77777777" w:rsidR="00B9576A" w:rsidRPr="009901B9" w:rsidRDefault="00B9576A" w:rsidP="00B9576A">
      <w:pPr>
        <w:rPr>
          <w:lang w:val="lv-LV"/>
        </w:rPr>
      </w:pPr>
      <w:r w:rsidRPr="009901B9">
        <w:rPr>
          <w:lang w:val="lv-LV"/>
        </w:rPr>
        <w:t>Testēšana – tehniska darbība produkta, procesa vai pakalpojuma nepieciešamo raksturlielumu noteikšanai saskaņā ar attiecīgu metodiku.</w:t>
      </w:r>
    </w:p>
    <w:p w14:paraId="4BA271A2" w14:textId="77777777" w:rsidR="00B9576A" w:rsidRPr="009901B9" w:rsidRDefault="00B9576A" w:rsidP="00B9576A">
      <w:pPr>
        <w:rPr>
          <w:lang w:val="lv-LV"/>
        </w:rPr>
      </w:pPr>
      <w:r w:rsidRPr="009901B9">
        <w:rPr>
          <w:lang w:val="lv-LV"/>
        </w:rPr>
        <w:t>Testēšanas pārskats – dokuments, kurā norādīti testēšanas rezultāti un cita ar testēšanu saistīta informācija.</w:t>
      </w:r>
    </w:p>
    <w:p w14:paraId="31EE3855" w14:textId="77777777" w:rsidR="00B9576A" w:rsidRPr="009901B9" w:rsidRDefault="00B9576A" w:rsidP="00B9576A">
      <w:pPr>
        <w:rPr>
          <w:lang w:val="lv-LV"/>
        </w:rPr>
      </w:pPr>
      <w:r w:rsidRPr="009901B9">
        <w:rPr>
          <w:lang w:val="lv-LV"/>
        </w:rPr>
        <w:t>Testēšanas protokols – dokuments, kas ietver visus oriģināla novērojumus, aprēķinus, iegūtos rezultātus, kā arī informāciju par personām, kas atlasījušas paraugus, sagatavojušas testēšanu un testējušas. Testēšanas protokolam jāietver pilna informācija, kas nodrošina izsekojamību.</w:t>
      </w:r>
    </w:p>
    <w:p w14:paraId="1AF3DE9C" w14:textId="0B054080" w:rsidR="00B9576A" w:rsidRDefault="00B9576A" w:rsidP="00B9576A">
      <w:pPr>
        <w:rPr>
          <w:lang w:val="lv-LV"/>
        </w:rPr>
      </w:pPr>
      <w:r w:rsidRPr="009901B9">
        <w:rPr>
          <w:lang w:val="lv-LV"/>
        </w:rPr>
        <w:t>Uzlabotas grunts kārta – apstrādāta vai neapstrādāta graudaina materiāla kārta, lai paaugstinātu zemes klātnes nestspēju.</w:t>
      </w:r>
    </w:p>
    <w:p w14:paraId="6388196F" w14:textId="12AA3842" w:rsidR="00AB01DD" w:rsidRPr="009901B9" w:rsidRDefault="00AB01DD" w:rsidP="00AB01DD">
      <w:pPr>
        <w:rPr>
          <w:lang w:val="lv-LV"/>
        </w:rPr>
      </w:pPr>
      <w:r w:rsidRPr="003A6526">
        <w:rPr>
          <w:lang w:val="lv-LV"/>
        </w:rPr>
        <w:t>Viegliestrādajamīb</w:t>
      </w:r>
      <w:r>
        <w:rPr>
          <w:lang w:val="lv-LV"/>
        </w:rPr>
        <w:t xml:space="preserve">u uzlabojoša metode </w:t>
      </w:r>
      <w:r w:rsidRPr="003A6526">
        <w:rPr>
          <w:lang w:val="lv-LV"/>
        </w:rPr>
        <w:t>– piedeva vai tehnoloģija, kas uzlabo asfalta iestrādājamību.</w:t>
      </w:r>
    </w:p>
    <w:p w14:paraId="18AFD653" w14:textId="77777777" w:rsidR="00B9576A" w:rsidRPr="009901B9" w:rsidRDefault="00B9576A" w:rsidP="00B9576A">
      <w:pPr>
        <w:rPr>
          <w:lang w:val="lv-LV"/>
        </w:rPr>
      </w:pPr>
      <w:r w:rsidRPr="009901B9">
        <w:rPr>
          <w:lang w:val="lv-LV"/>
        </w:rPr>
        <w:t>Virsizmērs – minerālmateriāla daļa, kas paliek uz rupjākā no robežsietiem (D), kuru lieto minerālmateriāla lieluma raksturošanai.</w:t>
      </w:r>
    </w:p>
    <w:p w14:paraId="2CBDE4DA" w14:textId="77777777" w:rsidR="00B9576A" w:rsidRPr="009901B9" w:rsidRDefault="00B9576A" w:rsidP="00B9576A">
      <w:pPr>
        <w:rPr>
          <w:lang w:val="lv-LV"/>
        </w:rPr>
      </w:pPr>
      <w:r w:rsidRPr="009901B9">
        <w:rPr>
          <w:lang w:val="lv-LV"/>
        </w:rPr>
        <w:lastRenderedPageBreak/>
        <w:t>Zemes klātne – uzbērums vai ierakums ceļa konstrukcijas robežās.</w:t>
      </w:r>
    </w:p>
    <w:p w14:paraId="0C01499A" w14:textId="77777777" w:rsidR="00B9576A" w:rsidRPr="009901B9" w:rsidRDefault="00B9576A" w:rsidP="00B9576A">
      <w:pPr>
        <w:rPr>
          <w:lang w:val="lv-LV"/>
        </w:rPr>
      </w:pPr>
      <w:r w:rsidRPr="009901B9">
        <w:rPr>
          <w:lang w:val="lv-LV"/>
        </w:rPr>
        <w:t xml:space="preserve">Zemizmērs – minerālmateriāla daļa, kas iziet caur smalkāko no robežsietiem (d), kuru lieto minerālmateriāla lieluma raksturošanai. </w:t>
      </w:r>
    </w:p>
    <w:p w14:paraId="28715A96" w14:textId="004409D8" w:rsidR="00B9576A" w:rsidRPr="009901B9" w:rsidRDefault="00B9576A" w:rsidP="00B9576A">
      <w:pPr>
        <w:ind w:firstLine="0"/>
        <w:rPr>
          <w:lang w:val="lv-LV"/>
        </w:rPr>
      </w:pPr>
      <w:r w:rsidRPr="009901B9">
        <w:rPr>
          <w:lang w:val="lv-LV"/>
        </w:rPr>
        <w:br w:type="page"/>
      </w:r>
    </w:p>
    <w:p w14:paraId="1FACE477" w14:textId="21029403" w:rsidR="00B9576A" w:rsidRPr="00BF2E64" w:rsidRDefault="00B9576A" w:rsidP="00D8431E">
      <w:pPr>
        <w:pStyle w:val="Heading1"/>
      </w:pPr>
      <w:bookmarkStart w:id="14" w:name="_TOC16456"/>
      <w:bookmarkStart w:id="15" w:name="TOC93809481"/>
      <w:bookmarkStart w:id="16" w:name="_Toc357173087"/>
      <w:bookmarkStart w:id="17" w:name="_Toc250814836"/>
      <w:bookmarkStart w:id="18" w:name="_Toc250817553"/>
      <w:bookmarkStart w:id="19" w:name="_Ref250977985"/>
      <w:bookmarkStart w:id="20" w:name="_Toc99705367"/>
      <w:bookmarkEnd w:id="14"/>
      <w:bookmarkEnd w:id="15"/>
      <w:r w:rsidRPr="00BF2E64">
        <w:t>VISPĀRĒJĀ NODAĻA</w:t>
      </w:r>
      <w:bookmarkEnd w:id="16"/>
      <w:bookmarkEnd w:id="17"/>
      <w:bookmarkEnd w:id="18"/>
      <w:bookmarkEnd w:id="19"/>
      <w:bookmarkEnd w:id="20"/>
    </w:p>
    <w:p w14:paraId="46C57702" w14:textId="65EDAF3A" w:rsidR="00B9576A" w:rsidRDefault="00B9576A" w:rsidP="00B9576A">
      <w:r w:rsidRPr="00BF2E64">
        <w:t xml:space="preserve">Šajā nodaļā aprakstītas </w:t>
      </w:r>
      <w:r w:rsidR="009305EA">
        <w:t>vispārīgas</w:t>
      </w:r>
      <w:r w:rsidR="009305EA" w:rsidRPr="00BF2E64">
        <w:t xml:space="preserve"> </w:t>
      </w:r>
      <w:r w:rsidRPr="00BF2E64">
        <w:t xml:space="preserve">prasības, kas jāizpilda un jāievēro </w:t>
      </w:r>
      <w:r>
        <w:t>būvdarbu veicējam</w:t>
      </w:r>
      <w:r w:rsidRPr="00BF2E64">
        <w:t xml:space="preserve">, veicot darbus. Atsevišķa samaksa par šīs nodaļas prasību izpildi </w:t>
      </w:r>
      <w:r>
        <w:t>būvdarbu veicējam</w:t>
      </w:r>
      <w:r w:rsidRPr="00BF2E64">
        <w:t xml:space="preserve"> nav paredzēta.</w:t>
      </w:r>
    </w:p>
    <w:p w14:paraId="20735009" w14:textId="6A4FD9AF" w:rsidR="00B9576A" w:rsidRPr="00BF2E64" w:rsidRDefault="00B9576A" w:rsidP="005468EF">
      <w:pPr>
        <w:pStyle w:val="Heading2"/>
      </w:pPr>
      <w:bookmarkStart w:id="21" w:name="_TOC16651"/>
      <w:bookmarkStart w:id="22" w:name="TOC221360496"/>
      <w:bookmarkStart w:id="23" w:name="_Toc357173088"/>
      <w:bookmarkStart w:id="24" w:name="_Toc250814837"/>
      <w:bookmarkStart w:id="25" w:name="_Toc250817554"/>
      <w:bookmarkStart w:id="26" w:name="_Toc99705368"/>
      <w:bookmarkEnd w:id="21"/>
      <w:bookmarkEnd w:id="22"/>
      <w:r w:rsidRPr="00BF2E64">
        <w:t>Darba izmaksa</w:t>
      </w:r>
      <w:bookmarkEnd w:id="23"/>
      <w:bookmarkEnd w:id="24"/>
      <w:bookmarkEnd w:id="25"/>
      <w:r w:rsidR="005C6AB9">
        <w:t>s</w:t>
      </w:r>
      <w:bookmarkEnd w:id="26"/>
    </w:p>
    <w:p w14:paraId="02D2279D" w14:textId="77777777" w:rsidR="00B9576A" w:rsidRPr="00BF2E64" w:rsidRDefault="00B9576A" w:rsidP="00B9576A">
      <w:r>
        <w:t>Būvdarbu veicējam</w:t>
      </w:r>
      <w:r w:rsidRPr="00BF2E64">
        <w:t xml:space="preserve"> katra konkrēta darba izmaksās jāparedz visi ar darba izpildi saistītie izdevumi, to skaitā:</w:t>
      </w:r>
    </w:p>
    <w:p w14:paraId="53466A4E" w14:textId="77777777" w:rsidR="00B9576A" w:rsidRPr="00BF2E64" w:rsidRDefault="00B9576A" w:rsidP="00A07F6B">
      <w:pPr>
        <w:pStyle w:val="ListParagraph"/>
      </w:pPr>
      <w:r w:rsidRPr="00BF2E64">
        <w:t>mobilizācijai un demobilizācijai;</w:t>
      </w:r>
    </w:p>
    <w:p w14:paraId="4F691BFD" w14:textId="77777777" w:rsidR="00B9576A" w:rsidRPr="00BF2E64" w:rsidRDefault="00B9576A">
      <w:pPr>
        <w:pStyle w:val="ListParagraph"/>
      </w:pPr>
      <w:r w:rsidRPr="00BF2E64">
        <w:t>palīgteritoriju iegūšanai un uzturēšanai;</w:t>
      </w:r>
    </w:p>
    <w:p w14:paraId="0E6387BD" w14:textId="77777777" w:rsidR="00B9576A" w:rsidRPr="00BF2E64" w:rsidRDefault="00B9576A">
      <w:pPr>
        <w:pStyle w:val="ListParagraph"/>
      </w:pPr>
      <w:r w:rsidRPr="00BF2E64">
        <w:t>saskaņojumu un atļauju iegūšanai;</w:t>
      </w:r>
    </w:p>
    <w:p w14:paraId="1B5B146F" w14:textId="77777777" w:rsidR="00B9576A" w:rsidRPr="00BF2E64" w:rsidRDefault="00B9576A">
      <w:pPr>
        <w:pStyle w:val="ListParagraph"/>
      </w:pPr>
      <w:r w:rsidRPr="00BF2E64">
        <w:t>sanitāro un drošības normu ievērošanai;</w:t>
      </w:r>
    </w:p>
    <w:p w14:paraId="102BB7B3" w14:textId="77777777" w:rsidR="00B9576A" w:rsidRPr="00BF2E64" w:rsidRDefault="00B9576A">
      <w:pPr>
        <w:pStyle w:val="ListParagraph"/>
      </w:pPr>
      <w:r w:rsidRPr="00BF2E64">
        <w:t>satiksmes organizēšanai;</w:t>
      </w:r>
    </w:p>
    <w:p w14:paraId="78330B8A" w14:textId="77777777" w:rsidR="00B9576A" w:rsidRPr="00BF2E64" w:rsidRDefault="00B9576A">
      <w:pPr>
        <w:pStyle w:val="ListParagraph"/>
      </w:pPr>
      <w:r w:rsidRPr="00BF2E64">
        <w:t>nepieciešamās dokumentācijas noformēšanai;</w:t>
      </w:r>
    </w:p>
    <w:p w14:paraId="594EB234" w14:textId="77777777" w:rsidR="00B9576A" w:rsidRPr="00BF2E64" w:rsidRDefault="00B9576A">
      <w:pPr>
        <w:pStyle w:val="ListParagraph"/>
      </w:pPr>
      <w:r w:rsidRPr="00BF2E64">
        <w:t>darba izpildes u.c. nepieciešamo projektu izstrādei (mērījumi, aprēķini, rasējumi, apraksti, plāni, grafiki u.tml.);</w:t>
      </w:r>
    </w:p>
    <w:p w14:paraId="3B176582" w14:textId="77777777" w:rsidR="00B9576A" w:rsidRPr="00BF2E64" w:rsidRDefault="00B9576A">
      <w:pPr>
        <w:pStyle w:val="ListParagraph"/>
      </w:pPr>
      <w:r w:rsidRPr="00BF2E64">
        <w:t>kvalitātes nodrošināšanai un kontrolei (paraugu ņemšana, testēšana, uzmērījumi, dokumentēšana, kvalitātes procedūras, preventīvās darbības u.tml.);</w:t>
      </w:r>
    </w:p>
    <w:p w14:paraId="0B9E064B" w14:textId="77777777" w:rsidR="00B9576A" w:rsidRPr="00BF2E64" w:rsidRDefault="00B9576A">
      <w:pPr>
        <w:pStyle w:val="ListParagraph"/>
      </w:pPr>
      <w:r w:rsidRPr="00BF2E64">
        <w:t>būvmateriālu un būvizstrādājumu sagatavošanai, uzglabāšanai, piegādēm un iestrādei;</w:t>
      </w:r>
    </w:p>
    <w:p w14:paraId="48642B76" w14:textId="77777777" w:rsidR="00B9576A" w:rsidRPr="00BF2E64" w:rsidRDefault="00B9576A">
      <w:pPr>
        <w:pStyle w:val="ListParagraph"/>
      </w:pPr>
      <w:r w:rsidRPr="00BF2E64">
        <w:t>iekārtām un ar tām saistītajiem izdevumiem;</w:t>
      </w:r>
    </w:p>
    <w:p w14:paraId="45E41AE5" w14:textId="77777777" w:rsidR="00B9576A" w:rsidRPr="00BF2E64" w:rsidRDefault="00B9576A">
      <w:pPr>
        <w:pStyle w:val="ListParagraph"/>
      </w:pPr>
      <w:r w:rsidRPr="00BF2E64">
        <w:t>pagaidu (papildu darbiem, lai izpildītu pamatdarbu) vai sagatavošanas darbiem;</w:t>
      </w:r>
    </w:p>
    <w:p w14:paraId="5AE8928A" w14:textId="77777777" w:rsidR="00B9576A" w:rsidRPr="00BF2E64" w:rsidRDefault="00B9576A">
      <w:pPr>
        <w:pStyle w:val="ListParagraph"/>
      </w:pPr>
      <w:r w:rsidRPr="00BF2E64">
        <w:t>darbaspēkam;</w:t>
      </w:r>
    </w:p>
    <w:p w14:paraId="274A9FAF" w14:textId="77777777" w:rsidR="00B9576A" w:rsidRPr="00BF2E64" w:rsidRDefault="00B9576A">
      <w:pPr>
        <w:pStyle w:val="ListParagraph"/>
      </w:pPr>
      <w:r w:rsidRPr="00BF2E64">
        <w:t>vispārējām saistībām, atbildības un risku nodrošinājumiem;</w:t>
      </w:r>
    </w:p>
    <w:p w14:paraId="74DCD776" w14:textId="77777777" w:rsidR="00B9576A" w:rsidRPr="00BF2E64" w:rsidRDefault="00B9576A">
      <w:pPr>
        <w:pStyle w:val="ListParagraph"/>
      </w:pPr>
      <w:r w:rsidRPr="00BF2E64">
        <w:t>organizācijai un administrēšanai;</w:t>
      </w:r>
    </w:p>
    <w:p w14:paraId="5742B05E" w14:textId="77777777" w:rsidR="00B9576A" w:rsidRPr="00BF2E64" w:rsidRDefault="00B9576A">
      <w:pPr>
        <w:pStyle w:val="ListParagraph"/>
      </w:pPr>
      <w:r w:rsidRPr="00BF2E64">
        <w:t>tiesību aktos noteikto nodokļu un nodevu nomaksai, izņemot pievienotās vērtības nodokli;</w:t>
      </w:r>
    </w:p>
    <w:p w14:paraId="3474F292" w14:textId="77777777" w:rsidR="00B9576A" w:rsidRPr="00BF2E64" w:rsidRDefault="00B9576A">
      <w:pPr>
        <w:pStyle w:val="ListParagraph"/>
      </w:pPr>
      <w:r w:rsidRPr="00BF2E64">
        <w:t>plānotā peļņa.</w:t>
      </w:r>
    </w:p>
    <w:p w14:paraId="058A9E83" w14:textId="19446F74" w:rsidR="00B9576A" w:rsidRPr="00BF2E64" w:rsidRDefault="00B9576A" w:rsidP="00B9576A">
      <w:r w:rsidRPr="00BF2E64">
        <w:t>Ja Ceļu specifikācijās minēt</w:t>
      </w:r>
      <w:r w:rsidR="001968C8">
        <w:t>ais</w:t>
      </w:r>
      <w:r w:rsidRPr="00BF2E64">
        <w:t xml:space="preserve"> darb</w:t>
      </w:r>
      <w:r w:rsidR="001968C8">
        <w:t>s</w:t>
      </w:r>
      <w:r w:rsidRPr="00BF2E64">
        <w:t xml:space="preserve"> Asfalta seguma savienojumu frēzēšana, kas ir nepieciešam</w:t>
      </w:r>
      <w:r w:rsidR="001968C8">
        <w:t>s</w:t>
      </w:r>
      <w:r w:rsidRPr="00BF2E64">
        <w:t xml:space="preserve"> kā sagatavošanas darb</w:t>
      </w:r>
      <w:r w:rsidR="001968C8">
        <w:t>s</w:t>
      </w:r>
      <w:r w:rsidRPr="00BF2E64">
        <w:t xml:space="preserve"> līgumā minētu darbu izpildei, līgumā nav minēt</w:t>
      </w:r>
      <w:r w:rsidR="001968C8">
        <w:t>s</w:t>
      </w:r>
      <w:r w:rsidRPr="00BF2E64">
        <w:t xml:space="preserve"> kā atsevišķ</w:t>
      </w:r>
      <w:r w:rsidR="001968C8">
        <w:t>s</w:t>
      </w:r>
      <w:r w:rsidRPr="00BF2E64">
        <w:t xml:space="preserve"> darb</w:t>
      </w:r>
      <w:r w:rsidR="001968C8">
        <w:t>s</w:t>
      </w:r>
      <w:r w:rsidRPr="00BF2E64">
        <w:t xml:space="preserve">, tad </w:t>
      </w:r>
      <w:r>
        <w:t>būvdarbu veicējam</w:t>
      </w:r>
      <w:r w:rsidRPr="00BF2E64">
        <w:t xml:space="preserve"> š</w:t>
      </w:r>
      <w:r w:rsidR="001968C8">
        <w:t>ī</w:t>
      </w:r>
      <w:r w:rsidRPr="00BF2E64">
        <w:t xml:space="preserve"> darb</w:t>
      </w:r>
      <w:r w:rsidR="001968C8">
        <w:t>a</w:t>
      </w:r>
      <w:r w:rsidRPr="00BF2E64">
        <w:t xml:space="preserve"> izpilde ir jāparedz, bet ar to izpildi saistītie izdevumi jāiekļauj līgumā minēto darbu cenās.</w:t>
      </w:r>
    </w:p>
    <w:p w14:paraId="31EFC867" w14:textId="4702D673" w:rsidR="00B9576A" w:rsidRPr="00BF2E64" w:rsidRDefault="00B9576A" w:rsidP="005468EF">
      <w:pPr>
        <w:pStyle w:val="Heading2"/>
      </w:pPr>
      <w:bookmarkStart w:id="27" w:name="_TOC18045"/>
      <w:bookmarkStart w:id="28" w:name="TOC95808389"/>
      <w:bookmarkStart w:id="29" w:name="_Toc357173089"/>
      <w:bookmarkStart w:id="30" w:name="_Toc250814838"/>
      <w:bookmarkStart w:id="31" w:name="_Toc250817555"/>
      <w:bookmarkStart w:id="32" w:name="_Toc99705369"/>
      <w:bookmarkEnd w:id="27"/>
      <w:bookmarkEnd w:id="28"/>
      <w:r w:rsidRPr="00BF2E64">
        <w:t>Būvlaukums un ar būvdarbiem saistītās zemes</w:t>
      </w:r>
      <w:bookmarkEnd w:id="29"/>
      <w:bookmarkEnd w:id="30"/>
      <w:bookmarkEnd w:id="31"/>
      <w:bookmarkEnd w:id="32"/>
    </w:p>
    <w:p w14:paraId="56E7F5D4" w14:textId="77777777" w:rsidR="00B9576A" w:rsidRPr="00BF2E64" w:rsidRDefault="00B9576A" w:rsidP="00B9576A">
      <w:r w:rsidRPr="00BF2E64">
        <w:t xml:space="preserve">Pirms darbu uzsākšanas ceļa īpašnieks nodod </w:t>
      </w:r>
      <w:r>
        <w:t>būvdarbu veicējam</w:t>
      </w:r>
      <w:r w:rsidRPr="00BF2E64">
        <w:t xml:space="preserve"> paredzēto būvlaukumu, sastādot būvlaukuma nodošanas-pieņemšanas aktu. Ja būvdarbu veikšanā iestājies ar darba veikšanai nepiemērotiem klimatiskajiem apstākļiem saistīts par vienu kalendāro mēnesi garāks pārtraukums un </w:t>
      </w:r>
      <w:r>
        <w:t>būvdarbu veicējs</w:t>
      </w:r>
      <w:r w:rsidRPr="00BF2E64">
        <w:t xml:space="preserve"> ir sakārtojis būvlaukumu satiksmei drošā kārtībā, </w:t>
      </w:r>
      <w:r>
        <w:t>būvdarbu veicējs</w:t>
      </w:r>
      <w:r w:rsidRPr="00BF2E64">
        <w:t xml:space="preserve"> drīkst uz pārtraukuma laiku nodot būvlaukumu ceļa īpašniekam.</w:t>
      </w:r>
    </w:p>
    <w:p w14:paraId="1BCE9AC3" w14:textId="77777777" w:rsidR="00B9576A" w:rsidRPr="00BF2E64" w:rsidRDefault="00B9576A" w:rsidP="00B9576A">
      <w:r w:rsidRPr="00BF2E64">
        <w:t>No jauna būvējamiem ceļiem būvlaukuma robežas ir ceļa īpašnieka īpašumā iegūto zemes gabalu robežas, un tās ir norādītas būvprojekta plāna rasējumos.</w:t>
      </w:r>
    </w:p>
    <w:p w14:paraId="6013EF06" w14:textId="77777777" w:rsidR="00B9576A" w:rsidRPr="00BF2E64" w:rsidRDefault="00B9576A" w:rsidP="00B9576A">
      <w:r>
        <w:rPr>
          <w:lang w:val="lv-LV"/>
        </w:rPr>
        <w:t>Pārbūvējamiem</w:t>
      </w:r>
      <w:r w:rsidRPr="00BF2E64">
        <w:t xml:space="preserve"> ceļiem būvlaukuma robežas ir Valsts zemes dienesta Kadastra reģistrā fiksētas esošā ceļa nodalījuma joslas robežas. Ja </w:t>
      </w:r>
      <w:r>
        <w:rPr>
          <w:lang w:val="lv-LV"/>
        </w:rPr>
        <w:t>pārbūves</w:t>
      </w:r>
      <w:r w:rsidRPr="00BF2E64">
        <w:t xml:space="preserve"> vajadzībām ceļa īpašnieks ir ieguvis papildu zemes gabalus, tad būvlaukuma robeža iet pa ceļa zemju nodalījuma joslai piegulošo zemes gabalu ārējo robežu.</w:t>
      </w:r>
    </w:p>
    <w:p w14:paraId="77C59E41" w14:textId="71748636" w:rsidR="00B9576A" w:rsidRPr="00BF2E64" w:rsidRDefault="00B9576A" w:rsidP="00B9576A">
      <w:r>
        <w:t>Būvdarbu veicējs</w:t>
      </w:r>
      <w:r w:rsidRPr="00BF2E64">
        <w:t xml:space="preserve"> drīkst izmantot zemi ceļa aizsargjoslā, ne vēlāk kā divas nedēļas pirms darbu uzsākšanas par to rakstiski brīdinot zemes īpašnieku, tiesisko valdītāju vai lietotāju, ja aizsargjoslas izmantošana būvdarbiem paredzēta būvprojektā un </w:t>
      </w:r>
      <w:r w:rsidR="00B4391C">
        <w:t>VSIA</w:t>
      </w:r>
      <w:r w:rsidRPr="00BF2E64">
        <w:t xml:space="preserve"> </w:t>
      </w:r>
      <w:r>
        <w:t>„</w:t>
      </w:r>
      <w:r w:rsidRPr="00BF2E64">
        <w:t>Latvijas Valsts ceļi</w:t>
      </w:r>
      <w:r>
        <w:t>”</w:t>
      </w:r>
      <w:r w:rsidRPr="00BF2E64">
        <w:t xml:space="preserve"> par to ir iepriekš paziņojusi zemju lietotājiem. Pēc darbu pabeigšanas </w:t>
      </w:r>
      <w:r>
        <w:t>būvdarbu veicējam</w:t>
      </w:r>
      <w:r w:rsidRPr="00BF2E64">
        <w:t xml:space="preserve"> ir jāatlīdzina zemes īpašniekam, tiesiskajam valdītājam vai lietotājam darba gaitā nodarītie zaudējumi. Zaudējumu apmēru nosaka un zaudējumus atlīdzina likumos noteiktajā kārtībā vai pēc savstarpējas vienošanās.</w:t>
      </w:r>
    </w:p>
    <w:p w14:paraId="73552516" w14:textId="77777777" w:rsidR="00B9576A" w:rsidRPr="00BF2E64" w:rsidRDefault="00B9576A" w:rsidP="00B9576A">
      <w:r>
        <w:t>Būvdarbu veicējs</w:t>
      </w:r>
      <w:r w:rsidRPr="00BF2E64">
        <w:t xml:space="preserve"> ir atbildīgs par to, lai darbu veikšanai lietoto vai skarto teritoriju sakārtotu sākotnējā stāvoklī, kā arī šo teritoriju uzturētu kārtībā būvdarbu izpildes laikā.</w:t>
      </w:r>
    </w:p>
    <w:p w14:paraId="247CB867" w14:textId="77777777" w:rsidR="00B9576A" w:rsidRPr="00BF2E64" w:rsidRDefault="00B9576A" w:rsidP="00B9576A">
      <w:r>
        <w:t>Būvdarbu veicējs</w:t>
      </w:r>
      <w:r w:rsidRPr="00BF2E64">
        <w:t xml:space="preserve"> ir atbildīgs par gaisa un pazemes </w:t>
      </w:r>
      <w:r>
        <w:rPr>
          <w:lang w:val="lv-LV"/>
        </w:rPr>
        <w:t>inženiertīklu</w:t>
      </w:r>
      <w:r w:rsidRPr="00BF2E64">
        <w:t xml:space="preserve"> aizsardzības noteikumu ievērošanu. </w:t>
      </w:r>
      <w:r>
        <w:t>Būvdarbu veicēja</w:t>
      </w:r>
      <w:r w:rsidRPr="00BF2E64">
        <w:t xml:space="preserve"> pienākums ir iegūt visus ar būvdarbu izpildi saistītos nepieciešamos saskaņojumus un saņemt atļaujas no </w:t>
      </w:r>
      <w:r>
        <w:rPr>
          <w:lang w:val="lv-LV"/>
        </w:rPr>
        <w:t>inženiertīklu</w:t>
      </w:r>
      <w:r w:rsidRPr="00BF2E64">
        <w:t xml:space="preserve"> valdītājiem.</w:t>
      </w:r>
    </w:p>
    <w:p w14:paraId="5FBB0130" w14:textId="77777777" w:rsidR="00B9576A" w:rsidRPr="00BF2E64" w:rsidRDefault="00B9576A" w:rsidP="00B9576A">
      <w:bookmarkStart w:id="33" w:name="TOC66781743"/>
      <w:bookmarkEnd w:id="33"/>
      <w:r>
        <w:t>Būvdarbu veicējam</w:t>
      </w:r>
      <w:r w:rsidRPr="00BF2E64">
        <w:t xml:space="preserve"> jāuztur būvlaukums (būvlaukuma ceļi), kā arī jāuztur apvedceļi, </w:t>
      </w:r>
      <w:r>
        <w:rPr>
          <w:lang w:val="lv-LV"/>
        </w:rPr>
        <w:t>kā</w:t>
      </w:r>
      <w:r w:rsidRPr="00BF2E64">
        <w:t xml:space="preserve"> tas paredzēts būvprojektā, ziemā un vasarā satiksmei drošā stāvoklī atbilstoši noteiktajai uzturēšanas klasei saskaņā ar Ministru kabineta 20</w:t>
      </w:r>
      <w:r>
        <w:rPr>
          <w:lang w:val="lv-LV"/>
        </w:rPr>
        <w:t>1</w:t>
      </w:r>
      <w:r w:rsidRPr="00BF2E64">
        <w:t xml:space="preserve">0. gada </w:t>
      </w:r>
      <w:r>
        <w:rPr>
          <w:lang w:val="lv-LV"/>
        </w:rPr>
        <w:t>9</w:t>
      </w:r>
      <w:r w:rsidRPr="00BF2E64">
        <w:t xml:space="preserve">. </w:t>
      </w:r>
      <w:r>
        <w:rPr>
          <w:lang w:val="lv-LV"/>
        </w:rPr>
        <w:t>marta</w:t>
      </w:r>
      <w:r w:rsidRPr="00BF2E64">
        <w:t xml:space="preserve"> noteikumiem Nr.</w:t>
      </w:r>
      <w:r>
        <w:rPr>
          <w:lang w:val="lv-LV"/>
        </w:rPr>
        <w:t>224</w:t>
      </w:r>
      <w:r w:rsidRPr="00BF2E64">
        <w:t xml:space="preserve"> </w:t>
      </w:r>
      <w:r>
        <w:t>„</w:t>
      </w:r>
      <w:r w:rsidRPr="00BF2E64">
        <w:t>Noteikumi par valsts un pašvaldību autoceļu ikdienas uzturēšanas prasībām un to izpildes kontroli</w:t>
      </w:r>
      <w:r>
        <w:t>”</w:t>
      </w:r>
      <w:r w:rsidRPr="00BF2E64">
        <w:t>.</w:t>
      </w:r>
    </w:p>
    <w:p w14:paraId="24296A00" w14:textId="77777777" w:rsidR="00B9576A" w:rsidRPr="00BF2E64" w:rsidRDefault="00B9576A" w:rsidP="00B9576A">
      <w:r>
        <w:t>Būvdarbu veicējam</w:t>
      </w:r>
      <w:r w:rsidRPr="00BF2E64">
        <w:t xml:space="preserve"> jānodrošina piekļūšana īpašumiem, kuru pievienojumi atrodas būvlaukumā.</w:t>
      </w:r>
    </w:p>
    <w:p w14:paraId="63D45A7D" w14:textId="0940E7A5" w:rsidR="00B9576A" w:rsidRPr="00BF2E64" w:rsidRDefault="00B9576A" w:rsidP="005468EF">
      <w:pPr>
        <w:pStyle w:val="Heading2"/>
      </w:pPr>
      <w:bookmarkStart w:id="34" w:name="_TOC20407"/>
      <w:bookmarkStart w:id="35" w:name="TOC95808391"/>
      <w:bookmarkStart w:id="36" w:name="_Toc357173090"/>
      <w:bookmarkStart w:id="37" w:name="_Toc250814839"/>
      <w:bookmarkStart w:id="38" w:name="_Toc250817556"/>
      <w:bookmarkStart w:id="39" w:name="_Toc99705370"/>
      <w:bookmarkEnd w:id="34"/>
      <w:bookmarkEnd w:id="35"/>
      <w:r w:rsidRPr="00BF2E64">
        <w:t>Satiksmes organizācija</w:t>
      </w:r>
      <w:bookmarkEnd w:id="36"/>
      <w:bookmarkEnd w:id="37"/>
      <w:bookmarkEnd w:id="38"/>
      <w:bookmarkEnd w:id="39"/>
    </w:p>
    <w:p w14:paraId="64A05B1A" w14:textId="77777777" w:rsidR="00B9576A" w:rsidRPr="00BF2E64" w:rsidRDefault="00B9576A" w:rsidP="00B9576A">
      <w:r w:rsidRPr="00BF2E64">
        <w:t xml:space="preserve">Darbi jāorganizē tā, lai nepamatoti neierobežotu satiksmi būvlaukumā. Ja nav noteikts citādi, būvdarbi jāveic, nepārtraucot satiksmi būvlaukumā, bet nosakot lokālus satiksmes ierobežojumus. Organizējot reverso satiksmi pa vienu joslu, posma garumu nosaka </w:t>
      </w:r>
      <w:r>
        <w:t>Būvdarbu veicējs</w:t>
      </w:r>
      <w:r w:rsidRPr="00BF2E64">
        <w:t>, ievērojot konkrētos apstākļus būvlaukumā, kā arī nodrošinot iespējami optimālu satiksmes plūsmu, neradot sastrēgumus būvlaukuma caurbraukšanai. Satiksme jāregulē piemēroti satiksmes plūsmas izmaiņām laikā un apjomā.</w:t>
      </w:r>
    </w:p>
    <w:p w14:paraId="76D3F1A6" w14:textId="77777777" w:rsidR="00B9576A" w:rsidRPr="00BF2E64" w:rsidRDefault="00B9576A" w:rsidP="00B9576A">
      <w:r>
        <w:t>Būvdarbu veicējs</w:t>
      </w:r>
      <w:r w:rsidRPr="00BF2E64">
        <w:t xml:space="preserve"> ir atbildīgs par satiksmes organizāciju būvlaukumā un apvedceļos, ciktāl tas attiecas uz būvdarbiem, un būvdarbu vietas aprīkošanu. Pirms darba uzsākšanas </w:t>
      </w:r>
      <w:r>
        <w:t>būvdarbu veicējam</w:t>
      </w:r>
      <w:r w:rsidRPr="00BF2E64">
        <w:t xml:space="preserve"> jāsagatavo un jāsaskaņo par ceļa satiksmes organizāciju atbildīgajās institūcijās Satiksmes organizācijas projekts, kas ietver satiksmes organizācijas un darba vietas aprīkojuma shēmas, nosaka to maiņas kārtību, termiņus un atbildīgo personu. Satiksmes organizācijas projekta kopijai jāatrodas darba vietā. Būvdarbu žurnālā jānorāda, kuru satiksmes organizācijas un darba vietas aprīkojuma shēmu konkrētajā brīdī lieto.</w:t>
      </w:r>
    </w:p>
    <w:p w14:paraId="3BEA5B26" w14:textId="77777777" w:rsidR="00B9576A" w:rsidRDefault="00B9576A" w:rsidP="00B9576A">
      <w:r w:rsidRPr="00BF2E64">
        <w:t xml:space="preserve">Visi satiksmes organizācijas un darba vietas aprīkojuma tehniskie līdzekļi jāuzstāda ne ātrāk kā vienu dienu pirms darba uzsākšanas un jānoņem tūlīt pēc darba pabeigšanas, ja nav paredzēts citādi. Darba zonai pārvietojoties vai darbu pārtraucot, satiksmes organizācijas un darba vietas aprīkojuma līdzekļi, kas neattiecas uz vispārējo satiksmes drošību, operatīvi jāpārceļ, jānoņem vai jāaizsedz (zīmes </w:t>
      </w:r>
      <w:r>
        <w:t>„</w:t>
      </w:r>
      <w:r w:rsidRPr="00BF2E64">
        <w:t>pagriezt</w:t>
      </w:r>
      <w:r>
        <w:t>”</w:t>
      </w:r>
      <w:r w:rsidRPr="00BF2E64">
        <w:t xml:space="preserve"> neaizsedzot nav atļauts).</w:t>
      </w:r>
    </w:p>
    <w:p w14:paraId="28B7A5BC" w14:textId="77777777" w:rsidR="00B9576A" w:rsidRPr="009901B9" w:rsidRDefault="00B9576A" w:rsidP="00B9576A">
      <w:pPr>
        <w:rPr>
          <w:lang w:val="lv-LV"/>
        </w:rPr>
      </w:pPr>
      <w:r w:rsidRPr="00544251">
        <w:rPr>
          <w:lang w:val="lv-LV"/>
        </w:rPr>
        <w:t>Satiksmes organizācijai nepieciešamie horizontālie apzīmējumi gan būvdarbu izpildes laikā, gan arī tehnoloģiskajos pārtraukumos jālieto dzeltenā krāsā. Horizontālos apzīmējumus baltā krāsā drīkst lietot uz uzbūvētas dilumkārtas, ja šo apzīmējumu dislokācija sakrīt ar paredzēto paliekošo horizontālo apzīmējumu dislokāciju. Uz dilumkārtas, kur brauktuves apzīmējumi nepieciešami tikai lokālai satiksmes organizācijai būvdarbu izpildes laikā, jālieto brauktuves apzīmējumi, kurus var, novākt vai notīrīt nebojājot uzbūvēto dilumkārtu un kas pēc tam neatstāj vizuāli redzamas apzīmējumu vai to novākšanas paliekas (″pēdas″) vietās, kur nav paredzēti paliekošie horizontālie apzīmējumi. Novākts vai notīrīts pagaidu marķējums, nedrīkst apgrūtināt vai negatīvi ietekmēt paliekošo horizontālo apzīmējumu uzklāšanu, to kalpotspēju un vizuālo uztveri tālākajā kalpošanas periodā.</w:t>
      </w:r>
    </w:p>
    <w:p w14:paraId="285DEA7A" w14:textId="77777777" w:rsidR="00B9576A" w:rsidRPr="009901B9" w:rsidRDefault="00B9576A" w:rsidP="00B9576A">
      <w:pPr>
        <w:rPr>
          <w:lang w:val="lv-LV"/>
        </w:rPr>
      </w:pPr>
      <w:r w:rsidRPr="009901B9">
        <w:rPr>
          <w:lang w:val="lv-LV"/>
        </w:rPr>
        <w:t>Kamēr nav veiktas paredzētās satiksmes drošību ietekmējošo darbu kvalitātes pārbaudes un nav pārliecības par drošu satiksmi, noņemot darba laikā lietotos satiksmes organizācijas un darba vietas aprīkojuma tehniskos līdzekļus, tie jāaizstāj ar drošai braukšanai atbilstošiem brīdinājumiem vai ierobežojumiem.</w:t>
      </w:r>
    </w:p>
    <w:p w14:paraId="35F9013E" w14:textId="77777777" w:rsidR="00B9576A" w:rsidRPr="009901B9" w:rsidRDefault="00B9576A" w:rsidP="00B9576A">
      <w:pPr>
        <w:rPr>
          <w:lang w:val="lv-LV"/>
        </w:rPr>
      </w:pPr>
      <w:r w:rsidRPr="009901B9">
        <w:rPr>
          <w:lang w:val="lv-LV"/>
        </w:rPr>
        <w:t>Uz Rīgas, Jelgavas, Cēsu, Ogres, Aizkraukles un Bauskas nodaļu pārvaldībā esošajiem valsts galvenajiem autoceļiem piektdienās un svētdienās no pulksten 16.00 līdz 22.00 aizliegts veikt ar satiksmes kustības īslaicīgu papildu ierobežošanu saistītu darbu, ja konkrētā darba izpildes nepieciešamība nav saskaņota ar pasūtītāju.</w:t>
      </w:r>
    </w:p>
    <w:p w14:paraId="2CB186D5" w14:textId="77777777" w:rsidR="00B9576A" w:rsidRPr="009901B9" w:rsidRDefault="00B9576A" w:rsidP="00B9576A">
      <w:pPr>
        <w:rPr>
          <w:lang w:val="lv-LV"/>
        </w:rPr>
      </w:pPr>
      <w:r w:rsidRPr="009901B9">
        <w:rPr>
          <w:lang w:val="lv-LV"/>
        </w:rPr>
        <w:t>Konstatētā satiksmes organizācijas vai darba vietas aprīkojuma neatbilstība jānovērš nekavējoties.</w:t>
      </w:r>
    </w:p>
    <w:p w14:paraId="318E7504" w14:textId="538A2531" w:rsidR="00B9576A" w:rsidRPr="00BF2E64" w:rsidRDefault="00B9576A" w:rsidP="005468EF">
      <w:pPr>
        <w:pStyle w:val="Heading2"/>
      </w:pPr>
      <w:bookmarkStart w:id="40" w:name="_TOC22781"/>
      <w:bookmarkStart w:id="41" w:name="_Toc357173091"/>
      <w:bookmarkStart w:id="42" w:name="_Toc250814840"/>
      <w:bookmarkStart w:id="43" w:name="_Toc250817557"/>
      <w:bookmarkStart w:id="44" w:name="_Toc99705371"/>
      <w:bookmarkEnd w:id="40"/>
      <w:r w:rsidRPr="00BF2E64">
        <w:t>Darba drošība</w:t>
      </w:r>
      <w:bookmarkEnd w:id="41"/>
      <w:bookmarkEnd w:id="42"/>
      <w:bookmarkEnd w:id="43"/>
      <w:bookmarkEnd w:id="44"/>
    </w:p>
    <w:p w14:paraId="412BF9E9" w14:textId="77777777" w:rsidR="00B9576A" w:rsidRPr="00BF2E64" w:rsidRDefault="00B9576A" w:rsidP="00B9576A">
      <w:r>
        <w:t>Būvdarbu veicējs</w:t>
      </w:r>
      <w:r w:rsidRPr="00BF2E64">
        <w:t xml:space="preserve"> ir atbildīgs par darba aizsardzību un drošību, ciktāl tas attiecas uz būvobjektu un būvdarbiem. </w:t>
      </w:r>
      <w:r>
        <w:t>Būvdarbu veicējam</w:t>
      </w:r>
      <w:r w:rsidRPr="00BF2E64">
        <w:t xml:space="preserve"> jāieceļ par darba aizsardzību un drošību atbildīga persona un jāieraksta šīs personas vārds, uzvārds un kontaktkoordinātes būvdarbu žurnālā.</w:t>
      </w:r>
    </w:p>
    <w:p w14:paraId="4F1F4938" w14:textId="25FEB9D1" w:rsidR="00B9576A" w:rsidRPr="00BF2E64" w:rsidRDefault="00491ECC" w:rsidP="005468EF">
      <w:pPr>
        <w:pStyle w:val="Heading2"/>
      </w:pPr>
      <w:bookmarkStart w:id="45" w:name="_TOC23057"/>
      <w:bookmarkStart w:id="46" w:name="TOC93809486"/>
      <w:bookmarkStart w:id="47" w:name="_Toc357173092"/>
      <w:bookmarkStart w:id="48" w:name="_Toc250814841"/>
      <w:bookmarkStart w:id="49" w:name="_Toc99705372"/>
      <w:bookmarkEnd w:id="45"/>
      <w:bookmarkEnd w:id="46"/>
      <w:r>
        <w:t>Būvd</w:t>
      </w:r>
      <w:r w:rsidR="00B9576A" w:rsidRPr="00BF2E64">
        <w:t>arbu žurnāl</w:t>
      </w:r>
      <w:r>
        <w:t>s</w:t>
      </w:r>
      <w:bookmarkEnd w:id="47"/>
      <w:bookmarkEnd w:id="48"/>
      <w:bookmarkEnd w:id="49"/>
    </w:p>
    <w:p w14:paraId="48101846" w14:textId="1659179B" w:rsidR="00B9576A" w:rsidRDefault="00B9576A" w:rsidP="00B9576A">
      <w:r>
        <w:t xml:space="preserve">Jāievēro </w:t>
      </w:r>
      <w:r w:rsidR="00B4391C">
        <w:t xml:space="preserve">VSIA </w:t>
      </w:r>
      <w:r>
        <w:t xml:space="preserve">″Latvijas </w:t>
      </w:r>
      <w:r>
        <w:rPr>
          <w:lang w:val="lv-LV"/>
        </w:rPr>
        <w:t>V</w:t>
      </w:r>
      <w:r>
        <w:t xml:space="preserve">alsts ceļi″ apstiprinātas ″Vadlīnijas Būvdarbu žurnālam Darbiem autoceļu tīklā″. Pieejamas </w:t>
      </w:r>
      <w:r w:rsidR="00B4391C">
        <w:t xml:space="preserve">VSIA </w:t>
      </w:r>
      <w:r>
        <w:t xml:space="preserve">″Latvijas </w:t>
      </w:r>
      <w:r>
        <w:rPr>
          <w:lang w:val="lv-LV"/>
        </w:rPr>
        <w:t>V</w:t>
      </w:r>
      <w:r>
        <w:t xml:space="preserve">alsts ceļi″ mājas lapā: </w:t>
      </w:r>
      <w:r w:rsidRPr="0094262D">
        <w:t>http://lvceli.lv</w:t>
      </w:r>
      <w:r>
        <w:t>.</w:t>
      </w:r>
    </w:p>
    <w:p w14:paraId="764D00F9" w14:textId="7FD36E08" w:rsidR="00B9576A" w:rsidRPr="00BF2E64" w:rsidRDefault="00B9576A" w:rsidP="005468EF">
      <w:pPr>
        <w:pStyle w:val="Heading2"/>
      </w:pPr>
      <w:bookmarkStart w:id="50" w:name="_Toc78533785"/>
      <w:bookmarkStart w:id="51" w:name="_Toc80181992"/>
      <w:bookmarkStart w:id="52" w:name="_Toc86358675"/>
      <w:bookmarkStart w:id="53" w:name="_Toc87431907"/>
      <w:bookmarkStart w:id="54" w:name="_Toc87619278"/>
      <w:bookmarkStart w:id="55" w:name="_Toc89239978"/>
      <w:bookmarkStart w:id="56" w:name="_Toc89246281"/>
      <w:bookmarkStart w:id="57" w:name="_Toc89246392"/>
      <w:bookmarkStart w:id="58" w:name="_Toc89707334"/>
      <w:bookmarkStart w:id="59" w:name="_Toc89718618"/>
      <w:bookmarkStart w:id="60" w:name="_Toc89718729"/>
      <w:bookmarkStart w:id="61" w:name="_Toc89724159"/>
      <w:bookmarkStart w:id="62" w:name="_Toc89730811"/>
      <w:bookmarkStart w:id="63" w:name="_Toc89765067"/>
      <w:bookmarkStart w:id="64" w:name="_Toc89766304"/>
      <w:bookmarkStart w:id="65" w:name="_Toc89769613"/>
      <w:bookmarkStart w:id="66" w:name="_Toc93333547"/>
      <w:bookmarkStart w:id="67" w:name="_Toc94108604"/>
      <w:bookmarkStart w:id="68" w:name="_Toc94605676"/>
      <w:bookmarkStart w:id="69" w:name="_Toc95165924"/>
      <w:bookmarkStart w:id="70" w:name="_Toc95223995"/>
      <w:bookmarkStart w:id="71" w:name="_Toc95226789"/>
      <w:bookmarkStart w:id="72" w:name="_Toc95228458"/>
      <w:bookmarkStart w:id="73" w:name="_Toc96422733"/>
      <w:bookmarkStart w:id="74" w:name="_Toc96443557"/>
      <w:bookmarkStart w:id="75" w:name="_Toc98758693"/>
      <w:bookmarkStart w:id="76" w:name="_Toc78533786"/>
      <w:bookmarkStart w:id="77" w:name="_Toc80181993"/>
      <w:bookmarkStart w:id="78" w:name="_Toc86358676"/>
      <w:bookmarkStart w:id="79" w:name="_Toc87431908"/>
      <w:bookmarkStart w:id="80" w:name="_Toc87619279"/>
      <w:bookmarkStart w:id="81" w:name="_Toc89239979"/>
      <w:bookmarkStart w:id="82" w:name="_Toc89246282"/>
      <w:bookmarkStart w:id="83" w:name="_Toc89246393"/>
      <w:bookmarkStart w:id="84" w:name="_Toc89707335"/>
      <w:bookmarkStart w:id="85" w:name="_Toc89718619"/>
      <w:bookmarkStart w:id="86" w:name="_Toc89718730"/>
      <w:bookmarkStart w:id="87" w:name="_Toc89724160"/>
      <w:bookmarkStart w:id="88" w:name="_Toc89730812"/>
      <w:bookmarkStart w:id="89" w:name="_Toc89765068"/>
      <w:bookmarkStart w:id="90" w:name="_Toc89766305"/>
      <w:bookmarkStart w:id="91" w:name="_Toc89769614"/>
      <w:bookmarkStart w:id="92" w:name="_Toc93333548"/>
      <w:bookmarkStart w:id="93" w:name="_Toc94108605"/>
      <w:bookmarkStart w:id="94" w:name="_Toc94605677"/>
      <w:bookmarkStart w:id="95" w:name="_Toc95165925"/>
      <w:bookmarkStart w:id="96" w:name="_Toc95223996"/>
      <w:bookmarkStart w:id="97" w:name="_Toc95226790"/>
      <w:bookmarkStart w:id="98" w:name="_Toc95228459"/>
      <w:bookmarkStart w:id="99" w:name="_Toc96422734"/>
      <w:bookmarkStart w:id="100" w:name="_Toc96443558"/>
      <w:bookmarkStart w:id="101" w:name="_Toc98758694"/>
      <w:bookmarkStart w:id="102" w:name="_Toc78533787"/>
      <w:bookmarkStart w:id="103" w:name="_Toc80181994"/>
      <w:bookmarkStart w:id="104" w:name="_Toc86358677"/>
      <w:bookmarkStart w:id="105" w:name="_Toc87431909"/>
      <w:bookmarkStart w:id="106" w:name="_Toc87619280"/>
      <w:bookmarkStart w:id="107" w:name="_Toc89239980"/>
      <w:bookmarkStart w:id="108" w:name="_Toc89246283"/>
      <w:bookmarkStart w:id="109" w:name="_Toc89246394"/>
      <w:bookmarkStart w:id="110" w:name="_Toc89707336"/>
      <w:bookmarkStart w:id="111" w:name="_Toc89718620"/>
      <w:bookmarkStart w:id="112" w:name="_Toc89718731"/>
      <w:bookmarkStart w:id="113" w:name="_Toc89724161"/>
      <w:bookmarkStart w:id="114" w:name="_Toc89730813"/>
      <w:bookmarkStart w:id="115" w:name="_Toc89765069"/>
      <w:bookmarkStart w:id="116" w:name="_Toc89766306"/>
      <w:bookmarkStart w:id="117" w:name="_Toc89769615"/>
      <w:bookmarkStart w:id="118" w:name="_Toc93333549"/>
      <w:bookmarkStart w:id="119" w:name="_Toc94108606"/>
      <w:bookmarkStart w:id="120" w:name="_Toc94605678"/>
      <w:bookmarkStart w:id="121" w:name="_Toc95165926"/>
      <w:bookmarkStart w:id="122" w:name="_Toc95223997"/>
      <w:bookmarkStart w:id="123" w:name="_Toc95226791"/>
      <w:bookmarkStart w:id="124" w:name="_Toc95228460"/>
      <w:bookmarkStart w:id="125" w:name="_Toc96422735"/>
      <w:bookmarkStart w:id="126" w:name="_Toc96443559"/>
      <w:bookmarkStart w:id="127" w:name="_Toc98758695"/>
      <w:bookmarkStart w:id="128" w:name="_Toc78533788"/>
      <w:bookmarkStart w:id="129" w:name="_Toc80181995"/>
      <w:bookmarkStart w:id="130" w:name="_Toc86358678"/>
      <w:bookmarkStart w:id="131" w:name="_Toc87431910"/>
      <w:bookmarkStart w:id="132" w:name="_Toc87619281"/>
      <w:bookmarkStart w:id="133" w:name="_Toc89239981"/>
      <w:bookmarkStart w:id="134" w:name="_Toc89246284"/>
      <w:bookmarkStart w:id="135" w:name="_Toc89246395"/>
      <w:bookmarkStart w:id="136" w:name="_Toc89707337"/>
      <w:bookmarkStart w:id="137" w:name="_Toc89718621"/>
      <w:bookmarkStart w:id="138" w:name="_Toc89718732"/>
      <w:bookmarkStart w:id="139" w:name="_Toc89724162"/>
      <w:bookmarkStart w:id="140" w:name="_Toc89730814"/>
      <w:bookmarkStart w:id="141" w:name="_Toc89765070"/>
      <w:bookmarkStart w:id="142" w:name="_Toc89766307"/>
      <w:bookmarkStart w:id="143" w:name="_Toc89769616"/>
      <w:bookmarkStart w:id="144" w:name="_Toc93333550"/>
      <w:bookmarkStart w:id="145" w:name="_Toc94108607"/>
      <w:bookmarkStart w:id="146" w:name="_Toc94605679"/>
      <w:bookmarkStart w:id="147" w:name="_Toc95165927"/>
      <w:bookmarkStart w:id="148" w:name="_Toc95223998"/>
      <w:bookmarkStart w:id="149" w:name="_Toc95226792"/>
      <w:bookmarkStart w:id="150" w:name="_Toc95228461"/>
      <w:bookmarkStart w:id="151" w:name="_Toc96422736"/>
      <w:bookmarkStart w:id="152" w:name="_Toc96443560"/>
      <w:bookmarkStart w:id="153" w:name="_Toc98758696"/>
      <w:bookmarkStart w:id="154" w:name="_Toc78533789"/>
      <w:bookmarkStart w:id="155" w:name="_Toc80181996"/>
      <w:bookmarkStart w:id="156" w:name="_Toc86358679"/>
      <w:bookmarkStart w:id="157" w:name="_Toc87431911"/>
      <w:bookmarkStart w:id="158" w:name="_Toc87619282"/>
      <w:bookmarkStart w:id="159" w:name="_Toc89239982"/>
      <w:bookmarkStart w:id="160" w:name="_Toc89246285"/>
      <w:bookmarkStart w:id="161" w:name="_Toc89246396"/>
      <w:bookmarkStart w:id="162" w:name="_Toc89707338"/>
      <w:bookmarkStart w:id="163" w:name="_Toc89718622"/>
      <w:bookmarkStart w:id="164" w:name="_Toc89718733"/>
      <w:bookmarkStart w:id="165" w:name="_Toc89724163"/>
      <w:bookmarkStart w:id="166" w:name="_Toc89730815"/>
      <w:bookmarkStart w:id="167" w:name="_Toc89765071"/>
      <w:bookmarkStart w:id="168" w:name="_Toc89766308"/>
      <w:bookmarkStart w:id="169" w:name="_Toc89769617"/>
      <w:bookmarkStart w:id="170" w:name="_Toc93333551"/>
      <w:bookmarkStart w:id="171" w:name="_Toc94108608"/>
      <w:bookmarkStart w:id="172" w:name="_Toc94605680"/>
      <w:bookmarkStart w:id="173" w:name="_Toc95165928"/>
      <w:bookmarkStart w:id="174" w:name="_Toc95223999"/>
      <w:bookmarkStart w:id="175" w:name="_Toc95226793"/>
      <w:bookmarkStart w:id="176" w:name="_Toc95228462"/>
      <w:bookmarkStart w:id="177" w:name="_Toc96422737"/>
      <w:bookmarkStart w:id="178" w:name="_Toc96443561"/>
      <w:bookmarkStart w:id="179" w:name="_Toc98758697"/>
      <w:bookmarkStart w:id="180" w:name="_Toc78533790"/>
      <w:bookmarkStart w:id="181" w:name="_Toc80181997"/>
      <w:bookmarkStart w:id="182" w:name="_Toc86358680"/>
      <w:bookmarkStart w:id="183" w:name="_Toc87431912"/>
      <w:bookmarkStart w:id="184" w:name="_Toc87619283"/>
      <w:bookmarkStart w:id="185" w:name="_Toc89239983"/>
      <w:bookmarkStart w:id="186" w:name="_Toc89246286"/>
      <w:bookmarkStart w:id="187" w:name="_Toc89246397"/>
      <w:bookmarkStart w:id="188" w:name="_Toc89707339"/>
      <w:bookmarkStart w:id="189" w:name="_Toc89718623"/>
      <w:bookmarkStart w:id="190" w:name="_Toc89718734"/>
      <w:bookmarkStart w:id="191" w:name="_Toc89724164"/>
      <w:bookmarkStart w:id="192" w:name="_Toc89730816"/>
      <w:bookmarkStart w:id="193" w:name="_Toc89765072"/>
      <w:bookmarkStart w:id="194" w:name="_Toc89766309"/>
      <w:bookmarkStart w:id="195" w:name="_Toc89769618"/>
      <w:bookmarkStart w:id="196" w:name="_Toc93333552"/>
      <w:bookmarkStart w:id="197" w:name="_Toc94108609"/>
      <w:bookmarkStart w:id="198" w:name="_Toc94605681"/>
      <w:bookmarkStart w:id="199" w:name="_Toc95165929"/>
      <w:bookmarkStart w:id="200" w:name="_Toc95224000"/>
      <w:bookmarkStart w:id="201" w:name="_Toc95226794"/>
      <w:bookmarkStart w:id="202" w:name="_Toc95228463"/>
      <w:bookmarkStart w:id="203" w:name="_Toc96422738"/>
      <w:bookmarkStart w:id="204" w:name="_Toc96443562"/>
      <w:bookmarkStart w:id="205" w:name="_Toc98758698"/>
      <w:bookmarkStart w:id="206" w:name="_Toc78533791"/>
      <w:bookmarkStart w:id="207" w:name="_Toc80181998"/>
      <w:bookmarkStart w:id="208" w:name="_Toc86358681"/>
      <w:bookmarkStart w:id="209" w:name="_Toc87431913"/>
      <w:bookmarkStart w:id="210" w:name="_Toc87619284"/>
      <w:bookmarkStart w:id="211" w:name="_Toc89239984"/>
      <w:bookmarkStart w:id="212" w:name="_Toc89246287"/>
      <w:bookmarkStart w:id="213" w:name="_Toc89246398"/>
      <w:bookmarkStart w:id="214" w:name="_Toc89707340"/>
      <w:bookmarkStart w:id="215" w:name="_Toc89718624"/>
      <w:bookmarkStart w:id="216" w:name="_Toc89718735"/>
      <w:bookmarkStart w:id="217" w:name="_Toc89724165"/>
      <w:bookmarkStart w:id="218" w:name="_Toc89730817"/>
      <w:bookmarkStart w:id="219" w:name="_Toc89765073"/>
      <w:bookmarkStart w:id="220" w:name="_Toc89766310"/>
      <w:bookmarkStart w:id="221" w:name="_Toc89769619"/>
      <w:bookmarkStart w:id="222" w:name="_Toc93333553"/>
      <w:bookmarkStart w:id="223" w:name="_Toc94108610"/>
      <w:bookmarkStart w:id="224" w:name="_Toc94605682"/>
      <w:bookmarkStart w:id="225" w:name="_Toc95165930"/>
      <w:bookmarkStart w:id="226" w:name="_Toc95224001"/>
      <w:bookmarkStart w:id="227" w:name="_Toc95226795"/>
      <w:bookmarkStart w:id="228" w:name="_Toc95228464"/>
      <w:bookmarkStart w:id="229" w:name="_Toc96422739"/>
      <w:bookmarkStart w:id="230" w:name="_Toc96443563"/>
      <w:bookmarkStart w:id="231" w:name="_Toc98758699"/>
      <w:bookmarkStart w:id="232" w:name="_Toc78533792"/>
      <w:bookmarkStart w:id="233" w:name="_Toc80181999"/>
      <w:bookmarkStart w:id="234" w:name="_Toc86358682"/>
      <w:bookmarkStart w:id="235" w:name="_Toc87431914"/>
      <w:bookmarkStart w:id="236" w:name="_Toc87619285"/>
      <w:bookmarkStart w:id="237" w:name="_Toc89239985"/>
      <w:bookmarkStart w:id="238" w:name="_Toc89246288"/>
      <w:bookmarkStart w:id="239" w:name="_Toc89246399"/>
      <w:bookmarkStart w:id="240" w:name="_Toc89707341"/>
      <w:bookmarkStart w:id="241" w:name="_Toc89718625"/>
      <w:bookmarkStart w:id="242" w:name="_Toc89718736"/>
      <w:bookmarkStart w:id="243" w:name="_Toc89724166"/>
      <w:bookmarkStart w:id="244" w:name="_Toc89730818"/>
      <w:bookmarkStart w:id="245" w:name="_Toc89765074"/>
      <w:bookmarkStart w:id="246" w:name="_Toc89766311"/>
      <w:bookmarkStart w:id="247" w:name="_Toc89769620"/>
      <w:bookmarkStart w:id="248" w:name="_Toc93333554"/>
      <w:bookmarkStart w:id="249" w:name="_Toc94108611"/>
      <w:bookmarkStart w:id="250" w:name="_Toc94605683"/>
      <w:bookmarkStart w:id="251" w:name="_Toc95165931"/>
      <w:bookmarkStart w:id="252" w:name="_Toc95224002"/>
      <w:bookmarkStart w:id="253" w:name="_Toc95226796"/>
      <w:bookmarkStart w:id="254" w:name="_Toc95228465"/>
      <w:bookmarkStart w:id="255" w:name="_Toc96422740"/>
      <w:bookmarkStart w:id="256" w:name="_Toc96443564"/>
      <w:bookmarkStart w:id="257" w:name="_Toc98758700"/>
      <w:bookmarkStart w:id="258" w:name="_TOC24116"/>
      <w:bookmarkStart w:id="259" w:name="TOC93809487"/>
      <w:bookmarkStart w:id="260" w:name="_Toc357173093"/>
      <w:bookmarkStart w:id="261" w:name="_Toc250814842"/>
      <w:bookmarkStart w:id="262" w:name="_Toc99705373"/>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r w:rsidRPr="00BF2E64">
        <w:t>Kvalitātes kontrole un darba daudzuma noteikšana</w:t>
      </w:r>
      <w:bookmarkEnd w:id="260"/>
      <w:bookmarkEnd w:id="261"/>
      <w:bookmarkEnd w:id="262"/>
    </w:p>
    <w:p w14:paraId="032B3BC2" w14:textId="77777777" w:rsidR="00B9576A" w:rsidRPr="00BF2E64" w:rsidRDefault="00B9576A" w:rsidP="00B9576A">
      <w:r>
        <w:t>Būvdarbu veic</w:t>
      </w:r>
      <w:r w:rsidRPr="00BF2E64">
        <w:t>ējs ir atbildīgs par darba kvalitāti. Katrai materiālu partijai, kuru paredzēts izmantot darba izpildei, jābūt atbilstības apliecinājumam.</w:t>
      </w:r>
    </w:p>
    <w:p w14:paraId="2CA03926" w14:textId="77777777" w:rsidR="00B9576A" w:rsidRPr="00BF2E64" w:rsidRDefault="00B9576A" w:rsidP="00B9576A">
      <w:r w:rsidRPr="00BF2E64">
        <w:t xml:space="preserve">Darba kvalitātei jāatbilst līguma, projekta un specifikāciju prasībām. Ja ir apstākļi, kas neļauj sasniegt izvirzītās kvalitātes prasības, </w:t>
      </w:r>
      <w:r>
        <w:t>būvdarbu veic</w:t>
      </w:r>
      <w:r w:rsidRPr="00BF2E64">
        <w:t xml:space="preserve">ējam par to ir jābrīdina pasūtītājs pirms darba uzsākšanas. Ja darbs nav izpildīts atbilstoši prasībām, to nedrīkst nodot/pieņemt, kamēr nav sasniegtas vismaz noteiktās kvalitātes prasības, vai arī veikti adekvāti pasākumi, kas nodrošina paredzēto satiksmes drošību, kā arī veikts neatbilstošā kvalitātē izpildīta darba novērtējums, ievērtējot ilgtermiņā ceļa kalpotspēju pazeminošos faktorus un ar to saistošos nepieciešamos papildus ieguldījumus, pasūtītājam, kurus jākompensē </w:t>
      </w:r>
      <w:r>
        <w:t>būvdarbu veic</w:t>
      </w:r>
      <w:r w:rsidRPr="00BF2E64">
        <w:t>ējam par pazeminātā kvalitātē izpildītu darbu.</w:t>
      </w:r>
    </w:p>
    <w:p w14:paraId="19BD3F13" w14:textId="77777777" w:rsidR="00B9576A" w:rsidRPr="00BF2E64" w:rsidRDefault="00B9576A" w:rsidP="003D0A98">
      <w:pPr>
        <w:pStyle w:val="Heading3"/>
      </w:pPr>
      <w:bookmarkStart w:id="263" w:name="_Toc250814843"/>
      <w:r w:rsidRPr="00BF2E64">
        <w:t>Būvizstrādājumu atbilstības novērtēšanas sistēmas</w:t>
      </w:r>
      <w:bookmarkEnd w:id="263"/>
    </w:p>
    <w:p w14:paraId="0C298556" w14:textId="77777777" w:rsidR="00B9576A" w:rsidRPr="00BF2E64" w:rsidRDefault="00B9576A" w:rsidP="00B9576A">
      <w:r>
        <w:t>Būvdarbu veic</w:t>
      </w:r>
      <w:r w:rsidRPr="00BF2E64">
        <w:t xml:space="preserve">ēja lietoto būvizstrādājumu atbilstības novērtēšanai jābalstās uz būvizstrādājumu atbilstības novērtēšanas sistēmām, ko nosaka attiecīgo būvizstrādājumu normatīvo dokumentu prasības (standarti), pamatojoties uz EIROPAS PARLAMENTA UN PADOMES REGULU (ES) Nr. 305/2011 (Regula Nr. 305/2011 V pielikums). No 2013.gada 1.jūlija pilnībā stājas spēkā EIROPAS PARLAMENTA UN PADOMES REGULA (ES) Nr. 305/2011, ar ko nosaka saskaņotus būvizstrādājumu tirdzniecības nosacījumus un atceļ Padomes Direktīvu 89/106/EEK. </w:t>
      </w:r>
    </w:p>
    <w:p w14:paraId="2FECE805" w14:textId="77777777" w:rsidR="00B9576A" w:rsidRPr="00BF2E64" w:rsidRDefault="00B9576A" w:rsidP="00033662">
      <w:pPr>
        <w:pStyle w:val="CommentSubject"/>
      </w:pPr>
      <w:r>
        <w:t xml:space="preserve">1. </w:t>
      </w:r>
      <w:r w:rsidRPr="00BF2E64">
        <w:t>PIEZĪME</w:t>
      </w:r>
      <w:r>
        <w:t xml:space="preserve">. </w:t>
      </w:r>
      <w:r w:rsidRPr="00BF2E64">
        <w:t xml:space="preserve">Stājoties spēkā jaunajai EIROPAS PARLAMENTA UN PADOMES REGULAI (ES) Nr. 305/2011 pakāpeniski tiks precizēti būvmateriālu un būvizstrādājumu Standartu ZA Pielikumu saturi. </w:t>
      </w:r>
    </w:p>
    <w:p w14:paraId="2E8DCF00" w14:textId="4509A788" w:rsidR="00B9576A" w:rsidRPr="00BF2E64" w:rsidRDefault="00B9576A" w:rsidP="00033662">
      <w:pPr>
        <w:pStyle w:val="CommentSubject"/>
      </w:pPr>
      <w:r>
        <w:t xml:space="preserve">2. PIEZĪME. </w:t>
      </w:r>
      <w:r w:rsidRPr="00BF2E64">
        <w:t xml:space="preserve">Ražotāji </w:t>
      </w:r>
      <w:r w:rsidRPr="00BF2E64">
        <w:rPr>
          <w:i/>
        </w:rPr>
        <w:t>Ekspluatācijas īpašību deklarāciju</w:t>
      </w:r>
      <w:r w:rsidRPr="00BF2E64">
        <w:t xml:space="preserve"> (</w:t>
      </w:r>
      <w:r w:rsidRPr="00BF2E64">
        <w:rPr>
          <w:i/>
        </w:rPr>
        <w:t>Ražotāja deklarācija par būvizstrādājuma būtisko raksturlielumu ekspluatācijas īpašībām</w:t>
      </w:r>
      <w:r w:rsidRPr="00BF2E64">
        <w:t>) var sagatavot pamatojoties uz atbilstības novērtēšanas dokumentiem (sertifikātiem un/vai atbilstības deklarācijām), kas pirms 2013. gada 01. jūlija izdoti saskaņā ar Direktīvu 89/106/EEK (</w:t>
      </w:r>
      <w:r>
        <w:rPr>
          <w:lang w:val="lv-LV"/>
        </w:rPr>
        <w:t>2001.gada 30.</w:t>
      </w:r>
      <w:r w:rsidR="00B31935">
        <w:rPr>
          <w:lang w:val="lv-LV"/>
        </w:rPr>
        <w:t xml:space="preserve"> </w:t>
      </w:r>
      <w:r>
        <w:rPr>
          <w:lang w:val="lv-LV"/>
        </w:rPr>
        <w:t xml:space="preserve">aprīļa </w:t>
      </w:r>
      <w:r w:rsidRPr="00BF2E64">
        <w:t xml:space="preserve">MK noteikumiem Nr. 181). </w:t>
      </w:r>
    </w:p>
    <w:p w14:paraId="114AFBE9" w14:textId="77777777" w:rsidR="00B9576A" w:rsidRPr="00BF2E64" w:rsidRDefault="00B9576A" w:rsidP="00B9576A">
      <w:r w:rsidRPr="00BF2E64">
        <w:t>CE marķējums ir ražotāja apliecinājums, ka prece atbilst visām attiecināmajām normatīvo aktu prasībām. EIROPAS PARLAMENTA UN PADOMES REGULA (ES) Nr. 305/2011 nosaka CE zīmes uzlikšanas noteikumus un nosacījumus.</w:t>
      </w:r>
    </w:p>
    <w:p w14:paraId="04AEC302" w14:textId="77777777" w:rsidR="00B9576A" w:rsidRPr="00BF2E64" w:rsidRDefault="00B9576A" w:rsidP="00033662">
      <w:pPr>
        <w:pStyle w:val="CommentSubject"/>
      </w:pPr>
      <w:r>
        <w:t>3. PIEZĪME.</w:t>
      </w:r>
      <w:r w:rsidRPr="00BF2E64">
        <w:t xml:space="preserve"> CE marķējums un Ekspluatācijas īpašību deklarāciju (ražotāja deklarācija par būvizstrādājuma būtisko raksturlielumu ekspluatācijas īpašībām) obligāti ir jāsastāda visiem produktiem un izstrādājumiem, kuru piemērojamie standarti ir harmonizēti</w:t>
      </w:r>
      <w:r w:rsidRPr="00BF2E64">
        <w:rPr>
          <w:vertAlign w:val="superscript"/>
        </w:rPr>
        <w:footnoteReference w:id="2"/>
      </w:r>
      <w:r w:rsidRPr="00BF2E64">
        <w:t>.</w:t>
      </w:r>
    </w:p>
    <w:p w14:paraId="3F7BE165" w14:textId="3E8B16A8" w:rsidR="00B9576A" w:rsidRDefault="00B9576A" w:rsidP="00B9576A">
      <w:r>
        <w:fldChar w:fldCharType="begin"/>
      </w:r>
      <w:r>
        <w:instrText xml:space="preserve"> REF _Ref250978169 \n \h </w:instrText>
      </w:r>
      <w:r>
        <w:fldChar w:fldCharType="separate"/>
      </w:r>
      <w:r w:rsidR="007F4185">
        <w:t>2.6-1</w:t>
      </w:r>
      <w:r>
        <w:fldChar w:fldCharType="end"/>
      </w:r>
      <w:r>
        <w:t xml:space="preserve"> </w:t>
      </w:r>
      <w:r w:rsidRPr="00BF2E64">
        <w:t>tabulā</w:t>
      </w:r>
      <w:r>
        <w:t xml:space="preserve"> </w:t>
      </w:r>
      <w:r w:rsidRPr="00BF2E64">
        <w:t>ir apkopoti ceļu būvmateriāli un tiem pielietojamās novērtēšanas sistēmas un atbilstību apliecinošo dokumentu minimums. Visos gadījumos, neatkarīgi no atbilstības novērtēšanas sistēmas, ražotāja pienākums ir nodrošināt ražošanas procesa kontroli un produkta vai tā sastāvdaļu testēšanu paredzētajā kārtībā, kā arī vismaz šajās specifikācijās noteiktajā apjomā. Testēšanas pārskati, kas ir pamats deklarāciju sastādīšanai un izdoto sertifikātu spēkā uzturēšanai, ir jāsaglabā un to kopijas pasūtītājs drīkst pieprasīt jebkurā brīdī, lai pārliecinātos par dekla</w:t>
      </w:r>
      <w:r>
        <w:t>rēto raksturlielumu atbilstību.</w:t>
      </w:r>
    </w:p>
    <w:p w14:paraId="0E82A5FA" w14:textId="77777777" w:rsidR="00B9576A" w:rsidRPr="00BF2E64" w:rsidRDefault="00B9576A" w:rsidP="00425BBC">
      <w:pPr>
        <w:pStyle w:val="Heading8"/>
      </w:pPr>
      <w:bookmarkStart w:id="264" w:name="_Ref250978169"/>
      <w:r w:rsidRPr="00BF2E64">
        <w:t>tabula. Atbilstības novērtēšanas sistēmas</w:t>
      </w:r>
      <w:bookmarkEnd w:id="264"/>
    </w:p>
    <w:tbl>
      <w:tblPr>
        <w:tblW w:w="9072" w:type="dxa"/>
        <w:tblInd w:w="5" w:type="dxa"/>
        <w:tblLayout w:type="fixed"/>
        <w:tblLook w:val="0000" w:firstRow="0" w:lastRow="0" w:firstColumn="0" w:lastColumn="0" w:noHBand="0" w:noVBand="0"/>
      </w:tblPr>
      <w:tblGrid>
        <w:gridCol w:w="662"/>
        <w:gridCol w:w="3307"/>
        <w:gridCol w:w="2410"/>
        <w:gridCol w:w="1418"/>
        <w:gridCol w:w="1275"/>
      </w:tblGrid>
      <w:tr w:rsidR="00B9576A" w:rsidRPr="00BF2E64" w14:paraId="66EF10A1" w14:textId="77777777" w:rsidTr="00017975">
        <w:trPr>
          <w:cantSplit/>
          <w:trHeight w:val="880"/>
          <w:tblHeader/>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629D5" w14:textId="77777777" w:rsidR="00B9576A" w:rsidRPr="00A113A0" w:rsidRDefault="00B9576A" w:rsidP="00192F50">
            <w:pPr>
              <w:pStyle w:val="Tablehead"/>
            </w:pPr>
            <w:r w:rsidRPr="00A113A0">
              <w:t>Nr.</w:t>
            </w:r>
          </w:p>
          <w:p w14:paraId="641FAB31" w14:textId="77777777" w:rsidR="00B9576A" w:rsidRPr="00A113A0" w:rsidRDefault="00B9576A" w:rsidP="00192F50">
            <w:pPr>
              <w:pStyle w:val="Tablehead"/>
            </w:pPr>
            <w:r w:rsidRPr="00A113A0">
              <w:t>p.k.</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75656" w14:textId="77777777" w:rsidR="00B9576A" w:rsidRPr="00A113A0" w:rsidRDefault="00B9576A" w:rsidP="00192F50">
            <w:pPr>
              <w:pStyle w:val="Tablehead"/>
            </w:pPr>
            <w:r w:rsidRPr="00A113A0">
              <w:t>Būvizstrādājums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7EB6D" w14:textId="77777777" w:rsidR="00B9576A" w:rsidRPr="00A113A0" w:rsidRDefault="00B9576A" w:rsidP="00192F50">
            <w:pPr>
              <w:pStyle w:val="Tablehead"/>
            </w:pPr>
            <w:r w:rsidRPr="00A113A0">
              <w:t>Paredzētā izmantošana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F6155" w14:textId="77777777" w:rsidR="00B9576A" w:rsidRPr="00A113A0" w:rsidRDefault="00B9576A" w:rsidP="00192F50">
            <w:pPr>
              <w:pStyle w:val="Tablehead"/>
            </w:pPr>
            <w:r w:rsidRPr="00A113A0">
              <w:t>Atsauce uz standartu</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5BE37" w14:textId="57FAAD60" w:rsidR="00B9576A" w:rsidRPr="00A113A0" w:rsidRDefault="00B9576A" w:rsidP="00192F50">
            <w:pPr>
              <w:pStyle w:val="Tablehead"/>
              <w:rPr>
                <w:vertAlign w:val="superscript"/>
              </w:rPr>
            </w:pPr>
            <w:bookmarkStart w:id="265" w:name="_Ref250978067"/>
            <w:r w:rsidRPr="00A113A0">
              <w:t>Atbilstības novērtēšanas sistēma</w:t>
            </w:r>
            <w:r w:rsidRPr="00A113A0">
              <w:rPr>
                <w:vertAlign w:val="superscript"/>
              </w:rPr>
              <w:t>(1)</w:t>
            </w:r>
            <w:bookmarkEnd w:id="265"/>
          </w:p>
        </w:tc>
      </w:tr>
      <w:tr w:rsidR="00B9576A" w:rsidRPr="00BF2E64" w14:paraId="39DC3400"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DE9B8" w14:textId="77777777" w:rsidR="00B9576A" w:rsidRPr="00A113A0" w:rsidRDefault="00B9576A" w:rsidP="001E594B">
            <w:pPr>
              <w:pStyle w:val="Tabletext"/>
            </w:pPr>
            <w:r w:rsidRPr="00A113A0">
              <w:t>1. Bitumens un ar to saistītie produkti</w:t>
            </w:r>
          </w:p>
        </w:tc>
      </w:tr>
      <w:tr w:rsidR="00B9576A" w:rsidRPr="00BF2E64" w14:paraId="40200773" w14:textId="77777777" w:rsidTr="00017975">
        <w:trPr>
          <w:cantSplit/>
          <w:trHeight w:val="49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3BD17" w14:textId="77777777" w:rsidR="00B9576A" w:rsidRPr="00A113A0" w:rsidRDefault="00B9576A" w:rsidP="001E594B">
            <w:pPr>
              <w:pStyle w:val="Tabletext"/>
            </w:pPr>
            <w:r w:rsidRPr="00A113A0">
              <w:t>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39F413" w14:textId="77777777" w:rsidR="00B9576A" w:rsidRPr="00A113A0" w:rsidRDefault="00B9576A" w:rsidP="001E594B">
            <w:pPr>
              <w:pStyle w:val="Tabletext"/>
            </w:pPr>
            <w:r w:rsidRPr="00A113A0">
              <w:t>Ceļu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532C8" w14:textId="77777777" w:rsidR="00B9576A" w:rsidRPr="00A113A0" w:rsidRDefault="00B9576A" w:rsidP="001E594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9C6C6" w14:textId="77777777" w:rsidR="00B9576A" w:rsidRPr="00A113A0" w:rsidRDefault="00B9576A" w:rsidP="001E594B">
            <w:pPr>
              <w:pStyle w:val="Tabletext"/>
            </w:pPr>
            <w:r w:rsidRPr="00A113A0">
              <w:t>LVS EN 12591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9B628A" w14:textId="77777777" w:rsidR="00B9576A" w:rsidRPr="00A113A0" w:rsidRDefault="00B9576A" w:rsidP="001E594B">
            <w:pPr>
              <w:pStyle w:val="Tabletext2"/>
            </w:pPr>
            <w:r w:rsidRPr="00A113A0">
              <w:t>2+</w:t>
            </w:r>
          </w:p>
        </w:tc>
      </w:tr>
      <w:tr w:rsidR="00B9576A" w:rsidRPr="00BF2E64" w14:paraId="6A3BF2E2" w14:textId="77777777" w:rsidTr="00017975">
        <w:trPr>
          <w:cantSplit/>
          <w:trHeight w:val="50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CA8CE9" w14:textId="77777777" w:rsidR="00B9576A" w:rsidRPr="00A113A0" w:rsidRDefault="00B9576A" w:rsidP="001E594B">
            <w:pPr>
              <w:pStyle w:val="Tabletext"/>
            </w:pPr>
            <w:r w:rsidRPr="00A113A0">
              <w:t>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8CA116" w14:textId="77777777" w:rsidR="00B9576A" w:rsidRPr="00A113A0" w:rsidRDefault="00B9576A" w:rsidP="001E594B">
            <w:pPr>
              <w:pStyle w:val="Tabletext"/>
            </w:pPr>
            <w:r w:rsidRPr="00A113A0">
              <w:t>Ar polimēriem modificēti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0C85AF" w14:textId="77777777" w:rsidR="00B9576A" w:rsidRPr="00A113A0" w:rsidRDefault="00B9576A" w:rsidP="001E594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1695C" w14:textId="77777777" w:rsidR="00B9576A" w:rsidRPr="00A113A0" w:rsidRDefault="00B9576A" w:rsidP="001E594B">
            <w:pPr>
              <w:pStyle w:val="Tabletext"/>
            </w:pPr>
            <w:r w:rsidRPr="00A113A0">
              <w:t>LVS EN 14023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3BFA6" w14:textId="77777777" w:rsidR="00B9576A" w:rsidRPr="00A113A0" w:rsidRDefault="00B9576A" w:rsidP="001E594B">
            <w:pPr>
              <w:pStyle w:val="Tabletext2"/>
            </w:pPr>
            <w:r w:rsidRPr="00A113A0">
              <w:t>2+</w:t>
            </w:r>
          </w:p>
        </w:tc>
      </w:tr>
      <w:tr w:rsidR="00B9576A" w:rsidRPr="00BF2E64" w14:paraId="66A30AB7"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AF0E" w14:textId="77777777" w:rsidR="00B9576A" w:rsidRPr="00A113A0" w:rsidRDefault="00B9576A" w:rsidP="001E594B">
            <w:pPr>
              <w:pStyle w:val="Tabletext"/>
            </w:pPr>
            <w:r w:rsidRPr="00A113A0">
              <w:t>1.3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57598" w14:textId="77777777" w:rsidR="00B9576A" w:rsidRPr="00A113A0" w:rsidRDefault="00B9576A" w:rsidP="001E594B">
            <w:pPr>
              <w:pStyle w:val="Tabletext"/>
            </w:pPr>
            <w:r w:rsidRPr="00A113A0">
              <w:t>Grupa: bitumens</w:t>
            </w:r>
          </w:p>
          <w:p w14:paraId="5D7D02F6" w14:textId="77777777" w:rsidR="00B9576A" w:rsidRPr="00A113A0" w:rsidRDefault="00B9576A" w:rsidP="001E594B">
            <w:pPr>
              <w:pStyle w:val="Tabletext"/>
            </w:pPr>
            <w:r w:rsidRPr="00A113A0">
              <w:t>Apakšgrupa: katjonu bitumena emulsijas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780CB" w14:textId="77777777" w:rsidR="00B9576A" w:rsidRPr="00A113A0" w:rsidRDefault="00B9576A" w:rsidP="001E594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4B507" w14:textId="77777777" w:rsidR="00B9576A" w:rsidRPr="00A113A0" w:rsidRDefault="00B9576A" w:rsidP="001E594B">
            <w:pPr>
              <w:pStyle w:val="Tabletext"/>
            </w:pPr>
            <w:r w:rsidRPr="00A113A0">
              <w:t>LVS EN 13808</w:t>
            </w:r>
          </w:p>
          <w:p w14:paraId="59E199BE" w14:textId="4D194731" w:rsidR="00B9576A" w:rsidRPr="00A113A0" w:rsidRDefault="00B9576A" w:rsidP="001E594B">
            <w:pPr>
              <w:pStyle w:val="Tabletext"/>
            </w:pPr>
            <w:r w:rsidRPr="00A113A0">
              <w:t xml:space="preserve">ZA. </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403D0" w14:textId="77777777" w:rsidR="00B9576A" w:rsidRPr="00A113A0" w:rsidRDefault="00B9576A" w:rsidP="001E594B">
            <w:pPr>
              <w:pStyle w:val="Tabletext2"/>
            </w:pPr>
            <w:r w:rsidRPr="00A113A0">
              <w:t>2+</w:t>
            </w:r>
          </w:p>
        </w:tc>
      </w:tr>
      <w:tr w:rsidR="00B9576A" w:rsidRPr="00BF2E64" w14:paraId="09684AE6" w14:textId="77777777" w:rsidTr="00017975">
        <w:trPr>
          <w:cantSplit/>
          <w:trHeight w:val="66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F0B9D" w14:textId="77777777" w:rsidR="00B9576A" w:rsidRPr="00A113A0" w:rsidRDefault="00B9576A" w:rsidP="001E594B">
            <w:pPr>
              <w:pStyle w:val="Tabletext"/>
            </w:pPr>
            <w:r w:rsidRPr="00A113A0">
              <w:t>1.4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D468C" w14:textId="77777777" w:rsidR="00B9576A" w:rsidRPr="00A113A0" w:rsidRDefault="00B9576A" w:rsidP="001E594B">
            <w:pPr>
              <w:pStyle w:val="Tabletext"/>
            </w:pPr>
            <w:r w:rsidRPr="00A113A0">
              <w:t>Bituminētie maisījumi. Asfaltbetons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851C2" w14:textId="77777777" w:rsidR="00B9576A" w:rsidRPr="00A113A0" w:rsidRDefault="00B9576A" w:rsidP="001E594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0564B4" w14:textId="77777777" w:rsidR="00B9576A" w:rsidRPr="00A113A0" w:rsidRDefault="00B9576A" w:rsidP="001E594B">
            <w:pPr>
              <w:pStyle w:val="Tabletext"/>
            </w:pPr>
            <w:r w:rsidRPr="00A113A0">
              <w:t>LVS EN 13108-1</w:t>
            </w:r>
          </w:p>
          <w:p w14:paraId="61F53683" w14:textId="091185BF" w:rsidR="00B9576A" w:rsidRPr="00A113A0" w:rsidRDefault="001742E8" w:rsidP="001E594B">
            <w:pPr>
              <w:pStyle w:val="Tabletext"/>
            </w:pPr>
            <w:r>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939BA" w14:textId="77777777" w:rsidR="00B9576A" w:rsidRPr="00A113A0" w:rsidRDefault="00B9576A" w:rsidP="001E594B">
            <w:pPr>
              <w:pStyle w:val="Tabletext2"/>
            </w:pPr>
            <w:r w:rsidRPr="00A113A0">
              <w:t>2+</w:t>
            </w:r>
          </w:p>
        </w:tc>
      </w:tr>
      <w:tr w:rsidR="004D4F40" w:rsidRPr="00BF2E64" w14:paraId="47F6E2AF" w14:textId="77777777" w:rsidTr="00FA29B3">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56A87" w14:textId="4B8E7A1D" w:rsidR="004D4F40" w:rsidRPr="00A113A0" w:rsidRDefault="004D4F40" w:rsidP="001E594B">
            <w:pPr>
              <w:pStyle w:val="Tabletext"/>
            </w:pPr>
            <w:r>
              <w:t>1.5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484E7" w14:textId="77777777" w:rsidR="004D4F40" w:rsidRPr="00A113A0" w:rsidRDefault="004D4F40" w:rsidP="001E594B">
            <w:pPr>
              <w:pStyle w:val="Tabletext"/>
            </w:pPr>
            <w:r w:rsidRPr="00A113A0">
              <w:t>Bituminētie maisījumi. Asfaltbetons</w:t>
            </w:r>
            <w:r>
              <w:t xml:space="preserve"> ļoti plānām kārtām (BBTM)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3B4CD1" w14:textId="77777777" w:rsidR="004D4F40" w:rsidRPr="00A113A0" w:rsidRDefault="004D4F40" w:rsidP="001E594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FE9890" w14:textId="13C0D242" w:rsidR="004D4F40" w:rsidRPr="00A113A0" w:rsidRDefault="004D4F40" w:rsidP="001E594B">
            <w:pPr>
              <w:pStyle w:val="Tabletext"/>
            </w:pPr>
            <w:r w:rsidRPr="00A113A0">
              <w:t>LVS EN 13108-</w:t>
            </w:r>
            <w:r>
              <w:t>2</w:t>
            </w:r>
          </w:p>
          <w:p w14:paraId="2A2F8D5A" w14:textId="77777777" w:rsidR="004D4F40" w:rsidRPr="00A113A0" w:rsidRDefault="004D4F40" w:rsidP="001E594B">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4E82A5" w14:textId="1F79C9B0" w:rsidR="004D4F40" w:rsidRPr="00A113A0" w:rsidRDefault="004D4F40" w:rsidP="001E594B">
            <w:pPr>
              <w:pStyle w:val="Tabletext2"/>
            </w:pPr>
            <w:r>
              <w:t>2+</w:t>
            </w:r>
          </w:p>
        </w:tc>
      </w:tr>
      <w:tr w:rsidR="00B9576A" w:rsidRPr="00BF2E64" w14:paraId="1C8EAD94" w14:textId="77777777" w:rsidTr="00017975">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3EBBC" w14:textId="3147323C" w:rsidR="00B9576A" w:rsidRPr="00A113A0" w:rsidRDefault="00B9576A" w:rsidP="001E594B">
            <w:pPr>
              <w:pStyle w:val="Tabletext"/>
            </w:pPr>
            <w:r w:rsidRPr="00A113A0">
              <w:t>1.</w:t>
            </w:r>
            <w:r w:rsidR="004D4F40">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375DCB" w14:textId="77777777" w:rsidR="00B9576A" w:rsidRPr="00A113A0" w:rsidRDefault="00B9576A" w:rsidP="001E594B">
            <w:pPr>
              <w:pStyle w:val="Tabletext"/>
            </w:pPr>
            <w:r w:rsidRPr="00A113A0">
              <w:t>Bituminētie maisījumi. Šķembu mastikas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60E10" w14:textId="77777777" w:rsidR="00B9576A" w:rsidRPr="00A113A0" w:rsidRDefault="00B9576A" w:rsidP="001E594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64312" w14:textId="77777777" w:rsidR="00B9576A" w:rsidRPr="00A113A0" w:rsidRDefault="00B9576A" w:rsidP="001E594B">
            <w:pPr>
              <w:pStyle w:val="Tabletext"/>
            </w:pPr>
            <w:r w:rsidRPr="00A113A0">
              <w:t>LVS EN 13108-5</w:t>
            </w:r>
          </w:p>
          <w:p w14:paraId="2EE7D96A" w14:textId="46E1FB34" w:rsidR="00B9576A" w:rsidRPr="00A113A0" w:rsidRDefault="00B9576A" w:rsidP="001E594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8C831D" w14:textId="77777777" w:rsidR="00B9576A" w:rsidRPr="00A113A0" w:rsidRDefault="00B9576A" w:rsidP="001E594B">
            <w:pPr>
              <w:pStyle w:val="Tabletext2"/>
            </w:pPr>
            <w:r w:rsidRPr="00A113A0">
              <w:t>2+</w:t>
            </w:r>
          </w:p>
        </w:tc>
      </w:tr>
      <w:tr w:rsidR="004D4F40" w:rsidRPr="00BF2E64" w14:paraId="28DDA8D1"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31A0C" w14:textId="135EE88A" w:rsidR="004D4F40" w:rsidRPr="00A113A0" w:rsidRDefault="004D4F40" w:rsidP="001E594B">
            <w:pPr>
              <w:pStyle w:val="Tabletext"/>
            </w:pPr>
            <w:r w:rsidRPr="00A113A0">
              <w:t>1.</w:t>
            </w:r>
            <w:r>
              <w:t>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B00F9" w14:textId="77777777" w:rsidR="004D4F40" w:rsidRPr="00A113A0" w:rsidRDefault="004D4F40" w:rsidP="001E594B">
            <w:pPr>
              <w:pStyle w:val="Tabletext"/>
            </w:pPr>
            <w:r w:rsidRPr="00A113A0">
              <w:t>Bituminētie maisījumi. Reciklētais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1649" w14:textId="77777777" w:rsidR="004D4F40" w:rsidRPr="00A113A0" w:rsidRDefault="004D4F40" w:rsidP="001E594B">
            <w:pPr>
              <w:pStyle w:val="Tabletext"/>
            </w:pPr>
            <w:r w:rsidRPr="00A113A0">
              <w:t>Asfalta maisījuma sastāvdaļa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0F9D0" w14:textId="77777777" w:rsidR="004D4F40" w:rsidRPr="00A113A0" w:rsidRDefault="004D4F40" w:rsidP="001E594B">
            <w:pPr>
              <w:pStyle w:val="Tabletext"/>
            </w:pPr>
            <w:r w:rsidRPr="00A113A0">
              <w:t>LVS EN 13108-8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C6DD0" w14:textId="77777777" w:rsidR="004D4F40" w:rsidRPr="00A113A0" w:rsidRDefault="004D4F40" w:rsidP="0048600C">
            <w:pPr>
              <w:pStyle w:val="Tabletext3"/>
            </w:pPr>
            <w:r w:rsidRPr="00A113A0">
              <w:t>Nav noteikta</w:t>
            </w:r>
          </w:p>
        </w:tc>
      </w:tr>
      <w:tr w:rsidR="004D4F40" w:rsidRPr="00BF2E64" w14:paraId="688FACF2"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A2351D" w14:textId="3B0BA736" w:rsidR="004D4F40" w:rsidRPr="00A113A0" w:rsidRDefault="004D4F40" w:rsidP="001E594B">
            <w:pPr>
              <w:pStyle w:val="Tabletext"/>
            </w:pPr>
            <w:r w:rsidRPr="00A113A0">
              <w:t>1.</w:t>
            </w:r>
            <w:r>
              <w:t>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C758D" w14:textId="77777777" w:rsidR="004D4F40" w:rsidRPr="00A113A0" w:rsidRDefault="004D4F40" w:rsidP="001E594B">
            <w:pPr>
              <w:pStyle w:val="Tabletext"/>
            </w:pPr>
            <w:r w:rsidRPr="00A113A0">
              <w:t>Virsmas apstrāde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657CB" w14:textId="77777777" w:rsidR="004D4F40" w:rsidRPr="00A113A0" w:rsidRDefault="004D4F40" w:rsidP="001E594B">
            <w:pPr>
              <w:pStyle w:val="Tabletext"/>
            </w:pPr>
            <w:r w:rsidRPr="00A113A0">
              <w:t>Ceļu virsmu apstrāde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30213" w14:textId="77777777" w:rsidR="004D4F40" w:rsidRPr="00A113A0" w:rsidRDefault="004D4F40" w:rsidP="001E594B">
            <w:pPr>
              <w:pStyle w:val="Tabletext"/>
            </w:pPr>
            <w:r w:rsidRPr="00A113A0">
              <w:t>LVS EN 12271</w:t>
            </w:r>
          </w:p>
          <w:p w14:paraId="13639282" w14:textId="04E14C15"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F84583" w14:textId="77777777" w:rsidR="004D4F40" w:rsidRPr="00A113A0" w:rsidRDefault="004D4F40" w:rsidP="0048600C">
            <w:pPr>
              <w:pStyle w:val="Tabletext3"/>
            </w:pPr>
            <w:r w:rsidRPr="00A113A0">
              <w:t>2+</w:t>
            </w:r>
          </w:p>
        </w:tc>
      </w:tr>
      <w:tr w:rsidR="00AD45FA" w:rsidRPr="00BF2E64" w14:paraId="0D08BE81"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5E1BC" w14:textId="2FDCB909" w:rsidR="00AD45FA" w:rsidRPr="00A113A0" w:rsidRDefault="00AD45FA" w:rsidP="001E594B">
            <w:pPr>
              <w:pStyle w:val="Tabletext"/>
            </w:pPr>
            <w:r>
              <w:t>1.9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0B3" w14:textId="25EE8E7F" w:rsidR="00AD45FA" w:rsidRPr="00A113A0" w:rsidRDefault="00AD45FA" w:rsidP="001E594B">
            <w:pPr>
              <w:pStyle w:val="Tabletext"/>
            </w:pPr>
            <w:r>
              <w:t>ESM virsmas apstrāde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94C733" w14:textId="6A4ACA0A" w:rsidR="00AD45FA" w:rsidRPr="00A113A0" w:rsidRDefault="00AD45FA" w:rsidP="001E594B">
            <w:pPr>
              <w:pStyle w:val="Tabletext"/>
            </w:pPr>
            <w:r>
              <w:t>Ceļu ESM virsmas apstrāde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03D17" w14:textId="77777777" w:rsidR="00AD45FA" w:rsidRDefault="00AD45FA" w:rsidP="001E594B">
            <w:pPr>
              <w:pStyle w:val="Tabletext"/>
            </w:pPr>
            <w:r>
              <w:t>LVS EN 12273</w:t>
            </w:r>
          </w:p>
          <w:p w14:paraId="0DAAD941" w14:textId="1279A85D" w:rsidR="00AD45FA" w:rsidRPr="00A113A0" w:rsidRDefault="00AD45FA" w:rsidP="001E594B">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5D5167" w14:textId="6D48D90F" w:rsidR="00AD45FA" w:rsidRPr="00A113A0" w:rsidRDefault="00AD45FA" w:rsidP="0048600C">
            <w:pPr>
              <w:pStyle w:val="Tabletext3"/>
            </w:pPr>
            <w:r>
              <w:t>2+</w:t>
            </w:r>
          </w:p>
        </w:tc>
      </w:tr>
      <w:tr w:rsidR="004D4F40" w:rsidRPr="00BF2E64" w14:paraId="48AB69A9"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AB194" w14:textId="77777777" w:rsidR="004D4F40" w:rsidRPr="00A113A0" w:rsidRDefault="004D4F40" w:rsidP="001E594B">
            <w:pPr>
              <w:pStyle w:val="Tabletext"/>
            </w:pPr>
            <w:r w:rsidRPr="00A113A0">
              <w:t>2. Minerālie materiāli</w:t>
            </w:r>
          </w:p>
        </w:tc>
      </w:tr>
      <w:tr w:rsidR="004D4F40" w:rsidRPr="00BF2E64" w14:paraId="1232C732"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14BA3" w14:textId="77777777" w:rsidR="004D4F40" w:rsidRPr="00A113A0" w:rsidRDefault="004D4F40" w:rsidP="001E594B">
            <w:pPr>
              <w:pStyle w:val="Tabletext"/>
            </w:pPr>
            <w:r>
              <w:t>2.1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FA4DA" w14:textId="7552EEF2" w:rsidR="004D4F40" w:rsidRPr="00A113A0" w:rsidRDefault="004D4F40" w:rsidP="001E594B">
            <w:pPr>
              <w:pStyle w:val="Tabletext"/>
            </w:pPr>
            <w:r>
              <w:t>Dažāda veida gruntis un augu zeme (smilšainas, putekļainas, mālainas, jauktas,  ar organiku, sabērtas u</w:t>
            </w:r>
            <w:r w:rsidR="00500142">
              <w:t>.</w:t>
            </w:r>
            <w:r>
              <w:t>tml. – SU, ST, UL, UM, TL, TM, TA, OU, OT, OH, OK, HN, HZ, F, [], A – saskaņā ar LVS 190-5  B pielikumu)</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2403C1" w14:textId="77777777" w:rsidR="004D4F40" w:rsidRPr="00A113A0" w:rsidRDefault="004D4F40" w:rsidP="001E594B">
            <w:pPr>
              <w:pStyle w:val="Tabletext"/>
            </w:pPr>
            <w:r>
              <w:t>Ceļu zemes klātnei, ceļa segas salizturīgajai kārtai, zemes klātnes nogāžu virsmām u.c.</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0E4AC" w14:textId="77777777" w:rsidR="004D4F40" w:rsidRPr="00A113A0" w:rsidRDefault="004D4F40" w:rsidP="001E594B">
            <w:pPr>
              <w:pStyle w:val="Tabletext"/>
            </w:pPr>
            <w: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160FE" w14:textId="77777777" w:rsidR="004D4F40" w:rsidRPr="00A113A0" w:rsidRDefault="004D4F40" w:rsidP="0048600C">
            <w:pPr>
              <w:pStyle w:val="Tabletext3"/>
            </w:pPr>
            <w:r>
              <w:t>Nav noteikta</w:t>
            </w:r>
          </w:p>
        </w:tc>
      </w:tr>
      <w:tr w:rsidR="004D4F40" w:rsidRPr="00BF2E64" w14:paraId="48993CA7"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107140" w14:textId="77777777" w:rsidR="004D4F40" w:rsidRPr="00A113A0" w:rsidRDefault="004D4F40" w:rsidP="001E594B">
            <w:pPr>
              <w:pStyle w:val="Tabletext"/>
            </w:pPr>
            <w:r w:rsidRPr="00A113A0">
              <w:t>2.</w:t>
            </w:r>
            <w:r>
              <w:t>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D584E9" w14:textId="77777777" w:rsidR="004D4F40" w:rsidRPr="00A113A0" w:rsidRDefault="004D4F40" w:rsidP="001E594B">
            <w:pPr>
              <w:pStyle w:val="Tabletext"/>
            </w:pPr>
            <w:r w:rsidRPr="00A113A0">
              <w:t>Minerālmateriāli nesaistītiem un hidrauliski saistītiem maisījumiem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89E42" w14:textId="77777777" w:rsidR="004D4F40" w:rsidRPr="00A113A0" w:rsidRDefault="004D4F40" w:rsidP="001E594B">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C2BFB" w14:textId="77777777" w:rsidR="004D4F40" w:rsidRPr="00A113A0" w:rsidRDefault="004D4F40" w:rsidP="001E594B">
            <w:pPr>
              <w:pStyle w:val="Tabletext"/>
            </w:pPr>
            <w:r w:rsidRPr="00A113A0">
              <w:t>LVS EN 13242</w:t>
            </w:r>
          </w:p>
          <w:p w14:paraId="37F02C80" w14:textId="2676F097"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E80F22" w14:textId="77777777" w:rsidR="004D4F40" w:rsidRPr="00A113A0" w:rsidRDefault="004D4F40" w:rsidP="0048600C">
            <w:pPr>
              <w:pStyle w:val="Tabletext3"/>
            </w:pPr>
            <w:r w:rsidRPr="00A113A0">
              <w:t>2+</w:t>
            </w:r>
          </w:p>
        </w:tc>
      </w:tr>
      <w:tr w:rsidR="004D4F40" w:rsidRPr="00BF2E64" w14:paraId="79713A0B" w14:textId="77777777" w:rsidTr="00017975">
        <w:trPr>
          <w:cantSplit/>
          <w:trHeight w:val="74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B8C070" w14:textId="77777777" w:rsidR="004D4F40" w:rsidRPr="00A113A0" w:rsidRDefault="004D4F40" w:rsidP="001E594B">
            <w:pPr>
              <w:pStyle w:val="Tabletext"/>
            </w:pPr>
            <w:r w:rsidRPr="00A113A0">
              <w:t>2.</w:t>
            </w:r>
            <w:r>
              <w:t>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B667F" w14:textId="77777777" w:rsidR="004D4F40" w:rsidRPr="00A113A0" w:rsidRDefault="004D4F40" w:rsidP="001E594B">
            <w:pPr>
              <w:pStyle w:val="Tabletext"/>
            </w:pPr>
            <w:r w:rsidRPr="00A113A0">
              <w:t>Minerālmateriāli un aizpildītāji bituminētiem maisījumiem un virsmas apstrādei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7FFDC" w14:textId="77777777" w:rsidR="004D4F40" w:rsidRPr="00A113A0" w:rsidRDefault="004D4F40" w:rsidP="001E594B">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F8026" w14:textId="77777777" w:rsidR="004D4F40" w:rsidRPr="00A113A0" w:rsidRDefault="004D4F40" w:rsidP="001E594B">
            <w:pPr>
              <w:pStyle w:val="Tabletext"/>
            </w:pPr>
            <w:r w:rsidRPr="00A113A0">
              <w:t>LVS EN 13043</w:t>
            </w:r>
          </w:p>
          <w:p w14:paraId="71E41ADA" w14:textId="4821C0BD"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71082" w14:textId="77777777" w:rsidR="004D4F40" w:rsidRPr="00A113A0" w:rsidRDefault="004D4F40" w:rsidP="0048600C">
            <w:pPr>
              <w:pStyle w:val="Tabletext3"/>
            </w:pPr>
            <w:r w:rsidRPr="00A113A0">
              <w:t>2+</w:t>
            </w:r>
          </w:p>
        </w:tc>
      </w:tr>
      <w:tr w:rsidR="004D4F40" w:rsidRPr="00BF2E64" w14:paraId="6FC650E4" w14:textId="77777777" w:rsidTr="00017975">
        <w:trPr>
          <w:cantSplit/>
          <w:trHeight w:val="71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CCAAA4" w14:textId="77777777" w:rsidR="004D4F40" w:rsidRPr="00A113A0" w:rsidRDefault="004D4F40" w:rsidP="001E594B">
            <w:pPr>
              <w:pStyle w:val="Tabletext"/>
            </w:pPr>
            <w:r w:rsidRPr="00A113A0">
              <w:t>2.</w:t>
            </w:r>
            <w:r>
              <w:t>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B05C2" w14:textId="77777777" w:rsidR="004D4F40" w:rsidRPr="00A113A0" w:rsidRDefault="004D4F40" w:rsidP="001E594B">
            <w:pPr>
              <w:pStyle w:val="Tabletext"/>
            </w:pPr>
            <w:r w:rsidRPr="00A113A0">
              <w:t>Nesaistītie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B574"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5CBAE" w14:textId="77777777" w:rsidR="004D4F40" w:rsidRPr="00A113A0" w:rsidRDefault="004D4F40" w:rsidP="001E594B">
            <w:pPr>
              <w:pStyle w:val="Tabletext"/>
            </w:pPr>
            <w:r w:rsidRPr="00A113A0">
              <w:t>LVS EN 13285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538FF4" w14:textId="77777777" w:rsidR="004D4F40" w:rsidRPr="00A113A0" w:rsidRDefault="004D4F40" w:rsidP="0048600C">
            <w:pPr>
              <w:pStyle w:val="Tabletext3"/>
            </w:pPr>
            <w:r w:rsidRPr="00A113A0">
              <w:t>Nav noteikta</w:t>
            </w:r>
          </w:p>
        </w:tc>
      </w:tr>
      <w:tr w:rsidR="004D4F40" w:rsidRPr="00BF2E64" w14:paraId="7B11D839" w14:textId="77777777" w:rsidTr="00017975">
        <w:trPr>
          <w:cantSplit/>
          <w:trHeight w:val="50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A1F16" w14:textId="77777777" w:rsidR="004D4F40" w:rsidRPr="00A113A0" w:rsidRDefault="004D4F40" w:rsidP="001E594B">
            <w:pPr>
              <w:pStyle w:val="Tabletext"/>
            </w:pPr>
            <w:r w:rsidRPr="00A113A0">
              <w:t>2.</w:t>
            </w:r>
            <w:r>
              <w:t>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743F7" w14:textId="77777777" w:rsidR="004D4F40" w:rsidRPr="00A113A0" w:rsidRDefault="004D4F40" w:rsidP="001E594B">
            <w:pPr>
              <w:pStyle w:val="Tabletext"/>
            </w:pPr>
            <w:r w:rsidRPr="00A113A0">
              <w:t>Minerālmateriāli un aizpildītāji betonam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744AE" w14:textId="77777777" w:rsidR="004D4F40" w:rsidRPr="00A113A0" w:rsidRDefault="004D4F40" w:rsidP="001E594B">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29AE8" w14:textId="77777777" w:rsidR="004D4F40" w:rsidRPr="00A113A0" w:rsidRDefault="004D4F40" w:rsidP="001E594B">
            <w:pPr>
              <w:pStyle w:val="Tabletext"/>
            </w:pPr>
            <w:r w:rsidRPr="00A113A0">
              <w:t>LVS EN 12620</w:t>
            </w:r>
          </w:p>
          <w:p w14:paraId="4CBD8C00" w14:textId="65A59C19"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0AE0D" w14:textId="77777777" w:rsidR="004D4F40" w:rsidRPr="00A113A0" w:rsidRDefault="004D4F40" w:rsidP="0048600C">
            <w:pPr>
              <w:pStyle w:val="Tabletext3"/>
            </w:pPr>
            <w:r w:rsidRPr="00A113A0">
              <w:t>2+</w:t>
            </w:r>
          </w:p>
        </w:tc>
      </w:tr>
      <w:tr w:rsidR="004D4F40" w:rsidRPr="00BF2E64" w14:paraId="7EA34816" w14:textId="77777777" w:rsidTr="00017975">
        <w:trPr>
          <w:cantSplit/>
          <w:trHeight w:val="58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1090D" w14:textId="77777777" w:rsidR="004D4F40" w:rsidRPr="00A113A0" w:rsidRDefault="004D4F40" w:rsidP="001E594B">
            <w:pPr>
              <w:pStyle w:val="Tabletext"/>
            </w:pPr>
            <w:r w:rsidRPr="00A113A0">
              <w:t>2.</w:t>
            </w:r>
            <w:r>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E52BCA" w14:textId="77777777" w:rsidR="004D4F40" w:rsidRPr="00A113A0" w:rsidRDefault="004D4F40" w:rsidP="001E594B">
            <w:pPr>
              <w:pStyle w:val="Tabletext"/>
            </w:pPr>
            <w:r w:rsidRPr="00A113A0">
              <w:t>Vieglie minerālmateriāli un aizpildītāji betonam, būvjavai un injekcijas javai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CDA5CB" w14:textId="77777777" w:rsidR="004D4F40" w:rsidRPr="00A113A0" w:rsidRDefault="004D4F40" w:rsidP="001E594B">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5E4C8A" w14:textId="77777777" w:rsidR="004D4F40" w:rsidRPr="00A113A0" w:rsidRDefault="004D4F40" w:rsidP="001E594B">
            <w:pPr>
              <w:pStyle w:val="Tabletext"/>
            </w:pPr>
            <w:r w:rsidRPr="00A113A0">
              <w:t>LVS EN 13055-1</w:t>
            </w:r>
          </w:p>
          <w:p w14:paraId="7CAB2445" w14:textId="29E886B6"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B589C" w14:textId="77777777" w:rsidR="004D4F40" w:rsidRPr="00A113A0" w:rsidRDefault="004D4F40" w:rsidP="0048600C">
            <w:pPr>
              <w:pStyle w:val="Tabletext3"/>
            </w:pPr>
            <w:r w:rsidRPr="00A113A0">
              <w:t>2+</w:t>
            </w:r>
          </w:p>
        </w:tc>
      </w:tr>
      <w:tr w:rsidR="004D4F40" w:rsidRPr="00BF2E64" w14:paraId="0E360D65"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117804" w14:textId="77777777" w:rsidR="004D4F40" w:rsidRPr="00A113A0" w:rsidRDefault="004D4F40" w:rsidP="001E594B">
            <w:pPr>
              <w:pStyle w:val="Tabletext"/>
            </w:pPr>
            <w:r w:rsidRPr="00A113A0">
              <w:t>3. Hidrauliskās saistvielas, betons un to izstrādājumi</w:t>
            </w:r>
          </w:p>
        </w:tc>
      </w:tr>
      <w:tr w:rsidR="004D4F40" w:rsidRPr="00BF2E64" w14:paraId="108316E6"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AC8A4C" w14:textId="77777777" w:rsidR="004D4F40" w:rsidRPr="00A113A0" w:rsidRDefault="004D4F40" w:rsidP="001E594B">
            <w:pPr>
              <w:pStyle w:val="Tabletext"/>
            </w:pPr>
            <w:r w:rsidRPr="00A113A0">
              <w:t>3.1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25EB3" w14:textId="77777777" w:rsidR="004D4F40" w:rsidRPr="00A113A0" w:rsidRDefault="004D4F40" w:rsidP="001E594B">
            <w:pPr>
              <w:pStyle w:val="Tabletext"/>
            </w:pPr>
            <w:r w:rsidRPr="00A113A0">
              <w:t>Cements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37D1BF" w14:textId="77777777" w:rsidR="004D4F40" w:rsidRPr="00A113A0" w:rsidRDefault="004D4F40" w:rsidP="001E594B">
            <w:pPr>
              <w:pStyle w:val="Tabletext"/>
            </w:pPr>
            <w:r w:rsidRPr="00A113A0">
              <w:t>Cementam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64243" w14:textId="77777777" w:rsidR="004D4F40" w:rsidRPr="00A113A0" w:rsidRDefault="004D4F40" w:rsidP="001E594B">
            <w:pPr>
              <w:pStyle w:val="Tabletext"/>
            </w:pPr>
            <w:r w:rsidRPr="00A113A0">
              <w:t>LVS EN 197-1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D8CED1" w14:textId="77777777" w:rsidR="004D4F40" w:rsidRPr="00A113A0" w:rsidRDefault="004D4F40" w:rsidP="0048600C">
            <w:pPr>
              <w:pStyle w:val="Tabletext3"/>
            </w:pPr>
            <w:r w:rsidRPr="00A113A0">
              <w:t>1+</w:t>
            </w:r>
          </w:p>
        </w:tc>
      </w:tr>
      <w:tr w:rsidR="004D4F40" w:rsidRPr="00BF2E64" w14:paraId="69BD1FF1" w14:textId="77777777" w:rsidTr="00017975">
        <w:trPr>
          <w:cantSplit/>
          <w:trHeight w:val="2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122969" w14:textId="77777777" w:rsidR="004D4F40" w:rsidRPr="00A113A0" w:rsidRDefault="004D4F40" w:rsidP="001E594B">
            <w:pPr>
              <w:pStyle w:val="Tabletext"/>
            </w:pPr>
            <w:r w:rsidRPr="00A113A0">
              <w:t>3.2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B48EF" w14:textId="77777777" w:rsidR="004D4F40" w:rsidRPr="00A113A0" w:rsidRDefault="004D4F40" w:rsidP="001E594B">
            <w:pPr>
              <w:pStyle w:val="Tabletext"/>
            </w:pPr>
            <w:r w:rsidRPr="00A113A0">
              <w: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B9BD9C" w14:textId="77777777" w:rsidR="004D4F40" w:rsidRPr="00A113A0" w:rsidRDefault="004D4F40" w:rsidP="001E594B">
            <w:pPr>
              <w:pStyle w:val="Tabletext"/>
            </w:pPr>
            <w:r w:rsidRPr="00A113A0">
              <w:t>Betonam un radniecīgajiem izstrādājumiem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D9C6" w14:textId="77777777" w:rsidR="004D4F40" w:rsidRPr="00A113A0" w:rsidRDefault="004D4F40" w:rsidP="001E594B">
            <w:pPr>
              <w:pStyle w:val="Tabletext"/>
            </w:pPr>
            <w:r w:rsidRPr="00A113A0">
              <w:t>LVS EN 206-1 LVS EN 156-1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E3B14" w14:textId="77777777" w:rsidR="004D4F40" w:rsidRPr="00A113A0" w:rsidRDefault="004D4F40" w:rsidP="0048600C">
            <w:pPr>
              <w:pStyle w:val="Tabletext3"/>
              <w:rPr>
                <w:vertAlign w:val="superscript"/>
              </w:rPr>
            </w:pPr>
            <w:r w:rsidRPr="00A113A0">
              <w:t>2+</w:t>
            </w:r>
            <w:r w:rsidRPr="00A113A0">
              <w:rPr>
                <w:vertAlign w:val="superscript"/>
              </w:rPr>
              <w:t>(2)</w:t>
            </w:r>
          </w:p>
        </w:tc>
      </w:tr>
      <w:tr w:rsidR="004D4F40" w:rsidRPr="00BF2E64" w14:paraId="1079B01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7F4ACD" w14:textId="77777777" w:rsidR="004D4F40" w:rsidRPr="00A113A0" w:rsidRDefault="004D4F40" w:rsidP="001E594B">
            <w:pPr>
              <w:pStyle w:val="Tabletext"/>
            </w:pPr>
            <w:r w:rsidRPr="00A113A0">
              <w:t>3.3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6563AE" w14:textId="77777777" w:rsidR="004D4F40" w:rsidRPr="00A113A0" w:rsidRDefault="004D4F40" w:rsidP="001E594B">
            <w:pPr>
              <w:pStyle w:val="Tabletext"/>
            </w:pPr>
            <w:r w:rsidRPr="00A113A0">
              <w:t>Hidrauliskas ceļu saistvielas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DCF73" w14:textId="77777777" w:rsidR="004D4F40" w:rsidRPr="00A113A0" w:rsidRDefault="004D4F40" w:rsidP="001E594B">
            <w:pPr>
              <w:pStyle w:val="Tabletext"/>
            </w:pPr>
            <w:r w:rsidRPr="00A113A0">
              <w:t>Ceļu zemes klātnes un ceļa  konstruktīvo kārtu stabilizēšanai.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FC1BF5" w14:textId="77777777" w:rsidR="004D4F40" w:rsidRPr="00A113A0" w:rsidRDefault="004D4F40" w:rsidP="001E594B">
            <w:pPr>
              <w:pStyle w:val="Tabletext"/>
            </w:pPr>
            <w:r w:rsidRPr="00A113A0">
              <w:t>LVS EN 13282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97427" w14:textId="77777777" w:rsidR="004D4F40" w:rsidRPr="00A113A0" w:rsidRDefault="004D4F40" w:rsidP="0048600C">
            <w:pPr>
              <w:pStyle w:val="Tabletext3"/>
            </w:pPr>
            <w:r w:rsidRPr="00A113A0">
              <w:t>2+</w:t>
            </w:r>
          </w:p>
        </w:tc>
      </w:tr>
      <w:tr w:rsidR="004D4F40" w:rsidRPr="00BF2E64" w14:paraId="222D9438" w14:textId="77777777" w:rsidTr="00017975">
        <w:trPr>
          <w:cantSplit/>
          <w:trHeight w:val="65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655DD7" w14:textId="77777777" w:rsidR="004D4F40" w:rsidRPr="00A113A0" w:rsidRDefault="004D4F40" w:rsidP="001E594B">
            <w:pPr>
              <w:pStyle w:val="Tabletext"/>
            </w:pPr>
            <w:r w:rsidRPr="00A113A0">
              <w:t>3.4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DC1C4" w14:textId="77777777" w:rsidR="004D4F40" w:rsidRPr="00A113A0" w:rsidRDefault="004D4F40" w:rsidP="001E594B">
            <w:pPr>
              <w:pStyle w:val="Tabletext"/>
            </w:pPr>
            <w:r w:rsidRPr="00A113A0">
              <w:t>Ar cementu saistīti maisījumi ceļa nesošajām virskārtām un apakškārtām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F730A"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D23C4" w14:textId="77777777" w:rsidR="004D4F40" w:rsidRPr="00A113A0" w:rsidRDefault="004D4F40" w:rsidP="001E594B">
            <w:pPr>
              <w:pStyle w:val="Tabletext"/>
            </w:pPr>
            <w:r w:rsidRPr="00A113A0">
              <w:t>LVS EN 14227-1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20DF0" w14:textId="77777777" w:rsidR="004D4F40" w:rsidRPr="00A113A0" w:rsidRDefault="004D4F40" w:rsidP="0048600C">
            <w:pPr>
              <w:pStyle w:val="Tabletext3"/>
            </w:pPr>
            <w:r w:rsidRPr="00A113A0">
              <w:t>Nav noteikta</w:t>
            </w:r>
          </w:p>
        </w:tc>
      </w:tr>
      <w:tr w:rsidR="004D4F40" w:rsidRPr="00BF2E64" w14:paraId="65C0F4BB" w14:textId="77777777" w:rsidTr="00017975">
        <w:trPr>
          <w:cantSplit/>
          <w:trHeight w:val="70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BEEB3" w14:textId="77777777" w:rsidR="004D4F40" w:rsidRPr="00A113A0" w:rsidRDefault="004D4F40" w:rsidP="001E594B">
            <w:pPr>
              <w:pStyle w:val="Tabletext"/>
            </w:pPr>
            <w:r w:rsidRPr="00A113A0">
              <w:t>3.5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1385E" w14:textId="77777777" w:rsidR="004D4F40" w:rsidRPr="00A113A0" w:rsidRDefault="004D4F40" w:rsidP="001E594B">
            <w:pPr>
              <w:pStyle w:val="Tabletext"/>
            </w:pPr>
            <w:r w:rsidRPr="00A113A0">
              <w:t>Ar hidraulisko ceļa saistvielu saistīti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7C6B34"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989E0" w14:textId="77777777" w:rsidR="004D4F40" w:rsidRPr="00A113A0" w:rsidRDefault="004D4F40" w:rsidP="001E594B">
            <w:pPr>
              <w:pStyle w:val="Tabletext"/>
            </w:pPr>
            <w:r w:rsidRPr="00A113A0">
              <w:t>LVS EN 14227-5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B2401" w14:textId="77777777" w:rsidR="004D4F40" w:rsidRPr="00A113A0" w:rsidRDefault="004D4F40" w:rsidP="0048600C">
            <w:pPr>
              <w:pStyle w:val="Tabletext3"/>
            </w:pPr>
            <w:r w:rsidRPr="00A113A0">
              <w:t>Nav noteikta</w:t>
            </w:r>
          </w:p>
        </w:tc>
      </w:tr>
      <w:tr w:rsidR="004D4F40" w:rsidRPr="00BF2E64" w14:paraId="7D110073" w14:textId="77777777" w:rsidTr="00017975">
        <w:trPr>
          <w:cantSplit/>
          <w:trHeight w:val="47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7996E1" w14:textId="77777777" w:rsidR="004D4F40" w:rsidRPr="00A113A0" w:rsidRDefault="004D4F40" w:rsidP="001E594B">
            <w:pPr>
              <w:pStyle w:val="Tabletext"/>
            </w:pPr>
            <w:r w:rsidRPr="00A113A0">
              <w:t>3.6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E139F" w14:textId="491A9B7B" w:rsidR="004D4F40" w:rsidRPr="00A113A0" w:rsidRDefault="004D4F40" w:rsidP="001E594B">
            <w:pPr>
              <w:pStyle w:val="Tabletext"/>
            </w:pPr>
            <w:r w:rsidRPr="00A113A0">
              <w:t>Ar cementu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63AB74"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B5622D" w14:textId="77777777" w:rsidR="004D4F40" w:rsidRPr="00A113A0" w:rsidRDefault="004D4F40" w:rsidP="001E594B">
            <w:pPr>
              <w:pStyle w:val="Tabletext"/>
            </w:pPr>
            <w:r w:rsidRPr="00A113A0">
              <w:t>LVS EN 14227-10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41472" w14:textId="77777777" w:rsidR="004D4F40" w:rsidRPr="00A113A0" w:rsidRDefault="004D4F40" w:rsidP="0048600C">
            <w:pPr>
              <w:pStyle w:val="Tabletext3"/>
            </w:pPr>
            <w:r w:rsidRPr="00A113A0">
              <w:t>Nav noteikta</w:t>
            </w:r>
          </w:p>
        </w:tc>
      </w:tr>
      <w:tr w:rsidR="004D4F40" w:rsidRPr="00BF2E64" w14:paraId="5DB2CB43" w14:textId="77777777" w:rsidTr="00017975">
        <w:trPr>
          <w:cantSplit/>
          <w:trHeight w:val="65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44F7" w14:textId="77777777" w:rsidR="004D4F40" w:rsidRPr="00A113A0" w:rsidRDefault="004D4F40" w:rsidP="001E594B">
            <w:pPr>
              <w:pStyle w:val="Tabletext"/>
            </w:pPr>
            <w:r w:rsidRPr="00A113A0">
              <w:t>3.7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A17267" w14:textId="77777777" w:rsidR="004D4F40" w:rsidRPr="00A113A0" w:rsidRDefault="004D4F40" w:rsidP="001E594B">
            <w:pPr>
              <w:pStyle w:val="Tabletext"/>
            </w:pPr>
            <w:r w:rsidRPr="00A113A0">
              <w:t>Ar kaļķi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E9582"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8FFE" w14:textId="77777777" w:rsidR="004D4F40" w:rsidRPr="00A113A0" w:rsidRDefault="004D4F40" w:rsidP="001E594B">
            <w:pPr>
              <w:pStyle w:val="Tabletext"/>
            </w:pPr>
            <w:r w:rsidRPr="00A113A0">
              <w:t>LVS EN 14227-11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62CF2E" w14:textId="77777777" w:rsidR="004D4F40" w:rsidRPr="00A113A0" w:rsidRDefault="004D4F40" w:rsidP="0048600C">
            <w:pPr>
              <w:pStyle w:val="Tabletext3"/>
            </w:pPr>
            <w:r w:rsidRPr="00A113A0">
              <w:t>Nav noteikta</w:t>
            </w:r>
          </w:p>
        </w:tc>
      </w:tr>
      <w:tr w:rsidR="004D4F40" w:rsidRPr="00BF2E64" w14:paraId="6264A016" w14:textId="77777777" w:rsidTr="00017975">
        <w:trPr>
          <w:cantSplit/>
          <w:trHeight w:val="69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2CA1FB" w14:textId="77777777" w:rsidR="004D4F40" w:rsidRPr="00A113A0" w:rsidRDefault="004D4F40" w:rsidP="001E594B">
            <w:pPr>
              <w:pStyle w:val="Tabletext"/>
            </w:pPr>
            <w:r w:rsidRPr="00A113A0">
              <w:t>3.8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4EEF73" w14:textId="77777777" w:rsidR="004D4F40" w:rsidRPr="00A113A0" w:rsidRDefault="004D4F40" w:rsidP="001E594B">
            <w:pPr>
              <w:pStyle w:val="Tabletext"/>
            </w:pPr>
            <w:r w:rsidRPr="00A113A0">
              <w:t>Ar hidraulisko ceļa saistvielu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503BE" w14:textId="77777777" w:rsidR="004D4F40" w:rsidRPr="00A113A0" w:rsidRDefault="004D4F40" w:rsidP="001E594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D5842" w14:textId="77777777" w:rsidR="004D4F40" w:rsidRPr="00A113A0" w:rsidRDefault="004D4F40" w:rsidP="001E594B">
            <w:pPr>
              <w:pStyle w:val="Tabletext"/>
            </w:pPr>
            <w:r w:rsidRPr="00A113A0">
              <w:t>LVS EN 14227-13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F9358" w14:textId="77777777" w:rsidR="004D4F40" w:rsidRPr="00A113A0" w:rsidRDefault="004D4F40" w:rsidP="0048600C">
            <w:pPr>
              <w:pStyle w:val="Tabletext3"/>
            </w:pPr>
            <w:r w:rsidRPr="00A113A0">
              <w:t>Nav noteikta</w:t>
            </w:r>
          </w:p>
        </w:tc>
      </w:tr>
      <w:tr w:rsidR="004D4F40" w:rsidRPr="00BF2E64" w14:paraId="734A0A52" w14:textId="77777777" w:rsidTr="00017975">
        <w:trPr>
          <w:cantSplit/>
          <w:trHeight w:val="119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5E556B" w14:textId="77777777" w:rsidR="004D4F40" w:rsidRPr="00A113A0" w:rsidRDefault="004D4F40" w:rsidP="001E594B">
            <w:pPr>
              <w:pStyle w:val="Tabletext"/>
            </w:pPr>
            <w:r w:rsidRPr="00A113A0">
              <w:t>3.9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B327" w14:textId="77777777" w:rsidR="004D4F40" w:rsidRPr="00A113A0" w:rsidRDefault="004D4F40" w:rsidP="001E594B">
            <w:pPr>
              <w:pStyle w:val="Tabletext"/>
            </w:pPr>
            <w:r w:rsidRPr="00A113A0">
              <w:t>Saliekamie betona seguma bloki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88AB5E" w14:textId="77777777" w:rsidR="004D4F40" w:rsidRPr="00A113A0" w:rsidRDefault="004D4F40" w:rsidP="001E594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2AF0" w14:textId="77777777" w:rsidR="004D4F40" w:rsidRPr="00A113A0" w:rsidRDefault="004D4F40" w:rsidP="001E594B">
            <w:pPr>
              <w:pStyle w:val="Tabletext"/>
            </w:pPr>
            <w:r w:rsidRPr="00A113A0">
              <w:t>LVS EN 1338</w:t>
            </w:r>
          </w:p>
          <w:p w14:paraId="74330157" w14:textId="77777777" w:rsidR="004D4F40" w:rsidRPr="00A113A0" w:rsidRDefault="004D4F40" w:rsidP="001E594B">
            <w:pPr>
              <w:pStyle w:val="Tabletext"/>
            </w:pPr>
            <w:r w:rsidRPr="00A113A0">
              <w:t>ZA. 2.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763BC" w14:textId="77777777" w:rsidR="004D4F40" w:rsidRPr="00A113A0" w:rsidRDefault="004D4F40" w:rsidP="0048600C">
            <w:pPr>
              <w:pStyle w:val="Tabletext3"/>
            </w:pPr>
            <w:r w:rsidRPr="00A113A0">
              <w:t>4</w:t>
            </w:r>
          </w:p>
        </w:tc>
      </w:tr>
      <w:tr w:rsidR="004D4F40" w:rsidRPr="00BF2E64" w14:paraId="5F63B193" w14:textId="77777777" w:rsidTr="00017975">
        <w:trPr>
          <w:cantSplit/>
          <w:trHeight w:val="130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AE29F" w14:textId="77777777" w:rsidR="004D4F40" w:rsidRPr="00A113A0" w:rsidRDefault="004D4F40" w:rsidP="001E594B">
            <w:pPr>
              <w:pStyle w:val="Tabletext"/>
            </w:pPr>
            <w:r w:rsidRPr="00A113A0">
              <w:t>3.10</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4F143" w14:textId="77777777" w:rsidR="004D4F40" w:rsidRPr="00A113A0" w:rsidRDefault="004D4F40" w:rsidP="001E594B">
            <w:pPr>
              <w:pStyle w:val="Tabletext"/>
            </w:pPr>
            <w:r w:rsidRPr="00A113A0">
              <w:t>Saliekamās betona seguma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68C9" w14:textId="77777777" w:rsidR="004D4F40" w:rsidRPr="00A113A0" w:rsidRDefault="004D4F40" w:rsidP="001E594B">
            <w:pPr>
              <w:pStyle w:val="Tabletext"/>
            </w:pPr>
            <w:r w:rsidRPr="00A113A0">
              <w:t>Ārējai lietošanai, ceļa segumiem gājēju un transportlīdzekļu izmantošanai paredzētās vietās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8D1DD" w14:textId="77777777" w:rsidR="004D4F40" w:rsidRPr="00A113A0" w:rsidRDefault="004D4F40" w:rsidP="001E594B">
            <w:pPr>
              <w:pStyle w:val="Tabletext"/>
            </w:pPr>
            <w:r w:rsidRPr="00A113A0">
              <w:t>LVS EN 1339</w:t>
            </w:r>
          </w:p>
          <w:p w14:paraId="1AB80C64" w14:textId="769F470C"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00A9B" w14:textId="77777777" w:rsidR="004D4F40" w:rsidRPr="00491ECC" w:rsidRDefault="004D4F40" w:rsidP="0048600C">
            <w:pPr>
              <w:pStyle w:val="Tabletext3"/>
            </w:pPr>
            <w:r w:rsidRPr="00491ECC">
              <w:t>4</w:t>
            </w:r>
          </w:p>
        </w:tc>
      </w:tr>
      <w:tr w:rsidR="004D4F40" w:rsidRPr="00BF2E64" w14:paraId="389A8416" w14:textId="77777777" w:rsidTr="00017975">
        <w:trPr>
          <w:cantSplit/>
          <w:trHeight w:val="111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A0495E" w14:textId="77777777" w:rsidR="004D4F40" w:rsidRPr="00A113A0" w:rsidRDefault="004D4F40" w:rsidP="001E594B">
            <w:pPr>
              <w:pStyle w:val="Tabletext"/>
            </w:pPr>
            <w:r w:rsidRPr="00A113A0">
              <w:t>3.11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2B6361" w14:textId="77777777" w:rsidR="004D4F40" w:rsidRPr="00A113A0" w:rsidRDefault="004D4F40" w:rsidP="001E594B">
            <w:pPr>
              <w:pStyle w:val="Tabletext"/>
            </w:pPr>
            <w:r w:rsidRPr="00A113A0">
              <w:t>Saliekamās betona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05DF9" w14:textId="77777777" w:rsidR="004D4F40" w:rsidRPr="00A113A0" w:rsidRDefault="004D4F40" w:rsidP="001E594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1FC36" w14:textId="77777777" w:rsidR="004D4F40" w:rsidRPr="00A113A0" w:rsidRDefault="004D4F40" w:rsidP="001E594B">
            <w:pPr>
              <w:pStyle w:val="Tabletext"/>
            </w:pPr>
            <w:r w:rsidRPr="00A113A0">
              <w:t>LVS EN 1340</w:t>
            </w:r>
          </w:p>
          <w:p w14:paraId="19E58CE5" w14:textId="55751EC9"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5AE89D" w14:textId="77777777" w:rsidR="004D4F40" w:rsidRPr="00491ECC" w:rsidRDefault="004D4F40" w:rsidP="0048600C">
            <w:pPr>
              <w:pStyle w:val="Tabletext3"/>
            </w:pPr>
            <w:r w:rsidRPr="00491ECC">
              <w:t>4</w:t>
            </w:r>
          </w:p>
        </w:tc>
      </w:tr>
      <w:tr w:rsidR="004D4F40" w:rsidRPr="00BF2E64" w14:paraId="07B6FA4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CA0A8C" w14:textId="77777777" w:rsidR="004D4F40" w:rsidRPr="00A113A0" w:rsidRDefault="004D4F40" w:rsidP="001E594B">
            <w:pPr>
              <w:pStyle w:val="Tabletext"/>
            </w:pPr>
            <w:r w:rsidRPr="00A113A0">
              <w:t>3.12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36C6F" w14:textId="77777777" w:rsidR="004D4F40" w:rsidRPr="00A113A0" w:rsidRDefault="004D4F40" w:rsidP="001E594B">
            <w:pPr>
              <w:pStyle w:val="Tabletext"/>
            </w:pPr>
            <w:r w:rsidRPr="00A113A0">
              <w:t>Caurtekas, caurteku un gala sienu pamats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3B46B" w14:textId="77777777" w:rsidR="004D4F40" w:rsidRPr="00A113A0" w:rsidRDefault="004D4F40" w:rsidP="001E594B">
            <w:pPr>
              <w:pStyle w:val="Tabletext"/>
            </w:pPr>
            <w:r w:rsidRPr="00A113A0">
              <w:t>Saliekamie betona izstrādājumi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0D3B65" w14:textId="77777777" w:rsidR="004D4F40" w:rsidRPr="00A113A0" w:rsidRDefault="004D4F40" w:rsidP="001E594B">
            <w:pPr>
              <w:pStyle w:val="Tabletext"/>
            </w:pPr>
            <w:r w:rsidRPr="00A113A0">
              <w:t>LVS EN 13369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AC7952" w14:textId="3FBD86A7" w:rsidR="004D4F40" w:rsidRPr="00491ECC" w:rsidRDefault="004D4F40" w:rsidP="0048600C">
            <w:pPr>
              <w:pStyle w:val="Tabletext3"/>
            </w:pPr>
            <w:r w:rsidRPr="00491ECC">
              <w:t>2</w:t>
            </w:r>
            <w:r w:rsidRPr="00A113A0">
              <w:t>+</w:t>
            </w:r>
            <w:r w:rsidRPr="00A113A0">
              <w:rPr>
                <w:vertAlign w:val="superscript"/>
              </w:rPr>
              <w:t>(2)</w:t>
            </w:r>
          </w:p>
        </w:tc>
      </w:tr>
      <w:tr w:rsidR="004D4F40" w:rsidRPr="00BF2E64" w14:paraId="217F3A91"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AC7E8A" w14:textId="77777777" w:rsidR="004D4F40" w:rsidRPr="00A113A0" w:rsidRDefault="004D4F40" w:rsidP="001E594B">
            <w:pPr>
              <w:pStyle w:val="Tabletext"/>
            </w:pPr>
            <w:r w:rsidRPr="00A113A0">
              <w:t>4. Metāls un tā izstrādājumi</w:t>
            </w:r>
          </w:p>
        </w:tc>
      </w:tr>
      <w:tr w:rsidR="004D4F40" w:rsidRPr="00BF2E64" w14:paraId="05796863"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69CA0" w14:textId="77777777" w:rsidR="004D4F40" w:rsidRPr="00A113A0" w:rsidRDefault="004D4F40" w:rsidP="001E594B">
            <w:pPr>
              <w:pStyle w:val="Tabletext"/>
            </w:pPr>
            <w:r w:rsidRPr="00A113A0">
              <w:t>4.1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E378B3" w14:textId="77777777" w:rsidR="004D4F40" w:rsidRPr="00A113A0" w:rsidRDefault="004D4F40" w:rsidP="001E594B">
            <w:pPr>
              <w:pStyle w:val="Tabletext"/>
            </w:pPr>
            <w:r w:rsidRPr="00A113A0">
              <w:t>Transportlīdzekļus norobežojošā sistēma:</w:t>
            </w:r>
          </w:p>
          <w:p w14:paraId="0C9A24F3" w14:textId="77777777" w:rsidR="004D4F40" w:rsidRPr="00A113A0" w:rsidRDefault="004D4F40" w:rsidP="001E594B">
            <w:pPr>
              <w:pStyle w:val="Tabletext"/>
            </w:pPr>
            <w:r w:rsidRPr="00A113A0">
              <w:t>Drošības barjeras, triecienslāpētāji, enkurposmi, pārejas posmi, atvairbarjeras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88416B"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424FC1" w14:textId="77777777" w:rsidR="004D4F40" w:rsidRPr="00A113A0" w:rsidRDefault="004D4F40" w:rsidP="001E594B">
            <w:pPr>
              <w:pStyle w:val="Tabletext"/>
            </w:pPr>
            <w:r w:rsidRPr="00A113A0">
              <w:t>LVS EN 1317-5</w:t>
            </w:r>
          </w:p>
          <w:p w14:paraId="48FA8D8F" w14:textId="4DA304DC"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576BF" w14:textId="77777777" w:rsidR="004D4F40" w:rsidRPr="00491ECC" w:rsidRDefault="004D4F40" w:rsidP="0048600C">
            <w:pPr>
              <w:pStyle w:val="Tabletext3"/>
            </w:pPr>
            <w:r w:rsidRPr="00491ECC">
              <w:t>1</w:t>
            </w:r>
          </w:p>
        </w:tc>
      </w:tr>
      <w:tr w:rsidR="004D4F40" w:rsidRPr="00BF2E64" w14:paraId="4AD4EA8E" w14:textId="77777777" w:rsidTr="00017975">
        <w:trPr>
          <w:cantSplit/>
          <w:trHeight w:val="54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6021" w14:textId="77777777" w:rsidR="004D4F40" w:rsidRPr="00A113A0" w:rsidRDefault="004D4F40" w:rsidP="001E594B">
            <w:pPr>
              <w:pStyle w:val="Tabletext"/>
            </w:pPr>
            <w:r w:rsidRPr="00A113A0">
              <w:t>4.2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C29461" w14:textId="77777777" w:rsidR="004D4F40" w:rsidRPr="00A113A0" w:rsidRDefault="004D4F40" w:rsidP="001E594B">
            <w:pPr>
              <w:pStyle w:val="Tabletext"/>
            </w:pPr>
            <w:r w:rsidRPr="00A113A0">
              <w:t>Ceļu apgaismes stabi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FE2A"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D828D" w14:textId="77777777" w:rsidR="004D4F40" w:rsidRPr="00A113A0" w:rsidRDefault="004D4F40" w:rsidP="001E594B">
            <w:pPr>
              <w:pStyle w:val="Tabletext"/>
            </w:pPr>
            <w:r w:rsidRPr="00A113A0">
              <w:t>LVS EN 40-1;-2;-3;-4;-5</w:t>
            </w:r>
          </w:p>
          <w:p w14:paraId="51A62746" w14:textId="133176BB"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D9047" w14:textId="77777777" w:rsidR="004D4F40" w:rsidRPr="00491ECC" w:rsidRDefault="004D4F40" w:rsidP="0048600C">
            <w:pPr>
              <w:pStyle w:val="Tabletext3"/>
            </w:pPr>
            <w:r w:rsidRPr="00491ECC">
              <w:t>1</w:t>
            </w:r>
          </w:p>
        </w:tc>
      </w:tr>
      <w:tr w:rsidR="004D4F40" w:rsidRPr="00BF2E64" w14:paraId="2C88BB98"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371FAD" w14:textId="77777777" w:rsidR="004D4F40" w:rsidRPr="00A113A0" w:rsidRDefault="004D4F40" w:rsidP="001E594B">
            <w:pPr>
              <w:pStyle w:val="Tabletext"/>
            </w:pPr>
            <w:r w:rsidRPr="00A113A0">
              <w:t>4.3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724BD" w14:textId="77777777" w:rsidR="004D4F40" w:rsidRPr="00A113A0" w:rsidRDefault="004D4F40" w:rsidP="001E594B">
            <w:pPr>
              <w:pStyle w:val="Tabletext"/>
            </w:pPr>
            <w:r w:rsidRPr="00A113A0">
              <w:t>Ūdens noteku pārsedzes un lūku pārsedzes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D927ED" w14:textId="77777777" w:rsidR="004D4F40" w:rsidRPr="00A113A0" w:rsidRDefault="004D4F40" w:rsidP="001E594B">
            <w:pPr>
              <w:pStyle w:val="Tabletext"/>
            </w:pPr>
            <w:r w:rsidRPr="00A113A0">
              <w:t>Transportlīdzekļu un gājēju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DD6A98" w14:textId="77777777" w:rsidR="004D4F40" w:rsidRPr="00A113A0" w:rsidRDefault="004D4F40" w:rsidP="001E594B">
            <w:pPr>
              <w:pStyle w:val="Tabletext"/>
            </w:pPr>
            <w:r w:rsidRPr="00A113A0">
              <w:t>LVS EN 124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F053E" w14:textId="170662CE" w:rsidR="004D4F40" w:rsidRPr="00491ECC" w:rsidRDefault="004D4F40" w:rsidP="0048600C">
            <w:pPr>
              <w:pStyle w:val="Tabletext3"/>
            </w:pPr>
            <w:r w:rsidRPr="00491ECC">
              <w:t>1</w:t>
            </w:r>
            <w:r w:rsidRPr="00A113A0">
              <w:rPr>
                <w:vertAlign w:val="superscript"/>
              </w:rPr>
              <w:t>(2)</w:t>
            </w:r>
          </w:p>
        </w:tc>
      </w:tr>
      <w:tr w:rsidR="004D4F40" w:rsidRPr="00BF2E64" w14:paraId="2DD50932"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1862C" w14:textId="77777777" w:rsidR="004D4F40" w:rsidRPr="00A113A0" w:rsidRDefault="004D4F40" w:rsidP="001E594B">
            <w:pPr>
              <w:pStyle w:val="Tabletext"/>
            </w:pPr>
            <w:r w:rsidRPr="00A113A0">
              <w:t>5. Polimērmateriālu izstrādājumi</w:t>
            </w:r>
          </w:p>
        </w:tc>
      </w:tr>
      <w:tr w:rsidR="004D4F40" w:rsidRPr="00BF2E64" w14:paraId="5E1A139C" w14:textId="77777777" w:rsidTr="00017975">
        <w:trPr>
          <w:cantSplit/>
          <w:trHeight w:val="150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CE9A61" w14:textId="77777777" w:rsidR="004D4F40" w:rsidRPr="00A113A0" w:rsidRDefault="004D4F40" w:rsidP="001E594B">
            <w:pPr>
              <w:pStyle w:val="Tabletext"/>
            </w:pPr>
            <w:r w:rsidRPr="00834025">
              <w:t>5.1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05658F" w14:textId="77777777" w:rsidR="004D4F40" w:rsidRPr="00834025" w:rsidRDefault="004D4F40" w:rsidP="001E594B">
            <w:pPr>
              <w:pStyle w:val="Tabletext"/>
            </w:pPr>
            <w:r w:rsidRPr="00834025">
              <w:t>Ģeosintētikas (tekstili), ģeotekstilijas, ģeokompozīti, ģeorežģi un ģeotikli, ko lieto:</w:t>
            </w:r>
          </w:p>
          <w:p w14:paraId="7716157C" w14:textId="77777777" w:rsidR="004D4F40" w:rsidRPr="00207DF3" w:rsidRDefault="004D4F40" w:rsidP="001E594B">
            <w:pPr>
              <w:pStyle w:val="Tabletext"/>
            </w:pPr>
            <w:r w:rsidRPr="00207DF3">
              <w:t>filtrēšanai</w:t>
            </w:r>
          </w:p>
          <w:p w14:paraId="25431DAD" w14:textId="77777777" w:rsidR="004D4F40" w:rsidRPr="00207DF3" w:rsidRDefault="004D4F40" w:rsidP="001E594B">
            <w:pPr>
              <w:pStyle w:val="Tabletext"/>
            </w:pPr>
            <w:r w:rsidRPr="002A6753">
              <w:t>armēšanai</w:t>
            </w:r>
          </w:p>
          <w:p w14:paraId="1AD6316B" w14:textId="77777777" w:rsidR="004D4F40" w:rsidRPr="00A113A0" w:rsidRDefault="004D4F40" w:rsidP="001E594B">
            <w:pPr>
              <w:pStyle w:val="Tabletext"/>
            </w:pPr>
            <w:r w:rsidRPr="008201B5">
              <w:t>atdalīšanai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298DC" w14:textId="77777777" w:rsidR="004D4F40" w:rsidRPr="00A113A0" w:rsidRDefault="004D4F40" w:rsidP="001E594B">
            <w:pPr>
              <w:pStyle w:val="Tabletext"/>
            </w:pPr>
            <w:r w:rsidRPr="00834025">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EF23B" w14:textId="13C06682" w:rsidR="004D4F40" w:rsidRPr="00834025" w:rsidRDefault="004D4F40" w:rsidP="001E594B">
            <w:pPr>
              <w:pStyle w:val="Tabletext"/>
            </w:pPr>
            <w:r w:rsidRPr="00834025">
              <w:t>LVS EN 13249 ZA.</w:t>
            </w:r>
            <w:r>
              <w:t>pielikums</w:t>
            </w:r>
            <w:r w:rsidRPr="00834025">
              <w:t>;</w:t>
            </w:r>
          </w:p>
          <w:p w14:paraId="043FB820" w14:textId="77777777" w:rsidR="004D4F40" w:rsidRPr="00834025" w:rsidRDefault="004D4F40" w:rsidP="001E594B">
            <w:pPr>
              <w:pStyle w:val="Tabletext"/>
            </w:pPr>
            <w:r w:rsidRPr="00834025">
              <w:t>LVS EN 13251</w:t>
            </w:r>
          </w:p>
          <w:p w14:paraId="1B874C50" w14:textId="77777777" w:rsidR="004D4F40" w:rsidRPr="00A113A0" w:rsidRDefault="004D4F40" w:rsidP="001E594B">
            <w:pPr>
              <w:pStyle w:val="Tabletext"/>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8764BE" w14:textId="77777777" w:rsidR="004D4F40" w:rsidRPr="00D31662" w:rsidRDefault="004D4F40" w:rsidP="0048600C">
            <w:pPr>
              <w:pStyle w:val="Tabletext3"/>
            </w:pPr>
          </w:p>
          <w:p w14:paraId="55309208" w14:textId="77777777" w:rsidR="004D4F40" w:rsidRPr="00C03918" w:rsidRDefault="004D4F40" w:rsidP="0048600C">
            <w:pPr>
              <w:pStyle w:val="Tabletext3"/>
            </w:pPr>
          </w:p>
          <w:p w14:paraId="435F21E9" w14:textId="77777777" w:rsidR="004D4F40" w:rsidRPr="00C03918" w:rsidRDefault="004D4F40" w:rsidP="0048600C">
            <w:pPr>
              <w:pStyle w:val="Tabletext3"/>
            </w:pPr>
          </w:p>
          <w:p w14:paraId="33A4BBCA" w14:textId="77777777" w:rsidR="004D4F40" w:rsidRPr="00834025" w:rsidRDefault="004D4F40" w:rsidP="0048600C">
            <w:pPr>
              <w:pStyle w:val="Tabletext3"/>
            </w:pPr>
            <w:r w:rsidRPr="00834025">
              <w:t>2+</w:t>
            </w:r>
          </w:p>
          <w:p w14:paraId="51C50D8C" w14:textId="77777777" w:rsidR="004D4F40" w:rsidRDefault="004D4F40" w:rsidP="0048600C">
            <w:pPr>
              <w:pStyle w:val="Tabletext3"/>
            </w:pPr>
            <w:r w:rsidRPr="00834025">
              <w:t>4</w:t>
            </w:r>
          </w:p>
          <w:p w14:paraId="0FA5938C" w14:textId="77777777" w:rsidR="004D4F40" w:rsidRPr="00A113A0" w:rsidRDefault="004D4F40" w:rsidP="0048600C">
            <w:pPr>
              <w:pStyle w:val="Tabletext3"/>
            </w:pPr>
            <w:r>
              <w:t>-</w:t>
            </w:r>
          </w:p>
        </w:tc>
      </w:tr>
      <w:tr w:rsidR="004D4F40" w:rsidRPr="00BF2E64" w14:paraId="7AB59940" w14:textId="77777777" w:rsidTr="000E55A6">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576FB9" w14:textId="151033D5" w:rsidR="004D4F40" w:rsidRPr="00A113A0" w:rsidRDefault="004D4F40" w:rsidP="001E594B">
            <w:pPr>
              <w:pStyle w:val="Tabletext"/>
            </w:pPr>
            <w:r>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5E90B" w14:textId="6CEE19EF" w:rsidR="004D4F40" w:rsidRPr="00A113A0" w:rsidRDefault="004D4F40" w:rsidP="001E594B">
            <w:pPr>
              <w:pStyle w:val="Tabletext"/>
            </w:pPr>
            <w:r>
              <w:t>Metāliski un nemetāliski ģeotekstilizstrādājumi un ar ģeotekstilu saistīti izstrādājumi ceļu segām un  asfalta pārklājumiem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A26DC" w14:textId="6AB5A841" w:rsidR="004D4F40" w:rsidRPr="00A113A0" w:rsidRDefault="004D4F40" w:rsidP="001E594B">
            <w:pPr>
              <w:pStyle w:val="Tabletext"/>
            </w:pPr>
            <w:r>
              <w:t>Ceļa un asfalta segām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467A8" w14:textId="77777777" w:rsidR="004D4F40" w:rsidRDefault="004D4F40" w:rsidP="001E594B">
            <w:pPr>
              <w:pStyle w:val="Tabletext"/>
            </w:pPr>
            <w:r>
              <w:t>LVS EN 15381</w:t>
            </w:r>
          </w:p>
          <w:p w14:paraId="59A193EC" w14:textId="2D718738" w:rsidR="004D4F40" w:rsidRPr="00A113A0" w:rsidRDefault="004D4F40" w:rsidP="001E594B">
            <w:pPr>
              <w:pStyle w:val="Tabletext"/>
            </w:pPr>
            <w:r>
              <w:t>ZA. 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B4A1F2" w14:textId="0FF0EC56" w:rsidR="004D4F40" w:rsidRPr="00D37028" w:rsidRDefault="004D4F40" w:rsidP="0048600C">
            <w:pPr>
              <w:pStyle w:val="Tabletext3"/>
            </w:pPr>
            <w:r>
              <w:t>2+</w:t>
            </w:r>
          </w:p>
        </w:tc>
      </w:tr>
      <w:tr w:rsidR="004D4F40" w:rsidRPr="00BF2E64" w14:paraId="1C85BA18"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6F38E4" w14:textId="77777777" w:rsidR="004D4F40" w:rsidRPr="00A113A0" w:rsidRDefault="004D4F40" w:rsidP="001E594B">
            <w:pPr>
              <w:pStyle w:val="Tabletext"/>
            </w:pPr>
            <w:r w:rsidRPr="00A113A0">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647EA" w14:textId="77777777" w:rsidR="004D4F40" w:rsidRPr="00A113A0" w:rsidRDefault="004D4F40" w:rsidP="001E594B">
            <w:pPr>
              <w:pStyle w:val="Tabletext"/>
            </w:pPr>
            <w:r w:rsidRPr="00A113A0">
              <w:t>Polimēra caurteku posmi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61A19D" w14:textId="63F957D6" w:rsidR="004D4F40" w:rsidRPr="00A113A0" w:rsidRDefault="004D4F40" w:rsidP="001E594B">
            <w:pPr>
              <w:pStyle w:val="Tabletext"/>
            </w:pPr>
            <w:r w:rsidRPr="00A113A0">
              <w:t xml:space="preserve">Paredzētas caurtekām, </w:t>
            </w:r>
            <w:r>
              <w:t xml:space="preserve">pašteces </w:t>
            </w:r>
            <w:r w:rsidRPr="00A113A0">
              <w:t xml:space="preserve">lietus </w:t>
            </w:r>
            <w:r>
              <w:t>un fekālās</w:t>
            </w:r>
            <w:r w:rsidRPr="00A113A0">
              <w:t xml:space="preserve"> kanalizācijas </w:t>
            </w:r>
            <w:r>
              <w:t>cauruļvadu</w:t>
            </w:r>
            <w:r w:rsidRPr="00A113A0">
              <w:t xml:space="preserve"> sistēmām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81FA6C" w14:textId="77777777" w:rsidR="004D4F40" w:rsidRPr="00A113A0" w:rsidRDefault="004D4F40" w:rsidP="001E594B">
            <w:pPr>
              <w:pStyle w:val="Tabletext"/>
            </w:pPr>
            <w:r w:rsidRPr="00A113A0">
              <w:t>LVS CEN/TS 13476-4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DAC5" w14:textId="5D03A78E" w:rsidR="004D4F40" w:rsidRPr="0015427F" w:rsidRDefault="004D4F40" w:rsidP="0048600C">
            <w:pPr>
              <w:pStyle w:val="Tabletext3"/>
            </w:pPr>
            <w:r w:rsidRPr="00D37028">
              <w:t>1</w:t>
            </w:r>
            <w:r w:rsidRPr="00A113A0">
              <w:t>+</w:t>
            </w:r>
            <w:r w:rsidRPr="00A113A0">
              <w:rPr>
                <w:vertAlign w:val="superscript"/>
              </w:rPr>
              <w:t>(2)</w:t>
            </w:r>
          </w:p>
        </w:tc>
      </w:tr>
      <w:tr w:rsidR="004D4F40" w:rsidRPr="00BF2E64" w14:paraId="712D7C7D" w14:textId="77777777" w:rsidTr="00017975">
        <w:trPr>
          <w:cantSplit/>
          <w:trHeight w:val="32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40EE61" w14:textId="77777777" w:rsidR="004D4F40" w:rsidRPr="00A113A0" w:rsidRDefault="004D4F40" w:rsidP="001E594B">
            <w:pPr>
              <w:pStyle w:val="Tabletext"/>
            </w:pPr>
            <w:r w:rsidRPr="00A113A0">
              <w:t>5.3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5D9E7" w14:textId="77777777" w:rsidR="004D4F40" w:rsidRPr="00A113A0" w:rsidRDefault="004D4F40" w:rsidP="001E594B">
            <w:pPr>
              <w:pStyle w:val="Tabletext"/>
            </w:pPr>
            <w:r w:rsidRPr="00A113A0">
              <w:t>Ceļu signālstabiņi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4484"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A24E5F" w14:textId="77777777" w:rsidR="004D4F40" w:rsidRPr="00A113A0" w:rsidRDefault="004D4F40" w:rsidP="001E594B">
            <w:pPr>
              <w:pStyle w:val="Tabletext"/>
            </w:pPr>
            <w:r w:rsidRPr="00A113A0">
              <w:t>LVS EN 12899-3</w:t>
            </w:r>
          </w:p>
          <w:p w14:paraId="36A58B39" w14:textId="09263D97"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DAD517" w14:textId="77777777" w:rsidR="004D4F40" w:rsidRPr="00D37028" w:rsidRDefault="004D4F40" w:rsidP="0048600C">
            <w:pPr>
              <w:pStyle w:val="Tabletext3"/>
            </w:pPr>
            <w:r w:rsidRPr="00D37028">
              <w:t>1</w:t>
            </w:r>
          </w:p>
        </w:tc>
      </w:tr>
      <w:tr w:rsidR="004D4F40" w:rsidRPr="00BF2E64" w14:paraId="1F149634" w14:textId="77777777" w:rsidTr="00017975">
        <w:trPr>
          <w:cantSplit/>
          <w:trHeight w:val="277"/>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DBCE5" w14:textId="77777777" w:rsidR="004D4F40" w:rsidRPr="00A113A0" w:rsidRDefault="004D4F40" w:rsidP="001E594B">
            <w:pPr>
              <w:pStyle w:val="Tabletext"/>
            </w:pPr>
            <w:r w:rsidRPr="00A113A0">
              <w:t>6. Satiksmes organizācijas aprīkojums</w:t>
            </w:r>
          </w:p>
        </w:tc>
      </w:tr>
      <w:tr w:rsidR="004D4F40" w:rsidRPr="00BF2E64" w14:paraId="4399D466"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309DA" w14:textId="77777777" w:rsidR="004D4F40" w:rsidRPr="00A113A0" w:rsidRDefault="004D4F40" w:rsidP="001E594B">
            <w:pPr>
              <w:pStyle w:val="Tabletext"/>
            </w:pPr>
            <w:r w:rsidRPr="00A113A0">
              <w:t>6.1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2DDC8C" w14:textId="77777777" w:rsidR="004D4F40" w:rsidRPr="00A113A0" w:rsidRDefault="004D4F40" w:rsidP="001E594B">
            <w:pPr>
              <w:pStyle w:val="Tabletext"/>
            </w:pPr>
            <w:r w:rsidRPr="00A113A0">
              <w:t>Ceļa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28D26"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DBDAE" w14:textId="77777777" w:rsidR="004D4F40" w:rsidRPr="00A113A0" w:rsidRDefault="004D4F40" w:rsidP="001E594B">
            <w:pPr>
              <w:pStyle w:val="Tabletext"/>
            </w:pPr>
            <w:r w:rsidRPr="00A113A0">
              <w:t>LVS EN 12899-1</w:t>
            </w:r>
          </w:p>
          <w:p w14:paraId="238282A5" w14:textId="77777777" w:rsidR="004D4F40" w:rsidRPr="00A113A0" w:rsidRDefault="004D4F40" w:rsidP="001E594B">
            <w:pPr>
              <w:pStyle w:val="Tabletext"/>
            </w:pPr>
            <w:r w:rsidRPr="00A113A0">
              <w:t>ZA. 7.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DAC3E3" w14:textId="77777777" w:rsidR="004D4F40" w:rsidRPr="00A113A0" w:rsidRDefault="004D4F40" w:rsidP="0048600C">
            <w:pPr>
              <w:pStyle w:val="Tabletext3"/>
            </w:pPr>
            <w:r w:rsidRPr="00A113A0">
              <w:t>1</w:t>
            </w:r>
          </w:p>
        </w:tc>
      </w:tr>
      <w:tr w:rsidR="004D4F40" w:rsidRPr="00BF2E64" w14:paraId="0C4C3138" w14:textId="77777777" w:rsidTr="00E167F4">
        <w:trPr>
          <w:cantSplit/>
          <w:trHeight w:val="25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62D56" w14:textId="77777777" w:rsidR="004D4F40" w:rsidRPr="00A113A0" w:rsidRDefault="004D4F40" w:rsidP="001E594B">
            <w:pPr>
              <w:pStyle w:val="Tabletext"/>
            </w:pPr>
            <w:r w:rsidRPr="00A113A0">
              <w:t>6.2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B625BD" w14:textId="77777777" w:rsidR="004D4F40" w:rsidRPr="00A113A0" w:rsidRDefault="004D4F40" w:rsidP="001E594B">
            <w:pPr>
              <w:pStyle w:val="Tabletext"/>
            </w:pPr>
            <w:r w:rsidRPr="00A113A0">
              <w:t>Ceļa apzīmējumu materiāli:</w:t>
            </w:r>
          </w:p>
          <w:p w14:paraId="7BFA5E1B" w14:textId="0C2ECE2D" w:rsidR="004D4F40" w:rsidRDefault="004D4F40" w:rsidP="001E594B">
            <w:pPr>
              <w:pStyle w:val="Tabletext"/>
            </w:pPr>
            <w:r>
              <w:t xml:space="preserve">- </w:t>
            </w:r>
            <w:r w:rsidRPr="00A113A0">
              <w:t>atstarojošās ceļa kniedes</w:t>
            </w:r>
          </w:p>
          <w:p w14:paraId="6C68A54B" w14:textId="77777777" w:rsidR="004D4F40" w:rsidRDefault="004D4F40" w:rsidP="001E594B">
            <w:pPr>
              <w:pStyle w:val="Tabletext"/>
            </w:pPr>
          </w:p>
          <w:p w14:paraId="3B74EA73" w14:textId="1A0B9CB0" w:rsidR="004D4F40" w:rsidRDefault="004D4F40" w:rsidP="001E594B">
            <w:pPr>
              <w:pStyle w:val="Tabletext"/>
            </w:pPr>
            <w:r>
              <w:t>- stikla lodītes, pretslīdes materiāli, un to maisījumi</w:t>
            </w:r>
          </w:p>
          <w:p w14:paraId="17CD98B6" w14:textId="77777777" w:rsidR="004D4F40" w:rsidRDefault="004D4F40" w:rsidP="001E594B">
            <w:pPr>
              <w:pStyle w:val="Tabletext"/>
            </w:pPr>
          </w:p>
          <w:p w14:paraId="779506DA" w14:textId="7A227ACA" w:rsidR="004D4F40" w:rsidRPr="00A113A0" w:rsidRDefault="004D4F40" w:rsidP="001E594B">
            <w:pPr>
              <w:pStyle w:val="Tabletext"/>
            </w:pPr>
            <w:r>
              <w:t>- iepriekšsagatavoti ceļa apzīmējumi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34C219"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6A6145" w14:textId="77777777" w:rsidR="004D4F40" w:rsidRDefault="004D4F40" w:rsidP="001E594B">
            <w:pPr>
              <w:pStyle w:val="Tabletext"/>
            </w:pPr>
          </w:p>
          <w:p w14:paraId="2206F7F3" w14:textId="09240898" w:rsidR="004D4F40" w:rsidRPr="00A113A0" w:rsidRDefault="004D4F40" w:rsidP="001E594B">
            <w:pPr>
              <w:pStyle w:val="Tabletext"/>
            </w:pPr>
            <w:r w:rsidRPr="00A113A0">
              <w:t>LVS EN 1463-1</w:t>
            </w:r>
          </w:p>
          <w:p w14:paraId="01989574" w14:textId="77777777" w:rsidR="004D4F40" w:rsidRDefault="004D4F40" w:rsidP="001E594B">
            <w:pPr>
              <w:pStyle w:val="Tabletext"/>
            </w:pPr>
            <w:r w:rsidRPr="00A113A0">
              <w:t>ZA.</w:t>
            </w:r>
            <w:r>
              <w:t>pielikums</w:t>
            </w:r>
          </w:p>
          <w:p w14:paraId="1B56CAE0" w14:textId="77777777" w:rsidR="004D4F40" w:rsidRDefault="004D4F40" w:rsidP="001E594B">
            <w:pPr>
              <w:pStyle w:val="Tabletext"/>
            </w:pPr>
            <w:r>
              <w:t>LVS EN 1423</w:t>
            </w:r>
          </w:p>
          <w:p w14:paraId="29858D98" w14:textId="77777777" w:rsidR="004D4F40" w:rsidRDefault="004D4F40" w:rsidP="001E594B">
            <w:pPr>
              <w:pStyle w:val="Tabletext"/>
            </w:pPr>
            <w:r>
              <w:t>ZA.pielikums</w:t>
            </w:r>
          </w:p>
          <w:p w14:paraId="0FD53664" w14:textId="77777777" w:rsidR="004D4F40" w:rsidRDefault="004D4F40" w:rsidP="001E594B">
            <w:pPr>
              <w:pStyle w:val="Tabletext"/>
            </w:pPr>
            <w:r>
              <w:t>LVS EN 1790</w:t>
            </w:r>
          </w:p>
          <w:p w14:paraId="0062E7F8" w14:textId="6CC31C96" w:rsidR="004D4F40" w:rsidRPr="00A113A0" w:rsidRDefault="004D4F40" w:rsidP="001E594B">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41B3D" w14:textId="77777777" w:rsidR="004D4F40" w:rsidRDefault="004D4F40" w:rsidP="0048600C">
            <w:pPr>
              <w:pStyle w:val="Tabletext3"/>
            </w:pPr>
          </w:p>
          <w:p w14:paraId="08C25831" w14:textId="77777777" w:rsidR="004D4F40" w:rsidRDefault="004D4F40" w:rsidP="0048600C">
            <w:pPr>
              <w:pStyle w:val="Tabletext3"/>
            </w:pPr>
          </w:p>
          <w:p w14:paraId="5A6D22CF" w14:textId="77777777" w:rsidR="004D4F40" w:rsidRDefault="004D4F40" w:rsidP="0048600C">
            <w:pPr>
              <w:pStyle w:val="Tabletext3"/>
            </w:pPr>
            <w:r w:rsidRPr="00A113A0">
              <w:t>1</w:t>
            </w:r>
          </w:p>
          <w:p w14:paraId="6D15C3F9" w14:textId="77777777" w:rsidR="004D4F40" w:rsidRDefault="004D4F40" w:rsidP="0048600C">
            <w:pPr>
              <w:pStyle w:val="Tabletext3"/>
            </w:pPr>
          </w:p>
          <w:p w14:paraId="101ACB61" w14:textId="77777777" w:rsidR="004D4F40" w:rsidRDefault="004D4F40" w:rsidP="0048600C">
            <w:pPr>
              <w:pStyle w:val="Tabletext3"/>
            </w:pPr>
            <w:r>
              <w:t>1</w:t>
            </w:r>
          </w:p>
          <w:p w14:paraId="62A67896" w14:textId="77777777" w:rsidR="004D4F40" w:rsidRDefault="004D4F40" w:rsidP="0048600C">
            <w:pPr>
              <w:pStyle w:val="Tabletext3"/>
            </w:pPr>
          </w:p>
          <w:p w14:paraId="6D69BB88" w14:textId="276D0F40" w:rsidR="004D4F40" w:rsidRPr="00A113A0" w:rsidRDefault="004D4F40" w:rsidP="0048600C">
            <w:pPr>
              <w:pStyle w:val="Tabletext3"/>
            </w:pPr>
            <w:r>
              <w:t>1</w:t>
            </w:r>
          </w:p>
        </w:tc>
      </w:tr>
      <w:tr w:rsidR="004D4F40" w:rsidRPr="00BF2E64" w14:paraId="27FB1095"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8E6EA" w14:textId="77777777" w:rsidR="004D4F40" w:rsidRPr="00A113A0" w:rsidRDefault="004D4F40" w:rsidP="001E594B">
            <w:pPr>
              <w:pStyle w:val="Tabletext"/>
            </w:pPr>
            <w:r w:rsidRPr="00A113A0">
              <w:t>6.3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F9A58" w14:textId="77777777" w:rsidR="004D4F40" w:rsidRPr="00A113A0" w:rsidRDefault="004D4F40" w:rsidP="001E594B">
            <w:pPr>
              <w:pStyle w:val="Tabletext"/>
            </w:pPr>
            <w:r w:rsidRPr="00A113A0">
              <w:t>Ceļu satiksmes trokšņu samazināšanas ierīces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20D4B2" w14:textId="77777777" w:rsidR="004D4F40" w:rsidRPr="00A113A0" w:rsidRDefault="004D4F40" w:rsidP="001E594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C8962" w14:textId="77777777" w:rsidR="004D4F40" w:rsidRPr="00A113A0" w:rsidRDefault="004D4F40" w:rsidP="001E594B">
            <w:pPr>
              <w:pStyle w:val="Tabletext"/>
            </w:pPr>
            <w:r w:rsidRPr="00A113A0">
              <w:t>LVS EN 14388</w:t>
            </w:r>
          </w:p>
          <w:p w14:paraId="2A7F2A7A" w14:textId="6BDA1D93"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8D54CC" w14:textId="77777777" w:rsidR="004D4F40" w:rsidRPr="00A113A0" w:rsidRDefault="004D4F40" w:rsidP="0048600C">
            <w:pPr>
              <w:pStyle w:val="Tabletext3"/>
            </w:pPr>
            <w:r w:rsidRPr="00A113A0">
              <w:t>3</w:t>
            </w:r>
          </w:p>
        </w:tc>
      </w:tr>
      <w:tr w:rsidR="004D4F40" w:rsidRPr="00BF2E64" w14:paraId="1FDBA596" w14:textId="77777777" w:rsidTr="00017975">
        <w:trPr>
          <w:cantSplit/>
          <w:trHeight w:val="80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7E6BD" w14:textId="77777777" w:rsidR="004D4F40" w:rsidRPr="00A113A0" w:rsidRDefault="004D4F40" w:rsidP="001E594B">
            <w:pPr>
              <w:pStyle w:val="Tabletext"/>
            </w:pPr>
            <w:r w:rsidRPr="00A113A0">
              <w:t>6.4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1BCCDB" w14:textId="77777777" w:rsidR="004D4F40" w:rsidRPr="00A113A0" w:rsidRDefault="004D4F40" w:rsidP="001E594B">
            <w:pPr>
              <w:pStyle w:val="Tabletext"/>
            </w:pPr>
            <w:r w:rsidRPr="00A113A0">
              <w:t>Satiksmes organizācijas tehniskie līdzekļi – brīdinājuma un drošības gaismas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8ED27C" w14:textId="77777777" w:rsidR="004D4F40" w:rsidRPr="00A113A0" w:rsidRDefault="004D4F40" w:rsidP="001E594B">
            <w:pPr>
              <w:pStyle w:val="Tabletext"/>
            </w:pPr>
            <w:r w:rsidRPr="00A113A0">
              <w:t>Gaismas zīmes, lai brīdinātu un vadītu ceļu satiksmi.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2DD297" w14:textId="77777777" w:rsidR="004D4F40" w:rsidRPr="00A113A0" w:rsidRDefault="004D4F40" w:rsidP="001E594B">
            <w:pPr>
              <w:pStyle w:val="Tabletext"/>
            </w:pPr>
            <w:r w:rsidRPr="00A113A0">
              <w:t>LVS EN 12352</w:t>
            </w:r>
          </w:p>
          <w:p w14:paraId="26F4A1C8" w14:textId="03017717"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F2E9B" w14:textId="77777777" w:rsidR="004D4F40" w:rsidRPr="00A113A0" w:rsidRDefault="004D4F40" w:rsidP="0048600C">
            <w:pPr>
              <w:pStyle w:val="Tabletext3"/>
            </w:pPr>
            <w:r w:rsidRPr="00A113A0">
              <w:t>1</w:t>
            </w:r>
          </w:p>
        </w:tc>
      </w:tr>
      <w:tr w:rsidR="004D4F40" w:rsidRPr="00BF2E64" w14:paraId="5D77DA0C" w14:textId="77777777" w:rsidTr="00017975">
        <w:trPr>
          <w:cantSplit/>
          <w:trHeight w:val="98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C2496" w14:textId="77777777" w:rsidR="004D4F40" w:rsidRPr="00A113A0" w:rsidRDefault="004D4F40" w:rsidP="001E594B">
            <w:pPr>
              <w:pStyle w:val="Tabletext"/>
            </w:pPr>
            <w:r w:rsidRPr="00A113A0">
              <w:t>6.5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47810" w14:textId="77777777" w:rsidR="004D4F40" w:rsidRPr="00A113A0" w:rsidRDefault="004D4F40" w:rsidP="001E594B">
            <w:pPr>
              <w:pStyle w:val="Tabletext"/>
            </w:pPr>
            <w:r w:rsidRPr="00A113A0">
              <w:t>Satiksmes organizācijas tehniskie līdzekļi – luksofori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EFB64" w14:textId="77777777" w:rsidR="004D4F40" w:rsidRPr="00A113A0" w:rsidRDefault="004D4F40" w:rsidP="001E594B">
            <w:pPr>
              <w:pStyle w:val="Tabletext"/>
            </w:pPr>
            <w:r w:rsidRPr="00A113A0">
              <w:t>Luksofori uzstādīti, lai instruētu ceļa lietotājus ar sarkanu, dzeltenu un zaļu signālgaismu.</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F15A6" w14:textId="77777777" w:rsidR="004D4F40" w:rsidRPr="00A113A0" w:rsidRDefault="004D4F40" w:rsidP="001E594B">
            <w:pPr>
              <w:pStyle w:val="Tabletext"/>
            </w:pPr>
            <w:r w:rsidRPr="00A113A0">
              <w:t>LVS EN 12368</w:t>
            </w:r>
          </w:p>
          <w:p w14:paraId="4D2E77D7" w14:textId="10783253"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B85A96" w14:textId="77777777" w:rsidR="004D4F40" w:rsidRPr="00A113A0" w:rsidRDefault="004D4F40" w:rsidP="0048600C">
            <w:pPr>
              <w:pStyle w:val="Tabletext3"/>
            </w:pPr>
            <w:r w:rsidRPr="00A113A0">
              <w:t>1</w:t>
            </w:r>
          </w:p>
        </w:tc>
      </w:tr>
      <w:tr w:rsidR="004D4F40" w:rsidRPr="00BF2E64" w14:paraId="239AD13B"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F4E8FB" w14:textId="77777777" w:rsidR="004D4F40" w:rsidRPr="00A113A0" w:rsidRDefault="004D4F40" w:rsidP="001E594B">
            <w:pPr>
              <w:pStyle w:val="Tabletext"/>
            </w:pPr>
            <w:r w:rsidRPr="00A113A0">
              <w:t>7. Citi materiāli</w:t>
            </w:r>
          </w:p>
        </w:tc>
      </w:tr>
      <w:tr w:rsidR="004D4F40" w:rsidRPr="00BF2E64" w14:paraId="3F75D736" w14:textId="77777777" w:rsidTr="00017975">
        <w:trPr>
          <w:cantSplit/>
          <w:trHeight w:val="113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599B6E" w14:textId="77777777" w:rsidR="004D4F40" w:rsidRPr="00A113A0" w:rsidRDefault="004D4F40" w:rsidP="001E594B">
            <w:pPr>
              <w:pStyle w:val="Tabletext"/>
            </w:pPr>
            <w:r w:rsidRPr="00A113A0">
              <w:t>7.1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AC7A04" w14:textId="77777777" w:rsidR="004D4F40" w:rsidRPr="00A113A0" w:rsidRDefault="004D4F40" w:rsidP="001E594B">
            <w:pPr>
              <w:pStyle w:val="Tabletext"/>
            </w:pPr>
            <w:r w:rsidRPr="00A113A0">
              <w:t>Dabīgā akmens bruģakmeņi</w:t>
            </w:r>
            <w:r>
              <w:t xml:space="preserve"> (kaltie akmeņi)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D1C7FD" w14:textId="77777777" w:rsidR="004D4F40" w:rsidRPr="00A113A0" w:rsidRDefault="004D4F40" w:rsidP="001E594B">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F21B43" w14:textId="77777777" w:rsidR="004D4F40" w:rsidRPr="00A113A0" w:rsidRDefault="004D4F40" w:rsidP="001E594B">
            <w:pPr>
              <w:pStyle w:val="Tabletext"/>
            </w:pPr>
            <w:r w:rsidRPr="00A113A0">
              <w:t>LVS EN 1342</w:t>
            </w:r>
          </w:p>
          <w:p w14:paraId="0D0CB7D4" w14:textId="25DF00E4"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4F55D" w14:textId="77777777" w:rsidR="004D4F40" w:rsidRPr="00A113A0" w:rsidRDefault="004D4F40" w:rsidP="0048600C">
            <w:pPr>
              <w:pStyle w:val="Tabletext3"/>
            </w:pPr>
            <w:r w:rsidRPr="00A113A0">
              <w:t>4</w:t>
            </w:r>
          </w:p>
        </w:tc>
      </w:tr>
      <w:tr w:rsidR="004D4F40" w:rsidRPr="00BF2E64" w14:paraId="1A6AA7B1" w14:textId="77777777" w:rsidTr="00017975">
        <w:trPr>
          <w:cantSplit/>
          <w:trHeight w:val="122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E1812" w14:textId="77777777" w:rsidR="004D4F40" w:rsidRPr="00A113A0" w:rsidRDefault="004D4F40" w:rsidP="001E594B">
            <w:pPr>
              <w:pStyle w:val="Tabletext"/>
            </w:pPr>
            <w:r w:rsidRPr="00A113A0">
              <w:t>7.2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7E4221" w14:textId="77777777" w:rsidR="004D4F40" w:rsidRPr="00A113A0" w:rsidRDefault="004D4F40" w:rsidP="001E594B">
            <w:pPr>
              <w:pStyle w:val="Tabletext"/>
            </w:pPr>
            <w:r w:rsidRPr="00A113A0">
              <w:t>Dabīgā akmens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BD2CA" w14:textId="77777777" w:rsidR="004D4F40" w:rsidRPr="00A113A0" w:rsidRDefault="004D4F40" w:rsidP="001E594B">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27150" w14:textId="77777777" w:rsidR="004D4F40" w:rsidRPr="00A113A0" w:rsidRDefault="004D4F40" w:rsidP="001E594B">
            <w:pPr>
              <w:pStyle w:val="Tabletext"/>
            </w:pPr>
            <w:r w:rsidRPr="00A113A0">
              <w:t>LVS EN 1341</w:t>
            </w:r>
          </w:p>
          <w:p w14:paraId="7A11F369" w14:textId="4F63A56C"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3EBD2" w14:textId="77777777" w:rsidR="004D4F40" w:rsidRPr="00A113A0" w:rsidRDefault="004D4F40" w:rsidP="0048600C">
            <w:pPr>
              <w:pStyle w:val="Tabletext3"/>
            </w:pPr>
            <w:r w:rsidRPr="00A113A0">
              <w:t>4</w:t>
            </w:r>
          </w:p>
        </w:tc>
      </w:tr>
      <w:tr w:rsidR="004D4F40" w:rsidRPr="00BF2E64" w14:paraId="5922C7CD" w14:textId="77777777" w:rsidTr="00017975">
        <w:trPr>
          <w:cantSplit/>
          <w:trHeight w:val="140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AFE0F5" w14:textId="77777777" w:rsidR="004D4F40" w:rsidRPr="00A113A0" w:rsidRDefault="004D4F40" w:rsidP="001E594B">
            <w:pPr>
              <w:pStyle w:val="Tabletext"/>
            </w:pPr>
            <w:r w:rsidRPr="00A113A0">
              <w:t>7.3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5DE8F" w14:textId="77777777" w:rsidR="004D4F40" w:rsidRPr="00A113A0" w:rsidRDefault="004D4F40" w:rsidP="001E594B">
            <w:pPr>
              <w:pStyle w:val="Tabletext"/>
            </w:pPr>
            <w:r w:rsidRPr="00A113A0">
              <w:t>Dabīgā akmens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7FFB3" w14:textId="77777777" w:rsidR="004D4F40" w:rsidRPr="00A113A0" w:rsidRDefault="004D4F40" w:rsidP="001E594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93126" w14:textId="77777777" w:rsidR="004D4F40" w:rsidRPr="00A113A0" w:rsidRDefault="004D4F40" w:rsidP="001E594B">
            <w:pPr>
              <w:pStyle w:val="Tabletext"/>
            </w:pPr>
            <w:r w:rsidRPr="00A113A0">
              <w:t>LVS EN 1343</w:t>
            </w:r>
          </w:p>
          <w:p w14:paraId="4F4F3E58" w14:textId="441986EC"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79102" w14:textId="77777777" w:rsidR="004D4F40" w:rsidRPr="00A113A0" w:rsidRDefault="004D4F40" w:rsidP="0048600C">
            <w:pPr>
              <w:pStyle w:val="Tabletext3"/>
            </w:pPr>
            <w:r w:rsidRPr="00A113A0">
              <w:t>4</w:t>
            </w:r>
          </w:p>
        </w:tc>
      </w:tr>
      <w:tr w:rsidR="004D4F40" w:rsidRPr="00BF2E64" w14:paraId="3E850E28" w14:textId="77777777" w:rsidTr="00017975">
        <w:trPr>
          <w:cantSplit/>
          <w:trHeight w:val="3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57E7A7" w14:textId="77777777" w:rsidR="004D4F40" w:rsidRPr="00A113A0" w:rsidRDefault="004D4F40" w:rsidP="001E594B">
            <w:pPr>
              <w:pStyle w:val="Tabletext"/>
            </w:pPr>
            <w:r w:rsidRPr="00A113A0">
              <w:t>7.4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5EC5E4" w14:textId="77777777" w:rsidR="004D4F40" w:rsidRPr="00A113A0" w:rsidRDefault="004D4F40" w:rsidP="001E594B">
            <w:pPr>
              <w:pStyle w:val="Tabletext"/>
            </w:pPr>
            <w:r w:rsidRPr="00A113A0">
              <w:t>Keramikas ķieģeļi un veidgabali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A7598" w14:textId="77777777" w:rsidR="004D4F40" w:rsidRPr="00A113A0" w:rsidRDefault="004D4F40" w:rsidP="001E594B">
            <w:pPr>
              <w:pStyle w:val="Tabletext"/>
            </w:pPr>
            <w:r w:rsidRPr="00A113A0">
              <w:t>Ārdarbiem un transporta kustības ielu segumiem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DE4A25" w14:textId="77777777" w:rsidR="004D4F40" w:rsidRPr="00A113A0" w:rsidRDefault="004D4F40" w:rsidP="001E594B">
            <w:pPr>
              <w:pStyle w:val="Tabletext"/>
            </w:pPr>
            <w:r w:rsidRPr="00A113A0">
              <w:t>LVS EN 1344</w:t>
            </w:r>
          </w:p>
          <w:p w14:paraId="2CCF4615" w14:textId="6B61E5BF"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068E6" w14:textId="77777777" w:rsidR="004D4F40" w:rsidRPr="00A113A0" w:rsidRDefault="004D4F40" w:rsidP="0048600C">
            <w:pPr>
              <w:pStyle w:val="Tabletext3"/>
            </w:pPr>
            <w:r w:rsidRPr="00A113A0">
              <w:t>4</w:t>
            </w:r>
          </w:p>
        </w:tc>
      </w:tr>
      <w:tr w:rsidR="004D4F40" w:rsidRPr="00BF2E64" w14:paraId="789ABBB4" w14:textId="77777777" w:rsidTr="00017975">
        <w:trPr>
          <w:cantSplit/>
          <w:trHeight w:val="133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CDCC4" w14:textId="77777777" w:rsidR="004D4F40" w:rsidRPr="00A113A0" w:rsidRDefault="004D4F40" w:rsidP="001E594B">
            <w:pPr>
              <w:pStyle w:val="Tabletext"/>
            </w:pPr>
            <w:r w:rsidRPr="00A113A0">
              <w:t>7.5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E0292" w14:textId="77777777" w:rsidR="004D4F40" w:rsidRPr="00A113A0" w:rsidRDefault="004D4F40" w:rsidP="001E594B">
            <w:pPr>
              <w:pStyle w:val="Tabletext"/>
            </w:pPr>
            <w:r w:rsidRPr="00A113A0">
              <w:t>Drenāžas teknes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5A428" w14:textId="77777777" w:rsidR="004D4F40" w:rsidRPr="00A113A0" w:rsidRDefault="004D4F40" w:rsidP="001E594B">
            <w:pPr>
              <w:pStyle w:val="Tabletext"/>
            </w:pPr>
            <w:r w:rsidRPr="00A113A0">
              <w:t>Ūdens savākšanai un novadīšanai no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77BF5" w14:textId="77777777" w:rsidR="004D4F40" w:rsidRPr="00A113A0" w:rsidRDefault="004D4F40" w:rsidP="001E594B">
            <w:pPr>
              <w:pStyle w:val="Tabletext"/>
            </w:pPr>
            <w:r w:rsidRPr="00A113A0">
              <w:t>LVS EN 1433</w:t>
            </w:r>
          </w:p>
          <w:p w14:paraId="78FB2F48" w14:textId="17A78428" w:rsidR="004D4F40" w:rsidRPr="00A113A0" w:rsidRDefault="004D4F40" w:rsidP="001E594B">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1CFB8" w14:textId="77777777" w:rsidR="004D4F40" w:rsidRPr="00A113A0" w:rsidRDefault="004D4F40" w:rsidP="0048600C">
            <w:pPr>
              <w:pStyle w:val="Tabletext3"/>
            </w:pPr>
            <w:r w:rsidRPr="00A113A0">
              <w:t>3</w:t>
            </w:r>
          </w:p>
        </w:tc>
      </w:tr>
    </w:tbl>
    <w:p w14:paraId="631FDDE0" w14:textId="77777777" w:rsidR="00B9576A" w:rsidRPr="00BF2E64" w:rsidRDefault="00B9576A" w:rsidP="00F95178">
      <w:pPr>
        <w:pStyle w:val="BodyText3"/>
      </w:pPr>
      <w:r w:rsidRPr="00BF2E64">
        <w:t>PIEZĪME.</w:t>
      </w:r>
      <w:r w:rsidRPr="00BF2E64">
        <w:rPr>
          <w:vertAlign w:val="superscript"/>
        </w:rPr>
        <w:t>(1)</w:t>
      </w:r>
      <w:r w:rsidRPr="00BF2E64">
        <w:t xml:space="preserve"> Atbilstības novērtēšanas sistēmas ir noteiktas saskaņā ar EIROPAS PARLAMENTA UN PADOMES REGULU (ES) Nr. 305/2011 (Regulas Nr. 305/2011 V pielikums): </w:t>
      </w:r>
    </w:p>
    <w:p w14:paraId="588FD362" w14:textId="77777777" w:rsidR="00B9576A" w:rsidRPr="00BF2E64" w:rsidRDefault="00B9576A" w:rsidP="007A1AE5">
      <w:pPr>
        <w:pStyle w:val="BodyTextIndent3"/>
      </w:pPr>
      <w:r w:rsidRPr="00BF2E64">
        <w:t>Atbilstības novērtēšanas sistēmai 1 un 1+ materiāla atbilstību apliecina ar ražotāja izsniegtu Ražotāja deklarāciju par būvizstrādājuma būtisko raksturlielumu ekspluatācijas īpašībām, kas pamatota ar paziņotās institūcijas izdotu izstrādājuma ekspluatācijas īpašību noturības sertifikātu , kā arī jālieto CE marķējums</w:t>
      </w:r>
      <w:r w:rsidRPr="00BF2E64">
        <w:rPr>
          <w:i/>
        </w:rPr>
        <w:t>.</w:t>
      </w:r>
    </w:p>
    <w:p w14:paraId="20AD3DDB" w14:textId="77777777" w:rsidR="00B9576A" w:rsidRPr="00BF2E64" w:rsidRDefault="00B9576A" w:rsidP="007A1AE5">
      <w:pPr>
        <w:pStyle w:val="BodyTextIndent3"/>
      </w:pPr>
      <w:r w:rsidRPr="00BF2E64">
        <w:t>Atbilstības novērtēšanas sistēmai 2+ materiāla atbilstību apliecina ar ražotāja izsniegtu Ražotāja deklarāciju par būvizstrādājuma būtisko raksturlielumu ekspluatācijas īpašībām, kas pamatota ar paziņotās institūcijas ražošanas procesa kontroles sistēmas atbilstības sertifikātu, kā arī jālieto CE marķējums.</w:t>
      </w:r>
    </w:p>
    <w:p w14:paraId="312AB993" w14:textId="77777777" w:rsidR="00B9576A" w:rsidRPr="00BF2E64" w:rsidRDefault="00B9576A" w:rsidP="007A1AE5">
      <w:pPr>
        <w:pStyle w:val="BodyTextIndent3"/>
      </w:pPr>
      <w:r w:rsidRPr="00BF2E64">
        <w:t xml:space="preserve">Atbilstības novērtēšanas sistēmai 3 materiāla atbilstību apliecina ar ražotāja izsniegtu Ražotāja deklarāciju par būvizstrādājuma būtisko raksturlielumu ekspluatācijas īpašībām, pamatojoties uz paziņotās testēšanas institūcijas (laboratorijas) izstrādājuma tipa testēšanas rezultātiem, kā arī jālieto CE marķējums. </w:t>
      </w:r>
    </w:p>
    <w:p w14:paraId="4F1E0D06" w14:textId="77777777" w:rsidR="00B9576A" w:rsidRPr="00BF2E64" w:rsidRDefault="00B9576A" w:rsidP="007A1AE5">
      <w:pPr>
        <w:pStyle w:val="BodyTextIndent3"/>
      </w:pPr>
      <w:r w:rsidRPr="00BF2E64">
        <w:t>Atbilstības novērtēšanas sistēmai 4 materiāla atbilstību apliecina ar ražotāja izsniegtu Ražotāja deklarāciju par būvizstrādājuma būtisko raksturlielumu ekspluatācijas īpašībām, kā arī jālieto CE marķējums.</w:t>
      </w:r>
    </w:p>
    <w:p w14:paraId="4EE68A1A" w14:textId="77777777" w:rsidR="00B9576A" w:rsidRPr="00BF2E64" w:rsidRDefault="00B9576A" w:rsidP="00F95178">
      <w:pPr>
        <w:pStyle w:val="BodyText3"/>
      </w:pPr>
      <w:r w:rsidRPr="00BF2E64">
        <w:t>PIEZĪME.</w:t>
      </w:r>
      <w:r w:rsidRPr="00BF2E64">
        <w:rPr>
          <w:vertAlign w:val="superscript"/>
        </w:rPr>
        <w:t xml:space="preserve">(2) </w:t>
      </w:r>
      <w:r w:rsidRPr="00BF2E64">
        <w:t>CE marķējums ir jāsastāda visiem produktiem un izstrādājumiem, kuru piemērojamie standarti ir harmonizēti</w:t>
      </w:r>
      <w:r w:rsidRPr="00BF2E64">
        <w:rPr>
          <w:vertAlign w:val="superscript"/>
        </w:rPr>
        <w:footnoteReference w:id="3"/>
      </w:r>
      <w:r w:rsidRPr="00BF2E64">
        <w:t xml:space="preserve">. Ja standarts nav iekļauts harmonizēto standartu sarakstā ražotājam </w:t>
      </w:r>
      <w:r w:rsidRPr="00BF2E64">
        <w:rPr>
          <w:i/>
        </w:rPr>
        <w:t>CE marķējums</w:t>
      </w:r>
      <w:r w:rsidRPr="00BF2E64">
        <w:t xml:space="preserve"> nav jālieto un </w:t>
      </w:r>
      <w:r w:rsidRPr="00BF2E64">
        <w:rPr>
          <w:i/>
        </w:rPr>
        <w:t>Ekspluatāciju īpašību deklarācijas</w:t>
      </w:r>
      <w:r w:rsidRPr="00BF2E64">
        <w:t xml:space="preserve">  (Ražotāja deklarācijas par būvizstrādājuma būtisko raksturlielumu ekspluatācijas ī</w:t>
      </w:r>
      <w:r w:rsidRPr="00BF2E64">
        <w:rPr>
          <w:i/>
        </w:rPr>
        <w:t>pašībām</w:t>
      </w:r>
      <w:r w:rsidRPr="00BF2E64">
        <w:t xml:space="preserve">) vietā ražotājam ir jāsastāda </w:t>
      </w:r>
      <w:r w:rsidRPr="00BF2E64">
        <w:rPr>
          <w:i/>
        </w:rPr>
        <w:t>Atbilstības deklarācija</w:t>
      </w:r>
      <w:r w:rsidRPr="00BF2E64">
        <w:t>. Nosacījums izpildās neatkarīgi no noteiktās atbilstības novērtēšanas sistēmas.</w:t>
      </w:r>
    </w:p>
    <w:p w14:paraId="7D4CE900" w14:textId="01CF4C2C" w:rsidR="00B9576A" w:rsidRPr="00BF2E64" w:rsidRDefault="00B9576A" w:rsidP="003D0A98">
      <w:pPr>
        <w:pStyle w:val="Heading3"/>
      </w:pPr>
      <w:bookmarkStart w:id="266" w:name="_Toc250814844"/>
      <w:bookmarkStart w:id="267" w:name="_Ref250984499"/>
      <w:bookmarkStart w:id="268" w:name="_Ref251246316"/>
      <w:r w:rsidRPr="00BF2E64">
        <w:t>Paraugu ņemšana</w:t>
      </w:r>
      <w:bookmarkEnd w:id="266"/>
      <w:bookmarkEnd w:id="267"/>
      <w:bookmarkEnd w:id="268"/>
    </w:p>
    <w:p w14:paraId="0A9391E0" w14:textId="77777777" w:rsidR="00B9576A" w:rsidRPr="00BF2E64" w:rsidRDefault="00B9576A" w:rsidP="00B9576A">
      <w:r w:rsidRPr="00BF2E64">
        <w:t xml:space="preserve">Paraugus ņem </w:t>
      </w:r>
      <w:r>
        <w:t>būvdarbu veic</w:t>
      </w:r>
      <w:r w:rsidRPr="00BF2E64">
        <w:t xml:space="preserve">ējs saskaņā ar Darba programmā apstiprināto plānu. </w:t>
      </w:r>
      <w:r>
        <w:t>Būvdarbu veic</w:t>
      </w:r>
      <w:r w:rsidRPr="00BF2E64">
        <w:t>ējam laikus jāinformē būvuzraugs par plānoto paraugu ņemšanu, kā arī jānodrošina nepieciešamais aprīkojums paraugu ņemšanai un iesaiņošanai.</w:t>
      </w:r>
    </w:p>
    <w:p w14:paraId="5A4FEF01" w14:textId="536878C2" w:rsidR="00B9576A" w:rsidRPr="00BF2E64" w:rsidRDefault="001431F9" w:rsidP="00B9576A">
      <w:r>
        <w:t>Pa</w:t>
      </w:r>
      <w:r w:rsidR="00B9576A" w:rsidRPr="00BF2E64">
        <w:t xml:space="preserve">ņemtais paraugs sadalāms trijās daļās (izņemot no gatava asfalta seguma izurbtos paraugus): A, B, C, katru iesaiņojot atsevišķi. Parauga apjomam jābūt pietiekamam paredzētajai testēšanai. A paraugu saņem </w:t>
      </w:r>
      <w:r w:rsidR="00B9576A">
        <w:t>būvdarbu veic</w:t>
      </w:r>
      <w:r w:rsidR="00B9576A" w:rsidRPr="00BF2E64">
        <w:t xml:space="preserve">ējs, B un C paraugu saņem un uzglabā būvuzraugs. Paraugu ņemšana un sadalīšana jāizpilda saskaņā ar </w:t>
      </w:r>
      <w:r w:rsidR="00B9576A">
        <w:fldChar w:fldCharType="begin"/>
      </w:r>
      <w:r w:rsidR="00B9576A">
        <w:instrText xml:space="preserve"> REF _Ref250979643 \n \h </w:instrText>
      </w:r>
      <w:r w:rsidR="00B9576A">
        <w:fldChar w:fldCharType="separate"/>
      </w:r>
      <w:r w:rsidR="007F4185">
        <w:t>2.6-2</w:t>
      </w:r>
      <w:r w:rsidR="00B9576A">
        <w:fldChar w:fldCharType="end"/>
      </w:r>
      <w:r w:rsidR="00B9576A" w:rsidRPr="00BF2E64">
        <w:t xml:space="preserve"> tabulā norādītajiem standartiem.</w:t>
      </w:r>
    </w:p>
    <w:p w14:paraId="4790CEC8" w14:textId="58A66156" w:rsidR="00B9576A" w:rsidRPr="00BF2E64" w:rsidRDefault="00B9576A" w:rsidP="00B9576A">
      <w:r w:rsidRPr="00BF2E64">
        <w:t xml:space="preserve">Paraugus no gatava asfalta seguma </w:t>
      </w:r>
      <w:r w:rsidR="001431F9">
        <w:t>jā</w:t>
      </w:r>
      <w:r w:rsidRPr="00BF2E64">
        <w:t xml:space="preserve">ņem atbilstoši </w:t>
      </w:r>
      <w:r>
        <w:t xml:space="preserve">Ceļu </w:t>
      </w:r>
      <w:r w:rsidRPr="00BF2E64">
        <w:t xml:space="preserve">specifikāciju </w:t>
      </w:r>
      <w:r>
        <w:t xml:space="preserve"> </w:t>
      </w:r>
      <w:r>
        <w:fldChar w:fldCharType="begin"/>
      </w:r>
      <w:r>
        <w:instrText xml:space="preserve"> REF _Ref250979714 \n \h </w:instrText>
      </w:r>
      <w:r>
        <w:fldChar w:fldCharType="separate"/>
      </w:r>
      <w:r w:rsidR="007F4185">
        <w:t>8.4</w:t>
      </w:r>
      <w:r>
        <w:fldChar w:fldCharType="end"/>
      </w:r>
      <w:r>
        <w:t xml:space="preserve"> punktam</w:t>
      </w:r>
      <w:r w:rsidRPr="00BF2E64">
        <w:t>.</w:t>
      </w:r>
    </w:p>
    <w:p w14:paraId="1959AB32" w14:textId="77777777" w:rsidR="00B9576A" w:rsidRPr="00BF2E64" w:rsidRDefault="00B9576A" w:rsidP="00425BBC">
      <w:pPr>
        <w:pStyle w:val="Heading8"/>
      </w:pPr>
      <w:bookmarkStart w:id="269" w:name="_Ref250979643"/>
      <w:r w:rsidRPr="00BF2E64">
        <w:t>tabula. Paraugu ņemšana</w:t>
      </w:r>
      <w:bookmarkEnd w:id="269"/>
    </w:p>
    <w:tbl>
      <w:tblPr>
        <w:tblW w:w="0" w:type="auto"/>
        <w:tblInd w:w="5" w:type="dxa"/>
        <w:tblLayout w:type="fixed"/>
        <w:tblLook w:val="0000" w:firstRow="0" w:lastRow="0" w:firstColumn="0" w:lastColumn="0" w:noHBand="0" w:noVBand="0"/>
      </w:tblPr>
      <w:tblGrid>
        <w:gridCol w:w="4540"/>
        <w:gridCol w:w="4513"/>
      </w:tblGrid>
      <w:tr w:rsidR="00B9576A" w:rsidRPr="00BF2E64" w14:paraId="20CD9F37" w14:textId="77777777" w:rsidTr="00017975">
        <w:trPr>
          <w:cantSplit/>
          <w:trHeight w:val="660"/>
          <w:tblHeader/>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095D28" w14:textId="77777777" w:rsidR="00B9576A" w:rsidRPr="00A113A0" w:rsidRDefault="00B9576A" w:rsidP="00192F50">
            <w:pPr>
              <w:pStyle w:val="Tablehead"/>
            </w:pPr>
          </w:p>
          <w:p w14:paraId="22477FA8" w14:textId="77777777" w:rsidR="00B9576A" w:rsidRPr="00A113A0" w:rsidRDefault="00B9576A" w:rsidP="00192F50">
            <w:pPr>
              <w:pStyle w:val="Tablehead"/>
            </w:pPr>
            <w:r w:rsidRPr="00A113A0">
              <w:t>Materiāla vai produkta nosaukums</w:t>
            </w:r>
          </w:p>
          <w:p w14:paraId="2BF90562" w14:textId="77777777" w:rsidR="00B9576A" w:rsidRPr="00A113A0" w:rsidRDefault="00B9576A" w:rsidP="00192F50">
            <w:pPr>
              <w:pStyle w:val="Tablehead"/>
            </w:pP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5040AB" w14:textId="77777777" w:rsidR="00B9576A" w:rsidRPr="00A113A0" w:rsidRDefault="00B9576A" w:rsidP="00192F50">
            <w:pPr>
              <w:pStyle w:val="Tablehead"/>
            </w:pPr>
            <w:r w:rsidRPr="00A113A0">
              <w:t>Standarts</w:t>
            </w:r>
          </w:p>
        </w:tc>
      </w:tr>
      <w:tr w:rsidR="00B9576A" w:rsidRPr="00BF2E64" w14:paraId="1B4DD250" w14:textId="77777777" w:rsidTr="00017975">
        <w:trPr>
          <w:cantSplit/>
          <w:trHeight w:val="232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1B236" w14:textId="77777777" w:rsidR="00B9576A" w:rsidRPr="00A113A0" w:rsidRDefault="00B9576A" w:rsidP="001E594B">
            <w:pPr>
              <w:pStyle w:val="Tabletext"/>
            </w:pPr>
            <w:r w:rsidRPr="00A113A0">
              <w:t>Minerālmateriāli</w:t>
            </w:r>
          </w:p>
          <w:p w14:paraId="3DFE820E" w14:textId="77777777" w:rsidR="00B9576A" w:rsidRPr="00A113A0" w:rsidRDefault="00B9576A" w:rsidP="001E594B">
            <w:pPr>
              <w:pStyle w:val="Tabletext"/>
            </w:pPr>
            <w:r w:rsidRPr="00A113A0">
              <w:t>Nesaistītie maisījumi</w:t>
            </w:r>
          </w:p>
          <w:p w14:paraId="67D03504" w14:textId="77777777" w:rsidR="00B9576A" w:rsidRPr="00A113A0" w:rsidRDefault="00B9576A" w:rsidP="001E594B">
            <w:pPr>
              <w:pStyle w:val="Tabletext"/>
            </w:pPr>
            <w:r w:rsidRPr="00A113A0">
              <w:t>Ar saistvielām nesaistītas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EC3CE" w14:textId="77777777" w:rsidR="00B9576A" w:rsidRPr="00A113A0" w:rsidRDefault="00B9576A" w:rsidP="001E594B">
            <w:pPr>
              <w:pStyle w:val="Tabletext"/>
            </w:pPr>
            <w:r w:rsidRPr="00A113A0">
              <w:t>LVS EN 932-1</w:t>
            </w:r>
          </w:p>
          <w:p w14:paraId="34FA7826" w14:textId="77777777" w:rsidR="00B9576A" w:rsidRPr="00A113A0" w:rsidRDefault="00B9576A" w:rsidP="001E594B">
            <w:pPr>
              <w:pStyle w:val="Tabletext"/>
            </w:pPr>
            <w:r w:rsidRPr="00A113A0">
              <w:t>LVS EN 13286-1</w:t>
            </w:r>
          </w:p>
          <w:p w14:paraId="07E01A22" w14:textId="371E35F3" w:rsidR="00B9576A" w:rsidRPr="00A113A0" w:rsidRDefault="00B9576A" w:rsidP="001E594B">
            <w:pPr>
              <w:pStyle w:val="Tabletext"/>
            </w:pPr>
            <w:r w:rsidRPr="00A113A0">
              <w:t>Ja nav paredzēts citādi, tad no uzbūvētajām nesaistītu pamatu kārtām paraugi ņemami tikai izņēmuma gadījumos, ja nav ticamu datu par lietoto izejmateriālu kvalitāti. Vienam paraugam apvienojami vismaz trīs daļējie paraugi, kas ņemami pilnā uzbūvētās kārtas vai slāņa biezumā. Novērtējot testēšanas rezultātus ir jāņem vērā, ka šādi iegūtu paraugu testēšanas rezultāti var būt pasliktinājušies attiecībā pret testēšanas rezultātiem, kas būtu iegūti, testējot paraugus, kas ņemti atbilstoši iepriekš norādīto standartu prasībām</w:t>
            </w:r>
          </w:p>
          <w:p w14:paraId="3B57330A" w14:textId="77777777" w:rsidR="00B9576A" w:rsidRPr="00A113A0" w:rsidRDefault="00B9576A" w:rsidP="001E594B">
            <w:pPr>
              <w:pStyle w:val="Tabletext"/>
            </w:pPr>
            <w:r w:rsidRPr="00A113A0">
              <w:t>LVS EN 932-2</w:t>
            </w:r>
          </w:p>
        </w:tc>
      </w:tr>
      <w:tr w:rsidR="00B9576A" w:rsidRPr="00BF2E64" w14:paraId="7674EFA3"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0C13" w14:textId="77777777" w:rsidR="00B9576A" w:rsidRPr="00A113A0" w:rsidRDefault="00B9576A" w:rsidP="001E594B">
            <w:pPr>
              <w:pStyle w:val="Tabletext"/>
            </w:pPr>
            <w:r w:rsidRPr="00A113A0">
              <w:t>Bitumena saistvielas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DF38B" w14:textId="77777777" w:rsidR="00B9576A" w:rsidRPr="00A113A0" w:rsidRDefault="00B9576A" w:rsidP="001E594B">
            <w:pPr>
              <w:pStyle w:val="Tabletext"/>
            </w:pPr>
            <w:r w:rsidRPr="00A113A0">
              <w:t>LVS EN 58</w:t>
            </w:r>
          </w:p>
        </w:tc>
      </w:tr>
      <w:tr w:rsidR="00B9576A" w:rsidRPr="00BF2E64" w14:paraId="496126B0"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A3FBD" w14:textId="77777777" w:rsidR="00B9576A" w:rsidRPr="00A113A0" w:rsidRDefault="00B9576A" w:rsidP="001E594B">
            <w:pPr>
              <w:pStyle w:val="Tabletext"/>
            </w:pPr>
            <w:r w:rsidRPr="00A113A0">
              <w:t>Bituminēti maisījumi un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0C3BDC" w14:textId="77777777" w:rsidR="00B9576A" w:rsidRPr="00BF2E64" w:rsidRDefault="00B9576A" w:rsidP="001E594B">
            <w:pPr>
              <w:pStyle w:val="Tabletext"/>
            </w:pPr>
            <w:r w:rsidRPr="00BF2E64">
              <w:t>LVS EN 12697-27</w:t>
            </w:r>
          </w:p>
        </w:tc>
      </w:tr>
    </w:tbl>
    <w:p w14:paraId="5AA75C7B" w14:textId="257362AF" w:rsidR="00B3383B" w:rsidRDefault="000427A1" w:rsidP="00B3383B">
      <w:bookmarkStart w:id="270" w:name="_Toc250814845"/>
      <w:bookmarkStart w:id="271" w:name="_Ref251245429"/>
      <w:r>
        <w:t>Testēšanas kārtība nesaistītiem minerālmateriālu maisījumiem</w:t>
      </w:r>
      <w:r w:rsidR="0022508A">
        <w:t xml:space="preserve"> ceļa segas pamatu nesošajām kārtām</w:t>
      </w:r>
      <w:r>
        <w:t>, saskaņojot materiālu lietošanai</w:t>
      </w:r>
      <w:r w:rsidR="00C16638">
        <w:t xml:space="preserve"> un darba izpildes laikā</w:t>
      </w:r>
      <w:r w:rsidR="00AB3918">
        <w:t>, ja lietojamā materiāla daudzums ≥ 1500 t</w:t>
      </w:r>
      <w:r w:rsidR="00B3383B">
        <w:t>:</w:t>
      </w:r>
    </w:p>
    <w:p w14:paraId="58C04C1F" w14:textId="44F48763" w:rsidR="000427A1" w:rsidRDefault="00B3383B" w:rsidP="00A07F6B">
      <w:pPr>
        <w:pStyle w:val="ListParagraph"/>
      </w:pPr>
      <w:r>
        <w:t>pēc dokumentācijas iesniegšanas būvizstrādājuma saskaņošanai, saņemot pasūtītāja a</w:t>
      </w:r>
      <w:r w:rsidR="003D0A98">
        <w:t>p</w:t>
      </w:r>
      <w:r>
        <w:t>stiprinājumu par</w:t>
      </w:r>
      <w:r w:rsidR="000427A1">
        <w:t xml:space="preserve"> dokumentācijas</w:t>
      </w:r>
      <w:r>
        <w:t xml:space="preserve"> atbilstību, pirms būvizstrādājuma iestrādes,</w:t>
      </w:r>
      <w:r w:rsidR="003D0A98">
        <w:t xml:space="preserve"> </w:t>
      </w:r>
      <w:r>
        <w:t xml:space="preserve">paņem paraugu no </w:t>
      </w:r>
      <w:r w:rsidR="000E1A62">
        <w:t xml:space="preserve">pielietošanai </w:t>
      </w:r>
      <w:r>
        <w:t>konkrēt</w:t>
      </w:r>
      <w:r w:rsidR="000E1A62">
        <w:t>ajā</w:t>
      </w:r>
      <w:r>
        <w:t xml:space="preserve"> būvobjekt</w:t>
      </w:r>
      <w:r w:rsidR="000E1A62">
        <w:t>ā</w:t>
      </w:r>
      <w:r>
        <w:t xml:space="preserve"> attiecināmas būvizstrādājuma partijas</w:t>
      </w:r>
      <w:r w:rsidR="000427A1">
        <w:t xml:space="preserve"> – krautnes derīgo izrakteņu atradnē vai, ja tas nav iespējams, no krautnes ražotnē, pārkraušanas vietā u.tml., t.sk. sadalot parugu A, B, C, ja nepieciešams, papildus D (ražotājam) daļās</w:t>
      </w:r>
      <w:r w:rsidR="00C16638">
        <w:t>. Paņemtajam paraugam jātestē</w:t>
      </w:r>
      <w:r w:rsidR="00AB3918">
        <w:t xml:space="preserve"> un jānovērtē</w:t>
      </w:r>
      <w:r w:rsidR="00C16638">
        <w:t xml:space="preserve"> visas deklarējamās īpašības</w:t>
      </w:r>
      <w:r w:rsidR="00AB3918">
        <w:t>. G</w:t>
      </w:r>
      <w:r w:rsidR="0022508A">
        <w:t>ranulometriskajam sastāvam jāvērtē RDV</w:t>
      </w:r>
      <w:r w:rsidR="000427A1">
        <w:t>;</w:t>
      </w:r>
    </w:p>
    <w:p w14:paraId="3647EB6C" w14:textId="1A2B93A3" w:rsidR="00B3383B" w:rsidRDefault="00C16638" w:rsidP="00A07F6B">
      <w:pPr>
        <w:pStyle w:val="ListParagraph"/>
      </w:pPr>
      <w:r>
        <w:t>darba izpildes laikā katrai jaunai partijai vai ne retāk kā no katrām 5000 t paņem paraugu no pielietošanai konkrētajā būvobjektā attiecināmas būvizstrādājuma partijas – krautnes derīgo izrakteņu atradnē vai, ja tas nav iespējams, no krautnes ražotnē, pārkraušanas vietā u.tml., t.sk. sadalot par</w:t>
      </w:r>
      <w:r w:rsidR="0022508A">
        <w:t>a</w:t>
      </w:r>
      <w:r>
        <w:t>ugu A, B, C, ja nepieciešams, papildus D (ražotājam) daļās. P</w:t>
      </w:r>
      <w:r w:rsidR="000427A1">
        <w:t>aņemtajam paraugam jā</w:t>
      </w:r>
      <w:r w:rsidR="003D0A98">
        <w:t xml:space="preserve">testē </w:t>
      </w:r>
      <w:r>
        <w:t>vismaz granulometriskais sastāvs, kuram jāvērtē RDV</w:t>
      </w:r>
      <w:r w:rsidR="000427A1">
        <w:t>.</w:t>
      </w:r>
    </w:p>
    <w:p w14:paraId="2F15F785" w14:textId="0B5BC529" w:rsidR="00B9576A" w:rsidRPr="00BF2E64" w:rsidRDefault="00B9576A" w:rsidP="003D0A98">
      <w:pPr>
        <w:pStyle w:val="Heading3"/>
      </w:pPr>
      <w:r w:rsidRPr="00BF2E64">
        <w:t>Testēšana</w:t>
      </w:r>
      <w:bookmarkEnd w:id="270"/>
      <w:bookmarkEnd w:id="271"/>
    </w:p>
    <w:p w14:paraId="78C56B06" w14:textId="77777777" w:rsidR="00B9576A" w:rsidRDefault="00B9576A">
      <w:pPr>
        <w:pStyle w:val="Heading4"/>
      </w:pPr>
      <w:r w:rsidRPr="00BF2E64">
        <w:t>Testēšanas bie</w:t>
      </w:r>
      <w:r>
        <w:t>žums.</w:t>
      </w:r>
    </w:p>
    <w:p w14:paraId="48A7D0D9" w14:textId="17D5E55A" w:rsidR="00B9576A" w:rsidRPr="00B44DB7" w:rsidRDefault="00B9576A" w:rsidP="00B9576A">
      <w:pPr>
        <w:rPr>
          <w:lang w:val="lv-LV"/>
        </w:rPr>
      </w:pPr>
      <w:r w:rsidRPr="00B44DB7">
        <w:rPr>
          <w:lang w:val="lv-LV"/>
        </w:rPr>
        <w:t xml:space="preserve">Testēšanas biežums būvizstrādājumu ražotājam (izplatītājam) jānosaka atbilstoši </w:t>
      </w:r>
      <w:r>
        <w:fldChar w:fldCharType="begin"/>
      </w:r>
      <w:r w:rsidRPr="00B44DB7">
        <w:rPr>
          <w:lang w:val="lv-LV"/>
        </w:rPr>
        <w:instrText xml:space="preserve"> REF _Ref250979812 \n \h </w:instrText>
      </w:r>
      <w:r>
        <w:fldChar w:fldCharType="separate"/>
      </w:r>
      <w:r w:rsidR="007F4185">
        <w:rPr>
          <w:lang w:val="lv-LV"/>
        </w:rPr>
        <w:t>2.6-3</w:t>
      </w:r>
      <w:r>
        <w:fldChar w:fldCharType="end"/>
      </w:r>
      <w:r w:rsidRPr="00B44DB7">
        <w:rPr>
          <w:lang w:val="lv-LV"/>
        </w:rPr>
        <w:t xml:space="preserve"> tabulā norādītajiem standartiem. Būvizstrādājumu ražotāja (izplatītāja) pienākums ir nodrošināt ražoto (pārdoto, piegādāto) būvizstrādājumu atbilstības apliecinājumus atbilstoši normatīvajos dokumentos noteiktajam. Būvdarbu veicējs ir atbildīgs par šo atbilstības apliecinājumu, kas pierāda attiecīgo būvizstrādājumu atbilstību prasībām, iesniegšanu pasūtītājam. Būvdarbu veicējs arī ir atbildīgs, lai būvē neiebūvētu būvizstrādājumus, kuriem nav normatīvajos dokumentos noteiktajam atbilstošu atbilstības apliecinājumu. Nepieciešamības gadījumā būvdarbu veicējs ir atbildīgs par papildu testēšanu vai mērījumiem un to rezultātu iesniegšanu pasūtītājam, lai apliecinātu attiecīgo būvizstrādājumu atbilstību prasībām.</w:t>
      </w:r>
    </w:p>
    <w:p w14:paraId="6903DE7C" w14:textId="77777777" w:rsidR="00B9576A" w:rsidRPr="00BF2E64" w:rsidRDefault="00B9576A" w:rsidP="00425BBC">
      <w:pPr>
        <w:pStyle w:val="Heading8"/>
      </w:pPr>
      <w:bookmarkStart w:id="272" w:name="_Ref250979812"/>
      <w:r w:rsidRPr="00BF2E64">
        <w:t>tabula. Testēšanas biežums</w:t>
      </w:r>
      <w:bookmarkEnd w:id="272"/>
    </w:p>
    <w:tbl>
      <w:tblPr>
        <w:tblW w:w="0" w:type="auto"/>
        <w:tblInd w:w="5" w:type="dxa"/>
        <w:tblLayout w:type="fixed"/>
        <w:tblLook w:val="0000" w:firstRow="0" w:lastRow="0" w:firstColumn="0" w:lastColumn="0" w:noHBand="0" w:noVBand="0"/>
      </w:tblPr>
      <w:tblGrid>
        <w:gridCol w:w="4543"/>
        <w:gridCol w:w="4510"/>
      </w:tblGrid>
      <w:tr w:rsidR="00B9576A" w:rsidRPr="00BF2E64" w14:paraId="47E5C686" w14:textId="77777777" w:rsidTr="00017975">
        <w:trPr>
          <w:cantSplit/>
          <w:trHeight w:val="660"/>
          <w:tblHeader/>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7B2A17" w14:textId="77777777" w:rsidR="00B9576A" w:rsidRPr="00A113A0" w:rsidRDefault="00B9576A" w:rsidP="00192F50">
            <w:pPr>
              <w:pStyle w:val="Tablehead"/>
            </w:pPr>
          </w:p>
          <w:p w14:paraId="140A958A" w14:textId="77777777" w:rsidR="00B9576A" w:rsidRPr="00A113A0" w:rsidRDefault="00B9576A" w:rsidP="00192F50">
            <w:pPr>
              <w:pStyle w:val="Tablehead"/>
            </w:pPr>
            <w:r w:rsidRPr="00A113A0">
              <w:t>Materiāla vai produkta nosaukums</w:t>
            </w:r>
          </w:p>
          <w:p w14:paraId="75179929" w14:textId="77777777" w:rsidR="00B9576A" w:rsidRPr="00A113A0" w:rsidRDefault="00B9576A" w:rsidP="00192F50">
            <w:pPr>
              <w:pStyle w:val="Tablehead"/>
            </w:pP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A56B" w14:textId="77777777" w:rsidR="00B9576A" w:rsidRPr="00A113A0" w:rsidRDefault="00B9576A" w:rsidP="00192F50">
            <w:pPr>
              <w:pStyle w:val="Tablehead"/>
            </w:pPr>
            <w:r w:rsidRPr="00A113A0">
              <w:t>Standarts</w:t>
            </w:r>
          </w:p>
        </w:tc>
      </w:tr>
      <w:tr w:rsidR="00B9576A" w:rsidRPr="00BF2E64" w14:paraId="0D9B6A79"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DD58D" w14:textId="6BC8B9BF" w:rsidR="00B9576A" w:rsidRPr="00A113A0" w:rsidRDefault="00B9576A" w:rsidP="001E594B">
            <w:pPr>
              <w:pStyle w:val="Tabletext"/>
            </w:pPr>
            <w:r w:rsidRPr="00A113A0">
              <w:t>Minerālmateriāli nesaistītajiem un hidrauliski</w:t>
            </w:r>
            <w:r w:rsidR="008C2635">
              <w:t xml:space="preserve"> vai ar bitumena saistvielām aukstā veidā</w:t>
            </w:r>
            <w:r w:rsidRPr="00A113A0">
              <w:t xml:space="preserve"> saistītajiem maisījumiem</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F65804" w14:textId="77777777" w:rsidR="00B9576A" w:rsidRPr="00A113A0" w:rsidRDefault="00B9576A" w:rsidP="001E594B">
            <w:pPr>
              <w:pStyle w:val="Tabletext"/>
            </w:pPr>
            <w:r w:rsidRPr="00A113A0">
              <w:t>LVS EN 13242</w:t>
            </w:r>
          </w:p>
        </w:tc>
      </w:tr>
      <w:tr w:rsidR="00B9576A" w:rsidRPr="00BF2E64" w14:paraId="549279D5"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04F58" w14:textId="77777777" w:rsidR="00B9576A" w:rsidRPr="00A113A0" w:rsidRDefault="00B9576A" w:rsidP="001E594B">
            <w:pPr>
              <w:pStyle w:val="Tabletext"/>
            </w:pPr>
            <w:r w:rsidRPr="00A113A0">
              <w:t>Nesaistītie maisījumi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009CF8" w14:textId="77777777" w:rsidR="00B9576A" w:rsidRPr="00A113A0" w:rsidRDefault="00B9576A" w:rsidP="001E594B">
            <w:pPr>
              <w:pStyle w:val="Tabletext"/>
            </w:pPr>
            <w:r w:rsidRPr="00A113A0">
              <w:t>LVS EN 13285</w:t>
            </w:r>
          </w:p>
        </w:tc>
      </w:tr>
      <w:tr w:rsidR="00B9576A" w:rsidRPr="00BF2E64" w14:paraId="7F4030DE"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8D2DF" w14:textId="77777777" w:rsidR="00B9576A" w:rsidRPr="00A113A0" w:rsidRDefault="00B9576A" w:rsidP="001E594B">
            <w:pPr>
              <w:pStyle w:val="Tabletext"/>
            </w:pPr>
            <w:r w:rsidRPr="00A113A0">
              <w:t>Minerālmateriāli bituminētiem maisījumiem un virsmas apstrādei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9E7D77" w14:textId="77777777" w:rsidR="00B9576A" w:rsidRPr="00A113A0" w:rsidRDefault="00B9576A" w:rsidP="001E594B">
            <w:pPr>
              <w:pStyle w:val="Tabletext"/>
            </w:pPr>
            <w:r w:rsidRPr="00A113A0">
              <w:t>LVS EN 13043</w:t>
            </w:r>
          </w:p>
        </w:tc>
      </w:tr>
      <w:tr w:rsidR="00B9576A" w:rsidRPr="00BF2E64" w14:paraId="344D2AB8"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9FB18D" w14:textId="77777777" w:rsidR="00B9576A" w:rsidRPr="00A113A0" w:rsidRDefault="00B9576A" w:rsidP="001E594B">
            <w:pPr>
              <w:pStyle w:val="Tabletext"/>
            </w:pPr>
            <w:r w:rsidRPr="00A113A0">
              <w:t>Bituminētie maisījumi un materiāli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66A1" w14:textId="77777777" w:rsidR="00B9576A" w:rsidRPr="00A113A0" w:rsidRDefault="00B9576A" w:rsidP="001E594B">
            <w:pPr>
              <w:pStyle w:val="Tabletext"/>
            </w:pPr>
            <w:r w:rsidRPr="00A113A0">
              <w:t>LVS EN 13108-21</w:t>
            </w:r>
          </w:p>
        </w:tc>
      </w:tr>
    </w:tbl>
    <w:p w14:paraId="0F6CB4FB" w14:textId="77777777" w:rsidR="00B9576A" w:rsidRPr="00BF2E64" w:rsidRDefault="00B9576A" w:rsidP="00B9576A">
      <w:r w:rsidRPr="00BF2E64">
        <w:t xml:space="preserve">Pasūtītājs un būvuzraugs pēc saviem ieskatiem var ņemt papildu paraugus testēšanai būvobjektos, būvmateriālu ieguves vietās, ražotnēs un krautnēs, pieaicinot </w:t>
      </w:r>
      <w:r>
        <w:t>būvdarbu veic</w:t>
      </w:r>
      <w:r w:rsidRPr="00BF2E64">
        <w:t>ēja pārstāvi.</w:t>
      </w:r>
    </w:p>
    <w:p w14:paraId="5867B662" w14:textId="77777777" w:rsidR="00B9576A" w:rsidRPr="00BF2E64" w:rsidRDefault="00B9576A" w:rsidP="00B9576A">
      <w:r w:rsidRPr="00BF2E64">
        <w:t xml:space="preserve">Paraugu no iesaiņojuma A testē </w:t>
      </w:r>
      <w:r>
        <w:t>būvdarbu veic</w:t>
      </w:r>
      <w:r w:rsidRPr="00BF2E64">
        <w:t>ējs, paraugu no iesaiņojuma B, ja nepieciešams, testē pasūtītājs, bet paraugu iesaiņojumā C uzglabā būvuzraugs, līdz apstiprina aktu par būves pieņemšanu ekspluatācijā (vai paveikto darbu pieņemšanas aktu). Ja nepieciešams, paraugu C izmanto papildu testēšanai.</w:t>
      </w:r>
    </w:p>
    <w:p w14:paraId="1DCCA618" w14:textId="5370B562" w:rsidR="00B9576A" w:rsidRPr="00BF2E64" w:rsidRDefault="00B9576A" w:rsidP="00B9576A">
      <w:r>
        <w:t>Būvdarbu veic</w:t>
      </w:r>
      <w:r w:rsidRPr="00BF2E64">
        <w:t>ējam nav obligāti jātestē pasūtītāja vai būvuzrauga papildus ņemtie paraugi no iesaiņojuma A, ja šādi ņ</w:t>
      </w:r>
      <w:r>
        <w:t xml:space="preserve">emto paraugu apjoms pārsniedz </w:t>
      </w:r>
      <w:r>
        <w:fldChar w:fldCharType="begin"/>
      </w:r>
      <w:r>
        <w:instrText xml:space="preserve"> REF _Ref250979812 \n \h </w:instrText>
      </w:r>
      <w:r>
        <w:fldChar w:fldCharType="separate"/>
      </w:r>
      <w:r w:rsidR="007F4185">
        <w:t>2.6-3</w:t>
      </w:r>
      <w:r>
        <w:fldChar w:fldCharType="end"/>
      </w:r>
      <w:r w:rsidRPr="00BF2E64">
        <w:t xml:space="preserve"> tabulā minētajos standartos noteikto testēšanas biežumu un, ja nav objektīva iemesla noteikt lielāku testēšanas biežumu.</w:t>
      </w:r>
    </w:p>
    <w:p w14:paraId="4F0CAE0D" w14:textId="77777777" w:rsidR="00B9576A" w:rsidRPr="00BF2E64" w:rsidRDefault="00B9576A" w:rsidP="00B9576A">
      <w:r w:rsidRPr="00BF2E64">
        <w:t xml:space="preserve">Bituminēto kārtu biezumu mērījumi jāveic saskaņā ar LVS EN 12697-36, piedaloties </w:t>
      </w:r>
      <w:r>
        <w:t>būvdarbu veic</w:t>
      </w:r>
      <w:r w:rsidRPr="00BF2E64">
        <w:t>ējam un būvuzraugam, tūlīt pēc paraugu izurbšanas objektā vai, savstarpēji vienojoties, citā vietā.</w:t>
      </w:r>
    </w:p>
    <w:p w14:paraId="347DFF91" w14:textId="77777777" w:rsidR="00B9576A" w:rsidRPr="00BF2E64" w:rsidRDefault="00B9576A" w:rsidP="00B9576A">
      <w:r w:rsidRPr="00BF2E64">
        <w:t xml:space="preserve">Mērījumi un testēšana </w:t>
      </w:r>
      <w:r>
        <w:t>būvdarbu veic</w:t>
      </w:r>
      <w:r w:rsidRPr="00BF2E64">
        <w:t>ējam jāveic laikus, iesniedzot rezultātus būvuzraugam tūlīt pēc mērījumu vai testēšanas izpildes pirms nosedzošo darbu izpildes. Testēšanas un mērījumu protokolos un pārskatos jānorāda veikto testu un mērījumu nenoteiktība, ja testēšanas laboratorijai konkrētajām metodēm šī nenoteiktība ir aprēķināta.</w:t>
      </w:r>
    </w:p>
    <w:p w14:paraId="60C22528" w14:textId="77777777" w:rsidR="00B9576A" w:rsidRPr="00BF2E64" w:rsidRDefault="00B9576A" w:rsidP="00B9576A">
      <w:r w:rsidRPr="00BF2E64">
        <w:t xml:space="preserve">Pasūtītājs izsniedz </w:t>
      </w:r>
      <w:r>
        <w:t>būvdarbu veic</w:t>
      </w:r>
      <w:r w:rsidRPr="00BF2E64">
        <w:t>ējam vai būvuzraugam pasūtītāja veikto mērījumu vai testēšanas rezultātus tūlīt pēc mērījumu vai testēšanas izpildes.</w:t>
      </w:r>
    </w:p>
    <w:p w14:paraId="13185450" w14:textId="77777777" w:rsidR="00B9576A" w:rsidRPr="00BF2E64" w:rsidRDefault="00B9576A" w:rsidP="00B9576A">
      <w:r w:rsidRPr="00BF2E64">
        <w:t xml:space="preserve">Pēc darba vai darba daļas pabeigšanas vai pēc būvuzrauga rīkojuma </w:t>
      </w:r>
      <w:r>
        <w:t>būvdarbu veic</w:t>
      </w:r>
      <w:r w:rsidRPr="00BF2E64">
        <w:t xml:space="preserve">ējam jāapkopo visu mērījumu un testēšanas rezultāti kopsavilkumos, uzrādot visus – gan </w:t>
      </w:r>
      <w:r>
        <w:t>būvdarbu veic</w:t>
      </w:r>
      <w:r w:rsidRPr="00BF2E64">
        <w:t>ēja, gan pasūtītāja, gan būvuzrauga – iegūtos rezultātus, un tie jāiesniedz būvuzraugam.</w:t>
      </w:r>
    </w:p>
    <w:p w14:paraId="2767404E" w14:textId="77777777" w:rsidR="00B9576A" w:rsidRPr="00BF2E64" w:rsidRDefault="00B9576A" w:rsidP="00B9576A">
      <w:r w:rsidRPr="00BF2E64">
        <w:t xml:space="preserve">Operatīvai kvalitātes kontrolei </w:t>
      </w:r>
      <w:r>
        <w:t>būvdarbu veic</w:t>
      </w:r>
      <w:r w:rsidRPr="00BF2E64">
        <w:t xml:space="preserve">ējam ieteicams lietot ātrdarbīgas iekārtas, kas nodrošina ražotā vai būvētā produkta īpašību vai sastāva operatīvu noteikšanu darba gaitā. Ja </w:t>
      </w:r>
      <w:r>
        <w:t>būvdarbu veic</w:t>
      </w:r>
      <w:r w:rsidRPr="00BF2E64">
        <w:t>ējs demonstrē ar ātrdarbīgām iekārtām iegūtu rezultātu salīdzināmību ar šajās specifikācijās noteiktajām testēšanas metodēm un apliecina to ar salīdzinošās testēšanas pārskatiem vai kalibrācijas protokoliem, tad šajās specifikācijās noteikto testēšanas vai mērījumu apjomu drīkst samazināt līdz ātrdarbīgo iekārtu kalibrācijai nepieciešamajam testēšanas vai mērījumu apjomam.</w:t>
      </w:r>
    </w:p>
    <w:p w14:paraId="3F1AAF80" w14:textId="77777777" w:rsidR="00B9576A" w:rsidRPr="00BF2E64" w:rsidRDefault="00B9576A" w:rsidP="00B9576A">
      <w:r w:rsidRPr="00BF2E64">
        <w:t xml:space="preserve">Testēšanai un mērījumiem drīkst izmantot arī no Ceļu specifikācijās noteiktajām atšķirīgas metodes, ja </w:t>
      </w:r>
      <w:r>
        <w:t>būvdarbu veic</w:t>
      </w:r>
      <w:r w:rsidRPr="00BF2E64">
        <w:t>ējs iepriekš tās ir salīdzinājis ar Ceļu specifikācijās noteiktajām metodēm un būvinženieris ir atzinis, ka abu metožu rezultāti ir salīdzināmi.</w:t>
      </w:r>
    </w:p>
    <w:p w14:paraId="7DCBA00E" w14:textId="77777777" w:rsidR="00B9576A" w:rsidRPr="00BF2E64" w:rsidRDefault="00B9576A">
      <w:pPr>
        <w:pStyle w:val="Heading4"/>
      </w:pPr>
      <w:r w:rsidRPr="00BF2E64">
        <w:t>Izpildītā darba vērtējums.</w:t>
      </w:r>
    </w:p>
    <w:p w14:paraId="07C84222" w14:textId="77777777" w:rsidR="00B9576A" w:rsidRPr="00B44DB7" w:rsidRDefault="00B9576A" w:rsidP="00B9576A">
      <w:pPr>
        <w:rPr>
          <w:lang w:val="lv-LV"/>
        </w:rPr>
      </w:pPr>
      <w:r w:rsidRPr="00B44DB7">
        <w:rPr>
          <w:lang w:val="lv-LV"/>
        </w:rPr>
        <w:t>Izpildīto darbu vērtē pēc A parauga testu un mērījumu rezultātiem. Ja pasūtītājs ir veicis B parauga testus un mērījumus, izpildīto darbu vērtējumam izmanto arī B parauga rezultātus. C paraugu pārbauda tikai strīdus gadījumos. C parauga testu un mērījumu veikšanai izvēlas pasūtītājam un būvdarbu veicējam abpusēji pieņemamu laboratoriju. Ja ir veikti C parauga testi, izpildīto darbu vērtē pēc C parauga rezultātiem.</w:t>
      </w:r>
    </w:p>
    <w:p w14:paraId="289DCE5F" w14:textId="4DDE8ADF" w:rsidR="00B9576A" w:rsidRPr="00CE45D4" w:rsidRDefault="00B9576A" w:rsidP="00B9576A">
      <w:pPr>
        <w:rPr>
          <w:lang w:val="lv-LV"/>
        </w:rPr>
      </w:pPr>
      <w:r w:rsidRPr="00B44DB7">
        <w:rPr>
          <w:lang w:val="lv-LV"/>
        </w:rPr>
        <w:t xml:space="preserve">Izpildīto darbu ieteicams vērtēt saskaņā ar Ceļu specifikāciju </w:t>
      </w:r>
      <w:r>
        <w:fldChar w:fldCharType="begin"/>
      </w:r>
      <w:r w:rsidRPr="00B44DB7">
        <w:rPr>
          <w:lang w:val="lv-LV"/>
        </w:rPr>
        <w:instrText xml:space="preserve"> REF _Ref250980001 \n \h </w:instrText>
      </w:r>
      <w:r>
        <w:fldChar w:fldCharType="separate"/>
      </w:r>
      <w:r w:rsidR="007F4185">
        <w:rPr>
          <w:lang w:val="lv-LV"/>
        </w:rPr>
        <w:t>8.2</w:t>
      </w:r>
      <w:r>
        <w:fldChar w:fldCharType="end"/>
      </w:r>
      <w:r w:rsidRPr="00B44DB7">
        <w:rPr>
          <w:lang w:val="lv-LV"/>
        </w:rPr>
        <w:t xml:space="preserve"> punktā aprakstīto metodiku</w:t>
      </w:r>
      <w:r>
        <w:rPr>
          <w:lang w:val="lv-LV"/>
        </w:rPr>
        <w:t>.</w:t>
      </w:r>
    </w:p>
    <w:p w14:paraId="4902D8F2" w14:textId="77777777" w:rsidR="00B9576A" w:rsidRDefault="00B9576A">
      <w:pPr>
        <w:pStyle w:val="Heading4"/>
      </w:pPr>
      <w:r>
        <w:t>Testēšanas un mērījumu rezultātu noapaļošana</w:t>
      </w:r>
    </w:p>
    <w:p w14:paraId="0D498BDE" w14:textId="77777777" w:rsidR="00B9576A" w:rsidRPr="00B44DB7" w:rsidRDefault="00B9576A" w:rsidP="00B9576A">
      <w:pPr>
        <w:rPr>
          <w:lang w:val="lv-LV"/>
        </w:rPr>
      </w:pPr>
      <w:r w:rsidRPr="00B44DB7">
        <w:rPr>
          <w:lang w:val="lv-LV"/>
        </w:rPr>
        <w:t>Testēšana un mērījumi jāveic ar precizitāti, kas nodrošina prasību rezultāta vērtību ar ne zemāku precizitāti par Ceļu specifikācijās noteikto.</w:t>
      </w:r>
    </w:p>
    <w:p w14:paraId="59876FDB" w14:textId="77777777" w:rsidR="00B9576A" w:rsidRPr="00B44DB7" w:rsidRDefault="00B9576A" w:rsidP="00B9576A">
      <w:pPr>
        <w:rPr>
          <w:lang w:val="lv-LV"/>
        </w:rPr>
      </w:pPr>
      <w:r w:rsidRPr="00B44DB7">
        <w:rPr>
          <w:lang w:val="lv-LV"/>
        </w:rPr>
        <w:t>Vērtējot izpildītā darba kvalitāti iegūtie testēšanas un mērījumu rezultāti ir jānoapaļo līdz Ceļu specifikāciju prasībās noteiktajai prasību rezultāta precizitātei.</w:t>
      </w:r>
    </w:p>
    <w:p w14:paraId="3BDB04D8" w14:textId="77777777" w:rsidR="00B9576A" w:rsidRDefault="00B9576A" w:rsidP="00B9576A">
      <w:r>
        <w:t>Lai noapaļotu rezultātu (skaitli):</w:t>
      </w:r>
    </w:p>
    <w:p w14:paraId="5C55959A" w14:textId="77777777" w:rsidR="00B9576A" w:rsidRDefault="00B9576A" w:rsidP="00B04A1B">
      <w:pPr>
        <w:numPr>
          <w:ilvl w:val="0"/>
          <w:numId w:val="140"/>
        </w:numPr>
      </w:pPr>
      <w:r>
        <w:t>sameklē skaitļa ciparu, līdz kuram jānoapaļo;</w:t>
      </w:r>
    </w:p>
    <w:p w14:paraId="5A592B8E" w14:textId="77777777" w:rsidR="00B9576A" w:rsidRDefault="00B9576A" w:rsidP="00B04A1B">
      <w:pPr>
        <w:numPr>
          <w:ilvl w:val="0"/>
          <w:numId w:val="140"/>
        </w:numPr>
      </w:pPr>
      <w:r>
        <w:t>salīdzina vienu ciparu pa labi ar skaitli 5:</w:t>
      </w:r>
    </w:p>
    <w:p w14:paraId="29E8D508" w14:textId="77777777" w:rsidR="00B9576A" w:rsidRDefault="00B9576A" w:rsidP="00B04A1B">
      <w:pPr>
        <w:numPr>
          <w:ilvl w:val="1"/>
          <w:numId w:val="140"/>
        </w:numPr>
      </w:pPr>
      <w:r>
        <w:t>ja cipars pa labi ir mazāks par 5, noapaļo ar iztrūkumu - cipars līdz kuram noapaļo nemainās;</w:t>
      </w:r>
    </w:p>
    <w:p w14:paraId="644163B4" w14:textId="77777777" w:rsidR="00B9576A" w:rsidRDefault="00B9576A" w:rsidP="00B04A1B">
      <w:pPr>
        <w:numPr>
          <w:ilvl w:val="1"/>
          <w:numId w:val="140"/>
        </w:numPr>
      </w:pPr>
      <w:r>
        <w:t>ja cipars pa labi ir 5 vai lielāks par 5, noapaļo ar uzviju - cipars, līdz kuram jānoapaļo, palielinās par 1.</w:t>
      </w:r>
    </w:p>
    <w:p w14:paraId="3B9ADB64" w14:textId="77777777" w:rsidR="00B9576A" w:rsidRDefault="00B9576A" w:rsidP="00033662">
      <w:pPr>
        <w:pStyle w:val="CommentSubject"/>
      </w:pPr>
      <w:r>
        <w:t>1. PIEMĒRS:</w:t>
      </w:r>
      <w:r w:rsidRPr="006B6781">
        <w:t xml:space="preserve"> </w:t>
      </w:r>
      <w:r>
        <w:t>Prasība: 4,0 cm ± 0,5 cm. Mērījuma rezultāts: 3,45 cm =&gt; Noapaļots rezultāts vērtēšanai: 3,5 cm.</w:t>
      </w:r>
    </w:p>
    <w:p w14:paraId="3EDF4D7D" w14:textId="77777777" w:rsidR="00B9576A" w:rsidRPr="006B6781" w:rsidRDefault="00B9576A" w:rsidP="00033662">
      <w:pPr>
        <w:pStyle w:val="CommentSubject"/>
      </w:pPr>
      <w:r>
        <w:t>2. PIEMĒRS: Prasība: ≥ 4,5 %. Testēšanas rezultāts: 4,44 % =&gt; Noapaļots rezultāts vērtēšanai: 4,4 %.</w:t>
      </w:r>
    </w:p>
    <w:p w14:paraId="17AC9D2A" w14:textId="77777777" w:rsidR="00B9576A" w:rsidRDefault="00B9576A" w:rsidP="00033662">
      <w:pPr>
        <w:pStyle w:val="CommentSubject"/>
      </w:pPr>
      <w:r>
        <w:t>3. PIEMĒRS: Prasība: 2 - 5 %. Testēšanas rezultāts: 5,4912 % =&gt; Noapaļots rezultāts vērtēšanai: 5 %.</w:t>
      </w:r>
    </w:p>
    <w:p w14:paraId="5416052F" w14:textId="77777777" w:rsidR="00B9576A" w:rsidRPr="000101F7" w:rsidRDefault="00B9576A" w:rsidP="00033662">
      <w:pPr>
        <w:pStyle w:val="CommentSubject"/>
      </w:pPr>
      <w:r>
        <w:t>4. PIEMĒRS: Prasība: ≤ 30. Testēšanas rezultāts: 30,5012 =&gt; Noapaļots rezultāts vērtēšanai: 31.</w:t>
      </w:r>
    </w:p>
    <w:p w14:paraId="6BD1CD5D" w14:textId="77777777" w:rsidR="00B9576A" w:rsidRDefault="00B9576A" w:rsidP="00033662">
      <w:pPr>
        <w:pStyle w:val="CommentSubject"/>
      </w:pPr>
      <w:r>
        <w:t>5. PIEMĒRS: Prasība: ≥ 0,30. Testēšanas rezultāts: 0,2 =&gt; Testēšanas rezultāts nav vērtējams, jo testēšanas rezultāta vērtība ir ar zemāku precizitāti nekā Ceļu specifikācijās noteiktajās prasībās konkrētās īpašības rezultātam.</w:t>
      </w:r>
    </w:p>
    <w:p w14:paraId="70779B73" w14:textId="77777777" w:rsidR="00B9576A" w:rsidRDefault="00B9576A">
      <w:pPr>
        <w:pStyle w:val="Heading4"/>
      </w:pPr>
      <w:r>
        <w:t>Nosegtu ceļa konstruktīvo kārtu kvalitātes novērtēšana</w:t>
      </w:r>
    </w:p>
    <w:p w14:paraId="37938882" w14:textId="77777777" w:rsidR="00B9576A" w:rsidRPr="00B44DB7" w:rsidRDefault="00B9576A" w:rsidP="00B9576A">
      <w:pPr>
        <w:rPr>
          <w:lang w:val="lv-LV"/>
        </w:rPr>
      </w:pPr>
      <w:r w:rsidRPr="00B44DB7">
        <w:rPr>
          <w:lang w:val="lv-LV"/>
        </w:rPr>
        <w:t>Ja nav paredzēts savādāk, tad uzbūvētas ceļa konstruktīvās kārtas kvalitāte ir jānovērtē pirms nosedzošās kārtas būvniecības uzsākšanas, tomēr gadījumos, kad nav iespējama uzbūvētās kārtas korekta kvalitātes uzmērījumu veikšana, kas var būt saistīts ar lietotā materiāla struktūras īpatnībām vai klimatiskajiem apstākļiem, tad šādu kārtu galīgā kvalitātes novērtēšana ir pieļaujama pēc tam kad pilnībā vai daļēji ir uzbūvēta nosedzošā kārta.</w:t>
      </w:r>
    </w:p>
    <w:p w14:paraId="31E8B546" w14:textId="297E2AF0" w:rsidR="00B9576A" w:rsidRPr="00B44DB7" w:rsidRDefault="00B9576A" w:rsidP="00B9576A">
      <w:pPr>
        <w:rPr>
          <w:lang w:val="lv-LV"/>
        </w:rPr>
      </w:pPr>
      <w:r w:rsidRPr="00B44DB7">
        <w:rPr>
          <w:lang w:val="lv-LV"/>
        </w:rPr>
        <w:t>Šādi gadījumi būvuzņēmējam ir iepriekš jāsaskaņo ar pasūtītāju, kā arī pirms šāda risinājuma akceptēšanas ir jā</w:t>
      </w:r>
      <w:r w:rsidR="003F4664">
        <w:rPr>
          <w:lang w:val="lv-LV"/>
        </w:rPr>
        <w:t>u</w:t>
      </w:r>
      <w:r w:rsidRPr="00B44DB7">
        <w:rPr>
          <w:lang w:val="lv-LV"/>
        </w:rPr>
        <w:t>zbūvē izmēģinājuma posms, kur jāveic segtās un nosedzošās kārtas būvniecība, jāidentificē kvalitētes mērījumi un testēšana ko nav iespējams korekti veikt pirms nav uzbūvēta nosedzošā kārta, un jāveic nosegtās kārtas galīgās kvalitātes mērījumi un testēšana. Tikai, ja izmēģinājuma posma kvalitātes mērījumi un veiktā testēšana pārliecinoši pierāda atbilstību prasībām, ir pieļaujama segto kārtu kvalitātes galīgā novērtēšana pēc tam kad pilnībā vai daļēji ir uzbūvēta nosedzošā kārta.</w:t>
      </w:r>
    </w:p>
    <w:p w14:paraId="477F144C" w14:textId="77777777" w:rsidR="00B9576A" w:rsidRPr="00B44DB7" w:rsidRDefault="00B9576A" w:rsidP="00B9576A">
      <w:pPr>
        <w:rPr>
          <w:lang w:val="lv-LV"/>
        </w:rPr>
      </w:pPr>
      <w:r w:rsidRPr="00B44DB7">
        <w:rPr>
          <w:lang w:val="lv-LV"/>
        </w:rPr>
        <w:t>Veicot segto kārtu kvalitātes galīgo novērtēšanu pēc tam kad pilnībā vai daļēji ir uzbūvēta nosedzošā kārta, kvalitātes mērījumu un testēšanas apjoms, kas tiek veikti pēc nosedzošās kārtas uzbūvēšanas, ir jāveic divas reizes lielākā apmērā nekā noteikts šajās specifikācijās.</w:t>
      </w:r>
    </w:p>
    <w:p w14:paraId="6D709FD8" w14:textId="77777777" w:rsidR="00B9576A" w:rsidRPr="00BF2E64" w:rsidRDefault="00B9576A" w:rsidP="003D0A98">
      <w:pPr>
        <w:pStyle w:val="Heading3"/>
      </w:pPr>
      <w:bookmarkStart w:id="273" w:name="_Toc250814846"/>
      <w:bookmarkStart w:id="274" w:name="_Ref250980723"/>
      <w:bookmarkStart w:id="275" w:name="_Ref251259446"/>
      <w:r w:rsidRPr="00BF2E64">
        <w:t>Darba daudzuma uzmērīšana</w:t>
      </w:r>
      <w:bookmarkEnd w:id="273"/>
      <w:bookmarkEnd w:id="274"/>
      <w:bookmarkEnd w:id="275"/>
    </w:p>
    <w:p w14:paraId="14B10234" w14:textId="77777777" w:rsidR="00B9576A" w:rsidRPr="00BF2E64" w:rsidRDefault="00B9576A" w:rsidP="00B9576A">
      <w:r w:rsidRPr="00BF2E64">
        <w:t>Izpildītā darba daudzums jāuzmēra paredzētajās mērvienībās.</w:t>
      </w:r>
    </w:p>
    <w:p w14:paraId="65AE4B8C" w14:textId="77777777" w:rsidR="00B9576A" w:rsidRPr="00BF2E64" w:rsidRDefault="00B9576A" w:rsidP="00B9576A">
      <w:r w:rsidRPr="00BF2E64">
        <w:t>Apmaksai var apstiprināt darba daudzumu, kas nepārsniedz iepriekš paredzēto.</w:t>
      </w:r>
    </w:p>
    <w:p w14:paraId="6A951EB6" w14:textId="3D493B09" w:rsidR="00B9576A" w:rsidRPr="00BF2E64" w:rsidRDefault="00B9576A">
      <w:pPr>
        <w:pStyle w:val="Heading4"/>
      </w:pPr>
      <w:bookmarkStart w:id="276" w:name="_Ref251245516"/>
      <w:r w:rsidRPr="00BF2E64">
        <w:t xml:space="preserve">Ja paredzēts uzmērīt konstruktīvās kārtas laukumu (L × B) vai platumu (B), tad jāmēra konstruktīvās kārtas virsmas laukums vai platums atbilstoši paraugam </w:t>
      </w:r>
      <w:r>
        <w:fldChar w:fldCharType="begin"/>
      </w:r>
      <w:r>
        <w:instrText xml:space="preserve"> REF _Ref250980135 \n \h </w:instrText>
      </w:r>
      <w:r>
        <w:fldChar w:fldCharType="separate"/>
      </w:r>
      <w:r w:rsidR="007F4185">
        <w:t>2.6-1</w:t>
      </w:r>
      <w:r>
        <w:fldChar w:fldCharType="end"/>
      </w:r>
      <w:r w:rsidRPr="00BF2E64">
        <w:t xml:space="preserve"> attēlā.</w:t>
      </w:r>
      <w:bookmarkEnd w:id="276"/>
    </w:p>
    <w:p w14:paraId="75C818AF" w14:textId="77777777" w:rsidR="00B9576A" w:rsidRPr="00BF2E64" w:rsidRDefault="00B9576A" w:rsidP="00B9576A">
      <w:pPr>
        <w:jc w:val="center"/>
      </w:pPr>
      <w:r w:rsidRPr="00BF2E64">
        <w:rPr>
          <w:noProof/>
        </w:rPr>
        <w:drawing>
          <wp:inline distT="0" distB="0" distL="0" distR="0" wp14:anchorId="776BDBD7" wp14:editId="7FDDCA27">
            <wp:extent cx="4571365" cy="171894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1365" cy="1718945"/>
                    </a:xfrm>
                    <a:prstGeom prst="rect">
                      <a:avLst/>
                    </a:prstGeom>
                    <a:noFill/>
                    <a:ln>
                      <a:noFill/>
                    </a:ln>
                  </pic:spPr>
                </pic:pic>
              </a:graphicData>
            </a:graphic>
          </wp:inline>
        </w:drawing>
      </w:r>
    </w:p>
    <w:p w14:paraId="1867F959" w14:textId="1A3D1109" w:rsidR="00B9576A" w:rsidRPr="00BF2E64" w:rsidRDefault="00B9576A" w:rsidP="00AE79FF">
      <w:pPr>
        <w:pStyle w:val="Heading7"/>
      </w:pPr>
      <w:bookmarkStart w:id="277" w:name="_Ref250980135"/>
      <w:r w:rsidRPr="00BF2E64">
        <w:t>attēls</w:t>
      </w:r>
      <w:bookmarkEnd w:id="277"/>
      <w:r w:rsidR="004812AE">
        <w:t>.</w:t>
      </w:r>
    </w:p>
    <w:p w14:paraId="67D583E7" w14:textId="77777777" w:rsidR="00B9576A" w:rsidRPr="00BF2E64" w:rsidRDefault="00B9576A" w:rsidP="00B9576A">
      <w:r w:rsidRPr="00BF2E64">
        <w:t xml:space="preserve">Ja paredzēts uzmērīt vairāku citu virs citas esošu konstruktīvo kārtu platumu (B) un pasūtītājs nav noteicis, ka visu kārtu platumus pieņem vienādus ar virsējās kārtas jeb </w:t>
      </w:r>
      <w:r>
        <w:t>„</w:t>
      </w:r>
      <w:r w:rsidRPr="00BF2E64">
        <w:t>efektīvo</w:t>
      </w:r>
      <w:r>
        <w:t>”</w:t>
      </w:r>
      <w:r w:rsidRPr="00BF2E64">
        <w:t xml:space="preserve"> platumu, tad katras nākamās apakšējās kārtas platumu nosaka, pieskaitot virsējās kārtas platumam tās nogāzes ar paredzētā (vai tehnoloģiskā, ja nav paredzēts) slīpuma horizontālo projekciju.</w:t>
      </w:r>
    </w:p>
    <w:p w14:paraId="05321415" w14:textId="77777777" w:rsidR="00B9576A" w:rsidRPr="00BF2E64" w:rsidRDefault="00B9576A">
      <w:pPr>
        <w:pStyle w:val="Heading4"/>
      </w:pPr>
      <w:bookmarkStart w:id="278" w:name="_Ref250980695"/>
      <w:r w:rsidRPr="00BF2E64">
        <w:t>Ja paredzēts uzmērīt konstruktīvās kārtas vai rakšanas darbu tilpumu, to aprēķina, salīdzinot plāna un augstuma atzīmes pirms un pēc darba veikšanas. Darba daudzums kubikmetros (m</w:t>
      </w:r>
      <w:r w:rsidRPr="00BF2E64">
        <w:rPr>
          <w:vertAlign w:val="superscript"/>
        </w:rPr>
        <w:t>3</w:t>
      </w:r>
      <w:r w:rsidRPr="00BF2E64">
        <w:t>) jāuzmēra kā konstrukcijas apjoms blīvā veidā.</w:t>
      </w:r>
      <w:bookmarkEnd w:id="278"/>
    </w:p>
    <w:p w14:paraId="6D3910F7" w14:textId="6A4FF153" w:rsidR="00B9576A" w:rsidRPr="00BF2E64" w:rsidRDefault="00B9576A">
      <w:pPr>
        <w:pStyle w:val="Heading4"/>
      </w:pPr>
      <w:bookmarkStart w:id="279" w:name="_Ref251254270"/>
      <w:r w:rsidRPr="00BF2E64">
        <w:t>Ja paredzēts uzmērīt materiāla tilpumu kravā.</w:t>
      </w:r>
      <w:bookmarkEnd w:id="279"/>
    </w:p>
    <w:p w14:paraId="414CBB6E" w14:textId="1A0439C6" w:rsidR="00B9576A" w:rsidRPr="00BF2E64" w:rsidRDefault="00B9576A" w:rsidP="00E90B0F">
      <w:pPr>
        <w:pStyle w:val="Heading5"/>
      </w:pPr>
      <w:bookmarkStart w:id="280" w:name="_Ref250980781"/>
      <w:r w:rsidRPr="00B44DB7">
        <w:rPr>
          <w:lang w:val="lv-LV"/>
        </w:rPr>
        <w:t xml:space="preserve">Ar beramām kravām piekrauj kontrolkravu, kurai nosaka tilpumu, ņemot vērā transportējamā materiāla tilpumsvaru vai pārmērot kravas izmērus. </w:t>
      </w:r>
      <w:r w:rsidRPr="00BF2E64">
        <w:t>Pārējās kravas jāpiekrauj līdzīgi, uzskaitot līdzīgu tilpumu.</w:t>
      </w:r>
      <w:bookmarkEnd w:id="280"/>
    </w:p>
    <w:p w14:paraId="37BF53C9" w14:textId="77777777" w:rsidR="00B9576A" w:rsidRPr="00BF2E64" w:rsidRDefault="00B9576A" w:rsidP="00E90B0F">
      <w:pPr>
        <w:pStyle w:val="Heading5"/>
      </w:pPr>
      <w:r w:rsidRPr="00BF2E64">
        <w:t xml:space="preserve">Neberamām kravām tilpumu nosaka pēc bunkura vai cisternas mērierīču rādījumiem. Materiāla tilpums kravā jākontrolē, salīdzinot ar materiāla patēriņu konstrukcijā. </w:t>
      </w:r>
    </w:p>
    <w:p w14:paraId="41FE2448" w14:textId="77777777" w:rsidR="00B9576A" w:rsidRPr="00BF2E64" w:rsidRDefault="00B9576A">
      <w:pPr>
        <w:pStyle w:val="Heading4"/>
      </w:pPr>
      <w:bookmarkStart w:id="281" w:name="_Ref284082074"/>
      <w:r w:rsidRPr="00BF2E64">
        <w:t>Ja paredzēts uzmērīt konstrukciju vai materiālu svaru, to nosaka, sverot vai aprēķinot no tilpuma mērījumiem un/vai maisījumu receptes.</w:t>
      </w:r>
      <w:bookmarkEnd w:id="281"/>
    </w:p>
    <w:p w14:paraId="4DC2A4F7" w14:textId="7BCB0958" w:rsidR="00B9576A" w:rsidRPr="00BF2E64" w:rsidRDefault="00B9576A" w:rsidP="005468EF">
      <w:pPr>
        <w:pStyle w:val="Heading2"/>
      </w:pPr>
      <w:bookmarkStart w:id="282" w:name="_TOC32326"/>
      <w:bookmarkStart w:id="283" w:name="TOC93809489"/>
      <w:bookmarkStart w:id="284" w:name="_Toc357173094"/>
      <w:bookmarkStart w:id="285" w:name="_Toc250814847"/>
      <w:bookmarkStart w:id="286" w:name="_Toc99705374"/>
      <w:bookmarkEnd w:id="282"/>
      <w:bookmarkEnd w:id="283"/>
      <w:r w:rsidRPr="00BF2E64">
        <w:t>Darba izpildes ātrums</w:t>
      </w:r>
      <w:bookmarkEnd w:id="284"/>
      <w:bookmarkEnd w:id="285"/>
      <w:bookmarkEnd w:id="286"/>
    </w:p>
    <w:p w14:paraId="3F3F6428" w14:textId="77777777" w:rsidR="00B9576A" w:rsidRPr="00BF2E64" w:rsidRDefault="00B9576A" w:rsidP="00B9576A">
      <w:r w:rsidRPr="00BF2E64">
        <w:t>Darbs jāplāno veikt ātri un bez nepamatotiem pārtraukumiem, pēc iespējas mazāk ierobežojot satiksmi būvlaukumā.</w:t>
      </w:r>
    </w:p>
    <w:p w14:paraId="7DF236DB" w14:textId="77777777" w:rsidR="00B9576A" w:rsidRPr="00BF2E64" w:rsidRDefault="00B9576A" w:rsidP="00B9576A">
      <w:r w:rsidRPr="00BF2E64">
        <w:t>Būvei, kurā paredzēti periodiskās uzturēšanas darbi, satiksmes kustības ierobežošanai vajadzīgo periodu ieteicams aprēķināt, summējot atsevišķo darbu izpildei paredzēto laiku: 5 dienas 1 km segas aukstai pārstrādei, 3 dienas 1 km vienas asfalta kārtas būvei, 1 diena 1 km virsmas apstrādei vienā kārtā, 14 dienas pārējiem darbiem. Ceļu specifikācijās noteiktos tehnoloģiskos pārtraukumus pieskaitot papildus.</w:t>
      </w:r>
    </w:p>
    <w:p w14:paraId="502F7814" w14:textId="1533FE63" w:rsidR="00B9576A" w:rsidRPr="00BF2E64" w:rsidRDefault="00B9576A" w:rsidP="005468EF">
      <w:pPr>
        <w:pStyle w:val="Heading2"/>
      </w:pPr>
      <w:bookmarkStart w:id="287" w:name="_TOC32869"/>
      <w:bookmarkStart w:id="288" w:name="TOC93809490"/>
      <w:bookmarkStart w:id="289" w:name="_Toc357173095"/>
      <w:bookmarkStart w:id="290" w:name="_Toc250814848"/>
      <w:bookmarkStart w:id="291" w:name="_Toc99705375"/>
      <w:bookmarkEnd w:id="287"/>
      <w:bookmarkEnd w:id="288"/>
      <w:r w:rsidRPr="00BF2E64">
        <w:t>Darb</w:t>
      </w:r>
      <w:r>
        <w:t>u</w:t>
      </w:r>
      <w:r w:rsidRPr="00BF2E64">
        <w:t xml:space="preserve"> </w:t>
      </w:r>
      <w:bookmarkEnd w:id="289"/>
      <w:bookmarkEnd w:id="290"/>
      <w:r>
        <w:t>veikšanas projekts</w:t>
      </w:r>
      <w:bookmarkEnd w:id="291"/>
    </w:p>
    <w:p w14:paraId="481E6F4E" w14:textId="53C99B75" w:rsidR="00B9576A" w:rsidRPr="00BF2E64" w:rsidRDefault="00B9576A" w:rsidP="00B9576A">
      <w:r w:rsidRPr="00BF2E64">
        <w:t>Darb</w:t>
      </w:r>
      <w:r>
        <w:t>u</w:t>
      </w:r>
      <w:r w:rsidRPr="00BF2E64">
        <w:t xml:space="preserve"> </w:t>
      </w:r>
      <w:r>
        <w:t>veikšanas projektā</w:t>
      </w:r>
      <w:r w:rsidRPr="00BF2E64">
        <w:t xml:space="preserve"> jāapraksta darba organizācija, tehnoloģijas, materiāli un kvalitātes kontroles metodes būvobjektam. Darb</w:t>
      </w:r>
      <w:r>
        <w:t>u</w:t>
      </w:r>
      <w:r w:rsidRPr="00BF2E64">
        <w:t xml:space="preserve"> </w:t>
      </w:r>
      <w:r>
        <w:t>veikšanas projektu</w:t>
      </w:r>
      <w:r w:rsidRPr="00BF2E64">
        <w:t xml:space="preserve"> var sagatavot pilnā apjomā vai pa atsevišķiem darbu veidiem un kārtām. Atbilstoši izpildāmo darbu specifikai un sastāvam darb</w:t>
      </w:r>
      <w:r>
        <w:t>u</w:t>
      </w:r>
      <w:r w:rsidRPr="00BF2E64">
        <w:t xml:space="preserve"> </w:t>
      </w:r>
      <w:r>
        <w:t>veikšanas projektā</w:t>
      </w:r>
      <w:r w:rsidRPr="00BF2E64">
        <w:t xml:space="preserve"> ietvertās informācijas apjoms var atšķirties no</w:t>
      </w:r>
      <w:r>
        <w:t xml:space="preserve"> </w:t>
      </w:r>
      <w:r w:rsidR="00ED044C">
        <w:t>šajā</w:t>
      </w:r>
      <w:r w:rsidRPr="00BF2E64">
        <w:t xml:space="preserve"> punktā norādītā. Darb</w:t>
      </w:r>
      <w:r>
        <w:t>u</w:t>
      </w:r>
      <w:r w:rsidRPr="00BF2E64">
        <w:t xml:space="preserve"> </w:t>
      </w:r>
      <w:r>
        <w:t>veikšanas projekts</w:t>
      </w:r>
      <w:r w:rsidRPr="00BF2E64">
        <w:t xml:space="preserve"> </w:t>
      </w:r>
      <w:r w:rsidR="00ED044C">
        <w:t>jā</w:t>
      </w:r>
      <w:r w:rsidRPr="00BF2E64">
        <w:t>sagatavo divos eksemplāros, no kuriem vien</w:t>
      </w:r>
      <w:r w:rsidR="00ED044C">
        <w:t>am</w:t>
      </w:r>
      <w:r w:rsidRPr="00BF2E64">
        <w:t xml:space="preserve"> </w:t>
      </w:r>
      <w:r w:rsidR="00ED044C">
        <w:t>jā</w:t>
      </w:r>
      <w:r w:rsidRPr="00BF2E64">
        <w:t>atrodas pie būvuzrauga, otr</w:t>
      </w:r>
      <w:r w:rsidR="00ED044C">
        <w:t>am</w:t>
      </w:r>
      <w:r w:rsidRPr="00BF2E64">
        <w:t xml:space="preserve"> pie atbildīgā būvdarbu vadītāja.</w:t>
      </w:r>
    </w:p>
    <w:p w14:paraId="52A0ED95" w14:textId="40CA2E20" w:rsidR="00B9576A" w:rsidRPr="00BF2E64" w:rsidRDefault="00B9576A" w:rsidP="00B9576A">
      <w:bookmarkStart w:id="292" w:name="_Toc250814849"/>
      <w:bookmarkStart w:id="293" w:name="_Ref250980180"/>
      <w:r w:rsidRPr="00BF2E64">
        <w:t>Darb</w:t>
      </w:r>
      <w:r>
        <w:t>u</w:t>
      </w:r>
      <w:r w:rsidRPr="00BF2E64">
        <w:t xml:space="preserve"> </w:t>
      </w:r>
      <w:r>
        <w:t xml:space="preserve">veikšanas projektā </w:t>
      </w:r>
      <w:r w:rsidRPr="00BF2E64">
        <w:t>ietveramā informācija (atbilstoši darbam)</w:t>
      </w:r>
      <w:bookmarkEnd w:id="292"/>
      <w:bookmarkEnd w:id="293"/>
      <w:r>
        <w:t>:</w:t>
      </w:r>
    </w:p>
    <w:p w14:paraId="02C75CB4" w14:textId="77777777" w:rsidR="00B9576A" w:rsidRPr="00BF2E64" w:rsidRDefault="00B9576A" w:rsidP="00A07F6B">
      <w:pPr>
        <w:pStyle w:val="ListParagraph"/>
      </w:pPr>
      <w:r w:rsidRPr="00BF2E64">
        <w:t>Vispārēji dati:</w:t>
      </w:r>
    </w:p>
    <w:p w14:paraId="353C0443" w14:textId="77777777" w:rsidR="00B9576A" w:rsidRPr="00BF2E64" w:rsidRDefault="00B9576A" w:rsidP="00B04A1B">
      <w:pPr>
        <w:numPr>
          <w:ilvl w:val="1"/>
          <w:numId w:val="25"/>
        </w:numPr>
      </w:pPr>
      <w:r w:rsidRPr="00BF2E64">
        <w:t>vadošais personāls;</w:t>
      </w:r>
    </w:p>
    <w:p w14:paraId="5A7C51E3" w14:textId="77777777" w:rsidR="00B9576A" w:rsidRPr="00BF2E64" w:rsidRDefault="00B9576A" w:rsidP="00B04A1B">
      <w:pPr>
        <w:numPr>
          <w:ilvl w:val="1"/>
          <w:numId w:val="25"/>
        </w:numPr>
      </w:pPr>
      <w:r w:rsidRPr="00BF2E64">
        <w:t>būvatļaujas kopija;</w:t>
      </w:r>
    </w:p>
    <w:p w14:paraId="6E5E503F" w14:textId="77777777" w:rsidR="00B9576A" w:rsidRPr="00BF2E64" w:rsidRDefault="00B9576A" w:rsidP="00B04A1B">
      <w:pPr>
        <w:numPr>
          <w:ilvl w:val="1"/>
          <w:numId w:val="25"/>
        </w:numPr>
      </w:pPr>
      <w:r w:rsidRPr="00BF2E64">
        <w:t>būvlaukuma nodošanas – pieņemšanas dokumenta kopija;</w:t>
      </w:r>
    </w:p>
    <w:p w14:paraId="33397879" w14:textId="77777777" w:rsidR="00B9576A" w:rsidRPr="00BF2E64" w:rsidRDefault="00B9576A" w:rsidP="00B04A1B">
      <w:pPr>
        <w:numPr>
          <w:ilvl w:val="1"/>
          <w:numId w:val="25"/>
        </w:numPr>
      </w:pPr>
      <w:r w:rsidRPr="00BF2E64">
        <w:t>apdrošināšanas polišu kopijas;</w:t>
      </w:r>
    </w:p>
    <w:p w14:paraId="3ECF8FE6" w14:textId="77777777" w:rsidR="00B9576A" w:rsidRPr="00BF2E64" w:rsidRDefault="00B9576A" w:rsidP="00B04A1B">
      <w:pPr>
        <w:numPr>
          <w:ilvl w:val="1"/>
          <w:numId w:val="25"/>
        </w:numPr>
      </w:pPr>
      <w:r w:rsidRPr="00BF2E64">
        <w:t>Satiksmes organizācijas projekts.</w:t>
      </w:r>
    </w:p>
    <w:p w14:paraId="3BD05182" w14:textId="77777777" w:rsidR="00B9576A" w:rsidRPr="00BF2E64" w:rsidRDefault="00B9576A" w:rsidP="00B04A1B">
      <w:pPr>
        <w:numPr>
          <w:ilvl w:val="0"/>
          <w:numId w:val="25"/>
        </w:numPr>
      </w:pPr>
      <w:r w:rsidRPr="00BF2E64">
        <w:t>Grafiki:</w:t>
      </w:r>
    </w:p>
    <w:p w14:paraId="41D3B1BB" w14:textId="77777777" w:rsidR="00B9576A" w:rsidRPr="00BF2E64" w:rsidRDefault="00B9576A" w:rsidP="00B04A1B">
      <w:pPr>
        <w:numPr>
          <w:ilvl w:val="1"/>
          <w:numId w:val="25"/>
        </w:numPr>
      </w:pPr>
      <w:r w:rsidRPr="00BF2E64">
        <w:t>naudas plūsmas grafiks.</w:t>
      </w:r>
    </w:p>
    <w:p w14:paraId="7156340A" w14:textId="77777777" w:rsidR="00B9576A" w:rsidRPr="00BF2E64" w:rsidRDefault="00B9576A" w:rsidP="00B04A1B">
      <w:pPr>
        <w:numPr>
          <w:ilvl w:val="0"/>
          <w:numId w:val="25"/>
        </w:numPr>
      </w:pPr>
      <w:r w:rsidRPr="00BF2E64">
        <w:t>Apraksti, plāni un apliecinājumi:</w:t>
      </w:r>
    </w:p>
    <w:p w14:paraId="13174D0F" w14:textId="77777777" w:rsidR="00B9576A" w:rsidRPr="00BF2E64" w:rsidRDefault="00B9576A" w:rsidP="00B04A1B">
      <w:pPr>
        <w:numPr>
          <w:ilvl w:val="1"/>
          <w:numId w:val="25"/>
        </w:numPr>
      </w:pPr>
      <w:r w:rsidRPr="00BF2E64">
        <w:t>darba organizācijas apraksts, darba metožu un procesu apraksti;</w:t>
      </w:r>
    </w:p>
    <w:p w14:paraId="7FF401CD" w14:textId="77777777" w:rsidR="00B9576A" w:rsidRPr="00BF2E64" w:rsidRDefault="00B9576A" w:rsidP="00B04A1B">
      <w:pPr>
        <w:numPr>
          <w:ilvl w:val="1"/>
          <w:numId w:val="25"/>
        </w:numPr>
      </w:pPr>
      <w:r w:rsidRPr="00BF2E64">
        <w:t>pārbaužu, testēšanas un mērījumu apraksts un plāns;</w:t>
      </w:r>
    </w:p>
    <w:p w14:paraId="4EF60F01" w14:textId="77777777" w:rsidR="00B9576A" w:rsidRPr="00BF2E64" w:rsidRDefault="00B9576A" w:rsidP="00B04A1B">
      <w:pPr>
        <w:numPr>
          <w:ilvl w:val="1"/>
          <w:numId w:val="25"/>
        </w:numPr>
      </w:pPr>
      <w:r w:rsidRPr="00BF2E64">
        <w:t>būvmateriālu atbilstības apliecinājumi;</w:t>
      </w:r>
    </w:p>
    <w:p w14:paraId="50AA8B2E" w14:textId="77777777" w:rsidR="00B9576A" w:rsidRPr="00BF2E64" w:rsidRDefault="00B9576A" w:rsidP="00B04A1B">
      <w:pPr>
        <w:numPr>
          <w:ilvl w:val="1"/>
          <w:numId w:val="25"/>
        </w:numPr>
      </w:pPr>
      <w:r w:rsidRPr="00BF2E64">
        <w:t>ar saistvielām saistītu vai nesaistītu maisījumu projekti (izejmateriālu testēšanas rezultāti, priekšprojekts un darba formula).</w:t>
      </w:r>
    </w:p>
    <w:p w14:paraId="39AA3A2E" w14:textId="77777777" w:rsidR="00B9576A" w:rsidRPr="00BF2E64" w:rsidRDefault="00B9576A" w:rsidP="00B04A1B">
      <w:pPr>
        <w:numPr>
          <w:ilvl w:val="0"/>
          <w:numId w:val="25"/>
        </w:numPr>
      </w:pPr>
      <w:r w:rsidRPr="00BF2E64">
        <w:t>Mērījumi, aprēķini un projekti (ja nav datu būvprojektā):</w:t>
      </w:r>
    </w:p>
    <w:p w14:paraId="5286C1B7" w14:textId="77777777" w:rsidR="00B9576A" w:rsidRDefault="00B9576A" w:rsidP="00B04A1B">
      <w:pPr>
        <w:numPr>
          <w:ilvl w:val="1"/>
          <w:numId w:val="25"/>
        </w:numPr>
      </w:pPr>
      <w:r>
        <w:t>būvdarbu veic</w:t>
      </w:r>
      <w:r w:rsidRPr="00BF2E64">
        <w:t>ējam jāizvērtē būvprojekta (vai, piemēram, būvdarbu līguma darba uzdevuma) detalizācijas pakāpe. Ja nav datu būvprojektā vai tie nav pietiekami, lai izpildītu darbu, jāveic papildu uzmērījumi, aprēķini un projektēšana. Ir jāizstrādā nepieciešamie detaļu darba zīmējumi un darba izpildes algoritmi, kas apliecina un nodrošina paredzēto būvdarbu izpildi un produkta kvalitāti atbilstoši prasībām.</w:t>
      </w:r>
    </w:p>
    <w:p w14:paraId="2D5D61E2" w14:textId="7280ED85" w:rsidR="00320EEF" w:rsidRDefault="00320EEF">
      <w:pPr>
        <w:spacing w:before="0" w:after="0"/>
        <w:ind w:firstLine="0"/>
        <w:jc w:val="left"/>
      </w:pPr>
      <w:r>
        <w:br w:type="page"/>
      </w:r>
    </w:p>
    <w:p w14:paraId="57250006" w14:textId="77777777" w:rsidR="00320EEF" w:rsidRPr="00BF2E64" w:rsidRDefault="00320EEF" w:rsidP="00320EEF"/>
    <w:p w14:paraId="16C25C81" w14:textId="506EC0F2" w:rsidR="00B9576A" w:rsidRPr="00BF2E64" w:rsidRDefault="00B9576A" w:rsidP="005468EF">
      <w:pPr>
        <w:pStyle w:val="Heading2"/>
      </w:pPr>
      <w:bookmarkStart w:id="294" w:name="_TOC34418"/>
      <w:bookmarkStart w:id="295" w:name="TOC221360516"/>
      <w:bookmarkStart w:id="296" w:name="_Toc357173096"/>
      <w:bookmarkStart w:id="297" w:name="_Toc250814850"/>
      <w:bookmarkStart w:id="298" w:name="_Toc99705376"/>
      <w:bookmarkEnd w:id="294"/>
      <w:bookmarkEnd w:id="295"/>
      <w:r w:rsidRPr="00BF2E64">
        <w:t>Digitālā inženierkomunikāciju uzmērīšana</w:t>
      </w:r>
      <w:bookmarkEnd w:id="296"/>
      <w:bookmarkEnd w:id="297"/>
      <w:bookmarkEnd w:id="298"/>
    </w:p>
    <w:p w14:paraId="39637E3B" w14:textId="0C0C60F7" w:rsidR="00B9576A" w:rsidRPr="008F6B79" w:rsidRDefault="00B9576A" w:rsidP="00F3320E">
      <w:r>
        <w:t>Būvdarbu veic</w:t>
      </w:r>
      <w:r w:rsidRPr="008F6B79">
        <w:t>ējs nodrošina augstas detalizācijas topogrāfiskās informācijas (turpmāk- topogrāfiskā informācija) iegūšanu par būvi un/vai inženier</w:t>
      </w:r>
      <w:r>
        <w:rPr>
          <w:lang w:val="lv-LV"/>
        </w:rPr>
        <w:t>tīklu</w:t>
      </w:r>
      <w:r w:rsidRPr="008F6B79">
        <w:t>, kas iegūta tās būvniecības laikā, un tās attēlošanu izpildmērījuma plānā, atbilstoši 16.12.2010. Ģeotelpiskās informācijas likumā</w:t>
      </w:r>
      <w:r w:rsidR="009E3953">
        <w:t>,</w:t>
      </w:r>
      <w:r w:rsidRPr="008F6B79">
        <w:t xml:space="preserve"> Ministru kabineta </w:t>
      </w:r>
      <w:r w:rsidR="009E3953" w:rsidRPr="008F6B79">
        <w:t xml:space="preserve">24.04.2012. </w:t>
      </w:r>
      <w:r w:rsidRPr="008F6B79">
        <w:t>noteikumos Nr.</w:t>
      </w:r>
      <w:r w:rsidR="00ED044C">
        <w:t xml:space="preserve"> </w:t>
      </w:r>
      <w:r w:rsidRPr="008F6B79">
        <w:t>281 „Augstas detalizācijas topogrāfiskās informācijas un tās centrālās datu bāzes noteikumi”</w:t>
      </w:r>
      <w:r w:rsidR="009E3953">
        <w:t>, Ministru kabineta 16.06.2015. noteikumos Nr.</w:t>
      </w:r>
      <w:r w:rsidR="00ED044C">
        <w:t xml:space="preserve"> </w:t>
      </w:r>
      <w:r w:rsidR="009E3953">
        <w:t>325 “Noteikumi par Latvijas būvnormatīvu LBN 305-15 “Ģeodēziskie darbi būvniecībā”</w:t>
      </w:r>
      <w:r w:rsidR="009E3953" w:rsidRPr="008F6B79">
        <w:t xml:space="preserve"> </w:t>
      </w:r>
      <w:r w:rsidR="009E3953">
        <w:t>un Ministru kabineta 14.10.2014. noteikumos Nr.</w:t>
      </w:r>
      <w:r w:rsidR="00ED044C">
        <w:t xml:space="preserve"> </w:t>
      </w:r>
      <w:r w:rsidR="009E3953">
        <w:t>633 “Autoceļu būvnoteikumi”</w:t>
      </w:r>
      <w:r w:rsidRPr="008F6B79">
        <w:t xml:space="preserve"> noteiktajam topogrāfiskās uzmērīšanas ģeodēziskajam pamatojumam, topogrāfiskās informācijas specifikācijai, informācijas iegūšanas, sagatavošanas un apstrādes metodikai, izpildmērījuma plāna sagatavošanas vispārīgajām prasībām, tā saskaņošanas vispārīgajām prasībām, kā arī mērniecības darbu veicēja atbildībai topogrāfiskās informācijas iegūšanas un sagatavošanas procesā. Izstrādājot valsts autoceļa, izpildmērījuma plānu, papildus 24.04.2012. Ministru kabineta noteikumos Nr.281 „Augstas detalizācijas topogrāfiskās informācijas un tās centrālās datu bāzes noteikumi” noteiktajam, tajā tiek attēlota ceļa ass līnija, brauktuves malas, ceļa klātnes šķautnes, nogāzes un nobrauktuves un iekļauta </w:t>
      </w:r>
      <w:r w:rsidR="009E3953" w:rsidRPr="008F6B79">
        <w:t>M</w:t>
      </w:r>
      <w:r w:rsidR="009E3953">
        <w:t>inistru kabineta</w:t>
      </w:r>
      <w:r w:rsidR="009E3953" w:rsidRPr="008F6B79">
        <w:t xml:space="preserve"> </w:t>
      </w:r>
      <w:r w:rsidRPr="008F6B79">
        <w:t xml:space="preserve">14.10.2014. noteikumu Nr.633 „Autoceļu un ielu būvnoteikumi” </w:t>
      </w:r>
      <w:r w:rsidR="009E3953">
        <w:t xml:space="preserve">43. </w:t>
      </w:r>
      <w:r w:rsidR="00210D4C">
        <w:t>u</w:t>
      </w:r>
      <w:r w:rsidR="009E3953">
        <w:t>n 44</w:t>
      </w:r>
      <w:r w:rsidRPr="008F6B79">
        <w:t>.</w:t>
      </w:r>
      <w:r w:rsidR="009E3953">
        <w:t xml:space="preserve"> </w:t>
      </w:r>
      <w:r w:rsidRPr="008F6B79">
        <w:t>punkt</w:t>
      </w:r>
      <w:r w:rsidR="009E3953">
        <w:t>os</w:t>
      </w:r>
      <w:r w:rsidRPr="008F6B79">
        <w:t xml:space="preserve"> norādītā informācija.</w:t>
      </w:r>
    </w:p>
    <w:p w14:paraId="38EE6E35" w14:textId="7E50A654" w:rsidR="00B9576A" w:rsidRPr="008F6B79" w:rsidRDefault="00B9576A" w:rsidP="00F3320E">
      <w:r w:rsidRPr="008F6B79">
        <w:t xml:space="preserve">Izpildmērījuma plānā tiek parādītas zemes vienību robežas ar to kadastra apzīmējumiem, zemes vienību daļu robežas un to kadastra apzīmējumi atbilstoši </w:t>
      </w:r>
      <w:r w:rsidR="009E3953">
        <w:t>Nekustamo īpašumu valsts</w:t>
      </w:r>
      <w:r w:rsidR="009E3953" w:rsidRPr="008F6B79">
        <w:t xml:space="preserve"> </w:t>
      </w:r>
      <w:r w:rsidR="009E3953">
        <w:t>k</w:t>
      </w:r>
      <w:r w:rsidRPr="008F6B79">
        <w:t>adastra informācijas sistēmas datiem.</w:t>
      </w:r>
    </w:p>
    <w:p w14:paraId="2E06B9C0" w14:textId="7709D056" w:rsidR="00B9576A" w:rsidRPr="008F6B79" w:rsidRDefault="00B9576A" w:rsidP="00F3320E">
      <w:r w:rsidRPr="008F6B79">
        <w:t>Ja inženier</w:t>
      </w:r>
      <w:r>
        <w:rPr>
          <w:lang w:val="lv-LV"/>
        </w:rPr>
        <w:t>tīkli</w:t>
      </w:r>
      <w:r w:rsidRPr="008F6B79">
        <w:t xml:space="preserve"> tiek ieguldīt</w:t>
      </w:r>
      <w:r>
        <w:rPr>
          <w:lang w:val="lv-LV"/>
        </w:rPr>
        <w:t>i</w:t>
      </w:r>
      <w:r w:rsidRPr="008F6B79">
        <w:t>, izmantojot atvērtu tranšejas metodi, būvnieks nodrošina izpildmērījuma veikšanu pie atvērtas tranšejas.</w:t>
      </w:r>
    </w:p>
    <w:p w14:paraId="5310D410" w14:textId="51F093FC" w:rsidR="00B9576A" w:rsidRPr="008F6B79" w:rsidRDefault="00B9576A" w:rsidP="00F3320E">
      <w:r w:rsidRPr="008F6B79">
        <w:t>Ja jaun</w:t>
      </w:r>
      <w:r w:rsidR="003F4664">
        <w:t>u</w:t>
      </w:r>
      <w:r w:rsidRPr="008F6B79">
        <w:t>zbūvētai būvei ir novirze attiecībā pret projektēto, izpildmērījuma plānā tiek attēlotā tās faktiskā novirze.</w:t>
      </w:r>
    </w:p>
    <w:p w14:paraId="47A4576F" w14:textId="77777777" w:rsidR="00B9576A" w:rsidRPr="008F6B79" w:rsidRDefault="00B9576A" w:rsidP="00F3320E">
      <w:r w:rsidRPr="008F6B79">
        <w:t>Mērniecības darbu veicējs veic visu iespējami noderīgo grafisko un teksta materiālu pieprasīšanu un apkopošanu, kas būtu nepieciešama topogrāfiskās informācijas iegūšanai par būvi un/vai inženier</w:t>
      </w:r>
      <w:r>
        <w:rPr>
          <w:lang w:val="lv-LV"/>
        </w:rPr>
        <w:t>tīkliem</w:t>
      </w:r>
      <w:r w:rsidRPr="008F6B79">
        <w:t xml:space="preserve"> un tās attēlošanai plānā, kā informāciju par ģeodēziskajiem punktiem, iepriekšējiem mērniecības darbiem, pazemes </w:t>
      </w:r>
      <w:r>
        <w:rPr>
          <w:lang w:val="lv-LV"/>
        </w:rPr>
        <w:t>inženiertīklu</w:t>
      </w:r>
      <w:r w:rsidRPr="008F6B79">
        <w:t xml:space="preserve"> plānu materiāliem, izpildshēmām un </w:t>
      </w:r>
      <w:r>
        <w:rPr>
          <w:lang w:val="lv-LV"/>
        </w:rPr>
        <w:t>inženiertīklu</w:t>
      </w:r>
      <w:r w:rsidRPr="008F6B79">
        <w:t xml:space="preserve"> pārskata shēmām.</w:t>
      </w:r>
    </w:p>
    <w:p w14:paraId="06BB0D34" w14:textId="77777777" w:rsidR="00B9576A" w:rsidRPr="008F6B79" w:rsidRDefault="00B9576A" w:rsidP="00F3320E">
      <w:r w:rsidRPr="008F6B79">
        <w:t>Topogrāfiskās informācijas iegūšanas, saskaņošanas un pieņemšanas kārtību vietējā pašvaldībā nosaka pašvaldības izdotie saistošie noteikumi.</w:t>
      </w:r>
    </w:p>
    <w:p w14:paraId="50F62921" w14:textId="2CEF5707" w:rsidR="00B9576A" w:rsidRPr="008F6B79" w:rsidRDefault="00B9576A" w:rsidP="00F3320E">
      <w:r w:rsidRPr="008F6B79">
        <w:t>Izpildmērījumam jāatbilst faktiskajam stāvoklim apvidū, ko parakstot apliecina būvdarbu veicējs un būvuzraugs.</w:t>
      </w:r>
    </w:p>
    <w:p w14:paraId="0E94BB65" w14:textId="77777777" w:rsidR="00B9576A" w:rsidRPr="008F6B79" w:rsidRDefault="00B9576A" w:rsidP="00F3320E">
      <w:r w:rsidRPr="008F6B79">
        <w:t xml:space="preserve">Visus izdevumus, kas saistīti ar darba izpildei nepieciešamās informācijas pieprasīšanu un saņemšanu, darba pārbaudi un reģistrāciju sedz </w:t>
      </w:r>
      <w:r>
        <w:t>būvdarbu veic</w:t>
      </w:r>
      <w:r w:rsidRPr="008F6B79">
        <w:t>ējs.</w:t>
      </w:r>
    </w:p>
    <w:p w14:paraId="7AE5D473" w14:textId="77777777" w:rsidR="00B9576A" w:rsidRPr="008F6B79" w:rsidRDefault="00B9576A" w:rsidP="00F3320E">
      <w:r w:rsidRPr="008F6B79">
        <w:t>Topogrāfiskās uzmērīšanas darbi uzskatāmi par pabeigtiem, ja:</w:t>
      </w:r>
    </w:p>
    <w:p w14:paraId="078C38D5" w14:textId="6192B0CE" w:rsidR="009E3953" w:rsidRDefault="009E3953" w:rsidP="00A07F6B">
      <w:pPr>
        <w:pStyle w:val="ListParagraph"/>
        <w:numPr>
          <w:ilvl w:val="0"/>
          <w:numId w:val="209"/>
        </w:numPr>
      </w:pPr>
      <w:r>
        <w:t>sagatavotais izpildmērījuma plāns</w:t>
      </w:r>
      <w:r w:rsidR="00CC4328">
        <w:t xml:space="preserve"> ir</w:t>
      </w:r>
      <w:r>
        <w:t xml:space="preserve"> saskaņots ar Pasūtītāju;</w:t>
      </w:r>
    </w:p>
    <w:p w14:paraId="5E1439E9" w14:textId="5DCFCA2E" w:rsidR="00B9576A" w:rsidRPr="008F6B79" w:rsidRDefault="00B9576A">
      <w:pPr>
        <w:pStyle w:val="ListParagraph"/>
        <w:numPr>
          <w:ilvl w:val="0"/>
          <w:numId w:val="209"/>
        </w:numPr>
      </w:pPr>
      <w:r w:rsidRPr="008F6B79">
        <w:t xml:space="preserve">uzmērīšanas lieta sakārtota atbilstoši Ministru kabineta 2012.gada 24.aprīļa noteikumu Nr.281 „Augstas detalizācijas topogrāfiskās informācijas un tās centrālās datu bāzes noteikumi” 1.pielikumā noteiktajām prasībām; </w:t>
      </w:r>
    </w:p>
    <w:p w14:paraId="48FE7C7B" w14:textId="77777777" w:rsidR="00B9576A" w:rsidRPr="008F6B79" w:rsidRDefault="00B9576A">
      <w:pPr>
        <w:pStyle w:val="ListParagraph"/>
        <w:numPr>
          <w:ilvl w:val="0"/>
          <w:numId w:val="209"/>
        </w:numPr>
      </w:pPr>
      <w:r w:rsidRPr="008F6B79">
        <w:t xml:space="preserve">topogrāfiskie dati ievietoti pašvaldības augstas </w:t>
      </w:r>
      <w:r w:rsidRPr="00F3320E">
        <w:t>detalizācijas</w:t>
      </w:r>
      <w:r w:rsidRPr="008F6B79">
        <w:t xml:space="preserve"> topogrāfiskās informācijas datu bāzē, mērniecības darbu izpildītājs reģistrēts VZD Ģeodēzisko un topogrāfisko darbu uzskaites datu bāzē un ir saņemts apliecinājums par visiem, normatīvos aktos, šajās specifikācijās un pašvaldības saistošajos noteikumos noteiktajiem saskaņojumiem.</w:t>
      </w:r>
    </w:p>
    <w:p w14:paraId="65FA568B" w14:textId="77777777" w:rsidR="00B9576A" w:rsidRPr="008F6B79" w:rsidRDefault="00B9576A" w:rsidP="00F3320E">
      <w:r w:rsidRPr="008F6B79">
        <w:t>Darba nodevums:</w:t>
      </w:r>
    </w:p>
    <w:p w14:paraId="4FD706DC" w14:textId="641BF6A4" w:rsidR="00B9576A" w:rsidRPr="008F6B79" w:rsidRDefault="00B9576A" w:rsidP="00A07F6B">
      <w:pPr>
        <w:pStyle w:val="ListParagraph"/>
      </w:pPr>
      <w:r>
        <w:t>i</w:t>
      </w:r>
      <w:r w:rsidRPr="008F6B79">
        <w:t>zgatavots būves un/vai inženierkomunikācijas, kas iegūta tās būvniecības laikā, digitālais izpildmērījuma plāns uz elektroniskā datu nesēja un topogrāfiskās uzmērīšanas lietas apliecināta kopija</w:t>
      </w:r>
      <w:r>
        <w:t>;</w:t>
      </w:r>
    </w:p>
    <w:p w14:paraId="072F0323" w14:textId="1FD1E472" w:rsidR="00B9576A" w:rsidRDefault="00B9576A">
      <w:pPr>
        <w:pStyle w:val="ListParagraph"/>
      </w:pPr>
      <w:r>
        <w:t>i</w:t>
      </w:r>
      <w:r w:rsidRPr="008F6B79">
        <w:t>zpildmērījumu plānā tiek norādīts būvdarbu līguma nosaukums un līguma numurs.</w:t>
      </w:r>
    </w:p>
    <w:p w14:paraId="319807B1" w14:textId="1B8044BA" w:rsidR="00B9576A" w:rsidRDefault="00B9576A" w:rsidP="00F3320E">
      <w:pPr>
        <w:rPr>
          <w:lang w:val="lv-LV"/>
        </w:rPr>
      </w:pPr>
      <w:r w:rsidRPr="00B44DB7">
        <w:rPr>
          <w:lang w:val="lv-LV"/>
        </w:rPr>
        <w:t>Pasūtītāj</w:t>
      </w:r>
      <w:r w:rsidR="009E3953">
        <w:rPr>
          <w:lang w:val="lv-LV"/>
        </w:rPr>
        <w:t>am</w:t>
      </w:r>
      <w:r w:rsidRPr="00B44DB7">
        <w:rPr>
          <w:lang w:val="lv-LV"/>
        </w:rPr>
        <w:t xml:space="preserve"> </w:t>
      </w:r>
      <w:r w:rsidR="009E3953">
        <w:rPr>
          <w:lang w:val="lv-LV"/>
        </w:rPr>
        <w:t xml:space="preserve">ir tiesības </w:t>
      </w:r>
      <w:r w:rsidRPr="00B44DB7">
        <w:rPr>
          <w:lang w:val="lv-LV"/>
        </w:rPr>
        <w:t>izlases veidā papildus pārbaudīt digitālo uzmērījumu atbilstību.</w:t>
      </w:r>
    </w:p>
    <w:p w14:paraId="4899A4E2" w14:textId="77777777" w:rsidR="00017FB5" w:rsidRDefault="00017FB5" w:rsidP="005468EF">
      <w:pPr>
        <w:pStyle w:val="Heading2"/>
        <w:rPr>
          <w:lang w:val="lv-LV"/>
        </w:rPr>
      </w:pPr>
      <w:bookmarkStart w:id="299" w:name="_Toc99705377"/>
      <w:r>
        <w:rPr>
          <w:lang w:val="lv-LV"/>
        </w:rPr>
        <w:t>Uzmērīšana un nospraušana</w:t>
      </w:r>
      <w:bookmarkEnd w:id="299"/>
    </w:p>
    <w:p w14:paraId="49574D70" w14:textId="77777777" w:rsidR="00017FB5" w:rsidRPr="00BF2E64" w:rsidRDefault="00017FB5" w:rsidP="00017FB5">
      <w:r w:rsidRPr="00BF2E64">
        <w:t>Atbalsta sistēma – nostiprinātu ģeodēzisko punktu kopa, kuras punktiem noteikts plaknes jeb divdimensiju vai telpas jeb trīsdimensiju stāvoklis izvēlētajā koordinātu sistēmā.</w:t>
      </w:r>
    </w:p>
    <w:p w14:paraId="3542ABA3" w14:textId="77777777" w:rsidR="00017FB5" w:rsidRPr="00BF2E64" w:rsidRDefault="00017FB5" w:rsidP="00017FB5">
      <w:r w:rsidRPr="00BF2E64">
        <w:t>Ģeodēziskais punkts – mērīšanas vajadzībām apvidū nostiprināta zīme, kurai ir noteiktas koordinātas darbu veikšanai piemērotā koordinātu sistēmā.</w:t>
      </w:r>
    </w:p>
    <w:p w14:paraId="59BF5FE9" w14:textId="77777777" w:rsidR="00017FB5" w:rsidRPr="00BF2E64" w:rsidRDefault="00017FB5" w:rsidP="00017FB5">
      <w:r w:rsidRPr="00BF2E64">
        <w:t>Uzmērīšana un nospraušana – uzbūvēt paredzēto būves elementu uzmērīšanas un nospraušanas darbi tādā apmērā, lai pēc dabā nospraustajām pazīmēm būtu iespējams šos elementus uzbūvēt.</w:t>
      </w:r>
    </w:p>
    <w:p w14:paraId="1DCF435D" w14:textId="77777777" w:rsidR="00017FB5" w:rsidRPr="00BF2E64" w:rsidRDefault="00017FB5" w:rsidP="00017FB5">
      <w:r w:rsidRPr="00BF2E64">
        <w:t>Uzmērīšana un nospraušana jāveic, sagatavojot būves vietu autoceļa segas konstruktīvās kārtas vai citu autotransporta būvju elementu būvdarbiem un izpildot tos. Uzmērīšanai un nospraušanai jānodrošina būves atbilstība projektētajiem ģeometriskajiem parametriem un telpiskajām koordinātām un jāietver nepieciešamie uzmērīšanas un nospraušanas darbi pirms darba izpildes, darba izpildes laikā un pēc tā. Izpildot nospraušanu, jāveic ģeodēziskie darbi būvprojekta ģeometrisko lielumu, arī autoceļa piketāžas, pārnešanai dabā un kontrolmērījumi.</w:t>
      </w:r>
    </w:p>
    <w:p w14:paraId="335818D5" w14:textId="77777777" w:rsidR="00017FB5" w:rsidRPr="00BF2E64" w:rsidRDefault="00017FB5" w:rsidP="00017FB5">
      <w:r w:rsidRPr="00BF2E64">
        <w:t xml:space="preserve">Izpildot uzmērīšanas un nospraušanas darbus, jāievēro LBN 305-01 </w:t>
      </w:r>
      <w:r>
        <w:t>„</w:t>
      </w:r>
      <w:r w:rsidRPr="00BF2E64">
        <w:t>Ģeodēziskie darbi būvniecībā</w:t>
      </w:r>
      <w:r>
        <w:t>”</w:t>
      </w:r>
      <w:r w:rsidRPr="00BF2E64">
        <w:t>, ciktāl tas attiecas uz konkrēto būvi.</w:t>
      </w:r>
    </w:p>
    <w:p w14:paraId="55BD793F" w14:textId="77777777" w:rsidR="00017FB5" w:rsidRPr="00BF2E64" w:rsidRDefault="00017FB5" w:rsidP="00017FB5">
      <w:r w:rsidRPr="00BF2E64">
        <w:t>Ģeodēzisko punktu izveidošanai jāizmanto tādi videi nekaitīgi materiāli, kas nodrošina atbalsta sistēmas saglabāšanos būves vietā visā būvniecības laikā.</w:t>
      </w:r>
    </w:p>
    <w:p w14:paraId="60E145DE" w14:textId="77777777" w:rsidR="00017FB5" w:rsidRPr="00BF2E64" w:rsidRDefault="00017FB5" w:rsidP="00017FB5">
      <w:r w:rsidRPr="00BF2E64">
        <w:t>Uzmērīšanai un nospraušanai jāizmanto izpildāmo darbu raksturam atbilstoši ģeodēziskie instrumenti un mērīšanas līdzekļi, kas nodrošina būvei nepieciešamās precizitātes prasības, un to pārbaudes, verificēšanas un kalibrēšanas datiem jābūt pieejamiem pasūtītājam, būvdarbu uzraugiem un būvniecības kontroles institūcijām.</w:t>
      </w:r>
    </w:p>
    <w:p w14:paraId="3D4249A3" w14:textId="37F01A46" w:rsidR="00017FB5" w:rsidRPr="00BF2E64" w:rsidRDefault="00017FB5" w:rsidP="00017FB5">
      <w:r w:rsidRPr="00BF2E64">
        <w:t xml:space="preserve">Atbalsta sistēma jāizveido no piketu punktiem un citiem atbilstoša veida un izkārtojuma ģeodēziskiem punktiem, ievērojot darbu raksturu un vietējos reljefa un citus apstākļus. Ģeodēziskie punkti jāizveido tā, lai tie kalpotu līdz būves nodošanai un pēc iespējas saglabātu ģeodēzisko stabilitāti. Atbildīgajam būvdarbu vadītājam līdz būves nodošanai jāsaglabā informācija par ģeodēziskajiem mērījumiem un aprēķiniem, to skaitā shēmas un nospraušanas protokoli. Ja nav prasīta cita, tad būvniecības nospraušanas ģeodēziskā tīkla punktu precizitātei jāatbilst 3. precizitātes klasei saskaņā ar LBN 305-01 </w:t>
      </w:r>
      <w:r>
        <w:t>„</w:t>
      </w:r>
      <w:r w:rsidRPr="00BF2E64">
        <w:t>Ģeodēziskie darbi būvniecībā</w:t>
      </w:r>
      <w:r>
        <w:t>”</w:t>
      </w:r>
      <w:r w:rsidRPr="00BF2E64">
        <w:t xml:space="preserve">. Klasi var sasniegt ar parastajiem mērīšanas paņēmieniem atbilstoši norādēm </w:t>
      </w:r>
      <w:r>
        <w:fldChar w:fldCharType="begin"/>
      </w:r>
      <w:r>
        <w:instrText xml:space="preserve"> REF _Ref78355995 \r \h </w:instrText>
      </w:r>
      <w:r>
        <w:fldChar w:fldCharType="separate"/>
      </w:r>
      <w:r w:rsidR="007F4185">
        <w:t>2.10-1</w:t>
      </w:r>
      <w:r>
        <w:fldChar w:fldCharType="end"/>
      </w:r>
      <w:r w:rsidRPr="00BF2E64">
        <w:t xml:space="preserve"> tabulā. </w:t>
      </w:r>
    </w:p>
    <w:p w14:paraId="330FD2F3" w14:textId="77777777" w:rsidR="00017FB5" w:rsidRPr="00BF2E64" w:rsidRDefault="00017FB5" w:rsidP="00425BBC">
      <w:pPr>
        <w:pStyle w:val="Heading8"/>
      </w:pPr>
      <w:bookmarkStart w:id="300" w:name="_Ref78355995"/>
      <w:r w:rsidRPr="00BF2E64">
        <w:t>tabula. Mērījumu precizitātes raksturojums</w:t>
      </w:r>
      <w:bookmarkEnd w:id="300"/>
    </w:p>
    <w:tbl>
      <w:tblPr>
        <w:tblW w:w="0" w:type="auto"/>
        <w:tblInd w:w="5" w:type="dxa"/>
        <w:tblLayout w:type="fixed"/>
        <w:tblLook w:val="0000" w:firstRow="0" w:lastRow="0" w:firstColumn="0" w:lastColumn="0" w:noHBand="0" w:noVBand="0"/>
      </w:tblPr>
      <w:tblGrid>
        <w:gridCol w:w="3935"/>
        <w:gridCol w:w="2255"/>
        <w:gridCol w:w="2754"/>
      </w:tblGrid>
      <w:tr w:rsidR="00017FB5" w:rsidRPr="00BF2E64" w14:paraId="4CF9AD18" w14:textId="77777777" w:rsidTr="00394598">
        <w:trPr>
          <w:cantSplit/>
          <w:trHeight w:val="66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C7ADD" w14:textId="77777777" w:rsidR="00017FB5" w:rsidRPr="00A113A0" w:rsidRDefault="00017FB5" w:rsidP="00192F50">
            <w:pPr>
              <w:pStyle w:val="Tablehead"/>
            </w:pPr>
          </w:p>
          <w:p w14:paraId="3CA227CF" w14:textId="77777777" w:rsidR="00017FB5" w:rsidRPr="00A113A0" w:rsidRDefault="00017FB5" w:rsidP="00192F50">
            <w:pPr>
              <w:pStyle w:val="Tablehead"/>
            </w:pPr>
            <w:r w:rsidRPr="00A113A0">
              <w:t>Nosaukums</w:t>
            </w:r>
          </w:p>
          <w:p w14:paraId="33DDFA88" w14:textId="77777777" w:rsidR="00017FB5" w:rsidRPr="00A113A0" w:rsidRDefault="00017FB5" w:rsidP="00192F50">
            <w:pPr>
              <w:pStyle w:val="Tablehead"/>
            </w:pP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E0F98A" w14:textId="77777777" w:rsidR="00017FB5" w:rsidRPr="00A113A0" w:rsidRDefault="00017FB5" w:rsidP="00192F50">
            <w:pPr>
              <w:pStyle w:val="Tablehead"/>
            </w:pPr>
            <w:r w:rsidRPr="00A113A0">
              <w:t>Standartnovirze σ</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D1FD93" w14:textId="77777777" w:rsidR="00017FB5" w:rsidRPr="00A113A0" w:rsidRDefault="00017FB5" w:rsidP="00192F50">
            <w:pPr>
              <w:pStyle w:val="Tablehead"/>
            </w:pPr>
            <w:r w:rsidRPr="00A113A0">
              <w:t>Precizitātes raksturojums</w:t>
            </w:r>
          </w:p>
        </w:tc>
      </w:tr>
      <w:tr w:rsidR="00017FB5" w:rsidRPr="00BF2E64" w14:paraId="5B6B1735"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725082" w14:textId="77777777" w:rsidR="00017FB5" w:rsidRPr="00A113A0" w:rsidRDefault="00017FB5" w:rsidP="001E594B">
            <w:pPr>
              <w:pStyle w:val="Tabletext"/>
            </w:pPr>
            <w:r w:rsidRPr="00A113A0">
              <w:t>Plāna stāvokļa precizitātes klase P3</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74D17" w14:textId="77777777" w:rsidR="00017FB5" w:rsidRPr="00A113A0" w:rsidRDefault="00017FB5" w:rsidP="001E594B">
            <w:pPr>
              <w:pStyle w:val="Tabletext2"/>
            </w:pPr>
            <w:r w:rsidRPr="00A113A0">
              <w:t>5 mm &lt; σ</w:t>
            </w:r>
            <w:r w:rsidRPr="00A113A0">
              <w:rPr>
                <w:vertAlign w:val="subscript"/>
              </w:rPr>
              <w:t xml:space="preserve">L </w:t>
            </w:r>
            <w:r w:rsidRPr="00A113A0">
              <w:t>≤ 15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A5383C" w14:textId="77777777" w:rsidR="00017FB5" w:rsidRPr="00A113A0" w:rsidRDefault="00017FB5" w:rsidP="001E594B">
            <w:pPr>
              <w:pStyle w:val="Tabletext2"/>
            </w:pPr>
            <w:r w:rsidRPr="00A113A0">
              <w:t>Vidēja</w:t>
            </w:r>
          </w:p>
        </w:tc>
      </w:tr>
      <w:tr w:rsidR="00017FB5" w:rsidRPr="00BF2E64" w14:paraId="000E857C"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63C0C" w14:textId="77777777" w:rsidR="00017FB5" w:rsidRPr="00A113A0" w:rsidRDefault="00017FB5" w:rsidP="001E594B">
            <w:pPr>
              <w:pStyle w:val="Tabletext"/>
            </w:pPr>
            <w:r w:rsidRPr="00A113A0">
              <w:t xml:space="preserve">Augstuma precizitātes klase H3 </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A7280" w14:textId="77777777" w:rsidR="00017FB5" w:rsidRPr="00A113A0" w:rsidRDefault="00017FB5" w:rsidP="001E594B">
            <w:pPr>
              <w:pStyle w:val="Tabletext2"/>
            </w:pPr>
            <w:r w:rsidRPr="00A113A0">
              <w:t>2 mm &lt; σ</w:t>
            </w:r>
            <w:r w:rsidRPr="00A113A0">
              <w:rPr>
                <w:vertAlign w:val="subscript"/>
              </w:rPr>
              <w:t xml:space="preserve">H </w:t>
            </w:r>
            <w:r w:rsidRPr="00A113A0">
              <w:t>≤ 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75FAF" w14:textId="77777777" w:rsidR="00017FB5" w:rsidRPr="00A113A0" w:rsidRDefault="00017FB5" w:rsidP="001E594B">
            <w:pPr>
              <w:pStyle w:val="Tabletext2"/>
            </w:pPr>
            <w:r w:rsidRPr="00A113A0">
              <w:t>Vidēja</w:t>
            </w:r>
          </w:p>
        </w:tc>
      </w:tr>
    </w:tbl>
    <w:p w14:paraId="33FA6174" w14:textId="48238F68" w:rsidR="008454EC" w:rsidRPr="008454EC" w:rsidRDefault="00017FB5" w:rsidP="00017FB5">
      <w:pPr>
        <w:rPr>
          <w:lang w:val="lv-LV" w:eastAsia="lv-LV"/>
        </w:rPr>
      </w:pPr>
      <w:r w:rsidRPr="00BF2E64">
        <w:t>Izpildītie nospraušanas darbi kontrolējami visā apgabalā. Ja konstatētas atkāpes virs pieļaujamām, tad jāuzmēra un jānosprauž atkārtoti.</w:t>
      </w:r>
    </w:p>
    <w:p w14:paraId="306BF10F" w14:textId="77777777" w:rsidR="00B9576A" w:rsidRPr="00B44DB7" w:rsidRDefault="00B9576A" w:rsidP="00B9576A">
      <w:pPr>
        <w:rPr>
          <w:lang w:val="lv-LV"/>
        </w:rPr>
      </w:pPr>
    </w:p>
    <w:p w14:paraId="380BAB89" w14:textId="77777777" w:rsidR="00B9576A" w:rsidRPr="00B44DB7" w:rsidRDefault="00B9576A" w:rsidP="00B9576A">
      <w:pPr>
        <w:pStyle w:val="FreeForm"/>
        <w:rPr>
          <w:rFonts w:ascii="Calibri" w:eastAsia="Times New Roman" w:hAnsi="Calibri"/>
          <w:color w:val="auto"/>
          <w:lang w:val="lv-LV" w:bidi="x-none"/>
        </w:rPr>
      </w:pPr>
      <w:bookmarkStart w:id="301" w:name="TOC95808409"/>
      <w:r w:rsidRPr="00B44DB7">
        <w:rPr>
          <w:rFonts w:ascii="Calibri" w:hAnsi="Calibri"/>
          <w:sz w:val="40"/>
          <w:lang w:val="lv-LV"/>
        </w:rPr>
        <w:br w:type="page"/>
      </w:r>
      <w:bookmarkEnd w:id="301"/>
    </w:p>
    <w:p w14:paraId="32C06D81" w14:textId="7020A44B" w:rsidR="00B9576A" w:rsidRPr="00BF2E64" w:rsidRDefault="00B9576A" w:rsidP="00D8431E">
      <w:pPr>
        <w:pStyle w:val="Heading1"/>
      </w:pPr>
      <w:bookmarkStart w:id="302" w:name="_TOC36374"/>
      <w:bookmarkStart w:id="303" w:name="_Toc357173097"/>
      <w:bookmarkStart w:id="304" w:name="_Toc250814851"/>
      <w:bookmarkStart w:id="305" w:name="_Toc99705378"/>
      <w:bookmarkEnd w:id="302"/>
      <w:r>
        <w:t>DAŽĀDI</w:t>
      </w:r>
      <w:r w:rsidRPr="00BF2E64">
        <w:t xml:space="preserve"> DARBI</w:t>
      </w:r>
      <w:bookmarkEnd w:id="303"/>
      <w:bookmarkEnd w:id="304"/>
      <w:bookmarkEnd w:id="305"/>
    </w:p>
    <w:p w14:paraId="1B35B353" w14:textId="73556BD8" w:rsidR="00B9576A" w:rsidRDefault="00017FB5" w:rsidP="005468EF">
      <w:pPr>
        <w:pStyle w:val="Heading2"/>
      </w:pPr>
      <w:bookmarkStart w:id="306" w:name="_TOC36394"/>
      <w:bookmarkStart w:id="307" w:name="TOC93809492"/>
      <w:bookmarkStart w:id="308" w:name="_Toc357173098"/>
      <w:bookmarkStart w:id="309" w:name="_Toc250814852"/>
      <w:bookmarkStart w:id="310" w:name="_Toc99705379"/>
      <w:bookmarkEnd w:id="306"/>
      <w:bookmarkEnd w:id="307"/>
      <w:r>
        <w:t>…/dzēsts/…</w:t>
      </w:r>
      <w:bookmarkEnd w:id="308"/>
      <w:bookmarkEnd w:id="309"/>
      <w:bookmarkEnd w:id="310"/>
    </w:p>
    <w:p w14:paraId="0F23ADE2" w14:textId="66D260AF" w:rsidR="00017FB5" w:rsidRDefault="00017FB5" w:rsidP="00017FB5">
      <w:pPr>
        <w:rPr>
          <w:lang w:eastAsia="lv-LV"/>
        </w:rPr>
      </w:pPr>
    </w:p>
    <w:p w14:paraId="502F95BA" w14:textId="77777777" w:rsidR="00017FB5" w:rsidRDefault="00017FB5"/>
    <w:p w14:paraId="2C29F23A" w14:textId="77777777" w:rsidR="00E13D28" w:rsidRDefault="00E13D28" w:rsidP="00E13D28"/>
    <w:p w14:paraId="77124743" w14:textId="1344D8FE" w:rsidR="00E13D28" w:rsidRPr="00772F75" w:rsidRDefault="00E13D28" w:rsidP="00333B55">
      <w:pPr>
        <w:tabs>
          <w:tab w:val="left" w:pos="1995"/>
        </w:tabs>
      </w:pPr>
      <w:r>
        <w:tab/>
      </w:r>
    </w:p>
    <w:p w14:paraId="785BF4F8" w14:textId="20C4D17A" w:rsidR="00B9576A" w:rsidRPr="00BF2E64" w:rsidRDefault="00B9576A" w:rsidP="005468EF">
      <w:pPr>
        <w:pStyle w:val="Heading2"/>
      </w:pPr>
      <w:bookmarkStart w:id="311" w:name="_Toc78376223"/>
      <w:bookmarkStart w:id="312" w:name="_Toc78377581"/>
      <w:bookmarkStart w:id="313" w:name="_Toc78529006"/>
      <w:bookmarkStart w:id="314" w:name="_Toc78530317"/>
      <w:bookmarkStart w:id="315" w:name="_Toc78533800"/>
      <w:bookmarkStart w:id="316" w:name="_Toc80182007"/>
      <w:bookmarkStart w:id="317" w:name="_Toc86358690"/>
      <w:bookmarkStart w:id="318" w:name="_Toc87431922"/>
      <w:bookmarkStart w:id="319" w:name="_Toc87619293"/>
      <w:bookmarkStart w:id="320" w:name="_Toc89239993"/>
      <w:bookmarkStart w:id="321" w:name="_Toc89246296"/>
      <w:bookmarkStart w:id="322" w:name="_Toc89246407"/>
      <w:bookmarkStart w:id="323" w:name="_Toc89707349"/>
      <w:bookmarkStart w:id="324" w:name="_Toc89718633"/>
      <w:bookmarkStart w:id="325" w:name="_Toc89718744"/>
      <w:bookmarkStart w:id="326" w:name="_Toc89724174"/>
      <w:bookmarkStart w:id="327" w:name="_Toc89730826"/>
      <w:bookmarkStart w:id="328" w:name="_Toc89765082"/>
      <w:bookmarkStart w:id="329" w:name="_Toc89766319"/>
      <w:bookmarkStart w:id="330" w:name="_Toc89769628"/>
      <w:bookmarkStart w:id="331" w:name="_Toc93333562"/>
      <w:bookmarkStart w:id="332" w:name="_Toc94108619"/>
      <w:bookmarkStart w:id="333" w:name="_Toc94605691"/>
      <w:bookmarkStart w:id="334" w:name="_Toc95165939"/>
      <w:bookmarkStart w:id="335" w:name="_Toc95224010"/>
      <w:bookmarkStart w:id="336" w:name="_Toc95226804"/>
      <w:bookmarkStart w:id="337" w:name="_Toc95228473"/>
      <w:bookmarkStart w:id="338" w:name="_Toc96422748"/>
      <w:bookmarkStart w:id="339" w:name="_Toc96443572"/>
      <w:bookmarkStart w:id="340" w:name="_Toc98758708"/>
      <w:bookmarkStart w:id="341" w:name="_Toc78376224"/>
      <w:bookmarkStart w:id="342" w:name="_Toc78377582"/>
      <w:bookmarkStart w:id="343" w:name="_Toc78529007"/>
      <w:bookmarkStart w:id="344" w:name="_Toc78530318"/>
      <w:bookmarkStart w:id="345" w:name="_Toc78533801"/>
      <w:bookmarkStart w:id="346" w:name="_Toc80182008"/>
      <w:bookmarkStart w:id="347" w:name="_Toc86358691"/>
      <w:bookmarkStart w:id="348" w:name="_Toc87431923"/>
      <w:bookmarkStart w:id="349" w:name="_Toc87619294"/>
      <w:bookmarkStart w:id="350" w:name="_Toc89239994"/>
      <w:bookmarkStart w:id="351" w:name="_Toc89246297"/>
      <w:bookmarkStart w:id="352" w:name="_Toc89246408"/>
      <w:bookmarkStart w:id="353" w:name="_Toc89707350"/>
      <w:bookmarkStart w:id="354" w:name="_Toc89718634"/>
      <w:bookmarkStart w:id="355" w:name="_Toc89718745"/>
      <w:bookmarkStart w:id="356" w:name="_Toc89724175"/>
      <w:bookmarkStart w:id="357" w:name="_Toc89730827"/>
      <w:bookmarkStart w:id="358" w:name="_Toc89765083"/>
      <w:bookmarkStart w:id="359" w:name="_Toc89766320"/>
      <w:bookmarkStart w:id="360" w:name="_Toc89769629"/>
      <w:bookmarkStart w:id="361" w:name="_Toc93333563"/>
      <w:bookmarkStart w:id="362" w:name="_Toc94108620"/>
      <w:bookmarkStart w:id="363" w:name="_Toc94605692"/>
      <w:bookmarkStart w:id="364" w:name="_Toc95165940"/>
      <w:bookmarkStart w:id="365" w:name="_Toc95224011"/>
      <w:bookmarkStart w:id="366" w:name="_Toc95226805"/>
      <w:bookmarkStart w:id="367" w:name="_Toc95228474"/>
      <w:bookmarkStart w:id="368" w:name="_Toc96422749"/>
      <w:bookmarkStart w:id="369" w:name="_Toc96443573"/>
      <w:bookmarkStart w:id="370" w:name="_Toc98758709"/>
      <w:bookmarkStart w:id="371" w:name="_Toc78376225"/>
      <w:bookmarkStart w:id="372" w:name="_Toc78377583"/>
      <w:bookmarkStart w:id="373" w:name="_Toc78529008"/>
      <w:bookmarkStart w:id="374" w:name="_Toc78530319"/>
      <w:bookmarkStart w:id="375" w:name="_Toc78533802"/>
      <w:bookmarkStart w:id="376" w:name="_Toc80182009"/>
      <w:bookmarkStart w:id="377" w:name="_Toc86358692"/>
      <w:bookmarkStart w:id="378" w:name="_Toc87431924"/>
      <w:bookmarkStart w:id="379" w:name="_Toc87619295"/>
      <w:bookmarkStart w:id="380" w:name="_Toc89239995"/>
      <w:bookmarkStart w:id="381" w:name="_Toc89246298"/>
      <w:bookmarkStart w:id="382" w:name="_Toc89246409"/>
      <w:bookmarkStart w:id="383" w:name="_Toc89707351"/>
      <w:bookmarkStart w:id="384" w:name="_Toc89718635"/>
      <w:bookmarkStart w:id="385" w:name="_Toc89718746"/>
      <w:bookmarkStart w:id="386" w:name="_Toc89724176"/>
      <w:bookmarkStart w:id="387" w:name="_Toc89730828"/>
      <w:bookmarkStart w:id="388" w:name="_Toc89765084"/>
      <w:bookmarkStart w:id="389" w:name="_Toc89766321"/>
      <w:bookmarkStart w:id="390" w:name="_Toc89769630"/>
      <w:bookmarkStart w:id="391" w:name="_Toc93333564"/>
      <w:bookmarkStart w:id="392" w:name="_Toc94108621"/>
      <w:bookmarkStart w:id="393" w:name="_Toc94605693"/>
      <w:bookmarkStart w:id="394" w:name="_Toc95165941"/>
      <w:bookmarkStart w:id="395" w:name="_Toc95224012"/>
      <w:bookmarkStart w:id="396" w:name="_Toc95226806"/>
      <w:bookmarkStart w:id="397" w:name="_Toc95228475"/>
      <w:bookmarkStart w:id="398" w:name="_Toc96422750"/>
      <w:bookmarkStart w:id="399" w:name="_Toc96443574"/>
      <w:bookmarkStart w:id="400" w:name="_Toc98758710"/>
      <w:bookmarkStart w:id="401" w:name="_Toc78376226"/>
      <w:bookmarkStart w:id="402" w:name="_Toc78377584"/>
      <w:bookmarkStart w:id="403" w:name="_Toc78529009"/>
      <w:bookmarkStart w:id="404" w:name="_Toc78530320"/>
      <w:bookmarkStart w:id="405" w:name="_Toc78533803"/>
      <w:bookmarkStart w:id="406" w:name="_Toc80182010"/>
      <w:bookmarkStart w:id="407" w:name="_Toc86358693"/>
      <w:bookmarkStart w:id="408" w:name="_Toc87431925"/>
      <w:bookmarkStart w:id="409" w:name="_Toc87619296"/>
      <w:bookmarkStart w:id="410" w:name="_Toc89239996"/>
      <w:bookmarkStart w:id="411" w:name="_Toc89246299"/>
      <w:bookmarkStart w:id="412" w:name="_Toc89246410"/>
      <w:bookmarkStart w:id="413" w:name="_Toc89707352"/>
      <w:bookmarkStart w:id="414" w:name="_Toc89718636"/>
      <w:bookmarkStart w:id="415" w:name="_Toc89718747"/>
      <w:bookmarkStart w:id="416" w:name="_Toc89724177"/>
      <w:bookmarkStart w:id="417" w:name="_Toc89730829"/>
      <w:bookmarkStart w:id="418" w:name="_Toc89765085"/>
      <w:bookmarkStart w:id="419" w:name="_Toc89766322"/>
      <w:bookmarkStart w:id="420" w:name="_Toc89769631"/>
      <w:bookmarkStart w:id="421" w:name="_Toc93333565"/>
      <w:bookmarkStart w:id="422" w:name="_Toc94108622"/>
      <w:bookmarkStart w:id="423" w:name="_Toc94605694"/>
      <w:bookmarkStart w:id="424" w:name="_Toc95165942"/>
      <w:bookmarkStart w:id="425" w:name="_Toc95224013"/>
      <w:bookmarkStart w:id="426" w:name="_Toc95226807"/>
      <w:bookmarkStart w:id="427" w:name="_Toc95228476"/>
      <w:bookmarkStart w:id="428" w:name="_Toc96422751"/>
      <w:bookmarkStart w:id="429" w:name="_Toc96443575"/>
      <w:bookmarkStart w:id="430" w:name="_Toc98758711"/>
      <w:bookmarkStart w:id="431" w:name="_Toc78376227"/>
      <w:bookmarkStart w:id="432" w:name="_Toc78377585"/>
      <w:bookmarkStart w:id="433" w:name="_Toc78529010"/>
      <w:bookmarkStart w:id="434" w:name="_Toc78530321"/>
      <w:bookmarkStart w:id="435" w:name="_Toc78533804"/>
      <w:bookmarkStart w:id="436" w:name="_Toc80182011"/>
      <w:bookmarkStart w:id="437" w:name="_Toc86358694"/>
      <w:bookmarkStart w:id="438" w:name="_Toc87431926"/>
      <w:bookmarkStart w:id="439" w:name="_Toc87619297"/>
      <w:bookmarkStart w:id="440" w:name="_Toc89239997"/>
      <w:bookmarkStart w:id="441" w:name="_Toc89246300"/>
      <w:bookmarkStart w:id="442" w:name="_Toc89246411"/>
      <w:bookmarkStart w:id="443" w:name="_Toc89707353"/>
      <w:bookmarkStart w:id="444" w:name="_Toc89718637"/>
      <w:bookmarkStart w:id="445" w:name="_Toc89718748"/>
      <w:bookmarkStart w:id="446" w:name="_Toc89724178"/>
      <w:bookmarkStart w:id="447" w:name="_Toc89730830"/>
      <w:bookmarkStart w:id="448" w:name="_Toc89765086"/>
      <w:bookmarkStart w:id="449" w:name="_Toc89766323"/>
      <w:bookmarkStart w:id="450" w:name="_Toc89769632"/>
      <w:bookmarkStart w:id="451" w:name="_Toc93333566"/>
      <w:bookmarkStart w:id="452" w:name="_Toc94108623"/>
      <w:bookmarkStart w:id="453" w:name="_Toc94605695"/>
      <w:bookmarkStart w:id="454" w:name="_Toc95165943"/>
      <w:bookmarkStart w:id="455" w:name="_Toc95224014"/>
      <w:bookmarkStart w:id="456" w:name="_Toc95226808"/>
      <w:bookmarkStart w:id="457" w:name="_Toc95228477"/>
      <w:bookmarkStart w:id="458" w:name="_Toc96422752"/>
      <w:bookmarkStart w:id="459" w:name="_Toc96443576"/>
      <w:bookmarkStart w:id="460" w:name="_Toc98758712"/>
      <w:bookmarkStart w:id="461" w:name="_Toc78376228"/>
      <w:bookmarkStart w:id="462" w:name="_Toc78377586"/>
      <w:bookmarkStart w:id="463" w:name="_Toc78529011"/>
      <w:bookmarkStart w:id="464" w:name="_Toc78530322"/>
      <w:bookmarkStart w:id="465" w:name="_Toc78533805"/>
      <w:bookmarkStart w:id="466" w:name="_Toc80182012"/>
      <w:bookmarkStart w:id="467" w:name="_Toc86358695"/>
      <w:bookmarkStart w:id="468" w:name="_Toc87431927"/>
      <w:bookmarkStart w:id="469" w:name="_Toc87619298"/>
      <w:bookmarkStart w:id="470" w:name="_Toc89239998"/>
      <w:bookmarkStart w:id="471" w:name="_Toc89246301"/>
      <w:bookmarkStart w:id="472" w:name="_Toc89246412"/>
      <w:bookmarkStart w:id="473" w:name="_Toc89707354"/>
      <w:bookmarkStart w:id="474" w:name="_Toc89718638"/>
      <w:bookmarkStart w:id="475" w:name="_Toc89718749"/>
      <w:bookmarkStart w:id="476" w:name="_Toc89724179"/>
      <w:bookmarkStart w:id="477" w:name="_Toc89730831"/>
      <w:bookmarkStart w:id="478" w:name="_Toc89765087"/>
      <w:bookmarkStart w:id="479" w:name="_Toc89766324"/>
      <w:bookmarkStart w:id="480" w:name="_Toc89769633"/>
      <w:bookmarkStart w:id="481" w:name="_Toc93333567"/>
      <w:bookmarkStart w:id="482" w:name="_Toc94108624"/>
      <w:bookmarkStart w:id="483" w:name="_Toc94605696"/>
      <w:bookmarkStart w:id="484" w:name="_Toc95165944"/>
      <w:bookmarkStart w:id="485" w:name="_Toc95224015"/>
      <w:bookmarkStart w:id="486" w:name="_Toc95226809"/>
      <w:bookmarkStart w:id="487" w:name="_Toc95228478"/>
      <w:bookmarkStart w:id="488" w:name="_Toc96422753"/>
      <w:bookmarkStart w:id="489" w:name="_Toc96443577"/>
      <w:bookmarkStart w:id="490" w:name="_Toc98758713"/>
      <w:bookmarkStart w:id="491" w:name="_Toc78376229"/>
      <w:bookmarkStart w:id="492" w:name="_Toc78377587"/>
      <w:bookmarkStart w:id="493" w:name="_Toc78529012"/>
      <w:bookmarkStart w:id="494" w:name="_Toc78530323"/>
      <w:bookmarkStart w:id="495" w:name="_Toc78533806"/>
      <w:bookmarkStart w:id="496" w:name="_Toc80182013"/>
      <w:bookmarkStart w:id="497" w:name="_Toc86358696"/>
      <w:bookmarkStart w:id="498" w:name="_Toc87431928"/>
      <w:bookmarkStart w:id="499" w:name="_Toc87619299"/>
      <w:bookmarkStart w:id="500" w:name="_Toc89239999"/>
      <w:bookmarkStart w:id="501" w:name="_Toc89246302"/>
      <w:bookmarkStart w:id="502" w:name="_Toc89246413"/>
      <w:bookmarkStart w:id="503" w:name="_Toc89707355"/>
      <w:bookmarkStart w:id="504" w:name="_Toc89718639"/>
      <w:bookmarkStart w:id="505" w:name="_Toc89718750"/>
      <w:bookmarkStart w:id="506" w:name="_Toc89724180"/>
      <w:bookmarkStart w:id="507" w:name="_Toc89730832"/>
      <w:bookmarkStart w:id="508" w:name="_Toc89765088"/>
      <w:bookmarkStart w:id="509" w:name="_Toc89766325"/>
      <w:bookmarkStart w:id="510" w:name="_Toc89769634"/>
      <w:bookmarkStart w:id="511" w:name="_Toc93333568"/>
      <w:bookmarkStart w:id="512" w:name="_Toc94108625"/>
      <w:bookmarkStart w:id="513" w:name="_Toc94605697"/>
      <w:bookmarkStart w:id="514" w:name="_Toc95165945"/>
      <w:bookmarkStart w:id="515" w:name="_Toc95224016"/>
      <w:bookmarkStart w:id="516" w:name="_Toc95226810"/>
      <w:bookmarkStart w:id="517" w:name="_Toc95228479"/>
      <w:bookmarkStart w:id="518" w:name="_Toc96422754"/>
      <w:bookmarkStart w:id="519" w:name="_Toc96443578"/>
      <w:bookmarkStart w:id="520" w:name="_Toc98758714"/>
      <w:bookmarkStart w:id="521" w:name="_Toc78376230"/>
      <w:bookmarkStart w:id="522" w:name="_Toc78377588"/>
      <w:bookmarkStart w:id="523" w:name="_Toc78529013"/>
      <w:bookmarkStart w:id="524" w:name="_Toc78530324"/>
      <w:bookmarkStart w:id="525" w:name="_Toc78533807"/>
      <w:bookmarkStart w:id="526" w:name="_Toc80182014"/>
      <w:bookmarkStart w:id="527" w:name="_Toc86358697"/>
      <w:bookmarkStart w:id="528" w:name="_Toc87431929"/>
      <w:bookmarkStart w:id="529" w:name="_Toc87619300"/>
      <w:bookmarkStart w:id="530" w:name="_Toc89240000"/>
      <w:bookmarkStart w:id="531" w:name="_Toc89246303"/>
      <w:bookmarkStart w:id="532" w:name="_Toc89246414"/>
      <w:bookmarkStart w:id="533" w:name="_Toc89707356"/>
      <w:bookmarkStart w:id="534" w:name="_Toc89718640"/>
      <w:bookmarkStart w:id="535" w:name="_Toc89718751"/>
      <w:bookmarkStart w:id="536" w:name="_Toc89724181"/>
      <w:bookmarkStart w:id="537" w:name="_Toc89730833"/>
      <w:bookmarkStart w:id="538" w:name="_Toc89765089"/>
      <w:bookmarkStart w:id="539" w:name="_Toc89766326"/>
      <w:bookmarkStart w:id="540" w:name="_Toc89769635"/>
      <w:bookmarkStart w:id="541" w:name="_Toc93333569"/>
      <w:bookmarkStart w:id="542" w:name="_Toc94108626"/>
      <w:bookmarkStart w:id="543" w:name="_Toc94605698"/>
      <w:bookmarkStart w:id="544" w:name="_Toc95165946"/>
      <w:bookmarkStart w:id="545" w:name="_Toc95224017"/>
      <w:bookmarkStart w:id="546" w:name="_Toc95226811"/>
      <w:bookmarkStart w:id="547" w:name="_Toc95228480"/>
      <w:bookmarkStart w:id="548" w:name="_Toc96422755"/>
      <w:bookmarkStart w:id="549" w:name="_Toc96443579"/>
      <w:bookmarkStart w:id="550" w:name="_Toc98758715"/>
      <w:bookmarkStart w:id="551" w:name="_Toc78376231"/>
      <w:bookmarkStart w:id="552" w:name="_Toc78377589"/>
      <w:bookmarkStart w:id="553" w:name="_Toc78529014"/>
      <w:bookmarkStart w:id="554" w:name="_Toc78530325"/>
      <w:bookmarkStart w:id="555" w:name="_Toc78533808"/>
      <w:bookmarkStart w:id="556" w:name="_Toc80182015"/>
      <w:bookmarkStart w:id="557" w:name="_Toc86358698"/>
      <w:bookmarkStart w:id="558" w:name="_Toc87431930"/>
      <w:bookmarkStart w:id="559" w:name="_Toc87619301"/>
      <w:bookmarkStart w:id="560" w:name="_Toc89240001"/>
      <w:bookmarkStart w:id="561" w:name="_Toc89246304"/>
      <w:bookmarkStart w:id="562" w:name="_Toc89246415"/>
      <w:bookmarkStart w:id="563" w:name="_Toc89707357"/>
      <w:bookmarkStart w:id="564" w:name="_Toc89718641"/>
      <w:bookmarkStart w:id="565" w:name="_Toc89718752"/>
      <w:bookmarkStart w:id="566" w:name="_Toc89724182"/>
      <w:bookmarkStart w:id="567" w:name="_Toc89730834"/>
      <w:bookmarkStart w:id="568" w:name="_Toc89765090"/>
      <w:bookmarkStart w:id="569" w:name="_Toc89766327"/>
      <w:bookmarkStart w:id="570" w:name="_Toc89769636"/>
      <w:bookmarkStart w:id="571" w:name="_Toc93333570"/>
      <w:bookmarkStart w:id="572" w:name="_Toc94108627"/>
      <w:bookmarkStart w:id="573" w:name="_Toc94605699"/>
      <w:bookmarkStart w:id="574" w:name="_Toc95165947"/>
      <w:bookmarkStart w:id="575" w:name="_Toc95224018"/>
      <w:bookmarkStart w:id="576" w:name="_Toc95226812"/>
      <w:bookmarkStart w:id="577" w:name="_Toc95228481"/>
      <w:bookmarkStart w:id="578" w:name="_Toc96422756"/>
      <w:bookmarkStart w:id="579" w:name="_Toc96443580"/>
      <w:bookmarkStart w:id="580" w:name="_Toc98758716"/>
      <w:bookmarkStart w:id="581" w:name="_Toc78376232"/>
      <w:bookmarkStart w:id="582" w:name="_Toc78377590"/>
      <w:bookmarkStart w:id="583" w:name="_Toc78529015"/>
      <w:bookmarkStart w:id="584" w:name="_Toc78530326"/>
      <w:bookmarkStart w:id="585" w:name="_Toc78533809"/>
      <w:bookmarkStart w:id="586" w:name="_Toc80182016"/>
      <w:bookmarkStart w:id="587" w:name="_Toc86358699"/>
      <w:bookmarkStart w:id="588" w:name="_Toc87431931"/>
      <w:bookmarkStart w:id="589" w:name="_Toc87619302"/>
      <w:bookmarkStart w:id="590" w:name="_Toc89240002"/>
      <w:bookmarkStart w:id="591" w:name="_Toc89246305"/>
      <w:bookmarkStart w:id="592" w:name="_Toc89246416"/>
      <w:bookmarkStart w:id="593" w:name="_Toc89707358"/>
      <w:bookmarkStart w:id="594" w:name="_Toc89718642"/>
      <w:bookmarkStart w:id="595" w:name="_Toc89718753"/>
      <w:bookmarkStart w:id="596" w:name="_Toc89724183"/>
      <w:bookmarkStart w:id="597" w:name="_Toc89730835"/>
      <w:bookmarkStart w:id="598" w:name="_Toc89765091"/>
      <w:bookmarkStart w:id="599" w:name="_Toc89766328"/>
      <w:bookmarkStart w:id="600" w:name="_Toc89769637"/>
      <w:bookmarkStart w:id="601" w:name="_Toc93333571"/>
      <w:bookmarkStart w:id="602" w:name="_Toc94108628"/>
      <w:bookmarkStart w:id="603" w:name="_Toc94605700"/>
      <w:bookmarkStart w:id="604" w:name="_Toc95165948"/>
      <w:bookmarkStart w:id="605" w:name="_Toc95224019"/>
      <w:bookmarkStart w:id="606" w:name="_Toc95226813"/>
      <w:bookmarkStart w:id="607" w:name="_Toc95228482"/>
      <w:bookmarkStart w:id="608" w:name="_Toc96422757"/>
      <w:bookmarkStart w:id="609" w:name="_Toc96443581"/>
      <w:bookmarkStart w:id="610" w:name="_Toc98758717"/>
      <w:bookmarkStart w:id="611" w:name="_Toc78376233"/>
      <w:bookmarkStart w:id="612" w:name="_Toc78377591"/>
      <w:bookmarkStart w:id="613" w:name="_Toc78529016"/>
      <w:bookmarkStart w:id="614" w:name="_Toc78530327"/>
      <w:bookmarkStart w:id="615" w:name="_Toc78533810"/>
      <w:bookmarkStart w:id="616" w:name="_Toc80182017"/>
      <w:bookmarkStart w:id="617" w:name="_Toc86358700"/>
      <w:bookmarkStart w:id="618" w:name="_Toc87431932"/>
      <w:bookmarkStart w:id="619" w:name="_Toc87619303"/>
      <w:bookmarkStart w:id="620" w:name="_Toc89240003"/>
      <w:bookmarkStart w:id="621" w:name="_Toc89246306"/>
      <w:bookmarkStart w:id="622" w:name="_Toc89246417"/>
      <w:bookmarkStart w:id="623" w:name="_Toc89707359"/>
      <w:bookmarkStart w:id="624" w:name="_Toc89718643"/>
      <w:bookmarkStart w:id="625" w:name="_Toc89718754"/>
      <w:bookmarkStart w:id="626" w:name="_Toc89724184"/>
      <w:bookmarkStart w:id="627" w:name="_Toc89730836"/>
      <w:bookmarkStart w:id="628" w:name="_Toc89765092"/>
      <w:bookmarkStart w:id="629" w:name="_Toc89766329"/>
      <w:bookmarkStart w:id="630" w:name="_Toc89769638"/>
      <w:bookmarkStart w:id="631" w:name="_Toc93333572"/>
      <w:bookmarkStart w:id="632" w:name="_Toc94108629"/>
      <w:bookmarkStart w:id="633" w:name="_Toc94605701"/>
      <w:bookmarkStart w:id="634" w:name="_Toc95165949"/>
      <w:bookmarkStart w:id="635" w:name="_Toc95224020"/>
      <w:bookmarkStart w:id="636" w:name="_Toc95226814"/>
      <w:bookmarkStart w:id="637" w:name="_Toc95228483"/>
      <w:bookmarkStart w:id="638" w:name="_Toc96422758"/>
      <w:bookmarkStart w:id="639" w:name="_Toc96443582"/>
      <w:bookmarkStart w:id="640" w:name="_Toc98758718"/>
      <w:bookmarkStart w:id="641" w:name="_Toc78376234"/>
      <w:bookmarkStart w:id="642" w:name="_Toc78377592"/>
      <w:bookmarkStart w:id="643" w:name="_Toc78529017"/>
      <w:bookmarkStart w:id="644" w:name="_Toc78530328"/>
      <w:bookmarkStart w:id="645" w:name="_Toc78533811"/>
      <w:bookmarkStart w:id="646" w:name="_Toc80182018"/>
      <w:bookmarkStart w:id="647" w:name="_Toc86358701"/>
      <w:bookmarkStart w:id="648" w:name="_Toc87431933"/>
      <w:bookmarkStart w:id="649" w:name="_Toc87619304"/>
      <w:bookmarkStart w:id="650" w:name="_Toc89240004"/>
      <w:bookmarkStart w:id="651" w:name="_Toc89246307"/>
      <w:bookmarkStart w:id="652" w:name="_Toc89246418"/>
      <w:bookmarkStart w:id="653" w:name="_Toc89707360"/>
      <w:bookmarkStart w:id="654" w:name="_Toc89718644"/>
      <w:bookmarkStart w:id="655" w:name="_Toc89718755"/>
      <w:bookmarkStart w:id="656" w:name="_Toc89724185"/>
      <w:bookmarkStart w:id="657" w:name="_Toc89730837"/>
      <w:bookmarkStart w:id="658" w:name="_Toc89765093"/>
      <w:bookmarkStart w:id="659" w:name="_Toc89766330"/>
      <w:bookmarkStart w:id="660" w:name="_Toc89769639"/>
      <w:bookmarkStart w:id="661" w:name="_Toc93333573"/>
      <w:bookmarkStart w:id="662" w:name="_Toc94108630"/>
      <w:bookmarkStart w:id="663" w:name="_Toc94605702"/>
      <w:bookmarkStart w:id="664" w:name="_Toc95165950"/>
      <w:bookmarkStart w:id="665" w:name="_Toc95224021"/>
      <w:bookmarkStart w:id="666" w:name="_Toc95226815"/>
      <w:bookmarkStart w:id="667" w:name="_Toc95228484"/>
      <w:bookmarkStart w:id="668" w:name="_Toc96422759"/>
      <w:bookmarkStart w:id="669" w:name="_Toc96443583"/>
      <w:bookmarkStart w:id="670" w:name="_Toc98758719"/>
      <w:bookmarkStart w:id="671" w:name="_Toc78376235"/>
      <w:bookmarkStart w:id="672" w:name="_Toc78377593"/>
      <w:bookmarkStart w:id="673" w:name="_Toc78529018"/>
      <w:bookmarkStart w:id="674" w:name="_Toc78530329"/>
      <w:bookmarkStart w:id="675" w:name="_Toc78533812"/>
      <w:bookmarkStart w:id="676" w:name="_Toc80182019"/>
      <w:bookmarkStart w:id="677" w:name="_Toc86358702"/>
      <w:bookmarkStart w:id="678" w:name="_Toc87431934"/>
      <w:bookmarkStart w:id="679" w:name="_Toc87619305"/>
      <w:bookmarkStart w:id="680" w:name="_Toc89240005"/>
      <w:bookmarkStart w:id="681" w:name="_Toc89246308"/>
      <w:bookmarkStart w:id="682" w:name="_Toc89246419"/>
      <w:bookmarkStart w:id="683" w:name="_Toc89707361"/>
      <w:bookmarkStart w:id="684" w:name="_Toc89718645"/>
      <w:bookmarkStart w:id="685" w:name="_Toc89718756"/>
      <w:bookmarkStart w:id="686" w:name="_Toc89724186"/>
      <w:bookmarkStart w:id="687" w:name="_Toc89730838"/>
      <w:bookmarkStart w:id="688" w:name="_Toc89765094"/>
      <w:bookmarkStart w:id="689" w:name="_Toc89766331"/>
      <w:bookmarkStart w:id="690" w:name="_Toc89769640"/>
      <w:bookmarkStart w:id="691" w:name="_Toc93333574"/>
      <w:bookmarkStart w:id="692" w:name="_Toc94108631"/>
      <w:bookmarkStart w:id="693" w:name="_Toc94605703"/>
      <w:bookmarkStart w:id="694" w:name="_Toc95165951"/>
      <w:bookmarkStart w:id="695" w:name="_Toc95224022"/>
      <w:bookmarkStart w:id="696" w:name="_Toc95226816"/>
      <w:bookmarkStart w:id="697" w:name="_Toc95228485"/>
      <w:bookmarkStart w:id="698" w:name="_Toc96422760"/>
      <w:bookmarkStart w:id="699" w:name="_Toc96443584"/>
      <w:bookmarkStart w:id="700" w:name="_Toc98758720"/>
      <w:bookmarkStart w:id="701" w:name="_Toc78376236"/>
      <w:bookmarkStart w:id="702" w:name="_Toc78377594"/>
      <w:bookmarkStart w:id="703" w:name="_Toc78529019"/>
      <w:bookmarkStart w:id="704" w:name="_Toc78530330"/>
      <w:bookmarkStart w:id="705" w:name="_Toc78533813"/>
      <w:bookmarkStart w:id="706" w:name="_Toc80182020"/>
      <w:bookmarkStart w:id="707" w:name="_Toc86358703"/>
      <w:bookmarkStart w:id="708" w:name="_Toc87431935"/>
      <w:bookmarkStart w:id="709" w:name="_Toc87619306"/>
      <w:bookmarkStart w:id="710" w:name="_Toc89240006"/>
      <w:bookmarkStart w:id="711" w:name="_Toc89246309"/>
      <w:bookmarkStart w:id="712" w:name="_Toc89246420"/>
      <w:bookmarkStart w:id="713" w:name="_Toc89707362"/>
      <w:bookmarkStart w:id="714" w:name="_Toc89718646"/>
      <w:bookmarkStart w:id="715" w:name="_Toc89718757"/>
      <w:bookmarkStart w:id="716" w:name="_Toc89724187"/>
      <w:bookmarkStart w:id="717" w:name="_Toc89730839"/>
      <w:bookmarkStart w:id="718" w:name="_Toc89765095"/>
      <w:bookmarkStart w:id="719" w:name="_Toc89766332"/>
      <w:bookmarkStart w:id="720" w:name="_Toc89769641"/>
      <w:bookmarkStart w:id="721" w:name="_Toc93333575"/>
      <w:bookmarkStart w:id="722" w:name="_Toc94108632"/>
      <w:bookmarkStart w:id="723" w:name="_Toc94605704"/>
      <w:bookmarkStart w:id="724" w:name="_Toc95165952"/>
      <w:bookmarkStart w:id="725" w:name="_Toc95224023"/>
      <w:bookmarkStart w:id="726" w:name="_Toc95226817"/>
      <w:bookmarkStart w:id="727" w:name="_Toc95228486"/>
      <w:bookmarkStart w:id="728" w:name="_Toc96422761"/>
      <w:bookmarkStart w:id="729" w:name="_Toc96443585"/>
      <w:bookmarkStart w:id="730" w:name="_Toc98758721"/>
      <w:bookmarkStart w:id="731" w:name="_Toc78376237"/>
      <w:bookmarkStart w:id="732" w:name="_Toc78377595"/>
      <w:bookmarkStart w:id="733" w:name="_Toc78529020"/>
      <w:bookmarkStart w:id="734" w:name="_Toc78530331"/>
      <w:bookmarkStart w:id="735" w:name="_Toc78533814"/>
      <w:bookmarkStart w:id="736" w:name="_Toc80182021"/>
      <w:bookmarkStart w:id="737" w:name="_Toc86358704"/>
      <w:bookmarkStart w:id="738" w:name="_Toc87431936"/>
      <w:bookmarkStart w:id="739" w:name="_Toc87619307"/>
      <w:bookmarkStart w:id="740" w:name="_Toc89240007"/>
      <w:bookmarkStart w:id="741" w:name="_Toc89246310"/>
      <w:bookmarkStart w:id="742" w:name="_Toc89246421"/>
      <w:bookmarkStart w:id="743" w:name="_Toc89707363"/>
      <w:bookmarkStart w:id="744" w:name="_Toc89718647"/>
      <w:bookmarkStart w:id="745" w:name="_Toc89718758"/>
      <w:bookmarkStart w:id="746" w:name="_Toc89724188"/>
      <w:bookmarkStart w:id="747" w:name="_Toc89730840"/>
      <w:bookmarkStart w:id="748" w:name="_Toc89765096"/>
      <w:bookmarkStart w:id="749" w:name="_Toc89766333"/>
      <w:bookmarkStart w:id="750" w:name="_Toc89769642"/>
      <w:bookmarkStart w:id="751" w:name="_Toc93333576"/>
      <w:bookmarkStart w:id="752" w:name="_Toc94108633"/>
      <w:bookmarkStart w:id="753" w:name="_Toc94605705"/>
      <w:bookmarkStart w:id="754" w:name="_Toc95165953"/>
      <w:bookmarkStart w:id="755" w:name="_Toc95224024"/>
      <w:bookmarkStart w:id="756" w:name="_Toc95226818"/>
      <w:bookmarkStart w:id="757" w:name="_Toc95228487"/>
      <w:bookmarkStart w:id="758" w:name="_Toc96422762"/>
      <w:bookmarkStart w:id="759" w:name="_Toc96443586"/>
      <w:bookmarkStart w:id="760" w:name="_Toc98758722"/>
      <w:bookmarkStart w:id="761" w:name="_Toc78376238"/>
      <w:bookmarkStart w:id="762" w:name="_Toc78377596"/>
      <w:bookmarkStart w:id="763" w:name="_Toc78529021"/>
      <w:bookmarkStart w:id="764" w:name="_Toc78530332"/>
      <w:bookmarkStart w:id="765" w:name="_Toc78533815"/>
      <w:bookmarkStart w:id="766" w:name="_Toc80182022"/>
      <w:bookmarkStart w:id="767" w:name="_Toc86358705"/>
      <w:bookmarkStart w:id="768" w:name="_Toc87431937"/>
      <w:bookmarkStart w:id="769" w:name="_Toc87619308"/>
      <w:bookmarkStart w:id="770" w:name="_Toc89240008"/>
      <w:bookmarkStart w:id="771" w:name="_Toc89246311"/>
      <w:bookmarkStart w:id="772" w:name="_Toc89246422"/>
      <w:bookmarkStart w:id="773" w:name="_Toc89707364"/>
      <w:bookmarkStart w:id="774" w:name="_Toc89718648"/>
      <w:bookmarkStart w:id="775" w:name="_Toc89718759"/>
      <w:bookmarkStart w:id="776" w:name="_Toc89724189"/>
      <w:bookmarkStart w:id="777" w:name="_Toc89730841"/>
      <w:bookmarkStart w:id="778" w:name="_Toc89765097"/>
      <w:bookmarkStart w:id="779" w:name="_Toc89766334"/>
      <w:bookmarkStart w:id="780" w:name="_Toc89769643"/>
      <w:bookmarkStart w:id="781" w:name="_Toc93333577"/>
      <w:bookmarkStart w:id="782" w:name="_Toc94108634"/>
      <w:bookmarkStart w:id="783" w:name="_Toc94605706"/>
      <w:bookmarkStart w:id="784" w:name="_Toc95165954"/>
      <w:bookmarkStart w:id="785" w:name="_Toc95224025"/>
      <w:bookmarkStart w:id="786" w:name="_Toc95226819"/>
      <w:bookmarkStart w:id="787" w:name="_Toc95228488"/>
      <w:bookmarkStart w:id="788" w:name="_Toc96422763"/>
      <w:bookmarkStart w:id="789" w:name="_Toc96443587"/>
      <w:bookmarkStart w:id="790" w:name="_Toc98758723"/>
      <w:bookmarkStart w:id="791" w:name="_Toc78376239"/>
      <w:bookmarkStart w:id="792" w:name="_Toc78377597"/>
      <w:bookmarkStart w:id="793" w:name="_Toc78529022"/>
      <w:bookmarkStart w:id="794" w:name="_Toc78530333"/>
      <w:bookmarkStart w:id="795" w:name="_Toc78533816"/>
      <w:bookmarkStart w:id="796" w:name="_Toc80182023"/>
      <w:bookmarkStart w:id="797" w:name="_Toc86358706"/>
      <w:bookmarkStart w:id="798" w:name="_Toc87431938"/>
      <w:bookmarkStart w:id="799" w:name="_Toc87619309"/>
      <w:bookmarkStart w:id="800" w:name="_Toc89240009"/>
      <w:bookmarkStart w:id="801" w:name="_Toc89246312"/>
      <w:bookmarkStart w:id="802" w:name="_Toc89246423"/>
      <w:bookmarkStart w:id="803" w:name="_Toc89707365"/>
      <w:bookmarkStart w:id="804" w:name="_Toc89718649"/>
      <w:bookmarkStart w:id="805" w:name="_Toc89718760"/>
      <w:bookmarkStart w:id="806" w:name="_Toc89724190"/>
      <w:bookmarkStart w:id="807" w:name="_Toc89730842"/>
      <w:bookmarkStart w:id="808" w:name="_Toc89765098"/>
      <w:bookmarkStart w:id="809" w:name="_Toc89766335"/>
      <w:bookmarkStart w:id="810" w:name="_Toc89769644"/>
      <w:bookmarkStart w:id="811" w:name="_Toc93333578"/>
      <w:bookmarkStart w:id="812" w:name="_Toc94108635"/>
      <w:bookmarkStart w:id="813" w:name="_Toc94605707"/>
      <w:bookmarkStart w:id="814" w:name="_Toc95165955"/>
      <w:bookmarkStart w:id="815" w:name="_Toc95224026"/>
      <w:bookmarkStart w:id="816" w:name="_Toc95226820"/>
      <w:bookmarkStart w:id="817" w:name="_Toc95228489"/>
      <w:bookmarkStart w:id="818" w:name="_Toc96422764"/>
      <w:bookmarkStart w:id="819" w:name="_Toc96443588"/>
      <w:bookmarkStart w:id="820" w:name="_Toc98758724"/>
      <w:bookmarkStart w:id="821" w:name="_Toc78376253"/>
      <w:bookmarkStart w:id="822" w:name="_Toc78377611"/>
      <w:bookmarkStart w:id="823" w:name="_Toc78529036"/>
      <w:bookmarkStart w:id="824" w:name="_Toc78530347"/>
      <w:bookmarkStart w:id="825" w:name="_Toc78533830"/>
      <w:bookmarkStart w:id="826" w:name="_Toc80182037"/>
      <w:bookmarkStart w:id="827" w:name="_Toc86358720"/>
      <w:bookmarkStart w:id="828" w:name="_Toc87431952"/>
      <w:bookmarkStart w:id="829" w:name="_Toc87619323"/>
      <w:bookmarkStart w:id="830" w:name="_Toc89240023"/>
      <w:bookmarkStart w:id="831" w:name="_Toc89246326"/>
      <w:bookmarkStart w:id="832" w:name="_Toc89246437"/>
      <w:bookmarkStart w:id="833" w:name="_Toc89707379"/>
      <w:bookmarkStart w:id="834" w:name="_Toc89718663"/>
      <w:bookmarkStart w:id="835" w:name="_Toc89718774"/>
      <w:bookmarkStart w:id="836" w:name="_Toc89724204"/>
      <w:bookmarkStart w:id="837" w:name="_Toc89730856"/>
      <w:bookmarkStart w:id="838" w:name="_Toc89765112"/>
      <w:bookmarkStart w:id="839" w:name="_Toc89766349"/>
      <w:bookmarkStart w:id="840" w:name="_Toc89769658"/>
      <w:bookmarkStart w:id="841" w:name="_Toc93333592"/>
      <w:bookmarkStart w:id="842" w:name="_Toc94108649"/>
      <w:bookmarkStart w:id="843" w:name="_Toc94605721"/>
      <w:bookmarkStart w:id="844" w:name="_Toc95165969"/>
      <w:bookmarkStart w:id="845" w:name="_Toc95224040"/>
      <w:bookmarkStart w:id="846" w:name="_Toc95226834"/>
      <w:bookmarkStart w:id="847" w:name="_Toc95228503"/>
      <w:bookmarkStart w:id="848" w:name="_Toc96422778"/>
      <w:bookmarkStart w:id="849" w:name="_Toc96443602"/>
      <w:bookmarkStart w:id="850" w:name="_Toc98758738"/>
      <w:bookmarkStart w:id="851" w:name="_Toc78376254"/>
      <w:bookmarkStart w:id="852" w:name="_Toc78377612"/>
      <w:bookmarkStart w:id="853" w:name="_Toc78529037"/>
      <w:bookmarkStart w:id="854" w:name="_Toc78530348"/>
      <w:bookmarkStart w:id="855" w:name="_Toc78533831"/>
      <w:bookmarkStart w:id="856" w:name="_Toc80182038"/>
      <w:bookmarkStart w:id="857" w:name="_Toc86358721"/>
      <w:bookmarkStart w:id="858" w:name="_Toc87431953"/>
      <w:bookmarkStart w:id="859" w:name="_Toc87619324"/>
      <w:bookmarkStart w:id="860" w:name="_Toc89240024"/>
      <w:bookmarkStart w:id="861" w:name="_Toc89246327"/>
      <w:bookmarkStart w:id="862" w:name="_Toc89246438"/>
      <w:bookmarkStart w:id="863" w:name="_Toc89707380"/>
      <w:bookmarkStart w:id="864" w:name="_Toc89718664"/>
      <w:bookmarkStart w:id="865" w:name="_Toc89718775"/>
      <w:bookmarkStart w:id="866" w:name="_Toc89724205"/>
      <w:bookmarkStart w:id="867" w:name="_Toc89730857"/>
      <w:bookmarkStart w:id="868" w:name="_Toc89765113"/>
      <w:bookmarkStart w:id="869" w:name="_Toc89766350"/>
      <w:bookmarkStart w:id="870" w:name="_Toc89769659"/>
      <w:bookmarkStart w:id="871" w:name="_Toc93333593"/>
      <w:bookmarkStart w:id="872" w:name="_Toc94108650"/>
      <w:bookmarkStart w:id="873" w:name="_Toc94605722"/>
      <w:bookmarkStart w:id="874" w:name="_Toc95165970"/>
      <w:bookmarkStart w:id="875" w:name="_Toc95224041"/>
      <w:bookmarkStart w:id="876" w:name="_Toc95226835"/>
      <w:bookmarkStart w:id="877" w:name="_Toc95228504"/>
      <w:bookmarkStart w:id="878" w:name="_Toc96422779"/>
      <w:bookmarkStart w:id="879" w:name="_Toc96443603"/>
      <w:bookmarkStart w:id="880" w:name="_Toc98758739"/>
      <w:bookmarkStart w:id="881" w:name="_Toc78376255"/>
      <w:bookmarkStart w:id="882" w:name="_Toc78377613"/>
      <w:bookmarkStart w:id="883" w:name="_Toc78529038"/>
      <w:bookmarkStart w:id="884" w:name="_Toc78530349"/>
      <w:bookmarkStart w:id="885" w:name="_Toc78533832"/>
      <w:bookmarkStart w:id="886" w:name="_Toc80182039"/>
      <w:bookmarkStart w:id="887" w:name="_Toc86358722"/>
      <w:bookmarkStart w:id="888" w:name="_Toc87431954"/>
      <w:bookmarkStart w:id="889" w:name="_Toc87619325"/>
      <w:bookmarkStart w:id="890" w:name="_Toc89240025"/>
      <w:bookmarkStart w:id="891" w:name="_Toc89246328"/>
      <w:bookmarkStart w:id="892" w:name="_Toc89246439"/>
      <w:bookmarkStart w:id="893" w:name="_Toc89707381"/>
      <w:bookmarkStart w:id="894" w:name="_Toc89718665"/>
      <w:bookmarkStart w:id="895" w:name="_Toc89718776"/>
      <w:bookmarkStart w:id="896" w:name="_Toc89724206"/>
      <w:bookmarkStart w:id="897" w:name="_Toc89730858"/>
      <w:bookmarkStart w:id="898" w:name="_Toc89765114"/>
      <w:bookmarkStart w:id="899" w:name="_Toc89766351"/>
      <w:bookmarkStart w:id="900" w:name="_Toc89769660"/>
      <w:bookmarkStart w:id="901" w:name="_Toc93333594"/>
      <w:bookmarkStart w:id="902" w:name="_Toc94108651"/>
      <w:bookmarkStart w:id="903" w:name="_Toc94605723"/>
      <w:bookmarkStart w:id="904" w:name="_Toc95165971"/>
      <w:bookmarkStart w:id="905" w:name="_Toc95224042"/>
      <w:bookmarkStart w:id="906" w:name="_Toc95226836"/>
      <w:bookmarkStart w:id="907" w:name="_Toc95228505"/>
      <w:bookmarkStart w:id="908" w:name="_Toc96422780"/>
      <w:bookmarkStart w:id="909" w:name="_Toc96443604"/>
      <w:bookmarkStart w:id="910" w:name="_Toc98758740"/>
      <w:bookmarkStart w:id="911" w:name="_Toc78376256"/>
      <w:bookmarkStart w:id="912" w:name="_Toc78377614"/>
      <w:bookmarkStart w:id="913" w:name="_Toc78529039"/>
      <w:bookmarkStart w:id="914" w:name="_Toc78530350"/>
      <w:bookmarkStart w:id="915" w:name="_Toc78533833"/>
      <w:bookmarkStart w:id="916" w:name="_Toc80182040"/>
      <w:bookmarkStart w:id="917" w:name="_Toc86358723"/>
      <w:bookmarkStart w:id="918" w:name="_Toc87431955"/>
      <w:bookmarkStart w:id="919" w:name="_Toc87619326"/>
      <w:bookmarkStart w:id="920" w:name="_Toc89240026"/>
      <w:bookmarkStart w:id="921" w:name="_Toc89246329"/>
      <w:bookmarkStart w:id="922" w:name="_Toc89246440"/>
      <w:bookmarkStart w:id="923" w:name="_Toc89707382"/>
      <w:bookmarkStart w:id="924" w:name="_Toc89718666"/>
      <w:bookmarkStart w:id="925" w:name="_Toc89718777"/>
      <w:bookmarkStart w:id="926" w:name="_Toc89724207"/>
      <w:bookmarkStart w:id="927" w:name="_Toc89730859"/>
      <w:bookmarkStart w:id="928" w:name="_Toc89765115"/>
      <w:bookmarkStart w:id="929" w:name="_Toc89766352"/>
      <w:bookmarkStart w:id="930" w:name="_Toc89769661"/>
      <w:bookmarkStart w:id="931" w:name="_Toc93333595"/>
      <w:bookmarkStart w:id="932" w:name="_Toc94108652"/>
      <w:bookmarkStart w:id="933" w:name="_Toc94605724"/>
      <w:bookmarkStart w:id="934" w:name="_Toc95165972"/>
      <w:bookmarkStart w:id="935" w:name="_Toc95224043"/>
      <w:bookmarkStart w:id="936" w:name="_Toc95226837"/>
      <w:bookmarkStart w:id="937" w:name="_Toc95228506"/>
      <w:bookmarkStart w:id="938" w:name="_Toc96422781"/>
      <w:bookmarkStart w:id="939" w:name="_Toc96443605"/>
      <w:bookmarkStart w:id="940" w:name="_Toc98758741"/>
      <w:bookmarkStart w:id="941" w:name="_Toc357173122"/>
      <w:bookmarkStart w:id="942" w:name="_Toc250815026"/>
      <w:bookmarkStart w:id="943" w:name="_Ref251334733"/>
      <w:bookmarkStart w:id="944" w:name="_Toc9970538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r w:rsidRPr="00BF2E64">
        <w:t>Konstrukciju demontāža</w:t>
      </w:r>
      <w:bookmarkEnd w:id="941"/>
      <w:bookmarkEnd w:id="942"/>
      <w:bookmarkEnd w:id="943"/>
      <w:bookmarkEnd w:id="944"/>
    </w:p>
    <w:p w14:paraId="20E688D6" w14:textId="67396D02" w:rsidR="00B9576A" w:rsidRDefault="00B9576A" w:rsidP="003D0A98">
      <w:pPr>
        <w:pStyle w:val="Heading3"/>
      </w:pPr>
      <w:r>
        <w:t>Darba nosaukums</w:t>
      </w:r>
    </w:p>
    <w:p w14:paraId="471C4A84" w14:textId="69E56D0F" w:rsidR="00B9576A" w:rsidRDefault="00D43291" w:rsidP="00333B55">
      <w:pPr>
        <w:pStyle w:val="Heading4"/>
      </w:pPr>
      <w:r>
        <w:t>S</w:t>
      </w:r>
      <w:r w:rsidR="00B9576A">
        <w:t>tabu demontāža – gab</w:t>
      </w:r>
    </w:p>
    <w:p w14:paraId="23637C74" w14:textId="2195D7C1" w:rsidR="00B9576A" w:rsidRDefault="00B9576A" w:rsidP="00333B55">
      <w:pPr>
        <w:pStyle w:val="Heading4"/>
      </w:pPr>
      <w:r>
        <w:t>Betona vai dzelz</w:t>
      </w:r>
      <w:r w:rsidR="00D43291">
        <w:t>s</w:t>
      </w:r>
      <w:r>
        <w:t>betona konstrukciju demontāža – m³</w:t>
      </w:r>
    </w:p>
    <w:p w14:paraId="3AAA2118" w14:textId="09EAC9DC" w:rsidR="00B9576A" w:rsidRDefault="00B9576A" w:rsidP="00333B55">
      <w:pPr>
        <w:pStyle w:val="Heading4"/>
      </w:pPr>
      <w:r>
        <w:t>Asfalta seguma demontāža – m³</w:t>
      </w:r>
    </w:p>
    <w:p w14:paraId="2BC45CFA" w14:textId="11BAFC4F" w:rsidR="00B9576A" w:rsidRDefault="00B9576A" w:rsidP="00333B55">
      <w:pPr>
        <w:pStyle w:val="Heading4"/>
      </w:pPr>
      <w:r>
        <w:t>Šķembu vai grants maisījuma seguma vai pamata demontāža – m³</w:t>
      </w:r>
    </w:p>
    <w:p w14:paraId="272FB2B2" w14:textId="2C5C4ED6" w:rsidR="00B9576A" w:rsidRDefault="00B9576A" w:rsidP="00333B55">
      <w:pPr>
        <w:pStyle w:val="Heading4"/>
      </w:pPr>
      <w:r>
        <w:t>Bruģakmens</w:t>
      </w:r>
      <w:r w:rsidR="00D43291">
        <w:t xml:space="preserve"> vai betona</w:t>
      </w:r>
      <w:r w:rsidR="00B02B39">
        <w:t xml:space="preserve"> flīžu</w:t>
      </w:r>
      <w:r w:rsidR="00D43291">
        <w:t xml:space="preserve"> seguma</w:t>
      </w:r>
      <w:r>
        <w:t xml:space="preserve"> seguma demontāža – m²</w:t>
      </w:r>
    </w:p>
    <w:p w14:paraId="6BE72244" w14:textId="0F4EA529" w:rsidR="00B9576A" w:rsidRDefault="00B9576A" w:rsidP="00333B55">
      <w:pPr>
        <w:pStyle w:val="Heading4"/>
      </w:pPr>
      <w:r>
        <w:t>Pasažieru platformas demontāža – gab</w:t>
      </w:r>
    </w:p>
    <w:p w14:paraId="1D1A6F1C" w14:textId="43E708BC" w:rsidR="00B9576A" w:rsidRDefault="00B9576A" w:rsidP="00333B55">
      <w:pPr>
        <w:pStyle w:val="Heading4"/>
      </w:pPr>
      <w:r>
        <w:t>Autopaviljona demontāža – gab</w:t>
      </w:r>
    </w:p>
    <w:p w14:paraId="1A2547F0" w14:textId="289C1FFF" w:rsidR="00B9576A" w:rsidRPr="00D80170" w:rsidRDefault="00B9576A" w:rsidP="00333B55">
      <w:pPr>
        <w:pStyle w:val="Heading4"/>
      </w:pPr>
      <w:r w:rsidRPr="00D80170">
        <w:t>Mūra konstrukciju</w:t>
      </w:r>
      <w:r w:rsidR="00D43291">
        <w:t>, drupu (būvgružu) vai akmeņu krāvuma</w:t>
      </w:r>
      <w:r w:rsidRPr="00D80170">
        <w:t xml:space="preserve"> demontāža </w:t>
      </w:r>
      <w:r>
        <w:t>– m³</w:t>
      </w:r>
      <w:r w:rsidRPr="00D80170">
        <w:t xml:space="preserve"> </w:t>
      </w:r>
    </w:p>
    <w:p w14:paraId="23456F99" w14:textId="77777777" w:rsidR="00B9576A" w:rsidRPr="00D80170" w:rsidRDefault="00B9576A" w:rsidP="00333B55">
      <w:pPr>
        <w:pStyle w:val="Heading4"/>
      </w:pPr>
      <w:r w:rsidRPr="00D80170">
        <w:t>Koka</w:t>
      </w:r>
      <w:r>
        <w:t xml:space="preserve"> konstrukciju demontāža – m³</w:t>
      </w:r>
    </w:p>
    <w:p w14:paraId="39D6F6E8" w14:textId="77777777" w:rsidR="00B9576A" w:rsidRPr="00D80170" w:rsidRDefault="00B9576A" w:rsidP="00333B55">
      <w:pPr>
        <w:pStyle w:val="Heading4"/>
      </w:pPr>
      <w:r>
        <w:t>M</w:t>
      </w:r>
      <w:r w:rsidRPr="00D80170">
        <w:t xml:space="preserve">etāla konstrukciju demontāža </w:t>
      </w:r>
      <w:r>
        <w:t>– t</w:t>
      </w:r>
    </w:p>
    <w:p w14:paraId="06CAF036" w14:textId="77777777" w:rsidR="00B9576A" w:rsidRDefault="00B9576A" w:rsidP="00333B55">
      <w:pPr>
        <w:pStyle w:val="Heading4"/>
      </w:pPr>
      <w:r w:rsidRPr="00D80170">
        <w:t xml:space="preserve">Jumta asbestcementa lokšņu (šīfera) demontāža </w:t>
      </w:r>
      <w:r>
        <w:t>– m²</w:t>
      </w:r>
    </w:p>
    <w:p w14:paraId="326DF77F" w14:textId="66DA6107" w:rsidR="00B9576A" w:rsidRDefault="00D43291" w:rsidP="00333B55">
      <w:pPr>
        <w:pStyle w:val="Heading4"/>
      </w:pPr>
      <w:r>
        <w:t>A</w:t>
      </w:r>
      <w:r w:rsidR="00B9576A">
        <w:t>pmaļu demontāža – m</w:t>
      </w:r>
    </w:p>
    <w:p w14:paraId="3FBC9F99" w14:textId="62C927E0" w:rsidR="00B9576A" w:rsidRDefault="00D43291" w:rsidP="00333B55">
      <w:pPr>
        <w:pStyle w:val="Heading4"/>
      </w:pPr>
      <w:r>
        <w:t>Ūdens novadtekņu</w:t>
      </w:r>
      <w:r w:rsidR="00B9576A">
        <w:t xml:space="preserve"> demontāža – m</w:t>
      </w:r>
    </w:p>
    <w:p w14:paraId="18028EE7" w14:textId="665C78E4" w:rsidR="00D43291" w:rsidRDefault="00D43291" w:rsidP="00333B55">
      <w:pPr>
        <w:pStyle w:val="Heading4"/>
      </w:pPr>
      <w:r>
        <w:t>Betona šķēršļa demontāža - gab</w:t>
      </w:r>
    </w:p>
    <w:p w14:paraId="42438FF7" w14:textId="59E15F2D" w:rsidR="00B9576A" w:rsidRDefault="00D43291" w:rsidP="00333B55">
      <w:pPr>
        <w:pStyle w:val="Heading4"/>
      </w:pPr>
      <w:r>
        <w:t>C</w:t>
      </w:r>
      <w:r w:rsidR="00B9576A">
        <w:t xml:space="preserve">aurtekas ar </w:t>
      </w:r>
      <w:r>
        <w:t>DN/ID</w:t>
      </w:r>
      <w:r w:rsidR="00B9576A">
        <w:t xml:space="preserve"> </w:t>
      </w:r>
      <w:r w:rsidR="00B02B39">
        <w:t>≤ 500 mm</w:t>
      </w:r>
      <w:r w:rsidR="00B9576A">
        <w:t xml:space="preserve"> demontāža – m</w:t>
      </w:r>
    </w:p>
    <w:p w14:paraId="7981C04E" w14:textId="50F17B9D" w:rsidR="001C18FE" w:rsidRDefault="001C18FE">
      <w:pPr>
        <w:pStyle w:val="Heading4"/>
      </w:pPr>
      <w:r>
        <w:t>Caurtekas ar DN/ID &gt; 500 līdz ≤ 1000 mm demontāža – m</w:t>
      </w:r>
    </w:p>
    <w:p w14:paraId="764A8A59" w14:textId="576E20C0" w:rsidR="001C18FE" w:rsidRDefault="001C18FE">
      <w:pPr>
        <w:pStyle w:val="Heading4"/>
      </w:pPr>
      <w:r>
        <w:t>Caurtekas ar DN/ID &gt; 1000 līdz ≤ 1500 mm demontāža – m</w:t>
      </w:r>
    </w:p>
    <w:p w14:paraId="79103FBE" w14:textId="0C7BC5D8" w:rsidR="001C18FE" w:rsidRDefault="001C18FE">
      <w:pPr>
        <w:pStyle w:val="Heading4"/>
      </w:pPr>
      <w:r>
        <w:t>Caurtekas ar DN/ID &gt; 1500 mm demontāža – m</w:t>
      </w:r>
    </w:p>
    <w:p w14:paraId="28D4B808" w14:textId="36EB39AC" w:rsidR="00D43291" w:rsidRDefault="00D43291">
      <w:pPr>
        <w:pStyle w:val="Heading4"/>
      </w:pPr>
      <w:r>
        <w:t>Akas demontāža – gab</w:t>
      </w:r>
    </w:p>
    <w:p w14:paraId="34F6D956" w14:textId="0EB919D9" w:rsidR="00B9576A" w:rsidRDefault="00B9576A">
      <w:pPr>
        <w:pStyle w:val="Heading4"/>
      </w:pPr>
      <w:r>
        <w:t>Žoga demontāža – m</w:t>
      </w:r>
    </w:p>
    <w:p w14:paraId="7CFC9394" w14:textId="6E215D31" w:rsidR="00B9576A" w:rsidRDefault="00B9576A">
      <w:pPr>
        <w:pStyle w:val="Heading4"/>
      </w:pPr>
      <w:r>
        <w:t>Drenāžas kolektoru un drenu vadu demontāža – m</w:t>
      </w:r>
    </w:p>
    <w:p w14:paraId="24FF9B6B" w14:textId="12F1B6B7" w:rsidR="00D43291" w:rsidRDefault="00D43291">
      <w:pPr>
        <w:pStyle w:val="Heading4"/>
      </w:pPr>
      <w:r>
        <w:t>Gūliju un to pievadu demontāža – gab</w:t>
      </w:r>
    </w:p>
    <w:p w14:paraId="00B67EB8" w14:textId="110105F5" w:rsidR="00B9576A" w:rsidRDefault="00B9576A">
      <w:pPr>
        <w:pStyle w:val="Heading4"/>
      </w:pPr>
      <w:r>
        <w:t>Pasažieru</w:t>
      </w:r>
      <w:r w:rsidR="00D43291">
        <w:t xml:space="preserve"> vai atpūtas</w:t>
      </w:r>
      <w:r>
        <w:t xml:space="preserve"> solu demontāža – gab</w:t>
      </w:r>
    </w:p>
    <w:p w14:paraId="213D3FC0" w14:textId="0E858F65" w:rsidR="00D43291" w:rsidRDefault="00D43291">
      <w:pPr>
        <w:pStyle w:val="Heading4"/>
      </w:pPr>
      <w:r>
        <w:t>Atkritumu urnas demontāža – gab</w:t>
      </w:r>
    </w:p>
    <w:p w14:paraId="74280653" w14:textId="20AF36B0" w:rsidR="00B9576A" w:rsidRDefault="00B9576A">
      <w:pPr>
        <w:pStyle w:val="Heading4"/>
      </w:pPr>
      <w:r>
        <w:t>Ceļa zīmju un stabu demontāža – gab</w:t>
      </w:r>
    </w:p>
    <w:p w14:paraId="7CD1AFB0" w14:textId="4C6265A8" w:rsidR="00351837" w:rsidRDefault="00351837">
      <w:pPr>
        <w:pStyle w:val="Heading4"/>
      </w:pPr>
      <w:r>
        <w:t>Ceļa zīmju stabu demontāža - gab</w:t>
      </w:r>
    </w:p>
    <w:p w14:paraId="7E9ED708" w14:textId="0D86AEF2" w:rsidR="00D43291" w:rsidRDefault="00D43291">
      <w:pPr>
        <w:pStyle w:val="Heading4"/>
      </w:pPr>
      <w:r>
        <w:t>Ceļa zīmju vairogu demontāža – gab</w:t>
      </w:r>
    </w:p>
    <w:p w14:paraId="3E8781CF" w14:textId="288EA0DF" w:rsidR="00B9576A" w:rsidRDefault="00B9576A">
      <w:pPr>
        <w:pStyle w:val="Heading4"/>
      </w:pPr>
      <w:r>
        <w:t>Ceļa signālstabiņu demontāža – gab</w:t>
      </w:r>
    </w:p>
    <w:p w14:paraId="6F8BB78A" w14:textId="360D2AC6" w:rsidR="00B9576A" w:rsidRDefault="003E4630">
      <w:pPr>
        <w:pStyle w:val="Heading4"/>
      </w:pPr>
      <w:r>
        <w:t>Drošības barjeras, ietverot sākuma un gala elementus,</w:t>
      </w:r>
      <w:r w:rsidR="00B9576A">
        <w:t xml:space="preserve"> demontāža – m</w:t>
      </w:r>
    </w:p>
    <w:p w14:paraId="5FA6A940" w14:textId="600DB8D2" w:rsidR="00D43291" w:rsidRDefault="00D43291">
      <w:pPr>
        <w:pStyle w:val="Heading4"/>
      </w:pPr>
      <w:r>
        <w:t>Informatīvā vai reklāmas stenda demontāža – gab</w:t>
      </w:r>
    </w:p>
    <w:p w14:paraId="79F8144E" w14:textId="77777777" w:rsidR="00D36F49" w:rsidRPr="00BF2E64" w:rsidRDefault="00D36F49" w:rsidP="003D0A98">
      <w:pPr>
        <w:pStyle w:val="Heading3"/>
      </w:pPr>
      <w:r w:rsidRPr="00BF2E64">
        <w:t>Definīcijas</w:t>
      </w:r>
    </w:p>
    <w:p w14:paraId="3D2FDF2F" w14:textId="77777777" w:rsidR="00D36F49" w:rsidRDefault="00D36F49" w:rsidP="00D36F49">
      <w:r w:rsidRPr="00BF2E64">
        <w:t>…</w:t>
      </w:r>
    </w:p>
    <w:p w14:paraId="5E0D2510" w14:textId="77777777" w:rsidR="00B9576A" w:rsidRPr="00BF2E64" w:rsidRDefault="00B9576A" w:rsidP="003D0A98">
      <w:pPr>
        <w:pStyle w:val="Heading3"/>
      </w:pPr>
      <w:bookmarkStart w:id="945" w:name="_Toc250815028"/>
      <w:r w:rsidRPr="00BF2E64">
        <w:t>Darba apraksts</w:t>
      </w:r>
      <w:bookmarkEnd w:id="945"/>
    </w:p>
    <w:p w14:paraId="3953C170" w14:textId="70EC6839" w:rsidR="00B9576A" w:rsidRPr="00BF2E64" w:rsidRDefault="00B9576A" w:rsidP="00B9576A">
      <w:r w:rsidRPr="00BF2E64">
        <w:t>Konstrukciju demontāžas darbi ietver visus nepieciešamos darbus, kas jāveic, lai demontētu paredzētās konstrukcijas, aizvāktu tās uz videi drošu atbērtni vai noliktavu, vai pārstrādātu, sakārtotu visu skarto teritoriju, kā arī materiālus vai iekārtas, kas jāpiegādā un jāizlieto, lai izpildītu darbu.</w:t>
      </w:r>
    </w:p>
    <w:p w14:paraId="5D30AB5F" w14:textId="77777777" w:rsidR="00B9576A" w:rsidRPr="00BF2E64" w:rsidRDefault="00B9576A" w:rsidP="003D0A98">
      <w:pPr>
        <w:pStyle w:val="Heading3"/>
      </w:pPr>
      <w:bookmarkStart w:id="946" w:name="_Toc250815029"/>
      <w:r w:rsidRPr="00BF2E64">
        <w:t>Materiāli</w:t>
      </w:r>
      <w:bookmarkEnd w:id="946"/>
    </w:p>
    <w:p w14:paraId="2F2B3281" w14:textId="77777777" w:rsidR="00B9576A" w:rsidRPr="00BF2E64" w:rsidRDefault="00B9576A" w:rsidP="00B9576A">
      <w:r w:rsidRPr="00BF2E64">
        <w:t>...</w:t>
      </w:r>
    </w:p>
    <w:p w14:paraId="273D5449" w14:textId="77777777" w:rsidR="00B9576A" w:rsidRPr="00BF2E64" w:rsidRDefault="00B9576A" w:rsidP="003D0A98">
      <w:pPr>
        <w:pStyle w:val="Heading3"/>
      </w:pPr>
      <w:bookmarkStart w:id="947" w:name="_Toc250815030"/>
      <w:r w:rsidRPr="00BF2E64">
        <w:t>Iekārtas</w:t>
      </w:r>
      <w:bookmarkEnd w:id="947"/>
    </w:p>
    <w:p w14:paraId="76D72AB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78DAEA7" w14:textId="77777777" w:rsidR="00B9576A" w:rsidRPr="00BF2E64" w:rsidRDefault="00B9576A" w:rsidP="003D0A98">
      <w:pPr>
        <w:pStyle w:val="Heading3"/>
      </w:pPr>
      <w:bookmarkStart w:id="948" w:name="_Toc250815031"/>
      <w:r w:rsidRPr="00BF2E64">
        <w:t>Darba izpilde</w:t>
      </w:r>
      <w:bookmarkEnd w:id="948"/>
    </w:p>
    <w:p w14:paraId="51721B4D" w14:textId="582E43CF" w:rsidR="00B9576A" w:rsidRPr="00BF2E64" w:rsidRDefault="00D43291" w:rsidP="00B9576A">
      <w:r>
        <w:t>D</w:t>
      </w:r>
      <w:r w:rsidR="00B9576A" w:rsidRPr="00BF2E64">
        <w:t>emontētās konstrukcijas, atkārtoti lietojamie materiāli, būvgruži u.c. jānogādā paredzētajā atbērtnē vai noliktavā.</w:t>
      </w:r>
    </w:p>
    <w:p w14:paraId="218E42A0" w14:textId="44A88D0D" w:rsidR="00B9576A" w:rsidRPr="00BF2E64" w:rsidRDefault="00B9576A" w:rsidP="00B9576A">
      <w:r w:rsidRPr="00BF2E64">
        <w:t>Ja demontātās konstrukcijas paredzēts nodot pasūtītājam, par to nodošanas un pieņemšanas faktu jāsastāda attiecīgs demontēto konstrukciju nodošanas-pieņemšanas akts.</w:t>
      </w:r>
    </w:p>
    <w:p w14:paraId="699EABF2" w14:textId="77777777" w:rsidR="00B9576A" w:rsidRPr="00BF2E64" w:rsidRDefault="00B9576A" w:rsidP="003D0A98">
      <w:pPr>
        <w:pStyle w:val="Heading3"/>
      </w:pPr>
      <w:bookmarkStart w:id="949" w:name="_Toc250815032"/>
      <w:r w:rsidRPr="00BF2E64">
        <w:t>Kvalitātes novērtējums</w:t>
      </w:r>
      <w:bookmarkEnd w:id="949"/>
    </w:p>
    <w:p w14:paraId="0737491F" w14:textId="2F8A5C58" w:rsidR="00B9576A" w:rsidRPr="00BF2E64" w:rsidRDefault="00B9576A" w:rsidP="00B9576A">
      <w:r w:rsidRPr="00BF2E64">
        <w:t xml:space="preserve">Jābūt </w:t>
      </w:r>
      <w:r w:rsidR="00D43291">
        <w:t>demontētām</w:t>
      </w:r>
      <w:r w:rsidR="00D43291" w:rsidRPr="00BF2E64">
        <w:t xml:space="preserve"> </w:t>
      </w:r>
      <w:r w:rsidRPr="00BF2E64">
        <w:t xml:space="preserve">visām paredzētajām inženierbūvēm un konstrukcijām. </w:t>
      </w:r>
      <w:r w:rsidR="00D43291">
        <w:t>Demontāžas</w:t>
      </w:r>
      <w:r w:rsidR="00D43291" w:rsidRPr="00BF2E64">
        <w:t xml:space="preserve"> </w:t>
      </w:r>
      <w:r w:rsidRPr="00BF2E64">
        <w:t>gaitā skartā vide jāatjauno, nodrošinot tās sākotnējo funkciju izpildi līdzvērtīgā vai labākā kvalitātē. Skartajai teritorijai jābūt atbilstoši sakārtotai un nolīdzinātai, nodrošinot ūdens noteci ārpus ceļa klātnes robežām.</w:t>
      </w:r>
    </w:p>
    <w:p w14:paraId="6EFCD472" w14:textId="77777777" w:rsidR="00B9576A" w:rsidRPr="00BF2E64" w:rsidRDefault="00B9576A" w:rsidP="003D0A98">
      <w:pPr>
        <w:pStyle w:val="Heading3"/>
      </w:pPr>
      <w:bookmarkStart w:id="950" w:name="_Toc250815033"/>
      <w:r w:rsidRPr="00BF2E64">
        <w:t>Darba daudzuma uzmērīšana</w:t>
      </w:r>
      <w:bookmarkEnd w:id="950"/>
    </w:p>
    <w:p w14:paraId="746EFD5E" w14:textId="7ED8E63C" w:rsidR="00B9576A" w:rsidRDefault="00B9576A" w:rsidP="00B9576A">
      <w:r w:rsidRPr="00BF2E64">
        <w:t xml:space="preserve">Konstrukciju </w:t>
      </w:r>
      <w:r w:rsidR="00D43291">
        <w:t>demontāžas</w:t>
      </w:r>
      <w:r w:rsidR="00D43291" w:rsidRPr="00BF2E64">
        <w:t xml:space="preserve"> </w:t>
      </w:r>
      <w:r w:rsidRPr="00BF2E64">
        <w:t>darba daudzums uzmērāms darba daudzumu sarakstā norādītajās vienībās, ievērojot Ceļu specifikāciju</w:t>
      </w:r>
      <w:r>
        <w:t xml:space="preserve"> </w:t>
      </w:r>
      <w:r>
        <w:fldChar w:fldCharType="begin"/>
      </w:r>
      <w:r>
        <w:instrText xml:space="preserve"> REF _Ref251259446 \r \h </w:instrText>
      </w:r>
      <w:r>
        <w:fldChar w:fldCharType="separate"/>
      </w:r>
      <w:r w:rsidR="007F4185">
        <w:t>2.6.4</w:t>
      </w:r>
      <w:r>
        <w:fldChar w:fldCharType="end"/>
      </w:r>
      <w:r>
        <w:t xml:space="preserve"> </w:t>
      </w:r>
      <w:r w:rsidRPr="00BF2E64">
        <w:t>punkta prasības.</w:t>
      </w:r>
    </w:p>
    <w:p w14:paraId="60FAE4F9" w14:textId="0A93E6B4" w:rsidR="00B9576A" w:rsidRPr="00BF2E64" w:rsidRDefault="00B9576A" w:rsidP="005468EF">
      <w:pPr>
        <w:pStyle w:val="Heading2"/>
      </w:pPr>
      <w:r>
        <w:br w:type="page"/>
      </w:r>
      <w:bookmarkStart w:id="951" w:name="_Toc357173105"/>
      <w:bookmarkStart w:id="952" w:name="_Toc250814908"/>
      <w:bookmarkStart w:id="953" w:name="_Ref251256241"/>
      <w:bookmarkStart w:id="954" w:name="_Toc99705381"/>
      <w:r w:rsidRPr="00BF2E64">
        <w:t>Asfalta seguma frēzēšana</w:t>
      </w:r>
      <w:bookmarkEnd w:id="951"/>
      <w:bookmarkEnd w:id="952"/>
      <w:bookmarkEnd w:id="953"/>
      <w:bookmarkEnd w:id="954"/>
    </w:p>
    <w:p w14:paraId="142F1EF8" w14:textId="77777777" w:rsidR="00B9576A" w:rsidRPr="00BF2E64" w:rsidRDefault="00B9576A" w:rsidP="00B9576A">
      <w:r w:rsidRPr="00BF2E64">
        <w:t>Asfalta segumu paredzēts frēzēt, lai izveidotu esošā asfalta segumam nepieciešamo augstumu, līdzenumu un šķērskritumu, novāktu vecās asfalta kārtas vai sagatavotu esošās un no jauna ieklājamās asfalta kārtas salaidumu vietas.</w:t>
      </w:r>
    </w:p>
    <w:p w14:paraId="6EC3C2E5" w14:textId="77777777" w:rsidR="00B9576A" w:rsidRDefault="00B9576A" w:rsidP="00B9576A">
      <w:r w:rsidRPr="00BF2E64">
        <w:t>Paredzot izlīdzinošo frēzēšanu jārēķinās, ka ar šo metodi ceļa seguma līdzenumu var uzlabot nedaudz, t.i. izlīdzinošā frēzēšana ir lietojama, ja nofrē</w:t>
      </w:r>
      <w:r>
        <w:t>zē</w:t>
      </w:r>
      <w:r w:rsidRPr="00BF2E64">
        <w:t>jamās kārtas lielākais biezums nepārsniedz apmēram ½ no esošās asfalta virskārtas biezuma. Ja esošā seguma līdzenums ir ļoti slikts, ieteicams paredzēt citus līdzenuma nodrošināšanas paņēmienus.</w:t>
      </w:r>
    </w:p>
    <w:p w14:paraId="6718AADF" w14:textId="77777777" w:rsidR="00B9576A" w:rsidRDefault="00B9576A" w:rsidP="003D0A98">
      <w:pPr>
        <w:pStyle w:val="Heading3"/>
      </w:pPr>
      <w:r>
        <w:t>Darba nosaukums</w:t>
      </w:r>
    </w:p>
    <w:p w14:paraId="38602B91" w14:textId="77777777" w:rsidR="00B9576A" w:rsidRPr="00877D62" w:rsidRDefault="00B9576A" w:rsidP="00333B55">
      <w:pPr>
        <w:pStyle w:val="Heading4"/>
      </w:pPr>
      <w:r w:rsidRPr="00877D62">
        <w:t>Asfalta seguma izlīdzinošā frēzēšana – m²</w:t>
      </w:r>
    </w:p>
    <w:p w14:paraId="774195B9" w14:textId="01128000" w:rsidR="00877D62" w:rsidRPr="00F669FF" w:rsidRDefault="00877D62" w:rsidP="00333B55">
      <w:pPr>
        <w:pStyle w:val="Heading4"/>
      </w:pPr>
      <w:r w:rsidRPr="00F669FF">
        <w:t>Asfalta seguma nofrēzēšana – m³</w:t>
      </w:r>
    </w:p>
    <w:p w14:paraId="5C742B7F" w14:textId="7BD6B744" w:rsidR="00B9576A" w:rsidRDefault="00B9576A" w:rsidP="00333B55">
      <w:pPr>
        <w:pStyle w:val="Heading4"/>
      </w:pPr>
      <w:r w:rsidRPr="00C65F7F">
        <w:t xml:space="preserve">Asfalta </w:t>
      </w:r>
      <w:r>
        <w:t>seguma savienojumu frēzēšana – m²</w:t>
      </w:r>
    </w:p>
    <w:p w14:paraId="23273137" w14:textId="22B5290D" w:rsidR="00B9576A" w:rsidRPr="00BF2E64" w:rsidRDefault="00B9576A" w:rsidP="003D0A98">
      <w:pPr>
        <w:pStyle w:val="Heading3"/>
      </w:pPr>
      <w:bookmarkStart w:id="955" w:name="_Toc250814909"/>
      <w:r w:rsidRPr="00BF2E64">
        <w:t>Definīcijas</w:t>
      </w:r>
      <w:bookmarkEnd w:id="955"/>
    </w:p>
    <w:p w14:paraId="3197D7A2" w14:textId="3FEA42F5" w:rsidR="00B9576A" w:rsidRDefault="00B9576A" w:rsidP="00B9576A">
      <w:r w:rsidRPr="00BF2E64">
        <w:t>Asfalta seguma izlīdzinošā frēzēšana – asfalta seguma frēzēšana iepriekš noteiktos laukumos pirms jaunas asfalta kārtas būvniecības līdzenuma uzlabošanai.</w:t>
      </w:r>
    </w:p>
    <w:p w14:paraId="19177ABC" w14:textId="0B54B0B6" w:rsidR="00972B6C" w:rsidRPr="00BF2E64" w:rsidRDefault="00972B6C" w:rsidP="00972B6C">
      <w:r w:rsidRPr="00BF2E64">
        <w:t>Asfalta seguma nofrēzēšana – esošās asfalta kārtas nofrēzēšana.</w:t>
      </w:r>
    </w:p>
    <w:p w14:paraId="293834B9" w14:textId="77777777" w:rsidR="00B9576A" w:rsidRPr="00BF2E64" w:rsidRDefault="00B9576A" w:rsidP="00B9576A">
      <w:r w:rsidRPr="00BF2E64">
        <w:t>Asfalta seguma savienojumu frēzēšana – asfalta seguma frēzēšana salaidumu vietās ar jaunuzbūvējamo asfalta kārtu plūdenu savienojumu izveidošanai.</w:t>
      </w:r>
    </w:p>
    <w:p w14:paraId="2587A004" w14:textId="77777777" w:rsidR="00B9576A" w:rsidRPr="00BF2E64" w:rsidRDefault="00B9576A" w:rsidP="003D0A98">
      <w:pPr>
        <w:pStyle w:val="Heading3"/>
      </w:pPr>
      <w:bookmarkStart w:id="956" w:name="_Toc250814910"/>
      <w:r w:rsidRPr="00BF2E64">
        <w:t>Darba apraksts</w:t>
      </w:r>
      <w:bookmarkEnd w:id="956"/>
    </w:p>
    <w:p w14:paraId="5F128B33" w14:textId="77777777" w:rsidR="00B9576A" w:rsidRPr="00BF2E64" w:rsidRDefault="00B9576A" w:rsidP="00B9576A">
      <w:r w:rsidRPr="00BF2E64">
        <w:t>Asfalta seguma frēzēšana ietver visus nepieciešamos darbus, materiālus un iekārtas, lai veiktu asfalta seguma izlīdzinošo vai savienojumu frēzēšanu, vai nofrēzēšanu visā paredzētajā platībā, kā arī nofrēzētā materiāla aizvākšanu.</w:t>
      </w:r>
    </w:p>
    <w:p w14:paraId="657303E2" w14:textId="77777777" w:rsidR="00B9576A" w:rsidRPr="00BF2E64" w:rsidRDefault="00B9576A" w:rsidP="003D0A98">
      <w:pPr>
        <w:pStyle w:val="Heading3"/>
      </w:pPr>
      <w:bookmarkStart w:id="957" w:name="_Toc250814911"/>
      <w:r w:rsidRPr="00BF2E64">
        <w:t>Materiāli</w:t>
      </w:r>
      <w:bookmarkEnd w:id="957"/>
    </w:p>
    <w:p w14:paraId="0868E593" w14:textId="77777777" w:rsidR="00B9576A" w:rsidRPr="00BF2E64" w:rsidRDefault="00B9576A" w:rsidP="00B9576A">
      <w:r w:rsidRPr="00BF2E64">
        <w:t>...</w:t>
      </w:r>
    </w:p>
    <w:p w14:paraId="3B3BDE2B" w14:textId="77777777" w:rsidR="00B9576A" w:rsidRPr="00BF2E64" w:rsidRDefault="00B9576A" w:rsidP="003D0A98">
      <w:pPr>
        <w:pStyle w:val="Heading3"/>
      </w:pPr>
      <w:bookmarkStart w:id="958" w:name="_Toc250814912"/>
      <w:r w:rsidRPr="00BF2E64">
        <w:t>Iekārtas</w:t>
      </w:r>
      <w:bookmarkEnd w:id="958"/>
    </w:p>
    <w:p w14:paraId="02C6E015" w14:textId="77777777" w:rsidR="00B9576A" w:rsidRPr="00BF2E64" w:rsidRDefault="00B9576A" w:rsidP="00B9576A">
      <w:r w:rsidRPr="00BF2E64">
        <w:t>Ceļa frēze – izlīdzinošajai frēzēšanai, ar darba platumu vismaz 2 m un aprīkota ar automātisku šķērsslīpuma vadību. Prasība ir spēkā arī gadījumā, ja daļēji jānofrēzē esošais asfalta segums, izveidojot noteiktu šķērskritumu.</w:t>
      </w:r>
    </w:p>
    <w:p w14:paraId="228F2B8B" w14:textId="77777777" w:rsidR="00B9576A" w:rsidRPr="00BF2E64" w:rsidRDefault="00B9576A" w:rsidP="003D0A98">
      <w:pPr>
        <w:pStyle w:val="Heading3"/>
      </w:pPr>
      <w:bookmarkStart w:id="959" w:name="_Toc250814913"/>
      <w:r w:rsidRPr="00BF2E64">
        <w:t>Darba izpilde</w:t>
      </w:r>
      <w:bookmarkEnd w:id="959"/>
    </w:p>
    <w:p w14:paraId="698649E3" w14:textId="77777777" w:rsidR="00B9576A" w:rsidRPr="00BF2E64" w:rsidRDefault="00B9576A" w:rsidP="00B9576A">
      <w:r w:rsidRPr="00BF2E64">
        <w:t xml:space="preserve">Izlīdzinošā frēzēšana izpildāma apjomā, kas nepieciešams nākamās konstruktīvās kārtas prasītā šķērsprofila un līdzenuma iegūšanai. Asfalta seguma nofrēzēšana izpildāma paredzētajā biezumā. Ja iecerēts nofrēzēt tikai daļu no esošā asfalta seguma, tad jānodrošina arī paredzētais šķērsprofils un līdzenums. Ja frēzējuma pakāpes augstums ar esošo segumu ceļa garenvirzienā ir no 20 mm līdz 50 mm, tad </w:t>
      </w:r>
      <w:r>
        <w:t>būvdarbu veic</w:t>
      </w:r>
      <w:r w:rsidRPr="00BF2E64">
        <w:t>ējam jāierobežo kustības ātrums šādā posmā līdz 70 km/h, ja virs 50 mm, tad šāda pakāpe jānorobežo no satiksmes.</w:t>
      </w:r>
    </w:p>
    <w:p w14:paraId="5FCD8ADD" w14:textId="4B9D42E9" w:rsidR="00B9576A" w:rsidRPr="00BF2E64" w:rsidRDefault="00B9576A" w:rsidP="00B9576A">
      <w:r w:rsidRPr="00BF2E64">
        <w:t>Savienojumi jāfrēzē tieši pirms asfalta maisījuma ieklāšanas darbu sākuma. Savienojuma frēzējums joslas šķērsvirzienā jāizpilda vismaz 3 m platumā, bet garenvirzienā – vismaz 1 m platumā. Savienojuma frēzējuma dziļumam sajūgumā ar esošo segumu jābūt ne seklākam par uzbūvēt paredzētās asfalta kārtas biezumu. Darba dienas beigās nedrīkst palikt ceļa asij perpendikulāri izfrēzētas atklātas savienojuma vietas. Ja šādu perpendikulāri izfrēzētu savienojumu vietās, darba dienai beidzoties, tomēr nav uzbūvēta asfalta kārta, tad savienojuma vieta jāaizpilda ar asfalta maisījumu, nodrošinot pakāpenisku pāreju, vismaz 3 m garā posmā.</w:t>
      </w:r>
    </w:p>
    <w:p w14:paraId="6B5534B9" w14:textId="77777777" w:rsidR="00B9576A" w:rsidRPr="00BF2E64" w:rsidRDefault="00B9576A" w:rsidP="00B9576A">
      <w:r w:rsidRPr="00BF2E64">
        <w:t>Nofrēzētais materiāls jāaizved uz atbērtni. Jākontrolē nofrēzētā asfalta daudzums būvobjektā katrā automašīnā, ja darba daudzumu paredzēts noteikt tonnās.</w:t>
      </w:r>
    </w:p>
    <w:p w14:paraId="3ED48163" w14:textId="77777777" w:rsidR="00B9576A" w:rsidRPr="00BF2E64" w:rsidRDefault="00B9576A" w:rsidP="003D0A98">
      <w:pPr>
        <w:pStyle w:val="Heading3"/>
      </w:pPr>
      <w:bookmarkStart w:id="960" w:name="_Toc250814914"/>
      <w:r w:rsidRPr="00BF2E64">
        <w:t>Kvalitātes novērtējums</w:t>
      </w:r>
      <w:bookmarkEnd w:id="960"/>
    </w:p>
    <w:p w14:paraId="79748742" w14:textId="08743DC9" w:rsidR="00B9576A" w:rsidRPr="00BF2E64" w:rsidRDefault="00B9576A" w:rsidP="00B9576A">
      <w:r w:rsidRPr="00BF2E64">
        <w:t xml:space="preserve">Asfalta seguma izlīdzinošās vai savienojumu frēzēšanas kvalitātei jāatbilst </w:t>
      </w:r>
      <w:r>
        <w:fldChar w:fldCharType="begin"/>
      </w:r>
      <w:r>
        <w:instrText xml:space="preserve"> REF _Ref250981876 \n \h </w:instrText>
      </w:r>
      <w:r>
        <w:fldChar w:fldCharType="separate"/>
      </w:r>
      <w:r w:rsidR="007F4185">
        <w:t>3.3-1</w:t>
      </w:r>
      <w:r>
        <w:fldChar w:fldCharType="end"/>
      </w:r>
      <w:r w:rsidRPr="00BF2E64">
        <w:t xml:space="preserve"> tabulā izvirzītajām prasībām.</w:t>
      </w:r>
    </w:p>
    <w:p w14:paraId="0675D615" w14:textId="77777777" w:rsidR="00B9576A" w:rsidRPr="00BF2E64" w:rsidRDefault="00B9576A" w:rsidP="00425BBC">
      <w:pPr>
        <w:pStyle w:val="Heading8"/>
      </w:pPr>
      <w:bookmarkStart w:id="961" w:name="_Ref250981876"/>
      <w:r w:rsidRPr="00BF2E64">
        <w:t>tabula. Frēzēšanas kvalitātes prasības un nosacījumi testēšanai un mērījumiem</w:t>
      </w:r>
      <w:bookmarkEnd w:id="961"/>
    </w:p>
    <w:tbl>
      <w:tblPr>
        <w:tblW w:w="0" w:type="auto"/>
        <w:tblInd w:w="5" w:type="dxa"/>
        <w:tblLayout w:type="fixed"/>
        <w:tblLook w:val="0000" w:firstRow="0" w:lastRow="0" w:firstColumn="0" w:lastColumn="0" w:noHBand="0" w:noVBand="0"/>
      </w:tblPr>
      <w:tblGrid>
        <w:gridCol w:w="2132"/>
        <w:gridCol w:w="2401"/>
        <w:gridCol w:w="2271"/>
        <w:gridCol w:w="2248"/>
      </w:tblGrid>
      <w:tr w:rsidR="00B9576A" w:rsidRPr="00BF2E64" w14:paraId="0F2D438D" w14:textId="77777777" w:rsidTr="00017975">
        <w:trPr>
          <w:cantSplit/>
          <w:trHeight w:val="310"/>
          <w:tblHeader/>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A294B4" w14:textId="77777777" w:rsidR="00B9576A" w:rsidRPr="00A113A0" w:rsidRDefault="00B9576A" w:rsidP="00192F50">
            <w:pPr>
              <w:pStyle w:val="Tablehead"/>
            </w:pPr>
          </w:p>
          <w:p w14:paraId="052FBC9F" w14:textId="77777777" w:rsidR="00B9576A" w:rsidRPr="00A113A0" w:rsidRDefault="00B9576A" w:rsidP="00192F50">
            <w:pPr>
              <w:pStyle w:val="Tablehead"/>
            </w:pPr>
            <w:r w:rsidRPr="00A113A0">
              <w:t>Parametrs</w:t>
            </w:r>
          </w:p>
          <w:p w14:paraId="1363E3BA" w14:textId="77777777" w:rsidR="00B9576A" w:rsidRPr="00A113A0" w:rsidRDefault="00B9576A" w:rsidP="00192F50">
            <w:pPr>
              <w:pStyle w:val="Tablehead"/>
            </w:pP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240061" w14:textId="77777777" w:rsidR="00B9576A" w:rsidRPr="00A113A0" w:rsidRDefault="00B9576A" w:rsidP="00192F50">
            <w:pPr>
              <w:pStyle w:val="Tablehead"/>
            </w:pPr>
            <w:r w:rsidRPr="00A113A0">
              <w:t>Prasība</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2F70B7" w14:textId="77777777" w:rsidR="00B9576A" w:rsidRPr="00A113A0" w:rsidRDefault="00B9576A" w:rsidP="00192F50">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3F07B" w14:textId="77777777" w:rsidR="00B9576A" w:rsidRPr="00A113A0" w:rsidRDefault="00B9576A" w:rsidP="00192F50">
            <w:pPr>
              <w:pStyle w:val="Tablehead"/>
            </w:pPr>
            <w:r w:rsidRPr="00A113A0">
              <w:t>Izpildes laiks vai apjoms</w:t>
            </w:r>
          </w:p>
        </w:tc>
      </w:tr>
      <w:tr w:rsidR="00B9576A" w:rsidRPr="00BF2E64" w14:paraId="4C4AFB2B" w14:textId="77777777" w:rsidTr="00017975">
        <w:trPr>
          <w:cantSplit/>
          <w:trHeight w:val="166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8539C9" w14:textId="77777777" w:rsidR="00B9576A" w:rsidRPr="00A113A0" w:rsidRDefault="00B9576A" w:rsidP="001E594B">
            <w:pPr>
              <w:pStyle w:val="Tabletext"/>
            </w:pPr>
            <w:r w:rsidRPr="00A113A0">
              <w:t>Līdzenums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06B6E3" w14:textId="77777777" w:rsidR="00B9576A" w:rsidRPr="00A113A0" w:rsidRDefault="00B9576A" w:rsidP="001E594B">
            <w:pPr>
              <w:pStyle w:val="Tabletext"/>
            </w:pPr>
            <w:r w:rsidRPr="00A113A0">
              <w:t>Attālums no kārtas (frēzētās) virsmas līdz mērmalas plaknei nedrīkst pārsniegt 10 mm</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A302F9" w14:textId="77777777" w:rsidR="00B9576A" w:rsidRPr="00A113A0" w:rsidRDefault="00B9576A" w:rsidP="001E594B">
            <w:pPr>
              <w:pStyle w:val="Tabletext"/>
            </w:pPr>
            <w:r w:rsidRPr="00A113A0">
              <w:t>LVS EN 13036-7</w:t>
            </w:r>
          </w:p>
          <w:p w14:paraId="04B5E280" w14:textId="77777777" w:rsidR="00B9576A" w:rsidRPr="00A113A0" w:rsidRDefault="00B9576A" w:rsidP="001E594B">
            <w:pPr>
              <w:pStyle w:val="Tabletext"/>
            </w:pPr>
            <w:r w:rsidRPr="00A113A0">
              <w:t>Katrā vietā ar ķīli veicot 5 mērījumus ik pēc 0,5 m, sākot mērīt 0,5 m no mērlatas gala. Mērlatu var uzlikt gan garenvirzienā, gan šķērsvirzienā, bet tā jāuzliek tā, lai mērķīlis tiktu novietots šķērsām vai leņķī pret frēzējuma gropēm</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BF0C62" w14:textId="77777777" w:rsidR="00B9576A" w:rsidRPr="00A113A0" w:rsidRDefault="00B9576A" w:rsidP="001E594B">
            <w:pPr>
              <w:pStyle w:val="Tabletext"/>
            </w:pPr>
            <w:r w:rsidRPr="00A113A0">
              <w:t>Testējot šaubu gadījumos par neatbilstību</w:t>
            </w:r>
          </w:p>
        </w:tc>
      </w:tr>
      <w:tr w:rsidR="00B9576A" w:rsidRPr="00BF2E64" w14:paraId="2A17FD05" w14:textId="77777777" w:rsidTr="00017975">
        <w:trPr>
          <w:cantSplit/>
          <w:trHeight w:val="52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28C37" w14:textId="77777777" w:rsidR="00B9576A" w:rsidRPr="00A113A0" w:rsidRDefault="00B9576A" w:rsidP="001E594B">
            <w:pPr>
              <w:pStyle w:val="Tabletext"/>
            </w:pPr>
            <w:r w:rsidRPr="00A113A0">
              <w:t>Šķērsprofils,</w:t>
            </w:r>
          </w:p>
          <w:p w14:paraId="581A13E3" w14:textId="77777777" w:rsidR="00B9576A" w:rsidRPr="00A113A0" w:rsidRDefault="00B9576A" w:rsidP="001E594B">
            <w:pPr>
              <w:pStyle w:val="Tabletext"/>
            </w:pPr>
            <w:r w:rsidRPr="00A113A0">
              <w:t>ja paredzēts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9D9AE" w14:textId="77777777" w:rsidR="00B9576A" w:rsidRPr="00A113A0" w:rsidRDefault="00B9576A" w:rsidP="001E594B">
            <w:pPr>
              <w:pStyle w:val="Tabletext"/>
            </w:pPr>
            <w:r w:rsidRPr="00A113A0">
              <w:t>≤ ± 1,0 % no paredzētā</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A0EFD6" w14:textId="77777777" w:rsidR="00B9576A" w:rsidRPr="00A113A0" w:rsidRDefault="00B9576A" w:rsidP="001E594B">
            <w:pPr>
              <w:pStyle w:val="Tabletext"/>
            </w:pPr>
            <w:r w:rsidRPr="00A113A0">
              <w:t>Ar 3 m mērlatu un līmeņrādi</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1D8F87" w14:textId="77777777" w:rsidR="00B9576A" w:rsidRPr="00A113A0" w:rsidRDefault="00B9576A" w:rsidP="001E594B">
            <w:pPr>
              <w:pStyle w:val="Tabletext"/>
            </w:pPr>
            <w:r w:rsidRPr="00A113A0">
              <w:t>Visā būvobjektā katrā joslā ik pēc 250 m</w:t>
            </w:r>
          </w:p>
        </w:tc>
      </w:tr>
    </w:tbl>
    <w:p w14:paraId="75526D86" w14:textId="77777777" w:rsidR="00B9576A" w:rsidRPr="00BF2E64" w:rsidRDefault="00B9576A" w:rsidP="00B9576A">
      <w:r w:rsidRPr="00BF2E64">
        <w:t>Līdzenuma neatbilstības gadījumā papildus jāfrēzē vai jālabo, iestrādājot asfalta maisījumu.</w:t>
      </w:r>
    </w:p>
    <w:p w14:paraId="76409D2C" w14:textId="77777777" w:rsidR="00B9576A" w:rsidRPr="00BF2E64" w:rsidRDefault="00B9576A" w:rsidP="003D0A98">
      <w:pPr>
        <w:pStyle w:val="Heading3"/>
      </w:pPr>
      <w:bookmarkStart w:id="962" w:name="_Toc250814915"/>
      <w:r w:rsidRPr="00BF2E64">
        <w:t>Darba daudzuma uzmērīšana</w:t>
      </w:r>
      <w:bookmarkEnd w:id="962"/>
    </w:p>
    <w:p w14:paraId="27DA859D" w14:textId="49E4BE94" w:rsidR="00B9576A" w:rsidRDefault="00B9576A" w:rsidP="00B9576A">
      <w:r w:rsidRPr="00BF2E64">
        <w:t>Asfalta seguma frēzēšanai jāuzmēra nofrēzētais laukums</w:t>
      </w:r>
      <w:r>
        <w:t xml:space="preserve"> kvadrātmetros – m²</w:t>
      </w:r>
      <w:r w:rsidR="00856F9C">
        <w:t xml:space="preserve"> vai nofrēzētais tilpums kubikmetros – m³, atbilstoši paredzētajam</w:t>
      </w:r>
      <w:r w:rsidRPr="00BF2E64">
        <w:t>.</w:t>
      </w:r>
    </w:p>
    <w:p w14:paraId="0544AFC8" w14:textId="08BB1747" w:rsidR="00B9576A" w:rsidRPr="00BF2E64" w:rsidRDefault="00B9576A" w:rsidP="005468EF">
      <w:pPr>
        <w:pStyle w:val="Heading2"/>
      </w:pPr>
      <w:r>
        <w:br w:type="page"/>
      </w:r>
      <w:bookmarkStart w:id="963" w:name="_Toc357173133"/>
      <w:bookmarkStart w:id="964" w:name="_Toc250815107"/>
      <w:bookmarkStart w:id="965" w:name="_Toc99705382"/>
      <w:r w:rsidRPr="00BF2E64">
        <w:t>Ūdens noteku pārsedžu vai lūku pārsedžu nomaiņa</w:t>
      </w:r>
      <w:bookmarkEnd w:id="963"/>
      <w:bookmarkEnd w:id="964"/>
      <w:bookmarkEnd w:id="965"/>
    </w:p>
    <w:p w14:paraId="371833AB" w14:textId="44D92D3F" w:rsidR="00B9576A" w:rsidRDefault="00B9576A" w:rsidP="00B9576A">
      <w:r w:rsidRPr="00BF2E64">
        <w:t>Ūdens noteku pārsedžu vai lūku pārsedžu nomaiņa jāparedz saskaņā ar LVS EN 124. Ieteicams izstrādāt būvprojektu. Režģa veids un novietojums jāparedz tā, lai neapdraudētu paredzētās satiksmes (piemēram, velosipēdu) kustības drošību.</w:t>
      </w:r>
    </w:p>
    <w:p w14:paraId="368300D0" w14:textId="77777777" w:rsidR="00B9576A" w:rsidRDefault="00B9576A" w:rsidP="003D0A98">
      <w:pPr>
        <w:pStyle w:val="Heading3"/>
      </w:pPr>
      <w:r>
        <w:t>Darba nosaukums</w:t>
      </w:r>
    </w:p>
    <w:p w14:paraId="5AC2EF4C" w14:textId="2AD1C3B4" w:rsidR="00B9576A" w:rsidRDefault="00B9576A" w:rsidP="00333B55">
      <w:pPr>
        <w:pStyle w:val="Heading4"/>
      </w:pPr>
      <w:r>
        <w:t xml:space="preserve">Ūdens noteku </w:t>
      </w:r>
      <w:r w:rsidR="00856F9C">
        <w:t xml:space="preserve">(gūliju) </w:t>
      </w:r>
      <w:r>
        <w:t>pārsedžu nomaiņa – gab</w:t>
      </w:r>
    </w:p>
    <w:p w14:paraId="0363183F" w14:textId="4C4DAAFA" w:rsidR="00B9576A" w:rsidRDefault="00B9576A" w:rsidP="00333B55">
      <w:pPr>
        <w:pStyle w:val="Heading4"/>
      </w:pPr>
      <w:r>
        <w:t>Lūku pārsedžu nomaiņa – gab</w:t>
      </w:r>
    </w:p>
    <w:p w14:paraId="0BA5D001" w14:textId="78C1B26D" w:rsidR="00B9576A" w:rsidRPr="00F04225" w:rsidRDefault="00B9576A" w:rsidP="00333B55">
      <w:pPr>
        <w:pStyle w:val="Heading4"/>
      </w:pPr>
      <w:r>
        <w:t>Aku vāku nomaiņa</w:t>
      </w:r>
      <w:r w:rsidR="00E44046">
        <w:t xml:space="preserve"> </w:t>
      </w:r>
      <w:r>
        <w:t>– gab</w:t>
      </w:r>
    </w:p>
    <w:p w14:paraId="732962CB" w14:textId="3CF8A692" w:rsidR="00B9576A" w:rsidRPr="00BF2E64" w:rsidRDefault="00B9576A" w:rsidP="003D0A98">
      <w:pPr>
        <w:pStyle w:val="Heading3"/>
      </w:pPr>
      <w:bookmarkStart w:id="966" w:name="_Toc250815108"/>
      <w:r w:rsidRPr="00BF2E64">
        <w:t>Definīcijas</w:t>
      </w:r>
      <w:bookmarkEnd w:id="966"/>
    </w:p>
    <w:p w14:paraId="010A7FF7" w14:textId="09B68496" w:rsidR="00B9576A" w:rsidRDefault="00B9576A" w:rsidP="00B9576A">
      <w:r w:rsidRPr="00BF2E64">
        <w:t>Lūka – kamera vai pieejas šahta apakšzemes sistēmām.</w:t>
      </w:r>
    </w:p>
    <w:p w14:paraId="3A092471" w14:textId="30812783" w:rsidR="00972B6C" w:rsidRDefault="00972B6C" w:rsidP="00972B6C">
      <w:r w:rsidRPr="00BF2E64">
        <w:t>Lūkas pārsedze – lūkas daļa, kas sastāv no rāmja un vāka.</w:t>
      </w:r>
    </w:p>
    <w:p w14:paraId="4F30C936" w14:textId="77777777" w:rsidR="00972B6C" w:rsidRPr="00BF2E64" w:rsidRDefault="00972B6C" w:rsidP="00972B6C">
      <w:r w:rsidRPr="00BF2E64">
        <w:t>Rāmis – ūdens notekas pārsedzes vai lūkas pārsedzes fiksētā daļa, kas uztver un balsta režģi un/vai vāku.</w:t>
      </w:r>
    </w:p>
    <w:p w14:paraId="65D59E8F" w14:textId="37BC8675" w:rsidR="00972B6C" w:rsidRDefault="00972B6C" w:rsidP="00972B6C">
      <w:r w:rsidRPr="00BF2E64">
        <w:t>Režģis – ūdens notekas pārsedzes daļa, kas caur sevi pieļauj ūdens caurplūdi uz ūdens noteku.</w:t>
      </w:r>
    </w:p>
    <w:p w14:paraId="29FF1AF2" w14:textId="777CE271" w:rsidR="00972B6C" w:rsidRPr="00BF2E64" w:rsidRDefault="00972B6C" w:rsidP="00972B6C">
      <w:r w:rsidRPr="00BF2E64">
        <w:t>Ūdens noteka – ierīce virszemes ūdens uztveršanai, tā izvadīšanai kanalizācijas sistēmā.</w:t>
      </w:r>
    </w:p>
    <w:p w14:paraId="0ADBD1BE" w14:textId="39E6EE1E" w:rsidR="00B9576A" w:rsidRPr="00BF2E64" w:rsidRDefault="00B9576A" w:rsidP="00B9576A">
      <w:r w:rsidRPr="00BF2E64">
        <w:t>Ūdens notekas pārsedze – ūdens notekas daļa, kas sastāv no rāmja un režģa un ir novietota uzstādīšanas vietā uz ūdens notekas rezervuāra.</w:t>
      </w:r>
    </w:p>
    <w:p w14:paraId="7DF63486" w14:textId="1C975221" w:rsidR="00B9576A" w:rsidRPr="00BF2E64" w:rsidRDefault="00B9576A" w:rsidP="00B9576A">
      <w:r w:rsidRPr="00BF2E64">
        <w:t>Vāks –</w:t>
      </w:r>
      <w:r w:rsidR="00E44046">
        <w:t xml:space="preserve"> </w:t>
      </w:r>
      <w:r w:rsidRPr="00BF2E64">
        <w:t>lūkas pārsedzes kustīgā daļa(s), kas nosedz lūkas atvērumu.</w:t>
      </w:r>
    </w:p>
    <w:p w14:paraId="6949E2B3" w14:textId="77777777" w:rsidR="00B9576A" w:rsidRPr="00BF2E64" w:rsidRDefault="00B9576A" w:rsidP="003D0A98">
      <w:pPr>
        <w:pStyle w:val="Heading3"/>
      </w:pPr>
      <w:bookmarkStart w:id="967" w:name="_Toc250815109"/>
      <w:r w:rsidRPr="00BF2E64">
        <w:t>Darba apraksts</w:t>
      </w:r>
      <w:bookmarkEnd w:id="967"/>
    </w:p>
    <w:p w14:paraId="528AEE21" w14:textId="77777777" w:rsidR="00B9576A" w:rsidRPr="00BF2E64" w:rsidRDefault="00B9576A" w:rsidP="00B9576A">
      <w:r w:rsidRPr="00BF2E64">
        <w:t>Ūdens noteku pārsedžu vai lūku pārsedžu uzstādīšana vai nomaiņa ietver veco elementu novākšanu, atbalsta konstrukcijas uzstādīšanu vai esošās atbalsta konstrukcijas remontu, vai nomaiņu, ūdens noteku pārsedžu vai lūku pārsedžu uzstādīšanu, kā arī vēlāku regulēšanu vai piegulošās skartās teritorijas atjaunošanu, ja nepieciešams.</w:t>
      </w:r>
    </w:p>
    <w:p w14:paraId="36DE408E" w14:textId="77777777" w:rsidR="00B9576A" w:rsidRPr="00BF2E64" w:rsidRDefault="00B9576A" w:rsidP="003D0A98">
      <w:pPr>
        <w:pStyle w:val="Heading3"/>
      </w:pPr>
      <w:bookmarkStart w:id="968" w:name="_Toc250815110"/>
      <w:r w:rsidRPr="00BF2E64">
        <w:t>Materiāli</w:t>
      </w:r>
      <w:bookmarkEnd w:id="968"/>
    </w:p>
    <w:p w14:paraId="075F55E4" w14:textId="77777777" w:rsidR="00B9576A" w:rsidRPr="00BF2E64" w:rsidRDefault="00B9576A" w:rsidP="00B9576A">
      <w:r w:rsidRPr="00BF2E64">
        <w:t>Ūdens noteku pārsedzes (taisnstūra, ar caurteces atvērumu 600 cm</w:t>
      </w:r>
      <w:r>
        <w:t>²</w:t>
      </w:r>
      <w:r w:rsidRPr="00BF2E64">
        <w:t>, restīte atverama eņģēs) un peldošās (teleskopiskās) lūku pārsedzes (apaļa, diametrs 600</w:t>
      </w:r>
      <w:r>
        <w:t xml:space="preserve"> </w:t>
      </w:r>
      <w:r w:rsidRPr="00BF2E64">
        <w:t xml:space="preserve">mm, vāks atverams eņģē) izgatavotas no čuguna, bez defektiem, kuri varētu nenodrošināt to piemērotu izmantošanu. Tips jāsaskaņo ar attiecīgo </w:t>
      </w:r>
      <w:r>
        <w:rPr>
          <w:lang w:val="lv-LV"/>
        </w:rPr>
        <w:t>inženiertīklu</w:t>
      </w:r>
      <w:r w:rsidRPr="00BF2E64">
        <w:t xml:space="preserve"> pārvaldītāju. Lūku pārsedžu atverēm, kas paredzētas apkalpojošā personāla iekļūšanai, jābūt vismaz 600 mm diametrā. Ja nav paredzēts citādi, tad ūdens noteku pārsedzes un lūku pārsedzes atkarībā no to klases (pēc LVS EN 124) jāparedz uzstādīt šādās vietās:</w:t>
      </w:r>
    </w:p>
    <w:p w14:paraId="6F6EB82F" w14:textId="1F745058" w:rsidR="00B9576A" w:rsidRPr="00BF2E64" w:rsidRDefault="00B9576A" w:rsidP="00B04A1B">
      <w:pPr>
        <w:numPr>
          <w:ilvl w:val="0"/>
          <w:numId w:val="34"/>
        </w:numPr>
      </w:pPr>
      <w:r w:rsidRPr="00BF2E64">
        <w:t xml:space="preserve">A 15 klase – gājēju un velosipēdu </w:t>
      </w:r>
      <w:r w:rsidR="00207E71">
        <w:t>ceļiem</w:t>
      </w:r>
      <w:r w:rsidRPr="00BF2E64">
        <w:t>;</w:t>
      </w:r>
    </w:p>
    <w:p w14:paraId="059CD14C" w14:textId="77777777" w:rsidR="00B9576A" w:rsidRPr="00BF2E64" w:rsidRDefault="00B9576A" w:rsidP="00B04A1B">
      <w:pPr>
        <w:numPr>
          <w:ilvl w:val="0"/>
          <w:numId w:val="34"/>
        </w:numPr>
      </w:pPr>
      <w:r w:rsidRPr="00BF2E64">
        <w:t>B 125 klase – autostāvvietām;</w:t>
      </w:r>
    </w:p>
    <w:p w14:paraId="6C160B93" w14:textId="77777777" w:rsidR="00B9576A" w:rsidRPr="00BF2E64" w:rsidRDefault="00B9576A" w:rsidP="00B04A1B">
      <w:pPr>
        <w:numPr>
          <w:ilvl w:val="0"/>
          <w:numId w:val="34"/>
        </w:numPr>
      </w:pPr>
      <w:r w:rsidRPr="00BF2E64">
        <w:t>C 250 klase – brauktuvēm līdz 0,5m attālumā no brauktuves malas;</w:t>
      </w:r>
    </w:p>
    <w:p w14:paraId="24C704BC" w14:textId="224DDAD7" w:rsidR="00B9576A" w:rsidRPr="00BF2E64" w:rsidRDefault="00B9576A" w:rsidP="00B04A1B">
      <w:pPr>
        <w:numPr>
          <w:ilvl w:val="0"/>
          <w:numId w:val="34"/>
        </w:numPr>
      </w:pPr>
      <w:r w:rsidRPr="00BF2E64">
        <w:t>D 400 klase – brauktuvēm, ja AADT</w:t>
      </w:r>
      <w:r w:rsidRPr="0020513F">
        <w:rPr>
          <w:vertAlign w:val="subscript"/>
        </w:rPr>
        <w:t xml:space="preserve">j,pievestā </w:t>
      </w:r>
      <w:r w:rsidRPr="00BF2E64">
        <w:t>≤ 3500;</w:t>
      </w:r>
    </w:p>
    <w:p w14:paraId="020D5D5E" w14:textId="1FD132B7" w:rsidR="00B9576A" w:rsidRPr="00BF2E64" w:rsidRDefault="00B9576A" w:rsidP="00B04A1B">
      <w:pPr>
        <w:numPr>
          <w:ilvl w:val="0"/>
          <w:numId w:val="34"/>
        </w:numPr>
      </w:pPr>
      <w:r w:rsidRPr="00BF2E64">
        <w:t>E 600 klase – brauktuvēm, ja AADT</w:t>
      </w:r>
      <w:r w:rsidRPr="0020513F">
        <w:rPr>
          <w:vertAlign w:val="subscript"/>
        </w:rPr>
        <w:t xml:space="preserve">j,pievestā </w:t>
      </w:r>
      <w:r w:rsidRPr="00BF2E64">
        <w:t>&gt; 3500;</w:t>
      </w:r>
    </w:p>
    <w:p w14:paraId="55C3940C" w14:textId="77777777" w:rsidR="00B9576A" w:rsidRPr="00BF2E64" w:rsidRDefault="00B9576A" w:rsidP="00B04A1B">
      <w:pPr>
        <w:numPr>
          <w:ilvl w:val="0"/>
          <w:numId w:val="34"/>
        </w:numPr>
      </w:pPr>
      <w:r w:rsidRPr="00BF2E64">
        <w:t>F 900 klase – aviācijas segumiem.</w:t>
      </w:r>
    </w:p>
    <w:p w14:paraId="4B137357" w14:textId="77777777" w:rsidR="00B9576A" w:rsidRPr="00BF2E64" w:rsidRDefault="00B9576A" w:rsidP="00B04A1B">
      <w:pPr>
        <w:numPr>
          <w:ilvl w:val="0"/>
          <w:numId w:val="34"/>
        </w:numPr>
      </w:pPr>
      <w:r w:rsidRPr="00BF2E64">
        <w:t>D 400, E 600 un F 900 klases lūku pārsedžu ielaiduma dziļumam jābūt vismaz 50 mm, ja vāks pret nobīdi nav nodrošināts ar bloķētājierīci.</w:t>
      </w:r>
    </w:p>
    <w:p w14:paraId="443CBF6D" w14:textId="77777777" w:rsidR="00B9576A" w:rsidRPr="00BF2E64" w:rsidRDefault="00B9576A" w:rsidP="00B9576A">
      <w:r w:rsidRPr="00BF2E64">
        <w:t>Lūku pārsedžu vāku virsmai 10-70% platībā jābūt ar reljefu:</w:t>
      </w:r>
    </w:p>
    <w:p w14:paraId="698884DF" w14:textId="77777777" w:rsidR="00B9576A" w:rsidRPr="00BF2E64" w:rsidRDefault="00B9576A" w:rsidP="00B04A1B">
      <w:pPr>
        <w:numPr>
          <w:ilvl w:val="0"/>
          <w:numId w:val="36"/>
        </w:numPr>
      </w:pPr>
      <w:r w:rsidRPr="00BF2E64">
        <w:t>A 15, B 125, C 250 klasei ar reljefa augstumu no 2 līdz 6 mm;</w:t>
      </w:r>
    </w:p>
    <w:p w14:paraId="355E5BC5" w14:textId="77777777" w:rsidR="00B9576A" w:rsidRPr="00BF2E64" w:rsidRDefault="00B9576A" w:rsidP="00B04A1B">
      <w:pPr>
        <w:numPr>
          <w:ilvl w:val="0"/>
          <w:numId w:val="36"/>
        </w:numPr>
      </w:pPr>
      <w:r w:rsidRPr="00BF2E64">
        <w:t>D 400, E 600 un F 900 klasei ar reljefa augstumu no 3 līdz 8 mm.</w:t>
      </w:r>
    </w:p>
    <w:p w14:paraId="7FF35899" w14:textId="77777777" w:rsidR="00B9576A" w:rsidRPr="00BF2E64" w:rsidRDefault="00B9576A" w:rsidP="00B9576A">
      <w:r w:rsidRPr="00BF2E64">
        <w:t>Uz visiem vākiem, režģiem un rāmjiem jābūt LVS EN 124 9. punktā paredzētajam marķējumam:</w:t>
      </w:r>
    </w:p>
    <w:p w14:paraId="359AE316" w14:textId="77777777" w:rsidR="00B9576A" w:rsidRPr="00BF2E64" w:rsidRDefault="00B9576A" w:rsidP="00B04A1B">
      <w:pPr>
        <w:numPr>
          <w:ilvl w:val="0"/>
          <w:numId w:val="35"/>
        </w:numPr>
      </w:pPr>
      <w:r w:rsidRPr="00BF2E64">
        <w:t>EN 124 (kā Eiropas standarta marķējums);</w:t>
      </w:r>
    </w:p>
    <w:p w14:paraId="1206A66D" w14:textId="77777777" w:rsidR="00B9576A" w:rsidRPr="00BF2E64" w:rsidRDefault="00B9576A" w:rsidP="00B04A1B">
      <w:pPr>
        <w:numPr>
          <w:ilvl w:val="0"/>
          <w:numId w:val="35"/>
        </w:numPr>
      </w:pPr>
      <w:r w:rsidRPr="00BF2E64">
        <w:t>atbilstošā klase (piemēram, D 400) vai rāmju klases, kuras var izmantot vairākām klasēm (piemēram, D 400 – E 600);</w:t>
      </w:r>
    </w:p>
    <w:p w14:paraId="242B5880" w14:textId="77777777" w:rsidR="00B9576A" w:rsidRPr="00BF2E64" w:rsidRDefault="00B9576A" w:rsidP="00B04A1B">
      <w:pPr>
        <w:numPr>
          <w:ilvl w:val="0"/>
          <w:numId w:val="35"/>
        </w:numPr>
      </w:pPr>
      <w:r w:rsidRPr="00BF2E64">
        <w:t>ražotāja nosaukums un/vai identifikācijas zīme un ražošanas vieta, kas var būt kodēta;</w:t>
      </w:r>
    </w:p>
    <w:p w14:paraId="2DEEE31E" w14:textId="77777777" w:rsidR="00B9576A" w:rsidRPr="00BF2E64" w:rsidRDefault="00B9576A" w:rsidP="00B04A1B">
      <w:pPr>
        <w:numPr>
          <w:ilvl w:val="0"/>
          <w:numId w:val="35"/>
        </w:numPr>
      </w:pPr>
      <w:r w:rsidRPr="00BF2E64">
        <w:t>sertifikācijas institūcijas zīme;</w:t>
      </w:r>
    </w:p>
    <w:p w14:paraId="408BCDB7" w14:textId="77777777" w:rsidR="00B9576A" w:rsidRPr="00BF2E64" w:rsidRDefault="00B9576A" w:rsidP="00B04A1B">
      <w:pPr>
        <w:numPr>
          <w:ilvl w:val="0"/>
          <w:numId w:val="35"/>
        </w:numPr>
      </w:pPr>
      <w:r w:rsidRPr="00BF2E64">
        <w:t>var būt arī: papildu marķējums par lietojumu vai īpašnieku; produkta identifikācija (nosaukums un/vai kataloga numurs).</w:t>
      </w:r>
    </w:p>
    <w:p w14:paraId="4E5FBAD3" w14:textId="77777777" w:rsidR="00B9576A" w:rsidRPr="00BF2E64" w:rsidRDefault="00B9576A" w:rsidP="00B9576A">
      <w:r w:rsidRPr="00BF2E64">
        <w:t xml:space="preserve">Betons </w:t>
      </w:r>
      <w:r>
        <w:t>C30/37</w:t>
      </w:r>
      <w:r w:rsidRPr="00BF2E64">
        <w:t xml:space="preserve"> atbilstošs LVS EN 206-1 – noteku un lūku klasēm A 15, B 125.</w:t>
      </w:r>
    </w:p>
    <w:p w14:paraId="498F0638" w14:textId="77777777" w:rsidR="00B9576A" w:rsidRPr="00BF2E64" w:rsidRDefault="00B9576A" w:rsidP="00B9576A">
      <w:r w:rsidRPr="00BF2E64">
        <w:t>Ātri cietējoša [+20</w:t>
      </w:r>
      <w:r>
        <w:t xml:space="preserve"> </w:t>
      </w:r>
      <w:r w:rsidRPr="00BF2E64">
        <w:rPr>
          <w:vertAlign w:val="superscript"/>
        </w:rPr>
        <w:t>0</w:t>
      </w:r>
      <w:r w:rsidRPr="00BF2E64">
        <w:t>C spiedes stiprībai pēc 1 stundas jābūt vismaz 20 N/mm</w:t>
      </w:r>
      <w:r w:rsidRPr="00BF2E64">
        <w:rPr>
          <w:vertAlign w:val="superscript"/>
        </w:rPr>
        <w:t>2</w:t>
      </w:r>
      <w:r w:rsidRPr="00BF2E64">
        <w:t>, ja AADT</w:t>
      </w:r>
      <w:r w:rsidRPr="00BF2E64">
        <w:rPr>
          <w:vertAlign w:val="subscript"/>
        </w:rPr>
        <w:t xml:space="preserve">j,pievestā </w:t>
      </w:r>
      <w:r w:rsidRPr="00BF2E64">
        <w:t>≤ 3500 (vismaz 60 Nmm</w:t>
      </w:r>
      <w:r w:rsidRPr="00BF2E64">
        <w:rPr>
          <w:vertAlign w:val="superscript"/>
        </w:rPr>
        <w:t>2</w:t>
      </w:r>
      <w:r w:rsidRPr="00BF2E64">
        <w:t>, ja AADT</w:t>
      </w:r>
      <w:r w:rsidRPr="00BF2E64">
        <w:rPr>
          <w:vertAlign w:val="subscript"/>
        </w:rPr>
        <w:t>j,pievestā</w:t>
      </w:r>
      <w:r w:rsidRPr="00BF2E64">
        <w:t xml:space="preserve"> &gt; 3500 un sabiedriskā transporta pieturu paplašinājumos), spiedes stiprībai pēc 28 dienām jābūt vismaz 60 N/mm</w:t>
      </w:r>
      <w:r w:rsidRPr="00BF2E64">
        <w:rPr>
          <w:vertAlign w:val="superscript"/>
        </w:rPr>
        <w:t>2</w:t>
      </w:r>
      <w:r w:rsidRPr="00BF2E64">
        <w:t>, ja AADT</w:t>
      </w:r>
      <w:r w:rsidRPr="00BF2E64">
        <w:rPr>
          <w:vertAlign w:val="subscript"/>
        </w:rPr>
        <w:t xml:space="preserve">j,pievestā </w:t>
      </w:r>
      <w:r w:rsidRPr="00BF2E64">
        <w:t>≤ 3500 (vismaz 85 Nmm</w:t>
      </w:r>
      <w:r w:rsidRPr="00BF2E64">
        <w:rPr>
          <w:vertAlign w:val="superscript"/>
        </w:rPr>
        <w:t>2</w:t>
      </w:r>
      <w:r w:rsidRPr="00BF2E64">
        <w:t>, ja AADT</w:t>
      </w:r>
      <w:r w:rsidRPr="00BF2E64">
        <w:rPr>
          <w:vertAlign w:val="subscript"/>
        </w:rPr>
        <w:t>j,pievestā</w:t>
      </w:r>
      <w:r w:rsidRPr="00BF2E64">
        <w:t xml:space="preserve"> &gt; 3500 un sabiedriskā transporta pieturu paplašinājumos), testējot pēc LVS EN 12390-3] montāžas java – noteku un lūku klasēm C 250, D 400, E 600, F 900.</w:t>
      </w:r>
    </w:p>
    <w:p w14:paraId="0EEE7CD2" w14:textId="77777777" w:rsidR="00B9576A" w:rsidRPr="00BF2E64" w:rsidRDefault="00B9576A" w:rsidP="00B9576A">
      <w:r w:rsidRPr="00BF2E64">
        <w:t>Ātri cietējošs (+20</w:t>
      </w:r>
      <w:r>
        <w:t xml:space="preserve"> </w:t>
      </w:r>
      <w:r w:rsidRPr="00BF2E64">
        <w:rPr>
          <w:vertAlign w:val="superscript"/>
        </w:rPr>
        <w:t>0</w:t>
      </w:r>
      <w:r w:rsidRPr="00BF2E64">
        <w:t>C spiedes stiprībai pēc 1 stundas jābūt vismaz 12 N/mm</w:t>
      </w:r>
      <w:r w:rsidRPr="00BF2E64">
        <w:rPr>
          <w:vertAlign w:val="superscript"/>
        </w:rPr>
        <w:t>2</w:t>
      </w:r>
      <w:r w:rsidRPr="00BF2E64">
        <w:t>, spiedes stiprībai pēc 28 dienām jābūt vismaz 50 N/mm</w:t>
      </w:r>
      <w:r w:rsidRPr="00BF2E64">
        <w:rPr>
          <w:vertAlign w:val="superscript"/>
        </w:rPr>
        <w:t>2</w:t>
      </w:r>
      <w:r w:rsidRPr="00BF2E64">
        <w:t>, testējot pēc LVS EN 12390-3) betons – noteku un lūku klasēm C 250, D 400, E 600, F 900.</w:t>
      </w:r>
    </w:p>
    <w:p w14:paraId="6E373C09" w14:textId="4C69DFD8" w:rsidR="00B9576A" w:rsidRPr="00BF2E64" w:rsidRDefault="00B9576A" w:rsidP="00B9576A">
      <w:r w:rsidRPr="00BF2E64">
        <w:t>Bitumena emulsija atbilstoša Ceļu specifikāciju</w:t>
      </w:r>
      <w:r>
        <w:t xml:space="preserve"> </w:t>
      </w:r>
      <w:r>
        <w:fldChar w:fldCharType="begin"/>
      </w:r>
      <w:r>
        <w:instrText xml:space="preserve"> REF _Ref250980966 \r \h </w:instrText>
      </w:r>
      <w:r>
        <w:fldChar w:fldCharType="separate"/>
      </w:r>
      <w:r w:rsidR="007F4185">
        <w:t>6.4-4</w:t>
      </w:r>
      <w:r>
        <w:fldChar w:fldCharType="end"/>
      </w:r>
      <w:r>
        <w:t xml:space="preserve"> vai </w:t>
      </w:r>
      <w:r>
        <w:fldChar w:fldCharType="begin"/>
      </w:r>
      <w:r>
        <w:instrText xml:space="preserve"> REF _Ref250981069 \r \h </w:instrText>
      </w:r>
      <w:r>
        <w:fldChar w:fldCharType="separate"/>
      </w:r>
      <w:r w:rsidR="007F4185">
        <w:t>6.4-5</w:t>
      </w:r>
      <w:r>
        <w:fldChar w:fldCharType="end"/>
      </w:r>
      <w:r>
        <w:t xml:space="preserve"> </w:t>
      </w:r>
      <w:r w:rsidRPr="00BF2E64">
        <w:t>tabulā izvirzītajām prasībām.</w:t>
      </w:r>
    </w:p>
    <w:p w14:paraId="58070481" w14:textId="77777777" w:rsidR="00B9576A" w:rsidRPr="00BF2E64" w:rsidRDefault="00B9576A" w:rsidP="00B9576A">
      <w:r w:rsidRPr="00BF2E64">
        <w:t>Māla ķieģeļi, kuru stiprības marka ir vismaz M 250, salizturības marka ir vismaz F 50 un ūdens necaurlaudība ir vismaz W 6, testējot attiecīgi pēc LVS EN 772-1, LVS EN 772-18 un LVS 405. Māla ķieģeļos nedrīkst būt kaļķa ieslēgumi.</w:t>
      </w:r>
    </w:p>
    <w:p w14:paraId="20449D9C" w14:textId="6D4CAFBB" w:rsidR="00B9576A" w:rsidRPr="00BF2E64" w:rsidRDefault="00B9576A" w:rsidP="00B9576A">
      <w:r w:rsidRPr="00BF2E64">
        <w:t>Betona gredzeni, kuru stiprības klase ir vismaz C 20/25, salizturības marka ir vismaz F 50 un ūdens necaurlaudība ir vismaz W 2, testējot pēc LVS EN 1339 izurbtus cilindriskus paraugus vai testējot ar nesagraujošām metodēm.</w:t>
      </w:r>
      <w:r w:rsidR="00126F54">
        <w:t xml:space="preserve"> </w:t>
      </w:r>
      <w:r w:rsidR="00126F54" w:rsidRPr="00126F54">
        <w:rPr>
          <w:lang w:val="lv-LV"/>
        </w:rPr>
        <w:t xml:space="preserve">Betona regulēšanas gredzena iekšējais diametrs nedrīkst būt lielāks par 2 cm kā </w:t>
      </w:r>
      <w:r w:rsidR="00126F54">
        <w:rPr>
          <w:lang w:val="lv-LV"/>
        </w:rPr>
        <w:t xml:space="preserve">ūdens notekas pārsedzes vai </w:t>
      </w:r>
      <w:r w:rsidR="00126F54" w:rsidRPr="00126F54">
        <w:rPr>
          <w:lang w:val="lv-LV"/>
        </w:rPr>
        <w:t>lūkas pārsedzes rāmja ārējais diametrs.</w:t>
      </w:r>
    </w:p>
    <w:p w14:paraId="035F2DDC" w14:textId="77777777" w:rsidR="00B9576A" w:rsidRPr="00BF2E64" w:rsidRDefault="00B9576A" w:rsidP="003D0A98">
      <w:pPr>
        <w:pStyle w:val="Heading3"/>
      </w:pPr>
      <w:bookmarkStart w:id="969" w:name="_Toc250815111"/>
      <w:r w:rsidRPr="00BF2E64">
        <w:t>Iekārtas</w:t>
      </w:r>
      <w:bookmarkEnd w:id="969"/>
    </w:p>
    <w:p w14:paraId="756F0FA2"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0B7BB54" w14:textId="77777777" w:rsidR="00B9576A" w:rsidRPr="00BF2E64" w:rsidRDefault="00B9576A" w:rsidP="003D0A98">
      <w:pPr>
        <w:pStyle w:val="Heading3"/>
      </w:pPr>
      <w:bookmarkStart w:id="970" w:name="_Toc250815112"/>
      <w:r w:rsidRPr="00BF2E64">
        <w:t>Darba izpilde</w:t>
      </w:r>
      <w:bookmarkEnd w:id="970"/>
    </w:p>
    <w:p w14:paraId="639A5A8F" w14:textId="77777777" w:rsidR="00B9576A" w:rsidRPr="005B071D" w:rsidRDefault="00B9576A" w:rsidP="00033662">
      <w:pPr>
        <w:pStyle w:val="CommentSubject"/>
        <w:rPr>
          <w:rStyle w:val="Emphasis"/>
        </w:rPr>
      </w:pPr>
      <w:r w:rsidRPr="005B071D">
        <w:rPr>
          <w:rStyle w:val="Emphasis"/>
        </w:rPr>
        <w:t>PIEZĪME. Ja izpildes tehnoloģija atkarībā no pārsedzes konstrukcijas atšķiras no šeit aprakstītās, tad šeit izvirzītās prasības var neievērot, bet šādā gadījumā pirms darba uzsākšanas konkrētā tehnoloģija ir jādeklarē, kā arī ir jāizpilda izvirzītās prasības gala kvalitātei.</w:t>
      </w:r>
    </w:p>
    <w:p w14:paraId="33910002" w14:textId="77777777" w:rsidR="00B9576A" w:rsidRPr="00BF2E64" w:rsidRDefault="00B9576A" w:rsidP="00B9576A">
      <w:r w:rsidRPr="00BF2E64">
        <w:t>Uzstādot/nomainot vai regulējot esošās ūdens noteku pārsedzes (gūlijas), vai uzstādot/nomainot lūku pārsedzes, ap esošo pārsedzes rāmi iezīmē rakšanas platību. Ar piemērotiem darba izpildes paņēmieniem ap esošo pārsedzi ir jāaizvāc vecais seguma un montāžas javas materiāls, lai pilnībā atsegtu rāmi. Rāmis ir jānomontē, nepiesārņojot kameru, nepieciešamības gadījumā izmantojot piemērotu mehānisku pacelšanas ierīci.</w:t>
      </w:r>
    </w:p>
    <w:p w14:paraId="5CBA2152" w14:textId="77777777" w:rsidR="00B9576A" w:rsidRPr="00BF2E64" w:rsidRDefault="00B9576A" w:rsidP="00B9576A">
      <w:r w:rsidRPr="00BF2E64">
        <w:t>Ir jānovērtē kameras sienu (balstošās konstrukcijas) tehniskais stāvoklis. Sienu izturībai jābūt pietiekamai, lai balstītu rāmi ar vāku vai režģi un uzņemtu iespējamo transporta slodzi. Ja kamera vai balstošā konstrukcija ir ar redzamiem defektiem, tad pēc veicamo darbu saskaņošanas ar pasūtītāju tā jāremontē vai jānomaina.</w:t>
      </w:r>
    </w:p>
    <w:p w14:paraId="6B9D2366" w14:textId="77777777" w:rsidR="00B9576A" w:rsidRPr="00BF2E64" w:rsidRDefault="00B9576A" w:rsidP="00B9576A">
      <w:r w:rsidRPr="00BF2E64">
        <w:t>Ir jāpārbauda arī ūdens notekas pievadcaurules, ja tāda ir, tehniskais stāvoklis. Ja pievads nedarbojas, tad, pēc veicamo darbu saskaņošanas ar pasūtītāju, ir jāveic ūdens notekas pievadcaurules remonts vai nomaiņa.</w:t>
      </w:r>
    </w:p>
    <w:p w14:paraId="0663ED61" w14:textId="77777777" w:rsidR="00B9576A" w:rsidRPr="00BF2E64" w:rsidRDefault="00B9576A" w:rsidP="00B9576A">
      <w:r w:rsidRPr="00BF2E64">
        <w:t>Pirms pārsedzes uzstādīšanas/nomaiņas vai gūlijas regulēšanas darbu uzsākšanas jāsagatavo ūdens notekas kameras augšējā mala, lai tā būtu tīra un nebojāta. Jāprecizē augstuma atzīmes rāmja uzstādīšanai, lai galarezultātā režģis vai vāks būtu vienā līmenī ar paredzēto seguma virsmu. Ja nepieciešams, jālieto attiecīga augstuma dzelzsbetona gredzeni, ja esošā kamera ir būvēta no dzelzsbetona grodiem, vai arī ir jāmūrē no ķieģeļiem, ja esošā kamera ir mūrēta. Gredzeni jāmontē vai ķieģeļi jāmūrē ar atbilstošu montāžas javu. Ir jāievēro montāžas javas ražotāja noteiktie javas kārtas iestrādes pieļaujamie biezumi. Montāžas java jāsagatavo un ar to jāstrādā, precīzi ievērojot ražotāja ieteikumus.</w:t>
      </w:r>
    </w:p>
    <w:p w14:paraId="42965650" w14:textId="77777777" w:rsidR="00B9576A" w:rsidRPr="00BF2E64" w:rsidRDefault="00B9576A" w:rsidP="00B9576A">
      <w:r w:rsidRPr="00BF2E64">
        <w:t>Rāmja uzstādīšana jāveic šādi:</w:t>
      </w:r>
    </w:p>
    <w:p w14:paraId="1C7A1E1F" w14:textId="77777777" w:rsidR="00B9576A" w:rsidRPr="00BF2E64" w:rsidRDefault="00B9576A" w:rsidP="00B04A1B">
      <w:pPr>
        <w:numPr>
          <w:ilvl w:val="0"/>
          <w:numId w:val="37"/>
        </w:numPr>
        <w:rPr>
          <w:lang w:val="pt-BR"/>
        </w:rPr>
      </w:pPr>
      <w:r w:rsidRPr="00BF2E64">
        <w:t>uz balstošās konstrukcijas jāuzklāj montāžas java pietiekamā un ražotāja ieteiktā biezumā;</w:t>
      </w:r>
    </w:p>
    <w:p w14:paraId="13E243B0" w14:textId="77777777" w:rsidR="00B9576A" w:rsidRPr="00BF2E64" w:rsidRDefault="00B9576A" w:rsidP="00B04A1B">
      <w:pPr>
        <w:numPr>
          <w:ilvl w:val="0"/>
          <w:numId w:val="37"/>
        </w:numPr>
        <w:rPr>
          <w:lang w:val="pt-BR"/>
        </w:rPr>
      </w:pPr>
      <w:r w:rsidRPr="00B44DB7">
        <w:rPr>
          <w:lang w:val="pt-BR"/>
        </w:rPr>
        <w:t>tad bez kavēšanās uz montāžas javas jāuzstāda rāmis vajadzīgajā pozīcijā, nepieciešamības gadījumā izmantojot atbilstošu iekārtu (rāmim stabili un pilnībā jābalstās uz montāžas javas kārtas);</w:t>
      </w:r>
    </w:p>
    <w:p w14:paraId="6A4B61CB" w14:textId="77777777" w:rsidR="00B9576A" w:rsidRPr="00BF2E64" w:rsidRDefault="00B9576A" w:rsidP="00B04A1B">
      <w:pPr>
        <w:numPr>
          <w:ilvl w:val="0"/>
          <w:numId w:val="37"/>
        </w:numPr>
        <w:rPr>
          <w:lang w:val="pt-BR"/>
        </w:rPr>
      </w:pPr>
      <w:r w:rsidRPr="00BF2E64">
        <w:t>jāpārbauda, vai montāžas javā nav radušās poras;</w:t>
      </w:r>
    </w:p>
    <w:p w14:paraId="68F3A50D" w14:textId="77777777" w:rsidR="00B9576A" w:rsidRPr="00BF2E64" w:rsidRDefault="00B9576A" w:rsidP="00B04A1B">
      <w:pPr>
        <w:numPr>
          <w:ilvl w:val="0"/>
          <w:numId w:val="37"/>
        </w:numPr>
        <w:rPr>
          <w:lang w:val="pt-BR"/>
        </w:rPr>
      </w:pPr>
      <w:r w:rsidRPr="00B44DB7">
        <w:rPr>
          <w:lang w:val="pt-BR"/>
        </w:rPr>
        <w:t>rāmja vākam vai režģim jābūt vienā līmenī ar seguma virsmu;</w:t>
      </w:r>
    </w:p>
    <w:p w14:paraId="660FCAAC" w14:textId="77777777" w:rsidR="00B9576A" w:rsidRPr="00BF2E64" w:rsidRDefault="00B9576A" w:rsidP="00B04A1B">
      <w:pPr>
        <w:numPr>
          <w:ilvl w:val="0"/>
          <w:numId w:val="37"/>
        </w:numPr>
        <w:rPr>
          <w:lang w:val="pt-BR"/>
        </w:rPr>
      </w:pPr>
      <w:r w:rsidRPr="00BF2E64">
        <w:rPr>
          <w:lang w:val="pt-BR"/>
        </w:rPr>
        <w:t>j</w:t>
      </w:r>
      <w:r w:rsidRPr="00B44DB7">
        <w:rPr>
          <w:lang w:val="pt-BR"/>
        </w:rPr>
        <w:t>a vāks vai režģis atrodas zemāk par seguma virsmu, tad rāmis jāizceļ, jāpapildina montāžas javas kārta un rāmis jāuzstāda atkārtoti;</w:t>
      </w:r>
    </w:p>
    <w:p w14:paraId="06DF185B" w14:textId="77777777" w:rsidR="00B9576A" w:rsidRPr="00BF2E64" w:rsidRDefault="00B9576A" w:rsidP="00B04A1B">
      <w:pPr>
        <w:numPr>
          <w:ilvl w:val="0"/>
          <w:numId w:val="37"/>
        </w:numPr>
        <w:rPr>
          <w:lang w:val="pt-BR"/>
        </w:rPr>
      </w:pPr>
      <w:r w:rsidRPr="00B44DB7">
        <w:rPr>
          <w:lang w:val="pt-BR"/>
        </w:rPr>
        <w:t>ja vāks vai režģis atrodas augstāk par ielas līmeni, tad rāmis jāiegremdē, viegli uzsitot pa to ar koka vai gumijas āmuru līdz tiek sasniegta nepieciešamā augstuma atzīme;</w:t>
      </w:r>
    </w:p>
    <w:p w14:paraId="37B615CE" w14:textId="77777777" w:rsidR="00B9576A" w:rsidRPr="00BF2E64" w:rsidRDefault="00B9576A" w:rsidP="00B04A1B">
      <w:pPr>
        <w:numPr>
          <w:ilvl w:val="0"/>
          <w:numId w:val="37"/>
        </w:numPr>
        <w:rPr>
          <w:lang w:val="pt-BR"/>
        </w:rPr>
      </w:pPr>
      <w:r w:rsidRPr="00BF2E64">
        <w:rPr>
          <w:lang w:val="pt-BR"/>
        </w:rPr>
        <w:t>pēc rāmja uzstādīšanas pareizā stāvoklī tā malas jānosedz ar vismaz 10 mm biezu montāžas javas kārtu</w:t>
      </w:r>
      <w:r>
        <w:rPr>
          <w:lang w:val="pt-BR"/>
        </w:rPr>
        <w:t>;</w:t>
      </w:r>
    </w:p>
    <w:p w14:paraId="5F6F42E5" w14:textId="77777777" w:rsidR="00B9576A" w:rsidRPr="00BF2E64" w:rsidRDefault="00B9576A" w:rsidP="00B04A1B">
      <w:pPr>
        <w:numPr>
          <w:ilvl w:val="0"/>
          <w:numId w:val="37"/>
        </w:numPr>
        <w:rPr>
          <w:lang w:val="pt-BR"/>
        </w:rPr>
      </w:pPr>
      <w:r w:rsidRPr="00BF2E64">
        <w:rPr>
          <w:lang w:val="pt-BR"/>
        </w:rPr>
        <w:t>pēc tam</w:t>
      </w:r>
      <w:r w:rsidRPr="00B44DB7">
        <w:rPr>
          <w:lang w:val="pt-BR"/>
        </w:rPr>
        <w:t xml:space="preserve"> ap rāmi ir tā jāiestrādā betons, lai rāmja apakšmala pa perimetru tiktu nosegta ar vismaz 5cm biezu betona kārtu.</w:t>
      </w:r>
    </w:p>
    <w:p w14:paraId="4A663AD6" w14:textId="4C3B0F3E" w:rsidR="00B9576A" w:rsidRPr="00B44DB7" w:rsidRDefault="00B9576A" w:rsidP="00B9576A">
      <w:pPr>
        <w:rPr>
          <w:lang w:val="pt-BR"/>
        </w:rPr>
      </w:pPr>
      <w:r w:rsidRPr="00BF2E64">
        <w:rPr>
          <w:lang w:val="pt-BR"/>
        </w:rPr>
        <w:t xml:space="preserve">Pēc tam, kad montāžas java un </w:t>
      </w:r>
      <w:r w:rsidRPr="00B44DB7">
        <w:rPr>
          <w:lang w:val="pt-BR"/>
        </w:rPr>
        <w:t>betons ir sasniedzis nepieciešamo stiprību (pēc 1 stundas), rāmja ārējās metāla malas jānoklāj ar bitumena emulsiju un ap rāmi ir jā</w:t>
      </w:r>
      <w:r w:rsidR="003F4664">
        <w:rPr>
          <w:lang w:val="pt-BR"/>
        </w:rPr>
        <w:t>u</w:t>
      </w:r>
      <w:r w:rsidRPr="00B44DB7">
        <w:rPr>
          <w:lang w:val="pt-BR"/>
        </w:rPr>
        <w:t>zbūvē paredzētās ceļa segas konstruktīvās kārtas.</w:t>
      </w:r>
    </w:p>
    <w:p w14:paraId="4EEBEFF2" w14:textId="77777777" w:rsidR="00B9576A" w:rsidRPr="00B44DB7" w:rsidRDefault="00B9576A" w:rsidP="00B9576A">
      <w:pPr>
        <w:rPr>
          <w:lang w:val="pt-BR"/>
        </w:rPr>
      </w:pPr>
      <w:r w:rsidRPr="00B44DB7">
        <w:rPr>
          <w:lang w:val="pt-BR"/>
        </w:rPr>
        <w:t>Satiksmes kustība pār atjaunoto pārsedzi atļauta ne ātrāk kā 2 stundas pēc pēdējās betona iestrādes.</w:t>
      </w:r>
    </w:p>
    <w:p w14:paraId="4C60E656" w14:textId="77777777" w:rsidR="00B9576A" w:rsidRPr="00B44DB7" w:rsidRDefault="00B9576A" w:rsidP="00B9576A">
      <w:pPr>
        <w:rPr>
          <w:lang w:val="pt-BR"/>
        </w:rPr>
      </w:pPr>
      <w:r w:rsidRPr="00B44DB7">
        <w:rPr>
          <w:lang w:val="pt-BR"/>
        </w:rPr>
        <w:t>Teleskopiskās lūkas pārsedzes paceļamā rāmja (čaulas) balstīšanai (noregulēšanai) projektētajā līmenī zem rāmja gredzena ir jāiebūvē attiecīgi paredzētā asfalta kārta.</w:t>
      </w:r>
    </w:p>
    <w:p w14:paraId="3C715FC3" w14:textId="77777777" w:rsidR="00B9576A" w:rsidRPr="00B44DB7" w:rsidRDefault="00B9576A" w:rsidP="00B9576A">
      <w:pPr>
        <w:rPr>
          <w:lang w:val="pt-BR"/>
        </w:rPr>
      </w:pPr>
      <w:r w:rsidRPr="00B44DB7">
        <w:rPr>
          <w:lang w:val="pt-BR"/>
        </w:rPr>
        <w:t>Vāks vai režģis jāsavieto ar rāmi tā, lai būtu nodrošināta tā stabilitāte un klusums no satiksmes kustības. Tas panākams kontaktvirsmu mehāniski apstrādājot, izmantojot amortizējošas starplikas, trīspunktu atbalsta konstrukciju vai jebkuru citu piemērotu metodi.</w:t>
      </w:r>
    </w:p>
    <w:p w14:paraId="6473929B" w14:textId="77777777" w:rsidR="00B9576A" w:rsidRPr="00BF2E64" w:rsidRDefault="00B9576A" w:rsidP="003D0A98">
      <w:pPr>
        <w:pStyle w:val="Heading3"/>
      </w:pPr>
      <w:bookmarkStart w:id="971" w:name="_Toc250815113"/>
      <w:r w:rsidRPr="00BF2E64">
        <w:t>Kvalitātes novērtējums</w:t>
      </w:r>
      <w:bookmarkEnd w:id="971"/>
    </w:p>
    <w:p w14:paraId="40CC2B2F" w14:textId="77777777" w:rsidR="00B9576A" w:rsidRPr="00BF2E64" w:rsidRDefault="00B9576A" w:rsidP="00B9576A">
      <w:r w:rsidRPr="00BF2E64">
        <w:t>Jābūt atjaunotai visai pārsedžu nomaiņas gaitā skartajai teritorijai ne sliktākā stāvoklī par sākotnējo. Jābūt atbilstoši atjaunotām visām skartajām brauktuves segas konstruktīvajām kārtām.</w:t>
      </w:r>
    </w:p>
    <w:p w14:paraId="73A192F9" w14:textId="3D61F74C" w:rsidR="00B9576A" w:rsidRPr="00BF2E64" w:rsidRDefault="00B9576A" w:rsidP="00B9576A">
      <w:r w:rsidRPr="00BF2E64">
        <w:t xml:space="preserve">Uzstādīto vai nomainīto ūdens noteku pārsedžu vai lūku pārsedžu kvalitātei jāatbilst </w:t>
      </w:r>
      <w:r>
        <w:fldChar w:fldCharType="begin"/>
      </w:r>
      <w:r>
        <w:instrText xml:space="preserve"> REF _Ref251335068 \r \h </w:instrText>
      </w:r>
      <w:r>
        <w:fldChar w:fldCharType="separate"/>
      </w:r>
      <w:r w:rsidR="007F4185">
        <w:t>3.4-1</w:t>
      </w:r>
      <w:r>
        <w:fldChar w:fldCharType="end"/>
      </w:r>
      <w:r w:rsidRPr="00BF2E64">
        <w:t xml:space="preserve"> tabulā izvirzītajām prasībām.</w:t>
      </w:r>
    </w:p>
    <w:p w14:paraId="18903FB0" w14:textId="77777777" w:rsidR="00B9576A" w:rsidRPr="00BF2E64" w:rsidRDefault="00B9576A" w:rsidP="00425BBC">
      <w:pPr>
        <w:pStyle w:val="Heading8"/>
      </w:pPr>
      <w:bookmarkStart w:id="972" w:name="_Ref251335068"/>
      <w:r w:rsidRPr="00BF2E64">
        <w:t>tabula. Prasības ūdens noteku pārsedžu vai lūku pārsedžu kvalitātei.</w:t>
      </w:r>
      <w:bookmarkEnd w:id="972"/>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98FE6B7"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E805B2" w14:textId="77777777" w:rsidR="00B9576A" w:rsidRPr="00BF2E64" w:rsidRDefault="00B9576A" w:rsidP="00192F50">
            <w:pPr>
              <w:pStyle w:val="Tablehead"/>
            </w:pPr>
          </w:p>
          <w:p w14:paraId="102F77CD" w14:textId="77777777" w:rsidR="00B9576A" w:rsidRPr="00BF2E64" w:rsidRDefault="00B9576A" w:rsidP="00192F50">
            <w:pPr>
              <w:pStyle w:val="Tablehead"/>
            </w:pPr>
            <w:r w:rsidRPr="00BF2E64">
              <w:t>Parametrs</w:t>
            </w:r>
          </w:p>
          <w:p w14:paraId="0813A9F3" w14:textId="77777777" w:rsidR="00B9576A" w:rsidRPr="00BF2E64" w:rsidRDefault="00B9576A" w:rsidP="00192F50">
            <w:pPr>
              <w:pStyle w:val="Tablehead"/>
            </w:pP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84C6" w14:textId="77777777" w:rsidR="00B9576A" w:rsidRPr="00BF2E64" w:rsidRDefault="00B9576A" w:rsidP="00192F50">
            <w:pPr>
              <w:pStyle w:val="Tablehead"/>
            </w:pPr>
            <w:r w:rsidRPr="00BF2E64">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1944B" w14:textId="77777777" w:rsidR="00B9576A" w:rsidRPr="00BF2E64" w:rsidRDefault="00B9576A" w:rsidP="00192F50">
            <w:pPr>
              <w:pStyle w:val="Tablehead"/>
            </w:pPr>
            <w:r w:rsidRPr="00BF2E64">
              <w:t>Metode</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DE88" w14:textId="77777777" w:rsidR="00B9576A" w:rsidRPr="00BF2E64" w:rsidRDefault="00B9576A" w:rsidP="00192F50">
            <w:pPr>
              <w:pStyle w:val="Tablehead"/>
            </w:pPr>
            <w:r w:rsidRPr="00BF2E64">
              <w:t>Pārbaudes apjoms</w:t>
            </w:r>
          </w:p>
        </w:tc>
      </w:tr>
      <w:tr w:rsidR="00B9576A" w:rsidRPr="00BF2E64" w14:paraId="5DF4D47F"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92D61E" w14:textId="77777777" w:rsidR="00B9576A" w:rsidRPr="00BF2E64" w:rsidRDefault="00B9576A" w:rsidP="001E594B">
            <w:pPr>
              <w:pStyle w:val="Tabletext"/>
              <w:rPr>
                <w:vertAlign w:val="superscript"/>
              </w:rPr>
            </w:pPr>
            <w:r w:rsidRPr="00BF2E64">
              <w:t>Režģa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D1C5C" w14:textId="77777777" w:rsidR="00B9576A" w:rsidRPr="00BF2E64" w:rsidRDefault="00B9576A" w:rsidP="001E594B">
            <w:pPr>
              <w:pStyle w:val="Tabletext"/>
            </w:pPr>
            <w:r w:rsidRPr="00BF2E64">
              <w:t>0/-8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5B8A2" w14:textId="4F4FBC7A" w:rsidR="00B9576A" w:rsidRPr="00BF2E64" w:rsidRDefault="00B9576A" w:rsidP="001E594B">
            <w:pPr>
              <w:pStyle w:val="Tabletext"/>
            </w:pPr>
            <w:r w:rsidRPr="00BF2E64">
              <w:t xml:space="preserve">Ar 3 m </w:t>
            </w:r>
            <w:r w:rsidR="00DB4210">
              <w:t>mēr</w:t>
            </w:r>
            <w:r w:rsidRPr="00BF2E64">
              <w:t>latu, uzliekot to pāri režģim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A8F612" w14:textId="77777777" w:rsidR="00B9576A" w:rsidRPr="00BF2E64" w:rsidRDefault="00B9576A" w:rsidP="001E594B">
            <w:pPr>
              <w:pStyle w:val="Tabletext"/>
            </w:pPr>
            <w:r w:rsidRPr="00BF2E64">
              <w:t>Visā būvobjektā</w:t>
            </w:r>
          </w:p>
        </w:tc>
      </w:tr>
      <w:tr w:rsidR="00B9576A" w:rsidRPr="00BF2E64" w14:paraId="0F81DC34"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8902AD" w14:textId="77777777" w:rsidR="00B9576A" w:rsidRPr="00BF2E64" w:rsidRDefault="00B9576A" w:rsidP="001E594B">
            <w:pPr>
              <w:pStyle w:val="Tabletext"/>
              <w:rPr>
                <w:vertAlign w:val="superscript"/>
              </w:rPr>
            </w:pPr>
            <w:r w:rsidRPr="00BF2E64">
              <w:t>Vāka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3867F5" w14:textId="77777777" w:rsidR="00B9576A" w:rsidRPr="00BF2E64" w:rsidRDefault="00B9576A" w:rsidP="001E594B">
            <w:pPr>
              <w:pStyle w:val="Tabletext"/>
            </w:pPr>
            <w:r w:rsidRPr="00BF2E64">
              <w:t>+5/-5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91C49" w14:textId="43F9BE71" w:rsidR="00B9576A" w:rsidRPr="00BF2E64" w:rsidRDefault="00B9576A" w:rsidP="001E594B">
            <w:pPr>
              <w:pStyle w:val="Tabletext"/>
            </w:pPr>
            <w:r w:rsidRPr="00BF2E64">
              <w:t xml:space="preserve">Ar 3 m </w:t>
            </w:r>
            <w:r w:rsidR="00DB4210">
              <w:t>mēr</w:t>
            </w:r>
            <w:r w:rsidRPr="00BF2E64">
              <w:t>latu, uzliekot to pāri vākam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BF0724" w14:textId="77777777" w:rsidR="00B9576A" w:rsidRPr="00BF2E64" w:rsidRDefault="00B9576A" w:rsidP="001E594B">
            <w:pPr>
              <w:pStyle w:val="Tabletext"/>
            </w:pPr>
            <w:r w:rsidRPr="00BF2E64">
              <w:t>Visā būvobjektā</w:t>
            </w:r>
          </w:p>
        </w:tc>
      </w:tr>
      <w:tr w:rsidR="00B9576A" w:rsidRPr="00BF2E64" w14:paraId="72FE3CBB"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96E7E" w14:textId="77777777" w:rsidR="00B9576A" w:rsidRPr="00BF2E64" w:rsidRDefault="00B9576A" w:rsidP="001E594B">
            <w:pPr>
              <w:pStyle w:val="Tabletext"/>
              <w:rPr>
                <w:vertAlign w:val="superscript"/>
              </w:rPr>
            </w:pPr>
            <w:r w:rsidRPr="00BF2E64">
              <w:t>Vāka vai režģa stabilitāte un klusums</w:t>
            </w:r>
            <w:r w:rsidRPr="00BF2E64">
              <w:rPr>
                <w:vertAlign w:val="superscript"/>
              </w:rPr>
              <w:t>(2)</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082B5" w14:textId="77777777" w:rsidR="00B9576A" w:rsidRPr="00BF2E64" w:rsidRDefault="00B9576A" w:rsidP="001E594B">
            <w:pPr>
              <w:pStyle w:val="Tabletext"/>
            </w:pPr>
            <w:r w:rsidRPr="00BF2E64">
              <w:t>Vāks vai režģis rāmī nedrīkst kustēties un radīt troksni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E336AB" w14:textId="77777777" w:rsidR="00B9576A" w:rsidRPr="00BF2E64" w:rsidRDefault="00B9576A" w:rsidP="001E594B">
            <w:pPr>
              <w:pStyle w:val="Tabletext"/>
            </w:pPr>
            <w:r w:rsidRPr="00BF2E64">
              <w:t>Satiksmes kustībai virzoties pāri pārsedzei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B4FA97" w14:textId="77777777" w:rsidR="00B9576A" w:rsidRPr="00BF2E64" w:rsidRDefault="00B9576A" w:rsidP="001E594B">
            <w:pPr>
              <w:pStyle w:val="Tabletext"/>
            </w:pPr>
            <w:r w:rsidRPr="00BF2E64">
              <w:t>Visā būvobjektā</w:t>
            </w:r>
          </w:p>
        </w:tc>
      </w:tr>
    </w:tbl>
    <w:p w14:paraId="1E6CD5E2" w14:textId="77777777" w:rsidR="00B9576A" w:rsidRPr="00BF2E64" w:rsidRDefault="00B9576A" w:rsidP="00F95178">
      <w:pPr>
        <w:pStyle w:val="BodyText3"/>
      </w:pPr>
      <w:r w:rsidRPr="00BF2E64">
        <w:t>PIEZĪME</w:t>
      </w:r>
      <w:r w:rsidRPr="00BF2E64">
        <w:rPr>
          <w:vertAlign w:val="superscript"/>
        </w:rPr>
        <w:t>(1)</w:t>
      </w:r>
      <w:r w:rsidRPr="00BF2E64">
        <w:t xml:space="preserve"> Ja prasību nenodrošina, režģa vai vāka augstums jāregulē atkārtoti.</w:t>
      </w:r>
    </w:p>
    <w:p w14:paraId="505613FF" w14:textId="77777777" w:rsidR="00B9576A" w:rsidRPr="00BF2E64" w:rsidRDefault="00B9576A" w:rsidP="00F95178">
      <w:pPr>
        <w:pStyle w:val="BodyText3"/>
      </w:pPr>
      <w:r w:rsidRPr="00BF2E64">
        <w:t>PIEZĪME</w:t>
      </w:r>
      <w:r w:rsidRPr="00BF2E64">
        <w:rPr>
          <w:vertAlign w:val="superscript"/>
        </w:rPr>
        <w:t>(2)</w:t>
      </w:r>
      <w:r w:rsidRPr="00BF2E64">
        <w:t xml:space="preserve"> Ja vāks vai režģis kustas rāmī un/vai tas no satiksmes kustības rada troksni, jāveic pasākumi, kas to novērš, vai arī vāks, ja nepieciešams – kopā ar režģi, jānomaina.</w:t>
      </w:r>
    </w:p>
    <w:p w14:paraId="1149EFC3" w14:textId="40AF6782" w:rsidR="00B9576A" w:rsidRPr="00BF2E64" w:rsidRDefault="00B9576A" w:rsidP="003D0A98">
      <w:pPr>
        <w:pStyle w:val="Heading3"/>
      </w:pPr>
      <w:bookmarkStart w:id="973" w:name="_Toc250815114"/>
      <w:r w:rsidRPr="00BF2E64">
        <w:t>Darba daudzuma uzmērīšana.</w:t>
      </w:r>
      <w:bookmarkEnd w:id="973"/>
    </w:p>
    <w:p w14:paraId="5C7FC250" w14:textId="77777777" w:rsidR="00B9576A" w:rsidRDefault="00B9576A" w:rsidP="00B9576A">
      <w:r w:rsidRPr="00BF2E64">
        <w:t>Ūdens noteku pārsedžu vai lūku pārsedžu uzstādīšanas vai nomaiņas darba daudzumu uzskaita gabalos</w:t>
      </w:r>
      <w:r>
        <w:t xml:space="preserve"> – gab</w:t>
      </w:r>
      <w:r w:rsidRPr="00BF2E64">
        <w:t>.</w:t>
      </w:r>
    </w:p>
    <w:p w14:paraId="2C4E52ED" w14:textId="07DC37E5" w:rsidR="00B9576A" w:rsidRPr="00BF2E64" w:rsidRDefault="00B9576A" w:rsidP="005468EF">
      <w:pPr>
        <w:pStyle w:val="Heading2"/>
      </w:pPr>
      <w:r>
        <w:br w:type="page"/>
      </w:r>
      <w:bookmarkStart w:id="974" w:name="_Toc357173099"/>
      <w:bookmarkStart w:id="975" w:name="_Toc250814860"/>
      <w:bookmarkStart w:id="976" w:name="_Ref280865055"/>
      <w:bookmarkStart w:id="977" w:name="_Toc99705383"/>
      <w:r w:rsidRPr="00BF2E64">
        <w:t>Koku</w:t>
      </w:r>
      <w:r w:rsidR="007A319B">
        <w:t xml:space="preserve"> un meža ciršana</w:t>
      </w:r>
      <w:r w:rsidRPr="00BF2E64">
        <w:t>, krūmu un zaru zāģēšana</w:t>
      </w:r>
      <w:bookmarkEnd w:id="974"/>
      <w:bookmarkEnd w:id="975"/>
      <w:bookmarkEnd w:id="976"/>
      <w:bookmarkEnd w:id="977"/>
    </w:p>
    <w:p w14:paraId="53D01C19" w14:textId="77777777" w:rsidR="00B9576A" w:rsidRDefault="00B9576A" w:rsidP="003D0A98">
      <w:pPr>
        <w:pStyle w:val="Heading3"/>
      </w:pPr>
      <w:bookmarkStart w:id="978" w:name="_Toc250814861"/>
      <w:r>
        <w:t>Darba nosaukums</w:t>
      </w:r>
    </w:p>
    <w:p w14:paraId="71D2C84A" w14:textId="205A9FDC" w:rsidR="00B9576A" w:rsidRDefault="00B9576A" w:rsidP="00333B55">
      <w:pPr>
        <w:pStyle w:val="Heading4"/>
      </w:pPr>
      <w:r>
        <w:t xml:space="preserve">Koku </w:t>
      </w:r>
      <w:r w:rsidR="008B2E4A">
        <w:t xml:space="preserve">ciršana </w:t>
      </w:r>
      <w:r>
        <w:t>– gab</w:t>
      </w:r>
    </w:p>
    <w:p w14:paraId="3E5ABD96" w14:textId="34132478" w:rsidR="00B9576A" w:rsidRDefault="00B9576A" w:rsidP="00333B55">
      <w:pPr>
        <w:pStyle w:val="Heading4"/>
      </w:pPr>
      <w:r>
        <w:t xml:space="preserve">Koku </w:t>
      </w:r>
      <w:r w:rsidR="008B2E4A">
        <w:t xml:space="preserve">ciršana </w:t>
      </w:r>
      <w:r>
        <w:t>ar celmu laušanu – gab</w:t>
      </w:r>
    </w:p>
    <w:p w14:paraId="6311AE76" w14:textId="77777777" w:rsidR="007A319B" w:rsidRDefault="007A319B" w:rsidP="00333B55">
      <w:pPr>
        <w:pStyle w:val="Heading4"/>
      </w:pPr>
      <w:r>
        <w:t>Meža ciršana – ha</w:t>
      </w:r>
    </w:p>
    <w:p w14:paraId="239A5F7B" w14:textId="64164B4F" w:rsidR="007A319B" w:rsidRDefault="007A319B" w:rsidP="00333B55">
      <w:pPr>
        <w:pStyle w:val="Heading4"/>
      </w:pPr>
      <w:r>
        <w:t xml:space="preserve">Meža ciršana ar celmu laušanu – ha </w:t>
      </w:r>
    </w:p>
    <w:p w14:paraId="3A280353" w14:textId="69A3F7D4" w:rsidR="00B9576A" w:rsidRDefault="00B9576A" w:rsidP="00333B55">
      <w:pPr>
        <w:pStyle w:val="Heading4"/>
      </w:pPr>
      <w:r>
        <w:t>Teritorijas attīrīšana no krūmiem –</w:t>
      </w:r>
      <w:r w:rsidR="007A319B">
        <w:t xml:space="preserve"> </w:t>
      </w:r>
      <w:r>
        <w:t>ha</w:t>
      </w:r>
    </w:p>
    <w:p w14:paraId="07C7A67C" w14:textId="77777777" w:rsidR="00B9576A" w:rsidRDefault="00B9576A" w:rsidP="00333B55">
      <w:pPr>
        <w:pStyle w:val="Heading4"/>
      </w:pPr>
      <w:r>
        <w:t>Zaru zāģēšana, izveidojot vainagu – gab</w:t>
      </w:r>
    </w:p>
    <w:p w14:paraId="114AA19D" w14:textId="77777777" w:rsidR="00B9576A" w:rsidRPr="00682434" w:rsidRDefault="00B9576A" w:rsidP="00333B55">
      <w:pPr>
        <w:pStyle w:val="Heading4"/>
      </w:pPr>
      <w:r w:rsidRPr="00682434">
        <w:t xml:space="preserve">Sauso un lieko zaru izzāģēšana </w:t>
      </w:r>
      <w:r>
        <w:t>– gab</w:t>
      </w:r>
    </w:p>
    <w:p w14:paraId="32CB3A4E" w14:textId="10C49E1C" w:rsidR="00B9576A" w:rsidRPr="00682434" w:rsidRDefault="00B9576A" w:rsidP="00333B55">
      <w:pPr>
        <w:pStyle w:val="Heading4"/>
      </w:pPr>
      <w:r w:rsidRPr="00682434">
        <w:t>Atsevišķa koka novākšana sarežģītos apstākļos</w:t>
      </w:r>
      <w:r>
        <w:t xml:space="preserve"> (</w:t>
      </w:r>
      <w:r w:rsidR="009F461B" w:rsidRPr="00FA2CE5">
        <w:t>tuvu dzīvojamām mājām, blakus sakaru vai elektrības gaisvadu līnijām</w:t>
      </w:r>
      <w:r>
        <w:t>) – gab</w:t>
      </w:r>
    </w:p>
    <w:p w14:paraId="39887E94" w14:textId="61F250D1" w:rsidR="00B9576A" w:rsidRPr="00682434" w:rsidRDefault="00B9576A" w:rsidP="00333B55">
      <w:pPr>
        <w:pStyle w:val="Heading4"/>
      </w:pPr>
      <w:r w:rsidRPr="00682434">
        <w:t>Ceļa klātnes atbrīvošana no vētrā lauzta koka</w:t>
      </w:r>
      <w:r>
        <w:t xml:space="preserve"> – gab</w:t>
      </w:r>
    </w:p>
    <w:p w14:paraId="446CCF1A" w14:textId="77777777" w:rsidR="00B9576A" w:rsidRDefault="00B9576A" w:rsidP="00333B55">
      <w:pPr>
        <w:pStyle w:val="Heading4"/>
      </w:pPr>
      <w:r w:rsidRPr="00682434">
        <w:t>Celma laušana vai nofrēzēšana</w:t>
      </w:r>
      <w:r>
        <w:t xml:space="preserve"> – gab</w:t>
      </w:r>
    </w:p>
    <w:p w14:paraId="1D520265" w14:textId="615002B8" w:rsidR="00B9576A" w:rsidRDefault="00B9576A" w:rsidP="00333B55">
      <w:pPr>
        <w:pStyle w:val="Heading4"/>
      </w:pPr>
      <w:r>
        <w:t>Celmu laušana</w:t>
      </w:r>
      <w:r w:rsidR="007A319B">
        <w:t xml:space="preserve"> vai nofrēzēšana</w:t>
      </w:r>
      <w:r>
        <w:t xml:space="preserve"> –</w:t>
      </w:r>
      <w:r w:rsidR="007A319B">
        <w:t xml:space="preserve"> </w:t>
      </w:r>
      <w:r>
        <w:t>ha</w:t>
      </w:r>
    </w:p>
    <w:p w14:paraId="53BD7BAA" w14:textId="0AF7D315" w:rsidR="008B2E4A" w:rsidRPr="00F04225" w:rsidRDefault="008B2E4A" w:rsidP="00333B55">
      <w:pPr>
        <w:pStyle w:val="Heading4"/>
      </w:pPr>
      <w:r w:rsidRPr="008B2E4A">
        <w:t>Apauguma likvidēšana –</w:t>
      </w:r>
      <w:r w:rsidR="007A319B">
        <w:t xml:space="preserve"> </w:t>
      </w:r>
      <w:r w:rsidRPr="008B2E4A">
        <w:t>ha</w:t>
      </w:r>
    </w:p>
    <w:p w14:paraId="6E32B062" w14:textId="16D546F8" w:rsidR="00B9576A" w:rsidRPr="00BF2E64" w:rsidRDefault="00B9576A" w:rsidP="003D0A98">
      <w:pPr>
        <w:pStyle w:val="Heading3"/>
      </w:pPr>
      <w:r w:rsidRPr="00BF2E64">
        <w:t>Definīcijas</w:t>
      </w:r>
      <w:bookmarkEnd w:id="978"/>
    </w:p>
    <w:p w14:paraId="06A9D736" w14:textId="65325FAA" w:rsidR="008B2E4A" w:rsidRDefault="008B2E4A" w:rsidP="008B2E4A">
      <w:r w:rsidRPr="008B2E4A">
        <w:t>Apauguma likvidēšana - koku un krūmu ciršana, celmu laušana definētajā teritorijā valsts īpašumā ceļu zemes nodalījuma joslas robežās.</w:t>
      </w:r>
    </w:p>
    <w:p w14:paraId="588CD8C5" w14:textId="6CAE5BD4" w:rsidR="00972B6C" w:rsidRDefault="00972B6C" w:rsidP="00972B6C">
      <w:r w:rsidRPr="008B2E4A">
        <w:t>Apaugums – koki un krūmi Satiksmes ministrijas īpašumā vai valdījumā esošās ceļu zemes nodalījuma joslas robežās.</w:t>
      </w:r>
    </w:p>
    <w:p w14:paraId="7805C1B5" w14:textId="67ED59EC" w:rsidR="00972B6C" w:rsidRPr="00972B6C" w:rsidRDefault="00972B6C" w:rsidP="00972B6C">
      <w:r w:rsidRPr="00BF2E64">
        <w:t xml:space="preserve">Celmu laušana – </w:t>
      </w:r>
      <w:r>
        <w:t>nocirsto,</w:t>
      </w:r>
      <w:r w:rsidRPr="00BF2E64">
        <w:t xml:space="preserve"> atsevišķi augošo koku, krūmu vai </w:t>
      </w:r>
      <w:r>
        <w:t>nocirstā</w:t>
      </w:r>
      <w:r w:rsidRPr="00BF2E64">
        <w:t xml:space="preserve"> meža celmu laušana.</w:t>
      </w:r>
    </w:p>
    <w:p w14:paraId="29A59BAF" w14:textId="2DED70CF" w:rsidR="00B9576A" w:rsidRDefault="00B9576A" w:rsidP="00B9576A">
      <w:r w:rsidRPr="00BF2E64">
        <w:t xml:space="preserve">Koku </w:t>
      </w:r>
      <w:r w:rsidR="008B2E4A">
        <w:t>ciršana</w:t>
      </w:r>
      <w:r w:rsidR="008B2E4A" w:rsidRPr="00BF2E64">
        <w:t xml:space="preserve"> </w:t>
      </w:r>
      <w:r w:rsidRPr="00BF2E64">
        <w:t xml:space="preserve">– </w:t>
      </w:r>
      <w:r w:rsidR="008B2E4A" w:rsidRPr="008B2E4A">
        <w:t xml:space="preserve">ārpus meža augošu koku un krūmu, kuru </w:t>
      </w:r>
      <w:r w:rsidR="009F72C1">
        <w:rPr>
          <w:lang w:val="lv-LV"/>
        </w:rPr>
        <w:t>celma caurmērs</w:t>
      </w:r>
      <w:r w:rsidR="003819A5">
        <w:t xml:space="preserve"> </w:t>
      </w:r>
      <w:r w:rsidR="008B2E4A" w:rsidRPr="008B2E4A">
        <w:t>sasniedz</w:t>
      </w:r>
      <w:r w:rsidR="009F72C1">
        <w:rPr>
          <w:lang w:val="lv-LV"/>
        </w:rPr>
        <w:t xml:space="preserve"> vai pārsniedz</w:t>
      </w:r>
      <w:r w:rsidR="008B2E4A" w:rsidRPr="008B2E4A">
        <w:t xml:space="preserve"> 20 </w:t>
      </w:r>
      <w:r w:rsidR="003819A5">
        <w:t>cm</w:t>
      </w:r>
      <w:r w:rsidR="008B2E4A" w:rsidRPr="008B2E4A">
        <w:t>, ciršana</w:t>
      </w:r>
      <w:r w:rsidRPr="00BF2E64">
        <w:t>.</w:t>
      </w:r>
    </w:p>
    <w:p w14:paraId="6549E5ED" w14:textId="77777777" w:rsidR="00972B6C" w:rsidRPr="008B2E4A" w:rsidRDefault="00972B6C" w:rsidP="00972B6C">
      <w:r w:rsidRPr="008B2E4A">
        <w:t xml:space="preserve">Krūmi – kokaini, daudzgadīgi augi, kas aug cieši viens pie otra, tiem nav izteikts viens stumbrs. </w:t>
      </w:r>
    </w:p>
    <w:p w14:paraId="090D7B90" w14:textId="3F2D6711" w:rsidR="00972B6C" w:rsidRPr="00BF2E64" w:rsidRDefault="00972B6C" w:rsidP="00972B6C">
      <w:r w:rsidRPr="008B2E4A">
        <w:t>Šo specifikāciju izpratnē krūmu, kuru celma caurmērs sasniedz 20 centimetrus, ciršana tiek pielīdzināta koku ciršanai. Koku, kuru celmu caurmērs ir mazāks par 20 centimetriem, ciršana tiek pielīdzināta krūmu ciršanai.</w:t>
      </w:r>
      <w:r>
        <w:rPr>
          <w:lang w:val="lv-LV"/>
        </w:rPr>
        <w:t xml:space="preserve"> </w:t>
      </w:r>
      <w:r w:rsidRPr="00AA1EFE">
        <w:t>Celma caurmērs uzmērāms 20cm augstumā no piegulošās zemes virsmas.</w:t>
      </w:r>
    </w:p>
    <w:p w14:paraId="50A3DAD8" w14:textId="1DAADEAD" w:rsidR="00972B6C" w:rsidRDefault="00972B6C" w:rsidP="00972B6C">
      <w:r w:rsidRPr="008B2E4A">
        <w:t>Meža ciršana – koku un krūmu ciršana teritorijā, kurai noteikts attiecīgs zemes lietošanas veids atbilstoši Ministru kabineta 2007. gada 21. augusta noteikumiem Nr. 562 “Noteikumi par zemes lietošanas veidu klasifikācijas kārtību un to noteikšanas kritērijiem”.</w:t>
      </w:r>
    </w:p>
    <w:p w14:paraId="6EE4C596" w14:textId="326BCD43" w:rsidR="00972B6C" w:rsidRPr="00BF2E64" w:rsidRDefault="00972B6C" w:rsidP="00972B6C">
      <w:r w:rsidRPr="008B2E4A">
        <w:t>Mežs – zemes, kas Nekustamā īpašuma valsts kadastra informācijas sistēmā reģistrēta kā mežs, kur tā lietošanas veida kategorijas sasniedz 0,5</w:t>
      </w:r>
      <w:r>
        <w:rPr>
          <w:lang w:val="lv-LV"/>
        </w:rPr>
        <w:t xml:space="preserve"> </w:t>
      </w:r>
      <w:r w:rsidRPr="008B2E4A">
        <w:t>ha un vairāk un uz kuras ir izveidojusies mežaudze ar koku vidējo augstumu vismaz pieci metri un kur mežaudzes šķērslaukums ir vienāds v</w:t>
      </w:r>
      <w:r>
        <w:rPr>
          <w:lang w:val="lv-LV"/>
        </w:rPr>
        <w:t>a</w:t>
      </w:r>
      <w:r w:rsidRPr="008B2E4A">
        <w:t>i ielāks par mežaudzes minimālo šķērslaukumu, kā arī mežā ietilpstošie pārplūstošie klajumi un lauces, tam piegulošie un tajā ietilpstošie meža infrastruktūras objekti un purvi.</w:t>
      </w:r>
    </w:p>
    <w:p w14:paraId="08096296" w14:textId="618FB62A" w:rsidR="00B9576A" w:rsidRDefault="007A319B" w:rsidP="00B9576A">
      <w:r>
        <w:t>Sauso un lieko z</w:t>
      </w:r>
      <w:r w:rsidR="00B9576A" w:rsidRPr="00BF2E64">
        <w:t xml:space="preserve">aru </w:t>
      </w:r>
      <w:r>
        <w:t>iz</w:t>
      </w:r>
      <w:r w:rsidR="00B9576A" w:rsidRPr="00BF2E64">
        <w:t>zāģēšana – paredzēto zaru nozāģēšana.</w:t>
      </w:r>
    </w:p>
    <w:p w14:paraId="614C4F29" w14:textId="6F2E48E6" w:rsidR="00972B6C" w:rsidRPr="00BF2E64" w:rsidRDefault="00972B6C" w:rsidP="00972B6C">
      <w:r>
        <w:t>Teritorijas attīrīšana no krūmiem</w:t>
      </w:r>
      <w:r w:rsidRPr="00BF2E64">
        <w:t xml:space="preserve"> – </w:t>
      </w:r>
      <w:r w:rsidRPr="008B2E4A">
        <w:t xml:space="preserve">ārpus meža augošu krūmu un koku, kuru </w:t>
      </w:r>
      <w:r>
        <w:rPr>
          <w:lang w:val="lv-LV"/>
        </w:rPr>
        <w:t>celma caurmērs</w:t>
      </w:r>
      <w:r w:rsidRPr="008B2E4A">
        <w:t xml:space="preserve"> ir mazāks par 20 </w:t>
      </w:r>
      <w:r>
        <w:t>cm</w:t>
      </w:r>
      <w:r w:rsidRPr="008B2E4A">
        <w:t>, ciršana</w:t>
      </w:r>
      <w:r w:rsidRPr="00BF2E64">
        <w:t xml:space="preserve"> definētajā teritorijā.</w:t>
      </w:r>
    </w:p>
    <w:p w14:paraId="6B17CEDC" w14:textId="77777777" w:rsidR="00B9576A" w:rsidRPr="00BF2E64" w:rsidRDefault="00B9576A" w:rsidP="00B9576A">
      <w:r w:rsidRPr="00BF2E64">
        <w:t>Zaru zāģēšana, izveidojot vainagu – zaru apzāģēšana vainaga izveidošanai.</w:t>
      </w:r>
    </w:p>
    <w:p w14:paraId="0B67BADF" w14:textId="77777777" w:rsidR="00B9576A" w:rsidRPr="00BF2E64" w:rsidRDefault="00B9576A" w:rsidP="003D0A98">
      <w:pPr>
        <w:pStyle w:val="Heading3"/>
      </w:pPr>
      <w:bookmarkStart w:id="979" w:name="_Toc250814862"/>
      <w:r w:rsidRPr="00BF2E64">
        <w:t>Darba apraksts</w:t>
      </w:r>
      <w:bookmarkEnd w:id="979"/>
    </w:p>
    <w:p w14:paraId="2578B4AF" w14:textId="562F298B" w:rsidR="00B9576A" w:rsidRDefault="00B9576A" w:rsidP="00B9576A">
      <w:r>
        <w:t>Meža, k</w:t>
      </w:r>
      <w:r w:rsidRPr="00BF2E64">
        <w:t xml:space="preserve">oku vai to zaru zāģēšana, </w:t>
      </w:r>
      <w:r>
        <w:t xml:space="preserve">teritorijas attīrīšana no </w:t>
      </w:r>
      <w:r w:rsidRPr="00BF2E64">
        <w:t>krūm</w:t>
      </w:r>
      <w:r>
        <w:t>iem</w:t>
      </w:r>
      <w:r w:rsidRPr="00BF2E64">
        <w:t>, ja paredzēts – arī celmu laušana – ietver visus nepieciešamos veicamos darbus, kā arī materiālus vai iekārtas, kas jāpiegādā un jāizlieto, lai pilnībā atbrīvotu teritoriju, aizvācot prom mežu, kokus, celmus, krūmus un zarus.</w:t>
      </w:r>
    </w:p>
    <w:p w14:paraId="22B875D8" w14:textId="77777777" w:rsidR="00B9576A" w:rsidRPr="00BF2E64" w:rsidRDefault="00B9576A" w:rsidP="003D0A98">
      <w:pPr>
        <w:pStyle w:val="Heading3"/>
      </w:pPr>
      <w:bookmarkStart w:id="980" w:name="_Toc250814863"/>
      <w:r w:rsidRPr="00BF2E64">
        <w:t>Materiāli</w:t>
      </w:r>
      <w:bookmarkEnd w:id="980"/>
    </w:p>
    <w:p w14:paraId="198D91E6" w14:textId="77777777" w:rsidR="00B9576A" w:rsidRPr="00BF2E64" w:rsidRDefault="00B9576A" w:rsidP="00B9576A">
      <w:pPr>
        <w:pStyle w:val="BodyText1"/>
        <w:rPr>
          <w:rFonts w:ascii="Calibri" w:hAnsi="Calibri"/>
        </w:rPr>
      </w:pPr>
      <w:r w:rsidRPr="00BF2E64">
        <w:rPr>
          <w:rFonts w:ascii="Calibri" w:hAnsi="Calibri"/>
        </w:rPr>
        <w:t>...</w:t>
      </w:r>
    </w:p>
    <w:p w14:paraId="6722E165" w14:textId="77777777" w:rsidR="00B9576A" w:rsidRPr="00BF2E64" w:rsidRDefault="00B9576A" w:rsidP="003D0A98">
      <w:pPr>
        <w:pStyle w:val="Heading3"/>
      </w:pPr>
      <w:bookmarkStart w:id="981" w:name="_Toc250814864"/>
      <w:r w:rsidRPr="00BF2E64">
        <w:t>Iekārtas</w:t>
      </w:r>
      <w:bookmarkEnd w:id="981"/>
    </w:p>
    <w:p w14:paraId="402DCC6A" w14:textId="77777777" w:rsidR="00B9576A" w:rsidRDefault="00B9576A" w:rsidP="00B9576A">
      <w:r w:rsidRPr="00BF2E64">
        <w:t xml:space="preserve">Darbu izpildei nepieciešamās iekārtas vai mehānismus, kas nodrošina kvalitatīvu darba izpildi, izvēlas </w:t>
      </w:r>
      <w:r>
        <w:t>būvdarbu veic</w:t>
      </w:r>
      <w:r w:rsidRPr="00BF2E64">
        <w:t>ējs.</w:t>
      </w:r>
    </w:p>
    <w:p w14:paraId="3807C77D" w14:textId="77777777" w:rsidR="00B9576A" w:rsidRPr="0034320F" w:rsidRDefault="00B9576A" w:rsidP="00B9576A">
      <w:pPr>
        <w:rPr>
          <w:lang w:val="lv-LV"/>
        </w:rPr>
      </w:pPr>
      <w:r w:rsidRPr="0034320F">
        <w:rPr>
          <w:lang w:val="lv-LV"/>
        </w:rPr>
        <w:t>Krūmu pļaušanu</w:t>
      </w:r>
      <w:r>
        <w:rPr>
          <w:lang w:val="lv-LV"/>
        </w:rPr>
        <w:t xml:space="preserve"> ar uz traktora uzkarinātu krūmu pļāvēju</w:t>
      </w:r>
      <w:r w:rsidRPr="0034320F">
        <w:rPr>
          <w:lang w:val="lv-LV"/>
        </w:rPr>
        <w:t xml:space="preserve"> </w:t>
      </w:r>
      <w:r>
        <w:rPr>
          <w:lang w:val="lv-LV"/>
        </w:rPr>
        <w:t>jā</w:t>
      </w:r>
      <w:r w:rsidRPr="0034320F">
        <w:rPr>
          <w:lang w:val="lv-LV"/>
        </w:rPr>
        <w:t xml:space="preserve">veic ar riteņtraktoru, kurš aprīkots ar uzkarināmo krūmu </w:t>
      </w:r>
      <w:r>
        <w:rPr>
          <w:lang w:val="lv-LV"/>
        </w:rPr>
        <w:t>pļāvēju</w:t>
      </w:r>
      <w:r w:rsidRPr="0034320F">
        <w:rPr>
          <w:lang w:val="lv-LV"/>
        </w:rPr>
        <w:t>, kura darba joslas platums ≥ 1,2 m.</w:t>
      </w:r>
      <w:r>
        <w:rPr>
          <w:lang w:val="lv-LV"/>
        </w:rPr>
        <w:t xml:space="preserve"> Pļāvēj</w:t>
      </w:r>
      <w:r w:rsidRPr="0034320F">
        <w:rPr>
          <w:lang w:val="lv-LV"/>
        </w:rPr>
        <w:t>mehānismam jāatbilst šādām prasībām:</w:t>
      </w:r>
    </w:p>
    <w:p w14:paraId="1D7CDD1B" w14:textId="77777777" w:rsidR="00B9576A" w:rsidRPr="0034320F" w:rsidRDefault="00B9576A" w:rsidP="00A07F6B">
      <w:pPr>
        <w:pStyle w:val="ListParagraph"/>
      </w:pPr>
      <w:r w:rsidRPr="0034320F">
        <w:t xml:space="preserve">jāspēj </w:t>
      </w:r>
      <w:r>
        <w:t>nopļaut</w:t>
      </w:r>
      <w:r w:rsidRPr="0034320F">
        <w:t xml:space="preserve"> dzinumus 10</w:t>
      </w:r>
      <w:r>
        <w:t>-20</w:t>
      </w:r>
      <w:r w:rsidRPr="0034320F">
        <w:t xml:space="preserve"> cm augstumā no zemes;</w:t>
      </w:r>
    </w:p>
    <w:p w14:paraId="5A3B0E5A" w14:textId="77777777" w:rsidR="00B9576A" w:rsidRPr="00B44DB7" w:rsidRDefault="00B9576A">
      <w:pPr>
        <w:pStyle w:val="ListParagraph"/>
      </w:pPr>
      <w:r w:rsidRPr="0034320F">
        <w:t xml:space="preserve">jābūt pietiekoši jaudīgam, lai </w:t>
      </w:r>
      <w:r>
        <w:t>nopļautu</w:t>
      </w:r>
      <w:r w:rsidRPr="0034320F">
        <w:t xml:space="preserve"> krūmu atvases ar diametru ≤</w:t>
      </w:r>
      <w:r>
        <w:t xml:space="preserve"> </w:t>
      </w:r>
      <w:r w:rsidRPr="0034320F">
        <w:t>5 cm.</w:t>
      </w:r>
    </w:p>
    <w:p w14:paraId="26A27FB8" w14:textId="152463E3" w:rsidR="00B9576A" w:rsidRPr="00BF2E64" w:rsidRDefault="00B9576A" w:rsidP="003D0A98">
      <w:pPr>
        <w:pStyle w:val="Heading3"/>
      </w:pPr>
      <w:bookmarkStart w:id="982" w:name="_Toc250814865"/>
      <w:r w:rsidRPr="00BF2E64">
        <w:t>Darba izpilde</w:t>
      </w:r>
      <w:bookmarkEnd w:id="982"/>
    </w:p>
    <w:p w14:paraId="6AD0425E" w14:textId="4DC08B18" w:rsidR="008B2E4A" w:rsidRDefault="008B2E4A" w:rsidP="008B2E4A">
      <w:pPr>
        <w:rPr>
          <w:lang w:val="lv-LV"/>
        </w:rPr>
      </w:pPr>
      <w:r>
        <w:rPr>
          <w:lang w:val="lv-LV"/>
        </w:rPr>
        <w:t>Meža ciršanu drīkst uzsākt pēc koku ciršanas apliecinājuma saņemšanas Valsts meža dienestā. Būvdarbu veicējs koku ciršanas apliecinājuma pilnvarojumu saņem būvdarbu līgumā.</w:t>
      </w:r>
      <w:r w:rsidR="00AA1EFE">
        <w:rPr>
          <w:lang w:val="lv-LV"/>
        </w:rPr>
        <w:t xml:space="preserve"> </w:t>
      </w:r>
      <w:r>
        <w:rPr>
          <w:lang w:val="lv-LV"/>
        </w:rPr>
        <w:t>Meža ciršanu būvdarbu veicējs drīkst veikt atbilstoši koku ciršanas apliecinājumā noteiktajā apjomā (m</w:t>
      </w:r>
      <w:r w:rsidRPr="003D24D7">
        <w:rPr>
          <w:vertAlign w:val="superscript"/>
          <w:lang w:val="lv-LV"/>
        </w:rPr>
        <w:t>3</w:t>
      </w:r>
      <w:r>
        <w:rPr>
          <w:lang w:val="lv-LV"/>
        </w:rPr>
        <w:t>, ha) noteiktās zemes vienības robežās.</w:t>
      </w:r>
    </w:p>
    <w:p w14:paraId="528F1140" w14:textId="77777777" w:rsidR="008B2E4A" w:rsidRDefault="008B2E4A" w:rsidP="008B2E4A">
      <w:pPr>
        <w:rPr>
          <w:lang w:val="lv-LV"/>
        </w:rPr>
      </w:pPr>
      <w:r>
        <w:rPr>
          <w:lang w:val="lv-LV"/>
        </w:rPr>
        <w:t xml:space="preserve"> Būvdarbu līgumā tiek noteikts cērtamo koku īpašnieks pēc to nociršanas. Ja nocērtamie koki paliek zemes īpašnieka, no kura tika atsavināta zeme, īpašumā, būvdarbu veicējs tos pēc nociršanas nodod īpašniekam ar nodošanas – pieņemšanas aktu. Ja nocērtamie koki pēc to nociršanas paliek būvdarbu veicēja īpašumā, tiek sastādīts koku pārdošanas līgums.</w:t>
      </w:r>
    </w:p>
    <w:p w14:paraId="55959CE4" w14:textId="6EA4F23B" w:rsidR="008B2E4A" w:rsidRDefault="008B2E4A" w:rsidP="008B2E4A">
      <w:pPr>
        <w:rPr>
          <w:lang w:val="lv-LV"/>
        </w:rPr>
      </w:pPr>
      <w:r>
        <w:rPr>
          <w:lang w:val="lv-LV"/>
        </w:rPr>
        <w:t>Pēc būvdarbu pabeigšanas un būves pieņemšanas ekspluatācijā, būvdarbu veicējs desmit darba dienu laikā iesniedz Valsts meža dienestā būves pieņemšanas ekspluatācijā aktu. Būvdarbu veicējs nodrošina Valsts meža dienestā un Valsts zemes dienestā reģistrēto datu par mežiem aktualizāciju un atbilstību faktiskajai situācijai pēc būvdarbu pabeigšanas.</w:t>
      </w:r>
    </w:p>
    <w:p w14:paraId="67B0AC18" w14:textId="77777777" w:rsidR="008B2E4A" w:rsidRDefault="008B2E4A" w:rsidP="008B2E4A">
      <w:pPr>
        <w:rPr>
          <w:lang w:val="lv-LV"/>
        </w:rPr>
      </w:pPr>
      <w:r>
        <w:rPr>
          <w:lang w:val="lv-LV"/>
        </w:rPr>
        <w:t>Pēc meža ciršanas darbu pabeigšanas, būvdarbu veicējs:</w:t>
      </w:r>
    </w:p>
    <w:p w14:paraId="7FC709AE" w14:textId="5191D1F8" w:rsidR="008B2E4A" w:rsidRPr="00FD5EF7" w:rsidRDefault="008B2E4A" w:rsidP="00A07F6B">
      <w:pPr>
        <w:pStyle w:val="ListParagraph"/>
      </w:pPr>
      <w:r w:rsidRPr="00AD0B2C">
        <w:t xml:space="preserve">sagatavo pārskatu </w:t>
      </w:r>
      <w:r w:rsidRPr="00FD5EF7">
        <w:t>par koku ciršanu un to iesniedz Valsts meža dienestā, tam pievienojot nocirsto koku pārdošanas līgumu vai, ja tie tika nodoti bijušā zemes īpašnieka īpašumā – izdarīta attiecīga atzīme koku ciršanas pārskatā,</w:t>
      </w:r>
    </w:p>
    <w:p w14:paraId="62310264" w14:textId="0C9CCE7F" w:rsidR="00700C03" w:rsidRDefault="00700C03" w:rsidP="00A07F6B">
      <w:pPr>
        <w:pStyle w:val="ListParagraph"/>
      </w:pPr>
      <w:r w:rsidRPr="00FD5EF7">
        <w:t>veic zemes vienības situācijas un apgrūtinājuma plāna aktualizāciju Nekustamā īpašuma valsts kadastra</w:t>
      </w:r>
      <w:r>
        <w:t xml:space="preserve"> informācijas sistēmā.</w:t>
      </w:r>
    </w:p>
    <w:p w14:paraId="430A7456" w14:textId="79673BB5" w:rsidR="00B9576A" w:rsidRPr="00B44DB7" w:rsidRDefault="00B9576A" w:rsidP="00B9576A">
      <w:pPr>
        <w:rPr>
          <w:lang w:val="lv-LV"/>
        </w:rPr>
      </w:pPr>
      <w:r w:rsidRPr="003E158C">
        <w:rPr>
          <w:lang w:val="lv-LV"/>
        </w:rPr>
        <w:t xml:space="preserve">Koku </w:t>
      </w:r>
      <w:r w:rsidR="008B2E4A">
        <w:rPr>
          <w:lang w:val="lv-LV"/>
        </w:rPr>
        <w:t>ciršanu ārpus meža</w:t>
      </w:r>
      <w:r w:rsidR="008B2E4A" w:rsidRPr="003E158C">
        <w:rPr>
          <w:lang w:val="lv-LV"/>
        </w:rPr>
        <w:t xml:space="preserve"> </w:t>
      </w:r>
      <w:r w:rsidRPr="003E158C">
        <w:rPr>
          <w:lang w:val="lv-LV"/>
        </w:rPr>
        <w:t xml:space="preserve">veic ievērojot </w:t>
      </w:r>
      <w:r w:rsidR="008B2E4A">
        <w:rPr>
          <w:lang w:val="lv-LV"/>
        </w:rPr>
        <w:t xml:space="preserve">Ministru kabineta </w:t>
      </w:r>
      <w:r w:rsidRPr="003E158C">
        <w:rPr>
          <w:lang w:val="lv-LV"/>
        </w:rPr>
        <w:t>2012. gada 2. maija noteikumu Nr. 309 „Noteikumi par koku ciršanu ārpus meža” prasības.</w:t>
      </w:r>
    </w:p>
    <w:p w14:paraId="031DCD74" w14:textId="086A96D4" w:rsidR="00B9576A" w:rsidRPr="00B44DB7" w:rsidRDefault="00B9576A" w:rsidP="00B9576A">
      <w:pPr>
        <w:rPr>
          <w:lang w:val="lv-LV"/>
        </w:rPr>
      </w:pPr>
      <w:r w:rsidRPr="00B44DB7">
        <w:rPr>
          <w:lang w:val="lv-LV"/>
        </w:rPr>
        <w:t>Krūmi, zari, izlauztie celmi un saknes jāsadedzina, jāsašķeldo vai jānovieto atbērtnē, bet izmantojamā koksne jāaizved uz paredzēto krautni. Pelni vai šķelda jāizkliedē vai jāaizvāc.</w:t>
      </w:r>
    </w:p>
    <w:p w14:paraId="295F9630" w14:textId="600CA17D" w:rsidR="00B9576A" w:rsidRPr="00B44DB7" w:rsidRDefault="00B9576A" w:rsidP="00B9576A">
      <w:pPr>
        <w:rPr>
          <w:lang w:val="lv-LV"/>
        </w:rPr>
      </w:pPr>
      <w:r w:rsidRPr="00B44DB7">
        <w:rPr>
          <w:lang w:val="lv-LV"/>
        </w:rPr>
        <w:t>Celmu augstums no piegulošās zemes virsmas nedrīkst būt lielāks kā 1/3 no celma diametra (ja tos nav paredzēts novākt), bet ne augstāks par 20 cm. Ja nav paredzēts grunti tālāk izstrādāt, izlauzto celmu vietas jāaizber.</w:t>
      </w:r>
    </w:p>
    <w:p w14:paraId="53116803" w14:textId="77777777" w:rsidR="00B9576A" w:rsidRPr="00B44DB7" w:rsidRDefault="00B9576A" w:rsidP="00B9576A">
      <w:pPr>
        <w:rPr>
          <w:lang w:val="lv-LV"/>
        </w:rPr>
      </w:pPr>
      <w:r w:rsidRPr="00B44DB7">
        <w:rPr>
          <w:lang w:val="lv-LV"/>
        </w:rPr>
        <w:t>Pirms atsevišķa koka zāģēšanas jānovāc krūmi un koka apakšējie zari.</w:t>
      </w:r>
    </w:p>
    <w:p w14:paraId="5DD00AE3" w14:textId="77777777" w:rsidR="00B9576A" w:rsidRDefault="00B9576A" w:rsidP="00B9576A">
      <w:pPr>
        <w:rPr>
          <w:lang w:val="lv-LV"/>
        </w:rPr>
      </w:pPr>
      <w:r w:rsidRPr="00B44DB7">
        <w:rPr>
          <w:lang w:val="lv-LV"/>
        </w:rPr>
        <w:t>Koka nozāģēšanu alejā vai sarežģītos apstākļos veic pa daļām sākot no augšas, izmantojot pacēlāju. Ja krītošā koka daļas var apdraudēt tuvumā esošas ēkas vai virszemes inženierkomunikācijas, tad katru zāģējamo koka daļu noceļ atsevišķi ar autoceltni.</w:t>
      </w:r>
    </w:p>
    <w:p w14:paraId="113E9177" w14:textId="77777777" w:rsidR="00B9576A" w:rsidRPr="00B44DB7" w:rsidRDefault="00B9576A" w:rsidP="00B9576A">
      <w:pPr>
        <w:rPr>
          <w:lang w:val="lv-LV"/>
        </w:rPr>
      </w:pPr>
      <w:r w:rsidRPr="00FF30DC">
        <w:rPr>
          <w:lang w:val="lv-LV"/>
        </w:rPr>
        <w:t>Ja paredzēta koka vainaga veidošana, koka ģeometriskā forma jāveido atbilstoši paredzētajam. Kā arī jāizgriež bojātie vai sausie zari un zari, kas traucē ceļa zīmju redzamību.</w:t>
      </w:r>
    </w:p>
    <w:p w14:paraId="285F4465" w14:textId="77777777" w:rsidR="00B9576A" w:rsidRPr="00B44DB7" w:rsidRDefault="00B9576A" w:rsidP="00B9576A">
      <w:pPr>
        <w:rPr>
          <w:lang w:val="lv-LV"/>
        </w:rPr>
      </w:pPr>
      <w:r w:rsidRPr="00B44DB7">
        <w:rPr>
          <w:lang w:val="lv-LV"/>
        </w:rPr>
        <w:t>Nozāģēto zaru zāģējuma vietas saglabājamajiem kokiem pēc zaru nozāģēšanas nekavējoties jāaizkrāso ar eļļas krāsu vai jānosedz ar atbilstošu potziedi.</w:t>
      </w:r>
    </w:p>
    <w:p w14:paraId="69CF9913" w14:textId="483E94E8" w:rsidR="00B9576A" w:rsidRPr="00B44DB7" w:rsidRDefault="00B9576A" w:rsidP="00B9576A">
      <w:pPr>
        <w:rPr>
          <w:lang w:val="lv-LV"/>
        </w:rPr>
      </w:pPr>
      <w:r>
        <w:rPr>
          <w:lang w:val="lv-LV"/>
        </w:rPr>
        <w:t xml:space="preserve">Sauso un lieko zaru izzāģēšana paredzēta </w:t>
      </w:r>
      <w:r w:rsidRPr="005A4D58">
        <w:rPr>
          <w:lang w:val="lv-LV"/>
        </w:rPr>
        <w:t>kokiem ar stumbra diametru līdz 500 mm, zaru ar diametru lielāku par 40</w:t>
      </w:r>
      <w:r w:rsidR="009F72C1">
        <w:rPr>
          <w:lang w:val="lv-LV"/>
        </w:rPr>
        <w:t xml:space="preserve"> </w:t>
      </w:r>
      <w:r w:rsidRPr="005A4D58">
        <w:rPr>
          <w:lang w:val="lv-LV"/>
        </w:rPr>
        <w:t>mm, līdz 15 zariem vienā kokā.</w:t>
      </w:r>
    </w:p>
    <w:p w14:paraId="5C306B8E" w14:textId="77777777" w:rsidR="00B9576A" w:rsidRPr="00B44DB7" w:rsidRDefault="00B9576A" w:rsidP="00B9576A">
      <w:pPr>
        <w:rPr>
          <w:lang w:val="lv-LV"/>
        </w:rPr>
      </w:pPr>
      <w:r w:rsidRPr="00B44DB7">
        <w:rPr>
          <w:lang w:val="lv-LV"/>
        </w:rPr>
        <w:t>Vētrā lauztu koku jāsazāģē un jāsakrauj kaudzē ceļa klātnes ceļa nodalījuma joslā, ārpus ceļa grāvjiem.</w:t>
      </w:r>
    </w:p>
    <w:p w14:paraId="489B17E1" w14:textId="49B61AC2" w:rsidR="00B9576A" w:rsidRPr="00B44DB7" w:rsidRDefault="008B2E4A" w:rsidP="00B9576A">
      <w:pPr>
        <w:rPr>
          <w:lang w:val="lv-LV"/>
        </w:rPr>
      </w:pPr>
      <w:r>
        <w:rPr>
          <w:lang w:val="lv-LV"/>
        </w:rPr>
        <w:t>Nocirsto</w:t>
      </w:r>
      <w:r w:rsidRPr="0034320F">
        <w:rPr>
          <w:lang w:val="lv-LV"/>
        </w:rPr>
        <w:t xml:space="preserve"> </w:t>
      </w:r>
      <w:r w:rsidR="00B9576A" w:rsidRPr="0034320F">
        <w:rPr>
          <w:lang w:val="lv-LV"/>
        </w:rPr>
        <w:t>krūmu atvases jāizvāc no ceļa klātnes un grāvjiem, tās vienmērīgi jāizkliedē ceļ</w:t>
      </w:r>
      <w:r>
        <w:rPr>
          <w:lang w:val="lv-LV"/>
        </w:rPr>
        <w:t>u zemes</w:t>
      </w:r>
      <w:r w:rsidR="00B9576A" w:rsidRPr="0034320F">
        <w:rPr>
          <w:lang w:val="lv-LV"/>
        </w:rPr>
        <w:t xml:space="preserve"> nodalījuma joslā.</w:t>
      </w:r>
    </w:p>
    <w:p w14:paraId="00EFDECB" w14:textId="77777777" w:rsidR="00B9576A" w:rsidRPr="00BF2E64" w:rsidRDefault="00B9576A" w:rsidP="003D0A98">
      <w:pPr>
        <w:pStyle w:val="Heading3"/>
      </w:pPr>
      <w:bookmarkStart w:id="983" w:name="_Toc250814866"/>
      <w:r w:rsidRPr="00BF2E64">
        <w:t>Kvalitātes novērtējums</w:t>
      </w:r>
      <w:bookmarkEnd w:id="983"/>
    </w:p>
    <w:p w14:paraId="0D42D33D" w14:textId="6A2D53D3" w:rsidR="00B9576A" w:rsidRDefault="00B9576A" w:rsidP="00B9576A">
      <w:pPr>
        <w:rPr>
          <w:lang w:val="lv-LV"/>
        </w:rPr>
      </w:pPr>
      <w:r w:rsidRPr="003E158C">
        <w:rPr>
          <w:lang w:val="lv-LV"/>
        </w:rPr>
        <w:t xml:space="preserve">Kokam jābūt nozāģētam </w:t>
      </w:r>
      <w:r w:rsidR="00E120CE" w:rsidRPr="003E158C">
        <w:rPr>
          <w:lang w:val="lv-LV"/>
        </w:rPr>
        <w:t>augstumā, kas nepārsniedz 1/3 no celma diametra</w:t>
      </w:r>
      <w:r w:rsidR="00E120CE">
        <w:rPr>
          <w:lang w:val="lv-LV"/>
        </w:rPr>
        <w:t>, bet</w:t>
      </w:r>
      <w:r w:rsidR="00E120CE" w:rsidRPr="003E158C">
        <w:rPr>
          <w:lang w:val="lv-LV"/>
        </w:rPr>
        <w:t xml:space="preserve"> </w:t>
      </w:r>
      <w:r w:rsidRPr="003E158C">
        <w:rPr>
          <w:lang w:val="lv-LV"/>
        </w:rPr>
        <w:t xml:space="preserve">ne </w:t>
      </w:r>
      <w:r>
        <w:rPr>
          <w:lang w:val="lv-LV"/>
        </w:rPr>
        <w:t>augstāk par 2</w:t>
      </w:r>
      <w:r w:rsidRPr="003E158C">
        <w:rPr>
          <w:lang w:val="lv-LV"/>
        </w:rPr>
        <w:t>0 cm virs zemes. Kokam  jābūt aizvestam, koksnes atkritumiem un zarie</w:t>
      </w:r>
      <w:r>
        <w:rPr>
          <w:lang w:val="lv-LV"/>
        </w:rPr>
        <w:t xml:space="preserve">m aizvestiem, sadedzinātiem vai </w:t>
      </w:r>
      <w:r w:rsidRPr="003E158C">
        <w:rPr>
          <w:lang w:val="lv-LV"/>
        </w:rPr>
        <w:t>sašķeldotiem. Šķeldai vai pelniem jābūt vienmērīgi izkliedētiem ceļa nodalījuma joslā.</w:t>
      </w:r>
    </w:p>
    <w:p w14:paraId="57AE7532" w14:textId="77777777" w:rsidR="00B9576A" w:rsidRDefault="00B9576A" w:rsidP="00B9576A">
      <w:pPr>
        <w:rPr>
          <w:lang w:val="lv-LV"/>
        </w:rPr>
      </w:pPr>
      <w:r>
        <w:rPr>
          <w:lang w:val="lv-LV"/>
        </w:rPr>
        <w:t>Pēc vētrā lauzta koka novākšanas, c</w:t>
      </w:r>
      <w:r w:rsidRPr="002E6EAD">
        <w:rPr>
          <w:lang w:val="lv-LV"/>
        </w:rPr>
        <w:t>eļa zemes klātnei jābūt tīrai</w:t>
      </w:r>
      <w:r>
        <w:rPr>
          <w:lang w:val="lv-LV"/>
        </w:rPr>
        <w:t>. Sagarinātā koka</w:t>
      </w:r>
      <w:r w:rsidRPr="002E6EAD">
        <w:rPr>
          <w:lang w:val="lv-LV"/>
        </w:rPr>
        <w:t xml:space="preserve"> zariem jābūt sakrautiem kaudzē</w:t>
      </w:r>
      <w:r>
        <w:rPr>
          <w:lang w:val="lv-LV"/>
        </w:rPr>
        <w:t>(</w:t>
      </w:r>
      <w:r w:rsidRPr="002E6EAD">
        <w:rPr>
          <w:lang w:val="lv-LV"/>
        </w:rPr>
        <w:t>s</w:t>
      </w:r>
      <w:r>
        <w:rPr>
          <w:lang w:val="lv-LV"/>
        </w:rPr>
        <w:t>)</w:t>
      </w:r>
      <w:r w:rsidRPr="002E6EAD">
        <w:rPr>
          <w:lang w:val="lv-LV"/>
        </w:rPr>
        <w:t>.</w:t>
      </w:r>
    </w:p>
    <w:p w14:paraId="5AD2E0AF" w14:textId="714C909F" w:rsidR="00B9576A" w:rsidRPr="00693B80" w:rsidRDefault="00B9576A" w:rsidP="00B9576A">
      <w:pPr>
        <w:rPr>
          <w:lang w:val="lv-LV"/>
        </w:rPr>
      </w:pPr>
      <w:r>
        <w:rPr>
          <w:lang w:val="lv-LV"/>
        </w:rPr>
        <w:t xml:space="preserve">Krūmu celmi nedrīkst būt garāki par 10 cm. </w:t>
      </w:r>
      <w:r w:rsidRPr="00B44DB7">
        <w:rPr>
          <w:lang w:val="lv-LV"/>
        </w:rPr>
        <w:t>Ja tiek pielietota uz traktora uzkabināta iekārta</w:t>
      </w:r>
      <w:r w:rsidR="00E120CE">
        <w:rPr>
          <w:lang w:val="lv-LV"/>
        </w:rPr>
        <w:t>,</w:t>
      </w:r>
      <w:r w:rsidRPr="00B44DB7">
        <w:rPr>
          <w:lang w:val="lv-LV"/>
        </w:rPr>
        <w:t xml:space="preserve"> krūmu celmi nedrīkst būt garāki par 20 cm. Nocirstajiem krūmiem jābūt aizvāktiem no ceļa nodalījuma joslas, neattiecas, ja tiek pielietota uz traktora uzkabināta iekārta vai rokas krūmu pļāvējs. </w:t>
      </w:r>
      <w:r w:rsidRPr="00C22501">
        <w:t>Nopļautie krūmi</w:t>
      </w:r>
      <w:r>
        <w:t xml:space="preserve"> </w:t>
      </w:r>
      <w:r>
        <w:rPr>
          <w:lang w:val="lv-LV"/>
        </w:rPr>
        <w:t>nedrīkst atrasties uz ceļa klātnes un ūdens novades sistēmās.</w:t>
      </w:r>
    </w:p>
    <w:p w14:paraId="67026FBD" w14:textId="77777777" w:rsidR="00B9576A" w:rsidRPr="00B44DB7" w:rsidRDefault="00B9576A" w:rsidP="00B9576A">
      <w:pPr>
        <w:rPr>
          <w:lang w:val="lv-LV"/>
        </w:rPr>
      </w:pPr>
      <w:r w:rsidRPr="00B44DB7">
        <w:rPr>
          <w:lang w:val="lv-LV"/>
        </w:rPr>
        <w:t>Izpildītais darbs kontrolējams visā apgabalā, neatbilstības gadījumā veicot pasākumus prasību nodrošināšanai.</w:t>
      </w:r>
    </w:p>
    <w:p w14:paraId="6385A184" w14:textId="77777777" w:rsidR="00B9576A" w:rsidRPr="00BF2E64" w:rsidRDefault="00B9576A" w:rsidP="003D0A98">
      <w:pPr>
        <w:pStyle w:val="Heading3"/>
      </w:pPr>
      <w:bookmarkStart w:id="984" w:name="_Toc250814867"/>
      <w:r w:rsidRPr="00BF2E64">
        <w:t>Darba daudzuma uzmērīšana</w:t>
      </w:r>
      <w:bookmarkEnd w:id="984"/>
    </w:p>
    <w:p w14:paraId="18922876" w14:textId="77777777" w:rsidR="00B9576A" w:rsidRDefault="00B9576A" w:rsidP="00B9576A">
      <w:r>
        <w:t>Darba daudzuma uzmērīšanu veic pirms darba uzsākšanas.</w:t>
      </w:r>
    </w:p>
    <w:p w14:paraId="3A26F2BC" w14:textId="67F5AD33" w:rsidR="00B9576A" w:rsidRPr="00BF2E64" w:rsidRDefault="008B2E4A" w:rsidP="00B9576A">
      <w:r>
        <w:t>Likvidējot apaugumu, cērtot</w:t>
      </w:r>
      <w:r w:rsidRPr="00BF2E64">
        <w:t xml:space="preserve"> </w:t>
      </w:r>
      <w:r w:rsidR="00B9576A" w:rsidRPr="00BF2E64">
        <w:t>krūmus vai mežu un laužot celmus, paveikto darbu uzmēra, mērot laukumu pēc zaru vainaga</w:t>
      </w:r>
      <w:r w:rsidR="00B9576A">
        <w:t xml:space="preserve"> kvadrātmetros – m² vai hektāros – ha</w:t>
      </w:r>
      <w:r w:rsidR="00B9576A" w:rsidRPr="00BF2E64">
        <w:t>.</w:t>
      </w:r>
    </w:p>
    <w:p w14:paraId="033AF529" w14:textId="6C239E36" w:rsidR="00B9576A" w:rsidRDefault="00B9576A" w:rsidP="00B9576A">
      <w:r w:rsidRPr="00BF2E64">
        <w:t>Zāģējot atsevišķi augošus kokus un laužot celmus, kā arī zāģējot zarus un veidojot vainagus, padarīto darbu uzmēra gabalos</w:t>
      </w:r>
      <w:r>
        <w:t xml:space="preserve"> – gab</w:t>
      </w:r>
      <w:r w:rsidRPr="00BF2E64">
        <w:t xml:space="preserve"> [viens(am) koks(am) + viens celms = 1</w:t>
      </w:r>
      <w:r>
        <w:t xml:space="preserve"> gab.].</w:t>
      </w:r>
    </w:p>
    <w:p w14:paraId="07DBD7BA" w14:textId="481639C9" w:rsidR="00D8431E" w:rsidRDefault="00B9576A" w:rsidP="00B9576A">
      <w:pPr>
        <w:rPr>
          <w:lang w:val="lv-LV"/>
        </w:rPr>
      </w:pPr>
      <w:r>
        <w:rPr>
          <w:lang w:val="lv-LV"/>
        </w:rPr>
        <w:t>Krūmu pļaušanu</w:t>
      </w:r>
      <w:r w:rsidRPr="007945FB">
        <w:rPr>
          <w:lang w:val="lv-LV"/>
        </w:rPr>
        <w:t xml:space="preserve"> ar uz traktora uzkarinātu krūmu griezēju </w:t>
      </w:r>
      <w:r>
        <w:rPr>
          <w:lang w:val="lv-LV"/>
        </w:rPr>
        <w:t>jāuzmēra darba gājienu  kilometros – pārg.km</w:t>
      </w:r>
      <w:r w:rsidRPr="0034320F">
        <w:rPr>
          <w:lang w:val="lv-LV"/>
        </w:rPr>
        <w:t>.</w:t>
      </w:r>
      <w:r w:rsidRPr="007945FB">
        <w:rPr>
          <w:lang w:val="lv-LV"/>
        </w:rPr>
        <w:t xml:space="preserve"> </w:t>
      </w:r>
      <w:r w:rsidRPr="0034320F">
        <w:rPr>
          <w:lang w:val="lv-LV"/>
        </w:rPr>
        <w:t>Ja</w:t>
      </w:r>
      <w:r>
        <w:rPr>
          <w:lang w:val="lv-LV"/>
        </w:rPr>
        <w:t xml:space="preserve"> izpļaujamās joslas platums ir līdz 1,6 m</w:t>
      </w:r>
      <w:r w:rsidR="008B2E4A">
        <w:rPr>
          <w:lang w:val="lv-LV"/>
        </w:rPr>
        <w:t>,</w:t>
      </w:r>
      <w:r>
        <w:rPr>
          <w:lang w:val="lv-LV"/>
        </w:rPr>
        <w:t xml:space="preserve"> </w:t>
      </w:r>
      <w:r w:rsidRPr="0034320F">
        <w:rPr>
          <w:lang w:val="lv-LV"/>
        </w:rPr>
        <w:t>to apmaksā kā vienu veselu gājienu, neatkarīgi no veikto darba gājienu skaita.</w:t>
      </w:r>
    </w:p>
    <w:p w14:paraId="07477DC9" w14:textId="622AE4E2" w:rsidR="00F874A4" w:rsidRPr="00333B55" w:rsidRDefault="00D8431E" w:rsidP="00333B55">
      <w:pPr>
        <w:spacing w:before="0" w:after="0"/>
        <w:ind w:firstLine="0"/>
        <w:jc w:val="left"/>
        <w:rPr>
          <w:lang w:val="lv-LV"/>
        </w:rPr>
      </w:pPr>
      <w:r>
        <w:rPr>
          <w:lang w:val="lv-LV"/>
        </w:rPr>
        <w:br w:type="page"/>
      </w:r>
    </w:p>
    <w:p w14:paraId="01E33AE7" w14:textId="21F6ED54" w:rsidR="00F874A4" w:rsidRDefault="00F874A4" w:rsidP="005468EF">
      <w:pPr>
        <w:pStyle w:val="Heading2"/>
      </w:pPr>
      <w:bookmarkStart w:id="985" w:name="_Toc98758747"/>
      <w:bookmarkStart w:id="986" w:name="_Toc98758748"/>
      <w:bookmarkStart w:id="987" w:name="_Toc98758749"/>
      <w:bookmarkStart w:id="988" w:name="_Toc98758750"/>
      <w:bookmarkStart w:id="989" w:name="_Toc98758751"/>
      <w:bookmarkStart w:id="990" w:name="_Toc98758752"/>
      <w:bookmarkStart w:id="991" w:name="_Toc98758753"/>
      <w:bookmarkStart w:id="992" w:name="_Toc98758754"/>
      <w:bookmarkStart w:id="993" w:name="_Toc98758755"/>
      <w:bookmarkStart w:id="994" w:name="_Toc98758756"/>
      <w:bookmarkStart w:id="995" w:name="_Toc98758757"/>
      <w:bookmarkStart w:id="996" w:name="_Toc98758758"/>
      <w:bookmarkStart w:id="997" w:name="_Toc98758759"/>
      <w:bookmarkStart w:id="998" w:name="_Toc98758760"/>
      <w:bookmarkStart w:id="999" w:name="_Toc98758761"/>
      <w:bookmarkStart w:id="1000" w:name="_Toc98758762"/>
      <w:bookmarkStart w:id="1001" w:name="_Toc98758763"/>
      <w:bookmarkStart w:id="1002" w:name="_Toc98758764"/>
      <w:bookmarkStart w:id="1003" w:name="_Toc98758765"/>
      <w:bookmarkStart w:id="1004" w:name="_Toc99705384"/>
      <w:bookmarkStart w:id="1005" w:name="_Toc96443610"/>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r>
        <w:t>…/dzēsts/…</w:t>
      </w:r>
      <w:bookmarkEnd w:id="1004"/>
      <w:r>
        <w:t xml:space="preserve"> </w:t>
      </w:r>
      <w:bookmarkEnd w:id="1005"/>
    </w:p>
    <w:p w14:paraId="0C1CC72F" w14:textId="77777777" w:rsidR="00D8431E" w:rsidRDefault="00D8431E">
      <w:pPr>
        <w:spacing w:before="0" w:after="0"/>
        <w:ind w:firstLine="0"/>
        <w:jc w:val="left"/>
        <w:rPr>
          <w:lang w:val="lv-LV"/>
        </w:rPr>
      </w:pPr>
      <w:r>
        <w:rPr>
          <w:lang w:val="lv-LV"/>
        </w:rPr>
        <w:br w:type="page"/>
      </w:r>
    </w:p>
    <w:p w14:paraId="19E1C7DF" w14:textId="3ADF79F9" w:rsidR="00B9576A" w:rsidRDefault="00B9576A" w:rsidP="00D8431E">
      <w:pPr>
        <w:pStyle w:val="Heading1"/>
      </w:pPr>
      <w:bookmarkStart w:id="1006" w:name="_TOC60208"/>
      <w:bookmarkStart w:id="1007" w:name="TOC93809499"/>
      <w:bookmarkStart w:id="1008" w:name="_Toc357173106"/>
      <w:bookmarkStart w:id="1009" w:name="_Toc250814916"/>
      <w:bookmarkStart w:id="1010" w:name="_Ref251259358"/>
      <w:bookmarkStart w:id="1011" w:name="_Toc99705385"/>
      <w:bookmarkEnd w:id="1006"/>
      <w:bookmarkEnd w:id="1007"/>
      <w:r w:rsidRPr="00BF2E64">
        <w:t>ZEMES KLĀTNE</w:t>
      </w:r>
      <w:bookmarkEnd w:id="1008"/>
      <w:bookmarkEnd w:id="1009"/>
      <w:bookmarkEnd w:id="1010"/>
      <w:bookmarkEnd w:id="1011"/>
    </w:p>
    <w:p w14:paraId="05BD7B06" w14:textId="4D0AC47D" w:rsidR="00B9576A" w:rsidRPr="00BF2E64" w:rsidRDefault="00B9576A" w:rsidP="005468EF">
      <w:pPr>
        <w:pStyle w:val="Heading2"/>
      </w:pPr>
      <w:bookmarkStart w:id="1012" w:name="_TOC41005"/>
      <w:bookmarkStart w:id="1013" w:name="TOC93809494"/>
      <w:bookmarkStart w:id="1014" w:name="_Toc357173100"/>
      <w:bookmarkStart w:id="1015" w:name="_Toc250814868"/>
      <w:bookmarkStart w:id="1016" w:name="_Toc99705386"/>
      <w:bookmarkEnd w:id="1012"/>
      <w:bookmarkEnd w:id="1013"/>
      <w:r w:rsidRPr="00BF2E64">
        <w:t>Grāvju rakšana un tīrīšana</w:t>
      </w:r>
      <w:bookmarkEnd w:id="1014"/>
      <w:bookmarkEnd w:id="1015"/>
      <w:bookmarkEnd w:id="1016"/>
    </w:p>
    <w:p w14:paraId="512553D2" w14:textId="77777777" w:rsidR="00B9576A" w:rsidRDefault="00B9576A" w:rsidP="00B9576A">
      <w:r w:rsidRPr="00BF2E64">
        <w:t>Grāvji jārok un jātīra, lai savāktu un novadītu no ceļa konstrukcijām virszemes un pazemes ūdeņus.</w:t>
      </w:r>
    </w:p>
    <w:p w14:paraId="200D7370" w14:textId="77777777" w:rsidR="00B9576A" w:rsidRDefault="00B9576A" w:rsidP="00B9576A">
      <w:r>
        <w:t>Ceļu sāngrāvju atjaunošana ar roku darbu paredzama</w:t>
      </w:r>
      <w:r w:rsidRPr="00F966FC">
        <w:t xml:space="preserve"> nelieliem darbu daudzumie</w:t>
      </w:r>
      <w:r>
        <w:t>m (</w:t>
      </w:r>
      <w:r w:rsidRPr="00F966FC">
        <w:t>līdz 5 m</w:t>
      </w:r>
      <w:r>
        <w:t>³</w:t>
      </w:r>
      <w:r w:rsidRPr="00F966FC">
        <w:t xml:space="preserve"> vienā vietā), kā arī vietās, kur nav ies</w:t>
      </w:r>
      <w:r>
        <w:t>pējams darbu veikt mehanizēti (</w:t>
      </w:r>
      <w:r w:rsidRPr="00F966FC">
        <w:t>traucē kabeļi, gaisa vadu līnija</w:t>
      </w:r>
      <w:r>
        <w:t>s, stabi u.c. komunikācijas, koki).</w:t>
      </w:r>
    </w:p>
    <w:p w14:paraId="3F12427D" w14:textId="77777777" w:rsidR="00B9576A" w:rsidRDefault="00B9576A" w:rsidP="003D0A98">
      <w:pPr>
        <w:pStyle w:val="Heading3"/>
      </w:pPr>
      <w:r>
        <w:t>Darba nosaukums</w:t>
      </w:r>
    </w:p>
    <w:p w14:paraId="3A8D9518" w14:textId="33E54813" w:rsidR="00B9576A" w:rsidRDefault="00B9576A" w:rsidP="00333B55">
      <w:pPr>
        <w:pStyle w:val="Heading4"/>
      </w:pPr>
      <w:r>
        <w:t>Grāvju rakšana grunti aizvedot – m³</w:t>
      </w:r>
    </w:p>
    <w:p w14:paraId="649D91D5" w14:textId="7E0ADEEF" w:rsidR="00B9576A" w:rsidRDefault="00B9576A" w:rsidP="00333B55">
      <w:pPr>
        <w:pStyle w:val="Heading4"/>
      </w:pPr>
      <w:r>
        <w:t>Grāvju rakšana grunti izlīdzinot – m³</w:t>
      </w:r>
    </w:p>
    <w:p w14:paraId="0BF08999" w14:textId="5901BC14" w:rsidR="00B9576A" w:rsidRDefault="00B9576A" w:rsidP="00333B55">
      <w:pPr>
        <w:pStyle w:val="Heading4"/>
      </w:pPr>
      <w:r>
        <w:t>Grāvju tīrīšana grunti aizvedot –</w:t>
      </w:r>
      <w:r w:rsidR="007A319B">
        <w:t xml:space="preserve"> </w:t>
      </w:r>
      <w:r>
        <w:t>m</w:t>
      </w:r>
    </w:p>
    <w:p w14:paraId="25DB77AB" w14:textId="3BAF5D43" w:rsidR="00B9576A" w:rsidRDefault="00B9576A" w:rsidP="00333B55">
      <w:pPr>
        <w:pStyle w:val="Heading4"/>
      </w:pPr>
      <w:r>
        <w:t>Grāvju tīrīšana grunti izlīdzinot –</w:t>
      </w:r>
      <w:r w:rsidR="007A319B">
        <w:t xml:space="preserve"> </w:t>
      </w:r>
      <w:r>
        <w:t>m</w:t>
      </w:r>
    </w:p>
    <w:p w14:paraId="6F8AA0BA" w14:textId="118F78A0" w:rsidR="00B9576A" w:rsidRDefault="00B9576A" w:rsidP="00333B55">
      <w:pPr>
        <w:pStyle w:val="Heading4"/>
      </w:pPr>
      <w:r>
        <w:t>Ceļa sāngrāvju tīrīšana un profila atjaunošana ar roku darbu –</w:t>
      </w:r>
      <w:r w:rsidR="007A319B">
        <w:t xml:space="preserve"> </w:t>
      </w:r>
      <w:r>
        <w:t>m</w:t>
      </w:r>
    </w:p>
    <w:p w14:paraId="3444F5F5" w14:textId="380B20F8" w:rsidR="00B9576A" w:rsidRDefault="00B9576A" w:rsidP="00333B55">
      <w:pPr>
        <w:pStyle w:val="Heading4"/>
      </w:pPr>
      <w:r>
        <w:t>Ceļa sāngrāvju tīrīšana/atjaunošana ar autogreideri –</w:t>
      </w:r>
      <w:r w:rsidR="007A319B">
        <w:t xml:space="preserve"> </w:t>
      </w:r>
      <w:r>
        <w:t>m</w:t>
      </w:r>
    </w:p>
    <w:p w14:paraId="549C918B" w14:textId="07C4599A" w:rsidR="00B9576A" w:rsidRPr="00BF2E64" w:rsidRDefault="00B9576A" w:rsidP="003D0A98">
      <w:pPr>
        <w:pStyle w:val="Heading3"/>
      </w:pPr>
      <w:bookmarkStart w:id="1017" w:name="_Toc250814869"/>
      <w:r w:rsidRPr="00BF2E64">
        <w:t>Definīcijas</w:t>
      </w:r>
      <w:bookmarkEnd w:id="1017"/>
    </w:p>
    <w:p w14:paraId="15885DA9" w14:textId="77777777" w:rsidR="00B9576A" w:rsidRPr="00BF2E64" w:rsidRDefault="00B9576A" w:rsidP="00B9576A">
      <w:r w:rsidRPr="00BF2E64">
        <w:t>Grāvju rakšana – jaunu grāvju izrakšana.</w:t>
      </w:r>
    </w:p>
    <w:p w14:paraId="2B7DDFE8" w14:textId="77777777" w:rsidR="00B9576A" w:rsidRPr="00BF2E64" w:rsidRDefault="00B9576A" w:rsidP="00B9576A">
      <w:r w:rsidRPr="00BF2E64">
        <w:t>Grāvju tīrīšana – esošu grāvju iztīrīšana no grunts sanesumiem, apauguma un citiem svešķermeņiem, atjaunojot grāvju ģeometriskos parametrus.</w:t>
      </w:r>
    </w:p>
    <w:p w14:paraId="7F51EA90" w14:textId="77777777" w:rsidR="00B9576A" w:rsidRPr="00BF2E64" w:rsidRDefault="00B9576A" w:rsidP="003D0A98">
      <w:pPr>
        <w:pStyle w:val="Heading3"/>
      </w:pPr>
      <w:bookmarkStart w:id="1018" w:name="_Toc250814870"/>
      <w:r w:rsidRPr="00BF2E64">
        <w:t>Darba apraksts</w:t>
      </w:r>
      <w:bookmarkEnd w:id="1018"/>
    </w:p>
    <w:p w14:paraId="04A08E5A" w14:textId="34CB15EA" w:rsidR="00B9576A" w:rsidRPr="00BF2E64" w:rsidRDefault="00B9576A" w:rsidP="00B9576A">
      <w:r w:rsidRPr="00BF2E64">
        <w:t>Grāvju rakšana</w:t>
      </w:r>
      <w:r w:rsidR="00D01BC4">
        <w:t>i vai</w:t>
      </w:r>
      <w:r w:rsidRPr="00BF2E64">
        <w:t xml:space="preserve"> tīrīšana</w:t>
      </w:r>
      <w:r w:rsidR="00D01BC4">
        <w:t>i</w:t>
      </w:r>
      <w:r w:rsidRPr="00BF2E64">
        <w:t xml:space="preserve"> paredzētie darbi ietver visus nepieciešamos darbus, materiālus un iekārtas, lai izraktu vai iztīrītu grāvjus.</w:t>
      </w:r>
    </w:p>
    <w:p w14:paraId="1E81C5E0" w14:textId="77777777" w:rsidR="00B9576A" w:rsidRPr="00BF2E64" w:rsidRDefault="00B9576A" w:rsidP="003D0A98">
      <w:pPr>
        <w:pStyle w:val="Heading3"/>
      </w:pPr>
      <w:bookmarkStart w:id="1019" w:name="_Toc250814871"/>
      <w:r w:rsidRPr="00BF2E64">
        <w:t>Materiāli</w:t>
      </w:r>
      <w:bookmarkEnd w:id="1019"/>
    </w:p>
    <w:p w14:paraId="7390D82C" w14:textId="6E148972" w:rsidR="00B9576A" w:rsidRPr="00BF2E64" w:rsidRDefault="00D01BC4" w:rsidP="00B9576A">
      <w:r>
        <w:t>..</w:t>
      </w:r>
      <w:r w:rsidR="00B9576A" w:rsidRPr="00BF2E64">
        <w:t>.</w:t>
      </w:r>
    </w:p>
    <w:p w14:paraId="16C1F9DC" w14:textId="77777777" w:rsidR="00B9576A" w:rsidRPr="00BF2E64" w:rsidRDefault="00B9576A" w:rsidP="003D0A98">
      <w:pPr>
        <w:pStyle w:val="Heading3"/>
      </w:pPr>
      <w:bookmarkStart w:id="1020" w:name="_Toc250814872"/>
      <w:r w:rsidRPr="00BF2E64">
        <w:t>Iekārtas</w:t>
      </w:r>
      <w:bookmarkEnd w:id="1020"/>
    </w:p>
    <w:p w14:paraId="2A9B39BA" w14:textId="77777777" w:rsidR="00B9576A" w:rsidRPr="00BF2E64" w:rsidRDefault="00B9576A" w:rsidP="00B9576A">
      <w:r w:rsidRPr="00BF2E64">
        <w:t>Grāvju rakšanā vai tīrīšanā lietojamai iekārtai jābūt aprīkotai ar planējamo kausu, kura darba platums ir vismaz 1 m un kurš aprīkots ar taisno lemesi. Var izmantot arī atbilstošu profilkausu vai frēzi.</w:t>
      </w:r>
    </w:p>
    <w:p w14:paraId="20024F04" w14:textId="77777777" w:rsidR="00B9576A" w:rsidRPr="00BF2E64" w:rsidRDefault="00B9576A" w:rsidP="00B9576A">
      <w:r w:rsidRPr="00BF2E64">
        <w:t>Ja esošai brauktuvei ir bituminēta seguma virskārta un grāvja rakšanas vai tīrīšanas iekārta darba procesā pārvietojas pa šo segumu, tad tai jābūt aprīkotai ar pneimoriepām, turklāt mehāniskos papildu atbalstus nedrīkst balstīt uz bituminētā seguma.</w:t>
      </w:r>
    </w:p>
    <w:p w14:paraId="139E1A02" w14:textId="77777777" w:rsidR="00B9576A" w:rsidRDefault="00B9576A" w:rsidP="00B9576A">
      <w:r w:rsidRPr="00BF2E64">
        <w:t>Ja iespējams, grāvju tīrīšanai var tikt lietots arī autogreiders.</w:t>
      </w:r>
    </w:p>
    <w:p w14:paraId="33587221" w14:textId="77777777" w:rsidR="00B9576A" w:rsidRPr="00BF2E64" w:rsidRDefault="00B9576A" w:rsidP="00B9576A">
      <w:r w:rsidRPr="009A1310">
        <w:t>Grunts savākšanai, aizvešanai vai izlīdzināšanai izmantojamās iekārtas nedrīkst bojāt ceļa konstrukcijas elementus.</w:t>
      </w:r>
    </w:p>
    <w:p w14:paraId="631F26B1" w14:textId="77777777" w:rsidR="00B9576A" w:rsidRPr="00BF2E64" w:rsidRDefault="00B9576A" w:rsidP="003D0A98">
      <w:pPr>
        <w:pStyle w:val="Heading3"/>
      </w:pPr>
      <w:bookmarkStart w:id="1021" w:name="_Toc250814873"/>
      <w:r w:rsidRPr="00BF2E64">
        <w:t>Darba izpilde</w:t>
      </w:r>
      <w:bookmarkEnd w:id="1021"/>
    </w:p>
    <w:p w14:paraId="3D1C31D0" w14:textId="77777777" w:rsidR="00B9576A" w:rsidRPr="00BF2E64" w:rsidRDefault="00B9576A" w:rsidP="00B9576A">
      <w:r w:rsidRPr="00BF2E64">
        <w:t>Ja būvobjektā paredzēts uzbūvēt jaunu, bituminētu seguma virskārtu, grāvji jārok vai jātīra pirms tās būvniecības. No grāvja izraktā grunts jāizlīdzina aiz grāvja ārējās malas vai, ja tas nav iespējams, jāaizved uz atbērtni.</w:t>
      </w:r>
    </w:p>
    <w:p w14:paraId="7DAFC669" w14:textId="77777777" w:rsidR="00B9576A" w:rsidRDefault="00B9576A" w:rsidP="00B9576A">
      <w:r w:rsidRPr="00BF2E64">
        <w:t>Ceļu posmos ar lieliem garenkritumiem sāngrāvju forma un nostiprinājums jāparedz pēc hidrauliskā aprēķina, ņemot vērā pieplūstošā un caurplūstošā ūdens daudzumu, atkarībā no grunts veida, apkārtnes reljefa un ceļa garenkrituma. Ja hidraulisko aprēķinu neveic, tad grāvja pamatnes platumam jābūt 0,4 m, bet dziļumam (teknes atzīme zem ceļa klātnes šķautnes) ne mazākam par 0,7 m un ne mazāk kā 0,3 m zem salizturīgā slāņa pamatnes atzīmes. Garenkritumam jābūt ne mazākam par 0,3</w:t>
      </w:r>
      <w:r>
        <w:t xml:space="preserve"> </w:t>
      </w:r>
      <w:r w:rsidRPr="00BF2E64">
        <w:t xml:space="preserve">%. Grāvjus var veidot ar </w:t>
      </w:r>
      <w:r>
        <w:t>paplatinātu tekni atbilstoši kokrētajā situācijā paredzētajam šķērsprofilam</w:t>
      </w:r>
      <w:r w:rsidRPr="00BF2E64">
        <w:t>.</w:t>
      </w:r>
    </w:p>
    <w:p w14:paraId="5B5B9FC8" w14:textId="77777777" w:rsidR="00B9576A" w:rsidRPr="00BF2E64" w:rsidRDefault="00B9576A" w:rsidP="00B9576A">
      <w:r>
        <w:t>Veicot grāvju rakšanu vai tīrīšanu ar autogreideri – jāveido trīsstūrveida sāngrāvja profils.</w:t>
      </w:r>
    </w:p>
    <w:p w14:paraId="650D9C63" w14:textId="24E9D9A5" w:rsidR="00B9576A" w:rsidRPr="00BF2E64" w:rsidRDefault="00A27399" w:rsidP="00B9576A">
      <w:r>
        <w:t>Ja projektā nav paredzēts savādāk, v</w:t>
      </w:r>
      <w:r w:rsidR="00B9576A" w:rsidRPr="00BF2E64">
        <w:t xml:space="preserve">ietās, kur tas iespējams, garenvirziena ūdens novadīšanai ieteicams paredzēt </w:t>
      </w:r>
      <w:r w:rsidR="00B9576A">
        <w:t>paplatinātas teknes</w:t>
      </w:r>
      <w:r w:rsidR="00B9576A" w:rsidRPr="00BF2E64">
        <w:t xml:space="preserve">. </w:t>
      </w:r>
      <w:r w:rsidR="00B9576A">
        <w:t>Paplatinātās teknes</w:t>
      </w:r>
      <w:r w:rsidR="00B9576A" w:rsidRPr="00BF2E64">
        <w:t xml:space="preserve"> platumam (b) jābūt 1,0 – 2,5 m, dziļumam (h) – vismaz 0,2 m, bet ne lielākam kā b/5 (h ≤ b/5). </w:t>
      </w:r>
      <w:r w:rsidR="00B9576A">
        <w:t>Teknes</w:t>
      </w:r>
      <w:r w:rsidR="00B9576A" w:rsidRPr="00BF2E64">
        <w:t xml:space="preserve"> gultnes slīpumam (I) jālīdzinās apkārtnes vai ceļa klātnes šķautnes slīpumam. </w:t>
      </w:r>
      <w:r w:rsidR="00B9576A">
        <w:t>Teknes</w:t>
      </w:r>
      <w:r w:rsidR="00B9576A" w:rsidRPr="00BF2E64">
        <w:t xml:space="preserve"> gultni, ja I &lt; 1</w:t>
      </w:r>
      <w:r w:rsidR="00B9576A">
        <w:t xml:space="preserve"> </w:t>
      </w:r>
      <w:r w:rsidR="00B9576A" w:rsidRPr="00BF2E64">
        <w:t>% – var nenostiprināt, ja 1</w:t>
      </w:r>
      <w:r w:rsidR="00B9576A">
        <w:t xml:space="preserve"> </w:t>
      </w:r>
      <w:r w:rsidR="00B9576A" w:rsidRPr="00BF2E64">
        <w:t>% &lt; I &lt; 4</w:t>
      </w:r>
      <w:r w:rsidR="00B9576A">
        <w:t xml:space="preserve"> </w:t>
      </w:r>
      <w:r w:rsidR="00B9576A" w:rsidRPr="00BF2E64">
        <w:t>% – jābūt nostiprinātai ar zālāju, ja I &gt; 4</w:t>
      </w:r>
      <w:r w:rsidR="00B9576A">
        <w:t xml:space="preserve"> </w:t>
      </w:r>
      <w:r w:rsidR="00B9576A" w:rsidRPr="00BF2E64">
        <w:t xml:space="preserve">% – jābūt nostiprinātai ar granti, oļiem, šķembām vai akmeņu bruģi. </w:t>
      </w:r>
    </w:p>
    <w:p w14:paraId="56356EE9" w14:textId="77777777" w:rsidR="00B9576A" w:rsidRDefault="00B9576A" w:rsidP="00B9576A">
      <w:r w:rsidRPr="00BF2E64">
        <w:t>Grāvju un augstāk atrodošās, piemēram, zemes klātnes un ierakuma nogāzes jānostiprina atbilstoši paredzētajam. Grāvja nogāzes bez nostiprinājuma nedrīkst būt stāvākas kā 1:1,5 (optimāli 1:3), stāvākām nogāzēm jāparedz nostiprinājums.</w:t>
      </w:r>
    </w:p>
    <w:p w14:paraId="5AECBE87" w14:textId="77777777" w:rsidR="00B9576A" w:rsidRPr="00BF2E64" w:rsidRDefault="00B9576A" w:rsidP="00B9576A">
      <w:r w:rsidRPr="005B71AC">
        <w:t xml:space="preserve">Pēc </w:t>
      </w:r>
      <w:r>
        <w:t>darbu izpildes</w:t>
      </w:r>
      <w:r w:rsidRPr="005B71AC">
        <w:t xml:space="preserve"> jāsavāc akmeņi lielāki par 10</w:t>
      </w:r>
      <w:r>
        <w:t xml:space="preserve"> </w:t>
      </w:r>
      <w:r w:rsidRPr="005B71AC">
        <w:t>cm diametrā, krūmu saknes un citi svešķermeņi un jāaizved uz atbērtni.</w:t>
      </w:r>
    </w:p>
    <w:p w14:paraId="475631BC" w14:textId="77777777" w:rsidR="00B9576A" w:rsidRPr="00BF2E64" w:rsidRDefault="00B9576A" w:rsidP="003D0A98">
      <w:pPr>
        <w:pStyle w:val="Heading3"/>
      </w:pPr>
      <w:bookmarkStart w:id="1022" w:name="_Toc250814874"/>
      <w:r w:rsidRPr="00BF2E64">
        <w:t>Kvalitātes novērtējums</w:t>
      </w:r>
      <w:bookmarkEnd w:id="1022"/>
    </w:p>
    <w:p w14:paraId="50BEDA54" w14:textId="5C3FCE6E" w:rsidR="00B9576A" w:rsidRPr="00BF2E64" w:rsidRDefault="00B9576A" w:rsidP="00B9576A">
      <w:r w:rsidRPr="00BF2E64">
        <w:t>Grāvju nogāžu virsmām un darba joslai jābūt noplanētām. Izrakto vai iztī</w:t>
      </w:r>
      <w:r>
        <w:t xml:space="preserve">rīto grāvju kvalitātei jāatbilst </w:t>
      </w:r>
      <w:r>
        <w:fldChar w:fldCharType="begin"/>
      </w:r>
      <w:r>
        <w:instrText xml:space="preserve"> REF _Ref250980417 \n \h </w:instrText>
      </w:r>
      <w:r>
        <w:fldChar w:fldCharType="separate"/>
      </w:r>
      <w:r w:rsidR="007F4185">
        <w:t>4.1-1</w:t>
      </w:r>
      <w:r>
        <w:fldChar w:fldCharType="end"/>
      </w:r>
      <w:r>
        <w:t xml:space="preserve"> </w:t>
      </w:r>
      <w:r w:rsidRPr="00BF2E64">
        <w:t>tabulā izvirzītajām prasībām.</w:t>
      </w:r>
    </w:p>
    <w:p w14:paraId="44CAAAF9" w14:textId="77777777" w:rsidR="00B9576A" w:rsidRPr="00BF2E64" w:rsidRDefault="00B9576A" w:rsidP="00425BBC">
      <w:pPr>
        <w:pStyle w:val="Heading8"/>
      </w:pPr>
      <w:bookmarkStart w:id="1023" w:name="_Ref250980417"/>
      <w:r w:rsidRPr="00BF2E64">
        <w:t>tabula. Grāvju kvalitātes prasības un nosacījumi testēšanai un mērījumiem</w:t>
      </w:r>
      <w:bookmarkEnd w:id="1023"/>
    </w:p>
    <w:tbl>
      <w:tblPr>
        <w:tblW w:w="0" w:type="auto"/>
        <w:tblInd w:w="5" w:type="dxa"/>
        <w:tblLayout w:type="fixed"/>
        <w:tblLook w:val="0000" w:firstRow="0" w:lastRow="0" w:firstColumn="0" w:lastColumn="0" w:noHBand="0" w:noVBand="0"/>
      </w:tblPr>
      <w:tblGrid>
        <w:gridCol w:w="2143"/>
        <w:gridCol w:w="2395"/>
        <w:gridCol w:w="2282"/>
        <w:gridCol w:w="2232"/>
      </w:tblGrid>
      <w:tr w:rsidR="00B9576A" w:rsidRPr="00BF2E64" w14:paraId="7F344206" w14:textId="77777777" w:rsidTr="00017975">
        <w:trPr>
          <w:cantSplit/>
          <w:trHeight w:val="310"/>
          <w:tblHeader/>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0DDFDC" w14:textId="77777777" w:rsidR="00B9576A" w:rsidRPr="00A113A0" w:rsidRDefault="00B9576A" w:rsidP="00192F50">
            <w:pPr>
              <w:pStyle w:val="Tablehead"/>
            </w:pPr>
          </w:p>
          <w:p w14:paraId="6551C6BF" w14:textId="77777777" w:rsidR="00B9576A" w:rsidRPr="00A113A0" w:rsidRDefault="00B9576A" w:rsidP="00192F50">
            <w:pPr>
              <w:pStyle w:val="Tablehead"/>
            </w:pPr>
            <w:r w:rsidRPr="00A113A0">
              <w:t>Parametrs</w:t>
            </w:r>
          </w:p>
          <w:p w14:paraId="0D4286B3" w14:textId="77777777" w:rsidR="00B9576A" w:rsidRPr="00A113A0" w:rsidRDefault="00B9576A" w:rsidP="00192F50">
            <w:pPr>
              <w:pStyle w:val="Tablehead"/>
            </w:pP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6376D" w14:textId="77777777" w:rsidR="00B9576A" w:rsidRPr="00A113A0" w:rsidRDefault="00B9576A" w:rsidP="00192F50">
            <w:pPr>
              <w:pStyle w:val="Tablehead"/>
            </w:pPr>
            <w:r w:rsidRPr="00A113A0">
              <w:t>Prasība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F9257E" w14:textId="77777777" w:rsidR="00B9576A" w:rsidRPr="00A113A0" w:rsidRDefault="00B9576A" w:rsidP="00192F50">
            <w:pPr>
              <w:pStyle w:val="Tablehead"/>
            </w:pPr>
            <w:r w:rsidRPr="00A113A0">
              <w:t>Metode</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024E5" w14:textId="77777777" w:rsidR="00B9576A" w:rsidRPr="00A113A0" w:rsidRDefault="00B9576A" w:rsidP="00192F50">
            <w:pPr>
              <w:pStyle w:val="Tablehead"/>
            </w:pPr>
            <w:r w:rsidRPr="00A113A0">
              <w:t>Izpildes laiks vai apjoms</w:t>
            </w:r>
          </w:p>
        </w:tc>
      </w:tr>
      <w:tr w:rsidR="00B9576A" w:rsidRPr="00BF2E64" w14:paraId="35074426" w14:textId="77777777" w:rsidTr="00017975">
        <w:trPr>
          <w:cantSplit/>
          <w:trHeight w:val="35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268" w14:textId="77777777" w:rsidR="00B9576A" w:rsidRPr="00A113A0" w:rsidRDefault="00B9576A" w:rsidP="001E594B">
            <w:pPr>
              <w:pStyle w:val="Tabletext"/>
              <w:rPr>
                <w:vertAlign w:val="superscript"/>
              </w:rPr>
            </w:pPr>
            <w:bookmarkStart w:id="1024" w:name="_Ref250980314"/>
            <w:r w:rsidRPr="00A113A0">
              <w:t xml:space="preserve">Ūdens </w:t>
            </w:r>
            <w:r>
              <w:t>no</w:t>
            </w:r>
            <w:r w:rsidRPr="00A113A0">
              <w:t>vade</w:t>
            </w:r>
            <w:r w:rsidRPr="00A113A0">
              <w:rPr>
                <w:vertAlign w:val="superscript"/>
              </w:rPr>
              <w:t>(1)</w:t>
            </w:r>
            <w:bookmarkEnd w:id="1024"/>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7DEF" w14:textId="77777777" w:rsidR="00B9576A" w:rsidRPr="00A113A0" w:rsidRDefault="00B9576A" w:rsidP="001E594B">
            <w:pPr>
              <w:pStyle w:val="Tabletext"/>
            </w:pPr>
            <w:r w:rsidRPr="00A113A0">
              <w:t>Pilnībā nodrošināta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AFE9B" w14:textId="77777777" w:rsidR="00B9576A" w:rsidRPr="00A113A0" w:rsidRDefault="00B9576A" w:rsidP="001E594B">
            <w:pPr>
              <w:pStyle w:val="Tabletext"/>
            </w:pPr>
            <w:r w:rsidRPr="00A113A0">
              <w:t>Vizuāli</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0676C6" w14:textId="77777777" w:rsidR="00B9576A" w:rsidRPr="00A113A0" w:rsidRDefault="00B9576A" w:rsidP="001E594B">
            <w:pPr>
              <w:pStyle w:val="Tabletext"/>
            </w:pPr>
            <w:r w:rsidRPr="00A113A0">
              <w:t>Visā būvobjektā</w:t>
            </w:r>
          </w:p>
        </w:tc>
      </w:tr>
      <w:tr w:rsidR="00B9576A" w:rsidRPr="00BF2E64" w14:paraId="4D14FDA0"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E44D0" w14:textId="77777777" w:rsidR="00B9576A" w:rsidRPr="00A113A0" w:rsidRDefault="00B9576A" w:rsidP="001E594B">
            <w:pPr>
              <w:pStyle w:val="Tabletext"/>
            </w:pPr>
            <w:r w:rsidRPr="00A113A0">
              <w:t>Ģeometriskie izmēri</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2C5B0" w14:textId="77777777" w:rsidR="00B9576A" w:rsidRPr="00A113A0" w:rsidRDefault="00B9576A" w:rsidP="001E594B">
            <w:pPr>
              <w:pStyle w:val="Tabletext"/>
            </w:pPr>
            <w:r w:rsidRPr="00A113A0">
              <w:t>≤ ± 20 %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D6E0F5" w14:textId="77777777" w:rsidR="00B9576A" w:rsidRPr="00A113A0" w:rsidRDefault="00B9576A" w:rsidP="001E594B">
            <w:pPr>
              <w:pStyle w:val="Tabletext"/>
            </w:pPr>
            <w:r w:rsidRPr="00A113A0">
              <w:t>Uzmērot ar mērlenti vai 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0DFC2" w14:textId="77777777" w:rsidR="00B9576A" w:rsidRPr="00A113A0" w:rsidRDefault="00B9576A" w:rsidP="001E594B">
            <w:pPr>
              <w:pStyle w:val="Tabletext"/>
            </w:pPr>
            <w:r w:rsidRPr="00A113A0">
              <w:t>Vismaz trīs vietās būvobjektā</w:t>
            </w:r>
          </w:p>
        </w:tc>
      </w:tr>
      <w:tr w:rsidR="00B9576A" w:rsidRPr="00BF2E64" w14:paraId="6AE094A8"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2CF66" w14:textId="77777777" w:rsidR="00B9576A" w:rsidRPr="00A113A0" w:rsidRDefault="00B9576A" w:rsidP="001E594B">
            <w:pPr>
              <w:pStyle w:val="Tabletext"/>
              <w:rPr>
                <w:vertAlign w:val="superscript"/>
              </w:rPr>
            </w:pPr>
            <w:r w:rsidRPr="00A113A0">
              <w:t>Garenkritums</w:t>
            </w:r>
            <w:r w:rsidRPr="00A113A0">
              <w:rPr>
                <w:vertAlign w:val="superscript"/>
              </w:rPr>
              <w:t>(2)</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B4197" w14:textId="77777777" w:rsidR="00B9576A" w:rsidRPr="00A113A0" w:rsidRDefault="00B9576A" w:rsidP="001E594B">
            <w:pPr>
              <w:pStyle w:val="Tabletext"/>
            </w:pPr>
            <w:r w:rsidRPr="00A113A0">
              <w:t>≤ ± 1,0 % no paredzētā,</w:t>
            </w:r>
          </w:p>
          <w:p w14:paraId="344006E9" w14:textId="77777777" w:rsidR="00B9576A" w:rsidRPr="00A113A0" w:rsidRDefault="00B9576A" w:rsidP="001E594B">
            <w:pPr>
              <w:pStyle w:val="Tabletext"/>
            </w:pPr>
            <w:r w:rsidRPr="00A113A0">
              <w:t>bet ≥ 0,3 %</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5F64F" w14:textId="77777777" w:rsidR="00B9576A" w:rsidRPr="00A113A0" w:rsidRDefault="00B9576A" w:rsidP="001E594B">
            <w:pPr>
              <w:pStyle w:val="Tabletext"/>
            </w:pPr>
            <w:r w:rsidRPr="00A113A0">
              <w:t>Ar 3 m mērlatu un līmeņrādi vai uzmērot augstuma atzīmes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D6EA1F" w14:textId="77777777" w:rsidR="00B9576A" w:rsidRPr="00A113A0" w:rsidRDefault="00B9576A" w:rsidP="001E594B">
            <w:pPr>
              <w:pStyle w:val="Tabletext"/>
            </w:pPr>
            <w:r w:rsidRPr="00A113A0">
              <w:t>Visā būvobjektā vismaz divās vietās uz katru grāvja kilometru</w:t>
            </w:r>
          </w:p>
        </w:tc>
      </w:tr>
      <w:tr w:rsidR="00B9576A" w:rsidRPr="00BF2E64" w14:paraId="51EF8377" w14:textId="77777777" w:rsidTr="00017975">
        <w:trPr>
          <w:cantSplit/>
          <w:trHeight w:val="58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B3D25D" w14:textId="77777777" w:rsidR="00B9576A" w:rsidRPr="00A113A0" w:rsidRDefault="00B9576A" w:rsidP="001E594B">
            <w:pPr>
              <w:pStyle w:val="Tabletext"/>
            </w:pPr>
            <w:r w:rsidRPr="00A113A0">
              <w:t>Teknes augstuma atzīmes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A11D3" w14:textId="77777777" w:rsidR="00B9576A" w:rsidRPr="00A113A0" w:rsidRDefault="00B9576A" w:rsidP="001E594B">
            <w:pPr>
              <w:pStyle w:val="Tabletext"/>
            </w:pPr>
            <w:r w:rsidRPr="00A113A0">
              <w:t>≤ ± 5 cm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AB5E6" w14:textId="77777777" w:rsidR="00B9576A" w:rsidRPr="00A113A0" w:rsidRDefault="00B9576A" w:rsidP="001E594B">
            <w:pPr>
              <w:pStyle w:val="Tabletext"/>
            </w:pPr>
            <w:r w:rsidRPr="00A113A0">
              <w:t>LBN 305-</w:t>
            </w:r>
            <w:r>
              <w:t>15</w:t>
            </w:r>
          </w:p>
          <w:p w14:paraId="06112820" w14:textId="77777777" w:rsidR="00B9576A" w:rsidRPr="00A113A0" w:rsidRDefault="00B9576A" w:rsidP="001E594B">
            <w:pPr>
              <w:pStyle w:val="Tabletext"/>
            </w:pPr>
            <w:r w:rsidRPr="00A113A0">
              <w:t>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D18DB" w14:textId="77777777" w:rsidR="00B9576A" w:rsidRPr="00A113A0" w:rsidRDefault="00B9576A" w:rsidP="001E594B">
            <w:pPr>
              <w:pStyle w:val="Tabletext"/>
            </w:pPr>
            <w:r w:rsidRPr="00A113A0">
              <w:t>Vismaz trīs vietās būvobjektā</w:t>
            </w:r>
          </w:p>
        </w:tc>
      </w:tr>
      <w:tr w:rsidR="00B9576A" w:rsidRPr="00BF2E64" w14:paraId="738F0826"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35A5F" w14:textId="77777777" w:rsidR="00B9576A" w:rsidRPr="00A113A0" w:rsidRDefault="00B9576A" w:rsidP="001E594B">
            <w:pPr>
              <w:pStyle w:val="Tabletext"/>
            </w:pPr>
            <w:r w:rsidRPr="00A113A0">
              <w:t>Nogāžu vai gultnes nostiprinājums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EEF29" w14:textId="77777777" w:rsidR="00B9576A" w:rsidRPr="00A113A0" w:rsidRDefault="00B9576A" w:rsidP="001E594B">
            <w:pPr>
              <w:pStyle w:val="Tabletext"/>
            </w:pPr>
            <w:r w:rsidRPr="00A113A0">
              <w:t>Jāatbilst prasībām</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9F374" w14:textId="77777777" w:rsidR="00B9576A" w:rsidRPr="00A113A0" w:rsidRDefault="00B9576A" w:rsidP="001E594B">
            <w:pPr>
              <w:pStyle w:val="Tabletext"/>
            </w:pPr>
            <w:r w:rsidRPr="00A113A0">
              <w:t>Atkarībā no nostiprinājuma veida</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D70DA" w14:textId="77777777" w:rsidR="00B9576A" w:rsidRPr="00A113A0" w:rsidRDefault="00B9576A" w:rsidP="001E594B">
            <w:pPr>
              <w:pStyle w:val="Tabletext"/>
            </w:pPr>
            <w:r w:rsidRPr="00A113A0">
              <w:t>Visā būvobjektā vismaz divās vietās uz katru grāvja kilometru</w:t>
            </w:r>
          </w:p>
        </w:tc>
      </w:tr>
    </w:tbl>
    <w:p w14:paraId="51389968" w14:textId="77777777" w:rsidR="00B9576A" w:rsidRPr="00BF2E64" w:rsidRDefault="00B9576A" w:rsidP="00F95178">
      <w:pPr>
        <w:pStyle w:val="BodyText3"/>
      </w:pPr>
      <w:r w:rsidRPr="00BF2E64">
        <w:t>PIEZĪME</w:t>
      </w:r>
      <w:r w:rsidRPr="00BF2E64">
        <w:rPr>
          <w:vertAlign w:val="superscript"/>
        </w:rPr>
        <w:t>(1)</w:t>
      </w:r>
      <w:r>
        <w:t xml:space="preserve"> </w:t>
      </w:r>
      <w:r w:rsidRPr="00BF2E64">
        <w:t xml:space="preserve">Ūdens </w:t>
      </w:r>
      <w:r>
        <w:t>no</w:t>
      </w:r>
      <w:r w:rsidRPr="00BF2E64">
        <w:t>vadei jābūt nodrošinātai, nepieļaujot ūdens uzkrāšanos uz ceļa virsmas, grāvjos, pie caurtekām un drenāžas caurulēs, kā arī piegulošajās teritorijās.</w:t>
      </w:r>
    </w:p>
    <w:p w14:paraId="03621183" w14:textId="77777777" w:rsidR="00B9576A" w:rsidRPr="00BF2E64" w:rsidRDefault="00B9576A" w:rsidP="00F95178">
      <w:pPr>
        <w:pStyle w:val="BodyText3"/>
      </w:pPr>
      <w:r w:rsidRPr="00BF2E64">
        <w:t>PIEZĪME</w:t>
      </w:r>
      <w:r w:rsidRPr="00BF2E64">
        <w:rPr>
          <w:vertAlign w:val="superscript"/>
        </w:rPr>
        <w:t xml:space="preserve"> (2)</w:t>
      </w:r>
      <w:r>
        <w:t xml:space="preserve"> </w:t>
      </w:r>
      <w:r w:rsidRPr="00BF2E64">
        <w:t>Grāvja garenkritumam jābūt paredzētajā ūdens tecēšanas virzienā.</w:t>
      </w:r>
    </w:p>
    <w:p w14:paraId="64468330" w14:textId="54DD8053" w:rsidR="00B9576A" w:rsidRPr="00BF2E64" w:rsidRDefault="00B9576A" w:rsidP="003D0A98">
      <w:pPr>
        <w:pStyle w:val="Heading3"/>
      </w:pPr>
      <w:bookmarkStart w:id="1025" w:name="_Toc250814875"/>
      <w:r w:rsidRPr="00BF2E64">
        <w:t>Darba daudzuma uzmērīšana</w:t>
      </w:r>
      <w:bookmarkEnd w:id="1025"/>
    </w:p>
    <w:p w14:paraId="0023B5E9" w14:textId="09DCB1F1" w:rsidR="00B9576A" w:rsidRPr="00BF2E64" w:rsidRDefault="00B9576A" w:rsidP="00B9576A">
      <w:r w:rsidRPr="00BF2E64">
        <w:t>Grāvju rakšanas</w:t>
      </w:r>
      <w:r>
        <w:t xml:space="preserve"> vai tīrīšanas</w:t>
      </w:r>
      <w:r w:rsidRPr="00BF2E64">
        <w:t xml:space="preserve"> darbu daudzums jāmēra saskaņā ar Ceļu specifikāciju</w:t>
      </w:r>
      <w:r>
        <w:t xml:space="preserve"> </w:t>
      </w:r>
      <w:r>
        <w:fldChar w:fldCharType="begin"/>
      </w:r>
      <w:r>
        <w:instrText xml:space="preserve"> REF _Ref250980695 \n \h </w:instrText>
      </w:r>
      <w:r>
        <w:fldChar w:fldCharType="separate"/>
      </w:r>
      <w:r w:rsidR="007F4185">
        <w:t>2.6.4.2</w:t>
      </w:r>
      <w:r>
        <w:fldChar w:fldCharType="end"/>
      </w:r>
      <w:r w:rsidRPr="00BF2E64">
        <w:t xml:space="preserve"> punktu</w:t>
      </w:r>
      <w:r>
        <w:t xml:space="preserve"> kubikmetros – m³ vai</w:t>
      </w:r>
      <w:r w:rsidRPr="00DB583B">
        <w:t xml:space="preserve"> </w:t>
      </w:r>
      <w:r w:rsidRPr="00BF2E64">
        <w:t>mērot grāvja garumu garenvirzienā</w:t>
      </w:r>
      <w:r>
        <w:t xml:space="preserve"> metros – m</w:t>
      </w:r>
      <w:r w:rsidRPr="00BF2E64">
        <w:t>.</w:t>
      </w:r>
    </w:p>
    <w:p w14:paraId="75066D94" w14:textId="749D2FA3" w:rsidR="00B9576A" w:rsidRPr="00BF2E64" w:rsidRDefault="00B9576A" w:rsidP="00B9576A"/>
    <w:p w14:paraId="12A6C0FA" w14:textId="77777777" w:rsidR="00B9576A" w:rsidRPr="00BF2E64" w:rsidRDefault="00B9576A" w:rsidP="00B9576A">
      <w:pPr>
        <w:pStyle w:val="FreeForm"/>
        <w:rPr>
          <w:rFonts w:ascii="Calibri" w:eastAsia="Times New Roman" w:hAnsi="Calibri"/>
          <w:color w:val="auto"/>
          <w:lang w:bidi="x-none"/>
        </w:rPr>
      </w:pPr>
      <w:bookmarkStart w:id="1026" w:name="TOC95808413"/>
      <w:r w:rsidRPr="00BF2E64">
        <w:rPr>
          <w:rFonts w:ascii="Calibri" w:hAnsi="Calibri"/>
          <w:sz w:val="32"/>
        </w:rPr>
        <w:br w:type="page"/>
      </w:r>
      <w:bookmarkEnd w:id="1026"/>
    </w:p>
    <w:p w14:paraId="22460293" w14:textId="5B5EB268" w:rsidR="00B9576A" w:rsidRPr="00BF2E64" w:rsidRDefault="00B9576A" w:rsidP="005468EF">
      <w:pPr>
        <w:pStyle w:val="Heading2"/>
      </w:pPr>
      <w:bookmarkStart w:id="1027" w:name="_TOC44819"/>
      <w:bookmarkStart w:id="1028" w:name="_Toc357173101"/>
      <w:bookmarkStart w:id="1029" w:name="_Toc250814876"/>
      <w:bookmarkStart w:id="1030" w:name="_Toc99705387"/>
      <w:bookmarkEnd w:id="1027"/>
      <w:r w:rsidRPr="00BF2E64">
        <w:t>Liekās grunts aizvešana un izlīdzināšana</w:t>
      </w:r>
      <w:bookmarkEnd w:id="1028"/>
      <w:bookmarkEnd w:id="1029"/>
      <w:bookmarkEnd w:id="1030"/>
    </w:p>
    <w:p w14:paraId="72DD8D60" w14:textId="77777777" w:rsidR="00B9576A" w:rsidRDefault="00B9576A" w:rsidP="003D0A98">
      <w:pPr>
        <w:pStyle w:val="Heading3"/>
      </w:pPr>
      <w:bookmarkStart w:id="1031" w:name="_Toc250814877"/>
      <w:r>
        <w:t>Darba nosaukums</w:t>
      </w:r>
    </w:p>
    <w:p w14:paraId="3885A31F" w14:textId="77777777" w:rsidR="00B9576A" w:rsidRDefault="00B9576A" w:rsidP="00333B55">
      <w:pPr>
        <w:pStyle w:val="Heading4"/>
      </w:pPr>
      <w:r>
        <w:t>Liekās grunts aizvešana – m³</w:t>
      </w:r>
    </w:p>
    <w:p w14:paraId="79CFB0DA" w14:textId="77777777" w:rsidR="00B9576A" w:rsidRPr="003F3A59" w:rsidRDefault="00B9576A" w:rsidP="00333B55">
      <w:pPr>
        <w:pStyle w:val="Heading4"/>
      </w:pPr>
      <w:r>
        <w:t>Liekās grunts izlīdzināšana – m³</w:t>
      </w:r>
    </w:p>
    <w:p w14:paraId="2FC09E2C" w14:textId="2ECCCF1C" w:rsidR="00B9576A" w:rsidRPr="00BF2E64" w:rsidRDefault="00B9576A" w:rsidP="003D0A98">
      <w:pPr>
        <w:pStyle w:val="Heading3"/>
      </w:pPr>
      <w:r w:rsidRPr="00BF2E64">
        <w:t>Definīcijas</w:t>
      </w:r>
      <w:bookmarkEnd w:id="1031"/>
    </w:p>
    <w:p w14:paraId="0B80C4F2" w14:textId="77777777" w:rsidR="00B9576A" w:rsidRPr="00BF2E64" w:rsidRDefault="00B9576A" w:rsidP="00B9576A">
      <w:r w:rsidRPr="00BF2E64">
        <w:t>Liekā grunts – grunts, kas laika gaitā ir uzkrājusies, traucē ceļa konstrukcijām normāli funkcionēt un nav izmantojama konkrētajā būvobjektā.</w:t>
      </w:r>
    </w:p>
    <w:p w14:paraId="66102BEA" w14:textId="77777777" w:rsidR="00B9576A" w:rsidRPr="00BF2E64" w:rsidRDefault="00B9576A" w:rsidP="00B9576A">
      <w:r w:rsidRPr="00BF2E64">
        <w:t>Liekās grunts aizvešana – liekās grunts savākšana un aizvešana uz atbērtni.</w:t>
      </w:r>
    </w:p>
    <w:p w14:paraId="15718C19" w14:textId="77777777" w:rsidR="00B9576A" w:rsidRPr="00BF2E64" w:rsidRDefault="00B9576A" w:rsidP="00B9576A">
      <w:r w:rsidRPr="00BF2E64">
        <w:t>Liekās grunts izlīdzināšana – liekās grunts pārvietošana būvobjekta robežās un izlīdzināšana.</w:t>
      </w:r>
    </w:p>
    <w:p w14:paraId="401857A0" w14:textId="77777777" w:rsidR="00B9576A" w:rsidRPr="00BF2E64" w:rsidRDefault="00B9576A" w:rsidP="003D0A98">
      <w:pPr>
        <w:pStyle w:val="Heading3"/>
      </w:pPr>
      <w:bookmarkStart w:id="1032" w:name="_Toc250814878"/>
      <w:r w:rsidRPr="00BF2E64">
        <w:t>Darba apraksts</w:t>
      </w:r>
      <w:bookmarkEnd w:id="1032"/>
    </w:p>
    <w:p w14:paraId="00E665FA" w14:textId="77777777" w:rsidR="00B9576A" w:rsidRPr="00BF2E64" w:rsidRDefault="00B9576A" w:rsidP="00B9576A">
      <w:r w:rsidRPr="00BF2E64">
        <w:t>Liekās grunts aizvešana vai izlīdzināšana veicama visā paredzētajā apjomā, un tā ietver visus nepieciešamos darbus, materiālus un iekārtas, lai savāktu, aizvestu un izlīdzinātu visu paredzēto grunti.</w:t>
      </w:r>
    </w:p>
    <w:p w14:paraId="21E2DAEC" w14:textId="77777777" w:rsidR="00B9576A" w:rsidRPr="00BF2E64" w:rsidRDefault="00B9576A" w:rsidP="003D0A98">
      <w:pPr>
        <w:pStyle w:val="Heading3"/>
      </w:pPr>
      <w:bookmarkStart w:id="1033" w:name="_Toc250814879"/>
      <w:r w:rsidRPr="00BF2E64">
        <w:t>Materiāli</w:t>
      </w:r>
      <w:bookmarkEnd w:id="1033"/>
    </w:p>
    <w:p w14:paraId="16F564EF" w14:textId="77777777" w:rsidR="00B9576A" w:rsidRPr="00BF2E64" w:rsidRDefault="00B9576A" w:rsidP="00B9576A">
      <w:pPr>
        <w:pStyle w:val="BodyText1"/>
        <w:rPr>
          <w:rFonts w:ascii="Calibri" w:hAnsi="Calibri"/>
        </w:rPr>
      </w:pPr>
      <w:r w:rsidRPr="00BF2E64">
        <w:rPr>
          <w:rFonts w:ascii="Calibri" w:hAnsi="Calibri"/>
        </w:rPr>
        <w:t>...</w:t>
      </w:r>
    </w:p>
    <w:p w14:paraId="5F2DD198" w14:textId="77777777" w:rsidR="00B9576A" w:rsidRPr="00BF2E64" w:rsidRDefault="00B9576A" w:rsidP="003D0A98">
      <w:pPr>
        <w:pStyle w:val="Heading3"/>
      </w:pPr>
      <w:bookmarkStart w:id="1034" w:name="_Toc250814880"/>
      <w:r w:rsidRPr="00BF2E64">
        <w:t>Iekārtas</w:t>
      </w:r>
      <w:bookmarkEnd w:id="1034"/>
    </w:p>
    <w:p w14:paraId="7BCE8F37" w14:textId="77777777" w:rsidR="00B9576A" w:rsidRPr="00BF2E64" w:rsidRDefault="00B9576A" w:rsidP="00B9576A">
      <w:r w:rsidRPr="00BF2E64">
        <w:t>Grunts savākšanai, aizvešanai vai izlīdzināšanai izmantojamās iekārtas nedrīkst bojāt ceļa segumu vai nostiprinājumus.</w:t>
      </w:r>
    </w:p>
    <w:p w14:paraId="3E593528" w14:textId="77777777" w:rsidR="00B9576A" w:rsidRPr="00BF2E64" w:rsidRDefault="00B9576A" w:rsidP="003D0A98">
      <w:pPr>
        <w:pStyle w:val="Heading3"/>
      </w:pPr>
      <w:bookmarkStart w:id="1035" w:name="_Toc250814881"/>
      <w:r w:rsidRPr="00BF2E64">
        <w:t>Darba izpilde</w:t>
      </w:r>
      <w:bookmarkEnd w:id="1035"/>
    </w:p>
    <w:p w14:paraId="7F5902E3" w14:textId="77777777" w:rsidR="00B9576A" w:rsidRPr="00BF2E64" w:rsidRDefault="00B9576A" w:rsidP="00B9576A">
      <w:r w:rsidRPr="00BF2E64">
        <w:t xml:space="preserve">Liekā grunts ir jānovāc pirms citu darbu uzsākšanas un, ja paredzēts, jāaizved uz atbērtni. Nedrīkst sabojāt ceļa konstruktīvos elementus. Skartajām teritorijām pēc liekās grunts novākšanas vai izlīdzināšanas jābūt noplanētām. Jākontrolē aizvestās grunts daudzums būvobjektā katrā automašīnā vai saskaņā ar ģeodēziskiem mērījumiem. </w:t>
      </w:r>
    </w:p>
    <w:p w14:paraId="14D0C9FC" w14:textId="77777777" w:rsidR="00B9576A" w:rsidRPr="00BF2E64" w:rsidRDefault="00B9576A" w:rsidP="003D0A98">
      <w:pPr>
        <w:pStyle w:val="Heading3"/>
      </w:pPr>
      <w:bookmarkStart w:id="1036" w:name="_Toc250814882"/>
      <w:r w:rsidRPr="00BF2E64">
        <w:t>Kvalitātes novērtējums</w:t>
      </w:r>
      <w:bookmarkEnd w:id="1036"/>
    </w:p>
    <w:p w14:paraId="28E1846B" w14:textId="77777777" w:rsidR="00B9576A" w:rsidRPr="00BF2E64" w:rsidRDefault="00B9576A" w:rsidP="00B9576A">
      <w:r>
        <w:t xml:space="preserve">Izpildītais darbs kontrolējams </w:t>
      </w:r>
      <w:r w:rsidRPr="00BF2E64">
        <w:t>visā apgabalā, neatbilstību gadījumā veicot nepieciešamos pasākumus prasību nodrošināšanai.</w:t>
      </w:r>
    </w:p>
    <w:p w14:paraId="6EA1B55D" w14:textId="77777777" w:rsidR="00B9576A" w:rsidRPr="00BF2E64" w:rsidRDefault="00B9576A" w:rsidP="003D0A98">
      <w:pPr>
        <w:pStyle w:val="Heading3"/>
      </w:pPr>
      <w:bookmarkStart w:id="1037" w:name="_Toc250814883"/>
      <w:r w:rsidRPr="00BF2E64">
        <w:t>Darba daudzuma uzmērīšana</w:t>
      </w:r>
      <w:bookmarkEnd w:id="1037"/>
    </w:p>
    <w:p w14:paraId="4CB7AF57" w14:textId="054E483B" w:rsidR="00B9576A" w:rsidRPr="00BF2E64" w:rsidRDefault="00B9576A" w:rsidP="00B9576A">
      <w:r w:rsidRPr="00BF2E64">
        <w:t>Liekās grunts aizvešanas vai izlīdzināšanas daudzums jāmēra saskaņā ar Ceļu specifikāciju</w:t>
      </w:r>
      <w:r>
        <w:t xml:space="preserve"> </w:t>
      </w:r>
      <w:r>
        <w:fldChar w:fldCharType="begin"/>
      </w:r>
      <w:r>
        <w:instrText xml:space="preserve"> REF _Ref250980695 \n \h </w:instrText>
      </w:r>
      <w:r>
        <w:fldChar w:fldCharType="separate"/>
      </w:r>
      <w:r w:rsidR="007F4185">
        <w:t>2.6.4.2</w:t>
      </w:r>
      <w:r>
        <w:fldChar w:fldCharType="end"/>
      </w:r>
      <w:r w:rsidRPr="00BF2E64">
        <w:t xml:space="preserve"> punktu vai novērtējot kravas tilpumu atbilstoši Ceļu specifikāciju</w:t>
      </w:r>
      <w:r>
        <w:t xml:space="preserve"> </w:t>
      </w:r>
      <w:r>
        <w:fldChar w:fldCharType="begin"/>
      </w:r>
      <w:r>
        <w:instrText xml:space="preserve"> REF _Ref250980781 \n \h </w:instrText>
      </w:r>
      <w:r>
        <w:fldChar w:fldCharType="separate"/>
      </w:r>
      <w:r w:rsidR="007F4185">
        <w:t>2.6.4.3.1</w:t>
      </w:r>
      <w:r>
        <w:fldChar w:fldCharType="end"/>
      </w:r>
      <w:r w:rsidRPr="00BF2E64">
        <w:t xml:space="preserve"> punkta prasībām</w:t>
      </w:r>
      <w:r>
        <w:t xml:space="preserve"> kubikmetros – m³</w:t>
      </w:r>
      <w:r w:rsidRPr="00BF2E64">
        <w:t>.</w:t>
      </w:r>
    </w:p>
    <w:p w14:paraId="3DCE6E81" w14:textId="30A1AA66" w:rsidR="00B9576A" w:rsidRPr="00BF2E64" w:rsidRDefault="00B9576A" w:rsidP="005468EF">
      <w:pPr>
        <w:pStyle w:val="Heading2"/>
      </w:pPr>
      <w:bookmarkStart w:id="1038" w:name="TOC95808414"/>
      <w:r>
        <w:br w:type="page"/>
      </w:r>
      <w:bookmarkStart w:id="1039" w:name="_Toc357173121"/>
      <w:bookmarkStart w:id="1040" w:name="_Toc250815018"/>
      <w:bookmarkStart w:id="1041" w:name="_Toc99705388"/>
      <w:r w:rsidRPr="00BF2E64">
        <w:t xml:space="preserve">Caurteku </w:t>
      </w:r>
      <w:r w:rsidR="00A27399">
        <w:t>būvniecība</w:t>
      </w:r>
      <w:r w:rsidR="004C5CE0">
        <w:t>, atjaunošana</w:t>
      </w:r>
      <w:r w:rsidRPr="00BF2E64">
        <w:t xml:space="preserve"> vai </w:t>
      </w:r>
      <w:bookmarkEnd w:id="1039"/>
      <w:bookmarkEnd w:id="1040"/>
      <w:r w:rsidR="004C5CE0">
        <w:t>nomaiņa</w:t>
      </w:r>
      <w:bookmarkEnd w:id="1041"/>
    </w:p>
    <w:p w14:paraId="337212CC" w14:textId="4512C918" w:rsidR="00B9576A" w:rsidRPr="00BF2E64" w:rsidRDefault="00B9576A" w:rsidP="00B9576A">
      <w:r w:rsidRPr="00BF2E64">
        <w:t xml:space="preserve">Būvprojektā jāparedz konkrēts caurtekas </w:t>
      </w:r>
      <w:r w:rsidR="00A27399">
        <w:t>būvniecības</w:t>
      </w:r>
      <w:r w:rsidR="002640D7">
        <w:t>,</w:t>
      </w:r>
      <w:r w:rsidR="00555500">
        <w:t xml:space="preserve"> atjaunošanas</w:t>
      </w:r>
      <w:r w:rsidR="002640D7">
        <w:t xml:space="preserve"> vai nomaiņas</w:t>
      </w:r>
      <w:r w:rsidR="00A27399" w:rsidRPr="00BF2E64">
        <w:t xml:space="preserve"> </w:t>
      </w:r>
      <w:r w:rsidRPr="00BF2E64">
        <w:t>risinājums, jāaprēķina ūdens caurplūde un lietojamās caurtekas diametrs, jānosaka caurtekai izvirzītās stiprības prasības, atkarībā no uzbēruma augstuma un grunts īpašībām jāaprēķina caurtekas pamati un jānosaka to būvniecībai nepieciešamie darbi, jāprojektē caurteku galasienas vai caurteku galu apstrādes veids, kā arī jāizstrādā ieteces un izteces gultnes, un nogāžu nostiprinājuma risinājums.</w:t>
      </w:r>
    </w:p>
    <w:p w14:paraId="3A47DDF9" w14:textId="0E08F481" w:rsidR="00B9576A" w:rsidRPr="00BF2E64" w:rsidRDefault="00B9576A" w:rsidP="00B9576A">
      <w:r w:rsidRPr="00BF2E64">
        <w:t>Ja paredzēts nomainīt daļu no esošās caurtekas, jaunos caurtekas posmus ieteicams izvēlēties no tāda paša materiāla kā esošajai caurtekai.</w:t>
      </w:r>
    </w:p>
    <w:p w14:paraId="721B6655" w14:textId="30543EAB" w:rsidR="00B9576A" w:rsidRPr="00BF2E64" w:rsidRDefault="00B9576A" w:rsidP="00B9576A">
      <w:r w:rsidRPr="00BF2E64">
        <w:t xml:space="preserve">Ja paredzēts būvēt jaunu caurteku vai pilnībā nomainīt esošu caurteku, caurtekas materiālu drīkst izvēlēties </w:t>
      </w:r>
      <w:r>
        <w:t>būvdarbu veic</w:t>
      </w:r>
      <w:r w:rsidRPr="00BF2E64">
        <w:t>ējs, ja vien nav kādu specifisku apstākļu, kuru dēļ caurtekas materiāls ir noteikts būvprojektā.</w:t>
      </w:r>
    </w:p>
    <w:p w14:paraId="2031B2A8" w14:textId="77777777" w:rsidR="00B9576A" w:rsidRDefault="00B9576A" w:rsidP="00B9576A">
      <w:r w:rsidRPr="00BF2E64">
        <w:t>Atbilstoši paredzētajām caurtekas funkcionālajām īpašībām jāprojektē caurtekas savienojumi – ūdens droši vai smilšu droši.</w:t>
      </w:r>
    </w:p>
    <w:p w14:paraId="2D9FA08A" w14:textId="77777777" w:rsidR="00B9576A" w:rsidRDefault="00B9576A" w:rsidP="00B9576A">
      <w:r>
        <w:rPr>
          <w:lang w:val="lv-LV"/>
        </w:rPr>
        <w:t>Dzelzbetona caurteku atsevišķu bojāto posmu nomaiņu lietderīgi paredzēt tikai</w:t>
      </w:r>
      <w:r w:rsidRPr="00850F16">
        <w:rPr>
          <w:lang w:val="lv-LV"/>
        </w:rPr>
        <w:t xml:space="preserve"> </w:t>
      </w:r>
      <w:r>
        <w:rPr>
          <w:lang w:val="lv-LV"/>
        </w:rPr>
        <w:t>tādos</w:t>
      </w:r>
      <w:r w:rsidRPr="00850F16">
        <w:rPr>
          <w:lang w:val="lv-LV"/>
        </w:rPr>
        <w:t xml:space="preserve"> gadījumos</w:t>
      </w:r>
      <w:r>
        <w:rPr>
          <w:lang w:val="lv-LV"/>
        </w:rPr>
        <w:t>,</w:t>
      </w:r>
      <w:r w:rsidRPr="00850F16">
        <w:rPr>
          <w:lang w:val="lv-LV"/>
        </w:rPr>
        <w:t xml:space="preserve"> ja ir</w:t>
      </w:r>
      <w:r>
        <w:rPr>
          <w:lang w:val="lv-LV"/>
        </w:rPr>
        <w:t xml:space="preserve"> bojāts vai</w:t>
      </w:r>
      <w:r w:rsidRPr="00850F16">
        <w:rPr>
          <w:lang w:val="lv-LV"/>
        </w:rPr>
        <w:t xml:space="preserve"> izskalots ieteces vai izte</w:t>
      </w:r>
      <w:r>
        <w:rPr>
          <w:lang w:val="lv-LV"/>
        </w:rPr>
        <w:t>ces gala posms, citos gadījumos, j</w:t>
      </w:r>
      <w:r w:rsidRPr="00850F16">
        <w:rPr>
          <w:lang w:val="lv-LV"/>
        </w:rPr>
        <w:t>a kāds no</w:t>
      </w:r>
      <w:r>
        <w:rPr>
          <w:lang w:val="lv-LV"/>
        </w:rPr>
        <w:t xml:space="preserve"> caurtekas iekšējiem</w:t>
      </w:r>
      <w:r w:rsidRPr="00850F16">
        <w:rPr>
          <w:lang w:val="lv-LV"/>
        </w:rPr>
        <w:t xml:space="preserve"> </w:t>
      </w:r>
      <w:r>
        <w:rPr>
          <w:lang w:val="lv-LV"/>
        </w:rPr>
        <w:t>posmiem</w:t>
      </w:r>
      <w:r w:rsidRPr="00850F16">
        <w:rPr>
          <w:lang w:val="lv-LV"/>
        </w:rPr>
        <w:t xml:space="preserve"> ir sabrucis</w:t>
      </w:r>
      <w:r>
        <w:rPr>
          <w:lang w:val="lv-LV"/>
        </w:rPr>
        <w:t>,</w:t>
      </w:r>
      <w:r w:rsidRPr="00850F16">
        <w:rPr>
          <w:lang w:val="lv-LV"/>
        </w:rPr>
        <w:t xml:space="preserve"> </w:t>
      </w:r>
      <w:r>
        <w:rPr>
          <w:lang w:val="lv-LV"/>
        </w:rPr>
        <w:t>jāparedz</w:t>
      </w:r>
      <w:r w:rsidRPr="00850F16">
        <w:rPr>
          <w:lang w:val="lv-LV"/>
        </w:rPr>
        <w:t xml:space="preserve"> </w:t>
      </w:r>
      <w:r>
        <w:rPr>
          <w:lang w:val="lv-LV"/>
        </w:rPr>
        <w:t xml:space="preserve">visas </w:t>
      </w:r>
      <w:r w:rsidRPr="00850F16">
        <w:rPr>
          <w:lang w:val="lv-LV"/>
        </w:rPr>
        <w:t xml:space="preserve">caurtekas </w:t>
      </w:r>
      <w:r>
        <w:rPr>
          <w:lang w:val="lv-LV"/>
        </w:rPr>
        <w:t>nomaiņa</w:t>
      </w:r>
      <w:r w:rsidRPr="00850F16">
        <w:rPr>
          <w:lang w:val="lv-LV"/>
        </w:rPr>
        <w:t>.</w:t>
      </w:r>
    </w:p>
    <w:p w14:paraId="5FDE88E0" w14:textId="77777777" w:rsidR="00B9576A" w:rsidRDefault="00B9576A" w:rsidP="003D0A98">
      <w:pPr>
        <w:pStyle w:val="Heading3"/>
      </w:pPr>
      <w:r>
        <w:t>Darba nosaukums</w:t>
      </w:r>
    </w:p>
    <w:p w14:paraId="5D5A7CFA" w14:textId="1C1AC147" w:rsidR="00555500" w:rsidRDefault="00555500" w:rsidP="00333B55">
      <w:pPr>
        <w:pStyle w:val="Heading4"/>
      </w:pPr>
      <w:r>
        <w:t xml:space="preserve">Caurtekas DN/ID </w:t>
      </w:r>
      <w:r w:rsidR="008B4FF0">
        <w:t xml:space="preserve">300 mm </w:t>
      </w:r>
      <w:r>
        <w:t>būvniecība – m</w:t>
      </w:r>
    </w:p>
    <w:p w14:paraId="5088921C" w14:textId="57AE83D8" w:rsidR="008B4FF0" w:rsidRDefault="008B4FF0">
      <w:pPr>
        <w:pStyle w:val="Heading4"/>
      </w:pPr>
      <w:r>
        <w:t>Caurtekas DN/ID 400 mm būvniecība – m</w:t>
      </w:r>
    </w:p>
    <w:p w14:paraId="3F0AE07A" w14:textId="6DB54491" w:rsidR="008B4FF0" w:rsidRDefault="008B4FF0">
      <w:pPr>
        <w:pStyle w:val="Heading4"/>
      </w:pPr>
      <w:r>
        <w:t>Caurtekas DN/ID 500 mm būvniecība – m</w:t>
      </w:r>
    </w:p>
    <w:p w14:paraId="3D9FB650" w14:textId="21B73FF8" w:rsidR="008B4FF0" w:rsidRDefault="008B4FF0">
      <w:pPr>
        <w:pStyle w:val="Heading4"/>
      </w:pPr>
      <w:r>
        <w:t>Caurtekas DN/ID 600 mm būvniecība – m</w:t>
      </w:r>
    </w:p>
    <w:p w14:paraId="39C86790" w14:textId="1DDBBA4D" w:rsidR="008B4FF0" w:rsidRDefault="008B4FF0">
      <w:pPr>
        <w:pStyle w:val="Heading4"/>
      </w:pPr>
      <w:r>
        <w:t>Caurtekas DN/ID 700 mm būvniecība – m</w:t>
      </w:r>
    </w:p>
    <w:p w14:paraId="3E499EF8" w14:textId="4E2E9C0B" w:rsidR="008B4FF0" w:rsidRDefault="008B4FF0">
      <w:pPr>
        <w:pStyle w:val="Heading4"/>
      </w:pPr>
      <w:r>
        <w:t>Caurtekas DN/ID 800 mm būvniecība – m</w:t>
      </w:r>
    </w:p>
    <w:p w14:paraId="0CCDA12A" w14:textId="308EE76F" w:rsidR="008B4FF0" w:rsidRDefault="008B4FF0">
      <w:pPr>
        <w:pStyle w:val="Heading4"/>
      </w:pPr>
      <w:r>
        <w:t>Caurtekas DN/ID 900 mm būvniecība – m</w:t>
      </w:r>
    </w:p>
    <w:p w14:paraId="3D7E5F34" w14:textId="0E1DDCA9" w:rsidR="008B4FF0" w:rsidRDefault="008B4FF0">
      <w:pPr>
        <w:pStyle w:val="Heading4"/>
      </w:pPr>
      <w:r>
        <w:t>Caurtekas DN/ID 1000 mm būvniecība – m</w:t>
      </w:r>
    </w:p>
    <w:p w14:paraId="782259AE" w14:textId="600E14C1" w:rsidR="008B4FF0" w:rsidRDefault="008B4FF0">
      <w:pPr>
        <w:pStyle w:val="Heading4"/>
      </w:pPr>
      <w:r>
        <w:t>Caurtekas DN/ID 1200 mm būvniecība – m</w:t>
      </w:r>
    </w:p>
    <w:p w14:paraId="585DB864" w14:textId="3BB81040" w:rsidR="008B4FF0" w:rsidRDefault="008B4FF0">
      <w:pPr>
        <w:pStyle w:val="Heading4"/>
      </w:pPr>
      <w:r>
        <w:t>Caurtekas DN/ID 1500 mm būvniecība – m</w:t>
      </w:r>
    </w:p>
    <w:p w14:paraId="6D52EEED" w14:textId="5AEC1A92" w:rsidR="008B4FF0" w:rsidRDefault="008B4FF0">
      <w:pPr>
        <w:pStyle w:val="Heading4"/>
      </w:pPr>
      <w:r>
        <w:t>Caurtekas DN/ID 1800 mm būvniecība – m</w:t>
      </w:r>
    </w:p>
    <w:p w14:paraId="0F993D98" w14:textId="766BAAE6" w:rsidR="00B9576A" w:rsidRDefault="00B9576A" w:rsidP="00333B55">
      <w:pPr>
        <w:pStyle w:val="Heading4"/>
      </w:pPr>
      <w:r>
        <w:t>Caurtek</w:t>
      </w:r>
      <w:r w:rsidR="00A27399">
        <w:t>as DN/ID</w:t>
      </w:r>
      <w:r>
        <w:t xml:space="preserve"> </w:t>
      </w:r>
      <w:r w:rsidR="008B4FF0">
        <w:t>300 mm</w:t>
      </w:r>
      <w:r w:rsidR="00A27399">
        <w:t xml:space="preserve"> ieteces un izteces galu</w:t>
      </w:r>
      <w:r w:rsidR="008B4FF0">
        <w:t xml:space="preserve"> atbalstsienas</w:t>
      </w:r>
      <w:r w:rsidR="00A27399">
        <w:t xml:space="preserve"> </w:t>
      </w:r>
      <w:r>
        <w:t xml:space="preserve">uzstādīšana – </w:t>
      </w:r>
      <w:r w:rsidR="008B4FF0">
        <w:t>gab</w:t>
      </w:r>
    </w:p>
    <w:p w14:paraId="6CB56D2F" w14:textId="0A42E7D0" w:rsidR="008B4FF0" w:rsidRDefault="008B4FF0">
      <w:pPr>
        <w:pStyle w:val="Heading4"/>
      </w:pPr>
      <w:r>
        <w:t>Caurtekas DN/ID 400 mm ieteces un izteces galu atbalstsienas uzstādīšana – gab</w:t>
      </w:r>
    </w:p>
    <w:p w14:paraId="051EC0E5" w14:textId="38FFEE22" w:rsidR="008B4FF0" w:rsidRDefault="008B4FF0">
      <w:pPr>
        <w:pStyle w:val="Heading4"/>
      </w:pPr>
      <w:r>
        <w:t>Caurtekas DN/ID 500 mm ieteces un izteces galu atbalstsienas uzstādīšana – gab</w:t>
      </w:r>
    </w:p>
    <w:p w14:paraId="6F8F3C17" w14:textId="77777777" w:rsidR="008B4FF0" w:rsidRDefault="008B4FF0">
      <w:pPr>
        <w:pStyle w:val="Heading4"/>
      </w:pPr>
      <w:r>
        <w:t>Caurtekas DN/ID 600 mm ieteces un izteces galu atbalstsienas uzstādīšana – gab</w:t>
      </w:r>
    </w:p>
    <w:p w14:paraId="7B652A25" w14:textId="5178C73B" w:rsidR="008B4FF0" w:rsidRDefault="008B4FF0">
      <w:pPr>
        <w:pStyle w:val="Heading4"/>
      </w:pPr>
      <w:r>
        <w:t>Caurtekas DN/ID 700 mm ieteces un izteces galu atbalstsienas uzstādīšana – gab</w:t>
      </w:r>
    </w:p>
    <w:p w14:paraId="18813573" w14:textId="6DBFD71E" w:rsidR="008B4FF0" w:rsidRDefault="008B4FF0">
      <w:pPr>
        <w:pStyle w:val="Heading4"/>
      </w:pPr>
      <w:r>
        <w:t>Caurtekas DN/ID 800 mm ieteces un izteces galu atbalstsienas uzstādīšana – gab</w:t>
      </w:r>
    </w:p>
    <w:p w14:paraId="143A7152" w14:textId="52DB4675" w:rsidR="008B4FF0" w:rsidRDefault="008B4FF0">
      <w:pPr>
        <w:pStyle w:val="Heading4"/>
      </w:pPr>
      <w:r>
        <w:t>Caurtekas DN/ID 900 mm ieteces un izteces galu atbalstsienas uzstādīšana – gab</w:t>
      </w:r>
    </w:p>
    <w:p w14:paraId="0141CAC6" w14:textId="7A79B6A0" w:rsidR="008B4FF0" w:rsidRDefault="008B4FF0">
      <w:pPr>
        <w:pStyle w:val="Heading4"/>
      </w:pPr>
      <w:r>
        <w:t>Caurtekas DN/ID 1000 mm ieteces un izteces galu atbalstsienas uzstādīšana – gab</w:t>
      </w:r>
    </w:p>
    <w:p w14:paraId="41A0D6B6" w14:textId="1FB9AF7A" w:rsidR="008B4FF0" w:rsidRDefault="008B4FF0">
      <w:pPr>
        <w:pStyle w:val="Heading4"/>
      </w:pPr>
      <w:r>
        <w:t>Caurtekas DN/ID 1200 mm ieteces un izteces galu atbalstsienas uzstādīšana – gab</w:t>
      </w:r>
    </w:p>
    <w:p w14:paraId="5C45F5F1" w14:textId="0E571B1E" w:rsidR="008B4FF0" w:rsidRDefault="008B4FF0">
      <w:pPr>
        <w:pStyle w:val="Heading4"/>
      </w:pPr>
      <w:r>
        <w:t>Caurtekas DN/ID 1500 mm ieteces un izteces galu atbalstsienas uzstādīšana – gab</w:t>
      </w:r>
    </w:p>
    <w:p w14:paraId="276EA2B2" w14:textId="13C82BD8" w:rsidR="008B4FF0" w:rsidRDefault="008B4FF0">
      <w:pPr>
        <w:pStyle w:val="Heading4"/>
      </w:pPr>
      <w:r>
        <w:t>Caurtekas DN/ID 1800 mm ieteces un izteces galu atbalstsienas uzstādīšana – gab</w:t>
      </w:r>
    </w:p>
    <w:p w14:paraId="04DCB049" w14:textId="515C58FB" w:rsidR="00B9576A" w:rsidRDefault="00B9576A" w:rsidP="00333B55">
      <w:pPr>
        <w:pStyle w:val="Heading4"/>
      </w:pPr>
      <w:r>
        <w:t>Caurtek</w:t>
      </w:r>
      <w:r w:rsidR="00A27399">
        <w:t>as DN/ID</w:t>
      </w:r>
      <w:r>
        <w:t xml:space="preserve"> </w:t>
      </w:r>
      <w:r w:rsidR="008B4FF0">
        <w:t>300 mm</w:t>
      </w:r>
      <w:r w:rsidR="00A27399">
        <w:t xml:space="preserve"> ieteces un izteces galu </w:t>
      </w:r>
      <w:r>
        <w:t>pagarināšana – m</w:t>
      </w:r>
    </w:p>
    <w:p w14:paraId="2C8232C0" w14:textId="6143D480" w:rsidR="008B4FF0" w:rsidRDefault="008B4FF0">
      <w:pPr>
        <w:pStyle w:val="Heading4"/>
      </w:pPr>
      <w:r>
        <w:t>Caurtekas DN/ID 400 mm ieteces un izteces galu pagarināšana – m</w:t>
      </w:r>
    </w:p>
    <w:p w14:paraId="0558BF08" w14:textId="2C22F24E" w:rsidR="008B4FF0" w:rsidRDefault="008B4FF0">
      <w:pPr>
        <w:pStyle w:val="Heading4"/>
      </w:pPr>
      <w:r>
        <w:t>Caurtekas DN/ID 500 mm ieteces un izteces galu pagarināšana – m</w:t>
      </w:r>
    </w:p>
    <w:p w14:paraId="393EF7CA" w14:textId="5E72E71F" w:rsidR="008B4FF0" w:rsidRDefault="008B4FF0">
      <w:pPr>
        <w:pStyle w:val="Heading4"/>
      </w:pPr>
      <w:r>
        <w:t>Caurtekas DN/ID 600 mm ieteces un izteces galu pagarināšana – m</w:t>
      </w:r>
    </w:p>
    <w:p w14:paraId="17E5513A" w14:textId="6AA21203" w:rsidR="008B4FF0" w:rsidRDefault="008B4FF0">
      <w:pPr>
        <w:pStyle w:val="Heading4"/>
      </w:pPr>
      <w:r>
        <w:t>Caurtekas DN/ID 700 mm ieteces un izteces galu pagarināšana – m</w:t>
      </w:r>
    </w:p>
    <w:p w14:paraId="1F9E2241" w14:textId="037F952C" w:rsidR="008B4FF0" w:rsidRDefault="008B4FF0">
      <w:pPr>
        <w:pStyle w:val="Heading4"/>
      </w:pPr>
      <w:r>
        <w:t>Caurtekas DN/ID 800 mm ieteces un izteces galu pagarināšana – m</w:t>
      </w:r>
    </w:p>
    <w:p w14:paraId="3B0017D5" w14:textId="5D52C594" w:rsidR="008B4FF0" w:rsidRDefault="008B4FF0">
      <w:pPr>
        <w:pStyle w:val="Heading4"/>
      </w:pPr>
      <w:r>
        <w:t>Caurtekas DN/ID 900 mm ieteces un izteces galu pagarināšana – m</w:t>
      </w:r>
    </w:p>
    <w:p w14:paraId="2D44CEC6" w14:textId="27507190" w:rsidR="008B4FF0" w:rsidRDefault="008B4FF0">
      <w:pPr>
        <w:pStyle w:val="Heading4"/>
      </w:pPr>
      <w:r>
        <w:t>Caurtekas DN/ID 1000 mm ieteces un izteces galu pagarināšana – m</w:t>
      </w:r>
    </w:p>
    <w:p w14:paraId="524E280C" w14:textId="73F9CCAB" w:rsidR="008B4FF0" w:rsidRDefault="008B4FF0">
      <w:pPr>
        <w:pStyle w:val="Heading4"/>
      </w:pPr>
      <w:r>
        <w:t>Caurtekas DN/ID 1200 mm ieteces un izteces galu pagarināšana – m</w:t>
      </w:r>
    </w:p>
    <w:p w14:paraId="49C48B9C" w14:textId="7A97DD83" w:rsidR="008B4FF0" w:rsidRDefault="008B4FF0">
      <w:pPr>
        <w:pStyle w:val="Heading4"/>
      </w:pPr>
      <w:r>
        <w:t>Caurtekas DN/ID 1500 mm ieteces un izteces galu pagarināšana – m</w:t>
      </w:r>
    </w:p>
    <w:p w14:paraId="125CEDB2" w14:textId="4FB0FDD3" w:rsidR="008B4FF0" w:rsidRDefault="008B4FF0">
      <w:pPr>
        <w:pStyle w:val="Heading4"/>
      </w:pPr>
      <w:r>
        <w:t>Caurtekas DN/ID 1800 mm ieteces un izteces galu pagarināšana – m</w:t>
      </w:r>
    </w:p>
    <w:p w14:paraId="21639F9D" w14:textId="5ECE88B9" w:rsidR="00B9576A" w:rsidRDefault="00B9576A" w:rsidP="00333B55">
      <w:pPr>
        <w:pStyle w:val="Heading4"/>
      </w:pPr>
      <w:r>
        <w:t>Caurtek</w:t>
      </w:r>
      <w:r w:rsidR="00A27399">
        <w:t>as DN/ID</w:t>
      </w:r>
      <w:r>
        <w:t xml:space="preserve"> </w:t>
      </w:r>
      <w:r w:rsidR="008B4FF0">
        <w:t>≤ 500 mm</w:t>
      </w:r>
      <w:r>
        <w:t xml:space="preserve"> bojāto posmu nomaiņa (izmantojot </w:t>
      </w:r>
      <w:r w:rsidR="00A27399">
        <w:t xml:space="preserve">tāda paša materiāla </w:t>
      </w:r>
      <w:r>
        <w:t>caurteku posmus) – m</w:t>
      </w:r>
    </w:p>
    <w:p w14:paraId="375261AA" w14:textId="10A9576F" w:rsidR="008B4FF0" w:rsidRDefault="00C367AB">
      <w:pPr>
        <w:pStyle w:val="Heading4"/>
      </w:pPr>
      <w:bookmarkStart w:id="1042" w:name="_Toc365031925"/>
      <w:bookmarkStart w:id="1043" w:name="_Toc154383835"/>
      <w:r>
        <w:t>Caurtekas DN/ID &gt; 500 līdz ≤ 1000 mm bojāto posmu nomaiņa (izmantojot tāda paša materiāla caurteku posmus) – m</w:t>
      </w:r>
    </w:p>
    <w:p w14:paraId="4837348E" w14:textId="5E4CC27F" w:rsidR="008B4FF0" w:rsidRDefault="00C367AB">
      <w:pPr>
        <w:pStyle w:val="Heading4"/>
      </w:pPr>
      <w:r>
        <w:t>Caurtekas DN/ID &gt; 1000 līdz ≤ 1500 mm bojāto posmu nomaiņa (izmantojot tāda paša materiāla caurteku posmus) – m</w:t>
      </w:r>
    </w:p>
    <w:p w14:paraId="4A699E25" w14:textId="4389F2E2" w:rsidR="008B4FF0" w:rsidRDefault="00C367AB">
      <w:pPr>
        <w:pStyle w:val="Heading4"/>
      </w:pPr>
      <w:r>
        <w:t>Caurtekas DN/ID &gt; 1500 mm bojāto posmu nomaiņa (izmantojot tāda paša materiāla caurteku posmus) – m</w:t>
      </w:r>
    </w:p>
    <w:p w14:paraId="05EEFB44" w14:textId="345FFE7E" w:rsidR="00B9576A" w:rsidRDefault="00A27399" w:rsidP="00333B55">
      <w:pPr>
        <w:pStyle w:val="Heading4"/>
      </w:pPr>
      <w:r>
        <w:t xml:space="preserve">Caurtekas DN/ID </w:t>
      </w:r>
      <w:r w:rsidR="00C367AB">
        <w:t>≤ 500 mm</w:t>
      </w:r>
      <w:r>
        <w:t xml:space="preserve"> b</w:t>
      </w:r>
      <w:r w:rsidR="00B9576A" w:rsidRPr="00A11A25">
        <w:t xml:space="preserve">ojātās gala atbalstsienas nomaiņa </w:t>
      </w:r>
      <w:bookmarkEnd w:id="1042"/>
      <w:r w:rsidR="00B9576A">
        <w:t>– gab</w:t>
      </w:r>
    </w:p>
    <w:p w14:paraId="3BEBCF42" w14:textId="28C0924D" w:rsidR="00C367AB" w:rsidRDefault="00C367AB">
      <w:pPr>
        <w:pStyle w:val="Heading4"/>
      </w:pPr>
      <w:r>
        <w:t>Caurtekas DN/ID &gt; 500 līdz ≤ 1000 mm b</w:t>
      </w:r>
      <w:r w:rsidRPr="00A11A25">
        <w:t xml:space="preserve">ojātās gala atbalstsienas nomaiņa </w:t>
      </w:r>
      <w:r>
        <w:t>– gab</w:t>
      </w:r>
    </w:p>
    <w:p w14:paraId="63D7BD3D" w14:textId="2DD69298" w:rsidR="00C367AB" w:rsidRDefault="00C367AB">
      <w:pPr>
        <w:pStyle w:val="Heading4"/>
      </w:pPr>
      <w:r>
        <w:t>Caurtekas DN/ID &gt; 1000 līdz ≤ 1500 mm b</w:t>
      </w:r>
      <w:r w:rsidRPr="00A11A25">
        <w:t xml:space="preserve">ojātās gala atbalstsienas nomaiņa </w:t>
      </w:r>
      <w:r>
        <w:t>– gab</w:t>
      </w:r>
    </w:p>
    <w:p w14:paraId="66FD5664" w14:textId="1B150BD6" w:rsidR="00C367AB" w:rsidRDefault="00C367AB">
      <w:pPr>
        <w:pStyle w:val="Heading4"/>
      </w:pPr>
      <w:r>
        <w:t>Caurtekas DN/ID &gt; 1500 mm b</w:t>
      </w:r>
      <w:r w:rsidRPr="00A11A25">
        <w:t xml:space="preserve">ojātās gala atbalstsienas nomaiņa </w:t>
      </w:r>
      <w:r>
        <w:t>– gab</w:t>
      </w:r>
    </w:p>
    <w:p w14:paraId="312172CB" w14:textId="61B30715" w:rsidR="00A27399" w:rsidRPr="00B44DB7" w:rsidRDefault="00A27399" w:rsidP="00333B55">
      <w:pPr>
        <w:pStyle w:val="Heading4"/>
      </w:pPr>
      <w:r w:rsidRPr="00B44DB7">
        <w:t xml:space="preserve">Caurtekas DN/ID </w:t>
      </w:r>
      <w:r w:rsidR="00C367AB">
        <w:t>≤ 500 mm</w:t>
      </w:r>
      <w:r w:rsidRPr="00B44DB7">
        <w:t xml:space="preserve"> ievilkšana esošā caurtekā </w:t>
      </w:r>
      <w:r w:rsidR="00335B4F" w:rsidRPr="00B44DB7">
        <w:t>–</w:t>
      </w:r>
      <w:r w:rsidRPr="00B44DB7">
        <w:t xml:space="preserve"> m</w:t>
      </w:r>
    </w:p>
    <w:p w14:paraId="4AB8F244" w14:textId="5338A737" w:rsidR="00C367AB" w:rsidRDefault="00C367AB">
      <w:pPr>
        <w:pStyle w:val="Heading4"/>
      </w:pPr>
      <w:r w:rsidRPr="00B44DB7">
        <w:t>Caurtekas DN/ID</w:t>
      </w:r>
      <w:r>
        <w:t xml:space="preserve"> &gt; 500 līdz</w:t>
      </w:r>
      <w:r w:rsidRPr="00B44DB7">
        <w:t xml:space="preserve"> </w:t>
      </w:r>
      <w:r>
        <w:t>≤ 1000 mm</w:t>
      </w:r>
      <w:r w:rsidRPr="00B44DB7">
        <w:t xml:space="preserve"> ievilkšana esošā caurtekā – m</w:t>
      </w:r>
    </w:p>
    <w:p w14:paraId="229A01A2" w14:textId="79A10FED" w:rsidR="00C367AB" w:rsidRDefault="00C367AB">
      <w:pPr>
        <w:pStyle w:val="Heading4"/>
      </w:pPr>
      <w:r w:rsidRPr="00B44DB7">
        <w:t xml:space="preserve">Caurtekas DN/ID </w:t>
      </w:r>
      <w:r>
        <w:t>&gt; 1000 līdz ≤ 1500 mm</w:t>
      </w:r>
      <w:r w:rsidRPr="00B44DB7">
        <w:t xml:space="preserve"> ievilkšana esošā caurtekā – m</w:t>
      </w:r>
    </w:p>
    <w:p w14:paraId="167647B3" w14:textId="394C53F1" w:rsidR="00C367AB" w:rsidRDefault="00C367AB">
      <w:pPr>
        <w:pStyle w:val="Heading4"/>
      </w:pPr>
      <w:r w:rsidRPr="00B44DB7">
        <w:t xml:space="preserve">Caurtekas DN/ID </w:t>
      </w:r>
      <w:r>
        <w:t>&gt; 1500 mm</w:t>
      </w:r>
      <w:r w:rsidRPr="00B44DB7">
        <w:t xml:space="preserve"> ievilkšana esošā caurtekā – m</w:t>
      </w:r>
    </w:p>
    <w:p w14:paraId="0FD79027" w14:textId="071C34E4" w:rsidR="00335B4F" w:rsidRPr="00341AA5" w:rsidRDefault="00335B4F" w:rsidP="00333B55">
      <w:pPr>
        <w:pStyle w:val="Heading4"/>
      </w:pPr>
      <w:r w:rsidRPr="00341AA5">
        <w:t xml:space="preserve">Caurteku </w:t>
      </w:r>
      <w:r w:rsidR="00C367AB">
        <w:t>≤ 500 mm</w:t>
      </w:r>
      <w:r w:rsidRPr="00341AA5">
        <w:t xml:space="preserve"> bojāto posmu nomaiņa (izmantojot</w:t>
      </w:r>
      <w:r w:rsidR="00C367AB">
        <w:t xml:space="preserve"> tāda paša materiāla</w:t>
      </w:r>
      <w:r w:rsidRPr="00341AA5">
        <w:t xml:space="preserve"> lietot</w:t>
      </w:r>
      <w:r w:rsidR="00C367AB">
        <w:t>u</w:t>
      </w:r>
      <w:r w:rsidRPr="00341AA5">
        <w:t>s caurteku posmus) – m</w:t>
      </w:r>
    </w:p>
    <w:p w14:paraId="5C5AB797" w14:textId="14EB491E" w:rsidR="00C367AB" w:rsidRDefault="00C367AB">
      <w:pPr>
        <w:pStyle w:val="Heading4"/>
        <w:rPr>
          <w:color w:val="000000" w:themeColor="text1"/>
        </w:rPr>
      </w:pPr>
      <w:r w:rsidRPr="00341AA5">
        <w:t>Caurteku</w:t>
      </w:r>
      <w:r>
        <w:t xml:space="preserve"> &gt; 500 līdz</w:t>
      </w:r>
      <w:r w:rsidRPr="00341AA5">
        <w:t xml:space="preserve"> </w:t>
      </w:r>
      <w:r>
        <w:t>≤ 1000 mm</w:t>
      </w:r>
      <w:r w:rsidRPr="00341AA5">
        <w:t xml:space="preserve"> bojāto posmu nomaiņa (izmantojot</w:t>
      </w:r>
      <w:r>
        <w:t xml:space="preserve"> tāda paša materiāla</w:t>
      </w:r>
      <w:r w:rsidRPr="00341AA5">
        <w:t xml:space="preserve"> lietot</w:t>
      </w:r>
      <w:r>
        <w:t>u</w:t>
      </w:r>
      <w:r w:rsidRPr="00341AA5">
        <w:t>s caurteku posmus) – m</w:t>
      </w:r>
    </w:p>
    <w:p w14:paraId="45160A50" w14:textId="079D8473" w:rsidR="00C367AB" w:rsidRDefault="00C367AB">
      <w:pPr>
        <w:pStyle w:val="Heading4"/>
        <w:rPr>
          <w:color w:val="000000" w:themeColor="text1"/>
        </w:rPr>
      </w:pPr>
      <w:r w:rsidRPr="00341AA5">
        <w:t>Caurteku</w:t>
      </w:r>
      <w:r>
        <w:t xml:space="preserve"> &gt; 1000 līdz</w:t>
      </w:r>
      <w:r w:rsidRPr="00341AA5">
        <w:t xml:space="preserve"> </w:t>
      </w:r>
      <w:r>
        <w:t>≤ 1500 mm</w:t>
      </w:r>
      <w:r w:rsidRPr="00341AA5">
        <w:t xml:space="preserve"> bojāto posmu nomaiņa (izmantojot</w:t>
      </w:r>
      <w:r>
        <w:t xml:space="preserve"> tāda paša materiāla</w:t>
      </w:r>
      <w:r w:rsidRPr="00341AA5">
        <w:t xml:space="preserve"> lietot</w:t>
      </w:r>
      <w:r>
        <w:t>u</w:t>
      </w:r>
      <w:r w:rsidRPr="00341AA5">
        <w:t>s caurteku posmus) – m</w:t>
      </w:r>
    </w:p>
    <w:p w14:paraId="1C588B37" w14:textId="050C3A61" w:rsidR="00C367AB" w:rsidRDefault="00C367AB">
      <w:pPr>
        <w:pStyle w:val="Heading4"/>
        <w:rPr>
          <w:color w:val="000000" w:themeColor="text1"/>
        </w:rPr>
      </w:pPr>
      <w:r w:rsidRPr="00341AA5">
        <w:t xml:space="preserve">Caurteku </w:t>
      </w:r>
      <w:r>
        <w:t>&gt; 1500 mm</w:t>
      </w:r>
      <w:r w:rsidRPr="00341AA5">
        <w:t xml:space="preserve"> bojāto posmu nomaiņa (izmantojot</w:t>
      </w:r>
      <w:r>
        <w:t xml:space="preserve"> tāda paša materiāla</w:t>
      </w:r>
      <w:r w:rsidRPr="00341AA5">
        <w:t xml:space="preserve"> lietot</w:t>
      </w:r>
      <w:r>
        <w:t>u</w:t>
      </w:r>
      <w:r w:rsidRPr="00341AA5">
        <w:t>s caurteku posmus) – m</w:t>
      </w:r>
    </w:p>
    <w:p w14:paraId="3C2A2024" w14:textId="77777777" w:rsidR="00B9576A" w:rsidRPr="00BF2E64" w:rsidRDefault="00B9576A" w:rsidP="003D0A98">
      <w:pPr>
        <w:pStyle w:val="Heading3"/>
      </w:pPr>
      <w:bookmarkStart w:id="1044" w:name="_Toc250815019"/>
      <w:bookmarkEnd w:id="1043"/>
      <w:r w:rsidRPr="00BF2E64">
        <w:t>Definīcijas un skaidrojumi</w:t>
      </w:r>
      <w:bookmarkEnd w:id="1044"/>
    </w:p>
    <w:p w14:paraId="6E8D62F4" w14:textId="238E765B" w:rsidR="00972B6C" w:rsidRPr="00972B6C" w:rsidRDefault="00972B6C" w:rsidP="00972B6C">
      <w:r>
        <w:t>Bojātās gala atbalstsieniņas nomaiņa – caurtekas gala nostiprinājumuma atjaunošana vai izveidošana.</w:t>
      </w:r>
    </w:p>
    <w:p w14:paraId="23E68E43" w14:textId="315D9798" w:rsidR="002B0384" w:rsidRDefault="002B0384" w:rsidP="00B9576A">
      <w:r w:rsidRPr="002B0384">
        <w:rPr>
          <w:lang w:val="lv-LV"/>
        </w:rPr>
        <w:t>Caurteka – inženierbūve,</w:t>
      </w:r>
      <w:r w:rsidR="00A27399">
        <w:rPr>
          <w:lang w:val="lv-LV"/>
        </w:rPr>
        <w:t xml:space="preserve"> ar ailes platumu &lt; 2,0 m,</w:t>
      </w:r>
      <w:r w:rsidRPr="002B0384">
        <w:rPr>
          <w:lang w:val="lv-LV"/>
        </w:rPr>
        <w:t xml:space="preserve"> kas sastāv no gruntī ieguldīta bezspiediena cauruļvada un kalpo kā atklāta ūdens plūsmas turpinājums vai aizstājējs, ja šī plūsma atduras pret mākslīgu barjeru (piemēram - pret ceļa uzbērumu, dambi u.c.).</w:t>
      </w:r>
    </w:p>
    <w:p w14:paraId="589CE5F1" w14:textId="77777777" w:rsidR="00335B4F" w:rsidRDefault="000D0178" w:rsidP="00B9576A">
      <w:r>
        <w:t>Caurtekas</w:t>
      </w:r>
      <w:r w:rsidRPr="00C1771A">
        <w:t xml:space="preserve"> </w:t>
      </w:r>
      <w:r>
        <w:t xml:space="preserve">būvniecība vai atjaunošana </w:t>
      </w:r>
      <w:r w:rsidRPr="00C1771A">
        <w:t>–</w:t>
      </w:r>
      <w:r>
        <w:t xml:space="preserve"> caurtekas un tās </w:t>
      </w:r>
      <w:r w:rsidRPr="00C1771A">
        <w:t>pamata būvniecīb</w:t>
      </w:r>
      <w:r>
        <w:t xml:space="preserve">a </w:t>
      </w:r>
      <w:r w:rsidRPr="00C1771A">
        <w:t>(t.sk. pagarināšana vai bojāto posmu nomaiņa</w:t>
      </w:r>
      <w:r>
        <w:t xml:space="preserve"> un ievilkšana</w:t>
      </w:r>
      <w:r w:rsidRPr="00C1771A">
        <w:t>)</w:t>
      </w:r>
      <w:r>
        <w:t xml:space="preserve">, kā arī </w:t>
      </w:r>
      <w:r w:rsidRPr="00C1771A">
        <w:t>visi nepieciešamie sagatavošanas</w:t>
      </w:r>
      <w:r>
        <w:t xml:space="preserve"> darbi</w:t>
      </w:r>
      <w:r w:rsidRPr="00C1771A">
        <w:t xml:space="preserve"> </w:t>
      </w:r>
      <w:r>
        <w:t>un papild</w:t>
      </w:r>
      <w:r w:rsidRPr="00C1771A">
        <w:t>darbi</w:t>
      </w:r>
      <w:r>
        <w:t>.</w:t>
      </w:r>
    </w:p>
    <w:p w14:paraId="7E1935E3" w14:textId="3A392CE4" w:rsidR="00335B4F" w:rsidRDefault="00335B4F" w:rsidP="00335B4F">
      <w:r>
        <w:t xml:space="preserve">Caurteku nomaiņa – caurteku posmu, kā arī gultnes un ceļa nogāzes nostiprinājumu caurtekas ietecē un iztecē atjaunošana sākotnējā stāvoklī, kā arī caurtekas iebūve, piemēram, operatīvi novēršot autoceļam pieguļošās teritorijas aplūšanu. </w:t>
      </w:r>
    </w:p>
    <w:p w14:paraId="28354A51" w14:textId="77777777" w:rsidR="00335B4F" w:rsidRDefault="00335B4F" w:rsidP="00B44DB7">
      <w:r w:rsidRPr="00B44DB7">
        <w:t xml:space="preserve">Caurteku posmu nomaiņa </w:t>
      </w:r>
      <w:r>
        <w:t>izmantojot lietotus caurteku posmus  - caurteku posmu, kā arī gultnes un ceļa nogāzes nostiprinājumu caurtekas ietecē un iztecē atjaunošana sākotnējā stāvoklī, kā arī caurtekas iebūve operatīvi novēršot autoceļam pieguļošās teritorijas aplūšanu, izmantojot ekspluatācijā bijušus atgūtus caurteku posmus.</w:t>
      </w:r>
    </w:p>
    <w:p w14:paraId="73D70416" w14:textId="77777777" w:rsidR="00B9576A" w:rsidRPr="00BF2E64" w:rsidRDefault="00B9576A" w:rsidP="003D0A98">
      <w:pPr>
        <w:pStyle w:val="Heading3"/>
      </w:pPr>
      <w:bookmarkStart w:id="1045" w:name="_Toc250815020"/>
      <w:r w:rsidRPr="00BF2E64">
        <w:t>Darba apraksts</w:t>
      </w:r>
      <w:bookmarkEnd w:id="1045"/>
    </w:p>
    <w:p w14:paraId="1AC4B568" w14:textId="1D969C00" w:rsidR="00B9576A" w:rsidRDefault="00B9576A" w:rsidP="00B9576A">
      <w:r w:rsidRPr="00BF2E64">
        <w:t>Caurtek</w:t>
      </w:r>
      <w:r w:rsidR="000D0178">
        <w:t>as</w:t>
      </w:r>
      <w:r w:rsidRPr="00BF2E64">
        <w:t xml:space="preserve"> </w:t>
      </w:r>
      <w:r w:rsidR="000D0178">
        <w:t>būvniecība</w:t>
      </w:r>
      <w:r w:rsidR="00335B4F">
        <w:t>, atjaunošana</w:t>
      </w:r>
      <w:r w:rsidR="000D0178">
        <w:t xml:space="preserve"> vai </w:t>
      </w:r>
      <w:r w:rsidR="00335B4F">
        <w:t>nomaiņa</w:t>
      </w:r>
      <w:r w:rsidR="000D0178" w:rsidRPr="00C1771A">
        <w:t xml:space="preserve"> (t.sk. pagarināšana vai bojāto posmu nomaiņa)</w:t>
      </w:r>
      <w:r w:rsidR="000D0178">
        <w:t xml:space="preserve"> </w:t>
      </w:r>
      <w:r w:rsidRPr="00BF2E64">
        <w:t xml:space="preserve">ietver visus darbus, materiālus un iekārtas, kas nepieciešami, lai </w:t>
      </w:r>
      <w:r w:rsidR="00335B4F">
        <w:t xml:space="preserve">atjaunotu, nomainītu, </w:t>
      </w:r>
      <w:r w:rsidRPr="00BF2E64">
        <w:t>uzstādītu</w:t>
      </w:r>
      <w:r w:rsidR="000D0178">
        <w:t xml:space="preserve"> caurteku (vai tās posmu</w:t>
      </w:r>
      <w:r w:rsidR="00335B4F">
        <w:t>s</w:t>
      </w:r>
      <w:r w:rsidR="000D0178">
        <w:t>)</w:t>
      </w:r>
      <w:r>
        <w:t xml:space="preserve">, tai skaitā ceļa zemes klātnes un ceļa segas konstruktīvo kārtu demontāžu, kā arī ceļa zemes klātnes un ar saistvielām nesaistītu ceļa segas konstruktīvo kārtu </w:t>
      </w:r>
      <w:r w:rsidR="000D0178">
        <w:t>būvniecību</w:t>
      </w:r>
      <w:r>
        <w:t>, bet neietverot ar saistvielām saistītu ceļa seguma kārtu atjaunošanu vai būvniecību</w:t>
      </w:r>
      <w:r w:rsidRPr="00BF2E64">
        <w:t>.</w:t>
      </w:r>
    </w:p>
    <w:p w14:paraId="39D6FE14" w14:textId="390B821C" w:rsidR="00335B4F" w:rsidRDefault="00335B4F" w:rsidP="00B9576A">
      <w:r>
        <w:t>Ja paredzēts izmantot lietotus caurteku posmus, tiem jābūt tādā stāvoklī, lai nodrošinātu paredzēto funkcionalitāti.</w:t>
      </w:r>
    </w:p>
    <w:p w14:paraId="3BABA9F8" w14:textId="77777777" w:rsidR="000D0178" w:rsidRPr="00C1771A" w:rsidRDefault="000D0178" w:rsidP="000D0178">
      <w:r w:rsidRPr="00C1771A">
        <w:t>Caurtekas ievilkšana esošā caurtekā ietver visus darbus, materiālus un iekārtas, kas nepieciešami, lai uzstādītu caurteku, ar speciālu betonu vai javu aizpildītu spraugu starp jauno un veco caurteku, tai skaitā nepieciešamos esošo konstrukciju demontāžas un atjaunošanas darbus.</w:t>
      </w:r>
    </w:p>
    <w:p w14:paraId="43A45574" w14:textId="0D46816B" w:rsidR="000D0178" w:rsidRDefault="000D0178" w:rsidP="000D0178">
      <w:r w:rsidRPr="00C1771A">
        <w:t>Caur</w:t>
      </w:r>
      <w:r>
        <w:t>tekas bojātās gala atbalstsien</w:t>
      </w:r>
      <w:r w:rsidRPr="00C1771A">
        <w:t>as nomaiņa ietver visus darbus (t.sk. papildus projektēšanu), materiālus un iekārtas, kas nepieciešami,</w:t>
      </w:r>
      <w:r>
        <w:t xml:space="preserve"> lai bojātās gala atbalstsiena</w:t>
      </w:r>
      <w:r w:rsidRPr="00C1771A">
        <w:t>s vietā uzstādītu tādas pašas konstr</w:t>
      </w:r>
      <w:r>
        <w:t>ukcijas jaunu gala atbalstsien</w:t>
      </w:r>
      <w:r w:rsidRPr="00C1771A">
        <w:t>as konstrukciju.</w:t>
      </w:r>
    </w:p>
    <w:p w14:paraId="6D99ADC1" w14:textId="26DAB130" w:rsidR="000D0178" w:rsidRPr="00BF2E64" w:rsidRDefault="000D0178" w:rsidP="000D0178">
      <w:r>
        <w:t xml:space="preserve">Virs uzbūvētās caurtekas (izņemot ceļa nobrauktuvēs) ceļa abās pusēs nomalē jāuzstāda </w:t>
      </w:r>
      <w:r w:rsidRPr="00A3153C">
        <w:t>brīdinoš</w:t>
      </w:r>
      <w:r>
        <w:t>i (</w:t>
      </w:r>
      <w:r w:rsidR="003E77D8">
        <w:t xml:space="preserve">baltas </w:t>
      </w:r>
      <w:r>
        <w:t>atstarojošas krāsas)</w:t>
      </w:r>
      <w:r w:rsidRPr="00A3153C">
        <w:t xml:space="preserve"> signālstabiņ</w:t>
      </w:r>
      <w:r>
        <w:t>i.</w:t>
      </w:r>
    </w:p>
    <w:p w14:paraId="0770228A" w14:textId="77777777" w:rsidR="00B9576A" w:rsidRPr="00BF2E64" w:rsidRDefault="00B9576A" w:rsidP="003D0A98">
      <w:pPr>
        <w:pStyle w:val="Heading3"/>
      </w:pPr>
      <w:bookmarkStart w:id="1046" w:name="_Toc250815021"/>
      <w:r w:rsidRPr="00BF2E64">
        <w:t>Materiāli</w:t>
      </w:r>
      <w:bookmarkEnd w:id="1046"/>
    </w:p>
    <w:p w14:paraId="23F32AF1" w14:textId="122EE6A7" w:rsidR="00B9576A" w:rsidRDefault="00B9576A" w:rsidP="000D0178">
      <w:r w:rsidRPr="00BF2E64">
        <w:t>Caurtekas – paredzētā diametra, ražotas lietošanai autoceļos</w:t>
      </w:r>
      <w:r w:rsidR="000D0178">
        <w:t xml:space="preserve">, kuru </w:t>
      </w:r>
      <w:r w:rsidR="000D0178" w:rsidRPr="002B2C5F">
        <w:t>ekspluatācijas laiks paredzēts ≥ 50 gadiem</w:t>
      </w:r>
      <w:r w:rsidR="000D0178">
        <w:t xml:space="preserve">. </w:t>
      </w:r>
      <w:r>
        <w:rPr>
          <w:lang w:val="lv-LV"/>
        </w:rPr>
        <w:t>Nomaināmo</w:t>
      </w:r>
      <w:r w:rsidRPr="00676DF1">
        <w:rPr>
          <w:lang w:val="lv-LV"/>
        </w:rPr>
        <w:t xml:space="preserve"> caurteku posmu sieniņu biezumam jābūt vienādam ar esošās caurtekas posmu sieniņu biezumu.</w:t>
      </w:r>
      <w:r w:rsidR="000D0178">
        <w:t xml:space="preserve"> </w:t>
      </w:r>
      <w:r w:rsidRPr="00BF2E64">
        <w:t xml:space="preserve">Caurteku </w:t>
      </w:r>
      <w:r w:rsidR="000D0178">
        <w:t xml:space="preserve">betona </w:t>
      </w:r>
      <w:r w:rsidRPr="00BF2E64">
        <w:t>gala</w:t>
      </w:r>
      <w:r w:rsidR="000D0178">
        <w:t xml:space="preserve"> atbalst</w:t>
      </w:r>
      <w:r w:rsidRPr="00BF2E64">
        <w:t xml:space="preserve">sienas – paredzētās konfigurācijas, ražotas uzstādīšanai vai būvējamas uz vietas būvobjektā, – no betona, kura minimālā stiprības klase ir </w:t>
      </w:r>
      <w:r>
        <w:t>C30/37</w:t>
      </w:r>
      <w:r w:rsidRPr="00BF2E64">
        <w:t>, un sasaldēšanas/atkausēšanas agresīvā iedarbības klase ir XF 2 atbilstoši LVS EN 206-1.</w:t>
      </w:r>
    </w:p>
    <w:p w14:paraId="61A33818" w14:textId="0EE1BC26" w:rsidR="000D0178" w:rsidRPr="00BF2E64" w:rsidRDefault="000D0178" w:rsidP="000D0178">
      <w:r>
        <w:t>Cauruļu savienošanai lietot ražotāja izgatavotus savienojumus, kas nodrošina caurtekas cauruļu posmu savienošanu būvdarbu veikšanas laikā</w:t>
      </w:r>
      <w:r w:rsidR="00315485">
        <w:t xml:space="preserve">, kā arī nepieļauj to </w:t>
      </w:r>
      <w:r>
        <w:t xml:space="preserve">savstarpējo </w:t>
      </w:r>
      <w:r w:rsidR="00315485">
        <w:t>nobīdīšanos (</w:t>
      </w:r>
      <w:r>
        <w:t>izkustēšanos</w:t>
      </w:r>
      <w:r w:rsidR="00315485">
        <w:t>)</w:t>
      </w:r>
      <w:r>
        <w:t>.</w:t>
      </w:r>
      <w:r w:rsidRPr="00C1771A">
        <w:t xml:space="preserve"> Atbilstoši paredzētajām caurtekas funkcionālajām īpašībām, caurtekas savienojumiem jābūt smilšu drošiem un/vai ūdens drošiem.</w:t>
      </w:r>
    </w:p>
    <w:p w14:paraId="5F51ED67" w14:textId="52626336" w:rsidR="00C73D43" w:rsidRPr="00C1771A" w:rsidRDefault="00B9576A" w:rsidP="00C73D43">
      <w:pPr>
        <w:spacing w:after="0"/>
      </w:pPr>
      <w:r w:rsidRPr="00BF2E64">
        <w:t>Ģeotekstils – filtrācijai vai atdalīšanai, ja paredzēts, atbilstošs</w:t>
      </w:r>
      <w:r w:rsidRPr="00C33E88">
        <w:t xml:space="preserve"> </w:t>
      </w:r>
      <w:r>
        <w:t xml:space="preserve">Ceļu specifikāciju </w:t>
      </w:r>
      <w:r>
        <w:fldChar w:fldCharType="begin"/>
      </w:r>
      <w:r>
        <w:instrText xml:space="preserve"> REF _Ref251259221 \r \h </w:instrText>
      </w:r>
      <w:r>
        <w:fldChar w:fldCharType="separate"/>
      </w:r>
      <w:r w:rsidR="007F4185">
        <w:t>4.5</w:t>
      </w:r>
      <w:r>
        <w:fldChar w:fldCharType="end"/>
      </w:r>
      <w:r>
        <w:t xml:space="preserve"> punktam.</w:t>
      </w:r>
      <w:r w:rsidR="00C73D43">
        <w:t xml:space="preserve"> Minimālās prasības lietojamajam ģeotekstilam s</w:t>
      </w:r>
      <w:r w:rsidR="00C73D43" w:rsidRPr="00C1771A">
        <w:t xml:space="preserve">milšu drošu caurtekas savienojumu </w:t>
      </w:r>
      <w:r w:rsidR="00C73D43">
        <w:t>būvniecībai</w:t>
      </w:r>
      <w:r w:rsidR="00C73D43" w:rsidRPr="00C1771A">
        <w:t>:</w:t>
      </w:r>
    </w:p>
    <w:p w14:paraId="650D7909" w14:textId="77777777" w:rsidR="00C73D43" w:rsidRPr="00FD5EF7" w:rsidRDefault="00C73D43" w:rsidP="00A07F6B">
      <w:pPr>
        <w:pStyle w:val="ListParagraph"/>
      </w:pPr>
      <w:r w:rsidRPr="00FD5EF7">
        <w:t>neausts ģeotekstils,</w:t>
      </w:r>
    </w:p>
    <w:p w14:paraId="50E92855" w14:textId="4FD16F00" w:rsidR="00C73D43" w:rsidRPr="00FD5EF7" w:rsidRDefault="00C73D43">
      <w:pPr>
        <w:pStyle w:val="ListParagraph"/>
      </w:pPr>
      <w:r w:rsidRPr="00FD5EF7">
        <w:t>≥</w:t>
      </w:r>
      <w:r w:rsidR="00826D2E" w:rsidRPr="00FD5EF7">
        <w:t xml:space="preserve"> </w:t>
      </w:r>
      <w:r w:rsidRPr="00FD5EF7">
        <w:t>100 l/m2s,</w:t>
      </w:r>
    </w:p>
    <w:p w14:paraId="42C31546" w14:textId="309C2FD6" w:rsidR="00B9576A" w:rsidRPr="00FD5EF7" w:rsidRDefault="00C73D43">
      <w:pPr>
        <w:pStyle w:val="ListParagraph"/>
      </w:pPr>
      <w:r w:rsidRPr="00FD5EF7">
        <w:t>≥</w:t>
      </w:r>
      <w:r w:rsidR="00826D2E" w:rsidRPr="00FD5EF7">
        <w:t xml:space="preserve"> </w:t>
      </w:r>
      <w:r w:rsidRPr="00FD5EF7">
        <w:t>100 g/m2.</w:t>
      </w:r>
    </w:p>
    <w:p w14:paraId="51140156" w14:textId="2C535EED" w:rsidR="00B9576A" w:rsidRPr="00B44DB7" w:rsidRDefault="00B9576A" w:rsidP="00B9576A">
      <w:pPr>
        <w:rPr>
          <w:lang w:val="lv-LV"/>
        </w:rPr>
      </w:pPr>
      <w:r w:rsidRPr="00B44DB7">
        <w:rPr>
          <w:lang w:val="lv-LV"/>
        </w:rPr>
        <w:t>Hidroizolācija dzelzsbetona caurtekām – līmētā un lietā, tai jāatbilst hidroizolācijas darbu izpildes prasībām un ražotāja specifikācijām.</w:t>
      </w:r>
    </w:p>
    <w:p w14:paraId="709078D1" w14:textId="3F324705" w:rsidR="00B9576A" w:rsidRPr="00732D48" w:rsidRDefault="00B9576A" w:rsidP="00B9576A">
      <w:pPr>
        <w:rPr>
          <w:lang w:val="lv-LV"/>
        </w:rPr>
      </w:pPr>
      <w:r w:rsidRPr="00732D48">
        <w:rPr>
          <w:lang w:val="lv-LV"/>
        </w:rPr>
        <w:t>Caurteku un gala</w:t>
      </w:r>
      <w:r w:rsidR="00C73D43" w:rsidRPr="00732D48">
        <w:rPr>
          <w:lang w:val="lv-LV"/>
        </w:rPr>
        <w:t xml:space="preserve"> atbalst</w:t>
      </w:r>
      <w:r w:rsidRPr="00732D48">
        <w:rPr>
          <w:lang w:val="lv-LV"/>
        </w:rPr>
        <w:t xml:space="preserve">sienu pamats – no tam paredzētiem un materiāliem, kuriem jāatbilst Ceļu specifikāciju </w:t>
      </w:r>
      <w:r>
        <w:fldChar w:fldCharType="begin"/>
      </w:r>
      <w:r w:rsidRPr="00732D48">
        <w:rPr>
          <w:lang w:val="lv-LV"/>
        </w:rPr>
        <w:instrText xml:space="preserve"> REF _Ref251259229 \r \h </w:instrText>
      </w:r>
      <w:r>
        <w:fldChar w:fldCharType="separate"/>
      </w:r>
      <w:r w:rsidR="007F4185">
        <w:rPr>
          <w:lang w:val="lv-LV"/>
        </w:rPr>
        <w:t>5</w:t>
      </w:r>
      <w:r>
        <w:fldChar w:fldCharType="end"/>
      </w:r>
      <w:r w:rsidR="00C73D43" w:rsidRPr="00732D48">
        <w:rPr>
          <w:lang w:val="lv-LV"/>
        </w:rPr>
        <w:t>.</w:t>
      </w:r>
      <w:r w:rsidRPr="00732D48">
        <w:rPr>
          <w:lang w:val="lv-LV"/>
        </w:rPr>
        <w:t xml:space="preserve"> nodaļas prasībām.</w:t>
      </w:r>
    </w:p>
    <w:p w14:paraId="7177E57B" w14:textId="336C1DA8" w:rsidR="00B9576A" w:rsidRPr="00A23633" w:rsidRDefault="00B9576A" w:rsidP="00B9576A">
      <w:pPr>
        <w:rPr>
          <w:lang w:val="lv-LV"/>
        </w:rPr>
      </w:pPr>
      <w:r w:rsidRPr="00A23633">
        <w:rPr>
          <w:lang w:val="lv-LV"/>
        </w:rPr>
        <w:t>Caurtekas būvbedres aizbēršanai lietojami ceļa klātnes būvniecībai piemēroti materiāli vai līdzīgi kā esošajā ceļa konstrukcijā.</w:t>
      </w:r>
    </w:p>
    <w:p w14:paraId="494EC7F5" w14:textId="77777777" w:rsidR="00C73D43" w:rsidRPr="00C1771A" w:rsidRDefault="00C73D43">
      <w:pPr>
        <w:pStyle w:val="Heading4"/>
      </w:pPr>
      <w:bookmarkStart w:id="1047" w:name="_Toc494354160"/>
      <w:r w:rsidRPr="00C1771A">
        <w:t>Dzelzsbetona caurtekas materiāli</w:t>
      </w:r>
      <w:bookmarkEnd w:id="1047"/>
    </w:p>
    <w:p w14:paraId="6E59EAC1" w14:textId="77777777" w:rsidR="00C73D43" w:rsidRPr="00C1771A" w:rsidRDefault="00C73D43" w:rsidP="00C73D43">
      <w:r w:rsidRPr="00B44DB7">
        <w:rPr>
          <w:lang w:val="lv-LV"/>
        </w:rPr>
        <w:t xml:space="preserve">Dzelzsbetona caurteku atsevišķu bojāto posmu nomaiņu lietderīgi paredzēt tikai tādos gadījumos, ja ir bojāts vai izskalots ieteces vai izteces gala posms. </w:t>
      </w:r>
      <w:r w:rsidRPr="00C1771A">
        <w:t>Citos gadījumos, ja kāds no caurtekas iekšējiem posmiem ir sabrucis, jāparedz visas caurtekas nomaiņa.</w:t>
      </w:r>
    </w:p>
    <w:p w14:paraId="0A8FD0DF" w14:textId="74FB7C53" w:rsidR="00C73D43" w:rsidRPr="00C1771A" w:rsidRDefault="00C73D43" w:rsidP="00C73D43">
      <w:r w:rsidRPr="00C1771A">
        <w:t>Betona caurtekas atbilstošas LVS EN 1916 “Betona, dzelzsbetona un tērauda šķiedru betona caurules un veidgabali”</w:t>
      </w:r>
      <w:r w:rsidR="00925875">
        <w:t>.</w:t>
      </w:r>
    </w:p>
    <w:p w14:paraId="4A4CBE12" w14:textId="77777777" w:rsidR="00C73D43" w:rsidRPr="00C1771A" w:rsidRDefault="00C73D43">
      <w:pPr>
        <w:pStyle w:val="Heading4"/>
      </w:pPr>
      <w:bookmarkStart w:id="1048" w:name="_Toc494354161"/>
      <w:r w:rsidRPr="00C1771A">
        <w:t>Tērauda caurtekas materiāli</w:t>
      </w:r>
      <w:bookmarkEnd w:id="1048"/>
    </w:p>
    <w:p w14:paraId="7D24A82E" w14:textId="52382F17" w:rsidR="00C73D43" w:rsidRDefault="00C73D43" w:rsidP="00C73D43">
      <w:r w:rsidRPr="00C1771A">
        <w:t>Zemāk dotas minimālās prasības tērauda caurteku materiāliem. Atkarībā no caurules ražotāja, zemāk dotie rādītāji var būt atšķirīgi. Piegādājot citu parametru gofrētas tērauda konstrukcijas u</w:t>
      </w:r>
      <w:r w:rsidR="00925875">
        <w:t xml:space="preserve">n/vai pretkoroziju pārklājumus, </w:t>
      </w:r>
      <w:r w:rsidRPr="00C1771A">
        <w:t xml:space="preserve">tiem jāatbilst projekta </w:t>
      </w:r>
      <w:r w:rsidR="00925875">
        <w:t>prasībām</w:t>
      </w:r>
      <w:r w:rsidRPr="00C1771A">
        <w:t xml:space="preserve"> un to atbilstība jāpierāda ar atbilstošiem aprēķiniem.</w:t>
      </w:r>
    </w:p>
    <w:p w14:paraId="0254DF48" w14:textId="389691FD" w:rsidR="00C73D43" w:rsidRDefault="00C73D43" w:rsidP="00C73D43">
      <w:r>
        <w:t>Izmantojot</w:t>
      </w:r>
      <w:r w:rsidRPr="003E1DF8">
        <w:t xml:space="preserve"> </w:t>
      </w:r>
      <w:r>
        <w:t xml:space="preserve">kādus </w:t>
      </w:r>
      <w:r w:rsidRPr="003E1DF8">
        <w:t>citus (</w:t>
      </w:r>
      <w:r w:rsidR="00925875">
        <w:t>jaunizstrādātus</w:t>
      </w:r>
      <w:r w:rsidRPr="003E1DF8">
        <w:t xml:space="preserve">) virsmas </w:t>
      </w:r>
      <w:r>
        <w:t>aizsarg</w:t>
      </w:r>
      <w:r w:rsidRPr="003E1DF8">
        <w:t>pārklājumu veidu</w:t>
      </w:r>
      <w:r>
        <w:t>s</w:t>
      </w:r>
      <w:r w:rsidRPr="003E1DF8">
        <w:t xml:space="preserve">, par tiem </w:t>
      </w:r>
      <w:r>
        <w:t xml:space="preserve">jāiesniedz pietiekami </w:t>
      </w:r>
      <w:r w:rsidRPr="003E1DF8">
        <w:t>uzticam</w:t>
      </w:r>
      <w:r>
        <w:t xml:space="preserve">i </w:t>
      </w:r>
      <w:r w:rsidRPr="003E1DF8">
        <w:t>dati</w:t>
      </w:r>
      <w:r>
        <w:t>, kas apliecina materiālu spēju</w:t>
      </w:r>
      <w:r w:rsidRPr="003E1DF8">
        <w:t xml:space="preserve"> nodrošināt</w:t>
      </w:r>
      <w:r>
        <w:t xml:space="preserve"> konstrukcijas</w:t>
      </w:r>
      <w:r w:rsidR="00925875">
        <w:t xml:space="preserve"> izturību</w:t>
      </w:r>
      <w:r w:rsidRPr="003E1DF8">
        <w:t xml:space="preserve"> pret vides un citām ietekmēm.</w:t>
      </w:r>
    </w:p>
    <w:p w14:paraId="0D06764C" w14:textId="791EABC7" w:rsidR="00C73D43" w:rsidRPr="00B44DB7" w:rsidRDefault="00C73D43" w:rsidP="00826D2E">
      <w:r w:rsidRPr="00B44DB7">
        <w:t>Minimālās prasības tērauda</w:t>
      </w:r>
      <w:r w:rsidR="00925875" w:rsidRPr="00B44DB7">
        <w:t xml:space="preserve"> caurtekām, kas </w:t>
      </w:r>
      <w:r w:rsidR="00316A6B" w:rsidRPr="00B44DB7">
        <w:t>paredzētas</w:t>
      </w:r>
      <w:r w:rsidR="008E7432" w:rsidRPr="00B44DB7">
        <w:t xml:space="preserve"> zem uzbēruma</w:t>
      </w:r>
      <w:r w:rsidRPr="00B44DB7">
        <w:t xml:space="preserve"> līdz 6,0 m:</w:t>
      </w:r>
    </w:p>
    <w:p w14:paraId="4BF4EA5F" w14:textId="3751EDE7" w:rsidR="00C73D43" w:rsidRPr="00FD5EF7" w:rsidRDefault="00925875" w:rsidP="00A07F6B">
      <w:pPr>
        <w:pStyle w:val="ListParagraph"/>
      </w:pPr>
      <w:r>
        <w:t>i</w:t>
      </w:r>
      <w:r w:rsidR="00C73D43" w:rsidRPr="00C1771A">
        <w:t xml:space="preserve">zmantojamas </w:t>
      </w:r>
      <w:r w:rsidR="00C73D43" w:rsidRPr="00FD5EF7">
        <w:t>gofrētas karsti cinkotas pa spirāli vītas viengabala vai daudzplākšņu (saskrūvējamās) caurtekas, atbilstošas LVS EN 1090-1. Visām metāla savienojum</w:t>
      </w:r>
      <w:r w:rsidRPr="00FD5EF7">
        <w:t>u detaļām jābūt karsti cinkotām;</w:t>
      </w:r>
    </w:p>
    <w:p w14:paraId="0DD02828" w14:textId="43EE43E3" w:rsidR="00C73D43" w:rsidRPr="00FD5EF7" w:rsidRDefault="00925875">
      <w:pPr>
        <w:pStyle w:val="ListParagraph"/>
      </w:pPr>
      <w:r w:rsidRPr="00FD5EF7">
        <w:t>t</w:t>
      </w:r>
      <w:r w:rsidR="00C73D43" w:rsidRPr="00FD5EF7">
        <w:t xml:space="preserve">ērauda caurtekām vienmēr jābūt rūpnieciski cinkotām un ar papildus virsmas aizsargslāņiem. Piegādātām tērauda caurtekām jāatbilst projektā noteiktai caurtekas aizsargsistēmas ekspluatācijas laika kategorijai. Visām savienojuma dateļām jābūt ar līdzvērtīgiem ilgmūžības parametriem kā caurulei. </w:t>
      </w:r>
      <w:r w:rsidRPr="00FD5EF7">
        <w:t>Materiālu piegādes dokumentiem jāsatur c</w:t>
      </w:r>
      <w:r w:rsidR="00C73D43" w:rsidRPr="00FD5EF7">
        <w:t>aurtekas virsmas aizsargsistēmas aprēķins</w:t>
      </w:r>
      <w:r w:rsidR="000A109D" w:rsidRPr="00FD5EF7">
        <w:t>. Katra konstrukcija jāpiegādā ar cinkošanas sertifikātu, krāsotā konstrukcija jāpiegādā ar krāsošanas sertifikātu</w:t>
      </w:r>
      <w:r w:rsidRPr="00FD5EF7">
        <w:t>;</w:t>
      </w:r>
    </w:p>
    <w:p w14:paraId="05A12F12" w14:textId="450B9D9E" w:rsidR="00C73D43" w:rsidRDefault="00925875">
      <w:pPr>
        <w:pStyle w:val="ListParagraph"/>
      </w:pPr>
      <w:r w:rsidRPr="00FD5EF7">
        <w:t>i</w:t>
      </w:r>
      <w:r w:rsidR="00C73D43" w:rsidRPr="00FD5EF7">
        <w:t>zmantojamajiem savienojumiem jābūt pielāgotiem u</w:t>
      </w:r>
      <w:r w:rsidRPr="00FD5EF7">
        <w:t>n komplektā ar tērauda caurteku. Jāizmanto</w:t>
      </w:r>
      <w:r w:rsidR="00C73D43" w:rsidRPr="00FD5EF7">
        <w:t xml:space="preserve"> augstas stipr</w:t>
      </w:r>
      <w:r w:rsidRPr="00FD5EF7">
        <w:t>ības klases skrūvju savienojumi</w:t>
      </w:r>
      <w:r w:rsidR="00C73D43" w:rsidRPr="00FD5EF7">
        <w:t xml:space="preserve"> (8.8 un 10.9 klase). Skrūvēm un uzgriežņiem jābūt izstrādātiem saskaņā ar EN ISO 1461</w:t>
      </w:r>
      <w:r w:rsidRPr="00FD5EF7">
        <w:t>,</w:t>
      </w:r>
      <w:r w:rsidR="00C73D43" w:rsidRPr="00FD5EF7">
        <w:t xml:space="preserve"> EN ISO 10684 un LVS EN ISO 898. Enkurskrūvēm </w:t>
      </w:r>
      <w:r w:rsidRPr="00FD5EF7">
        <w:t>jāatbilst</w:t>
      </w:r>
      <w:r w:rsidR="00C73D43" w:rsidRPr="00FD5EF7">
        <w:t xml:space="preserve"> EN ISO 10025. Tērauda konstrukciju pretkorozijas aizsardzība</w:t>
      </w:r>
      <w:r w:rsidRPr="00FD5EF7">
        <w:t>i</w:t>
      </w:r>
      <w:r w:rsidR="00C73D43" w:rsidRPr="00FD5EF7">
        <w:t xml:space="preserve"> </w:t>
      </w:r>
      <w:r w:rsidRPr="00FD5EF7">
        <w:t>jāatbilst</w:t>
      </w:r>
      <w:r w:rsidR="00C73D43" w:rsidRPr="00FD5EF7">
        <w:t xml:space="preserve"> EN ISO 12944-5 un aprēķināta</w:t>
      </w:r>
      <w:r w:rsidRPr="00FD5EF7">
        <w:t>ja</w:t>
      </w:r>
      <w:r w:rsidR="00C73D43" w:rsidRPr="00FD5EF7">
        <w:t>i konstrukcijas ekspluatā</w:t>
      </w:r>
      <w:r w:rsidR="00C73D43" w:rsidRPr="00432284">
        <w:t>cijas laika kategorijai</w:t>
      </w:r>
      <w:r w:rsidR="00C73D43">
        <w:t xml:space="preserve"> </w:t>
      </w:r>
      <w:r w:rsidR="00C73D43" w:rsidRPr="00D053D6">
        <w:t>(</w:t>
      </w:r>
      <w:r w:rsidR="00C73D43">
        <w:t>P</w:t>
      </w:r>
      <w:r w:rsidR="00C73D43" w:rsidRPr="00565AB9">
        <w:t>rojek</w:t>
      </w:r>
      <w:r>
        <w:t>tēšanas un būvniecības vadlīnijas</w:t>
      </w:r>
      <w:r w:rsidR="00C73D43" w:rsidRPr="00565AB9">
        <w:t xml:space="preserve"> “Ūdens novade 2018” 8.1.4.1.p.).</w:t>
      </w:r>
    </w:p>
    <w:p w14:paraId="69AA91E2" w14:textId="4FAB82FC" w:rsidR="00963531" w:rsidRDefault="00963531">
      <w:pPr>
        <w:spacing w:before="0" w:after="0"/>
        <w:ind w:firstLine="0"/>
        <w:jc w:val="left"/>
      </w:pPr>
      <w:r>
        <w:br w:type="page"/>
      </w:r>
    </w:p>
    <w:p w14:paraId="13978348" w14:textId="62E01F1C" w:rsidR="00C73D43" w:rsidRPr="00C1771A" w:rsidRDefault="00C73D43" w:rsidP="00425BBC">
      <w:pPr>
        <w:pStyle w:val="Heading8"/>
      </w:pPr>
      <w:r w:rsidRPr="00C1771A">
        <w:t xml:space="preserve">tabula. Tērauda cauruļu </w:t>
      </w:r>
      <w:r w:rsidRPr="00565AB9">
        <w:t xml:space="preserve">minimālais </w:t>
      </w:r>
      <w:r>
        <w:t>tērauda</w:t>
      </w:r>
      <w:r w:rsidRPr="00C1771A">
        <w:t xml:space="preserve"> biezums</w:t>
      </w:r>
      <w:r>
        <w:t xml:space="preserve"> (mm)</w:t>
      </w:r>
      <w:r w:rsidRPr="00C1771A">
        <w:t xml:space="preserve"> atkarībā no diametra/laiduma</w:t>
      </w:r>
    </w:p>
    <w:tbl>
      <w:tblPr>
        <w:tblW w:w="9220" w:type="dxa"/>
        <w:tblLook w:val="04A0" w:firstRow="1" w:lastRow="0" w:firstColumn="1" w:lastColumn="0" w:noHBand="0" w:noVBand="1"/>
      </w:tblPr>
      <w:tblGrid>
        <w:gridCol w:w="4112"/>
        <w:gridCol w:w="816"/>
        <w:gridCol w:w="709"/>
        <w:gridCol w:w="692"/>
        <w:gridCol w:w="691"/>
        <w:gridCol w:w="829"/>
        <w:gridCol w:w="692"/>
        <w:gridCol w:w="679"/>
      </w:tblGrid>
      <w:tr w:rsidR="00C73D43" w:rsidRPr="00C1771A" w14:paraId="40D0A475" w14:textId="77777777" w:rsidTr="00B44DB7">
        <w:trPr>
          <w:trHeight w:val="525"/>
        </w:trPr>
        <w:tc>
          <w:tcPr>
            <w:tcW w:w="4112" w:type="dxa"/>
            <w:vMerge w:val="restart"/>
            <w:tcBorders>
              <w:top w:val="single" w:sz="4" w:space="0" w:color="auto"/>
              <w:left w:val="single" w:sz="4" w:space="0" w:color="auto"/>
              <w:right w:val="single" w:sz="4" w:space="0" w:color="auto"/>
            </w:tcBorders>
            <w:shd w:val="clear" w:color="auto" w:fill="auto"/>
            <w:noWrap/>
            <w:vAlign w:val="center"/>
            <w:hideMark/>
          </w:tcPr>
          <w:p w14:paraId="36942E69" w14:textId="77777777" w:rsidR="00C73D43" w:rsidRPr="00C1771A" w:rsidRDefault="00C73D43" w:rsidP="00192F50">
            <w:pPr>
              <w:pStyle w:val="Tablehead"/>
            </w:pPr>
            <w:r w:rsidRPr="00C1771A">
              <w:t>Caurteku cauruļu veidi</w:t>
            </w:r>
          </w:p>
        </w:tc>
        <w:tc>
          <w:tcPr>
            <w:tcW w:w="5108" w:type="dxa"/>
            <w:gridSpan w:val="7"/>
            <w:tcBorders>
              <w:top w:val="single" w:sz="4" w:space="0" w:color="auto"/>
              <w:left w:val="nil"/>
              <w:bottom w:val="single" w:sz="4" w:space="0" w:color="auto"/>
              <w:right w:val="single" w:sz="4" w:space="0" w:color="auto"/>
            </w:tcBorders>
            <w:shd w:val="clear" w:color="auto" w:fill="auto"/>
            <w:noWrap/>
            <w:vAlign w:val="center"/>
            <w:hideMark/>
          </w:tcPr>
          <w:p w14:paraId="6DC53008" w14:textId="77777777" w:rsidR="00C73D43" w:rsidRPr="00C1771A" w:rsidRDefault="00C73D43" w:rsidP="00192F50">
            <w:pPr>
              <w:pStyle w:val="Tablehead"/>
            </w:pPr>
            <w:r w:rsidRPr="00C1771A">
              <w:t>DN/ID (laidums)</w:t>
            </w:r>
          </w:p>
        </w:tc>
      </w:tr>
      <w:tr w:rsidR="00C73D43" w:rsidRPr="00C1771A" w14:paraId="65DBF6B4" w14:textId="77777777" w:rsidTr="00B44DB7">
        <w:trPr>
          <w:trHeight w:val="525"/>
        </w:trPr>
        <w:tc>
          <w:tcPr>
            <w:tcW w:w="4112" w:type="dxa"/>
            <w:vMerge/>
            <w:tcBorders>
              <w:left w:val="single" w:sz="4" w:space="0" w:color="auto"/>
              <w:bottom w:val="single" w:sz="4" w:space="0" w:color="auto"/>
              <w:right w:val="single" w:sz="4" w:space="0" w:color="auto"/>
            </w:tcBorders>
            <w:shd w:val="clear" w:color="auto" w:fill="auto"/>
            <w:noWrap/>
            <w:vAlign w:val="center"/>
          </w:tcPr>
          <w:p w14:paraId="1F41F898" w14:textId="77777777" w:rsidR="00C73D43" w:rsidRPr="00C1771A" w:rsidRDefault="00C73D43" w:rsidP="00192F50">
            <w:pPr>
              <w:pStyle w:val="Tablehead"/>
            </w:pPr>
          </w:p>
        </w:tc>
        <w:tc>
          <w:tcPr>
            <w:tcW w:w="816" w:type="dxa"/>
            <w:tcBorders>
              <w:top w:val="single" w:sz="4" w:space="0" w:color="auto"/>
              <w:left w:val="nil"/>
              <w:bottom w:val="single" w:sz="4" w:space="0" w:color="auto"/>
              <w:right w:val="single" w:sz="4" w:space="0" w:color="auto"/>
            </w:tcBorders>
            <w:shd w:val="clear" w:color="auto" w:fill="auto"/>
            <w:noWrap/>
            <w:vAlign w:val="center"/>
          </w:tcPr>
          <w:p w14:paraId="40EA9BC3" w14:textId="77777777" w:rsidR="00C73D43" w:rsidRPr="00C1771A" w:rsidRDefault="00C73D43" w:rsidP="00192F50">
            <w:pPr>
              <w:pStyle w:val="Tablehead"/>
            </w:pPr>
            <w:r w:rsidRPr="00C1771A">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36658B1" w14:textId="77777777" w:rsidR="00C73D43" w:rsidRPr="00C1771A" w:rsidRDefault="00C73D43" w:rsidP="00192F50">
            <w:pPr>
              <w:pStyle w:val="Tablehead"/>
            </w:pPr>
            <w:r w:rsidRPr="00C1771A">
              <w:t>1200</w:t>
            </w:r>
          </w:p>
        </w:tc>
        <w:tc>
          <w:tcPr>
            <w:tcW w:w="692" w:type="dxa"/>
            <w:tcBorders>
              <w:top w:val="single" w:sz="4" w:space="0" w:color="auto"/>
              <w:left w:val="nil"/>
              <w:bottom w:val="single" w:sz="4" w:space="0" w:color="auto"/>
              <w:right w:val="single" w:sz="4" w:space="0" w:color="auto"/>
            </w:tcBorders>
            <w:shd w:val="clear" w:color="auto" w:fill="auto"/>
            <w:noWrap/>
            <w:vAlign w:val="center"/>
          </w:tcPr>
          <w:p w14:paraId="08653168" w14:textId="77777777" w:rsidR="00C73D43" w:rsidRPr="00C1771A" w:rsidRDefault="00C73D43" w:rsidP="00192F50">
            <w:pPr>
              <w:pStyle w:val="Tablehead"/>
            </w:pPr>
            <w:r w:rsidRPr="00C1771A">
              <w:t>1400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2D25119D" w14:textId="77777777" w:rsidR="00C73D43" w:rsidRPr="00C1771A" w:rsidRDefault="00C73D43" w:rsidP="00192F50">
            <w:pPr>
              <w:pStyle w:val="Tablehead"/>
            </w:pPr>
            <w:r w:rsidRPr="00C1771A">
              <w:t>1500</w:t>
            </w:r>
          </w:p>
        </w:tc>
        <w:tc>
          <w:tcPr>
            <w:tcW w:w="829" w:type="dxa"/>
            <w:tcBorders>
              <w:top w:val="single" w:sz="4" w:space="0" w:color="auto"/>
              <w:left w:val="nil"/>
              <w:bottom w:val="single" w:sz="4" w:space="0" w:color="auto"/>
              <w:right w:val="single" w:sz="4" w:space="0" w:color="auto"/>
            </w:tcBorders>
            <w:shd w:val="clear" w:color="auto" w:fill="auto"/>
            <w:noWrap/>
            <w:vAlign w:val="center"/>
          </w:tcPr>
          <w:p w14:paraId="02217BAC" w14:textId="77777777" w:rsidR="00C73D43" w:rsidRPr="00C1771A" w:rsidRDefault="00C73D43" w:rsidP="00192F50">
            <w:pPr>
              <w:pStyle w:val="Tablehead"/>
            </w:pPr>
            <w:r w:rsidRPr="00C1771A">
              <w:t>1600</w:t>
            </w:r>
          </w:p>
        </w:tc>
        <w:tc>
          <w:tcPr>
            <w:tcW w:w="692" w:type="dxa"/>
            <w:tcBorders>
              <w:top w:val="single" w:sz="4" w:space="0" w:color="auto"/>
              <w:left w:val="nil"/>
              <w:bottom w:val="single" w:sz="4" w:space="0" w:color="auto"/>
              <w:right w:val="single" w:sz="4" w:space="0" w:color="auto"/>
            </w:tcBorders>
            <w:shd w:val="clear" w:color="auto" w:fill="auto"/>
            <w:noWrap/>
            <w:vAlign w:val="center"/>
          </w:tcPr>
          <w:p w14:paraId="59921B79" w14:textId="77777777" w:rsidR="00C73D43" w:rsidRPr="00C1771A" w:rsidRDefault="00C73D43" w:rsidP="00192F50">
            <w:pPr>
              <w:pStyle w:val="Tablehead"/>
            </w:pPr>
            <w:r w:rsidRPr="00C1771A">
              <w:t>1800</w:t>
            </w:r>
          </w:p>
        </w:tc>
        <w:tc>
          <w:tcPr>
            <w:tcW w:w="679" w:type="dxa"/>
            <w:tcBorders>
              <w:top w:val="single" w:sz="4" w:space="0" w:color="auto"/>
              <w:left w:val="nil"/>
              <w:bottom w:val="single" w:sz="4" w:space="0" w:color="auto"/>
              <w:right w:val="single" w:sz="4" w:space="0" w:color="auto"/>
            </w:tcBorders>
            <w:shd w:val="clear" w:color="auto" w:fill="auto"/>
            <w:noWrap/>
            <w:vAlign w:val="center"/>
          </w:tcPr>
          <w:p w14:paraId="5534CE52" w14:textId="77777777" w:rsidR="00C73D43" w:rsidRPr="00C1771A" w:rsidRDefault="00C73D43" w:rsidP="00192F50">
            <w:pPr>
              <w:pStyle w:val="Tablehead"/>
            </w:pPr>
            <w:r w:rsidRPr="00C1771A">
              <w:t>2000</w:t>
            </w:r>
          </w:p>
        </w:tc>
      </w:tr>
      <w:tr w:rsidR="00C73D43" w:rsidRPr="00C1771A" w14:paraId="5BEDA9BF" w14:textId="77777777" w:rsidTr="00B44DB7">
        <w:trPr>
          <w:trHeight w:val="293"/>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42944C34" w14:textId="77777777" w:rsidR="00C73D43" w:rsidRPr="00C1771A" w:rsidRDefault="00C73D43" w:rsidP="001E594B">
            <w:pPr>
              <w:pStyle w:val="Tabletext"/>
            </w:pPr>
            <w:r w:rsidRPr="00C1771A">
              <w:t xml:space="preserve">Pa spirāli vītas tērauda caurules ar gofrējumu 125 x 25mm un 100 x 20mm. </w:t>
            </w:r>
          </w:p>
        </w:tc>
        <w:tc>
          <w:tcPr>
            <w:tcW w:w="816" w:type="dxa"/>
            <w:tcBorders>
              <w:top w:val="nil"/>
              <w:left w:val="nil"/>
              <w:bottom w:val="single" w:sz="4" w:space="0" w:color="auto"/>
              <w:right w:val="single" w:sz="4" w:space="0" w:color="auto"/>
            </w:tcBorders>
            <w:shd w:val="clear" w:color="auto" w:fill="auto"/>
            <w:noWrap/>
            <w:vAlign w:val="center"/>
            <w:hideMark/>
          </w:tcPr>
          <w:p w14:paraId="4E3C478C" w14:textId="77777777" w:rsidR="00C73D43" w:rsidRPr="00C1771A" w:rsidRDefault="00C73D43" w:rsidP="00192F50">
            <w:pPr>
              <w:pStyle w:val="Tablehead"/>
            </w:pPr>
            <w:r w:rsidRPr="00C1771A">
              <w:t>2.0</w:t>
            </w:r>
          </w:p>
        </w:tc>
        <w:tc>
          <w:tcPr>
            <w:tcW w:w="709" w:type="dxa"/>
            <w:tcBorders>
              <w:top w:val="nil"/>
              <w:left w:val="nil"/>
              <w:bottom w:val="single" w:sz="4" w:space="0" w:color="auto"/>
              <w:right w:val="single" w:sz="4" w:space="0" w:color="auto"/>
            </w:tcBorders>
            <w:shd w:val="clear" w:color="auto" w:fill="auto"/>
            <w:noWrap/>
            <w:vAlign w:val="center"/>
            <w:hideMark/>
          </w:tcPr>
          <w:p w14:paraId="7991ABD5" w14:textId="77777777" w:rsidR="00C73D43" w:rsidRPr="00C1771A" w:rsidRDefault="00C73D43" w:rsidP="00192F50">
            <w:pPr>
              <w:pStyle w:val="Tablehead"/>
            </w:pPr>
            <w:r w:rsidRPr="00C1771A">
              <w:t>2.0</w:t>
            </w:r>
          </w:p>
        </w:tc>
        <w:tc>
          <w:tcPr>
            <w:tcW w:w="692" w:type="dxa"/>
            <w:tcBorders>
              <w:top w:val="nil"/>
              <w:left w:val="nil"/>
              <w:bottom w:val="single" w:sz="4" w:space="0" w:color="auto"/>
              <w:right w:val="single" w:sz="4" w:space="0" w:color="auto"/>
            </w:tcBorders>
            <w:shd w:val="clear" w:color="auto" w:fill="auto"/>
            <w:noWrap/>
            <w:vAlign w:val="center"/>
            <w:hideMark/>
          </w:tcPr>
          <w:p w14:paraId="647A12BF" w14:textId="77777777" w:rsidR="00C73D43" w:rsidRPr="00C1771A" w:rsidRDefault="00C73D43" w:rsidP="00192F50">
            <w:pPr>
              <w:pStyle w:val="Tablehead"/>
            </w:pPr>
            <w:r w:rsidRPr="00C1771A">
              <w:t>2.5</w:t>
            </w:r>
          </w:p>
        </w:tc>
        <w:tc>
          <w:tcPr>
            <w:tcW w:w="691" w:type="dxa"/>
            <w:tcBorders>
              <w:top w:val="nil"/>
              <w:left w:val="nil"/>
              <w:bottom w:val="single" w:sz="4" w:space="0" w:color="auto"/>
              <w:right w:val="single" w:sz="4" w:space="0" w:color="auto"/>
            </w:tcBorders>
            <w:shd w:val="clear" w:color="auto" w:fill="auto"/>
            <w:noWrap/>
            <w:vAlign w:val="center"/>
            <w:hideMark/>
          </w:tcPr>
          <w:p w14:paraId="3A2E19B4" w14:textId="77777777" w:rsidR="00C73D43" w:rsidRPr="00C1771A" w:rsidRDefault="00C73D43" w:rsidP="00192F50">
            <w:pPr>
              <w:pStyle w:val="Tablehead"/>
            </w:pPr>
            <w:r w:rsidRPr="00C1771A">
              <w:t>2.5</w:t>
            </w:r>
          </w:p>
        </w:tc>
        <w:tc>
          <w:tcPr>
            <w:tcW w:w="829" w:type="dxa"/>
            <w:tcBorders>
              <w:top w:val="nil"/>
              <w:left w:val="nil"/>
              <w:bottom w:val="single" w:sz="4" w:space="0" w:color="auto"/>
              <w:right w:val="single" w:sz="4" w:space="0" w:color="auto"/>
            </w:tcBorders>
            <w:shd w:val="clear" w:color="auto" w:fill="auto"/>
            <w:noWrap/>
            <w:vAlign w:val="center"/>
            <w:hideMark/>
          </w:tcPr>
          <w:p w14:paraId="159CF2F3" w14:textId="77777777" w:rsidR="00C73D43" w:rsidRPr="00C1771A" w:rsidRDefault="00C73D43" w:rsidP="00192F50">
            <w:pPr>
              <w:pStyle w:val="Tablehead"/>
            </w:pPr>
            <w:r w:rsidRPr="00C1771A">
              <w:t>2.5</w:t>
            </w:r>
          </w:p>
        </w:tc>
        <w:tc>
          <w:tcPr>
            <w:tcW w:w="692" w:type="dxa"/>
            <w:tcBorders>
              <w:top w:val="nil"/>
              <w:left w:val="nil"/>
              <w:bottom w:val="single" w:sz="4" w:space="0" w:color="auto"/>
              <w:right w:val="single" w:sz="4" w:space="0" w:color="auto"/>
            </w:tcBorders>
            <w:shd w:val="clear" w:color="auto" w:fill="auto"/>
            <w:noWrap/>
            <w:vAlign w:val="center"/>
            <w:hideMark/>
          </w:tcPr>
          <w:p w14:paraId="4120FE9D" w14:textId="77777777" w:rsidR="00C73D43" w:rsidRPr="00C1771A" w:rsidRDefault="00C73D43" w:rsidP="00192F50">
            <w:pPr>
              <w:pStyle w:val="Tablehead"/>
            </w:pPr>
            <w:r w:rsidRPr="00C1771A">
              <w:t>3.0</w:t>
            </w:r>
          </w:p>
        </w:tc>
        <w:tc>
          <w:tcPr>
            <w:tcW w:w="679" w:type="dxa"/>
            <w:tcBorders>
              <w:top w:val="nil"/>
              <w:left w:val="nil"/>
              <w:bottom w:val="single" w:sz="4" w:space="0" w:color="auto"/>
              <w:right w:val="single" w:sz="4" w:space="0" w:color="auto"/>
            </w:tcBorders>
            <w:shd w:val="clear" w:color="auto" w:fill="auto"/>
            <w:noWrap/>
            <w:vAlign w:val="center"/>
            <w:hideMark/>
          </w:tcPr>
          <w:p w14:paraId="29D49891" w14:textId="77777777" w:rsidR="00C73D43" w:rsidRPr="00C1771A" w:rsidRDefault="00C73D43" w:rsidP="00192F50">
            <w:pPr>
              <w:pStyle w:val="Tablehead"/>
            </w:pPr>
            <w:r w:rsidRPr="00C1771A">
              <w:t>3.0</w:t>
            </w:r>
          </w:p>
        </w:tc>
      </w:tr>
      <w:tr w:rsidR="00C73D43" w:rsidRPr="00C1771A" w14:paraId="54F2F48A" w14:textId="77777777" w:rsidTr="00B44DB7">
        <w:trPr>
          <w:trHeight w:val="103"/>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4795F1A2" w14:textId="77777777" w:rsidR="00C73D43" w:rsidRPr="00C1771A" w:rsidRDefault="00C73D43" w:rsidP="001E594B">
            <w:pPr>
              <w:pStyle w:val="Tabletext"/>
            </w:pPr>
            <w:r w:rsidRPr="00C1771A">
              <w:t xml:space="preserve">Pa spirāli vītas tērauda caurules ar gofrējumu 68 x 13mm </w:t>
            </w:r>
          </w:p>
        </w:tc>
        <w:tc>
          <w:tcPr>
            <w:tcW w:w="816" w:type="dxa"/>
            <w:tcBorders>
              <w:top w:val="nil"/>
              <w:left w:val="nil"/>
              <w:bottom w:val="single" w:sz="4" w:space="0" w:color="auto"/>
              <w:right w:val="single" w:sz="4" w:space="0" w:color="auto"/>
            </w:tcBorders>
            <w:shd w:val="clear" w:color="auto" w:fill="auto"/>
            <w:noWrap/>
            <w:vAlign w:val="center"/>
            <w:hideMark/>
          </w:tcPr>
          <w:p w14:paraId="5E63A73F" w14:textId="77777777" w:rsidR="00C73D43" w:rsidRPr="00C1771A" w:rsidRDefault="00C73D43" w:rsidP="00192F50">
            <w:pPr>
              <w:pStyle w:val="Tablehead"/>
            </w:pPr>
            <w:r w:rsidRPr="00C1771A">
              <w:t>2.5</w:t>
            </w:r>
          </w:p>
        </w:tc>
        <w:tc>
          <w:tcPr>
            <w:tcW w:w="709" w:type="dxa"/>
            <w:tcBorders>
              <w:top w:val="nil"/>
              <w:left w:val="nil"/>
              <w:bottom w:val="single" w:sz="4" w:space="0" w:color="auto"/>
              <w:right w:val="single" w:sz="4" w:space="0" w:color="auto"/>
            </w:tcBorders>
            <w:shd w:val="clear" w:color="auto" w:fill="auto"/>
            <w:noWrap/>
            <w:vAlign w:val="center"/>
            <w:hideMark/>
          </w:tcPr>
          <w:p w14:paraId="3013FC19" w14:textId="77777777" w:rsidR="00C73D43" w:rsidRPr="00C1771A" w:rsidRDefault="00C73D43" w:rsidP="00192F50">
            <w:pPr>
              <w:pStyle w:val="Tablehead"/>
            </w:pPr>
            <w:r w:rsidRPr="00C1771A">
              <w:t>2.5</w:t>
            </w:r>
          </w:p>
        </w:tc>
        <w:tc>
          <w:tcPr>
            <w:tcW w:w="692" w:type="dxa"/>
            <w:tcBorders>
              <w:top w:val="nil"/>
              <w:left w:val="nil"/>
              <w:bottom w:val="single" w:sz="4" w:space="0" w:color="auto"/>
              <w:right w:val="single" w:sz="4" w:space="0" w:color="auto"/>
            </w:tcBorders>
            <w:shd w:val="clear" w:color="auto" w:fill="auto"/>
            <w:noWrap/>
            <w:vAlign w:val="center"/>
            <w:hideMark/>
          </w:tcPr>
          <w:p w14:paraId="09BB0741" w14:textId="1781550E" w:rsidR="00C73D43" w:rsidRPr="00C1771A" w:rsidRDefault="000A109D" w:rsidP="00192F50">
            <w:pPr>
              <w:pStyle w:val="Tablehead"/>
            </w:pPr>
            <w:r>
              <w:t>2.5</w:t>
            </w:r>
          </w:p>
        </w:tc>
        <w:tc>
          <w:tcPr>
            <w:tcW w:w="691" w:type="dxa"/>
            <w:tcBorders>
              <w:top w:val="nil"/>
              <w:left w:val="nil"/>
              <w:bottom w:val="single" w:sz="4" w:space="0" w:color="auto"/>
              <w:right w:val="single" w:sz="4" w:space="0" w:color="auto"/>
            </w:tcBorders>
            <w:shd w:val="clear" w:color="auto" w:fill="auto"/>
            <w:noWrap/>
            <w:vAlign w:val="center"/>
            <w:hideMark/>
          </w:tcPr>
          <w:p w14:paraId="6711F69E" w14:textId="77777777" w:rsidR="00C73D43" w:rsidRPr="00C1771A" w:rsidRDefault="00C73D43" w:rsidP="00192F50">
            <w:pPr>
              <w:pStyle w:val="Tablehead"/>
            </w:pPr>
            <w:r w:rsidRPr="00C1771A">
              <w:t> </w:t>
            </w:r>
            <w:r>
              <w:t>-</w:t>
            </w:r>
          </w:p>
        </w:tc>
        <w:tc>
          <w:tcPr>
            <w:tcW w:w="829" w:type="dxa"/>
            <w:tcBorders>
              <w:top w:val="nil"/>
              <w:left w:val="nil"/>
              <w:bottom w:val="single" w:sz="4" w:space="0" w:color="auto"/>
              <w:right w:val="single" w:sz="4" w:space="0" w:color="auto"/>
            </w:tcBorders>
            <w:shd w:val="clear" w:color="auto" w:fill="auto"/>
            <w:noWrap/>
            <w:vAlign w:val="center"/>
            <w:hideMark/>
          </w:tcPr>
          <w:p w14:paraId="372EF978" w14:textId="77777777" w:rsidR="00C73D43" w:rsidRPr="00C1771A" w:rsidRDefault="00C73D43" w:rsidP="00192F50">
            <w:pPr>
              <w:pStyle w:val="Tablehead"/>
            </w:pPr>
            <w:r>
              <w:t>-</w:t>
            </w:r>
          </w:p>
        </w:tc>
        <w:tc>
          <w:tcPr>
            <w:tcW w:w="692" w:type="dxa"/>
            <w:tcBorders>
              <w:top w:val="nil"/>
              <w:left w:val="nil"/>
              <w:bottom w:val="single" w:sz="4" w:space="0" w:color="auto"/>
              <w:right w:val="single" w:sz="4" w:space="0" w:color="auto"/>
            </w:tcBorders>
            <w:shd w:val="clear" w:color="auto" w:fill="auto"/>
            <w:noWrap/>
            <w:vAlign w:val="center"/>
            <w:hideMark/>
          </w:tcPr>
          <w:p w14:paraId="202543EB" w14:textId="77777777" w:rsidR="00C73D43" w:rsidRPr="00C1771A" w:rsidRDefault="00C73D43" w:rsidP="00192F50">
            <w:pPr>
              <w:pStyle w:val="Tablehead"/>
            </w:pPr>
            <w:r>
              <w:t>-</w:t>
            </w:r>
          </w:p>
        </w:tc>
        <w:tc>
          <w:tcPr>
            <w:tcW w:w="679" w:type="dxa"/>
            <w:tcBorders>
              <w:top w:val="nil"/>
              <w:left w:val="nil"/>
              <w:bottom w:val="single" w:sz="4" w:space="0" w:color="auto"/>
              <w:right w:val="single" w:sz="4" w:space="0" w:color="auto"/>
            </w:tcBorders>
            <w:shd w:val="clear" w:color="auto" w:fill="auto"/>
            <w:noWrap/>
            <w:vAlign w:val="center"/>
            <w:hideMark/>
          </w:tcPr>
          <w:p w14:paraId="50AB413F" w14:textId="77777777" w:rsidR="00C73D43" w:rsidRPr="00C1771A" w:rsidRDefault="00C73D43" w:rsidP="00192F50">
            <w:pPr>
              <w:pStyle w:val="Tablehead"/>
            </w:pPr>
            <w:r>
              <w:t>-</w:t>
            </w:r>
          </w:p>
        </w:tc>
      </w:tr>
      <w:tr w:rsidR="00C73D43" w:rsidRPr="00C1771A" w14:paraId="009F7FCC" w14:textId="77777777" w:rsidTr="00B44DB7">
        <w:trPr>
          <w:trHeight w:val="600"/>
        </w:trPr>
        <w:tc>
          <w:tcPr>
            <w:tcW w:w="4112" w:type="dxa"/>
            <w:tcBorders>
              <w:top w:val="nil"/>
              <w:left w:val="single" w:sz="4" w:space="0" w:color="auto"/>
              <w:bottom w:val="single" w:sz="4" w:space="0" w:color="auto"/>
              <w:right w:val="single" w:sz="4" w:space="0" w:color="auto"/>
            </w:tcBorders>
            <w:shd w:val="clear" w:color="auto" w:fill="auto"/>
            <w:vAlign w:val="center"/>
          </w:tcPr>
          <w:p w14:paraId="079C2622" w14:textId="77777777" w:rsidR="00C73D43" w:rsidRPr="00C1771A" w:rsidRDefault="00C73D43" w:rsidP="001E594B">
            <w:pPr>
              <w:pStyle w:val="Tabletext"/>
            </w:pPr>
            <w:r w:rsidRPr="00C1771A">
              <w:t>Divas vai vairākās tērauda plāksnes ar skrūvju M</w:t>
            </w:r>
            <w:r>
              <w:t>20</w:t>
            </w:r>
            <w:r w:rsidRPr="00C1771A">
              <w:t xml:space="preserve"> savienojumiem ar vismaz 10 skrūvēm uz metr</w:t>
            </w:r>
            <w:r>
              <w:t>u</w:t>
            </w:r>
            <w:r w:rsidRPr="00C1771A">
              <w:t xml:space="preserve">. </w:t>
            </w:r>
            <w:r w:rsidRPr="003646AF">
              <w:t>Gofrējums 150 x 50mm</w:t>
            </w:r>
            <w:r>
              <w:t xml:space="preserve"> un 200x55mm</w:t>
            </w:r>
            <w:r w:rsidRPr="003646AF">
              <w:t>.</w:t>
            </w:r>
          </w:p>
        </w:tc>
        <w:tc>
          <w:tcPr>
            <w:tcW w:w="816" w:type="dxa"/>
            <w:tcBorders>
              <w:top w:val="nil"/>
              <w:left w:val="nil"/>
              <w:bottom w:val="single" w:sz="4" w:space="0" w:color="auto"/>
              <w:right w:val="single" w:sz="4" w:space="0" w:color="auto"/>
            </w:tcBorders>
            <w:shd w:val="clear" w:color="auto" w:fill="auto"/>
            <w:noWrap/>
            <w:vAlign w:val="center"/>
          </w:tcPr>
          <w:p w14:paraId="0C6F8B38" w14:textId="77777777" w:rsidR="00C73D43" w:rsidRPr="00C1771A" w:rsidRDefault="00C73D43" w:rsidP="00192F50">
            <w:pPr>
              <w:pStyle w:val="Tablehead"/>
            </w:pPr>
            <w:r>
              <w:t>-</w:t>
            </w:r>
          </w:p>
        </w:tc>
        <w:tc>
          <w:tcPr>
            <w:tcW w:w="709" w:type="dxa"/>
            <w:tcBorders>
              <w:top w:val="nil"/>
              <w:left w:val="nil"/>
              <w:bottom w:val="single" w:sz="4" w:space="0" w:color="auto"/>
              <w:right w:val="single" w:sz="4" w:space="0" w:color="auto"/>
            </w:tcBorders>
            <w:shd w:val="clear" w:color="auto" w:fill="auto"/>
            <w:noWrap/>
            <w:vAlign w:val="center"/>
          </w:tcPr>
          <w:p w14:paraId="2E3CA4E8" w14:textId="77777777" w:rsidR="00C73D43" w:rsidRPr="00C1771A" w:rsidRDefault="00C73D43" w:rsidP="00192F50">
            <w:pPr>
              <w:pStyle w:val="Tablehead"/>
            </w:pPr>
            <w:r>
              <w:t>-</w:t>
            </w:r>
          </w:p>
        </w:tc>
        <w:tc>
          <w:tcPr>
            <w:tcW w:w="692" w:type="dxa"/>
            <w:tcBorders>
              <w:top w:val="nil"/>
              <w:left w:val="nil"/>
              <w:bottom w:val="single" w:sz="4" w:space="0" w:color="auto"/>
              <w:right w:val="single" w:sz="4" w:space="0" w:color="auto"/>
            </w:tcBorders>
            <w:shd w:val="clear" w:color="auto" w:fill="auto"/>
            <w:noWrap/>
            <w:vAlign w:val="center"/>
          </w:tcPr>
          <w:p w14:paraId="678F2FA5" w14:textId="77777777" w:rsidR="00C73D43" w:rsidRPr="00C1771A" w:rsidRDefault="00C73D43" w:rsidP="00192F50">
            <w:pPr>
              <w:pStyle w:val="Tablehead"/>
            </w:pPr>
            <w:r>
              <w:t>-</w:t>
            </w:r>
          </w:p>
        </w:tc>
        <w:tc>
          <w:tcPr>
            <w:tcW w:w="691" w:type="dxa"/>
            <w:tcBorders>
              <w:top w:val="nil"/>
              <w:left w:val="nil"/>
              <w:bottom w:val="single" w:sz="4" w:space="0" w:color="auto"/>
              <w:right w:val="single" w:sz="4" w:space="0" w:color="auto"/>
            </w:tcBorders>
            <w:shd w:val="clear" w:color="auto" w:fill="auto"/>
            <w:noWrap/>
            <w:vAlign w:val="center"/>
          </w:tcPr>
          <w:p w14:paraId="7B23C533" w14:textId="77777777" w:rsidR="00C73D43" w:rsidRPr="00C1771A" w:rsidRDefault="00C73D43" w:rsidP="00192F50">
            <w:pPr>
              <w:pStyle w:val="Tablehead"/>
            </w:pPr>
            <w:r>
              <w:t>-</w:t>
            </w:r>
          </w:p>
        </w:tc>
        <w:tc>
          <w:tcPr>
            <w:tcW w:w="829" w:type="dxa"/>
            <w:tcBorders>
              <w:top w:val="nil"/>
              <w:left w:val="nil"/>
              <w:bottom w:val="single" w:sz="4" w:space="0" w:color="auto"/>
              <w:right w:val="single" w:sz="4" w:space="0" w:color="auto"/>
            </w:tcBorders>
            <w:shd w:val="clear" w:color="auto" w:fill="auto"/>
            <w:noWrap/>
            <w:vAlign w:val="center"/>
          </w:tcPr>
          <w:p w14:paraId="265123D3" w14:textId="77777777" w:rsidR="00C73D43" w:rsidRDefault="00C73D43" w:rsidP="00192F50">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tcPr>
          <w:p w14:paraId="11D81784" w14:textId="77777777" w:rsidR="00C73D43" w:rsidRDefault="00C73D43" w:rsidP="00192F50">
            <w:pPr>
              <w:pStyle w:val="Tablehead"/>
            </w:pPr>
            <w:r>
              <w:t>3.0</w:t>
            </w:r>
          </w:p>
        </w:tc>
        <w:tc>
          <w:tcPr>
            <w:tcW w:w="679" w:type="dxa"/>
            <w:tcBorders>
              <w:top w:val="nil"/>
              <w:left w:val="nil"/>
              <w:bottom w:val="single" w:sz="4" w:space="0" w:color="auto"/>
              <w:right w:val="single" w:sz="4" w:space="0" w:color="auto"/>
            </w:tcBorders>
            <w:shd w:val="clear" w:color="auto" w:fill="auto"/>
            <w:noWrap/>
            <w:vAlign w:val="center"/>
          </w:tcPr>
          <w:p w14:paraId="2A0AEFD5" w14:textId="77777777" w:rsidR="00C73D43" w:rsidRDefault="00C73D43" w:rsidP="00192F50">
            <w:pPr>
              <w:pStyle w:val="Tablehead"/>
            </w:pPr>
            <w:r>
              <w:t>3.0</w:t>
            </w:r>
          </w:p>
        </w:tc>
      </w:tr>
      <w:tr w:rsidR="00C73D43" w:rsidRPr="00C1771A" w14:paraId="6CB250A8" w14:textId="77777777" w:rsidTr="00B44DB7">
        <w:trPr>
          <w:trHeight w:val="600"/>
        </w:trPr>
        <w:tc>
          <w:tcPr>
            <w:tcW w:w="4112" w:type="dxa"/>
            <w:tcBorders>
              <w:top w:val="nil"/>
              <w:left w:val="single" w:sz="4" w:space="0" w:color="auto"/>
              <w:bottom w:val="single" w:sz="4" w:space="0" w:color="auto"/>
              <w:right w:val="single" w:sz="4" w:space="0" w:color="auto"/>
            </w:tcBorders>
            <w:shd w:val="clear" w:color="auto" w:fill="auto"/>
            <w:vAlign w:val="center"/>
          </w:tcPr>
          <w:p w14:paraId="01F6582E" w14:textId="77777777" w:rsidR="00C73D43" w:rsidRPr="00C1771A" w:rsidRDefault="00C73D43" w:rsidP="001E594B">
            <w:pPr>
              <w:pStyle w:val="Tabletext"/>
            </w:pPr>
            <w:r w:rsidRPr="00C1771A">
              <w:t>Divas vai vairākās tērauda plāksnes ar skrūvju M16 savienojumiem ar vismaz 10 skrūvēm uz metr</w:t>
            </w:r>
            <w:r>
              <w:t>u</w:t>
            </w:r>
            <w:r w:rsidRPr="00C1771A">
              <w:t>. Gofrējums 125 x 30mm.</w:t>
            </w:r>
          </w:p>
        </w:tc>
        <w:tc>
          <w:tcPr>
            <w:tcW w:w="816" w:type="dxa"/>
            <w:tcBorders>
              <w:top w:val="nil"/>
              <w:left w:val="nil"/>
              <w:bottom w:val="single" w:sz="4" w:space="0" w:color="auto"/>
              <w:right w:val="single" w:sz="4" w:space="0" w:color="auto"/>
            </w:tcBorders>
            <w:shd w:val="clear" w:color="auto" w:fill="auto"/>
            <w:noWrap/>
            <w:vAlign w:val="center"/>
          </w:tcPr>
          <w:p w14:paraId="62A1907C" w14:textId="77777777" w:rsidR="00C73D43" w:rsidRDefault="00C73D43" w:rsidP="00192F50">
            <w:pPr>
              <w:pStyle w:val="Tablehead"/>
            </w:pPr>
            <w:r w:rsidRPr="00C1771A">
              <w:t>2.0</w:t>
            </w:r>
          </w:p>
        </w:tc>
        <w:tc>
          <w:tcPr>
            <w:tcW w:w="709" w:type="dxa"/>
            <w:tcBorders>
              <w:top w:val="nil"/>
              <w:left w:val="nil"/>
              <w:bottom w:val="single" w:sz="4" w:space="0" w:color="auto"/>
              <w:right w:val="single" w:sz="4" w:space="0" w:color="auto"/>
            </w:tcBorders>
            <w:shd w:val="clear" w:color="auto" w:fill="auto"/>
            <w:noWrap/>
            <w:vAlign w:val="center"/>
          </w:tcPr>
          <w:p w14:paraId="6B30DE17" w14:textId="52660DF8" w:rsidR="00C73D43" w:rsidRDefault="00C73D43" w:rsidP="00192F50">
            <w:pPr>
              <w:pStyle w:val="Tablehead"/>
            </w:pPr>
            <w:r w:rsidRPr="00C1771A">
              <w:t>2.</w:t>
            </w:r>
            <w:r w:rsidR="000A109D">
              <w:t>5</w:t>
            </w:r>
          </w:p>
        </w:tc>
        <w:tc>
          <w:tcPr>
            <w:tcW w:w="692" w:type="dxa"/>
            <w:tcBorders>
              <w:top w:val="nil"/>
              <w:left w:val="nil"/>
              <w:bottom w:val="single" w:sz="4" w:space="0" w:color="auto"/>
              <w:right w:val="single" w:sz="4" w:space="0" w:color="auto"/>
            </w:tcBorders>
            <w:shd w:val="clear" w:color="auto" w:fill="auto"/>
            <w:noWrap/>
            <w:vAlign w:val="center"/>
          </w:tcPr>
          <w:p w14:paraId="4CC4FF4E" w14:textId="77777777" w:rsidR="00C73D43" w:rsidRDefault="00C73D43" w:rsidP="00192F50">
            <w:pPr>
              <w:pStyle w:val="Tablehead"/>
            </w:pPr>
            <w:r w:rsidRPr="00C1771A">
              <w:t>2.5</w:t>
            </w:r>
          </w:p>
        </w:tc>
        <w:tc>
          <w:tcPr>
            <w:tcW w:w="691" w:type="dxa"/>
            <w:tcBorders>
              <w:top w:val="nil"/>
              <w:left w:val="nil"/>
              <w:bottom w:val="single" w:sz="4" w:space="0" w:color="auto"/>
              <w:right w:val="single" w:sz="4" w:space="0" w:color="auto"/>
            </w:tcBorders>
            <w:shd w:val="clear" w:color="auto" w:fill="auto"/>
            <w:noWrap/>
            <w:vAlign w:val="center"/>
          </w:tcPr>
          <w:p w14:paraId="3C83435B" w14:textId="0DCC8347" w:rsidR="00C73D43" w:rsidRDefault="000A109D" w:rsidP="00192F50">
            <w:pPr>
              <w:pStyle w:val="Tablehead"/>
            </w:pPr>
            <w:r>
              <w:t>3.0</w:t>
            </w:r>
          </w:p>
        </w:tc>
        <w:tc>
          <w:tcPr>
            <w:tcW w:w="829" w:type="dxa"/>
            <w:tcBorders>
              <w:top w:val="nil"/>
              <w:left w:val="nil"/>
              <w:bottom w:val="single" w:sz="4" w:space="0" w:color="auto"/>
              <w:right w:val="single" w:sz="4" w:space="0" w:color="auto"/>
            </w:tcBorders>
            <w:shd w:val="clear" w:color="auto" w:fill="auto"/>
            <w:noWrap/>
            <w:vAlign w:val="center"/>
          </w:tcPr>
          <w:p w14:paraId="12BBC2BE" w14:textId="3BF699E0" w:rsidR="00C73D43" w:rsidRDefault="000A109D" w:rsidP="00192F50">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tcPr>
          <w:p w14:paraId="482AADD8" w14:textId="77777777" w:rsidR="00C73D43" w:rsidRDefault="00C73D43" w:rsidP="00192F50">
            <w:pPr>
              <w:pStyle w:val="Tablehead"/>
            </w:pPr>
            <w:r w:rsidRPr="00C1771A">
              <w:t>3.0</w:t>
            </w:r>
          </w:p>
        </w:tc>
        <w:tc>
          <w:tcPr>
            <w:tcW w:w="679" w:type="dxa"/>
            <w:tcBorders>
              <w:top w:val="nil"/>
              <w:left w:val="nil"/>
              <w:bottom w:val="single" w:sz="4" w:space="0" w:color="auto"/>
              <w:right w:val="single" w:sz="4" w:space="0" w:color="auto"/>
            </w:tcBorders>
            <w:shd w:val="clear" w:color="auto" w:fill="auto"/>
            <w:noWrap/>
            <w:vAlign w:val="center"/>
          </w:tcPr>
          <w:p w14:paraId="285C0180" w14:textId="1F8599C1" w:rsidR="00C73D43" w:rsidRDefault="00C73D43" w:rsidP="00192F50">
            <w:pPr>
              <w:pStyle w:val="Tablehead"/>
            </w:pPr>
            <w:r w:rsidRPr="00C1771A">
              <w:t>3.</w:t>
            </w:r>
            <w:r w:rsidR="000A109D">
              <w:t>5</w:t>
            </w:r>
          </w:p>
        </w:tc>
      </w:tr>
      <w:tr w:rsidR="00C73D43" w:rsidRPr="00C1771A" w14:paraId="43CFC8AE" w14:textId="77777777" w:rsidTr="00B44DB7">
        <w:trPr>
          <w:trHeight w:val="358"/>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0FCD2FF9" w14:textId="77777777" w:rsidR="00C73D43" w:rsidRPr="00C1771A" w:rsidRDefault="00C73D43" w:rsidP="001E594B">
            <w:pPr>
              <w:pStyle w:val="Tabletext"/>
            </w:pPr>
            <w:r w:rsidRPr="00C1771A">
              <w:t>Divas vai vairākās tērauda plāksnes ar skrūvju M1</w:t>
            </w:r>
            <w:r>
              <w:t>4</w:t>
            </w:r>
            <w:r w:rsidRPr="00C1771A">
              <w:t xml:space="preserve"> savienojumiem ar vismaz 10 skrūvēm uz metr</w:t>
            </w:r>
            <w:r>
              <w:t>u</w:t>
            </w:r>
            <w:r w:rsidRPr="00C1771A">
              <w:t>. Gofrējums 100 x 20mm.</w:t>
            </w:r>
          </w:p>
        </w:tc>
        <w:tc>
          <w:tcPr>
            <w:tcW w:w="816" w:type="dxa"/>
            <w:tcBorders>
              <w:top w:val="nil"/>
              <w:left w:val="nil"/>
              <w:bottom w:val="single" w:sz="4" w:space="0" w:color="auto"/>
              <w:right w:val="single" w:sz="4" w:space="0" w:color="auto"/>
            </w:tcBorders>
            <w:shd w:val="clear" w:color="auto" w:fill="auto"/>
            <w:noWrap/>
            <w:vAlign w:val="center"/>
            <w:hideMark/>
          </w:tcPr>
          <w:p w14:paraId="4DB62F82" w14:textId="3615B3D8" w:rsidR="00C73D43" w:rsidRPr="00C1771A" w:rsidRDefault="00C73D43" w:rsidP="00192F50">
            <w:pPr>
              <w:pStyle w:val="Tablehead"/>
            </w:pPr>
            <w:r w:rsidRPr="00C1771A">
              <w:t>2.</w:t>
            </w:r>
            <w:r w:rsidR="000A109D">
              <w:t>5</w:t>
            </w:r>
          </w:p>
        </w:tc>
        <w:tc>
          <w:tcPr>
            <w:tcW w:w="709" w:type="dxa"/>
            <w:tcBorders>
              <w:top w:val="nil"/>
              <w:left w:val="nil"/>
              <w:bottom w:val="single" w:sz="4" w:space="0" w:color="auto"/>
              <w:right w:val="single" w:sz="4" w:space="0" w:color="auto"/>
            </w:tcBorders>
            <w:shd w:val="clear" w:color="auto" w:fill="auto"/>
            <w:noWrap/>
            <w:vAlign w:val="center"/>
            <w:hideMark/>
          </w:tcPr>
          <w:p w14:paraId="61497613" w14:textId="1C56E546" w:rsidR="00C73D43" w:rsidRPr="00C1771A" w:rsidRDefault="00C73D43" w:rsidP="00192F50">
            <w:pPr>
              <w:pStyle w:val="Tablehead"/>
            </w:pPr>
            <w:r w:rsidRPr="00C1771A">
              <w:t>2.</w:t>
            </w:r>
            <w:r w:rsidR="000A109D">
              <w:t>5</w:t>
            </w:r>
          </w:p>
        </w:tc>
        <w:tc>
          <w:tcPr>
            <w:tcW w:w="692" w:type="dxa"/>
            <w:tcBorders>
              <w:top w:val="nil"/>
              <w:left w:val="nil"/>
              <w:bottom w:val="single" w:sz="4" w:space="0" w:color="auto"/>
              <w:right w:val="single" w:sz="4" w:space="0" w:color="auto"/>
            </w:tcBorders>
            <w:shd w:val="clear" w:color="auto" w:fill="auto"/>
            <w:noWrap/>
            <w:vAlign w:val="center"/>
            <w:hideMark/>
          </w:tcPr>
          <w:p w14:paraId="5A43ADAA" w14:textId="7BC227A8" w:rsidR="00C73D43" w:rsidRPr="00C1771A" w:rsidRDefault="000A109D" w:rsidP="00192F50">
            <w:pPr>
              <w:pStyle w:val="Tablehead"/>
            </w:pPr>
            <w:r>
              <w:t>3.0</w:t>
            </w:r>
          </w:p>
        </w:tc>
        <w:tc>
          <w:tcPr>
            <w:tcW w:w="691" w:type="dxa"/>
            <w:tcBorders>
              <w:top w:val="nil"/>
              <w:left w:val="nil"/>
              <w:bottom w:val="single" w:sz="4" w:space="0" w:color="auto"/>
              <w:right w:val="single" w:sz="4" w:space="0" w:color="auto"/>
            </w:tcBorders>
            <w:shd w:val="clear" w:color="auto" w:fill="auto"/>
            <w:noWrap/>
            <w:vAlign w:val="center"/>
            <w:hideMark/>
          </w:tcPr>
          <w:p w14:paraId="716A28C6" w14:textId="4EB78496" w:rsidR="00C73D43" w:rsidRPr="00C1771A" w:rsidRDefault="000A109D" w:rsidP="00192F50">
            <w:pPr>
              <w:pStyle w:val="Tablehead"/>
            </w:pPr>
            <w:r>
              <w:t>3.0</w:t>
            </w:r>
          </w:p>
        </w:tc>
        <w:tc>
          <w:tcPr>
            <w:tcW w:w="829" w:type="dxa"/>
            <w:tcBorders>
              <w:top w:val="nil"/>
              <w:left w:val="nil"/>
              <w:bottom w:val="single" w:sz="4" w:space="0" w:color="auto"/>
              <w:right w:val="single" w:sz="4" w:space="0" w:color="auto"/>
            </w:tcBorders>
            <w:shd w:val="clear" w:color="auto" w:fill="auto"/>
            <w:noWrap/>
            <w:vAlign w:val="center"/>
            <w:hideMark/>
          </w:tcPr>
          <w:p w14:paraId="10AB21DA" w14:textId="43670628" w:rsidR="00C73D43" w:rsidRPr="00C1771A" w:rsidRDefault="000A109D" w:rsidP="00192F50">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hideMark/>
          </w:tcPr>
          <w:p w14:paraId="103E6DA8" w14:textId="2BA66AC8" w:rsidR="00C73D43" w:rsidRPr="00C1771A" w:rsidRDefault="00C73D43" w:rsidP="00192F50">
            <w:pPr>
              <w:pStyle w:val="Tablehead"/>
            </w:pPr>
            <w:r w:rsidRPr="00C1771A">
              <w:t>3.</w:t>
            </w:r>
            <w:r w:rsidR="000A109D">
              <w:t>5</w:t>
            </w:r>
          </w:p>
        </w:tc>
        <w:tc>
          <w:tcPr>
            <w:tcW w:w="679" w:type="dxa"/>
            <w:tcBorders>
              <w:top w:val="nil"/>
              <w:left w:val="nil"/>
              <w:bottom w:val="single" w:sz="4" w:space="0" w:color="auto"/>
              <w:right w:val="single" w:sz="4" w:space="0" w:color="auto"/>
            </w:tcBorders>
            <w:shd w:val="clear" w:color="auto" w:fill="auto"/>
            <w:noWrap/>
            <w:vAlign w:val="center"/>
            <w:hideMark/>
          </w:tcPr>
          <w:p w14:paraId="4601881E" w14:textId="06EEE99E" w:rsidR="00C73D43" w:rsidRPr="00C1771A" w:rsidRDefault="000A109D" w:rsidP="00192F50">
            <w:pPr>
              <w:pStyle w:val="Tablehead"/>
            </w:pPr>
            <w:r>
              <w:t>4</w:t>
            </w:r>
            <w:r w:rsidR="00C73D43" w:rsidRPr="00C1771A">
              <w:t>.</w:t>
            </w:r>
            <w:r w:rsidR="00C73D43">
              <w:t>0</w:t>
            </w:r>
          </w:p>
        </w:tc>
      </w:tr>
    </w:tbl>
    <w:p w14:paraId="2083C0F1" w14:textId="5204CD51" w:rsidR="00C73D43" w:rsidRDefault="00925875" w:rsidP="00F95178">
      <w:pPr>
        <w:pStyle w:val="BodyText3"/>
      </w:pPr>
      <w:r>
        <w:t>PIEZĪME</w:t>
      </w:r>
      <w:r w:rsidR="00C73D43" w:rsidRPr="00C1771A">
        <w:t xml:space="preserve"> </w:t>
      </w:r>
      <w:r>
        <w:t>–</w:t>
      </w:r>
      <w:r w:rsidR="00316A6B">
        <w:t xml:space="preserve"> U</w:t>
      </w:r>
      <w:r w:rsidR="00C73D43" w:rsidRPr="00C1771A">
        <w:t xml:space="preserve">zbēruma augstums virs </w:t>
      </w:r>
      <w:r>
        <w:t>caurules 0,6 – 6,</w:t>
      </w:r>
      <w:r w:rsidR="00C73D43" w:rsidRPr="00C1771A">
        <w:t>0</w:t>
      </w:r>
      <w:r>
        <w:t xml:space="preserve"> </w:t>
      </w:r>
      <w:r w:rsidR="00C73D43" w:rsidRPr="00C1771A">
        <w:t>m</w:t>
      </w:r>
    </w:p>
    <w:p w14:paraId="798D9824" w14:textId="16B5707E" w:rsidR="00C73D43" w:rsidRPr="00C1771A" w:rsidRDefault="00C73D43" w:rsidP="00925875">
      <w:pPr>
        <w:rPr>
          <w:b/>
        </w:rPr>
      </w:pPr>
      <w:r w:rsidRPr="00C1771A">
        <w:rPr>
          <w:b/>
        </w:rPr>
        <w:t>Gofrētas spirālveida vītās tērauda caurules</w:t>
      </w:r>
      <w:r w:rsidR="00925875">
        <w:rPr>
          <w:b/>
        </w:rPr>
        <w:t>.</w:t>
      </w:r>
    </w:p>
    <w:p w14:paraId="48129EEE" w14:textId="28AD2D73" w:rsidR="00C73D43" w:rsidRPr="00C1771A" w:rsidRDefault="00C73D43" w:rsidP="00C73D43">
      <w:r w:rsidRPr="00C1771A">
        <w:t>Gofrētas spirālveida vītās caurules tēraudam jāatbilst LVS EN 10346 "Vienlaidus karsti pārklāti tērauda plakanie izstrādājumi aukstai presēšanai. Tehniskie piegādes nosacījumi".</w:t>
      </w:r>
    </w:p>
    <w:p w14:paraId="0D67E210" w14:textId="77777777" w:rsidR="00C73D43" w:rsidRPr="00E96D6A" w:rsidRDefault="00C73D43" w:rsidP="00C73D43">
      <w:pPr>
        <w:spacing w:after="0"/>
        <w:ind w:left="720" w:firstLine="0"/>
      </w:pPr>
      <w:r w:rsidRPr="00E96D6A">
        <w:t>Konstrukcijas tērauds:</w:t>
      </w:r>
    </w:p>
    <w:p w14:paraId="65582BDE" w14:textId="77777777" w:rsidR="00C73D43" w:rsidRPr="00C1771A" w:rsidRDefault="00C73D43" w:rsidP="00A07F6B">
      <w:pPr>
        <w:pStyle w:val="ListParagraph"/>
        <w:numPr>
          <w:ilvl w:val="0"/>
          <w:numId w:val="196"/>
        </w:numPr>
      </w:pPr>
      <w:r w:rsidRPr="00C1771A">
        <w:t>tecēšanas robeža  ≥ 250 MPa;</w:t>
      </w:r>
    </w:p>
    <w:p w14:paraId="0297DC5D" w14:textId="77777777" w:rsidR="00C73D43" w:rsidRPr="00C1771A" w:rsidRDefault="00C73D43">
      <w:pPr>
        <w:pStyle w:val="ListParagraph"/>
        <w:numPr>
          <w:ilvl w:val="0"/>
          <w:numId w:val="196"/>
        </w:numPr>
      </w:pPr>
      <w:r w:rsidRPr="00C1771A">
        <w:t>stiepes stiprība  ≥ 270 MPa.</w:t>
      </w:r>
    </w:p>
    <w:p w14:paraId="16ED80CD" w14:textId="77777777" w:rsidR="00C73D43" w:rsidRPr="0054147B" w:rsidRDefault="00C73D43" w:rsidP="00C73D43">
      <w:pPr>
        <w:spacing w:after="0"/>
        <w:ind w:left="720" w:firstLine="0"/>
      </w:pPr>
      <w:r w:rsidRPr="00E96D6A">
        <w:t>Konstrukcijas pretkorozijas aizsargpārklājums:</w:t>
      </w:r>
    </w:p>
    <w:p w14:paraId="307307FA" w14:textId="16CCA1A7" w:rsidR="00C73D43" w:rsidRPr="00C1771A" w:rsidRDefault="00C73D43" w:rsidP="00A07F6B">
      <w:pPr>
        <w:pStyle w:val="ListParagraph"/>
        <w:numPr>
          <w:ilvl w:val="0"/>
          <w:numId w:val="198"/>
        </w:numPr>
      </w:pPr>
      <w:r w:rsidRPr="00C1771A">
        <w:t>≥</w:t>
      </w:r>
      <w:r w:rsidR="008219F2">
        <w:t xml:space="preserve"> </w:t>
      </w:r>
      <w:r w:rsidRPr="00C1771A">
        <w:t>42 μm karstā cinka pārklājums virsmai;</w:t>
      </w:r>
    </w:p>
    <w:p w14:paraId="4805C196" w14:textId="77777777" w:rsidR="00C73D43" w:rsidRPr="00C1771A" w:rsidRDefault="00C73D43">
      <w:pPr>
        <w:pStyle w:val="ListParagraph"/>
        <w:numPr>
          <w:ilvl w:val="0"/>
          <w:numId w:val="198"/>
        </w:numPr>
        <w:rPr>
          <w:rFonts w:cs="Arial"/>
        </w:rPr>
      </w:pPr>
      <w:r w:rsidRPr="00C1771A">
        <w:t xml:space="preserve">papildus vienai vai abām virsmām </w:t>
      </w:r>
      <w:r>
        <w:t>aizsarg</w:t>
      </w:r>
      <w:r w:rsidRPr="00C1771A">
        <w:t>pārklājums</w:t>
      </w:r>
      <w:r>
        <w:t xml:space="preserve"> </w:t>
      </w:r>
      <w:r w:rsidRPr="00421778">
        <w:t xml:space="preserve">atbilstoši </w:t>
      </w:r>
      <w:r>
        <w:t xml:space="preserve">aprēķinātai </w:t>
      </w:r>
      <w:r w:rsidRPr="00421778">
        <w:t>konstrukcijas ekspluatācijas laika kategorijai</w:t>
      </w:r>
      <w:r w:rsidRPr="00C1771A">
        <w:t>.</w:t>
      </w:r>
    </w:p>
    <w:p w14:paraId="50567229" w14:textId="3256A8E5" w:rsidR="000A109D" w:rsidRPr="00E96D6A" w:rsidRDefault="000A109D" w:rsidP="0054147B">
      <w:pPr>
        <w:rPr>
          <w:lang w:val="lv-LV"/>
        </w:rPr>
      </w:pPr>
      <w:r w:rsidRPr="00E96D6A">
        <w:rPr>
          <w:lang w:val="lv-LV"/>
        </w:rPr>
        <w:t>Konstrukcijas pretkorozijas aizsargpārklājumam jāatbilst LVS EN 1090-2 “Tērauda konstrukciju un alumīnija konstrukciju izpildījums. 2. daļa: Tehniskās prasības tērauda konstrukcijām”, LVS EN 10346 "Vienlaidus karsti pārklāti tērauda plakanie izstrādājumi aukstai presēšanai. Tehniskie piegādes nosacījumi" un LVS EN 10169 “Plakani tērauda būvizstrādājumi ar vienlaidu organisko pārklājumu”.</w:t>
      </w:r>
    </w:p>
    <w:p w14:paraId="1FE06113" w14:textId="6D00BCC3" w:rsidR="00C73D43" w:rsidRPr="007D5A4A" w:rsidRDefault="00C73D43" w:rsidP="00C73D43">
      <w:pPr>
        <w:spacing w:after="0"/>
        <w:ind w:left="720" w:firstLine="0"/>
        <w:rPr>
          <w:u w:val="single"/>
        </w:rPr>
      </w:pPr>
      <w:r w:rsidRPr="00E96D6A">
        <w:t>Cauruļu ģeometrijas pielaides montāžai:</w:t>
      </w:r>
    </w:p>
    <w:p w14:paraId="7DF8D79C" w14:textId="436252A4" w:rsidR="00C73D43" w:rsidRPr="00FD5EF7" w:rsidRDefault="00C73D43" w:rsidP="00A07F6B">
      <w:pPr>
        <w:pStyle w:val="ListParagraph"/>
      </w:pPr>
      <w:r w:rsidRPr="00FD5EF7">
        <w:t>platums ± 2</w:t>
      </w:r>
      <w:r w:rsidR="008219F2" w:rsidRPr="00FD5EF7">
        <w:t xml:space="preserve"> </w:t>
      </w:r>
      <w:r w:rsidRPr="00FD5EF7">
        <w:t>%;</w:t>
      </w:r>
    </w:p>
    <w:p w14:paraId="4E748756" w14:textId="2E0948A7" w:rsidR="00C73D43" w:rsidRPr="00FD5EF7" w:rsidRDefault="00C73D43">
      <w:pPr>
        <w:pStyle w:val="ListParagraph"/>
      </w:pPr>
      <w:r w:rsidRPr="00FD5EF7">
        <w:t>augstums ± 2</w:t>
      </w:r>
      <w:r w:rsidR="008219F2" w:rsidRPr="00FD5EF7">
        <w:t xml:space="preserve"> </w:t>
      </w:r>
      <w:r w:rsidRPr="00FD5EF7">
        <w:t>%;</w:t>
      </w:r>
    </w:p>
    <w:p w14:paraId="6778DE42" w14:textId="3534F7CD" w:rsidR="00C73D43" w:rsidRPr="007D5A4A" w:rsidRDefault="00C73D43">
      <w:pPr>
        <w:pStyle w:val="ListParagraph"/>
      </w:pPr>
      <w:r w:rsidRPr="00FD5EF7">
        <w:t>garums + 0,5</w:t>
      </w:r>
      <w:r w:rsidR="008219F2">
        <w:t xml:space="preserve"> </w:t>
      </w:r>
      <w:r w:rsidRPr="007D5A4A">
        <w:t>%.</w:t>
      </w:r>
    </w:p>
    <w:p w14:paraId="717695FF" w14:textId="49A951D6" w:rsidR="00C73D43" w:rsidRPr="00C1771A" w:rsidRDefault="00C73D43" w:rsidP="007E5265">
      <w:pPr>
        <w:rPr>
          <w:b/>
        </w:rPr>
      </w:pPr>
      <w:r w:rsidRPr="00C1771A">
        <w:rPr>
          <w:b/>
        </w:rPr>
        <w:t>Saskrūvējamas gofrētu tērauda plāksņu caurules</w:t>
      </w:r>
      <w:r w:rsidR="00925875">
        <w:rPr>
          <w:b/>
        </w:rPr>
        <w:t>.</w:t>
      </w:r>
    </w:p>
    <w:p w14:paraId="6D654807" w14:textId="11F604F7" w:rsidR="00C73D43" w:rsidRPr="00C1771A" w:rsidRDefault="00C73D43" w:rsidP="00C73D43">
      <w:pPr>
        <w:spacing w:after="0"/>
      </w:pPr>
      <w:r w:rsidRPr="004F4098">
        <w:t>Saskrūvējamas gofrētu tērauda plāksņu</w:t>
      </w:r>
      <w:r w:rsidRPr="00C1771A">
        <w:t xml:space="preserve"> konstrukciju tēraudam jāatbilst LVS EN 10025 "Karsti velmētie izstrādājumi no konstrukciju tēraudiem" un LVS EN 10149 "Karsti velmētie plakanie izstrādājumi no augstas stiprības tēraudiem aukstai presēšanai"</w:t>
      </w:r>
      <w:r w:rsidR="000A109D">
        <w:t xml:space="preserve"> </w:t>
      </w:r>
      <w:r w:rsidR="000A109D" w:rsidRPr="000A109D">
        <w:t>un LVS EN 1090-2 “Tērauda konstrukciju un alumīnija konstrukciju izpildījums. 2. daļa: Tehniskās prasības tērauda konstrukcijām”</w:t>
      </w:r>
      <w:r w:rsidRPr="00C1771A">
        <w:t>.</w:t>
      </w:r>
    </w:p>
    <w:p w14:paraId="61892010" w14:textId="77777777" w:rsidR="00C73D43" w:rsidRPr="00C1771A" w:rsidRDefault="00C73D43" w:rsidP="00C73D43">
      <w:pPr>
        <w:spacing w:after="0"/>
      </w:pPr>
      <w:r w:rsidRPr="00E34EA5">
        <w:t>Konstrukciju plākšņu elementu tērauds</w:t>
      </w:r>
      <w:r w:rsidRPr="00C1771A">
        <w:t>:</w:t>
      </w:r>
    </w:p>
    <w:p w14:paraId="649FF8D3" w14:textId="77777777" w:rsidR="00C73D43" w:rsidRPr="00C1771A" w:rsidRDefault="00C73D43" w:rsidP="00A07F6B">
      <w:pPr>
        <w:pStyle w:val="ListParagraph"/>
        <w:numPr>
          <w:ilvl w:val="0"/>
          <w:numId w:val="199"/>
        </w:numPr>
      </w:pPr>
      <w:r w:rsidRPr="00C1771A">
        <w:t>ar tecēšanas robežu ≥ 235 MPa;</w:t>
      </w:r>
    </w:p>
    <w:p w14:paraId="6819AFE2" w14:textId="77777777" w:rsidR="00C73D43" w:rsidRPr="00C1771A" w:rsidRDefault="00C73D43">
      <w:pPr>
        <w:pStyle w:val="ListParagraph"/>
        <w:numPr>
          <w:ilvl w:val="0"/>
          <w:numId w:val="199"/>
        </w:numPr>
      </w:pPr>
      <w:r w:rsidRPr="00C1771A">
        <w:t>stiepes stiprību ≥ 330 MPa.</w:t>
      </w:r>
    </w:p>
    <w:p w14:paraId="3C7D6D42" w14:textId="77777777" w:rsidR="00C73D43" w:rsidRPr="00C1771A" w:rsidRDefault="00C73D43" w:rsidP="00C73D43">
      <w:pPr>
        <w:keepNext/>
        <w:spacing w:after="0"/>
      </w:pPr>
      <w:r w:rsidRPr="00E34EA5">
        <w:t>Konstrukcijas pretkorozijas aizsargpārklājums</w:t>
      </w:r>
      <w:r w:rsidRPr="004F4098">
        <w:t>:</w:t>
      </w:r>
      <w:r w:rsidRPr="00C1771A">
        <w:t xml:space="preserve"> </w:t>
      </w:r>
    </w:p>
    <w:p w14:paraId="32D555FE" w14:textId="2669F878" w:rsidR="00C73D43" w:rsidRPr="00FD5EF7" w:rsidRDefault="00826D2E" w:rsidP="00333B55">
      <w:pPr>
        <w:pStyle w:val="ListParagraph"/>
      </w:pPr>
      <w:r w:rsidRPr="00FD5EF7">
        <w:t>karsta</w:t>
      </w:r>
      <w:r w:rsidR="00C73D43" w:rsidRPr="00FD5EF7">
        <w:t xml:space="preserve"> cinka pārklājums virsmai atkarībā no tērauda biezuma, saskaņā ar LVS EN ISO 1461 (</w:t>
      </w:r>
      <w:r w:rsidR="007E5265" w:rsidRPr="00FD5EF7">
        <w:fldChar w:fldCharType="begin"/>
      </w:r>
      <w:r w:rsidR="007E5265" w:rsidRPr="00FD5EF7">
        <w:instrText xml:space="preserve"> REF _Ref513013952 \r \h </w:instrText>
      </w:r>
      <w:r w:rsidR="00FD5EF7">
        <w:instrText xml:space="preserve"> \* MERGEFORMAT </w:instrText>
      </w:r>
      <w:r w:rsidR="007E5265" w:rsidRPr="00FD5EF7">
        <w:fldChar w:fldCharType="separate"/>
      </w:r>
      <w:r w:rsidR="007F4185">
        <w:t>4.3-2</w:t>
      </w:r>
      <w:r w:rsidR="007E5265" w:rsidRPr="00FD5EF7">
        <w:fldChar w:fldCharType="end"/>
      </w:r>
      <w:r w:rsidR="007E5265" w:rsidRPr="00FD5EF7">
        <w:t>. tabula</w:t>
      </w:r>
      <w:r w:rsidR="00C73D43" w:rsidRPr="00FD5EF7">
        <w:t>);</w:t>
      </w:r>
    </w:p>
    <w:p w14:paraId="3D50C305" w14:textId="77777777" w:rsidR="00C73D43" w:rsidRPr="004F4098" w:rsidRDefault="00C73D43" w:rsidP="00A07F6B">
      <w:pPr>
        <w:pStyle w:val="ListParagraph"/>
      </w:pPr>
      <w:r w:rsidRPr="00FD5EF7">
        <w:t>papildus</w:t>
      </w:r>
      <w:r w:rsidRPr="00421778">
        <w:t xml:space="preserve"> aizsargpārklājums atbilstoši aprēķinātai konstrukcijas ekspluatācijas laika kategorijai</w:t>
      </w:r>
      <w:r>
        <w:t>.</w:t>
      </w:r>
    </w:p>
    <w:p w14:paraId="5AEA4581" w14:textId="68794BD7" w:rsidR="000A109D" w:rsidRPr="00E34EA5" w:rsidRDefault="000A109D" w:rsidP="00C73D43">
      <w:pPr>
        <w:keepNext/>
        <w:tabs>
          <w:tab w:val="left" w:pos="1740"/>
        </w:tabs>
        <w:spacing w:after="0"/>
        <w:ind w:right="-23"/>
        <w:rPr>
          <w:rFonts w:eastAsia="Arial" w:cstheme="minorHAnsi"/>
          <w:lang w:val="lv-LV"/>
        </w:rPr>
      </w:pPr>
      <w:r w:rsidRPr="00E34EA5">
        <w:rPr>
          <w:rFonts w:eastAsia="Arial" w:cstheme="minorHAnsi"/>
          <w:lang w:val="lv-LV"/>
        </w:rPr>
        <w:t>Konstrukcijas pretkorozijas aizsargpārklājumam jāatbilst LVS EN 1090-2 “Tērauda konstrukciju un alumīnija konstrukciju izpildījums. 2. daļa: Tehniskās prasības tērauda konstrukcijām”, LVS EN ISO 1461 “Dzelzs un tērauda izstrādājumu karsti cinkotie pārklājumi” un LVS EN ISO 12944 “Krāsas un lakas - Tērauda konstrukciju pretkorozijas aizsardzība ar aizsargkrāsu sistēmām”.</w:t>
      </w:r>
    </w:p>
    <w:p w14:paraId="5E56772C" w14:textId="3CA9D8AD" w:rsidR="00C73D43" w:rsidRPr="00C1771A" w:rsidRDefault="00C73D43" w:rsidP="00C73D43">
      <w:pPr>
        <w:keepNext/>
        <w:tabs>
          <w:tab w:val="left" w:pos="1740"/>
        </w:tabs>
        <w:spacing w:after="0"/>
        <w:ind w:right="-23"/>
        <w:rPr>
          <w:rFonts w:eastAsia="Arial" w:cstheme="minorHAnsi"/>
        </w:rPr>
      </w:pPr>
      <w:r w:rsidRPr="00E34EA5">
        <w:rPr>
          <w:rFonts w:eastAsia="Arial" w:cstheme="minorHAnsi"/>
        </w:rPr>
        <w:t>Konstrukcijas ģeometrijas pielaides montāžai</w:t>
      </w:r>
      <w:r w:rsidRPr="00C1771A">
        <w:rPr>
          <w:rFonts w:eastAsia="Arial" w:cstheme="minorHAnsi"/>
        </w:rPr>
        <w:t>:</w:t>
      </w:r>
    </w:p>
    <w:p w14:paraId="3626C374" w14:textId="77777777" w:rsidR="00C73D43" w:rsidRPr="004F4098" w:rsidRDefault="00C73D43" w:rsidP="00A07F6B">
      <w:pPr>
        <w:pStyle w:val="ListParagraph"/>
      </w:pPr>
      <w:r w:rsidRPr="004F4098">
        <w:t>laidumam ±2%</w:t>
      </w:r>
      <w:r w:rsidRPr="00C1771A">
        <w:t>;</w:t>
      </w:r>
    </w:p>
    <w:p w14:paraId="08250546" w14:textId="77777777" w:rsidR="00C73D43" w:rsidRPr="004F4098" w:rsidRDefault="00C73D43">
      <w:pPr>
        <w:pStyle w:val="ListParagraph"/>
      </w:pPr>
      <w:r w:rsidRPr="004F4098">
        <w:t>augstumam ±2%</w:t>
      </w:r>
      <w:r w:rsidRPr="00C1771A">
        <w:t>;</w:t>
      </w:r>
    </w:p>
    <w:p w14:paraId="55E310F5" w14:textId="1DE2A7B9" w:rsidR="00C73D43" w:rsidRPr="00925875" w:rsidRDefault="00C73D43">
      <w:pPr>
        <w:pStyle w:val="ListParagraph"/>
      </w:pPr>
      <w:r w:rsidRPr="004F4098">
        <w:t>garumam +0,5%</w:t>
      </w:r>
      <w:r w:rsidRPr="00C1771A">
        <w:t>.</w:t>
      </w:r>
    </w:p>
    <w:p w14:paraId="030E5D66" w14:textId="488CBDBA" w:rsidR="00C73D43" w:rsidRPr="00B44DB7" w:rsidRDefault="00C73D43" w:rsidP="00425BBC">
      <w:pPr>
        <w:pStyle w:val="Heading8"/>
        <w:rPr>
          <w:u w:val="single"/>
          <w:lang w:val="lv-LV"/>
        </w:rPr>
      </w:pPr>
      <w:bookmarkStart w:id="1049" w:name="_Ref513013952"/>
      <w:r w:rsidRPr="00B44DB7">
        <w:rPr>
          <w:lang w:val="lv-LV"/>
        </w:rPr>
        <w:t>tabula.</w:t>
      </w:r>
      <w:bookmarkEnd w:id="1049"/>
      <w:r w:rsidR="00826D2E" w:rsidRPr="00B44DB7">
        <w:rPr>
          <w:lang w:val="lv-LV"/>
        </w:rPr>
        <w:t xml:space="preserve"> Karsta cinka pārklājums virsmai atkarībā no tērauda biezuma</w:t>
      </w:r>
    </w:p>
    <w:tbl>
      <w:tblPr>
        <w:tblStyle w:val="TableGrid"/>
        <w:tblW w:w="0" w:type="auto"/>
        <w:jc w:val="center"/>
        <w:tblLook w:val="04A0" w:firstRow="1" w:lastRow="0" w:firstColumn="1" w:lastColumn="0" w:noHBand="0" w:noVBand="1"/>
      </w:tblPr>
      <w:tblGrid>
        <w:gridCol w:w="2137"/>
        <w:gridCol w:w="2324"/>
        <w:gridCol w:w="2835"/>
      </w:tblGrid>
      <w:tr w:rsidR="00C73D43" w:rsidRPr="00C1771A" w14:paraId="01940C5F" w14:textId="77777777" w:rsidTr="00925875">
        <w:trPr>
          <w:trHeight w:val="707"/>
          <w:jc w:val="center"/>
        </w:trPr>
        <w:tc>
          <w:tcPr>
            <w:tcW w:w="2137" w:type="dxa"/>
            <w:vAlign w:val="center"/>
          </w:tcPr>
          <w:p w14:paraId="5921D617" w14:textId="77777777" w:rsidR="00C73D43" w:rsidRPr="004F4098" w:rsidRDefault="00C73D43" w:rsidP="00192F50">
            <w:pPr>
              <w:pStyle w:val="Tablehead"/>
            </w:pPr>
            <w:r w:rsidRPr="004F4098">
              <w:t>Tērauda elementa biezums (t</w:t>
            </w:r>
            <w:r w:rsidRPr="004F4098">
              <w:rPr>
                <w:vertAlign w:val="subscript"/>
              </w:rPr>
              <w:t>Y</w:t>
            </w:r>
            <w:r w:rsidRPr="004F4098">
              <w:t>)</w:t>
            </w:r>
          </w:p>
        </w:tc>
        <w:tc>
          <w:tcPr>
            <w:tcW w:w="2324" w:type="dxa"/>
            <w:vAlign w:val="center"/>
          </w:tcPr>
          <w:p w14:paraId="021F0781" w14:textId="77777777" w:rsidR="00C73D43" w:rsidRPr="004F4098" w:rsidRDefault="00C73D43" w:rsidP="00192F50">
            <w:pPr>
              <w:pStyle w:val="Tablehead"/>
            </w:pPr>
            <w:r w:rsidRPr="004F4098">
              <w:t>Vidējais slāņa biezums (min) [μm]</w:t>
            </w:r>
          </w:p>
        </w:tc>
        <w:tc>
          <w:tcPr>
            <w:tcW w:w="2835" w:type="dxa"/>
            <w:vAlign w:val="center"/>
          </w:tcPr>
          <w:p w14:paraId="7B6F8D7E" w14:textId="77777777" w:rsidR="00C73D43" w:rsidRPr="004F4098" w:rsidRDefault="00C73D43" w:rsidP="00192F50">
            <w:pPr>
              <w:pStyle w:val="Tablehead"/>
            </w:pPr>
            <w:r w:rsidRPr="004F4098">
              <w:t>Vietējais (lokālais) slāņa biezums (min) [μm]</w:t>
            </w:r>
          </w:p>
        </w:tc>
      </w:tr>
      <w:tr w:rsidR="00C73D43" w:rsidRPr="00C1771A" w14:paraId="3A5E988F" w14:textId="77777777" w:rsidTr="00925875">
        <w:trPr>
          <w:jc w:val="center"/>
        </w:trPr>
        <w:tc>
          <w:tcPr>
            <w:tcW w:w="2137" w:type="dxa"/>
            <w:vAlign w:val="center"/>
          </w:tcPr>
          <w:p w14:paraId="27AB4ACA" w14:textId="77777777" w:rsidR="00C73D43" w:rsidRPr="004F4098" w:rsidRDefault="00C73D43" w:rsidP="00192F50">
            <w:pPr>
              <w:pStyle w:val="Tablehead"/>
            </w:pPr>
            <w:r w:rsidRPr="004F4098">
              <w:t>t &gt; 6 mm</w:t>
            </w:r>
          </w:p>
        </w:tc>
        <w:tc>
          <w:tcPr>
            <w:tcW w:w="2324" w:type="dxa"/>
            <w:vAlign w:val="center"/>
          </w:tcPr>
          <w:p w14:paraId="7160FCA6" w14:textId="77777777" w:rsidR="00C73D43" w:rsidRPr="004F4098" w:rsidRDefault="00C73D43" w:rsidP="00192F50">
            <w:pPr>
              <w:pStyle w:val="Tablehead"/>
            </w:pPr>
            <w:r w:rsidRPr="004F4098">
              <w:t>85</w:t>
            </w:r>
          </w:p>
        </w:tc>
        <w:tc>
          <w:tcPr>
            <w:tcW w:w="2835" w:type="dxa"/>
            <w:vAlign w:val="center"/>
          </w:tcPr>
          <w:p w14:paraId="30C96CC5" w14:textId="77777777" w:rsidR="00C73D43" w:rsidRPr="004F4098" w:rsidRDefault="00C73D43" w:rsidP="00192F50">
            <w:pPr>
              <w:pStyle w:val="Tablehead"/>
            </w:pPr>
            <w:r w:rsidRPr="004F4098">
              <w:t>70</w:t>
            </w:r>
          </w:p>
        </w:tc>
      </w:tr>
      <w:tr w:rsidR="00C73D43" w:rsidRPr="00C1771A" w14:paraId="3D380E95" w14:textId="77777777" w:rsidTr="00925875">
        <w:trPr>
          <w:jc w:val="center"/>
        </w:trPr>
        <w:tc>
          <w:tcPr>
            <w:tcW w:w="2137" w:type="dxa"/>
            <w:vAlign w:val="center"/>
          </w:tcPr>
          <w:p w14:paraId="5A0F7B5E" w14:textId="77777777" w:rsidR="00C73D43" w:rsidRPr="004F4098" w:rsidRDefault="00C73D43" w:rsidP="00192F50">
            <w:pPr>
              <w:pStyle w:val="Tablehead"/>
            </w:pPr>
            <w:r w:rsidRPr="004F4098">
              <w:t>3 &lt; t ≤ 6 mm</w:t>
            </w:r>
          </w:p>
        </w:tc>
        <w:tc>
          <w:tcPr>
            <w:tcW w:w="2324" w:type="dxa"/>
            <w:vAlign w:val="center"/>
          </w:tcPr>
          <w:p w14:paraId="1EFCA1B0" w14:textId="77777777" w:rsidR="00C73D43" w:rsidRPr="004F4098" w:rsidRDefault="00C73D43" w:rsidP="00192F50">
            <w:pPr>
              <w:pStyle w:val="Tablehead"/>
            </w:pPr>
            <w:r w:rsidRPr="004F4098">
              <w:t>70</w:t>
            </w:r>
          </w:p>
        </w:tc>
        <w:tc>
          <w:tcPr>
            <w:tcW w:w="2835" w:type="dxa"/>
            <w:vAlign w:val="center"/>
          </w:tcPr>
          <w:p w14:paraId="5CD39CED" w14:textId="77777777" w:rsidR="00C73D43" w:rsidRPr="004F4098" w:rsidRDefault="00C73D43" w:rsidP="00192F50">
            <w:pPr>
              <w:pStyle w:val="Tablehead"/>
            </w:pPr>
            <w:r w:rsidRPr="004F4098">
              <w:t>55</w:t>
            </w:r>
          </w:p>
        </w:tc>
      </w:tr>
      <w:tr w:rsidR="00C73D43" w:rsidRPr="00C1771A" w14:paraId="78082483" w14:textId="77777777" w:rsidTr="00925875">
        <w:trPr>
          <w:jc w:val="center"/>
        </w:trPr>
        <w:tc>
          <w:tcPr>
            <w:tcW w:w="2137" w:type="dxa"/>
            <w:vAlign w:val="center"/>
          </w:tcPr>
          <w:p w14:paraId="2A9445D8" w14:textId="77777777" w:rsidR="00C73D43" w:rsidRPr="004F4098" w:rsidRDefault="00C73D43" w:rsidP="00192F50">
            <w:pPr>
              <w:pStyle w:val="Tablehead"/>
            </w:pPr>
            <w:r w:rsidRPr="004F4098">
              <w:t>1,5 ≤ t ≤ 3 mm</w:t>
            </w:r>
          </w:p>
        </w:tc>
        <w:tc>
          <w:tcPr>
            <w:tcW w:w="2324" w:type="dxa"/>
            <w:vAlign w:val="center"/>
          </w:tcPr>
          <w:p w14:paraId="15482F89" w14:textId="77777777" w:rsidR="00C73D43" w:rsidRPr="004F4098" w:rsidRDefault="00C73D43" w:rsidP="00192F50">
            <w:pPr>
              <w:pStyle w:val="Tablehead"/>
            </w:pPr>
            <w:r w:rsidRPr="004F4098">
              <w:t>55</w:t>
            </w:r>
          </w:p>
        </w:tc>
        <w:tc>
          <w:tcPr>
            <w:tcW w:w="2835" w:type="dxa"/>
            <w:vAlign w:val="center"/>
          </w:tcPr>
          <w:p w14:paraId="0D5459DD" w14:textId="77777777" w:rsidR="00C73D43" w:rsidRPr="004F4098" w:rsidRDefault="00C73D43" w:rsidP="00192F50">
            <w:pPr>
              <w:pStyle w:val="Tablehead"/>
            </w:pPr>
            <w:r w:rsidRPr="004F4098">
              <w:t>45</w:t>
            </w:r>
          </w:p>
        </w:tc>
      </w:tr>
    </w:tbl>
    <w:p w14:paraId="67158A42" w14:textId="1D51AF33" w:rsidR="00C73D43" w:rsidRPr="00AA1200" w:rsidRDefault="00C73D43" w:rsidP="00C73D43">
      <w:pPr>
        <w:shd w:val="clear" w:color="auto" w:fill="FFFFFF"/>
        <w:spacing w:after="0"/>
        <w:rPr>
          <w:rFonts w:cstheme="minorHAnsi"/>
        </w:rPr>
      </w:pPr>
      <w:r w:rsidRPr="00C1771A">
        <w:rPr>
          <w:rFonts w:cstheme="minorHAnsi"/>
        </w:rPr>
        <w:t xml:space="preserve">Cinka biezumu </w:t>
      </w:r>
      <w:r w:rsidR="00925875">
        <w:rPr>
          <w:rFonts w:cstheme="minorHAnsi"/>
        </w:rPr>
        <w:t>pārbauda</w:t>
      </w:r>
      <w:r w:rsidRPr="00C1771A">
        <w:rPr>
          <w:rFonts w:cstheme="minorHAnsi"/>
        </w:rPr>
        <w:t>, izmantojot induktīvo metodi saskaņā ar LVS EN ISO 2178:1998.</w:t>
      </w:r>
      <w:r>
        <w:rPr>
          <w:rFonts w:cstheme="minorHAnsi"/>
        </w:rPr>
        <w:t xml:space="preserve"> </w:t>
      </w:r>
      <w:r w:rsidR="00925875">
        <w:t>Papildus aizsargpārklājuma</w:t>
      </w:r>
      <w:r w:rsidRPr="00C1771A">
        <w:t xml:space="preserve"> biezumu pārbauda </w:t>
      </w:r>
      <w:r w:rsidRPr="00AA1200">
        <w:rPr>
          <w:rFonts w:cstheme="minorHAnsi"/>
        </w:rPr>
        <w:t xml:space="preserve">saskaņā ar LVS EN ISO 2808. Aizsargpārklājuma cinkotas loksnes virsmas </w:t>
      </w:r>
      <w:r w:rsidR="00925875">
        <w:rPr>
          <w:rFonts w:cstheme="minorHAnsi"/>
        </w:rPr>
        <w:t>adhēzi</w:t>
      </w:r>
      <w:r w:rsidR="007E5265">
        <w:rPr>
          <w:rFonts w:cstheme="minorHAnsi"/>
        </w:rPr>
        <w:t>j</w:t>
      </w:r>
      <w:r w:rsidR="00925875">
        <w:rPr>
          <w:rFonts w:cstheme="minorHAnsi"/>
        </w:rPr>
        <w:t>u pārbauda</w:t>
      </w:r>
      <w:r w:rsidRPr="00AA1200">
        <w:rPr>
          <w:rFonts w:cstheme="minorHAnsi"/>
        </w:rPr>
        <w:t xml:space="preserve"> saskaņā ar EN ISO 4624.</w:t>
      </w:r>
      <w:r w:rsidR="000A109D">
        <w:rPr>
          <w:rFonts w:cstheme="minorHAnsi"/>
        </w:rPr>
        <w:t xml:space="preserve"> </w:t>
      </w:r>
      <w:r w:rsidR="00596E75">
        <w:rPr>
          <w:rFonts w:cstheme="minorHAnsi"/>
        </w:rPr>
        <w:t>Nepieciešamais minimālais a</w:t>
      </w:r>
      <w:r w:rsidR="000A109D" w:rsidRPr="000A109D">
        <w:rPr>
          <w:rFonts w:cstheme="minorHAnsi"/>
        </w:rPr>
        <w:t>dhēzijas parametrs ir 4</w:t>
      </w:r>
      <w:r w:rsidR="00596E75">
        <w:rPr>
          <w:rFonts w:cstheme="minorHAnsi"/>
        </w:rPr>
        <w:t xml:space="preserve"> </w:t>
      </w:r>
      <w:r w:rsidR="000A109D" w:rsidRPr="000A109D">
        <w:rPr>
          <w:rFonts w:cstheme="minorHAnsi"/>
        </w:rPr>
        <w:t>MPa.</w:t>
      </w:r>
    </w:p>
    <w:p w14:paraId="219E0BB3" w14:textId="77777777" w:rsidR="00C73D43" w:rsidRPr="00C1771A" w:rsidRDefault="00C73D43">
      <w:pPr>
        <w:pStyle w:val="Heading4"/>
      </w:pPr>
      <w:bookmarkStart w:id="1050" w:name="_Toc494354162"/>
      <w:r w:rsidRPr="00C1771A">
        <w:t>Polimērmateriālu caurtekas materiāli</w:t>
      </w:r>
      <w:bookmarkEnd w:id="1050"/>
    </w:p>
    <w:p w14:paraId="47339E3B" w14:textId="6B5C2F1E" w:rsidR="00C73D43" w:rsidRPr="00B44DB7" w:rsidRDefault="00C73D43" w:rsidP="00C73D43">
      <w:pPr>
        <w:rPr>
          <w:lang w:val="lv-LV"/>
        </w:rPr>
      </w:pPr>
      <w:r w:rsidRPr="00B44DB7">
        <w:rPr>
          <w:lang w:val="lv-LV"/>
        </w:rPr>
        <w:t xml:space="preserve">Izmantojamas apaļa šķērsgriezuma daudzslāņu caurules no neplastificēta polivinilhlorīda (PVC-U), polietilēna (PE) vai polipropilēna (PP) un caurteku cauruļu  </w:t>
      </w:r>
      <w:r w:rsidR="00925875" w:rsidRPr="00B44DB7">
        <w:rPr>
          <w:lang w:val="lv-LV"/>
        </w:rPr>
        <w:t>savienojumu veiktspējas prasīb</w:t>
      </w:r>
      <w:r w:rsidR="00316A6B" w:rsidRPr="00B44DB7">
        <w:rPr>
          <w:lang w:val="lv-LV"/>
        </w:rPr>
        <w:t>ām</w:t>
      </w:r>
      <w:r w:rsidRPr="00B44DB7">
        <w:rPr>
          <w:lang w:val="lv-LV"/>
        </w:rPr>
        <w:t xml:space="preserve"> </w:t>
      </w:r>
      <w:r w:rsidR="00316A6B" w:rsidRPr="00B44DB7">
        <w:rPr>
          <w:lang w:val="lv-LV"/>
        </w:rPr>
        <w:t>jāatbilst</w:t>
      </w:r>
      <w:r w:rsidRPr="00B44DB7">
        <w:rPr>
          <w:lang w:val="lv-LV"/>
        </w:rPr>
        <w:t xml:space="preserve"> EN 13476.</w:t>
      </w:r>
    </w:p>
    <w:p w14:paraId="224A0CDC" w14:textId="24C082D2" w:rsidR="00C73D43" w:rsidRPr="004F4098" w:rsidRDefault="008E7432" w:rsidP="00425BBC">
      <w:pPr>
        <w:pStyle w:val="Heading8"/>
      </w:pPr>
      <w:r>
        <w:t>t</w:t>
      </w:r>
      <w:r w:rsidR="00316A6B">
        <w:t xml:space="preserve">abula. </w:t>
      </w:r>
      <w:r w:rsidR="00C73D43" w:rsidRPr="00C1771A">
        <w:t>Minimālās prasības p</w:t>
      </w:r>
      <w:r w:rsidR="00316A6B">
        <w:t>olimērmateriālu caurtekām, kas paredzētas</w:t>
      </w:r>
      <w:r>
        <w:t xml:space="preserve"> zem uzb</w:t>
      </w:r>
      <w:r w:rsidR="00316A6B">
        <w:t>ēruma</w:t>
      </w:r>
      <w:r w:rsidR="00C73D43" w:rsidRPr="00C1771A">
        <w:t xml:space="preserve"> </w:t>
      </w:r>
      <w:r w:rsidR="00316A6B">
        <w:t xml:space="preserve">no </w:t>
      </w:r>
      <w:r w:rsidR="00C73D43">
        <w:t>0,6</w:t>
      </w:r>
      <w:r w:rsidR="00316A6B">
        <w:t xml:space="preserve"> m</w:t>
      </w:r>
      <w:r w:rsidR="00C73D43">
        <w:t xml:space="preserve"> </w:t>
      </w:r>
      <w:r w:rsidR="00C73D43" w:rsidRPr="00C1771A">
        <w:t xml:space="preserve">līdz </w:t>
      </w:r>
      <w:r w:rsidR="00C73D43">
        <w:t>6,0</w:t>
      </w:r>
      <w:r w:rsidR="00316A6B">
        <w:t xml:space="preserve"> m</w:t>
      </w:r>
    </w:p>
    <w:tbl>
      <w:tblPr>
        <w:tblW w:w="8422" w:type="dxa"/>
        <w:jc w:val="center"/>
        <w:shd w:val="clear" w:color="auto" w:fill="FFFFFF" w:themeFill="background1"/>
        <w:tblCellMar>
          <w:left w:w="0" w:type="dxa"/>
          <w:right w:w="0" w:type="dxa"/>
        </w:tblCellMar>
        <w:tblLook w:val="04A0" w:firstRow="1" w:lastRow="0" w:firstColumn="1" w:lastColumn="0" w:noHBand="0" w:noVBand="1"/>
      </w:tblPr>
      <w:tblGrid>
        <w:gridCol w:w="3370"/>
        <w:gridCol w:w="3084"/>
        <w:gridCol w:w="1968"/>
      </w:tblGrid>
      <w:tr w:rsidR="00C73D43" w:rsidRPr="00C1771A" w14:paraId="7099888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0DDC1C15" w14:textId="77777777" w:rsidR="00C73D43" w:rsidRPr="004F4098" w:rsidRDefault="00C73D43" w:rsidP="00192F50">
            <w:pPr>
              <w:pStyle w:val="Tablehead"/>
            </w:pPr>
            <w:r w:rsidRPr="004F4098">
              <w:t>Raksturlielums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02E0208" w14:textId="77777777" w:rsidR="00C73D43" w:rsidRPr="004F4098" w:rsidRDefault="00C73D43" w:rsidP="00192F50">
            <w:pPr>
              <w:pStyle w:val="Tablehead"/>
            </w:pPr>
            <w:r w:rsidRPr="004F4098">
              <w:t>Rezultāts</w:t>
            </w:r>
            <w:r>
              <w:t xml:space="preserve"> pēc </w:t>
            </w:r>
            <w:r w:rsidRPr="00983212">
              <w:t>EN 13476</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010D3C9" w14:textId="77777777" w:rsidR="00C73D43" w:rsidRPr="005E40FC" w:rsidRDefault="00C73D43" w:rsidP="00192F50">
            <w:pPr>
              <w:pStyle w:val="Tablehead"/>
            </w:pPr>
            <w:r>
              <w:t>M</w:t>
            </w:r>
            <w:r w:rsidRPr="00603EA3">
              <w:t>arķējums uz caurules</w:t>
            </w:r>
          </w:p>
        </w:tc>
      </w:tr>
      <w:tr w:rsidR="00C73D43" w:rsidRPr="00C1771A" w14:paraId="47721B71"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4D1894D0" w14:textId="77777777" w:rsidR="00C73D43" w:rsidRPr="00263E05" w:rsidRDefault="00C73D43" w:rsidP="001E594B">
            <w:pPr>
              <w:pStyle w:val="Tabletext"/>
            </w:pPr>
            <w:r>
              <w:t>Standarta numurs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4311D8B0" w14:textId="77777777" w:rsidR="00C73D43" w:rsidRPr="00C872DC" w:rsidRDefault="00C73D43" w:rsidP="0048600C">
            <w:pPr>
              <w:pStyle w:val="Tabletext3"/>
            </w:pPr>
            <w:r w:rsidRPr="00263E05">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EB2ABB6" w14:textId="77777777" w:rsidR="00C73D43" w:rsidRPr="00263E05" w:rsidRDefault="00C73D43" w:rsidP="0048600C">
            <w:pPr>
              <w:pStyle w:val="Tabletext3"/>
            </w:pPr>
            <w:r>
              <w:t xml:space="preserve">EN </w:t>
            </w:r>
            <w:r w:rsidRPr="00263E05">
              <w:t>13476</w:t>
            </w:r>
            <w:r>
              <w:t>-2 (vai3)</w:t>
            </w:r>
          </w:p>
        </w:tc>
      </w:tr>
      <w:tr w:rsidR="00C73D43" w:rsidRPr="00C1771A" w14:paraId="774262A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7F938BF9" w14:textId="77777777" w:rsidR="00C73D43" w:rsidRPr="00263E05" w:rsidRDefault="00C73D43" w:rsidP="001E594B">
            <w:pPr>
              <w:pStyle w:val="Tabletext"/>
            </w:pPr>
            <w:r w:rsidRPr="00263E05">
              <w:t>Dimetr</w:t>
            </w:r>
            <w:r>
              <w:t>a sērija</w:t>
            </w:r>
            <w:r w:rsidRPr="003C473A">
              <w:t xml:space="preserve"> DN/ID</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5A6DCC10" w14:textId="77777777" w:rsidR="00C73D43" w:rsidRPr="00263E05"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413A5E59" w14:textId="77777777" w:rsidR="00C73D43" w:rsidRPr="00263E05" w:rsidRDefault="00C73D43" w:rsidP="0048600C">
            <w:pPr>
              <w:pStyle w:val="Tabletext3"/>
            </w:pPr>
            <w:r>
              <w:t xml:space="preserve">ID </w:t>
            </w:r>
            <w:r w:rsidRPr="00263E05">
              <w:t>“</w:t>
            </w:r>
            <w:r>
              <w:t>....</w:t>
            </w:r>
            <w:r w:rsidRPr="00263E05">
              <w:t>”</w:t>
            </w:r>
          </w:p>
        </w:tc>
      </w:tr>
      <w:tr w:rsidR="00C73D43" w:rsidRPr="00C1771A" w14:paraId="6ADB4521"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48D0B20F" w14:textId="77777777" w:rsidR="00C73D43" w:rsidRPr="00263E05" w:rsidRDefault="00C73D43" w:rsidP="001E594B">
            <w:pPr>
              <w:pStyle w:val="Tabletext"/>
            </w:pPr>
            <w:r w:rsidRPr="00263E05">
              <w:t xml:space="preserve">Ražotāja </w:t>
            </w:r>
            <w:r>
              <w:t xml:space="preserve">un/vai zīmola </w:t>
            </w:r>
            <w:r w:rsidRPr="00263E05">
              <w:t>nosaukums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94BC53D" w14:textId="77777777" w:rsidR="00C73D43"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3ADA7C31" w14:textId="77777777" w:rsidR="00C73D43" w:rsidRPr="00263E05" w:rsidRDefault="00C73D43" w:rsidP="0048600C">
            <w:pPr>
              <w:pStyle w:val="Tabletext3"/>
            </w:pPr>
            <w:r w:rsidRPr="00263E05">
              <w:t>“xxxxxx”</w:t>
            </w:r>
          </w:p>
        </w:tc>
      </w:tr>
      <w:tr w:rsidR="00C73D43" w:rsidRPr="00C1771A" w14:paraId="6D027223"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78F80150" w14:textId="77777777" w:rsidR="00C73D43" w:rsidRPr="004F4098" w:rsidRDefault="00C73D43" w:rsidP="001E594B">
            <w:pPr>
              <w:pStyle w:val="Tabletext"/>
            </w:pPr>
            <w:r w:rsidRPr="004F4098">
              <w:t xml:space="preserve">Aploces stingrība/apaļumstiprība </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D5763DB" w14:textId="77777777" w:rsidR="00C73D43" w:rsidRPr="004F4098" w:rsidRDefault="00C73D43" w:rsidP="0048600C">
            <w:pPr>
              <w:pStyle w:val="Tabletext3"/>
            </w:pPr>
            <w:r w:rsidRPr="004F4098">
              <w:t>≥ 8 kN/m</w:t>
            </w:r>
            <w:r w:rsidRPr="004F4098">
              <w:rPr>
                <w:vertAlign w:val="superscript"/>
              </w:rPr>
              <w:t>2</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7C9EA3E5" w14:textId="77777777" w:rsidR="00C73D43" w:rsidRPr="00263E05" w:rsidRDefault="00C73D43" w:rsidP="0048600C">
            <w:pPr>
              <w:pStyle w:val="Tabletext3"/>
            </w:pPr>
            <w:r w:rsidRPr="00263E05">
              <w:t>SN8</w:t>
            </w:r>
          </w:p>
        </w:tc>
      </w:tr>
      <w:tr w:rsidR="00C73D43" w:rsidRPr="00C1771A" w14:paraId="1FAB79DD"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11E1A2ED" w14:textId="77777777" w:rsidR="00C73D43" w:rsidRPr="004F4098" w:rsidRDefault="00C73D43" w:rsidP="001E594B">
            <w:pPr>
              <w:pStyle w:val="Tabletext"/>
            </w:pPr>
            <w:r w:rsidRPr="004F4098">
              <w:t>Aploces elastīgums RF</w:t>
            </w:r>
            <w:r>
              <w:t xml:space="preserve"> </w:t>
            </w:r>
            <w:r w:rsidRPr="00A00F6E">
              <w:rPr>
                <w:vertAlign w:val="superscript"/>
              </w:rPr>
              <w:t>(1)</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18341B77" w14:textId="77777777" w:rsidR="00C73D43" w:rsidRPr="004F4098" w:rsidRDefault="00C73D43" w:rsidP="0048600C">
            <w:pPr>
              <w:pStyle w:val="Tabletext3"/>
            </w:pPr>
            <w:r w:rsidRPr="004F4098">
              <w:t>Pie 30 % parauga deformācijas bez izmaiņām tā struktūrā</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220E7501" w14:textId="77777777" w:rsidR="00C73D43" w:rsidRPr="005E40FC" w:rsidRDefault="00C73D43" w:rsidP="0048600C">
            <w:pPr>
              <w:pStyle w:val="Tabletext3"/>
            </w:pPr>
            <w:r>
              <w:t>-</w:t>
            </w:r>
          </w:p>
        </w:tc>
      </w:tr>
      <w:tr w:rsidR="00C73D43" w:rsidRPr="00C1771A" w14:paraId="134243F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106EC63D" w14:textId="77777777" w:rsidR="00C73D43" w:rsidRPr="004F4098" w:rsidRDefault="00C73D43" w:rsidP="001E594B">
            <w:pPr>
              <w:pStyle w:val="Tabletext"/>
            </w:pPr>
            <w:r>
              <w:t>Materiāls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4B7D96C" w14:textId="77777777" w:rsidR="00C73D43" w:rsidRPr="004F4098"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C1CADBF" w14:textId="77777777" w:rsidR="00C73D43" w:rsidRDefault="00C73D43" w:rsidP="0048600C">
            <w:pPr>
              <w:pStyle w:val="Tabletext3"/>
            </w:pPr>
            <w:r>
              <w:t xml:space="preserve">... </w:t>
            </w:r>
            <w:r w:rsidRPr="00263E05">
              <w:t>”PP”</w:t>
            </w:r>
            <w:r>
              <w:t xml:space="preserve"> ... </w:t>
            </w:r>
            <w:r w:rsidRPr="00263E05">
              <w:t>”PE”</w:t>
            </w:r>
          </w:p>
        </w:tc>
      </w:tr>
      <w:tr w:rsidR="00C73D43" w:rsidRPr="00C1771A" w14:paraId="7171CDCF"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70372550" w14:textId="77777777" w:rsidR="00C73D43" w:rsidRDefault="00C73D43" w:rsidP="001E594B">
            <w:pPr>
              <w:pStyle w:val="Tabletext"/>
            </w:pPr>
            <w:r>
              <w:t>Pielietošanas zona</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E9F5731" w14:textId="77777777" w:rsidR="00C73D43"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1E0A049" w14:textId="77777777" w:rsidR="00C73D43" w:rsidRDefault="00C73D43" w:rsidP="0048600C">
            <w:pPr>
              <w:pStyle w:val="Tabletext3"/>
            </w:pPr>
            <w:r>
              <w:t xml:space="preserve">“U” vai “UD” </w:t>
            </w:r>
            <w:r w:rsidRPr="00AB5669">
              <w:rPr>
                <w:vertAlign w:val="superscript"/>
              </w:rPr>
              <w:t>(2)</w:t>
            </w:r>
          </w:p>
        </w:tc>
      </w:tr>
      <w:tr w:rsidR="00C73D43" w:rsidRPr="00C1771A" w14:paraId="3E058A1C"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35F16E5E" w14:textId="77777777" w:rsidR="00C73D43" w:rsidRDefault="00C73D43" w:rsidP="001E594B">
            <w:pPr>
              <w:pStyle w:val="Tabletext"/>
            </w:pPr>
            <w:r>
              <w:t>Ražotāja informācija</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A23E2D8" w14:textId="77777777" w:rsidR="00C73D43" w:rsidRDefault="00C73D43" w:rsidP="0048600C">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DC23204" w14:textId="77777777" w:rsidR="00C73D43" w:rsidRDefault="00C73D43" w:rsidP="0048600C">
            <w:pPr>
              <w:pStyle w:val="Tabletext3"/>
            </w:pPr>
            <w:r>
              <w:t xml:space="preserve">- </w:t>
            </w:r>
            <w:r>
              <w:rPr>
                <w:vertAlign w:val="superscript"/>
              </w:rPr>
              <w:t>(3</w:t>
            </w:r>
            <w:r w:rsidRPr="00AB5669">
              <w:rPr>
                <w:vertAlign w:val="superscript"/>
              </w:rPr>
              <w:t>)</w:t>
            </w:r>
          </w:p>
        </w:tc>
      </w:tr>
      <w:tr w:rsidR="00C73D43" w:rsidRPr="00C1771A" w14:paraId="640F2947"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75903906" w14:textId="77777777" w:rsidR="00C73D43" w:rsidRPr="004F4098" w:rsidRDefault="00C73D43" w:rsidP="001E594B">
            <w:pPr>
              <w:pStyle w:val="Tabletext"/>
            </w:pPr>
            <w:r w:rsidRPr="004F4098">
              <w:t xml:space="preserve">Triecienizturība pie -10 °C - ārējo triecienu pretestības noteikšana pielietojot pieaugošās slodzes metodi </w:t>
            </w:r>
            <w:r>
              <w:t>(</w:t>
            </w:r>
            <w:r w:rsidRPr="00F40F86">
              <w:t>EN 13476</w:t>
            </w:r>
            <w:r>
              <w:t xml:space="preserve"> H. pielikums)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38E887C0" w14:textId="77777777" w:rsidR="00C73D43" w:rsidRPr="004F4098" w:rsidRDefault="00C73D43" w:rsidP="0048600C">
            <w:pPr>
              <w:pStyle w:val="Tabletext3"/>
            </w:pPr>
            <w:r w:rsidRPr="004F4098">
              <w:t xml:space="preserve">Hmin=500mm, H50≥1000 mm </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4BACB23B" w14:textId="77777777" w:rsidR="00C73D43" w:rsidRDefault="00C73D43" w:rsidP="0048600C">
            <w:pPr>
              <w:pStyle w:val="Tabletext3"/>
            </w:pPr>
            <w:r>
              <w:rPr>
                <w:noProof/>
              </w:rPr>
              <w:drawing>
                <wp:inline distT="0" distB="0" distL="0" distR="0" wp14:anchorId="7A632903" wp14:editId="49294EFB">
                  <wp:extent cx="214630" cy="222885"/>
                  <wp:effectExtent l="0" t="0" r="0" b="0"/>
                  <wp:docPr id="6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630" cy="222885"/>
                          </a:xfrm>
                          <a:prstGeom prst="rect">
                            <a:avLst/>
                          </a:prstGeom>
                          <a:noFill/>
                          <a:ln>
                            <a:noFill/>
                          </a:ln>
                        </pic:spPr>
                      </pic:pic>
                    </a:graphicData>
                  </a:graphic>
                </wp:inline>
              </w:drawing>
            </w:r>
          </w:p>
          <w:p w14:paraId="3B3E6756" w14:textId="77777777" w:rsidR="00C73D43" w:rsidRPr="005E40FC" w:rsidRDefault="00C73D43" w:rsidP="0048600C">
            <w:pPr>
              <w:pStyle w:val="Tabletext3"/>
            </w:pPr>
            <w:r w:rsidRPr="00603EA3">
              <w:t>(</w:t>
            </w:r>
            <w:r>
              <w:t>“</w:t>
            </w:r>
            <w:r w:rsidRPr="00B56B93">
              <w:t>ice crystal</w:t>
            </w:r>
            <w:r>
              <w:t>”</w:t>
            </w:r>
            <w:r w:rsidRPr="00603EA3">
              <w:t>)</w:t>
            </w:r>
          </w:p>
        </w:tc>
      </w:tr>
      <w:tr w:rsidR="00C73D43" w:rsidRPr="00C1771A" w14:paraId="25800E67"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34AF7D3C" w14:textId="77777777" w:rsidR="00C73D43" w:rsidRPr="004F4098" w:rsidRDefault="00C73D43" w:rsidP="001E594B">
            <w:pPr>
              <w:pStyle w:val="Tabletext"/>
            </w:pPr>
            <w:r w:rsidRPr="004F4098">
              <w:t xml:space="preserve">Noturība pret sildīšanu </w:t>
            </w:r>
          </w:p>
          <w:p w14:paraId="4B64249D" w14:textId="77777777" w:rsidR="00C73D43" w:rsidRPr="004F4098" w:rsidRDefault="00C73D43" w:rsidP="001E594B">
            <w:pPr>
              <w:pStyle w:val="Tabletext"/>
            </w:pPr>
            <w:r w:rsidRPr="004F4098">
              <w:t>(krāsns tests)</w:t>
            </w:r>
            <w:r w:rsidRPr="00A00F6E">
              <w:rPr>
                <w:vertAlign w:val="superscript"/>
              </w:rPr>
              <w:t xml:space="preserve"> (1)</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BDD6F41" w14:textId="77777777" w:rsidR="00C73D43" w:rsidRPr="004F4098" w:rsidRDefault="00C73D43" w:rsidP="0048600C">
            <w:pPr>
              <w:pStyle w:val="Tabletext3"/>
            </w:pPr>
            <w:r w:rsidRPr="004F4098">
              <w:t xml:space="preserve">PVC-U pie 150±2 </w:t>
            </w:r>
            <w:r w:rsidRPr="004F4098">
              <w:rPr>
                <w:vertAlign w:val="superscript"/>
              </w:rPr>
              <w:t>0</w:t>
            </w:r>
            <w:r w:rsidRPr="004F4098">
              <w:t>C</w:t>
            </w:r>
          </w:p>
          <w:p w14:paraId="5901F0BF" w14:textId="77777777" w:rsidR="00C73D43" w:rsidRPr="004F4098" w:rsidRDefault="00C73D43" w:rsidP="0048600C">
            <w:pPr>
              <w:pStyle w:val="Tabletext3"/>
            </w:pPr>
            <w:r w:rsidRPr="004F4098">
              <w:t xml:space="preserve">PP pie 150±2 </w:t>
            </w:r>
            <w:r w:rsidRPr="004F4098">
              <w:rPr>
                <w:vertAlign w:val="superscript"/>
              </w:rPr>
              <w:t>0</w:t>
            </w:r>
            <w:r w:rsidRPr="004F4098">
              <w:t>C</w:t>
            </w:r>
          </w:p>
          <w:p w14:paraId="3A7DAAF3" w14:textId="77777777" w:rsidR="00C73D43" w:rsidRPr="004F4098" w:rsidRDefault="00C73D43" w:rsidP="0048600C">
            <w:pPr>
              <w:pStyle w:val="Tabletext3"/>
            </w:pPr>
            <w:r w:rsidRPr="004F4098">
              <w:t xml:space="preserve">PE pie 110±2 </w:t>
            </w:r>
            <w:r w:rsidRPr="004F4098">
              <w:rPr>
                <w:vertAlign w:val="superscript"/>
              </w:rPr>
              <w:t>0</w:t>
            </w:r>
            <w:r w:rsidRPr="004F4098">
              <w:t>C</w:t>
            </w:r>
          </w:p>
          <w:p w14:paraId="021404C6" w14:textId="77777777" w:rsidR="00C73D43" w:rsidRPr="004F4098" w:rsidRDefault="00C73D43" w:rsidP="0048600C">
            <w:pPr>
              <w:pStyle w:val="Tabletext3"/>
            </w:pPr>
            <w:r w:rsidRPr="004F4098">
              <w:t>Bez izmaiņām parauga struktūrā</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5507C0E6" w14:textId="77777777" w:rsidR="00C73D43" w:rsidRPr="005E40FC" w:rsidRDefault="00C73D43" w:rsidP="0048600C">
            <w:pPr>
              <w:pStyle w:val="Tabletext3"/>
            </w:pPr>
            <w:r>
              <w:t>-</w:t>
            </w:r>
          </w:p>
        </w:tc>
      </w:tr>
    </w:tbl>
    <w:p w14:paraId="3CB53D8A" w14:textId="4231C482" w:rsidR="00C73D43" w:rsidRDefault="00C73D43" w:rsidP="00F95178">
      <w:pPr>
        <w:pStyle w:val="BodyText3"/>
        <w:rPr>
          <w:b/>
        </w:rPr>
      </w:pPr>
      <w:bookmarkStart w:id="1051" w:name="_Toc494354163"/>
      <w:r w:rsidRPr="00A00F6E">
        <w:rPr>
          <w:sz w:val="20"/>
        </w:rPr>
        <w:t>PIEZĪME</w:t>
      </w:r>
      <w:r w:rsidRPr="00A00F6E">
        <w:rPr>
          <w:sz w:val="20"/>
          <w:vertAlign w:val="superscript"/>
        </w:rPr>
        <w:t>(1)</w:t>
      </w:r>
      <w:r w:rsidRPr="00A00F6E">
        <w:rPr>
          <w:sz w:val="20"/>
        </w:rPr>
        <w:t xml:space="preserve"> </w:t>
      </w:r>
      <w:r w:rsidRPr="00344976">
        <w:t xml:space="preserve">Ja caurule marķēta ka atbilst EN 13476, </w:t>
      </w:r>
      <w:r>
        <w:t>caurteka izpilda atbiltošas krāsns testa prasības un a</w:t>
      </w:r>
      <w:r w:rsidRPr="00344976">
        <w:t xml:space="preserve">ploces elastīgums atbilst 30%. Tikai tad, ja caurule neatbilst 30% aploces elastības testa prasībām un ir </w:t>
      </w:r>
      <w:r w:rsidRPr="00565AB9">
        <w:t xml:space="preserve">mazāks par </w:t>
      </w:r>
      <w:r w:rsidRPr="00344976">
        <w:t>30%, tad, kā brīdinājums,</w:t>
      </w:r>
      <w:r w:rsidR="00596E75">
        <w:t xml:space="preserve"> šis fakts jānorāda marķējumā,</w:t>
      </w:r>
      <w:r w:rsidRPr="00344976">
        <w:t xml:space="preserve"> caurule jāmarķē ar </w:t>
      </w:r>
      <w:r w:rsidRPr="00344976">
        <w:rPr>
          <w:b/>
        </w:rPr>
        <w:t>RF20</w:t>
      </w:r>
      <w:r w:rsidR="00596E75">
        <w:t xml:space="preserve"> </w:t>
      </w:r>
      <w:r w:rsidR="00596E75" w:rsidRPr="00596E75">
        <w:rPr>
          <w:b/>
        </w:rPr>
        <w:t>un š</w:t>
      </w:r>
      <w:r w:rsidRPr="003D7970">
        <w:rPr>
          <w:b/>
        </w:rPr>
        <w:t>ādu materiālu izmantot</w:t>
      </w:r>
      <w:r w:rsidR="00596E75">
        <w:rPr>
          <w:b/>
        </w:rPr>
        <w:t xml:space="preserve"> nedrīkst</w:t>
      </w:r>
      <w:r w:rsidRPr="003D7970">
        <w:rPr>
          <w:b/>
        </w:rPr>
        <w:t>.</w:t>
      </w:r>
    </w:p>
    <w:p w14:paraId="1006B2D9" w14:textId="2B3C1DF0" w:rsidR="00C73D43" w:rsidRDefault="00316A6B" w:rsidP="00F95178">
      <w:pPr>
        <w:pStyle w:val="BodyText3"/>
      </w:pPr>
      <w:r w:rsidRPr="00A00F6E">
        <w:rPr>
          <w:sz w:val="20"/>
        </w:rPr>
        <w:t>PIEZĪME</w:t>
      </w:r>
      <w:r w:rsidR="00C73D43" w:rsidRPr="00AB5669">
        <w:rPr>
          <w:vertAlign w:val="superscript"/>
        </w:rPr>
        <w:t>(2)</w:t>
      </w:r>
      <w:r w:rsidR="00C73D43">
        <w:t xml:space="preserve"> Pielietošanas</w:t>
      </w:r>
      <w:r w:rsidR="00C73D43" w:rsidRPr="00985BBC">
        <w:t xml:space="preserve"> </w:t>
      </w:r>
      <w:r w:rsidR="00C73D43">
        <w:t>zona</w:t>
      </w:r>
      <w:r w:rsidR="00C73D43" w:rsidRPr="00985BBC">
        <w:t xml:space="preserve"> – marķējums obligāts, bet uz ceļu caurulēm</w:t>
      </w:r>
      <w:r w:rsidR="00C73D43">
        <w:t xml:space="preserve"> </w:t>
      </w:r>
      <w:r>
        <w:t>neattieca</w:t>
      </w:r>
      <w:r w:rsidR="00C73D43" w:rsidRPr="00985BBC">
        <w:t>s</w:t>
      </w:r>
      <w:r w:rsidR="00C73D43">
        <w:t>.</w:t>
      </w:r>
    </w:p>
    <w:p w14:paraId="6C07EEE5" w14:textId="04BF4451" w:rsidR="00C73D43" w:rsidRDefault="00316A6B" w:rsidP="00F95178">
      <w:pPr>
        <w:pStyle w:val="BodyText3"/>
      </w:pPr>
      <w:r w:rsidRPr="00A00F6E">
        <w:rPr>
          <w:sz w:val="20"/>
        </w:rPr>
        <w:t>PIEZĪME</w:t>
      </w:r>
      <w:r w:rsidR="00C73D43">
        <w:rPr>
          <w:vertAlign w:val="superscript"/>
        </w:rPr>
        <w:t>(3</w:t>
      </w:r>
      <w:r w:rsidR="00C73D43" w:rsidRPr="00AB5669">
        <w:rPr>
          <w:vertAlign w:val="superscript"/>
        </w:rPr>
        <w:t>)</w:t>
      </w:r>
      <w:r w:rsidR="00C73D43">
        <w:t xml:space="preserve"> </w:t>
      </w:r>
      <w:r w:rsidR="00C73D43" w:rsidRPr="00985BBC">
        <w:t>Ražotāja informācija</w:t>
      </w:r>
      <w:r w:rsidR="00C73D43">
        <w:t xml:space="preserve"> </w:t>
      </w:r>
      <w:r>
        <w:t>–</w:t>
      </w:r>
      <w:r w:rsidR="00C73D43">
        <w:t xml:space="preserve"> </w:t>
      </w:r>
      <w:r w:rsidR="00C73D43" w:rsidRPr="00985BBC">
        <w:t>marķējums obligāts, piemēram, partijas numurs</w:t>
      </w:r>
      <w:r w:rsidR="00C73D43">
        <w:t xml:space="preserve"> (skaidri vai kodēti nodrošinot izsekojamību).</w:t>
      </w:r>
    </w:p>
    <w:p w14:paraId="3F791DE9" w14:textId="4ABAC30E" w:rsidR="00341BBA" w:rsidRPr="00341BBA" w:rsidRDefault="00341BBA" w:rsidP="00341BBA">
      <w:pPr>
        <w:rPr>
          <w:lang w:val="lv-LV"/>
        </w:rPr>
      </w:pPr>
      <w:r>
        <w:rPr>
          <w:lang w:val="lv-LV"/>
        </w:rPr>
        <w:t>Drīkst paredzēt</w:t>
      </w:r>
      <w:r w:rsidRPr="00341BBA">
        <w:rPr>
          <w:lang w:val="lv-LV"/>
        </w:rPr>
        <w:t xml:space="preserve"> izmantot polimērmateriālu caurtekas atbilstoši ražotāja specifikācijai,</w:t>
      </w:r>
      <w:r>
        <w:rPr>
          <w:lang w:val="lv-LV"/>
        </w:rPr>
        <w:t xml:space="preserve"> tad</w:t>
      </w:r>
      <w:r w:rsidRPr="00341BBA">
        <w:rPr>
          <w:lang w:val="lv-LV"/>
        </w:rPr>
        <w:t xml:space="preserve"> materiālam jābūt smilšu drošam un/vai aprīkotam ar elastomēra blīvējumu, ar integrētām uzmavām vai bez tām, pamatojot izvēli ar aprēķiniem.</w:t>
      </w:r>
      <w:r>
        <w:rPr>
          <w:lang w:val="lv-LV"/>
        </w:rPr>
        <w:t xml:space="preserve"> Drīkst paredzēt</w:t>
      </w:r>
      <w:r w:rsidRPr="00341BBA">
        <w:rPr>
          <w:lang w:val="lv-LV"/>
        </w:rPr>
        <w:t xml:space="preserve"> izmantot polimērmateriālu caurtekas ar diametru virs ID/DN 1200</w:t>
      </w:r>
      <w:r>
        <w:rPr>
          <w:lang w:val="lv-LV"/>
        </w:rPr>
        <w:t xml:space="preserve"> (nav ieteicams)</w:t>
      </w:r>
      <w:r w:rsidRPr="00341BBA">
        <w:rPr>
          <w:lang w:val="lv-LV"/>
        </w:rPr>
        <w:t xml:space="preserve"> vai aizvietot tās ar citu izturīgāku materiālu</w:t>
      </w:r>
      <w:r>
        <w:rPr>
          <w:lang w:val="lv-LV"/>
        </w:rPr>
        <w:t xml:space="preserve"> (ieteicams)</w:t>
      </w:r>
      <w:r w:rsidRPr="00341BBA">
        <w:rPr>
          <w:lang w:val="lv-LV"/>
        </w:rPr>
        <w:t xml:space="preserve">, </w:t>
      </w:r>
      <w:r>
        <w:rPr>
          <w:lang w:val="lv-LV"/>
        </w:rPr>
        <w:t>pamatojot izvēli</w:t>
      </w:r>
      <w:r w:rsidRPr="00341BBA">
        <w:rPr>
          <w:lang w:val="lv-LV"/>
        </w:rPr>
        <w:t xml:space="preserve"> ar aprēķiniem.</w:t>
      </w:r>
      <w:r>
        <w:rPr>
          <w:lang w:val="lv-LV"/>
        </w:rPr>
        <w:t xml:space="preserve"> </w:t>
      </w:r>
      <w:r w:rsidRPr="00341BBA">
        <w:rPr>
          <w:lang w:val="lv-LV"/>
        </w:rPr>
        <w:t>Visām metāla detaļām jābūt karsti cinkotām.</w:t>
      </w:r>
    </w:p>
    <w:p w14:paraId="3C400DAF" w14:textId="77777777" w:rsidR="00C73D43" w:rsidRPr="004F4098" w:rsidRDefault="00C73D43">
      <w:pPr>
        <w:pStyle w:val="Heading4"/>
      </w:pPr>
      <w:r w:rsidRPr="004F4098">
        <w:t>Stiklšķiedras caurtekas (GRP) materiāli</w:t>
      </w:r>
      <w:bookmarkEnd w:id="1051"/>
    </w:p>
    <w:p w14:paraId="0059C0F4" w14:textId="19104CE4" w:rsidR="00C73D43" w:rsidRPr="00333B55" w:rsidRDefault="00C73D43" w:rsidP="002252E5">
      <w:pPr>
        <w:rPr>
          <w:lang w:eastAsia="lv-LV"/>
        </w:rPr>
      </w:pPr>
      <w:r w:rsidRPr="00B44DB7">
        <w:rPr>
          <w:lang w:val="lv-LV" w:eastAsia="lv-LV"/>
        </w:rPr>
        <w:t>Stiklšķiedru stiegrotas termoreakt</w:t>
      </w:r>
      <w:r w:rsidR="00316A6B" w:rsidRPr="00B44DB7">
        <w:rPr>
          <w:lang w:val="lv-LV" w:eastAsia="lv-LV"/>
        </w:rPr>
        <w:t xml:space="preserve">īvās plastmasas (GRP) caurtekām jāatbilst </w:t>
      </w:r>
      <w:r w:rsidR="002252E5">
        <w:rPr>
          <w:lang w:val="lv-LV" w:eastAsia="lv-LV"/>
        </w:rPr>
        <w:t>LVS EN ISO 23856</w:t>
      </w:r>
      <w:r w:rsidRPr="00B44DB7">
        <w:rPr>
          <w:lang w:val="lv-LV" w:eastAsia="lv-LV"/>
        </w:rPr>
        <w:t xml:space="preserve"> “</w:t>
      </w:r>
      <w:r w:rsidR="002252E5" w:rsidRPr="002252E5">
        <w:rPr>
          <w:lang w:eastAsia="lv-LV"/>
        </w:rPr>
        <w:t>Plastmasas cauruļvadu sistēmas ūdensapgādei, notekūdeņiem un kanalizācijai ar spiedienu vai bez tā. Ar stiklšķiedru stiegrotas termoreaktīvās plastmasas (GRP) uz nepiesātinātu poliesteru (UP) sveķu bāzes (ISO 23856:2021)</w:t>
      </w:r>
      <w:r w:rsidRPr="00B44DB7">
        <w:rPr>
          <w:lang w:val="lv-LV" w:eastAsia="lv-LV"/>
        </w:rPr>
        <w:t xml:space="preserve">”. </w:t>
      </w:r>
    </w:p>
    <w:p w14:paraId="0E4C03F8" w14:textId="584AA26F" w:rsidR="00C73D43" w:rsidRPr="00B44DB7" w:rsidRDefault="00C73D43" w:rsidP="00316A6B">
      <w:pPr>
        <w:rPr>
          <w:lang w:val="lv-LV" w:eastAsia="lv-LV"/>
        </w:rPr>
      </w:pPr>
      <w:r w:rsidRPr="00B44DB7">
        <w:rPr>
          <w:lang w:val="lv-LV" w:eastAsia="lv-LV"/>
        </w:rPr>
        <w:t>Minimālās prasības stik</w:t>
      </w:r>
      <w:r w:rsidR="00316A6B" w:rsidRPr="00B44DB7">
        <w:rPr>
          <w:lang w:val="lv-LV" w:eastAsia="lv-LV"/>
        </w:rPr>
        <w:t xml:space="preserve">lšķiedras (GRP) caurtekām, kas </w:t>
      </w:r>
      <w:r w:rsidR="00063C65" w:rsidRPr="00B44DB7">
        <w:rPr>
          <w:lang w:val="lv-LV" w:eastAsia="lv-LV"/>
        </w:rPr>
        <w:t>paredzētas</w:t>
      </w:r>
      <w:r w:rsidR="008E7432" w:rsidRPr="00B44DB7">
        <w:rPr>
          <w:lang w:val="lv-LV" w:eastAsia="lv-LV"/>
        </w:rPr>
        <w:t xml:space="preserve"> zem uzbēruma</w:t>
      </w:r>
      <w:r w:rsidRPr="00B44DB7">
        <w:rPr>
          <w:lang w:val="lv-LV" w:eastAsia="lv-LV"/>
        </w:rPr>
        <w:t xml:space="preserve"> līdz 6,0 m:</w:t>
      </w:r>
    </w:p>
    <w:p w14:paraId="349E98F3" w14:textId="6802A030" w:rsidR="00316A6B" w:rsidRPr="00FD5EF7" w:rsidRDefault="00316A6B" w:rsidP="00333B55">
      <w:pPr>
        <w:pStyle w:val="ListParagraph"/>
      </w:pPr>
      <w:r>
        <w:rPr>
          <w:lang w:eastAsia="lv-LV"/>
        </w:rPr>
        <w:t>c</w:t>
      </w:r>
      <w:r w:rsidR="00C73D43" w:rsidRPr="004F4098">
        <w:rPr>
          <w:lang w:eastAsia="lv-LV"/>
        </w:rPr>
        <w:t xml:space="preserve">aurtekas </w:t>
      </w:r>
      <w:r w:rsidR="00C73D43" w:rsidRPr="00FD5EF7">
        <w:t>standarta aploces stingums SN10 000</w:t>
      </w:r>
      <w:r w:rsidRPr="00FD5EF7">
        <w:t>;</w:t>
      </w:r>
    </w:p>
    <w:p w14:paraId="5D36F8A6" w14:textId="510A92FD" w:rsidR="008E7432" w:rsidRPr="00FD5EF7" w:rsidRDefault="00316A6B" w:rsidP="00333B55">
      <w:pPr>
        <w:pStyle w:val="ListParagraph"/>
      </w:pPr>
      <w:r w:rsidRPr="00FD5EF7">
        <w:t>c</w:t>
      </w:r>
      <w:r w:rsidR="00063C65" w:rsidRPr="00FD5EF7">
        <w:t>aurtekām</w:t>
      </w:r>
      <w:r w:rsidR="00C73D43" w:rsidRPr="00FD5EF7">
        <w:t xml:space="preserve"> </w:t>
      </w:r>
      <w:r w:rsidR="00063C65" w:rsidRPr="00FD5EF7">
        <w:t>jābūt</w:t>
      </w:r>
      <w:r w:rsidR="008E7432" w:rsidRPr="00FD5EF7">
        <w:t xml:space="preserve"> </w:t>
      </w:r>
      <w:r w:rsidR="00063C65" w:rsidRPr="00FD5EF7">
        <w:t>savienojamām</w:t>
      </w:r>
      <w:r w:rsidR="00C73D43" w:rsidRPr="00FD5EF7">
        <w:t xml:space="preserve"> ar ražotāja uzmavām, tips SE (GRP dubult</w:t>
      </w:r>
      <w:r w:rsidR="008E7432" w:rsidRPr="00FD5EF7">
        <w:t>uzmavas ar gumijas blīvējumu);</w:t>
      </w:r>
    </w:p>
    <w:p w14:paraId="55BA962A" w14:textId="21627E34" w:rsidR="00C73D43" w:rsidRPr="00BF2E64" w:rsidRDefault="008E7432" w:rsidP="00333B55">
      <w:pPr>
        <w:pStyle w:val="ListParagraph"/>
      </w:pPr>
      <w:r w:rsidRPr="00FD5EF7">
        <w:t>j</w:t>
      </w:r>
      <w:r w:rsidR="00C73D43" w:rsidRPr="00FD5EF7">
        <w:t>a nepieciešams,</w:t>
      </w:r>
      <w:r w:rsidR="00C73D43" w:rsidRPr="004F4098">
        <w:rPr>
          <w:lang w:eastAsia="lv-LV"/>
        </w:rPr>
        <w:t xml:space="preserve"> izmantojami</w:t>
      </w:r>
      <w:r w:rsidR="00063C65">
        <w:rPr>
          <w:lang w:eastAsia="lv-LV"/>
        </w:rPr>
        <w:t>,</w:t>
      </w:r>
      <w:r w:rsidR="00C73D43">
        <w:rPr>
          <w:lang w:eastAsia="lv-LV"/>
        </w:rPr>
        <w:t xml:space="preserve"> </w:t>
      </w:r>
      <w:r w:rsidR="00C73D43" w:rsidRPr="004F4098">
        <w:rPr>
          <w:lang w:eastAsia="lv-LV"/>
        </w:rPr>
        <w:t xml:space="preserve">atbilstoši </w:t>
      </w:r>
      <w:r w:rsidR="002252E5">
        <w:rPr>
          <w:lang w:eastAsia="lv-LV"/>
        </w:rPr>
        <w:t>LVS EN ISO 23856</w:t>
      </w:r>
      <w:r w:rsidR="00C73D43" w:rsidRPr="004F4098">
        <w:rPr>
          <w:lang w:eastAsia="lv-LV"/>
        </w:rPr>
        <w:t xml:space="preserve"> standartu prasībām pēc nepārtraukta tinuma tehnoloģijas</w:t>
      </w:r>
      <w:r w:rsidR="00063C65">
        <w:rPr>
          <w:lang w:eastAsia="lv-LV"/>
        </w:rPr>
        <w:t>,</w:t>
      </w:r>
      <w:r w:rsidR="00C73D43" w:rsidRPr="004F4098">
        <w:rPr>
          <w:lang w:eastAsia="lv-LV"/>
        </w:rPr>
        <w:t xml:space="preserve"> rūpnieciski izgatavoti stiklšķiedras GRP veidgabali.</w:t>
      </w:r>
    </w:p>
    <w:p w14:paraId="1FAB8DC1" w14:textId="77777777" w:rsidR="00B9576A" w:rsidRPr="00BF2E64" w:rsidRDefault="00B9576A" w:rsidP="003D0A98">
      <w:pPr>
        <w:pStyle w:val="Heading3"/>
      </w:pPr>
      <w:bookmarkStart w:id="1052" w:name="_Toc250815022"/>
      <w:r w:rsidRPr="00BF2E64">
        <w:t>Iekārtas</w:t>
      </w:r>
      <w:bookmarkEnd w:id="1052"/>
    </w:p>
    <w:p w14:paraId="1369F883"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636F736F" w14:textId="77777777" w:rsidR="00B9576A" w:rsidRPr="00BF2E64" w:rsidRDefault="00B9576A" w:rsidP="003D0A98">
      <w:pPr>
        <w:pStyle w:val="Heading3"/>
      </w:pPr>
      <w:bookmarkStart w:id="1053" w:name="_Toc250815023"/>
      <w:r w:rsidRPr="00BF2E64">
        <w:t>Darba izpilde</w:t>
      </w:r>
      <w:bookmarkEnd w:id="1053"/>
    </w:p>
    <w:p w14:paraId="1997FF8A" w14:textId="7694F2A5" w:rsidR="00843D73" w:rsidRDefault="00843D73" w:rsidP="00843D73">
      <w:r w:rsidRPr="00C1771A">
        <w:t xml:space="preserve">Tā kā caurteku ekspluatācijas drošība ir atkarīga no visu </w:t>
      </w:r>
      <w:r w:rsidR="00261799">
        <w:t>sastāvdaļu</w:t>
      </w:r>
      <w:r w:rsidRPr="00C1771A">
        <w:t xml:space="preserve"> darbības, uzmanība jāpievērš caurules, tranšejas pamatnes un sākotnējā pildījuma materiāla saderībai. Ir jāpanāk, ka </w:t>
      </w:r>
      <w:r>
        <w:t xml:space="preserve">uz </w:t>
      </w:r>
      <w:r w:rsidRPr="00C1771A">
        <w:t xml:space="preserve">cauruli no visām pusēm </w:t>
      </w:r>
      <w:r>
        <w:t>iedarbojas</w:t>
      </w:r>
      <w:r w:rsidRPr="00C1771A">
        <w:t xml:space="preserve"> vienāds spēks. </w:t>
      </w:r>
      <w:r w:rsidRPr="00C872DC">
        <w:t>Mini</w:t>
      </w:r>
      <w:r>
        <w:t>mālajam apbērumam virs caurtekas</w:t>
      </w:r>
      <w:r w:rsidRPr="00C872DC">
        <w:t xml:space="preserve"> jābūt 0,</w:t>
      </w:r>
      <w:r w:rsidR="00931212">
        <w:t>5</w:t>
      </w:r>
      <w:r w:rsidRPr="00C872DC">
        <w:t xml:space="preserve"> m</w:t>
      </w:r>
      <w:r>
        <w:t xml:space="preserve"> vai atbilstoši ražotāja noteikta</w:t>
      </w:r>
      <w:r w:rsidR="007E5265">
        <w:t>ja</w:t>
      </w:r>
      <w:r>
        <w:t>m</w:t>
      </w:r>
      <w:r w:rsidRPr="00B45648">
        <w:t>.</w:t>
      </w:r>
      <w:r>
        <w:t xml:space="preserve"> </w:t>
      </w:r>
    </w:p>
    <w:p w14:paraId="77331371" w14:textId="2A032081" w:rsidR="00843D73" w:rsidRDefault="00843D73" w:rsidP="00843D73">
      <w:r>
        <w:t>Ja būvprojektā nav noteikts savādāk, caurtekas ieteces un izteces slīpos galus jāizgatavo rūpnieciski vai arī objektā, nodrošinot rūpnieciskajai līdzvērtīgu darba vidi. Caurteku galu griezumu vietās tērauda caurtekām jānodrošina vienāda pretkorozijas aizsardzība</w:t>
      </w:r>
      <w:r w:rsidR="007E5265">
        <w:t>,</w:t>
      </w:r>
      <w:r>
        <w:t xml:space="preserve"> </w:t>
      </w:r>
      <w:r w:rsidR="007E5265">
        <w:t>bet</w:t>
      </w:r>
      <w:r>
        <w:t xml:space="preserve"> polimērmateriālu caurtekām ar atbilstošu polimērmateriālu jāpiemetina dekoratīvos dobumus nosedzošos gredzenus (plāksnes). Pirms p</w:t>
      </w:r>
      <w:r w:rsidRPr="00451088">
        <w:t>olimērmateriālu</w:t>
      </w:r>
      <w:r>
        <w:t xml:space="preserve"> </w:t>
      </w:r>
      <w:r w:rsidRPr="00451088">
        <w:t xml:space="preserve">nosedzošo gredzenu </w:t>
      </w:r>
      <w:r>
        <w:t>metināšanas ar būvuzraugu (pasūtītāju) jāsaskaņo</w:t>
      </w:r>
      <w:r w:rsidR="007E5265">
        <w:t xml:space="preserve"> metinājuma darba šuvju skaits un novietojums</w:t>
      </w:r>
      <w:r>
        <w:t>.</w:t>
      </w:r>
    </w:p>
    <w:p w14:paraId="7D7DCCBC" w14:textId="29BB0A6A" w:rsidR="00843D73" w:rsidRPr="00C1771A" w:rsidRDefault="00843D73">
      <w:pPr>
        <w:pStyle w:val="Heading4"/>
      </w:pPr>
      <w:bookmarkStart w:id="1054" w:name="_Toc494354166"/>
      <w:r w:rsidRPr="00C1771A">
        <w:t xml:space="preserve">Tērauda caurtekas </w:t>
      </w:r>
      <w:bookmarkEnd w:id="1054"/>
      <w:r>
        <w:t>būvniecība</w:t>
      </w:r>
    </w:p>
    <w:p w14:paraId="5E243DB5" w14:textId="49071D78" w:rsidR="00843D73" w:rsidRPr="00C1771A" w:rsidRDefault="00843D73" w:rsidP="00843D73">
      <w:r w:rsidRPr="00B44DB7">
        <w:rPr>
          <w:lang w:val="lv-LV"/>
        </w:rPr>
        <w:t xml:space="preserve">Lai būvniecības un ekspluatācijas laikā nepieļautu tērauda caurtekas aizsargslāņu mehānisku sabojāšanu, aizberot konstrukciju, pie caurtekas sienām nedrīkst </w:t>
      </w:r>
      <w:r w:rsidR="007E5265" w:rsidRPr="00B44DB7">
        <w:rPr>
          <w:lang w:val="lv-LV"/>
        </w:rPr>
        <w:t>sabērt</w:t>
      </w:r>
      <w:r w:rsidRPr="00B44DB7">
        <w:rPr>
          <w:lang w:val="lv-LV"/>
        </w:rPr>
        <w:t xml:space="preserve"> akmeņus vai citus abrazīvus vai cietus liela izmēra priekšmetus. </w:t>
      </w:r>
      <w:r>
        <w:t>T</w:t>
      </w:r>
      <w:r w:rsidRPr="00C1771A">
        <w:t xml:space="preserve">ērauda </w:t>
      </w:r>
      <w:r w:rsidRPr="00C872DC">
        <w:t>caurtek</w:t>
      </w:r>
      <w:r>
        <w:t>u aizsargpārklājumu</w:t>
      </w:r>
      <w:r w:rsidRPr="00C872DC">
        <w:t xml:space="preserve"> </w:t>
      </w:r>
      <w:r>
        <w:t xml:space="preserve">ieteicams </w:t>
      </w:r>
      <w:r w:rsidRPr="00C872DC">
        <w:t>aizsargā</w:t>
      </w:r>
      <w:r>
        <w:t>t</w:t>
      </w:r>
      <w:r w:rsidRPr="00C1771A">
        <w:t xml:space="preserve"> ar ģeosintētiskiem materiāliem.</w:t>
      </w:r>
      <w:r>
        <w:t xml:space="preserve"> </w:t>
      </w:r>
    </w:p>
    <w:p w14:paraId="2F603ADF" w14:textId="77777777" w:rsidR="00843D73" w:rsidRPr="00C1771A" w:rsidRDefault="00843D73">
      <w:pPr>
        <w:pStyle w:val="Heading4"/>
      </w:pPr>
      <w:bookmarkStart w:id="1055" w:name="_Toc494354167"/>
      <w:r w:rsidRPr="00C1771A">
        <w:t>Tranšeja</w:t>
      </w:r>
      <w:bookmarkEnd w:id="1055"/>
    </w:p>
    <w:p w14:paraId="19BF48FE" w14:textId="1DA6B089" w:rsidR="00843D73" w:rsidRPr="00C1771A" w:rsidRDefault="00843D73" w:rsidP="00843D73">
      <w:r w:rsidRPr="00C1771A">
        <w:t xml:space="preserve">Prasības cauruļvadu </w:t>
      </w:r>
      <w:r>
        <w:t>būvniecībai</w:t>
      </w:r>
      <w:r w:rsidRPr="00C1771A">
        <w:t xml:space="preserve"> dotas EN 1610. Caurteku tranšejas jārok tā, lai nodrošinātu pareizu un drošu </w:t>
      </w:r>
      <w:r>
        <w:t>caurtekas uzbūvēšanu</w:t>
      </w:r>
      <w:r w:rsidRPr="00C1771A">
        <w:t>.</w:t>
      </w:r>
      <w:r>
        <w:t xml:space="preserve"> </w:t>
      </w:r>
      <w:r w:rsidRPr="00C1771A">
        <w:t xml:space="preserve">Gadījumā, ja būvniecības laikā ir nepieciešama piekļuve  caurtekas ārējai virsmai, tad </w:t>
      </w:r>
      <w:r>
        <w:t>līdz 2,</w:t>
      </w:r>
      <w:r w:rsidRPr="00C1771A">
        <w:t>5</w:t>
      </w:r>
      <w:r>
        <w:t xml:space="preserve"> m</w:t>
      </w:r>
      <w:r w:rsidRPr="00C1771A">
        <w:t xml:space="preserve"> dziļās tranšejās jānodrošina</w:t>
      </w:r>
      <w:r>
        <w:t xml:space="preserve"> </w:t>
      </w:r>
      <w:r>
        <w:rPr>
          <w:rFonts w:cs="Calibri"/>
        </w:rPr>
        <w:t xml:space="preserve">vismaz </w:t>
      </w:r>
      <w:r>
        <w:t>0,</w:t>
      </w:r>
      <w:r w:rsidRPr="00C1771A">
        <w:t>5 m plata brīv</w:t>
      </w:r>
      <w:r>
        <w:t xml:space="preserve">a </w:t>
      </w:r>
      <w:r w:rsidRPr="00C1771A">
        <w:t>telpa.</w:t>
      </w:r>
      <w:r>
        <w:t xml:space="preserve"> T</w:t>
      </w:r>
      <w:r w:rsidRPr="00C1771A">
        <w:t>ranšejā</w:t>
      </w:r>
      <w:r>
        <w:t>s dziļāk</w:t>
      </w:r>
      <w:r w:rsidR="00112D2C">
        <w:t>ās par 2,5 m</w:t>
      </w:r>
      <w:r w:rsidRPr="00C1771A">
        <w:t xml:space="preserve"> brīv</w:t>
      </w:r>
      <w:r w:rsidR="00112D2C">
        <w:t xml:space="preserve">ajai </w:t>
      </w:r>
      <w:r w:rsidRPr="00C1771A">
        <w:t xml:space="preserve">telpai jābūt </w:t>
      </w:r>
      <w:r w:rsidR="00112D2C">
        <w:rPr>
          <w:rFonts w:cs="Calibri"/>
        </w:rPr>
        <w:t xml:space="preserve">vismaz </w:t>
      </w:r>
      <w:r w:rsidR="00112D2C">
        <w:t>0,</w:t>
      </w:r>
      <w:r w:rsidRPr="00C1771A">
        <w:t>7 m platumā.</w:t>
      </w:r>
    </w:p>
    <w:p w14:paraId="5A5FF2CB" w14:textId="39CD64DB" w:rsidR="00843D73" w:rsidRPr="00C1771A" w:rsidRDefault="00843D73" w:rsidP="00843D73">
      <w:r>
        <w:t>Ja būvprojektā nav noteikts savādāk, tad v</w:t>
      </w:r>
      <w:r w:rsidRPr="00C1771A">
        <w:t>ienā tranšejā vai uzbērumā ievietojot divas vai vairāk caurules, minimāla</w:t>
      </w:r>
      <w:r w:rsidR="00112D2C">
        <w:t>ja</w:t>
      </w:r>
      <w:r w:rsidRPr="00C1771A">
        <w:t>m horizontāla</w:t>
      </w:r>
      <w:r w:rsidR="00112D2C">
        <w:t>ja</w:t>
      </w:r>
      <w:r w:rsidRPr="00C1771A">
        <w:t>m brīv</w:t>
      </w:r>
      <w:r w:rsidR="00112D2C">
        <w:t xml:space="preserve">ās </w:t>
      </w:r>
      <w:r w:rsidRPr="00C1771A">
        <w:t>telpas attālumam starp caurulēm līdz DN/OD 700 jābūt 0,35</w:t>
      </w:r>
      <w:r w:rsidR="00112D2C">
        <w:t xml:space="preserve"> </w:t>
      </w:r>
      <w:r w:rsidRPr="00C1771A">
        <w:t xml:space="preserve">m. Caurulēm, kuras ir lielākas </w:t>
      </w:r>
      <w:r w:rsidR="007E5265">
        <w:t>par</w:t>
      </w:r>
      <w:r w:rsidRPr="00C1771A">
        <w:t xml:space="preserve"> DN/OD 700, brīv</w:t>
      </w:r>
      <w:r w:rsidR="00112D2C">
        <w:t xml:space="preserve">ās </w:t>
      </w:r>
      <w:r w:rsidRPr="00C1771A">
        <w:t>telpas attālumam jābūt vismaz 0,50 m.</w:t>
      </w:r>
    </w:p>
    <w:p w14:paraId="2DF22A44" w14:textId="676AD3AA" w:rsidR="00843D73" w:rsidRPr="00C1771A" w:rsidRDefault="00843D73" w:rsidP="00112D2C">
      <w:pPr>
        <w:ind w:firstLine="851"/>
      </w:pPr>
      <w:r w:rsidRPr="004F4098">
        <w:rPr>
          <w:b/>
        </w:rPr>
        <w:t>Maksimālais tranšejas platums</w:t>
      </w:r>
      <w:r w:rsidR="00112D2C">
        <w:t>.</w:t>
      </w:r>
    </w:p>
    <w:p w14:paraId="3E4C4859" w14:textId="1CB6B766" w:rsidR="00843D73" w:rsidRPr="00C1771A" w:rsidRDefault="00843D73" w:rsidP="00843D73">
      <w:r w:rsidRPr="00C1771A">
        <w:t>Tranšejas platums nedrīkst pārsniegt maksimāl</w:t>
      </w:r>
      <w:r w:rsidR="00112D2C">
        <w:t>o būvprojektā noteikto platumu.</w:t>
      </w:r>
    </w:p>
    <w:p w14:paraId="478D1B22" w14:textId="10CC6585" w:rsidR="00843D73" w:rsidRPr="00C1771A" w:rsidRDefault="00112D2C" w:rsidP="00425BBC">
      <w:pPr>
        <w:pStyle w:val="Heading8"/>
      </w:pPr>
      <w:bookmarkStart w:id="1056" w:name="_Ref513014542"/>
      <w:r>
        <w:t xml:space="preserve">tabula. </w:t>
      </w:r>
      <w:r w:rsidRPr="00112D2C">
        <w:t>Minimālais tranšejas platums pret nominālo diametru DN/OD</w:t>
      </w:r>
      <w:bookmarkEnd w:id="1056"/>
    </w:p>
    <w:tbl>
      <w:tblPr>
        <w:tblStyle w:val="TableGrid"/>
        <w:tblW w:w="0" w:type="auto"/>
        <w:jc w:val="center"/>
        <w:tblLook w:val="04A0" w:firstRow="1" w:lastRow="0" w:firstColumn="1" w:lastColumn="0" w:noHBand="0" w:noVBand="1"/>
      </w:tblPr>
      <w:tblGrid>
        <w:gridCol w:w="1980"/>
        <w:gridCol w:w="1360"/>
        <w:gridCol w:w="1559"/>
        <w:gridCol w:w="1559"/>
      </w:tblGrid>
      <w:tr w:rsidR="00843D73" w:rsidRPr="00C1771A" w14:paraId="1EE3861E" w14:textId="77777777" w:rsidTr="00E82BBA">
        <w:trPr>
          <w:cantSplit/>
          <w:jc w:val="center"/>
        </w:trPr>
        <w:tc>
          <w:tcPr>
            <w:tcW w:w="1980" w:type="dxa"/>
            <w:vMerge w:val="restart"/>
            <w:vAlign w:val="center"/>
          </w:tcPr>
          <w:p w14:paraId="0B56C6F7" w14:textId="77777777" w:rsidR="00843D73" w:rsidRPr="004F4098" w:rsidRDefault="00843D73" w:rsidP="00192F50">
            <w:pPr>
              <w:pStyle w:val="Tablehead"/>
              <w:rPr>
                <w:lang w:val="lv-LV"/>
              </w:rPr>
            </w:pPr>
            <w:r w:rsidRPr="004F4098">
              <w:t>DN/OD</w:t>
            </w:r>
          </w:p>
          <w:p w14:paraId="1B1B9C84" w14:textId="77777777" w:rsidR="00843D73" w:rsidRPr="004F4098" w:rsidRDefault="00843D73" w:rsidP="00192F50">
            <w:pPr>
              <w:pStyle w:val="Tablehead"/>
              <w:rPr>
                <w:lang w:val="lv-LV"/>
              </w:rPr>
            </w:pPr>
            <w:r w:rsidRPr="004F4098">
              <w:t>[mm]</w:t>
            </w:r>
          </w:p>
        </w:tc>
        <w:tc>
          <w:tcPr>
            <w:tcW w:w="4478" w:type="dxa"/>
            <w:gridSpan w:val="3"/>
            <w:vAlign w:val="center"/>
          </w:tcPr>
          <w:p w14:paraId="0D5042EE" w14:textId="77777777" w:rsidR="00843D73" w:rsidRPr="004F4098" w:rsidRDefault="00843D73" w:rsidP="00192F50">
            <w:pPr>
              <w:pStyle w:val="Tablehead"/>
              <w:rPr>
                <w:lang w:val="lv-LV"/>
              </w:rPr>
            </w:pPr>
            <w:r w:rsidRPr="004F4098">
              <w:t>Minimālais tranšejas platums</w:t>
            </w:r>
            <w:r w:rsidRPr="00C1771A">
              <w:t xml:space="preserve"> W</w:t>
            </w:r>
            <w:r w:rsidRPr="004F4098">
              <w:rPr>
                <w:vertAlign w:val="subscript"/>
              </w:rPr>
              <w:t>min</w:t>
            </w:r>
            <w:r w:rsidRPr="004F4098">
              <w:t xml:space="preserve"> (OD</w:t>
            </w:r>
            <w:r w:rsidRPr="004F4098">
              <w:rPr>
                <w:vertAlign w:val="subscript"/>
              </w:rPr>
              <w:t>h</w:t>
            </w:r>
            <w:r w:rsidRPr="004F4098">
              <w:t>+x)</w:t>
            </w:r>
          </w:p>
          <w:p w14:paraId="5B24692B" w14:textId="77777777" w:rsidR="00843D73" w:rsidRPr="004F4098" w:rsidRDefault="00843D73" w:rsidP="00192F50">
            <w:pPr>
              <w:pStyle w:val="Tablehead"/>
              <w:rPr>
                <w:lang w:val="lv-LV"/>
              </w:rPr>
            </w:pPr>
            <w:r w:rsidRPr="004F4098">
              <w:t>[m]</w:t>
            </w:r>
          </w:p>
        </w:tc>
      </w:tr>
      <w:tr w:rsidR="00843D73" w:rsidRPr="00C1771A" w14:paraId="2F95BAAD" w14:textId="77777777" w:rsidTr="00E82BBA">
        <w:trPr>
          <w:cantSplit/>
          <w:jc w:val="center"/>
        </w:trPr>
        <w:tc>
          <w:tcPr>
            <w:tcW w:w="1980" w:type="dxa"/>
            <w:vMerge/>
            <w:vAlign w:val="center"/>
          </w:tcPr>
          <w:p w14:paraId="199CEB2B" w14:textId="77777777" w:rsidR="00843D73" w:rsidRPr="004F4098" w:rsidRDefault="00843D73" w:rsidP="00192F50">
            <w:pPr>
              <w:pStyle w:val="Tablehead"/>
              <w:rPr>
                <w:lang w:val="lv-LV"/>
              </w:rPr>
            </w:pPr>
          </w:p>
        </w:tc>
        <w:tc>
          <w:tcPr>
            <w:tcW w:w="1360" w:type="dxa"/>
            <w:vMerge w:val="restart"/>
            <w:vAlign w:val="center"/>
          </w:tcPr>
          <w:p w14:paraId="33F681ED" w14:textId="77777777" w:rsidR="00843D73" w:rsidRPr="004F4098" w:rsidRDefault="00843D73" w:rsidP="00192F50">
            <w:pPr>
              <w:pStyle w:val="Tablehead"/>
              <w:rPr>
                <w:lang w:val="lv-LV"/>
              </w:rPr>
            </w:pPr>
            <w:r w:rsidRPr="004F4098">
              <w:t>Nostiprināta tranšeja</w:t>
            </w:r>
          </w:p>
        </w:tc>
        <w:tc>
          <w:tcPr>
            <w:tcW w:w="3118" w:type="dxa"/>
            <w:gridSpan w:val="2"/>
            <w:vAlign w:val="center"/>
          </w:tcPr>
          <w:p w14:paraId="12E32882" w14:textId="77777777" w:rsidR="00843D73" w:rsidRPr="004F4098" w:rsidRDefault="00843D73" w:rsidP="00192F50">
            <w:pPr>
              <w:pStyle w:val="Tablehead"/>
              <w:rPr>
                <w:lang w:val="lv-LV"/>
              </w:rPr>
            </w:pPr>
            <w:r w:rsidRPr="004F4098">
              <w:t>Nenostiprināta tranšeja</w:t>
            </w:r>
          </w:p>
        </w:tc>
      </w:tr>
      <w:tr w:rsidR="00843D73" w:rsidRPr="00C1771A" w14:paraId="3CA623B0" w14:textId="77777777" w:rsidTr="00E82BBA">
        <w:trPr>
          <w:cantSplit/>
          <w:jc w:val="center"/>
        </w:trPr>
        <w:tc>
          <w:tcPr>
            <w:tcW w:w="1980" w:type="dxa"/>
            <w:vMerge/>
            <w:vAlign w:val="center"/>
          </w:tcPr>
          <w:p w14:paraId="1E274236" w14:textId="77777777" w:rsidR="00843D73" w:rsidRPr="004F4098" w:rsidRDefault="00843D73" w:rsidP="00192F50">
            <w:pPr>
              <w:pStyle w:val="Tablehead"/>
              <w:rPr>
                <w:lang w:val="lv-LV"/>
              </w:rPr>
            </w:pPr>
          </w:p>
        </w:tc>
        <w:tc>
          <w:tcPr>
            <w:tcW w:w="1360" w:type="dxa"/>
            <w:vMerge/>
            <w:vAlign w:val="center"/>
          </w:tcPr>
          <w:p w14:paraId="6323D068" w14:textId="77777777" w:rsidR="00843D73" w:rsidRPr="004F4098" w:rsidRDefault="00843D73" w:rsidP="00192F50">
            <w:pPr>
              <w:pStyle w:val="Tablehead"/>
              <w:rPr>
                <w:lang w:val="lv-LV"/>
              </w:rPr>
            </w:pPr>
          </w:p>
        </w:tc>
        <w:tc>
          <w:tcPr>
            <w:tcW w:w="1559" w:type="dxa"/>
            <w:vAlign w:val="center"/>
          </w:tcPr>
          <w:p w14:paraId="6FFF07DC" w14:textId="2F11B837" w:rsidR="00843D73" w:rsidRPr="004F4098" w:rsidRDefault="007E5265" w:rsidP="00192F50">
            <w:pPr>
              <w:pStyle w:val="Tablehead"/>
              <w:rPr>
                <w:lang w:val="lv-LV"/>
              </w:rPr>
            </w:pPr>
            <w:r w:rsidRPr="004F4098">
              <w:t>β</w:t>
            </w:r>
            <w:r>
              <w:t xml:space="preserve"> </w:t>
            </w:r>
            <w:r w:rsidR="00843D73" w:rsidRPr="004F4098">
              <w:t>&gt;</w:t>
            </w:r>
            <w:r>
              <w:t xml:space="preserve"> </w:t>
            </w:r>
            <w:r w:rsidR="00843D73" w:rsidRPr="004F4098">
              <w:t>60°</w:t>
            </w:r>
          </w:p>
        </w:tc>
        <w:tc>
          <w:tcPr>
            <w:tcW w:w="1559" w:type="dxa"/>
            <w:vAlign w:val="center"/>
          </w:tcPr>
          <w:p w14:paraId="25DD7A36" w14:textId="3CF3C68D" w:rsidR="00843D73" w:rsidRPr="004F4098" w:rsidRDefault="00843D73" w:rsidP="00192F50">
            <w:pPr>
              <w:pStyle w:val="Tablehead"/>
              <w:rPr>
                <w:lang w:val="lv-LV"/>
              </w:rPr>
            </w:pPr>
            <w:r w:rsidRPr="004F4098">
              <w:t>β</w:t>
            </w:r>
            <w:r w:rsidR="007E5265">
              <w:t xml:space="preserve"> </w:t>
            </w:r>
            <w:r w:rsidRPr="004F4098">
              <w:t>≤</w:t>
            </w:r>
            <w:r w:rsidR="007E5265">
              <w:t xml:space="preserve"> </w:t>
            </w:r>
            <w:r w:rsidRPr="004F4098">
              <w:t>60°</w:t>
            </w:r>
          </w:p>
        </w:tc>
      </w:tr>
      <w:tr w:rsidR="00843D73" w:rsidRPr="00C1771A" w14:paraId="2FF0BFC4" w14:textId="77777777" w:rsidTr="007728F1">
        <w:trPr>
          <w:cantSplit/>
          <w:jc w:val="center"/>
        </w:trPr>
        <w:tc>
          <w:tcPr>
            <w:tcW w:w="1980" w:type="dxa"/>
          </w:tcPr>
          <w:p w14:paraId="4CB3E802" w14:textId="77777777" w:rsidR="00843D73" w:rsidRPr="005E40FC" w:rsidRDefault="00843D73" w:rsidP="001E594B">
            <w:pPr>
              <w:pStyle w:val="Tabletext"/>
              <w:rPr>
                <w:lang w:val="lv-LV"/>
              </w:rPr>
            </w:pPr>
            <w:r w:rsidRPr="004F4098">
              <w:rPr>
                <w:lang w:val="lv-LV"/>
              </w:rPr>
              <w:t>≤ 225</w:t>
            </w:r>
          </w:p>
        </w:tc>
        <w:tc>
          <w:tcPr>
            <w:tcW w:w="1360" w:type="dxa"/>
          </w:tcPr>
          <w:p w14:paraId="2CD88319" w14:textId="77777777" w:rsidR="00843D73" w:rsidRPr="004F4098" w:rsidRDefault="00843D73" w:rsidP="0048600C">
            <w:pPr>
              <w:pStyle w:val="Tabletext3"/>
            </w:pPr>
            <w:r w:rsidRPr="004F4098">
              <w:rPr>
                <w:b/>
                <w:bCs/>
              </w:rPr>
              <w:t>OD</w:t>
            </w:r>
            <w:r w:rsidRPr="004F4098">
              <w:rPr>
                <w:b/>
                <w:bCs/>
                <w:szCs w:val="13"/>
                <w:vertAlign w:val="subscript"/>
              </w:rPr>
              <w:t>h</w:t>
            </w:r>
            <w:r w:rsidRPr="004F4098">
              <w:t>+ 0,40</w:t>
            </w:r>
          </w:p>
        </w:tc>
        <w:tc>
          <w:tcPr>
            <w:tcW w:w="3118" w:type="dxa"/>
            <w:gridSpan w:val="2"/>
          </w:tcPr>
          <w:p w14:paraId="092A1EEA" w14:textId="77777777" w:rsidR="00843D73" w:rsidRPr="004F4098" w:rsidRDefault="00843D73" w:rsidP="0048600C">
            <w:pPr>
              <w:pStyle w:val="Tabletext3"/>
            </w:pPr>
            <w:r w:rsidRPr="004F4098">
              <w:rPr>
                <w:b/>
                <w:bCs/>
              </w:rPr>
              <w:t>OD</w:t>
            </w:r>
            <w:r w:rsidRPr="007E5265">
              <w:rPr>
                <w:b/>
                <w:bCs/>
                <w:szCs w:val="13"/>
                <w:vertAlign w:val="subscript"/>
              </w:rPr>
              <w:t>h</w:t>
            </w:r>
            <w:r w:rsidRPr="004F4098">
              <w:rPr>
                <w:b/>
                <w:bCs/>
                <w:szCs w:val="13"/>
              </w:rPr>
              <w:t xml:space="preserve"> </w:t>
            </w:r>
            <w:r w:rsidRPr="004F4098">
              <w:t>+ 0,40</w:t>
            </w:r>
          </w:p>
        </w:tc>
      </w:tr>
      <w:tr w:rsidR="00843D73" w:rsidRPr="00C1771A" w14:paraId="2A17133B" w14:textId="77777777" w:rsidTr="007728F1">
        <w:trPr>
          <w:cantSplit/>
          <w:jc w:val="center"/>
        </w:trPr>
        <w:tc>
          <w:tcPr>
            <w:tcW w:w="1980" w:type="dxa"/>
          </w:tcPr>
          <w:p w14:paraId="41F983FE" w14:textId="77777777" w:rsidR="00843D73" w:rsidRPr="005E40FC" w:rsidRDefault="00843D73" w:rsidP="001E594B">
            <w:pPr>
              <w:pStyle w:val="Tabletext"/>
              <w:rPr>
                <w:lang w:val="lv-LV"/>
              </w:rPr>
            </w:pPr>
            <w:r w:rsidRPr="004F4098">
              <w:rPr>
                <w:lang w:val="lv-LV"/>
              </w:rPr>
              <w:t>&gt; 225 to ≤ 350</w:t>
            </w:r>
          </w:p>
        </w:tc>
        <w:tc>
          <w:tcPr>
            <w:tcW w:w="1360" w:type="dxa"/>
          </w:tcPr>
          <w:p w14:paraId="1C496D2F" w14:textId="77777777" w:rsidR="00843D73" w:rsidRPr="004F4098" w:rsidRDefault="00843D73" w:rsidP="0048600C">
            <w:pPr>
              <w:pStyle w:val="Tabletext3"/>
            </w:pPr>
            <w:r w:rsidRPr="004F4098">
              <w:rPr>
                <w:b/>
                <w:bCs/>
              </w:rPr>
              <w:t>OD</w:t>
            </w:r>
            <w:r w:rsidRPr="004F4098">
              <w:rPr>
                <w:b/>
                <w:bCs/>
                <w:szCs w:val="13"/>
                <w:vertAlign w:val="subscript"/>
              </w:rPr>
              <w:t>h</w:t>
            </w:r>
            <w:r w:rsidRPr="004F4098">
              <w:t>+ 0,50</w:t>
            </w:r>
          </w:p>
        </w:tc>
        <w:tc>
          <w:tcPr>
            <w:tcW w:w="1559" w:type="dxa"/>
          </w:tcPr>
          <w:p w14:paraId="47EE699C" w14:textId="77777777" w:rsidR="00843D73" w:rsidRPr="004F4098" w:rsidRDefault="00843D73" w:rsidP="0048600C">
            <w:pPr>
              <w:pStyle w:val="Tabletext3"/>
            </w:pPr>
            <w:r w:rsidRPr="004F4098">
              <w:rPr>
                <w:b/>
                <w:bCs/>
              </w:rPr>
              <w:t>OD</w:t>
            </w:r>
            <w:r w:rsidRPr="004F4098">
              <w:rPr>
                <w:b/>
                <w:bCs/>
                <w:szCs w:val="13"/>
                <w:vertAlign w:val="subscript"/>
              </w:rPr>
              <w:t>h</w:t>
            </w:r>
            <w:r w:rsidRPr="004F4098">
              <w:t>+ 0,50</w:t>
            </w:r>
          </w:p>
        </w:tc>
        <w:tc>
          <w:tcPr>
            <w:tcW w:w="1559" w:type="dxa"/>
          </w:tcPr>
          <w:p w14:paraId="20564EBB" w14:textId="77777777" w:rsidR="00843D73" w:rsidRPr="004F4098" w:rsidRDefault="00843D73" w:rsidP="0048600C">
            <w:pPr>
              <w:pStyle w:val="Tabletext3"/>
            </w:pPr>
            <w:r w:rsidRPr="004F4098">
              <w:rPr>
                <w:b/>
                <w:bCs/>
              </w:rPr>
              <w:t>OD</w:t>
            </w:r>
            <w:r w:rsidRPr="004F4098">
              <w:rPr>
                <w:b/>
                <w:bCs/>
                <w:szCs w:val="13"/>
                <w:vertAlign w:val="subscript"/>
              </w:rPr>
              <w:t>h</w:t>
            </w:r>
            <w:r w:rsidRPr="004F4098">
              <w:t>+ 0,40</w:t>
            </w:r>
          </w:p>
        </w:tc>
      </w:tr>
      <w:tr w:rsidR="00843D73" w:rsidRPr="00C1771A" w14:paraId="52C68963" w14:textId="77777777" w:rsidTr="007728F1">
        <w:trPr>
          <w:cantSplit/>
          <w:jc w:val="center"/>
        </w:trPr>
        <w:tc>
          <w:tcPr>
            <w:tcW w:w="1980" w:type="dxa"/>
          </w:tcPr>
          <w:p w14:paraId="52499A38" w14:textId="77777777" w:rsidR="00843D73" w:rsidRPr="005E40FC" w:rsidRDefault="00843D73" w:rsidP="001E594B">
            <w:pPr>
              <w:pStyle w:val="Tabletext"/>
              <w:rPr>
                <w:lang w:val="lv-LV"/>
              </w:rPr>
            </w:pPr>
            <w:r w:rsidRPr="004F4098">
              <w:rPr>
                <w:lang w:val="lv-LV"/>
              </w:rPr>
              <w:t>&gt; 350 to ≤ 700</w:t>
            </w:r>
          </w:p>
        </w:tc>
        <w:tc>
          <w:tcPr>
            <w:tcW w:w="1360" w:type="dxa"/>
          </w:tcPr>
          <w:p w14:paraId="6CAE43BD" w14:textId="77777777" w:rsidR="00843D73" w:rsidRPr="004F4098" w:rsidRDefault="00843D73" w:rsidP="0048600C">
            <w:pPr>
              <w:pStyle w:val="Tabletext3"/>
            </w:pPr>
            <w:r w:rsidRPr="004F4098">
              <w:rPr>
                <w:b/>
                <w:bCs/>
              </w:rPr>
              <w:t>OD</w:t>
            </w:r>
            <w:r w:rsidRPr="004F4098">
              <w:rPr>
                <w:b/>
                <w:bCs/>
                <w:szCs w:val="13"/>
                <w:vertAlign w:val="subscript"/>
              </w:rPr>
              <w:t>h</w:t>
            </w:r>
            <w:r w:rsidRPr="004F4098">
              <w:t>+ 0,70</w:t>
            </w:r>
          </w:p>
        </w:tc>
        <w:tc>
          <w:tcPr>
            <w:tcW w:w="1559" w:type="dxa"/>
          </w:tcPr>
          <w:p w14:paraId="74698AFD" w14:textId="77777777" w:rsidR="00843D73" w:rsidRPr="004F4098" w:rsidRDefault="00843D73" w:rsidP="0048600C">
            <w:pPr>
              <w:pStyle w:val="Tabletext3"/>
            </w:pPr>
            <w:r w:rsidRPr="004F4098">
              <w:rPr>
                <w:b/>
                <w:bCs/>
              </w:rPr>
              <w:t>OD</w:t>
            </w:r>
            <w:r w:rsidRPr="004F4098">
              <w:rPr>
                <w:b/>
                <w:bCs/>
                <w:szCs w:val="13"/>
                <w:vertAlign w:val="subscript"/>
              </w:rPr>
              <w:t>h</w:t>
            </w:r>
            <w:r w:rsidRPr="004F4098">
              <w:t>+ 0,70</w:t>
            </w:r>
          </w:p>
        </w:tc>
        <w:tc>
          <w:tcPr>
            <w:tcW w:w="1559" w:type="dxa"/>
          </w:tcPr>
          <w:p w14:paraId="10060A51" w14:textId="77777777" w:rsidR="00843D73" w:rsidRPr="004F4098" w:rsidRDefault="00843D73" w:rsidP="0048600C">
            <w:pPr>
              <w:pStyle w:val="Tabletext3"/>
            </w:pPr>
            <w:r w:rsidRPr="004F4098">
              <w:rPr>
                <w:b/>
                <w:bCs/>
              </w:rPr>
              <w:t>OD</w:t>
            </w:r>
            <w:r w:rsidRPr="004F4098">
              <w:rPr>
                <w:b/>
                <w:bCs/>
                <w:szCs w:val="13"/>
                <w:vertAlign w:val="subscript"/>
              </w:rPr>
              <w:t>h</w:t>
            </w:r>
            <w:r w:rsidRPr="004F4098">
              <w:t>+ 0,40</w:t>
            </w:r>
          </w:p>
        </w:tc>
      </w:tr>
      <w:tr w:rsidR="00843D73" w:rsidRPr="00C1771A" w14:paraId="4BC70647" w14:textId="77777777" w:rsidTr="007728F1">
        <w:trPr>
          <w:cantSplit/>
          <w:jc w:val="center"/>
        </w:trPr>
        <w:tc>
          <w:tcPr>
            <w:tcW w:w="1980" w:type="dxa"/>
          </w:tcPr>
          <w:p w14:paraId="25916B24" w14:textId="77777777" w:rsidR="00843D73" w:rsidRPr="004F4098" w:rsidRDefault="00843D73" w:rsidP="001E594B">
            <w:pPr>
              <w:pStyle w:val="Tabletext"/>
              <w:rPr>
                <w:lang w:val="lv-LV"/>
              </w:rPr>
            </w:pPr>
            <w:r w:rsidRPr="004F4098">
              <w:rPr>
                <w:lang w:val="lv-LV"/>
              </w:rPr>
              <w:t>&gt; 700 to ≤ 1 200</w:t>
            </w:r>
          </w:p>
        </w:tc>
        <w:tc>
          <w:tcPr>
            <w:tcW w:w="1360" w:type="dxa"/>
          </w:tcPr>
          <w:p w14:paraId="56C80531"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+ 0,85</w:t>
            </w:r>
          </w:p>
        </w:tc>
        <w:tc>
          <w:tcPr>
            <w:tcW w:w="1559" w:type="dxa"/>
          </w:tcPr>
          <w:p w14:paraId="527BFCB8"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+ 0,85</w:t>
            </w:r>
          </w:p>
        </w:tc>
        <w:tc>
          <w:tcPr>
            <w:tcW w:w="1559" w:type="dxa"/>
          </w:tcPr>
          <w:p w14:paraId="799B0977"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+ 0,40</w:t>
            </w:r>
          </w:p>
        </w:tc>
      </w:tr>
      <w:tr w:rsidR="00843D73" w:rsidRPr="00C1771A" w14:paraId="5C5852AC" w14:textId="77777777" w:rsidTr="007728F1">
        <w:trPr>
          <w:cantSplit/>
          <w:jc w:val="center"/>
        </w:trPr>
        <w:tc>
          <w:tcPr>
            <w:tcW w:w="1980" w:type="dxa"/>
          </w:tcPr>
          <w:p w14:paraId="2D48A8F0" w14:textId="77777777" w:rsidR="00843D73" w:rsidRPr="004F4098" w:rsidRDefault="00843D73" w:rsidP="001E594B">
            <w:pPr>
              <w:pStyle w:val="Tabletext"/>
              <w:rPr>
                <w:lang w:val="lv-LV"/>
              </w:rPr>
            </w:pPr>
            <w:r w:rsidRPr="004F4098">
              <w:rPr>
                <w:lang w:val="lv-LV"/>
              </w:rPr>
              <w:t>&gt; 1 200</w:t>
            </w:r>
          </w:p>
        </w:tc>
        <w:tc>
          <w:tcPr>
            <w:tcW w:w="1360" w:type="dxa"/>
          </w:tcPr>
          <w:p w14:paraId="5785BC2E"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+ 1,00</w:t>
            </w:r>
          </w:p>
        </w:tc>
        <w:tc>
          <w:tcPr>
            <w:tcW w:w="1559" w:type="dxa"/>
          </w:tcPr>
          <w:p w14:paraId="40910501"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+ 1,00</w:t>
            </w:r>
          </w:p>
        </w:tc>
        <w:tc>
          <w:tcPr>
            <w:tcW w:w="1559" w:type="dxa"/>
          </w:tcPr>
          <w:p w14:paraId="1679DE78" w14:textId="77777777" w:rsidR="00843D73" w:rsidRPr="004F4098" w:rsidRDefault="00843D73" w:rsidP="0048600C">
            <w:pPr>
              <w:pStyle w:val="Tabletext3"/>
              <w:rPr>
                <w:b/>
                <w:bCs/>
              </w:rPr>
            </w:pPr>
            <w:r w:rsidRPr="004F4098">
              <w:rPr>
                <w:b/>
                <w:bCs/>
              </w:rPr>
              <w:t>OD</w:t>
            </w:r>
            <w:r w:rsidRPr="004F4098">
              <w:rPr>
                <w:b/>
                <w:bCs/>
                <w:szCs w:val="13"/>
                <w:vertAlign w:val="subscript"/>
              </w:rPr>
              <w:t>h</w:t>
            </w:r>
            <w:r w:rsidRPr="004F4098">
              <w:t>+ 0,40</w:t>
            </w:r>
          </w:p>
        </w:tc>
      </w:tr>
    </w:tbl>
    <w:p w14:paraId="43686959" w14:textId="0C5F6B86" w:rsidR="00843D73" w:rsidRDefault="00843D73" w:rsidP="00843D73">
      <w:pPr>
        <w:ind w:firstLine="0"/>
        <w:jc w:val="center"/>
      </w:pPr>
      <w:r w:rsidRPr="004F4098">
        <w:rPr>
          <w:noProof/>
        </w:rPr>
        <w:drawing>
          <wp:inline distT="0" distB="0" distL="0" distR="0" wp14:anchorId="33F22CFC" wp14:editId="5B4C2579">
            <wp:extent cx="4834229" cy="1906172"/>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18002" cy="1939204"/>
                    </a:xfrm>
                    <a:prstGeom prst="rect">
                      <a:avLst/>
                    </a:prstGeom>
                  </pic:spPr>
                </pic:pic>
              </a:graphicData>
            </a:graphic>
          </wp:inline>
        </w:drawing>
      </w:r>
    </w:p>
    <w:p w14:paraId="43AC9CBE" w14:textId="53E9A283" w:rsidR="00112D2C" w:rsidRPr="00C1771A" w:rsidRDefault="00AB50E6" w:rsidP="00AE79FF">
      <w:pPr>
        <w:pStyle w:val="Heading7"/>
      </w:pPr>
      <w:r>
        <w:t>attēls.</w:t>
      </w:r>
    </w:p>
    <w:p w14:paraId="179E6582" w14:textId="7DC942FF" w:rsidR="00843D73" w:rsidRPr="00C1771A" w:rsidRDefault="00843D73" w:rsidP="00F95178">
      <w:pPr>
        <w:pStyle w:val="BodyText3"/>
      </w:pPr>
      <w:r w:rsidRPr="00C1771A">
        <w:t>kur</w:t>
      </w:r>
    </w:p>
    <w:p w14:paraId="32A8EE77" w14:textId="77777777" w:rsidR="00843D73" w:rsidRPr="00C1771A" w:rsidRDefault="00843D73" w:rsidP="00F95178">
      <w:pPr>
        <w:pStyle w:val="BodyText3"/>
      </w:pPr>
      <w:r w:rsidRPr="00C1771A">
        <w:t>W</w:t>
      </w:r>
      <w:r w:rsidRPr="004F4098">
        <w:rPr>
          <w:vertAlign w:val="subscript"/>
        </w:rPr>
        <w:t>min</w:t>
      </w:r>
      <w:r w:rsidRPr="00C1771A">
        <w:t xml:space="preserve"> - minimālais tranšejas platums;</w:t>
      </w:r>
    </w:p>
    <w:p w14:paraId="15D11497" w14:textId="77777777" w:rsidR="00843D73" w:rsidRPr="00C1771A" w:rsidRDefault="00843D73" w:rsidP="00F95178">
      <w:pPr>
        <w:pStyle w:val="BodyText3"/>
      </w:pPr>
      <w:r w:rsidRPr="00C1771A">
        <w:t>OD – caurtekas ārējais diametrs [m];</w:t>
      </w:r>
    </w:p>
    <w:p w14:paraId="110F91AA" w14:textId="77777777" w:rsidR="00843D73" w:rsidRPr="00C1771A" w:rsidRDefault="00843D73" w:rsidP="00F95178">
      <w:pPr>
        <w:pStyle w:val="BodyText3"/>
      </w:pPr>
      <w:r w:rsidRPr="00C1771A">
        <w:t>β - nenostiprināta tranšeja malas leņķis;</w:t>
      </w:r>
    </w:p>
    <w:p w14:paraId="1D53F210" w14:textId="77777777" w:rsidR="00843D73" w:rsidRPr="00C1771A" w:rsidRDefault="00843D73" w:rsidP="00F95178">
      <w:pPr>
        <w:pStyle w:val="BodyText3"/>
      </w:pPr>
      <w:r w:rsidRPr="00C1771A">
        <w:t>a – apakšējais pamatnes slānis;</w:t>
      </w:r>
    </w:p>
    <w:p w14:paraId="387A1858" w14:textId="77777777" w:rsidR="00843D73" w:rsidRPr="00C1771A" w:rsidRDefault="00843D73" w:rsidP="00F95178">
      <w:pPr>
        <w:pStyle w:val="BodyText3"/>
      </w:pPr>
      <w:r w:rsidRPr="00C1771A">
        <w:t>b – augšējais pamatnes slānis.</w:t>
      </w:r>
    </w:p>
    <w:p w14:paraId="338EFF41" w14:textId="59928E75" w:rsidR="00843D73" w:rsidRPr="00C1771A" w:rsidRDefault="00843D73" w:rsidP="00112D2C">
      <w:r w:rsidRPr="004F4098">
        <w:rPr>
          <w:b/>
        </w:rPr>
        <w:t>Minimālais tranšejas platums pret tranšejas dziļumu</w:t>
      </w:r>
      <w:r w:rsidR="00112D2C">
        <w:rPr>
          <w:b/>
        </w:rPr>
        <w:t>.</w:t>
      </w:r>
    </w:p>
    <w:p w14:paraId="0FE32507" w14:textId="51EF33EE" w:rsidR="00843D73" w:rsidRPr="00C1771A" w:rsidRDefault="00843D73" w:rsidP="00843D73">
      <w:r w:rsidRPr="00C1771A">
        <w:t xml:space="preserve">Minimālo tranšejas platumu, kas iegūts, balstoties uz </w:t>
      </w:r>
      <w:r w:rsidR="007E5265">
        <w:fldChar w:fldCharType="begin"/>
      </w:r>
      <w:r w:rsidR="007E5265">
        <w:instrText xml:space="preserve"> REF _Ref513014542 \r \h </w:instrText>
      </w:r>
      <w:r w:rsidR="007E5265">
        <w:fldChar w:fldCharType="separate"/>
      </w:r>
      <w:r w:rsidR="007F4185">
        <w:t>4.3-4</w:t>
      </w:r>
      <w:r w:rsidR="007E5265">
        <w:fldChar w:fldCharType="end"/>
      </w:r>
      <w:r w:rsidRPr="00C1771A">
        <w:t xml:space="preserve"> un </w:t>
      </w:r>
      <w:r w:rsidR="007E5265">
        <w:fldChar w:fldCharType="begin"/>
      </w:r>
      <w:r w:rsidR="007E5265">
        <w:instrText xml:space="preserve"> REF _Ref513014556 \r \h </w:instrText>
      </w:r>
      <w:r w:rsidR="007E5265">
        <w:fldChar w:fldCharType="separate"/>
      </w:r>
      <w:r w:rsidR="007F4185">
        <w:t>4.3-5</w:t>
      </w:r>
      <w:r w:rsidR="007E5265">
        <w:fldChar w:fldCharType="end"/>
      </w:r>
      <w:r w:rsidR="00112D2C">
        <w:t xml:space="preserve"> tabulas</w:t>
      </w:r>
      <w:r w:rsidRPr="00C1771A">
        <w:t xml:space="preserve"> </w:t>
      </w:r>
      <w:r w:rsidR="007E5265">
        <w:t>ieteikumiem</w:t>
      </w:r>
      <w:r w:rsidRPr="00C1771A">
        <w:t xml:space="preserve"> var mainīt tikai gadījumos, ja personālam nebūs </w:t>
      </w:r>
      <w:r w:rsidR="007E5265">
        <w:t>jāstrādā</w:t>
      </w:r>
      <w:r w:rsidRPr="00C1771A">
        <w:t xml:space="preserve"> tranšejā un starp caur</w:t>
      </w:r>
      <w:r w:rsidR="004C7287">
        <w:t xml:space="preserve">uļvadu un tranšejas sienu, </w:t>
      </w:r>
      <w:r w:rsidR="00112D2C">
        <w:t>piemēram</w:t>
      </w:r>
      <w:r w:rsidRPr="00C1771A">
        <w:t xml:space="preserve">, </w:t>
      </w:r>
      <w:r w:rsidR="00112D2C">
        <w:t>izmanto</w:t>
      </w:r>
      <w:r w:rsidR="007E5265">
        <w:t>jot</w:t>
      </w:r>
      <w:r w:rsidRPr="00C1771A">
        <w:t xml:space="preserve"> automātisk</w:t>
      </w:r>
      <w:r w:rsidR="00112D2C">
        <w:t>a</w:t>
      </w:r>
      <w:r w:rsidRPr="00C1771A">
        <w:t>s</w:t>
      </w:r>
      <w:r w:rsidR="007E5265">
        <w:t xml:space="preserve"> cauruļvadu</w:t>
      </w:r>
      <w:r w:rsidR="004C7287">
        <w:t xml:space="preserve"> ievietošanas tehnoloģijas</w:t>
      </w:r>
      <w:r w:rsidR="00112D2C">
        <w:t>.</w:t>
      </w:r>
      <w:r w:rsidRPr="00C1771A">
        <w:t xml:space="preserve"> </w:t>
      </w:r>
      <w:r w:rsidR="00112D2C">
        <w:t>Ja rodas kādas negaidītas, neparedzamas (īpašas) situācijas, kad personālam jāveic kādi darbi tranšejā, k</w:t>
      </w:r>
      <w:r w:rsidRPr="00C1771A">
        <w:t xml:space="preserve">atrā </w:t>
      </w:r>
      <w:r w:rsidR="00112D2C">
        <w:t>konkrētā gadījumā jānosaka un jārealizē speciāli drošības pasākumi</w:t>
      </w:r>
      <w:r w:rsidRPr="00C1771A">
        <w:t xml:space="preserve">, lai </w:t>
      </w:r>
      <w:r w:rsidR="00112D2C">
        <w:t>garantētu</w:t>
      </w:r>
      <w:r w:rsidRPr="00C1771A">
        <w:t xml:space="preserve"> strādnieku aizsardzību</w:t>
      </w:r>
      <w:r w:rsidR="00112D2C">
        <w:t xml:space="preserve"> un drošību veicot darbus</w:t>
      </w:r>
      <w:r w:rsidRPr="00C1771A">
        <w:t xml:space="preserve"> tranšejā.</w:t>
      </w:r>
    </w:p>
    <w:p w14:paraId="3F46C939" w14:textId="44D5AB8F" w:rsidR="00843D73" w:rsidRPr="00C1771A" w:rsidRDefault="00112D2C" w:rsidP="00425BBC">
      <w:pPr>
        <w:pStyle w:val="Heading8"/>
      </w:pPr>
      <w:bookmarkStart w:id="1057" w:name="_Ref513014556"/>
      <w:r>
        <w:t>tabula.</w:t>
      </w:r>
      <w:bookmarkEnd w:id="1057"/>
    </w:p>
    <w:tbl>
      <w:tblPr>
        <w:tblStyle w:val="TableGrid"/>
        <w:tblW w:w="0" w:type="auto"/>
        <w:jc w:val="center"/>
        <w:tblLook w:val="04A0" w:firstRow="1" w:lastRow="0" w:firstColumn="1" w:lastColumn="0" w:noHBand="0" w:noVBand="1"/>
      </w:tblPr>
      <w:tblGrid>
        <w:gridCol w:w="2830"/>
        <w:gridCol w:w="3969"/>
      </w:tblGrid>
      <w:tr w:rsidR="00843D73" w:rsidRPr="00C1771A" w14:paraId="3E3F8327" w14:textId="77777777" w:rsidTr="007728F1">
        <w:trPr>
          <w:jc w:val="center"/>
        </w:trPr>
        <w:tc>
          <w:tcPr>
            <w:tcW w:w="2830" w:type="dxa"/>
          </w:tcPr>
          <w:p w14:paraId="19A265E1" w14:textId="77777777" w:rsidR="00843D73" w:rsidRPr="004F4098" w:rsidRDefault="00843D73" w:rsidP="00192F50">
            <w:pPr>
              <w:pStyle w:val="Tablehead"/>
              <w:rPr>
                <w:lang w:val="lv-LV"/>
              </w:rPr>
            </w:pPr>
            <w:r w:rsidRPr="004F4098">
              <w:t>Tranšejas dziļums, m</w:t>
            </w:r>
          </w:p>
        </w:tc>
        <w:tc>
          <w:tcPr>
            <w:tcW w:w="3969" w:type="dxa"/>
          </w:tcPr>
          <w:p w14:paraId="062B17DF" w14:textId="77777777" w:rsidR="00843D73" w:rsidRPr="004F4098" w:rsidRDefault="00843D73" w:rsidP="00192F50">
            <w:pPr>
              <w:pStyle w:val="Tablehead"/>
              <w:rPr>
                <w:lang w:val="lv-LV"/>
              </w:rPr>
            </w:pPr>
            <w:r w:rsidRPr="00C1771A">
              <w:t>Minimālais tranšejas platums, m</w:t>
            </w:r>
          </w:p>
        </w:tc>
      </w:tr>
      <w:tr w:rsidR="00843D73" w:rsidRPr="00C1771A" w14:paraId="4BCFAD33" w14:textId="77777777" w:rsidTr="007728F1">
        <w:trPr>
          <w:jc w:val="center"/>
        </w:trPr>
        <w:tc>
          <w:tcPr>
            <w:tcW w:w="2830" w:type="dxa"/>
          </w:tcPr>
          <w:p w14:paraId="25975167" w14:textId="224FEA2A" w:rsidR="00843D73" w:rsidRPr="004F4098" w:rsidRDefault="00843D73" w:rsidP="0048600C">
            <w:pPr>
              <w:pStyle w:val="Tabletext3"/>
            </w:pPr>
            <w:r w:rsidRPr="00C1771A">
              <w:t>&lt;</w:t>
            </w:r>
            <w:r w:rsidR="004C7287">
              <w:t xml:space="preserve"> </w:t>
            </w:r>
            <w:r w:rsidRPr="00C1771A">
              <w:t>1,00</w:t>
            </w:r>
          </w:p>
        </w:tc>
        <w:tc>
          <w:tcPr>
            <w:tcW w:w="3969" w:type="dxa"/>
          </w:tcPr>
          <w:p w14:paraId="391A94EA" w14:textId="77777777" w:rsidR="00843D73" w:rsidRPr="004F4098" w:rsidRDefault="00843D73" w:rsidP="0048600C">
            <w:pPr>
              <w:pStyle w:val="Tabletext3"/>
              <w:rPr>
                <w:rFonts w:ascii="Arial" w:hAnsi="Arial" w:cs="Arial"/>
                <w:bCs/>
                <w:sz w:val="22"/>
              </w:rPr>
            </w:pPr>
            <w:r w:rsidRPr="00C1771A">
              <w:t>Nav minimālā platuma prasību</w:t>
            </w:r>
          </w:p>
        </w:tc>
      </w:tr>
      <w:tr w:rsidR="00843D73" w:rsidRPr="00C1771A" w14:paraId="12214975" w14:textId="77777777" w:rsidTr="007728F1">
        <w:trPr>
          <w:jc w:val="center"/>
        </w:trPr>
        <w:tc>
          <w:tcPr>
            <w:tcW w:w="2830" w:type="dxa"/>
          </w:tcPr>
          <w:p w14:paraId="79344F59" w14:textId="696203E6" w:rsidR="00843D73" w:rsidRPr="004F4098" w:rsidRDefault="00843D73" w:rsidP="0048600C">
            <w:pPr>
              <w:pStyle w:val="Tabletext3"/>
            </w:pPr>
            <w:r w:rsidRPr="00C1771A">
              <w:t>≥</w:t>
            </w:r>
            <w:r w:rsidR="004C7287">
              <w:t xml:space="preserve"> </w:t>
            </w:r>
            <w:r w:rsidRPr="00C1771A">
              <w:t>1,00</w:t>
            </w:r>
            <w:r w:rsidR="004C7287">
              <w:t xml:space="preserve"> </w:t>
            </w:r>
            <w:r w:rsidRPr="00C1771A">
              <w:t>≤</w:t>
            </w:r>
            <w:r w:rsidR="004C7287">
              <w:t xml:space="preserve"> </w:t>
            </w:r>
            <w:r w:rsidRPr="00C1771A">
              <w:t>1,75</w:t>
            </w:r>
          </w:p>
        </w:tc>
        <w:tc>
          <w:tcPr>
            <w:tcW w:w="3969" w:type="dxa"/>
          </w:tcPr>
          <w:p w14:paraId="66D4F0A8" w14:textId="77777777" w:rsidR="00843D73" w:rsidRPr="004F4098" w:rsidRDefault="00843D73" w:rsidP="0048600C">
            <w:pPr>
              <w:pStyle w:val="Tabletext3"/>
              <w:rPr>
                <w:rFonts w:ascii="Arial" w:hAnsi="Arial" w:cs="Arial"/>
                <w:bCs/>
                <w:sz w:val="22"/>
              </w:rPr>
            </w:pPr>
            <w:r w:rsidRPr="00C1771A">
              <w:t>0,80</w:t>
            </w:r>
          </w:p>
        </w:tc>
      </w:tr>
      <w:tr w:rsidR="00843D73" w:rsidRPr="00C1771A" w14:paraId="036C383F" w14:textId="77777777" w:rsidTr="007728F1">
        <w:trPr>
          <w:jc w:val="center"/>
        </w:trPr>
        <w:tc>
          <w:tcPr>
            <w:tcW w:w="2830" w:type="dxa"/>
          </w:tcPr>
          <w:p w14:paraId="220BBA9D" w14:textId="024D5919" w:rsidR="00843D73" w:rsidRPr="004F4098" w:rsidRDefault="00843D73" w:rsidP="0048600C">
            <w:pPr>
              <w:pStyle w:val="Tabletext3"/>
            </w:pPr>
            <w:r w:rsidRPr="00C1771A">
              <w:t>&gt;</w:t>
            </w:r>
            <w:r w:rsidR="004C7287">
              <w:t xml:space="preserve"> </w:t>
            </w:r>
            <w:r w:rsidRPr="00C1771A">
              <w:t>1,75</w:t>
            </w:r>
            <w:r w:rsidR="004C7287">
              <w:t xml:space="preserve"> </w:t>
            </w:r>
            <w:r w:rsidRPr="00C1771A">
              <w:t>≤</w:t>
            </w:r>
            <w:r w:rsidR="004C7287">
              <w:t xml:space="preserve"> </w:t>
            </w:r>
            <w:r w:rsidRPr="00C1771A">
              <w:t>4,00</w:t>
            </w:r>
          </w:p>
        </w:tc>
        <w:tc>
          <w:tcPr>
            <w:tcW w:w="3969" w:type="dxa"/>
          </w:tcPr>
          <w:p w14:paraId="3702D9D9" w14:textId="77777777" w:rsidR="00843D73" w:rsidRPr="004F4098" w:rsidRDefault="00843D73" w:rsidP="0048600C">
            <w:pPr>
              <w:pStyle w:val="Tabletext3"/>
              <w:rPr>
                <w:rFonts w:ascii="Arial" w:hAnsi="Arial" w:cs="Arial"/>
                <w:bCs/>
                <w:sz w:val="22"/>
              </w:rPr>
            </w:pPr>
            <w:r w:rsidRPr="00C1771A">
              <w:t>0,90</w:t>
            </w:r>
          </w:p>
        </w:tc>
      </w:tr>
      <w:tr w:rsidR="00843D73" w:rsidRPr="00C1771A" w14:paraId="5F9BBA54" w14:textId="77777777" w:rsidTr="007728F1">
        <w:trPr>
          <w:jc w:val="center"/>
        </w:trPr>
        <w:tc>
          <w:tcPr>
            <w:tcW w:w="2830" w:type="dxa"/>
          </w:tcPr>
          <w:p w14:paraId="69B67744" w14:textId="10E84E23" w:rsidR="00843D73" w:rsidRPr="00C1771A" w:rsidRDefault="004C7287" w:rsidP="0048600C">
            <w:pPr>
              <w:pStyle w:val="Tabletext3"/>
            </w:pPr>
            <w:r>
              <w:t xml:space="preserve">&gt; </w:t>
            </w:r>
            <w:r w:rsidR="00843D73" w:rsidRPr="00C1771A">
              <w:t>4,00</w:t>
            </w:r>
          </w:p>
        </w:tc>
        <w:tc>
          <w:tcPr>
            <w:tcW w:w="3969" w:type="dxa"/>
          </w:tcPr>
          <w:p w14:paraId="180A5641" w14:textId="77777777" w:rsidR="00843D73" w:rsidRPr="004F4098" w:rsidRDefault="00843D73" w:rsidP="0048600C">
            <w:pPr>
              <w:pStyle w:val="Tabletext3"/>
              <w:rPr>
                <w:rFonts w:ascii="Arial" w:hAnsi="Arial" w:cs="Arial"/>
                <w:bCs/>
                <w:sz w:val="22"/>
              </w:rPr>
            </w:pPr>
            <w:r w:rsidRPr="00C1771A">
              <w:t>1,00</w:t>
            </w:r>
          </w:p>
        </w:tc>
      </w:tr>
    </w:tbl>
    <w:p w14:paraId="09C00C89" w14:textId="54237732" w:rsidR="00843D73" w:rsidRPr="004F4098" w:rsidRDefault="00843D73" w:rsidP="00112D2C">
      <w:pPr>
        <w:rPr>
          <w:b/>
        </w:rPr>
      </w:pPr>
      <w:r w:rsidRPr="004F4098">
        <w:rPr>
          <w:b/>
        </w:rPr>
        <w:t>Tranšejas stabilitāte</w:t>
      </w:r>
      <w:r w:rsidR="00112D2C">
        <w:rPr>
          <w:b/>
        </w:rPr>
        <w:t>.</w:t>
      </w:r>
    </w:p>
    <w:p w14:paraId="27AD9D8B" w14:textId="25F2A9F4" w:rsidR="00843D73" w:rsidRPr="00C1771A" w:rsidRDefault="00843D73" w:rsidP="00843D73">
      <w:r w:rsidRPr="00C1771A">
        <w:t>Maksimālais nenostiprinātas tranšejas</w:t>
      </w:r>
      <w:r>
        <w:t xml:space="preserve"> (ar vertikālām malām)</w:t>
      </w:r>
      <w:r w:rsidR="00112D2C">
        <w:t xml:space="preserve"> augstums nedrīkst pārsniegt 1,</w:t>
      </w:r>
      <w:r w:rsidRPr="00C1771A">
        <w:t>4 m.</w:t>
      </w:r>
      <w:r>
        <w:t xml:space="preserve"> </w:t>
      </w:r>
      <w:r w:rsidRPr="00C1771A">
        <w:t>Tranšejas papildus stabilitāti jānodrošina ar atbalstsistēmu palīdzību, vai arī ar citu piemērotu metožu palīdzību. Tranšejas atbalstsistēmu montāžas un demontāžas laikā jāgādā par to, lai nesabojātu caurtekas konstrukcijas.</w:t>
      </w:r>
    </w:p>
    <w:p w14:paraId="67E58F27" w14:textId="696EBD6C" w:rsidR="00843D73" w:rsidRPr="004F4098" w:rsidRDefault="00843D73" w:rsidP="00112D2C">
      <w:pPr>
        <w:rPr>
          <w:b/>
        </w:rPr>
      </w:pPr>
      <w:r w:rsidRPr="004F4098">
        <w:rPr>
          <w:b/>
        </w:rPr>
        <w:t>Tranšejas pamatne</w:t>
      </w:r>
      <w:r w:rsidR="00112D2C">
        <w:rPr>
          <w:b/>
        </w:rPr>
        <w:t>.</w:t>
      </w:r>
    </w:p>
    <w:p w14:paraId="6CB1B8DC" w14:textId="4B5CC254" w:rsidR="00843D73" w:rsidRPr="00C1771A" w:rsidRDefault="00843D73" w:rsidP="00843D73">
      <w:r w:rsidRPr="00C1771A">
        <w:t>Tranšejas pamatnes slīpumam un tranšejas pamata materiālam jāatbilst projekta</w:t>
      </w:r>
      <w:r w:rsidR="00112D2C">
        <w:t>m</w:t>
      </w:r>
      <w:r w:rsidRPr="00C1771A">
        <w:t xml:space="preserve">. Tranšejas pamata materiālu nedrīkst </w:t>
      </w:r>
      <w:r w:rsidR="005413B4">
        <w:t>uzirdināt vai sagraut, bet ja tā notiek, tad</w:t>
      </w:r>
      <w:r w:rsidRPr="00C1771A">
        <w:t xml:space="preserve"> piemērotā veidā jāatjauno sākotnējā pamatnes nestspēja. Nepietiekamas nestspējas gruntis jānomaina pret </w:t>
      </w:r>
      <w:r w:rsidR="007E5265">
        <w:t>pietiekamas</w:t>
      </w:r>
      <w:r w:rsidRPr="00C1771A">
        <w:t xml:space="preserve"> nestspējas gruntīm.</w:t>
      </w:r>
    </w:p>
    <w:p w14:paraId="790DCD20" w14:textId="1B61F53B" w:rsidR="00843D73" w:rsidRPr="00C1771A" w:rsidRDefault="005413B4" w:rsidP="00843D73">
      <w:r>
        <w:t>Ja caurules paredzēts iz</w:t>
      </w:r>
      <w:r w:rsidR="00843D73" w:rsidRPr="00C1771A">
        <w:t>vietot uz tranšejas pamata, tad tas jānolīdzina nepieciešamajā slīpumā un formā, lai nodrošinātu caurules</w:t>
      </w:r>
      <w:r>
        <w:t xml:space="preserve"> </w:t>
      </w:r>
      <w:r w:rsidR="00843D73" w:rsidRPr="00C1771A">
        <w:t>cilindra atbalstu. Pēc vajadzības apakšējā pamatnē vai tranšejas pamatā jāizveido uzmavas caurumi.</w:t>
      </w:r>
    </w:p>
    <w:p w14:paraId="2183328C" w14:textId="4DC86E20" w:rsidR="00843D73" w:rsidRPr="00C1771A" w:rsidRDefault="00843D73" w:rsidP="00843D73">
      <w:r w:rsidRPr="00C1771A">
        <w:t xml:space="preserve">Sala apstākļos </w:t>
      </w:r>
      <w:r w:rsidR="005413B4">
        <w:t>jānodrošina</w:t>
      </w:r>
      <w:r w:rsidRPr="00C1771A">
        <w:t xml:space="preserve">, lai zem vai ap </w:t>
      </w:r>
      <w:r w:rsidR="005413B4">
        <w:t>cauruļu tranšejas pamatiem neti</w:t>
      </w:r>
      <w:r w:rsidRPr="00C1771A">
        <w:t>k</w:t>
      </w:r>
      <w:r w:rsidR="005413B4">
        <w:t>tu</w:t>
      </w:r>
      <w:r w:rsidRPr="00C1771A">
        <w:t xml:space="preserve"> </w:t>
      </w:r>
      <w:r w:rsidR="005413B4">
        <w:t>iestrādāta sasalusi</w:t>
      </w:r>
      <w:r w:rsidRPr="00C1771A">
        <w:t xml:space="preserve"> grunts </w:t>
      </w:r>
      <w:r w:rsidR="005413B4">
        <w:t>(sasaluši grunts gabali)</w:t>
      </w:r>
      <w:r w:rsidRPr="00C1771A">
        <w:t>.</w:t>
      </w:r>
    </w:p>
    <w:p w14:paraId="72C80DDF" w14:textId="1D3599F8" w:rsidR="00843D73" w:rsidRPr="004F4098" w:rsidRDefault="00843D73" w:rsidP="00DC1FF3">
      <w:pPr>
        <w:rPr>
          <w:b/>
        </w:rPr>
      </w:pPr>
      <w:r w:rsidRPr="004F4098">
        <w:rPr>
          <w:b/>
        </w:rPr>
        <w:t>Sausas būvbedres nodrošināšana</w:t>
      </w:r>
      <w:r w:rsidR="005413B4">
        <w:rPr>
          <w:b/>
        </w:rPr>
        <w:t>.</w:t>
      </w:r>
    </w:p>
    <w:p w14:paraId="7FC92C27" w14:textId="61AD4FEB" w:rsidR="00843D73" w:rsidRPr="00C1771A" w:rsidRDefault="005413B4" w:rsidP="00843D73">
      <w:r>
        <w:t>Caurtekas</w:t>
      </w:r>
      <w:r w:rsidR="00843D73" w:rsidRPr="00C1771A">
        <w:t xml:space="preserve"> </w:t>
      </w:r>
      <w:r>
        <w:t>būv</w:t>
      </w:r>
      <w:r w:rsidR="00843D73" w:rsidRPr="00C1771A">
        <w:t>darbu laikā jānodrošina sausa būvbedre</w:t>
      </w:r>
      <w:r>
        <w:t>. J</w:t>
      </w:r>
      <w:r w:rsidR="00843D73" w:rsidRPr="00C1771A">
        <w:t>āveic</w:t>
      </w:r>
      <w:r>
        <w:t>, piemēram</w:t>
      </w:r>
      <w:r w:rsidR="00843D73" w:rsidRPr="00C1771A">
        <w:t>, lietus</w:t>
      </w:r>
      <w:r>
        <w:t xml:space="preserve"> ūdeņu, avotu ūdeņu</w:t>
      </w:r>
      <w:r w:rsidR="00843D73" w:rsidRPr="00C1771A">
        <w:t xml:space="preserve"> vai </w:t>
      </w:r>
      <w:r>
        <w:t>no cauruļvadiem noplūdušo ūdeņu</w:t>
      </w:r>
      <w:r w:rsidR="007E5265">
        <w:t xml:space="preserve"> atsūknēšana</w:t>
      </w:r>
      <w:r w:rsidR="00843D73" w:rsidRPr="00C1771A">
        <w:t>. Ūdens atsūknēšanas laikā</w:t>
      </w:r>
      <w:r>
        <w:t xml:space="preserve"> </w:t>
      </w:r>
      <w:r w:rsidR="00843D73" w:rsidRPr="00C1771A">
        <w:t>jāņem vērā ūdens atsūknēšanas ietekme uz gruntsūdeņu kustību un apkārtējā</w:t>
      </w:r>
      <w:r>
        <w:t xml:space="preserve"> </w:t>
      </w:r>
      <w:r w:rsidR="00843D73" w:rsidRPr="00C1771A">
        <w:t>būvlaukuma stabilitāti.</w:t>
      </w:r>
    </w:p>
    <w:p w14:paraId="63AFD604" w14:textId="77777777" w:rsidR="00843D73" w:rsidRPr="00C1771A" w:rsidRDefault="00843D73">
      <w:pPr>
        <w:pStyle w:val="Heading4"/>
      </w:pPr>
      <w:bookmarkStart w:id="1058" w:name="_Toc494354168"/>
      <w:r w:rsidRPr="00C1771A">
        <w:t>Caurtekas pamatnes konstrukcija</w:t>
      </w:r>
      <w:bookmarkEnd w:id="1058"/>
    </w:p>
    <w:p w14:paraId="6BB24F69" w14:textId="43D4BBCD" w:rsidR="00843D73" w:rsidRPr="00B44DB7" w:rsidRDefault="00843D73" w:rsidP="00843D73">
      <w:pPr>
        <w:rPr>
          <w:lang w:val="lv-LV"/>
        </w:rPr>
      </w:pPr>
      <w:r w:rsidRPr="00B44DB7">
        <w:rPr>
          <w:lang w:val="lv-LV" w:eastAsia="lv-LV"/>
        </w:rPr>
        <w:t xml:space="preserve">Būvbedres apakšā uz pamatnes veido izlīdzinošo </w:t>
      </w:r>
      <w:r w:rsidR="007E5265" w:rsidRPr="00B44DB7">
        <w:rPr>
          <w:lang w:val="lv-LV" w:eastAsia="lv-LV"/>
        </w:rPr>
        <w:t>kārtu</w:t>
      </w:r>
      <w:r w:rsidRPr="00B44DB7">
        <w:rPr>
          <w:lang w:val="lv-LV" w:eastAsia="lv-LV"/>
        </w:rPr>
        <w:t>. Piebērta</w:t>
      </w:r>
      <w:r w:rsidR="007E5265" w:rsidRPr="00B44DB7">
        <w:rPr>
          <w:lang w:val="lv-LV" w:eastAsia="lv-LV"/>
        </w:rPr>
        <w:t>s</w:t>
      </w:r>
      <w:r w:rsidRPr="00B44DB7">
        <w:rPr>
          <w:lang w:val="lv-LV" w:eastAsia="lv-LV"/>
        </w:rPr>
        <w:t xml:space="preserve"> izlīdzinošā</w:t>
      </w:r>
      <w:r w:rsidR="007E5265" w:rsidRPr="00B44DB7">
        <w:rPr>
          <w:lang w:val="lv-LV" w:eastAsia="lv-LV"/>
        </w:rPr>
        <w:t>s</w:t>
      </w:r>
      <w:r w:rsidRPr="00B44DB7">
        <w:rPr>
          <w:lang w:val="lv-LV" w:eastAsia="lv-LV"/>
        </w:rPr>
        <w:t xml:space="preserve"> </w:t>
      </w:r>
      <w:r w:rsidR="007E5265" w:rsidRPr="00B44DB7">
        <w:rPr>
          <w:lang w:val="lv-LV" w:eastAsia="lv-LV"/>
        </w:rPr>
        <w:t>kārtas</w:t>
      </w:r>
      <w:r w:rsidRPr="00B44DB7">
        <w:rPr>
          <w:lang w:val="lv-LV" w:eastAsia="lv-LV"/>
        </w:rPr>
        <w:t xml:space="preserve"> </w:t>
      </w:r>
      <w:r w:rsidR="007E5265" w:rsidRPr="00B44DB7">
        <w:rPr>
          <w:lang w:val="lv-LV" w:eastAsia="lv-LV"/>
        </w:rPr>
        <w:t>biezums</w:t>
      </w:r>
      <w:r w:rsidRPr="00B44DB7">
        <w:rPr>
          <w:lang w:val="lv-LV" w:eastAsia="lv-LV"/>
        </w:rPr>
        <w:t xml:space="preserve"> ir vismaz 150</w:t>
      </w:r>
      <w:r w:rsidR="007E5265" w:rsidRPr="00B44DB7">
        <w:rPr>
          <w:lang w:val="lv-LV" w:eastAsia="lv-LV"/>
        </w:rPr>
        <w:t xml:space="preserve"> – </w:t>
      </w:r>
      <w:r w:rsidRPr="00B44DB7">
        <w:rPr>
          <w:lang w:val="lv-LV" w:eastAsia="lv-LV"/>
        </w:rPr>
        <w:t>2</w:t>
      </w:r>
      <w:r w:rsidR="007E5265" w:rsidRPr="00B44DB7">
        <w:rPr>
          <w:lang w:val="lv-LV" w:eastAsia="lv-LV"/>
        </w:rPr>
        <w:t xml:space="preserve">00 mm, </w:t>
      </w:r>
      <w:r w:rsidRPr="00B44DB7">
        <w:rPr>
          <w:lang w:val="lv-LV" w:eastAsia="lv-LV"/>
        </w:rPr>
        <w:t xml:space="preserve">zem uzmavas </w:t>
      </w:r>
      <w:r w:rsidR="007E5265" w:rsidRPr="00B44DB7">
        <w:rPr>
          <w:lang w:val="lv-LV" w:eastAsia="lv-LV"/>
        </w:rPr>
        <w:t>–</w:t>
      </w:r>
      <w:r w:rsidRPr="00B44DB7">
        <w:rPr>
          <w:lang w:val="lv-LV" w:eastAsia="lv-LV"/>
        </w:rPr>
        <w:t xml:space="preserve"> vism</w:t>
      </w:r>
      <w:r w:rsidR="007E5265" w:rsidRPr="00B44DB7">
        <w:rPr>
          <w:lang w:val="lv-LV" w:eastAsia="lv-LV"/>
        </w:rPr>
        <w:t>az 150 mm</w:t>
      </w:r>
      <w:r w:rsidRPr="00B44DB7">
        <w:rPr>
          <w:lang w:val="lv-LV" w:eastAsia="lv-LV"/>
        </w:rPr>
        <w:t xml:space="preserve">. Ja projektā nav paredzēts </w:t>
      </w:r>
      <w:r w:rsidR="007E5265" w:rsidRPr="00B44DB7">
        <w:rPr>
          <w:lang w:val="lv-LV" w:eastAsia="lv-LV"/>
        </w:rPr>
        <w:t>savādāk</w:t>
      </w:r>
      <w:r w:rsidRPr="00B44DB7">
        <w:rPr>
          <w:lang w:val="lv-LV" w:eastAsia="lv-LV"/>
        </w:rPr>
        <w:t xml:space="preserve">, satiksmes zonā izlīdzinošo slāni veido no smiltīm un smalkas grants. Izlīdzinošā slāņa materiālam pēc daļiņu </w:t>
      </w:r>
      <w:r w:rsidR="007E5265" w:rsidRPr="00B44DB7">
        <w:rPr>
          <w:lang w:val="lv-LV" w:eastAsia="lv-LV"/>
        </w:rPr>
        <w:t>izmēra</w:t>
      </w:r>
      <w:r w:rsidRPr="00B44DB7">
        <w:rPr>
          <w:lang w:val="lv-LV" w:eastAsia="lv-LV"/>
        </w:rPr>
        <w:t xml:space="preserve"> jābūt pēc iespējas līdzīgākam pamatnes un sākotnējā pildījuma (un apkārtējās dabiskās grunts) materiālam.</w:t>
      </w:r>
    </w:p>
    <w:p w14:paraId="329D67EE" w14:textId="13AB3871" w:rsidR="00843D73" w:rsidRPr="00B44DB7" w:rsidRDefault="005413B4" w:rsidP="007E5265">
      <w:pPr>
        <w:rPr>
          <w:b/>
          <w:lang w:val="lv-LV"/>
        </w:rPr>
      </w:pPr>
      <w:r w:rsidRPr="00B44DB7">
        <w:rPr>
          <w:b/>
          <w:lang w:val="lv-LV"/>
        </w:rPr>
        <w:t>Caurtekas</w:t>
      </w:r>
      <w:r w:rsidR="00843D73" w:rsidRPr="00B44DB7">
        <w:rPr>
          <w:b/>
          <w:lang w:val="lv-LV"/>
        </w:rPr>
        <w:t xml:space="preserve"> ieguldīšana</w:t>
      </w:r>
      <w:r w:rsidRPr="00B44DB7">
        <w:rPr>
          <w:b/>
          <w:lang w:val="lv-LV"/>
        </w:rPr>
        <w:t>.</w:t>
      </w:r>
    </w:p>
    <w:p w14:paraId="5BA8E7CE" w14:textId="46D751DC" w:rsidR="00843D73" w:rsidRPr="00B44DB7" w:rsidRDefault="00843D73" w:rsidP="00843D73">
      <w:pPr>
        <w:rPr>
          <w:lang w:val="lv-LV"/>
        </w:rPr>
      </w:pPr>
      <w:r w:rsidRPr="00B44DB7">
        <w:rPr>
          <w:lang w:val="lv-LV"/>
        </w:rPr>
        <w:t xml:space="preserve">Caurules jāiegulda taisni </w:t>
      </w:r>
      <w:r w:rsidR="007E5265" w:rsidRPr="00B44DB7">
        <w:rPr>
          <w:lang w:val="lv-LV"/>
        </w:rPr>
        <w:t>vai</w:t>
      </w:r>
      <w:r w:rsidRPr="00B44DB7">
        <w:rPr>
          <w:lang w:val="lv-LV"/>
        </w:rPr>
        <w:t xml:space="preserve"> tādā slīpumā, kāds norādīts projektā. Jebkuri nepieciešamie pielāgojumi un slīpumi veicami, </w:t>
      </w:r>
      <w:r w:rsidR="007E5265" w:rsidRPr="00B44DB7">
        <w:rPr>
          <w:lang w:val="lv-LV"/>
        </w:rPr>
        <w:t>attiecīgi sagatavojot</w:t>
      </w:r>
      <w:r w:rsidRPr="00B44DB7">
        <w:rPr>
          <w:lang w:val="lv-LV"/>
        </w:rPr>
        <w:t xml:space="preserve"> pamatni, vienmēr nodrošinot cauruļu atbalstu visā to garumā (</w:t>
      </w:r>
      <w:r w:rsidR="007E5265" w:rsidRPr="00B44DB7">
        <w:rPr>
          <w:lang w:val="lv-LV"/>
        </w:rPr>
        <w:t>tas</w:t>
      </w:r>
      <w:r w:rsidRPr="00B44DB7">
        <w:rPr>
          <w:lang w:val="lv-LV"/>
        </w:rPr>
        <w:t xml:space="preserve"> </w:t>
      </w:r>
      <w:r w:rsidRPr="00B44DB7">
        <w:rPr>
          <w:u w:val="single"/>
          <w:lang w:val="lv-LV"/>
        </w:rPr>
        <w:t>nedrīkst</w:t>
      </w:r>
      <w:r w:rsidRPr="00B44DB7">
        <w:rPr>
          <w:lang w:val="lv-LV"/>
        </w:rPr>
        <w:t xml:space="preserve"> </w:t>
      </w:r>
      <w:r w:rsidR="007E5265" w:rsidRPr="00B44DB7">
        <w:rPr>
          <w:lang w:val="lv-LV"/>
        </w:rPr>
        <w:t>palikt</w:t>
      </w:r>
      <w:r w:rsidRPr="00B44DB7">
        <w:rPr>
          <w:lang w:val="lv-LV"/>
        </w:rPr>
        <w:t xml:space="preserve"> uz </w:t>
      </w:r>
      <w:r w:rsidR="007E5265" w:rsidRPr="00B44DB7">
        <w:rPr>
          <w:lang w:val="lv-LV"/>
        </w:rPr>
        <w:t>atsevišķiem</w:t>
      </w:r>
      <w:r w:rsidRPr="00B44DB7">
        <w:rPr>
          <w:lang w:val="lv-LV"/>
        </w:rPr>
        <w:t xml:space="preserve"> atbalsta laukumiem).</w:t>
      </w:r>
    </w:p>
    <w:p w14:paraId="79D1BB93" w14:textId="2A647389" w:rsidR="00843D73" w:rsidRPr="00B44DB7" w:rsidRDefault="00843D73" w:rsidP="00843D73">
      <w:pPr>
        <w:rPr>
          <w:lang w:val="lv-LV"/>
        </w:rPr>
      </w:pPr>
      <w:r w:rsidRPr="00B44DB7">
        <w:rPr>
          <w:lang w:val="lv-LV"/>
        </w:rPr>
        <w:t xml:space="preserve">Caurtekas </w:t>
      </w:r>
      <w:r w:rsidR="007E5265" w:rsidRPr="00B44DB7">
        <w:rPr>
          <w:lang w:val="lv-LV"/>
        </w:rPr>
        <w:t>jāapber</w:t>
      </w:r>
      <w:r w:rsidRPr="00B44DB7">
        <w:rPr>
          <w:lang w:val="lv-LV"/>
        </w:rPr>
        <w:t xml:space="preserve"> un </w:t>
      </w:r>
      <w:r w:rsidR="007E5265" w:rsidRPr="00B44DB7">
        <w:rPr>
          <w:lang w:val="lv-LV"/>
        </w:rPr>
        <w:t>jāsablīvē</w:t>
      </w:r>
      <w:r w:rsidRPr="00B44DB7">
        <w:rPr>
          <w:lang w:val="lv-LV"/>
        </w:rPr>
        <w:t xml:space="preserve"> pa slāņiem, kur viena slāņa biezums nepārsniedz 20 cm. Īpaša vērība jāpievērš sablīvēšanai tieši pie caurtekas.  </w:t>
      </w:r>
      <w:r w:rsidR="007E5265" w:rsidRPr="00B44DB7">
        <w:rPr>
          <w:lang w:val="lv-LV"/>
        </w:rPr>
        <w:t>Jānodrošina katrā apbēruma zonā pie caurtekas noteiktais sablīvējums</w:t>
      </w:r>
      <w:r w:rsidRPr="00B44DB7">
        <w:rPr>
          <w:lang w:val="lv-LV"/>
        </w:rPr>
        <w:t xml:space="preserve"> (</w:t>
      </w:r>
      <w:r w:rsidR="007E5265">
        <w:rPr>
          <w:highlight w:val="green"/>
        </w:rPr>
        <w:fldChar w:fldCharType="begin"/>
      </w:r>
      <w:r w:rsidR="007E5265" w:rsidRPr="00B44DB7">
        <w:rPr>
          <w:lang w:val="lv-LV"/>
        </w:rPr>
        <w:instrText xml:space="preserve"> REF _Ref513015805 \r \h </w:instrText>
      </w:r>
      <w:r w:rsidR="007E5265">
        <w:rPr>
          <w:highlight w:val="green"/>
        </w:rPr>
      </w:r>
      <w:r w:rsidR="007E5265">
        <w:rPr>
          <w:highlight w:val="green"/>
        </w:rPr>
        <w:fldChar w:fldCharType="separate"/>
      </w:r>
      <w:r w:rsidR="007F4185">
        <w:rPr>
          <w:lang w:val="lv-LV"/>
        </w:rPr>
        <w:t>4.3-2</w:t>
      </w:r>
      <w:r w:rsidR="007E5265">
        <w:rPr>
          <w:highlight w:val="green"/>
        </w:rPr>
        <w:fldChar w:fldCharType="end"/>
      </w:r>
      <w:r w:rsidR="007E5265" w:rsidRPr="00B44DB7">
        <w:rPr>
          <w:lang w:val="lv-LV"/>
        </w:rPr>
        <w:t xml:space="preserve"> attēls).</w:t>
      </w:r>
    </w:p>
    <w:p w14:paraId="7E15EC43" w14:textId="20846330" w:rsidR="00843D73" w:rsidRPr="00FD5EF7" w:rsidRDefault="00843D73" w:rsidP="00A07F6B">
      <w:pPr>
        <w:pStyle w:val="ListParagraph"/>
      </w:pPr>
      <w:r w:rsidRPr="00C872DC">
        <w:t xml:space="preserve">A </w:t>
      </w:r>
      <w:r w:rsidRPr="00FD5EF7">
        <w:t>zonā ≥</w:t>
      </w:r>
      <w:r w:rsidR="007E5265" w:rsidRPr="00FD5EF7">
        <w:t xml:space="preserve"> </w:t>
      </w:r>
      <w:r w:rsidRPr="00FD5EF7">
        <w:t xml:space="preserve">96 % no Proktora blīvuma; </w:t>
      </w:r>
    </w:p>
    <w:p w14:paraId="2A15BBE7" w14:textId="197BD7E7" w:rsidR="00843D73" w:rsidRPr="00FD5EF7" w:rsidRDefault="00843D73">
      <w:pPr>
        <w:pStyle w:val="ListParagraph"/>
      </w:pPr>
      <w:r w:rsidRPr="00FD5EF7">
        <w:t xml:space="preserve">B zonā </w:t>
      </w:r>
      <w:r w:rsidR="007E5265" w:rsidRPr="00FD5EF7">
        <w:t xml:space="preserve">– </w:t>
      </w:r>
      <w:r w:rsidRPr="00FD5EF7">
        <w:t>apbēruma zona bez mehāniskas blietēšanas (pēc ražotāja noteikumiem vai &gt;</w:t>
      </w:r>
      <w:r w:rsidR="007E5265" w:rsidRPr="00FD5EF7">
        <w:t xml:space="preserve"> </w:t>
      </w:r>
      <w:r w:rsidR="002D2728" w:rsidRPr="00FD5EF7">
        <w:t>15</w:t>
      </w:r>
      <w:r w:rsidR="007E5265" w:rsidRPr="00FD5EF7">
        <w:t xml:space="preserve"> </w:t>
      </w:r>
      <w:r w:rsidRPr="00FD5EF7">
        <w:t>cm);</w:t>
      </w:r>
    </w:p>
    <w:p w14:paraId="1ED6669C" w14:textId="1094157C" w:rsidR="00843D73" w:rsidRPr="00C1771A" w:rsidRDefault="00843D73">
      <w:pPr>
        <w:pStyle w:val="ListParagraph"/>
      </w:pPr>
      <w:r w:rsidRPr="00FD5EF7">
        <w:t>C zonā ≥</w:t>
      </w:r>
      <w:r w:rsidR="007E5265">
        <w:t xml:space="preserve"> </w:t>
      </w:r>
      <w:r w:rsidRPr="00C1771A">
        <w:t xml:space="preserve">85 % no Proktora blīvuma; </w:t>
      </w:r>
    </w:p>
    <w:p w14:paraId="222B3269" w14:textId="77777777" w:rsidR="00843D73" w:rsidRPr="00C1771A" w:rsidRDefault="00843D73" w:rsidP="00843D73">
      <w:pPr>
        <w:keepNext/>
        <w:ind w:firstLine="0"/>
        <w:jc w:val="center"/>
      </w:pPr>
      <w:r>
        <w:rPr>
          <w:noProof/>
        </w:rPr>
        <w:drawing>
          <wp:inline distT="0" distB="0" distL="0" distR="0" wp14:anchorId="6664C888" wp14:editId="76EC75A2">
            <wp:extent cx="4927185" cy="2785403"/>
            <wp:effectExtent l="0" t="0" r="635" b="0"/>
            <wp:docPr id="1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81129" cy="2815898"/>
                    </a:xfrm>
                    <a:prstGeom prst="rect">
                      <a:avLst/>
                    </a:prstGeom>
                  </pic:spPr>
                </pic:pic>
              </a:graphicData>
            </a:graphic>
          </wp:inline>
        </w:drawing>
      </w:r>
    </w:p>
    <w:p w14:paraId="534DB3FF" w14:textId="107FDD4B" w:rsidR="008E7432" w:rsidRDefault="007E5265" w:rsidP="00AE79FF">
      <w:pPr>
        <w:pStyle w:val="Heading7"/>
        <w:rPr>
          <w:lang w:val="lv-LV"/>
        </w:rPr>
      </w:pPr>
      <w:bookmarkStart w:id="1059" w:name="_Ref513015805"/>
      <w:r>
        <w:t xml:space="preserve">attēls. </w:t>
      </w:r>
      <w:r w:rsidR="00843D73" w:rsidRPr="00C1771A">
        <w:t>Caurtekas apbēruma sablīvējuma zonas.</w:t>
      </w:r>
      <w:bookmarkEnd w:id="1059"/>
    </w:p>
    <w:p w14:paraId="07F20AB1" w14:textId="0A895726" w:rsidR="00B9576A" w:rsidRPr="00B44DB7" w:rsidRDefault="00B9576A" w:rsidP="00B9576A">
      <w:pPr>
        <w:rPr>
          <w:lang w:val="lv-LV"/>
        </w:rPr>
      </w:pPr>
      <w:r w:rsidRPr="00B44DB7">
        <w:rPr>
          <w:lang w:val="lv-LV"/>
        </w:rPr>
        <w:t>Uzbūvēto caurtekas posmu vai galasienu pamata kvalitāte (biezums, dislokācija, sablīvējums) jāpārbauda pirms caurtekas posmu montāžas vai gala</w:t>
      </w:r>
      <w:r w:rsidR="007E5265" w:rsidRPr="00B44DB7">
        <w:rPr>
          <w:lang w:val="lv-LV"/>
        </w:rPr>
        <w:t xml:space="preserve"> </w:t>
      </w:r>
      <w:r w:rsidRPr="00B44DB7">
        <w:rPr>
          <w:lang w:val="lv-LV"/>
        </w:rPr>
        <w:t xml:space="preserve">sienu būvniecības. Uzbūvēto pamatnes un pamatu kvalitātei jāatbilst Ceļu specifikāciju </w:t>
      </w:r>
      <w:r>
        <w:fldChar w:fldCharType="begin"/>
      </w:r>
      <w:r w:rsidRPr="00B44DB7">
        <w:rPr>
          <w:lang w:val="lv-LV"/>
        </w:rPr>
        <w:instrText xml:space="preserve"> REF _Ref251259358 \r \h </w:instrText>
      </w:r>
      <w:r>
        <w:fldChar w:fldCharType="separate"/>
      </w:r>
      <w:r w:rsidR="007F4185">
        <w:rPr>
          <w:lang w:val="lv-LV"/>
        </w:rPr>
        <w:t>4</w:t>
      </w:r>
      <w:r>
        <w:fldChar w:fldCharType="end"/>
      </w:r>
      <w:r w:rsidRPr="00B44DB7">
        <w:rPr>
          <w:lang w:val="lv-LV"/>
        </w:rPr>
        <w:t xml:space="preserve"> un </w:t>
      </w:r>
      <w:r>
        <w:fldChar w:fldCharType="begin"/>
      </w:r>
      <w:r w:rsidRPr="00B44DB7">
        <w:rPr>
          <w:lang w:val="lv-LV"/>
        </w:rPr>
        <w:instrText xml:space="preserve"> REF _Ref251259229 \r \h </w:instrText>
      </w:r>
      <w:r>
        <w:fldChar w:fldCharType="separate"/>
      </w:r>
      <w:r w:rsidR="007F4185">
        <w:rPr>
          <w:lang w:val="lv-LV"/>
        </w:rPr>
        <w:t>5</w:t>
      </w:r>
      <w:r>
        <w:fldChar w:fldCharType="end"/>
      </w:r>
      <w:r w:rsidRPr="00B44DB7">
        <w:rPr>
          <w:lang w:val="lv-LV"/>
        </w:rPr>
        <w:t xml:space="preserve"> nodaļas prasībām.</w:t>
      </w:r>
    </w:p>
    <w:p w14:paraId="6B90D69B" w14:textId="77777777" w:rsidR="00B9576A" w:rsidRPr="00B44DB7" w:rsidRDefault="00B9576A" w:rsidP="00B9576A">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60228E04" w14:textId="7776E787" w:rsidR="00AE44A0" w:rsidRDefault="00B9576A" w:rsidP="00B9576A">
      <w:r w:rsidRPr="00BF2E64">
        <w:t>Caurtekas j</w:t>
      </w:r>
      <w:r>
        <w:t>ā</w:t>
      </w:r>
      <w:r w:rsidRPr="00BF2E64">
        <w:t>aizber vienmērīgi un pakāpeniski no abām pusēm. Aizbēršanai caurtekas tiešā tuvumā, jālieto smilšaina grunts. Nedrīkst lietot akmeņainu grunti vai grunti ar atsevišķu akmeņu ieslēgumiem</w:t>
      </w:r>
      <w:r w:rsidR="009A2E84">
        <w:t>, vai akmeņus vai citus priekšmetus, īpaši caurtekas tiešā tuvumā</w:t>
      </w:r>
      <w:r w:rsidRPr="00BF2E64">
        <w:t>.</w:t>
      </w:r>
    </w:p>
    <w:p w14:paraId="2E85DBE4" w14:textId="279D2C3E" w:rsidR="00B9576A" w:rsidRDefault="00B9576A" w:rsidP="00B9576A">
      <w:r w:rsidRPr="00BF2E64">
        <w:t>Ja lietoto ģeotekstilu, jānodrošina, lai grunts iestrādes laikā to nesabojātu. Ja nepieciešams, grunts iestrādes un sablīvēšanas laikā, caurteka ir jāpieslogo, lai nepieļautu tās uzspiešanu uz augšu.</w:t>
      </w:r>
    </w:p>
    <w:p w14:paraId="3DC4E160" w14:textId="735773D4" w:rsidR="00335B4F" w:rsidRDefault="00335B4F">
      <w:pPr>
        <w:pStyle w:val="Heading4"/>
      </w:pPr>
      <w:r>
        <w:t>Nosacījumi darba izpildei pie caurteku nomaiņas vai atjaunošanas autoceļu ikdienas uzturēšanas ietvaros</w:t>
      </w:r>
    </w:p>
    <w:p w14:paraId="4CD4E994" w14:textId="77777777" w:rsidR="00335B4F" w:rsidRDefault="00335B4F" w:rsidP="00335B4F">
      <w:r w:rsidRPr="00B44DB7">
        <w:rPr>
          <w:lang w:val="lv-LV"/>
        </w:rPr>
        <w:t xml:space="preserve">Ja ekspluatācijas laikā caurtekas vai caurteku posmi ir bojāti vai atsevišķi posmi nosēdušies, tad ir jānoskaidro šo defektu rašanās iemesls un pie posmu nomaiņas tie jānovērš. </w:t>
      </w:r>
      <w:r>
        <w:t>Darbi jāizpilda šādā secībā:</w:t>
      </w:r>
    </w:p>
    <w:p w14:paraId="1F11BA05" w14:textId="4CDCE23C" w:rsidR="00335B4F" w:rsidRPr="00FD5EF7" w:rsidRDefault="00335B4F" w:rsidP="00333B55">
      <w:pPr>
        <w:pStyle w:val="ListParagraph"/>
      </w:pPr>
      <w:r>
        <w:t xml:space="preserve">ceļa </w:t>
      </w:r>
      <w:r w:rsidRPr="00FD5EF7">
        <w:t>segas konstrukcijas demontāža;</w:t>
      </w:r>
    </w:p>
    <w:p w14:paraId="061A10D6" w14:textId="724233DB" w:rsidR="00335B4F" w:rsidRPr="00FD5EF7" w:rsidRDefault="00335B4F" w:rsidP="00333B55">
      <w:pPr>
        <w:pStyle w:val="ListParagraph"/>
      </w:pPr>
      <w:r w:rsidRPr="00FD5EF7">
        <w:t>zemes klātnes atrakšana līdz caurtekas pamatam;</w:t>
      </w:r>
    </w:p>
    <w:p w14:paraId="31048C01" w14:textId="7407DE12" w:rsidR="00335B4F" w:rsidRPr="00FD5EF7" w:rsidRDefault="00335B4F" w:rsidP="00333B55">
      <w:pPr>
        <w:pStyle w:val="ListParagraph"/>
      </w:pPr>
      <w:r w:rsidRPr="00FD5EF7">
        <w:t>bojāto caurteku posmu nojaukšana;</w:t>
      </w:r>
    </w:p>
    <w:p w14:paraId="167BC6ED" w14:textId="484F0797" w:rsidR="00335B4F" w:rsidRPr="00FD5EF7" w:rsidRDefault="00335B4F" w:rsidP="00333B55">
      <w:pPr>
        <w:pStyle w:val="ListParagraph"/>
      </w:pPr>
      <w:r w:rsidRPr="00FD5EF7">
        <w:t>pamata vizuāla pārbaude (vai betona pamatiem nav plaisu, vai šķembu un grants pamata biezums atbilst paredzētajam biezumam);</w:t>
      </w:r>
    </w:p>
    <w:p w14:paraId="258B2D4B" w14:textId="0CA6D25D" w:rsidR="00335B4F" w:rsidRPr="00FD5EF7" w:rsidRDefault="00335B4F" w:rsidP="00333B55">
      <w:pPr>
        <w:pStyle w:val="ListParagraph"/>
      </w:pPr>
      <w:r w:rsidRPr="00FD5EF7">
        <w:t>ja nepieciešams, jāveic ūdens atsūknēšana no būvbedres (slapjās gruntīs);</w:t>
      </w:r>
    </w:p>
    <w:p w14:paraId="67555CC0" w14:textId="7EAD7DAD" w:rsidR="00335B4F" w:rsidRPr="00FD5EF7" w:rsidRDefault="00335B4F" w:rsidP="00333B55">
      <w:pPr>
        <w:pStyle w:val="ListParagraph"/>
      </w:pPr>
      <w:r w:rsidRPr="00FD5EF7">
        <w:t>caurtekas pamata rekonstrukcija, ja nepieciešams;</w:t>
      </w:r>
    </w:p>
    <w:p w14:paraId="50D42F08" w14:textId="4AF22340" w:rsidR="00335B4F" w:rsidRPr="00FD5EF7" w:rsidRDefault="00335B4F" w:rsidP="00333B55">
      <w:pPr>
        <w:pStyle w:val="ListParagraph"/>
      </w:pPr>
      <w:r w:rsidRPr="00FD5EF7">
        <w:t>caurtekas vai caurtekas posmu montāža (novietojot posmus uz lekāliem betona blokiem vai monolīta betona pamata, jālieto neizņemami koka ķīļi, kas nodrošina spraugu, lai to aizpildītu ar betona javu);</w:t>
      </w:r>
    </w:p>
    <w:p w14:paraId="771D145A" w14:textId="3BB02EDA" w:rsidR="00335B4F" w:rsidRPr="00FD5EF7" w:rsidRDefault="00335B4F" w:rsidP="00333B55">
      <w:pPr>
        <w:pStyle w:val="ListParagraph"/>
      </w:pPr>
      <w:r w:rsidRPr="00FD5EF7">
        <w:t>šuvju izveidošana (dzelzbetona caurtekām). Pēc caurtekas posmu montāžas šuves starp posmiem aizpilda ar ceļu bitumenā vārītām pakulām un bitumena mastiku. Virs šuvēm jāuzlīmē divkārša ruberoīda vai cita izolācijas materiāla hidroizolācija 25 cm platumā, bet caurtekas posmu virsma, kas būs saskarē ar zemes klātnes grunti, jāapsmērē ar bitumena mastiku. No caurtekas iekšpuses šuves jāaizpilda ar cementa javu (cementa/smilts attiecība 1:3);</w:t>
      </w:r>
    </w:p>
    <w:p w14:paraId="31A2C7B8" w14:textId="6F47C4F9" w:rsidR="00335B4F" w:rsidRPr="00FD5EF7" w:rsidRDefault="00335B4F" w:rsidP="00333B55">
      <w:pPr>
        <w:pStyle w:val="ListParagraph"/>
      </w:pPr>
      <w:r w:rsidRPr="00FD5EF7">
        <w:t>caurtekas vai caurtekas posmu aizbēršana jāveic vienlaikus no abām pusēm ar horizontāliem grunts slāņiem, kuru biezums 15 – 20 cm. Katrs slānis jāsablīvē ar vibroblietēm. Caurtekai jābūt nosegtai ar ne mazāk kā 0,5 m biezu grunts vai ceļa būvmateriālu slāni;</w:t>
      </w:r>
    </w:p>
    <w:p w14:paraId="4CD49D9B" w14:textId="598E36CE" w:rsidR="00335B4F" w:rsidRPr="00FD5EF7" w:rsidRDefault="00335B4F" w:rsidP="00333B55">
      <w:pPr>
        <w:pStyle w:val="ListParagraph"/>
      </w:pPr>
      <w:r w:rsidRPr="00FD5EF7">
        <w:t>jāveic ceļa segas konstrukcijas atjaunošana;</w:t>
      </w:r>
    </w:p>
    <w:p w14:paraId="13AF3341" w14:textId="28A220F1" w:rsidR="00335B4F" w:rsidRDefault="00335B4F" w:rsidP="00A07F6B">
      <w:pPr>
        <w:pStyle w:val="ListParagraph"/>
      </w:pPr>
      <w:r w:rsidRPr="00FD5EF7">
        <w:t>jāaizvāc būvgruži</w:t>
      </w:r>
      <w:r>
        <w:t xml:space="preserve"> (nederīgie caurteku posmi, atskaldītais betons, nofrēzētais asfalts u.c.).</w:t>
      </w:r>
    </w:p>
    <w:p w14:paraId="434E0653" w14:textId="77777777" w:rsidR="00335B4F" w:rsidRPr="00B44DB7" w:rsidRDefault="00335B4F" w:rsidP="00335B4F">
      <w:pPr>
        <w:rPr>
          <w:lang w:val="lv-LV"/>
        </w:rPr>
      </w:pPr>
      <w:r w:rsidRPr="00B44DB7">
        <w:rPr>
          <w:lang w:val="lv-LV"/>
        </w:rPr>
        <w:t>Caurteku attīrīšanā izraktā grunts izlīdzināma vai aizvedama uz atbērtni.</w:t>
      </w:r>
    </w:p>
    <w:p w14:paraId="23558375" w14:textId="77777777" w:rsidR="00335B4F" w:rsidRPr="00B44DB7" w:rsidRDefault="00335B4F" w:rsidP="00335B4F">
      <w:pPr>
        <w:rPr>
          <w:lang w:val="lv-LV"/>
        </w:rPr>
      </w:pPr>
      <w:r w:rsidRPr="00B44DB7">
        <w:rPr>
          <w:lang w:val="lv-LV"/>
        </w:rPr>
        <w:t>Minimālais uzbēruma augstums virs caurtekas, mērot jebkurā caurtekas šķērsgriezumā no caurtekas augstākā punkta līdz brauktuves virmai, nedrīkst būt mazāks par 0,5 m, maksimālais – nedrīkst būt lielāks par 6 m.</w:t>
      </w:r>
    </w:p>
    <w:p w14:paraId="22A0E929" w14:textId="6ED692AB" w:rsidR="00335B4F" w:rsidRPr="00B44DB7" w:rsidRDefault="00335B4F" w:rsidP="00335B4F">
      <w:pPr>
        <w:rPr>
          <w:lang w:val="lv-LV"/>
        </w:rPr>
      </w:pPr>
      <w:r w:rsidRPr="00B44DB7">
        <w:rPr>
          <w:lang w:val="lv-LV"/>
        </w:rPr>
        <w:t>Uzbūvēto caurtekas posmu vai galasienu pamata kvalitāte (biezums, dislokācija, sablīvējums) jāpārbauda pirms caurtekas posmu montāžas vai galasienu būvniecības. Uzbūvēto pamatnes un pamatu kvalitātei jāatbilst Ceļu specifikāciju 5. nodaļas prasībām.</w:t>
      </w:r>
    </w:p>
    <w:p w14:paraId="121D9294" w14:textId="77777777" w:rsidR="00335B4F" w:rsidRPr="00B44DB7" w:rsidRDefault="00335B4F" w:rsidP="00335B4F">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7D038EFD" w14:textId="138CF296" w:rsidR="00335B4F" w:rsidRPr="00335B4F" w:rsidRDefault="00335B4F" w:rsidP="00335B4F">
      <w:pPr>
        <w:rPr>
          <w:lang w:val="lv-LV" w:eastAsia="lv-LV"/>
        </w:rPr>
      </w:pPr>
      <w:r>
        <w:t>Caurtekas jāaizber vienmērīgi un pakāpeniski no abām pusēm. Aizbēršanai caurtekas tiešā tuvumā, jālieto smilšaina grunts. Nedrīkst lietot akmeņainu grunti vai grunti ar atsevišķu akmeņu ieslēgumiem. Katrs slānis jāsablīvē vismaz līdz 96 % no Proktora blīvuma (LVS EN 13286-2). Slāņu biezums jānosaka atkarībā no lietotās grunts tipa un blīvēšanas iekārtām (ieteicamais viena slāņa biezums – ne vairāk kā 20 cm). Īpaša vērība jāpievērš sablīvēšanai tieši pie caurtekas. Ja lietoto ģeotekstilu, jānodrošina, lai grunts iestrādes laikā to nesabojātu. Ja nepieciešams, grunts iestrādes un sablīvēšanas laikā, caurteka ir jāpieslogo, lai nepieļautu tās uzspiešanu uz augšu.</w:t>
      </w:r>
    </w:p>
    <w:p w14:paraId="60517CBD" w14:textId="77777777" w:rsidR="00B9576A" w:rsidRPr="00BF2E64" w:rsidRDefault="00B9576A" w:rsidP="003D0A98">
      <w:pPr>
        <w:pStyle w:val="Heading3"/>
      </w:pPr>
      <w:bookmarkStart w:id="1060" w:name="_Toc250815024"/>
      <w:r w:rsidRPr="00BF2E64">
        <w:t>Kvalitātes novērtējums</w:t>
      </w:r>
      <w:bookmarkEnd w:id="1060"/>
    </w:p>
    <w:p w14:paraId="5C2A4540" w14:textId="77777777" w:rsidR="00335B4F" w:rsidRDefault="00B9576A" w:rsidP="00B9576A">
      <w:r w:rsidRPr="00BF2E64">
        <w:t xml:space="preserve">Caurtekai jābūt tīrai visā tās garumā, brīvai no sanesumiem un priekšmetiem. </w:t>
      </w:r>
      <w:r w:rsidR="00AE44A0" w:rsidRPr="00C1771A">
        <w:t>Ceļa nogāžu virsmai un darba laikā skartai teritorijai jābūt noplanētai atbilstošā slīpumā.</w:t>
      </w:r>
    </w:p>
    <w:p w14:paraId="312B405E" w14:textId="53B70649" w:rsidR="00B9576A" w:rsidRPr="00BF2E64" w:rsidRDefault="00335B4F" w:rsidP="00B9576A">
      <w:r>
        <w:t xml:space="preserve">Caurtekai jābūt tīrai visā tās garumā, brīvai no sanesumiem un </w:t>
      </w:r>
      <w:r w:rsidR="006F18E8">
        <w:t>citiem svešķermeņiem</w:t>
      </w:r>
      <w:r>
        <w:t>. Grunts sanesumiem</w:t>
      </w:r>
      <w:r w:rsidR="006F18E8">
        <w:t>, ja tādi ir bijuši, jābūt</w:t>
      </w:r>
      <w:r>
        <w:t xml:space="preserve"> izlīdzinātiem, pārējiem sanesumiem un </w:t>
      </w:r>
      <w:r w:rsidR="006F18E8">
        <w:t>svešķermeņiem –</w:t>
      </w:r>
      <w:r>
        <w:t xml:space="preserve"> aizvāktiem.</w:t>
      </w:r>
    </w:p>
    <w:p w14:paraId="63512A97" w14:textId="3F14047E" w:rsidR="00B9576A" w:rsidRPr="00BF2E64" w:rsidRDefault="00B9576A" w:rsidP="00B9576A">
      <w:r w:rsidRPr="00BF2E64">
        <w:t xml:space="preserve">Jābūt nodrošinātai brīvai ūdens caurtecei un </w:t>
      </w:r>
      <w:r>
        <w:t>no</w:t>
      </w:r>
      <w:r w:rsidRPr="00BF2E64">
        <w:t xml:space="preserve">vadei no caurtekas. </w:t>
      </w:r>
      <w:r w:rsidR="00594ACE">
        <w:t>C</w:t>
      </w:r>
      <w:r w:rsidRPr="00BF2E64">
        <w:t xml:space="preserve">aurtekas </w:t>
      </w:r>
      <w:r w:rsidR="00594ACE">
        <w:t>būvniecības</w:t>
      </w:r>
      <w:r w:rsidR="00335B4F">
        <w:t>, atjaunošanas</w:t>
      </w:r>
      <w:r w:rsidRPr="00BF2E64">
        <w:t xml:space="preserve"> </w:t>
      </w:r>
      <w:r w:rsidR="00594ACE" w:rsidRPr="00BF2E64">
        <w:t>v</w:t>
      </w:r>
      <w:r w:rsidRPr="00BF2E64">
        <w:t xml:space="preserve">ai </w:t>
      </w:r>
      <w:r w:rsidR="00335B4F">
        <w:t>nomaiņas</w:t>
      </w:r>
      <w:r w:rsidR="00594ACE" w:rsidRPr="00BF2E64">
        <w:t xml:space="preserve"> </w:t>
      </w:r>
      <w:r w:rsidRPr="00BF2E64">
        <w:t xml:space="preserve">(atbilstoši paredzētajam) darbu kvalitātei jāatbilst </w:t>
      </w:r>
      <w:r>
        <w:fldChar w:fldCharType="begin"/>
      </w:r>
      <w:r>
        <w:instrText xml:space="preserve"> REF _Ref251259371 \r \h </w:instrText>
      </w:r>
      <w:r>
        <w:fldChar w:fldCharType="separate"/>
      </w:r>
      <w:r w:rsidR="007F4185">
        <w:t>4.3-6</w:t>
      </w:r>
      <w:r>
        <w:fldChar w:fldCharType="end"/>
      </w:r>
      <w:r w:rsidRPr="00BF2E64">
        <w:t xml:space="preserve"> tabulā izvirzītajām prasībām.</w:t>
      </w:r>
    </w:p>
    <w:p w14:paraId="3BDBD7E5" w14:textId="452376CB" w:rsidR="00B9576A" w:rsidRPr="00BF2E64" w:rsidRDefault="00B9576A" w:rsidP="00425BBC">
      <w:pPr>
        <w:pStyle w:val="Heading8"/>
      </w:pPr>
      <w:bookmarkStart w:id="1061" w:name="_Ref251259371"/>
      <w:r w:rsidRPr="00BF2E64">
        <w:t xml:space="preserve">tabula. </w:t>
      </w:r>
      <w:r w:rsidR="00594ACE">
        <w:t>Uzbūvētu</w:t>
      </w:r>
      <w:r w:rsidR="00335B4F">
        <w:t xml:space="preserve"> atjaunotu</w:t>
      </w:r>
      <w:r w:rsidR="00594ACE" w:rsidRPr="00BF2E64">
        <w:t xml:space="preserve"> </w:t>
      </w:r>
      <w:r w:rsidRPr="00BF2E64">
        <w:t xml:space="preserve">vai </w:t>
      </w:r>
      <w:r w:rsidR="00335B4F">
        <w:t>nomainītu</w:t>
      </w:r>
      <w:r w:rsidR="00594ACE" w:rsidRPr="00BF2E64">
        <w:t xml:space="preserve"> </w:t>
      </w:r>
      <w:r w:rsidRPr="00BF2E64">
        <w:t>caurteku kvalitātes prasības un nosacījumi testēšanai un mērījumiem</w:t>
      </w:r>
      <w:bookmarkEnd w:id="1061"/>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42593CD5"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3B63" w14:textId="77777777" w:rsidR="00B9576A" w:rsidRPr="00BF2E64" w:rsidRDefault="00B9576A" w:rsidP="00192F50">
            <w:pPr>
              <w:pStyle w:val="Tablehead"/>
            </w:pPr>
            <w:r w:rsidRPr="00BF2E64">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144F2" w14:textId="77777777" w:rsidR="00B9576A" w:rsidRPr="00BF2E64" w:rsidRDefault="00B9576A" w:rsidP="00192F50">
            <w:pPr>
              <w:pStyle w:val="Tablehead"/>
            </w:pPr>
            <w:r w:rsidRPr="00BF2E64">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CEB4AF" w14:textId="77777777" w:rsidR="00B9576A" w:rsidRPr="00BF2E64" w:rsidRDefault="00B9576A" w:rsidP="00192F50">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F65CF6" w14:textId="77777777" w:rsidR="00B9576A" w:rsidRPr="00BF2E64" w:rsidRDefault="00B9576A" w:rsidP="00192F50">
            <w:pPr>
              <w:pStyle w:val="Tablehead"/>
            </w:pPr>
            <w:r w:rsidRPr="00BF2E64">
              <w:t>Izpildes laiks vai apjoms</w:t>
            </w:r>
          </w:p>
        </w:tc>
      </w:tr>
      <w:tr w:rsidR="00B9576A" w:rsidRPr="00BF2E64" w14:paraId="4FCA803A"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7F8DC5" w14:textId="77777777" w:rsidR="00B9576A" w:rsidRPr="00BF2E64" w:rsidRDefault="00B9576A" w:rsidP="001E594B">
            <w:pPr>
              <w:pStyle w:val="Tabletext"/>
            </w:pPr>
            <w:r w:rsidRPr="00BF2E64">
              <w:t>Teknes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EA8F7" w14:textId="77777777" w:rsidR="00B9576A" w:rsidRPr="00BF2E64" w:rsidRDefault="00B9576A" w:rsidP="001E594B">
            <w:pPr>
              <w:pStyle w:val="Tabletext"/>
            </w:pPr>
            <w:r w:rsidRPr="00BF2E64">
              <w:t>≤ ± 20 mm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4E2E0" w14:textId="77777777" w:rsidR="00B9576A" w:rsidRPr="00BF2E64" w:rsidRDefault="00B9576A" w:rsidP="001E594B">
            <w:pPr>
              <w:pStyle w:val="Tabletext"/>
            </w:pPr>
            <w:r w:rsidRPr="00BF2E64">
              <w:t>LBN 305-</w:t>
            </w:r>
            <w:r>
              <w:t>15</w:t>
            </w:r>
          </w:p>
          <w:p w14:paraId="7F90685D" w14:textId="77777777" w:rsidR="00B9576A" w:rsidRPr="00BF2E64" w:rsidRDefault="00B9576A" w:rsidP="001E594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0B271" w14:textId="77777777" w:rsidR="00B9576A" w:rsidRPr="00BF2E64" w:rsidRDefault="00B9576A" w:rsidP="001E594B">
            <w:pPr>
              <w:pStyle w:val="Tabletext"/>
            </w:pPr>
            <w:r w:rsidRPr="00BF2E64">
              <w:t>Vismaz trīs vietās – ietecē, iztecē un caurtekas vidū</w:t>
            </w:r>
          </w:p>
        </w:tc>
      </w:tr>
      <w:tr w:rsidR="00B9576A" w:rsidRPr="00BF2E64" w14:paraId="3A3A476E"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A60F7B" w14:textId="77777777" w:rsidR="00B9576A" w:rsidRPr="00BF2E64" w:rsidRDefault="00B9576A" w:rsidP="001E594B">
            <w:pPr>
              <w:pStyle w:val="Tabletext"/>
            </w:pPr>
            <w:r w:rsidRPr="00BF2E64">
              <w:t>Caurtekas garums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CB66D" w14:textId="77777777" w:rsidR="00B9576A" w:rsidRPr="00BF2E64" w:rsidRDefault="00B9576A" w:rsidP="001E594B">
            <w:pPr>
              <w:pStyle w:val="Tabletext"/>
            </w:pPr>
            <w:r w:rsidRPr="00BF2E64">
              <w:t>≤ ± 20 cm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DF5E25" w14:textId="77777777" w:rsidR="00B9576A" w:rsidRPr="00BF2E64" w:rsidRDefault="00B9576A" w:rsidP="001E594B">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2B9686" w14:textId="77777777" w:rsidR="00B9576A" w:rsidRPr="00BF2E64" w:rsidRDefault="00B9576A" w:rsidP="001E594B">
            <w:pPr>
              <w:pStyle w:val="Tabletext"/>
            </w:pPr>
            <w:r w:rsidRPr="00BF2E64">
              <w:t>Izmērot visu caurtekas garumu</w:t>
            </w:r>
          </w:p>
        </w:tc>
      </w:tr>
      <w:tr w:rsidR="00B9576A" w:rsidRPr="00BF2E64" w14:paraId="2F24A5C4" w14:textId="77777777" w:rsidTr="00017975">
        <w:trPr>
          <w:cantSplit/>
          <w:trHeight w:val="9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31C01" w14:textId="77777777" w:rsidR="00B9576A" w:rsidRPr="00BF2E64" w:rsidRDefault="00B9576A" w:rsidP="001E594B">
            <w:pPr>
              <w:pStyle w:val="Tabletext"/>
            </w:pPr>
            <w:r w:rsidRPr="00BF2E64">
              <w:t>Caurtekas forma</w:t>
            </w:r>
          </w:p>
          <w:p w14:paraId="05E6496E" w14:textId="77777777" w:rsidR="00B9576A" w:rsidRPr="00BF2E64" w:rsidRDefault="00B9576A" w:rsidP="001E594B">
            <w:pPr>
              <w:pStyle w:val="Tabletext"/>
            </w:pPr>
            <w:r w:rsidRPr="00BF2E64">
              <w:t>polimēru un metāla caurtekām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9BA61F" w14:textId="77777777" w:rsidR="00B9576A" w:rsidRPr="00BF2E64" w:rsidRDefault="00B9576A" w:rsidP="001E594B">
            <w:pPr>
              <w:pStyle w:val="Tabletext"/>
            </w:pPr>
            <w:r w:rsidRPr="00BF2E64">
              <w:t>Deformācija (% no caurtekas diametra):</w:t>
            </w:r>
          </w:p>
          <w:p w14:paraId="6440F70F" w14:textId="77777777" w:rsidR="00B9576A" w:rsidRPr="00BF2E64" w:rsidRDefault="00B9576A" w:rsidP="001E594B">
            <w:pPr>
              <w:pStyle w:val="Tabletext"/>
            </w:pPr>
            <w:r w:rsidRPr="00BF2E64">
              <w:t>polimēru – ≤ 5 %;</w:t>
            </w:r>
          </w:p>
          <w:p w14:paraId="2B52E7C5" w14:textId="77777777" w:rsidR="00B9576A" w:rsidRPr="00BF2E64" w:rsidRDefault="00B9576A" w:rsidP="001E594B">
            <w:pPr>
              <w:pStyle w:val="Tabletext"/>
            </w:pPr>
            <w:r w:rsidRPr="00BF2E64">
              <w:t>metāla – ≤ 1,5 %.</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24AEF" w14:textId="77777777" w:rsidR="00B9576A" w:rsidRPr="00BF2E64" w:rsidRDefault="00B9576A" w:rsidP="001E594B">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1688C" w14:textId="77777777" w:rsidR="00B9576A" w:rsidRPr="00BF2E64" w:rsidRDefault="00B9576A" w:rsidP="001E594B">
            <w:pPr>
              <w:pStyle w:val="Tabletext"/>
            </w:pPr>
            <w:r w:rsidRPr="00BF2E64">
              <w:t>Testējot šaubu gadījumā par atbilstību</w:t>
            </w:r>
          </w:p>
        </w:tc>
      </w:tr>
      <w:tr w:rsidR="00B9576A" w:rsidRPr="00BF2E64" w14:paraId="3F85986A"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F8210D" w14:textId="77777777" w:rsidR="00B9576A" w:rsidRPr="00BF2E64" w:rsidRDefault="00B9576A" w:rsidP="001E594B">
            <w:pPr>
              <w:pStyle w:val="Tabletext"/>
            </w:pPr>
            <w:r w:rsidRPr="00BF2E64">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8C92F" w14:textId="77777777" w:rsidR="00B9576A" w:rsidRPr="00BF2E64" w:rsidRDefault="00B9576A" w:rsidP="001E594B">
            <w:pPr>
              <w:pStyle w:val="Tabletext"/>
            </w:pPr>
            <w:r w:rsidRPr="00BF2E64">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EB0BA1" w14:textId="77777777" w:rsidR="00B9576A" w:rsidRPr="00BF2E64" w:rsidRDefault="00B9576A" w:rsidP="001E594B">
            <w:pPr>
              <w:pStyle w:val="Tabletext"/>
              <w:rPr>
                <w:sz w:val="16"/>
              </w:rPr>
            </w:pPr>
            <w:r w:rsidRPr="00BF2E64">
              <w:t>LBN 305 – 1</w:t>
            </w:r>
          </w:p>
          <w:p w14:paraId="322A0D7C" w14:textId="77777777" w:rsidR="00B9576A" w:rsidRPr="00BF2E64" w:rsidRDefault="00B9576A" w:rsidP="001E594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41A67" w14:textId="77777777" w:rsidR="00B9576A" w:rsidRPr="00BF2E64" w:rsidRDefault="00B9576A" w:rsidP="001E594B">
            <w:pPr>
              <w:pStyle w:val="Tabletext"/>
            </w:pPr>
            <w:r w:rsidRPr="00BF2E64">
              <w:t>Visā būvobjektā raksturīgos punktos</w:t>
            </w:r>
          </w:p>
        </w:tc>
      </w:tr>
      <w:tr w:rsidR="00B9576A" w:rsidRPr="00BF2E64" w14:paraId="130646AA"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3500CA" w14:textId="77777777" w:rsidR="00B9576A" w:rsidRPr="00BF2E64" w:rsidRDefault="00B9576A" w:rsidP="001E594B">
            <w:pPr>
              <w:pStyle w:val="Tabletext"/>
            </w:pPr>
            <w:r w:rsidRPr="00BF2E64">
              <w:t>Galasienas novietojums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6BF68A" w14:textId="77777777" w:rsidR="00B9576A" w:rsidRPr="00BF2E64" w:rsidRDefault="00B9576A" w:rsidP="001E594B">
            <w:pPr>
              <w:pStyle w:val="Tabletext"/>
            </w:pPr>
            <w:r w:rsidRPr="00BF2E64">
              <w:t>Fasādes plaknei jābūt paralēlai ceļa asij – pieļaujamā novirze galasienu malās ±5 cm.</w:t>
            </w:r>
          </w:p>
          <w:p w14:paraId="7FDDC59A" w14:textId="77777777" w:rsidR="00B9576A" w:rsidRPr="00BF2E64" w:rsidRDefault="00B9576A" w:rsidP="001E594B">
            <w:pPr>
              <w:pStyle w:val="Tabletext"/>
            </w:pPr>
            <w:r w:rsidRPr="00BF2E64">
              <w:t>Pieļaujamā novirze no vertikālā līmeņa ± 10 mm.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2A1FF" w14:textId="77777777" w:rsidR="00B9576A" w:rsidRPr="00BF2E64" w:rsidRDefault="00B9576A" w:rsidP="001E594B">
            <w:pPr>
              <w:pStyle w:val="Tabletext"/>
              <w:rPr>
                <w:sz w:val="16"/>
              </w:rPr>
            </w:pPr>
            <w:r w:rsidRPr="00BF2E64">
              <w:t>LBN 305 – 1</w:t>
            </w:r>
          </w:p>
          <w:p w14:paraId="6C3DB9FB" w14:textId="77777777" w:rsidR="00B9576A" w:rsidRPr="00BF2E64" w:rsidRDefault="00B9576A" w:rsidP="001E594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14C640" w14:textId="77777777" w:rsidR="00B9576A" w:rsidRPr="00BF2E64" w:rsidRDefault="00B9576A" w:rsidP="001E594B">
            <w:pPr>
              <w:pStyle w:val="Tabletext"/>
            </w:pPr>
            <w:r w:rsidRPr="00BF2E64">
              <w:t>Šaubu gadījumā par atbilstību</w:t>
            </w:r>
          </w:p>
        </w:tc>
      </w:tr>
      <w:tr w:rsidR="00B9576A" w:rsidRPr="00BF2E64" w14:paraId="5CC8F7A2"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D1B12F" w14:textId="77777777" w:rsidR="00B9576A" w:rsidRPr="00BF2E64" w:rsidRDefault="00B9576A" w:rsidP="001E594B">
            <w:pPr>
              <w:pStyle w:val="Tabletext"/>
            </w:pPr>
            <w:r w:rsidRPr="00BF2E64">
              <w:t>Nogāzes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75893" w14:textId="77777777" w:rsidR="00B9576A" w:rsidRPr="00BF2E64" w:rsidRDefault="00B9576A" w:rsidP="001E594B">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5DED05" w14:textId="77777777" w:rsidR="00B9576A" w:rsidRPr="00BF2E64" w:rsidRDefault="00B9576A" w:rsidP="001E594B">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ACF20" w14:textId="77777777" w:rsidR="00B9576A" w:rsidRPr="00BF2E64" w:rsidRDefault="00B9576A" w:rsidP="001E594B">
            <w:pPr>
              <w:pStyle w:val="Tabletext"/>
            </w:pPr>
            <w:r w:rsidRPr="00BF2E64">
              <w:t>Šaubu gadījumā par atbilstību</w:t>
            </w:r>
          </w:p>
        </w:tc>
      </w:tr>
      <w:tr w:rsidR="00B9576A" w:rsidRPr="00BF2E64" w14:paraId="40527841"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E91B" w14:textId="77777777" w:rsidR="00B9576A" w:rsidRPr="00BF2E64" w:rsidRDefault="00B9576A" w:rsidP="001E594B">
            <w:pPr>
              <w:pStyle w:val="Tabletext"/>
            </w:pPr>
            <w:r w:rsidRPr="00BF2E64">
              <w:t>Ieteces un izteces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B6FD2" w14:textId="77777777" w:rsidR="00B9576A" w:rsidRPr="00BF2E64" w:rsidRDefault="00B9576A" w:rsidP="001E594B">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4DC246" w14:textId="77777777" w:rsidR="00B9576A" w:rsidRPr="00BF2E64" w:rsidRDefault="00B9576A" w:rsidP="001E594B">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22E25A" w14:textId="77777777" w:rsidR="00B9576A" w:rsidRPr="00BF2E64" w:rsidRDefault="00B9576A" w:rsidP="001E594B">
            <w:pPr>
              <w:pStyle w:val="Tabletext"/>
            </w:pPr>
            <w:r w:rsidRPr="00BF2E64">
              <w:t>Šaubu gadījumā par atbilstību</w:t>
            </w:r>
          </w:p>
        </w:tc>
      </w:tr>
      <w:tr w:rsidR="00B9576A" w:rsidRPr="00BF2E64" w14:paraId="77605565"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DC1C1F" w14:textId="77777777" w:rsidR="00B9576A" w:rsidRPr="00BF2E64" w:rsidRDefault="00B9576A" w:rsidP="001E594B">
            <w:pPr>
              <w:pStyle w:val="Tabletext"/>
            </w:pPr>
            <w:r>
              <w:t>S</w:t>
            </w:r>
            <w:r w:rsidRPr="00A113A0">
              <w:t>ablīvējums</w:t>
            </w:r>
            <w:r>
              <w:t xml:space="preserve"> pamatnei vai</w:t>
            </w:r>
            <w:r w:rsidRPr="00A113A0">
              <w:t xml:space="preserve"> katrai kārtai </w:t>
            </w:r>
            <w:r w:rsidRPr="00A113A0">
              <w:rPr>
                <w:vertAlign w:val="superscript"/>
              </w:rPr>
              <w: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FA82E" w14:textId="77777777" w:rsidR="00B9576A" w:rsidRPr="00A113A0" w:rsidRDefault="00B9576A" w:rsidP="001E594B">
            <w:pPr>
              <w:pStyle w:val="Tabletext"/>
            </w:pPr>
            <w:r>
              <w:t>≥ 96</w:t>
            </w:r>
            <w:r w:rsidRPr="00A113A0">
              <w:t xml:space="preserve"> % no Proktora blīvuma vai</w:t>
            </w:r>
          </w:p>
          <w:p w14:paraId="0053BB2A" w14:textId="77777777" w:rsidR="00B9576A" w:rsidRPr="00BF2E64" w:rsidRDefault="00B9576A" w:rsidP="001E594B">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3FF48E" w14:textId="77777777" w:rsidR="00B9576A" w:rsidRPr="00A113A0" w:rsidRDefault="00B9576A" w:rsidP="001E594B">
            <w:pPr>
              <w:pStyle w:val="Tabletext"/>
            </w:pPr>
            <w:r w:rsidRPr="00A113A0">
              <w:t>LVS EN 13286-1</w:t>
            </w:r>
          </w:p>
          <w:p w14:paraId="5B95AB33" w14:textId="77777777" w:rsidR="00B9576A" w:rsidRPr="00A113A0" w:rsidRDefault="00B9576A" w:rsidP="001E594B">
            <w:pPr>
              <w:pStyle w:val="Tabletext"/>
            </w:pPr>
            <w:r w:rsidRPr="00A113A0">
              <w:t>LVS EN 13286-2</w:t>
            </w:r>
          </w:p>
          <w:p w14:paraId="17D5B3EC" w14:textId="77777777" w:rsidR="00B9576A" w:rsidRPr="00A113A0" w:rsidRDefault="00B9576A" w:rsidP="001E594B">
            <w:pPr>
              <w:pStyle w:val="Tabletext"/>
            </w:pPr>
            <w:r w:rsidRPr="00A113A0">
              <w:t>AASHTO T205</w:t>
            </w:r>
          </w:p>
          <w:p w14:paraId="7C6429E4" w14:textId="77777777" w:rsidR="00B9576A" w:rsidRPr="00A113A0" w:rsidRDefault="00B9576A" w:rsidP="001E594B">
            <w:pPr>
              <w:pStyle w:val="Tabletext"/>
            </w:pPr>
            <w:r w:rsidRPr="00A113A0">
              <w:t>ASTM D2167-08</w:t>
            </w:r>
          </w:p>
          <w:p w14:paraId="29A802C5" w14:textId="77777777" w:rsidR="00B9576A" w:rsidRPr="00A113A0" w:rsidRDefault="00B9576A" w:rsidP="00333B55">
            <w:pPr>
              <w:pStyle w:val="Tabletext"/>
            </w:pPr>
            <w:r w:rsidRPr="00A113A0">
              <w:t>ASTM D1556-07</w:t>
            </w:r>
          </w:p>
          <w:p w14:paraId="2D7F0B9F" w14:textId="77777777" w:rsidR="00B9576A" w:rsidRPr="00A113A0" w:rsidRDefault="00B9576A" w:rsidP="001E594B">
            <w:pPr>
              <w:pStyle w:val="Tabletext"/>
            </w:pPr>
            <w:r w:rsidRPr="00A113A0">
              <w:t>BS 1377-9</w:t>
            </w:r>
          </w:p>
          <w:p w14:paraId="7DED943F" w14:textId="77777777" w:rsidR="00B9576A" w:rsidRPr="00BF2E64" w:rsidRDefault="00B9576A" w:rsidP="001E594B">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D2BA7" w14:textId="77777777" w:rsidR="00B9576A" w:rsidRPr="00BF2E64" w:rsidRDefault="00B9576A" w:rsidP="001E594B">
            <w:pPr>
              <w:pStyle w:val="Tabletext"/>
            </w:pPr>
            <w:r>
              <w:t>Sekojoši darbu izpildei</w:t>
            </w:r>
            <w:r w:rsidRPr="00A113A0">
              <w:t xml:space="preserve"> pirms nosedzošās kārtas būvniecības</w:t>
            </w:r>
            <w:r>
              <w:t xml:space="preserve"> šaubu gadījumā par atbilstību</w:t>
            </w:r>
          </w:p>
        </w:tc>
      </w:tr>
    </w:tbl>
    <w:p w14:paraId="45B8F894" w14:textId="5A904D48" w:rsidR="00B9576A" w:rsidRDefault="00B9576A" w:rsidP="00F95178">
      <w:pPr>
        <w:pStyle w:val="BodyText3"/>
      </w:pPr>
      <w:r w:rsidRPr="00BF2E64">
        <w:t>PIEZĪME</w:t>
      </w:r>
      <w:r w:rsidRPr="00BF2E64">
        <w:rPr>
          <w:vertAlign w:val="superscript"/>
        </w:rPr>
        <w:t>(1)</w:t>
      </w:r>
      <w:r w:rsidRPr="00BF2E64">
        <w:t xml:space="preserve"> Jānosaka </w:t>
      </w:r>
      <w:r>
        <w:t xml:space="preserve">pamatnes vai </w:t>
      </w:r>
      <w:r w:rsidRPr="00BF2E64">
        <w:t>uzbūvētās kārtas tilpuma blīvums, kas jāattiecina pret no kārtas ņemta parauga Proktora blīvumu.</w:t>
      </w:r>
    </w:p>
    <w:p w14:paraId="64252D64" w14:textId="77777777" w:rsidR="00B9576A" w:rsidRDefault="00B9576A" w:rsidP="00B9576A">
      <w:r w:rsidRPr="00BF2E64">
        <w:t>Caurtekas posmu uzstādīšanas precizitāte (teknes atzīmes, dislokācija, asu nobīdes, montāžas kvalitāte) un hidroizolācijas darbu kvalitāte jāpārbauda pirms caurtekas aizbēršanas</w:t>
      </w:r>
      <w:r>
        <w:t>.</w:t>
      </w:r>
    </w:p>
    <w:p w14:paraId="014B3730" w14:textId="77777777" w:rsidR="00B9576A" w:rsidRPr="00BF2E64" w:rsidRDefault="00B9576A" w:rsidP="00B9576A">
      <w:r w:rsidRPr="00BF2E64">
        <w:t>Neatbilstību gadījumā jāveic nepieciešamie labojumi prasību nodrošināšanai.</w:t>
      </w:r>
    </w:p>
    <w:p w14:paraId="3D90E875" w14:textId="77777777" w:rsidR="00B9576A" w:rsidRPr="00BF2E64" w:rsidRDefault="00B9576A" w:rsidP="003D0A98">
      <w:pPr>
        <w:pStyle w:val="Heading3"/>
      </w:pPr>
      <w:bookmarkStart w:id="1062" w:name="_Toc250815025"/>
      <w:r w:rsidRPr="00BF2E64">
        <w:t>Darba daudzuma uzmērīšana</w:t>
      </w:r>
      <w:bookmarkEnd w:id="1062"/>
    </w:p>
    <w:p w14:paraId="3881EE80" w14:textId="0834C542" w:rsidR="00B9576A" w:rsidRPr="00BF2E64" w:rsidRDefault="00594ACE" w:rsidP="00B9576A">
      <w:r>
        <w:t>Uzbūvēto</w:t>
      </w:r>
      <w:r w:rsidR="006F18E8">
        <w:t>, atjaunoto</w:t>
      </w:r>
      <w:r>
        <w:t xml:space="preserve"> vai </w:t>
      </w:r>
      <w:r w:rsidR="006F18E8">
        <w:t>nomainīto</w:t>
      </w:r>
      <w:r>
        <w:t xml:space="preserve"> c</w:t>
      </w:r>
      <w:r w:rsidR="00B9576A" w:rsidRPr="00BF2E64">
        <w:t>aurteku darbu daudzums uzmērāms, mērot tikai uzstādīto</w:t>
      </w:r>
      <w:r w:rsidR="006F18E8">
        <w:t xml:space="preserve">, </w:t>
      </w:r>
      <w:r>
        <w:t>atjaunoto</w:t>
      </w:r>
      <w:r w:rsidR="006F18E8">
        <w:t xml:space="preserve"> vai nomainīto</w:t>
      </w:r>
      <w:r w:rsidR="00B9576A" w:rsidRPr="00BF2E64">
        <w:t xml:space="preserve"> </w:t>
      </w:r>
      <w:r w:rsidR="006F18E8">
        <w:t>caurtekas</w:t>
      </w:r>
      <w:r w:rsidR="006F18E8" w:rsidRPr="00BF2E64">
        <w:t xml:space="preserve"> </w:t>
      </w:r>
      <w:r w:rsidR="00B9576A" w:rsidRPr="00BF2E64">
        <w:t>garumu</w:t>
      </w:r>
      <w:r w:rsidR="00B9576A">
        <w:t xml:space="preserve"> metros – m</w:t>
      </w:r>
      <w:r w:rsidR="00B9576A" w:rsidRPr="00BF2E64">
        <w:t>.</w:t>
      </w:r>
    </w:p>
    <w:p w14:paraId="6BA77412" w14:textId="2F579368" w:rsidR="00B9576A" w:rsidRDefault="00B9576A" w:rsidP="00B9576A">
      <w:r w:rsidRPr="00BF2E64">
        <w:t xml:space="preserve">Caurteku galasienu </w:t>
      </w:r>
      <w:r w:rsidR="00594ACE">
        <w:t>uzbūvēšana</w:t>
      </w:r>
      <w:r w:rsidR="006F18E8">
        <w:t>,</w:t>
      </w:r>
      <w:r w:rsidRPr="00BF2E64">
        <w:t xml:space="preserve"> uzstādīšana</w:t>
      </w:r>
      <w:r w:rsidR="006F18E8">
        <w:t xml:space="preserve"> vai nomaiņa</w:t>
      </w:r>
      <w:r w:rsidRPr="00BF2E64">
        <w:t>, vai (un) nogāžu nostiprināšana caurtekas galos, un ieteces un izteces nostiprināšana uzmērāma gabalos</w:t>
      </w:r>
      <w:r>
        <w:t xml:space="preserve"> – gab</w:t>
      </w:r>
      <w:r w:rsidRPr="00BF2E64">
        <w:t>, skaitot katru caurtekas galu atsevišķi.</w:t>
      </w:r>
    </w:p>
    <w:p w14:paraId="121CD300" w14:textId="6A7CB794" w:rsidR="00B9576A" w:rsidRPr="00BF2E64" w:rsidRDefault="00B9576A" w:rsidP="005468EF">
      <w:pPr>
        <w:pStyle w:val="Heading2"/>
      </w:pPr>
      <w:r>
        <w:br w:type="page"/>
      </w:r>
      <w:bookmarkStart w:id="1063" w:name="_Toc357173107"/>
      <w:bookmarkStart w:id="1064" w:name="_Toc250814917"/>
      <w:bookmarkStart w:id="1065" w:name="_Ref250982843"/>
      <w:bookmarkStart w:id="1066" w:name="_Ref251334008"/>
      <w:bookmarkStart w:id="1067" w:name="_Ref251334562"/>
      <w:bookmarkStart w:id="1068" w:name="_Toc99705389"/>
      <w:bookmarkEnd w:id="1038"/>
      <w:r w:rsidRPr="00BF2E64">
        <w:t>Zemes klātnes būvniecība</w:t>
      </w:r>
      <w:bookmarkEnd w:id="1063"/>
      <w:bookmarkEnd w:id="1064"/>
      <w:bookmarkEnd w:id="1065"/>
      <w:bookmarkEnd w:id="1066"/>
      <w:bookmarkEnd w:id="1067"/>
      <w:bookmarkEnd w:id="1068"/>
    </w:p>
    <w:p w14:paraId="76D74F3C" w14:textId="77777777" w:rsidR="00B9576A" w:rsidRDefault="00B9576A" w:rsidP="00B9576A">
      <w:pPr>
        <w:rPr>
          <w:lang w:val="lv-LV"/>
        </w:rPr>
      </w:pPr>
      <w:r w:rsidRPr="00DC73FE">
        <w:rPr>
          <w:lang w:val="lv-LV"/>
        </w:rPr>
        <w:t>Kopējam deformācijas modulim E</w:t>
      </w:r>
      <w:r w:rsidRPr="00DC73FE">
        <w:rPr>
          <w:vertAlign w:val="subscript"/>
          <w:lang w:val="lv-LV"/>
        </w:rPr>
        <w:t>V2</w:t>
      </w:r>
      <w:r w:rsidRPr="00DC73FE">
        <w:rPr>
          <w:lang w:val="lv-LV"/>
        </w:rPr>
        <w:t xml:space="preserve"> zemes klātnes </w:t>
      </w:r>
      <w:r w:rsidRPr="00252C2A">
        <w:rPr>
          <w:lang w:val="lv-LV"/>
        </w:rPr>
        <w:t xml:space="preserve">augšējā daļā (≤ 1m no zemes klātnes virsmas) </w:t>
      </w:r>
      <w:r w:rsidRPr="00DC73FE">
        <w:rPr>
          <w:lang w:val="lv-LV"/>
        </w:rPr>
        <w:t xml:space="preserve">jābūt vismaz 45 Mpa, </w:t>
      </w:r>
      <w:r>
        <w:t>vai CBR ≥ 20 %,</w:t>
      </w:r>
      <w:r w:rsidRPr="00DC73FE">
        <w:t xml:space="preserve"> </w:t>
      </w:r>
      <w:r w:rsidRPr="00DC73FE">
        <w:rPr>
          <w:lang w:val="lv-LV"/>
        </w:rPr>
        <w:t>bet deformācijas modulim uz uzbūvētajām zemes klātnes zemākajām kārtām</w:t>
      </w:r>
      <w:r>
        <w:rPr>
          <w:lang w:val="lv-LV"/>
        </w:rPr>
        <w:t xml:space="preserve"> </w:t>
      </w:r>
      <w:r>
        <w:t>(&gt; 1 m no zemes klātnes virsmas)</w:t>
      </w:r>
      <w:r w:rsidRPr="00DC73FE">
        <w:t xml:space="preserve"> </w:t>
      </w:r>
      <w:r w:rsidRPr="00DC73FE">
        <w:rPr>
          <w:lang w:val="lv-LV"/>
        </w:rPr>
        <w:t xml:space="preserve"> – v</w:t>
      </w:r>
      <w:r>
        <w:rPr>
          <w:lang w:val="lv-LV"/>
        </w:rPr>
        <w:t>ismaz 25 Mpa</w:t>
      </w:r>
      <w:r>
        <w:t>, vai CBR ≥ 8 %</w:t>
      </w:r>
      <w:r>
        <w:rPr>
          <w:lang w:val="lv-LV"/>
        </w:rPr>
        <w:t>.</w:t>
      </w:r>
    </w:p>
    <w:p w14:paraId="3D079F64" w14:textId="75B98C14" w:rsidR="00B9576A" w:rsidRPr="00DC73FE" w:rsidRDefault="00B9576A" w:rsidP="00B9576A">
      <w:pPr>
        <w:rPr>
          <w:lang w:val="lv-LV"/>
        </w:rPr>
      </w:pPr>
      <w:r w:rsidRPr="00DC73FE">
        <w:rPr>
          <w:lang w:val="lv-LV"/>
        </w:rPr>
        <w:t>Esošo grunšu nestspējas novērtēšanai būvprojekta izstrādes gaitā deformācijas moduļa uzmērījumi ir jāveic grunts optimālajā mitrumā vai ne vairāk kā +/- 2</w:t>
      </w:r>
      <w:r>
        <w:rPr>
          <w:lang w:val="lv-LV"/>
        </w:rPr>
        <w:t xml:space="preserve"> </w:t>
      </w:r>
      <w:r w:rsidRPr="00DC73FE">
        <w:rPr>
          <w:lang w:val="lv-LV"/>
        </w:rPr>
        <w:t xml:space="preserve">% no optimālā mitruma. Ja tas nav iespējams, tad var tikt testēts grunts CBR </w:t>
      </w:r>
      <w:r w:rsidR="004C5950">
        <w:rPr>
          <w:lang w:val="lv-LV"/>
        </w:rPr>
        <w:t>–</w:t>
      </w:r>
      <w:r w:rsidRPr="00DC73FE">
        <w:rPr>
          <w:lang w:val="lv-LV"/>
        </w:rPr>
        <w:t xml:space="preserve"> Kalifornijas nestspējas vērtība, saskaņā ar LVS EN 13286-47, grunts optimālajā mitrumā. </w:t>
      </w:r>
    </w:p>
    <w:p w14:paraId="687A9D10" w14:textId="77777777" w:rsidR="00B9576A" w:rsidRDefault="00B9576A" w:rsidP="00B9576A">
      <w:pPr>
        <w:rPr>
          <w:lang w:val="lv-LV"/>
        </w:rPr>
      </w:pPr>
      <w:r w:rsidRPr="00DC73FE">
        <w:rPr>
          <w:lang w:val="lv-LV"/>
        </w:rPr>
        <w:t>Ja zemes klātnes būvniecībai paredzēts izmantot esošās gruntis, tad būvprojekta izstrādes gaitā jānoskaidro</w:t>
      </w:r>
      <w:r>
        <w:rPr>
          <w:lang w:val="lv-LV"/>
        </w:rPr>
        <w:t>,</w:t>
      </w:r>
      <w:r w:rsidRPr="00DC73FE">
        <w:rPr>
          <w:lang w:val="lv-LV"/>
        </w:rPr>
        <w:t xml:space="preserve"> vai</w:t>
      </w:r>
      <w:r>
        <w:rPr>
          <w:lang w:val="lv-LV"/>
        </w:rPr>
        <w:t>,</w:t>
      </w:r>
      <w:r w:rsidRPr="00DC73FE">
        <w:rPr>
          <w:lang w:val="lv-LV"/>
        </w:rPr>
        <w:t xml:space="preserve"> tās izmantojot</w:t>
      </w:r>
      <w:r>
        <w:rPr>
          <w:lang w:val="lv-LV"/>
        </w:rPr>
        <w:t>,</w:t>
      </w:r>
      <w:r w:rsidRPr="00DC73FE">
        <w:rPr>
          <w:lang w:val="lv-LV"/>
        </w:rPr>
        <w:t xml:space="preserve"> tiks nodrošināts vismaz prasītais deformācijas  modulis.</w:t>
      </w:r>
      <w:r>
        <w:rPr>
          <w:lang w:val="lv-LV"/>
        </w:rPr>
        <w:t xml:space="preserve"> </w:t>
      </w:r>
      <w:r w:rsidRPr="00DC73FE">
        <w:rPr>
          <w:lang w:val="lv-LV"/>
        </w:rPr>
        <w:t>Ja to nevarēs sasniegt ar lietošanai paredzētajām gruntīm vai materiāliem, vai nepieciešams augstāks deformācijas modulis, tad būvprojektā jāparedz atsevišķ</w:t>
      </w:r>
      <w:r>
        <w:rPr>
          <w:lang w:val="lv-LV"/>
        </w:rPr>
        <w:t>i</w:t>
      </w:r>
      <w:r w:rsidRPr="00DC73FE">
        <w:rPr>
          <w:lang w:val="lv-LV"/>
        </w:rPr>
        <w:t xml:space="preserve"> papildu</w:t>
      </w:r>
      <w:r>
        <w:rPr>
          <w:lang w:val="lv-LV"/>
        </w:rPr>
        <w:t>s</w:t>
      </w:r>
      <w:r w:rsidRPr="00DC73FE">
        <w:rPr>
          <w:lang w:val="lv-LV"/>
        </w:rPr>
        <w:t xml:space="preserve"> darb</w:t>
      </w:r>
      <w:r>
        <w:rPr>
          <w:lang w:val="lv-LV"/>
        </w:rPr>
        <w:t>i</w:t>
      </w:r>
      <w:r w:rsidRPr="00DC73FE">
        <w:rPr>
          <w:lang w:val="lv-LV"/>
        </w:rPr>
        <w:t xml:space="preserve">, piemēram, nomainot grunti, būvējot papildu kārtas vai </w:t>
      </w:r>
      <w:r>
        <w:rPr>
          <w:lang w:val="lv-LV"/>
        </w:rPr>
        <w:t>lietojot</w:t>
      </w:r>
      <w:r w:rsidRPr="00DC73FE">
        <w:rPr>
          <w:lang w:val="lv-LV"/>
        </w:rPr>
        <w:t xml:space="preserve"> ģeosintētisk</w:t>
      </w:r>
      <w:r>
        <w:rPr>
          <w:lang w:val="lv-LV"/>
        </w:rPr>
        <w:t>us</w:t>
      </w:r>
      <w:r w:rsidRPr="00DC73FE">
        <w:rPr>
          <w:lang w:val="lv-LV"/>
        </w:rPr>
        <w:t xml:space="preserve"> materiāl</w:t>
      </w:r>
      <w:r>
        <w:rPr>
          <w:lang w:val="lv-LV"/>
        </w:rPr>
        <w:t>us</w:t>
      </w:r>
      <w:r w:rsidRPr="00DC73FE">
        <w:rPr>
          <w:lang w:val="lv-LV"/>
        </w:rPr>
        <w:t>. Vāju grunšu nestspējas palielināšanai (</w:t>
      </w:r>
      <w:r>
        <w:rPr>
          <w:lang w:val="lv-LV"/>
        </w:rPr>
        <w:t>stabilizēšanai</w:t>
      </w:r>
      <w:r w:rsidRPr="00DC73FE">
        <w:rPr>
          <w:lang w:val="lv-LV"/>
        </w:rPr>
        <w:t xml:space="preserve">) būvprojektā ieteicams paredzēt lietot kaļķi vai cementu, būvprojekta izstrādes gaitā izvēloties racionālāko </w:t>
      </w:r>
      <w:r>
        <w:rPr>
          <w:lang w:val="lv-LV"/>
        </w:rPr>
        <w:t>stabilizēšanas</w:t>
      </w:r>
      <w:r w:rsidRPr="00DC73FE">
        <w:rPr>
          <w:lang w:val="lv-LV"/>
        </w:rPr>
        <w:t xml:space="preserve"> metodi, kā arī pārliecinoties par izvēlētās metodes piemērotību un iespējamību.</w:t>
      </w:r>
    </w:p>
    <w:p w14:paraId="42E85191" w14:textId="77777777" w:rsidR="00B9576A" w:rsidRDefault="00B9576A" w:rsidP="00B9576A">
      <w:r w:rsidRPr="00B44DB7">
        <w:rPr>
          <w:lang w:val="lv-LV"/>
        </w:rPr>
        <w:t xml:space="preserve">Nav ieteicams paredzēt stabilizēt gruntis, kurām pievienojot pat ļoti lielu saistvielas saturu, nav iespējams adekvātā apmērā paaugstināt nestspēju un salizturību, vai arī stabilizāciju nav iespējams veikt izmantojot tipisku ceļu būves tehniku un iekārtas. </w:t>
      </w:r>
      <w:r>
        <w:t>Par stabilizācijai nepiemērotām uzskatāmas šādas gruntis:</w:t>
      </w:r>
    </w:p>
    <w:p w14:paraId="658E10F3" w14:textId="77777777" w:rsidR="00B9576A" w:rsidRDefault="00B9576A" w:rsidP="00A07F6B">
      <w:pPr>
        <w:pStyle w:val="ListParagraph"/>
      </w:pPr>
      <w:r>
        <w:t>plūstoši plastisks māls – TA;</w:t>
      </w:r>
    </w:p>
    <w:p w14:paraId="162D1BFD" w14:textId="77777777" w:rsidR="00B9576A" w:rsidRDefault="00B9576A">
      <w:pPr>
        <w:pStyle w:val="ListParagraph"/>
      </w:pPr>
      <w:r>
        <w:t>gruntis ar organiku vai organiskas gruntis – OU, OT, OH, OK, HN, HZ, F;</w:t>
      </w:r>
    </w:p>
    <w:p w14:paraId="5B9766FD" w14:textId="77777777" w:rsidR="00B9576A" w:rsidRPr="00BF2E64" w:rsidRDefault="00B9576A">
      <w:pPr>
        <w:pStyle w:val="ListParagraph"/>
      </w:pPr>
      <w:r>
        <w:t>dabīgi vai reciklēti materiāli, kuri satur ļoti atšķirīgas stiprības akmeņus vai materiālus, kuri tādējādi nevar tikt pienācīgi sadrupināti un sagatavoti.</w:t>
      </w:r>
    </w:p>
    <w:p w14:paraId="5A56ECF2" w14:textId="77777777" w:rsidR="00B9576A" w:rsidRPr="00B44DB7" w:rsidRDefault="00B9576A" w:rsidP="00B9576A">
      <w:pPr>
        <w:rPr>
          <w:lang w:val="lv-LV"/>
        </w:rPr>
      </w:pPr>
      <w:r w:rsidRPr="00B44DB7">
        <w:rPr>
          <w:lang w:val="lv-LV"/>
        </w:rPr>
        <w:t>Būvprojektā, ja nepieciešams, ir jāparedz konkrēti zemes klātnes būvniecības tehniskie risinājumi, piemēram, salizturīgās vai atdalošās starpkārtas, uzbēruma slogošanas laiks pirms ceļa segas būvniecības, nogāžu papildus nostiprināšana.</w:t>
      </w:r>
    </w:p>
    <w:p w14:paraId="53CCF57A" w14:textId="5D4CD040" w:rsidR="00B9576A" w:rsidRPr="00B44DB7" w:rsidRDefault="00B9576A" w:rsidP="00B9576A">
      <w:pPr>
        <w:rPr>
          <w:lang w:val="lv-LV"/>
        </w:rPr>
      </w:pPr>
      <w:r w:rsidRPr="00B44DB7">
        <w:rPr>
          <w:lang w:val="lv-LV"/>
        </w:rPr>
        <w:t xml:space="preserve">Nogāžu slīpumu būvprojektā ieteicams paredzēt atbilstoši LVS 190-2 un LVS 190-5. Uzbērumos līdz 2 m, ja AADT ≥ 1000, ieteicamais nogāžu slīpums ir 1:3. Ja būvprojektā kādu ierobežojošu apstākļu dēļ paredz zemes klātnes nogāzes ar slīpumu, kas stāvāks par izmantotā materiāla dabīgā nobiruma leņķi, </w:t>
      </w:r>
      <w:bookmarkStart w:id="1069" w:name="OLE_LINK53"/>
      <w:r w:rsidRPr="00B44DB7">
        <w:rPr>
          <w:lang w:val="lv-LV"/>
        </w:rPr>
        <w:t>vai ierakumus un uzbērumus, kas ir augstāki par 6 m</w:t>
      </w:r>
      <w:bookmarkEnd w:id="1069"/>
      <w:r w:rsidRPr="00B44DB7">
        <w:rPr>
          <w:lang w:val="lv-LV"/>
        </w:rPr>
        <w:t>, tad ieteicams ar aprēķinu pārbaudīt zemes klātnes stabilitāti un nogāžu nostiprināšanai jāizstrādā ar aprēķinu pamatots risinājums.</w:t>
      </w:r>
    </w:p>
    <w:p w14:paraId="6F43F0DC" w14:textId="77777777" w:rsidR="00346D92" w:rsidRPr="00B44DB7" w:rsidRDefault="00346D92" w:rsidP="00346D92">
      <w:pPr>
        <w:rPr>
          <w:lang w:val="lv-LV"/>
        </w:rPr>
      </w:pPr>
      <w:r w:rsidRPr="00B44DB7">
        <w:rPr>
          <w:lang w:val="lv-LV"/>
        </w:rPr>
        <w:t>Būvprojekta tehniskajiem risinājumiem ir jānodrošina efektīva ūdens novade no ceļa konstrukcijas, t.i. jānodrošina, lai iespējamais augstākais gruntsūdens līmenis ceļa konstrukcijā būtu ne augstāk kā 30 cm zem zemes klātnes virsmas jebkurā ceļa konstrukcijas šķērsgriezumā. Nepieciešamības gadījumā būvprojektā jāparedz atbilstoša drenāža vai ģeosintētisko materiālu lietošana.</w:t>
      </w:r>
    </w:p>
    <w:p w14:paraId="78F222EE" w14:textId="77777777" w:rsidR="00B9576A" w:rsidRDefault="00B9576A" w:rsidP="003D0A98">
      <w:pPr>
        <w:pStyle w:val="Heading3"/>
      </w:pPr>
      <w:r>
        <w:t>Darba nosaukums</w:t>
      </w:r>
    </w:p>
    <w:p w14:paraId="7C330DF3" w14:textId="603EC221" w:rsidR="00B9576A" w:rsidRDefault="00B9576A" w:rsidP="00333B55">
      <w:pPr>
        <w:pStyle w:val="Heading4"/>
      </w:pPr>
      <w:r>
        <w:t>Zemes klātnes uzbēruma būvniecība – m³</w:t>
      </w:r>
    </w:p>
    <w:p w14:paraId="4DAB2F78" w14:textId="77777777" w:rsidR="00B9576A" w:rsidRDefault="00B9576A" w:rsidP="00333B55">
      <w:pPr>
        <w:pStyle w:val="Heading4"/>
      </w:pPr>
      <w:r>
        <w:t>Zemes klātnes ierakuma būvniecība – m³</w:t>
      </w:r>
    </w:p>
    <w:p w14:paraId="1201AA26" w14:textId="580C7AFD" w:rsidR="00B9576A" w:rsidRDefault="00B9576A">
      <w:pPr>
        <w:pStyle w:val="Heading4"/>
      </w:pPr>
      <w:r>
        <w:t xml:space="preserve">Zemes klātnes grunts stabilizēšana </w:t>
      </w:r>
      <w:r w:rsidR="002E248F">
        <w:t>20 cm biezumā – m</w:t>
      </w:r>
      <w:r w:rsidR="004B3B2F">
        <w:t>²</w:t>
      </w:r>
    </w:p>
    <w:p w14:paraId="3170206C" w14:textId="2930B75B" w:rsidR="00963531" w:rsidRDefault="00963531" w:rsidP="00A07F6B">
      <w:pPr>
        <w:pStyle w:val="ListParagraph"/>
      </w:pPr>
      <w:r>
        <w:t xml:space="preserve">pievienojot </w:t>
      </w:r>
      <w:r w:rsidR="00952CA7">
        <w:t>hidraulisko saistvielu</w:t>
      </w:r>
      <w:r>
        <w:t xml:space="preserve"> – t</w:t>
      </w:r>
    </w:p>
    <w:p w14:paraId="0F043B18" w14:textId="35FCA517" w:rsidR="004B3B2F" w:rsidRDefault="004B3B2F">
      <w:pPr>
        <w:pStyle w:val="Heading4"/>
      </w:pPr>
      <w:r>
        <w:t>Zemes klātnes grunts stabilizēšana 30 cm biezumā – m²</w:t>
      </w:r>
    </w:p>
    <w:p w14:paraId="1C7885B5" w14:textId="45A3B655" w:rsidR="00761181" w:rsidRDefault="00761181" w:rsidP="00A07F6B">
      <w:pPr>
        <w:pStyle w:val="ListParagraph"/>
      </w:pPr>
      <w:r>
        <w:t xml:space="preserve">pievienojot </w:t>
      </w:r>
      <w:r w:rsidR="00952CA7">
        <w:t xml:space="preserve">hidraulisko saistvielu </w:t>
      </w:r>
      <w:r>
        <w:t>– t</w:t>
      </w:r>
    </w:p>
    <w:p w14:paraId="54D77894" w14:textId="6AAA686A" w:rsidR="004B3B2F" w:rsidRDefault="004B3B2F">
      <w:pPr>
        <w:pStyle w:val="Heading4"/>
      </w:pPr>
      <w:r>
        <w:t>Zemes klātnes grunts stabilizēšana 40 cm biezumā – m²</w:t>
      </w:r>
    </w:p>
    <w:p w14:paraId="77D49926" w14:textId="4549C743" w:rsidR="00761181" w:rsidRDefault="00761181" w:rsidP="00A07F6B">
      <w:pPr>
        <w:pStyle w:val="ListParagraph"/>
      </w:pPr>
      <w:r>
        <w:t xml:space="preserve">pievienojot </w:t>
      </w:r>
      <w:r w:rsidR="00952CA7">
        <w:t xml:space="preserve">hidraulisko saistvielu </w:t>
      </w:r>
      <w:r>
        <w:t>– t</w:t>
      </w:r>
    </w:p>
    <w:p w14:paraId="50B45C02" w14:textId="0EDF5EFF" w:rsidR="004B3B2F" w:rsidRDefault="004B3B2F">
      <w:pPr>
        <w:pStyle w:val="Heading4"/>
      </w:pPr>
      <w:r>
        <w:t>Augu zemes noņemšana – m³</w:t>
      </w:r>
    </w:p>
    <w:p w14:paraId="2A4C0972" w14:textId="11118322" w:rsidR="004B3B2F" w:rsidRDefault="004B3B2F">
      <w:pPr>
        <w:pStyle w:val="Heading4"/>
      </w:pPr>
      <w:r>
        <w:t>Zemes klātnes grunts uzlabošana – m³</w:t>
      </w:r>
    </w:p>
    <w:p w14:paraId="3D7DFB5A" w14:textId="1C47AB25" w:rsidR="00761181" w:rsidRDefault="00761181" w:rsidP="00A07F6B">
      <w:pPr>
        <w:pStyle w:val="ListParagraph"/>
      </w:pPr>
      <w:r>
        <w:t xml:space="preserve">pievienojot </w:t>
      </w:r>
      <w:r w:rsidR="00952CA7">
        <w:t xml:space="preserve">hidraulisko saistvielu </w:t>
      </w:r>
      <w:r>
        <w:t>– t</w:t>
      </w:r>
    </w:p>
    <w:p w14:paraId="047D5D3F" w14:textId="456594DB" w:rsidR="00C32044" w:rsidRDefault="00C32044">
      <w:pPr>
        <w:pStyle w:val="ListParagraph"/>
      </w:pPr>
      <w:r>
        <w:t>pievienojot jaunu materiālu – m³</w:t>
      </w:r>
    </w:p>
    <w:p w14:paraId="64E934C4" w14:textId="73DB20B6" w:rsidR="00B9576A" w:rsidRPr="00BF2E64" w:rsidRDefault="00B9576A" w:rsidP="003D0A98">
      <w:pPr>
        <w:pStyle w:val="Heading3"/>
      </w:pPr>
      <w:bookmarkStart w:id="1070" w:name="_Toc250814918"/>
      <w:r w:rsidRPr="00BF2E64">
        <w:t>Definīcijas</w:t>
      </w:r>
      <w:bookmarkEnd w:id="1070"/>
    </w:p>
    <w:p w14:paraId="3F8B29B3" w14:textId="77777777" w:rsidR="0022650A" w:rsidRPr="00DC73FE" w:rsidRDefault="0022650A" w:rsidP="0022650A">
      <w:pPr>
        <w:rPr>
          <w:lang w:val="lv-LV"/>
        </w:rPr>
      </w:pPr>
      <w:r w:rsidRPr="00DC73FE">
        <w:rPr>
          <w:lang w:val="lv-LV"/>
        </w:rPr>
        <w:t>Stabilizēta grunts - maisījums ko iegūst ar hidraulisku saistvielu apstrādājot grunti, un kas ievērojami uzlabo grunts mehāniskās īpašības un stabilitāti kopumā īslaicīgi vai ilgtermiņā, īpaši attiecībā uz ūdens un sala iedarbību.</w:t>
      </w:r>
    </w:p>
    <w:p w14:paraId="564B3C31" w14:textId="77777777" w:rsidR="0022650A" w:rsidRPr="00DC73FE" w:rsidRDefault="0022650A" w:rsidP="0022650A">
      <w:pPr>
        <w:rPr>
          <w:lang w:val="lv-LV"/>
        </w:rPr>
      </w:pPr>
      <w:r w:rsidRPr="00DC73FE">
        <w:rPr>
          <w:lang w:val="lv-LV"/>
        </w:rPr>
        <w:t>Uzlabota grunts</w:t>
      </w:r>
      <w:r>
        <w:rPr>
          <w:lang w:val="lv-LV"/>
        </w:rPr>
        <w:t xml:space="preserve"> (zemes klātnes grunts uzlabošana)</w:t>
      </w:r>
      <w:r w:rsidRPr="00DC73FE">
        <w:rPr>
          <w:lang w:val="lv-LV"/>
        </w:rPr>
        <w:t xml:space="preserve"> - maisījums, kuru iegūst apstrādājot grunti ar hidraulisku saistvielu</w:t>
      </w:r>
      <w:r w:rsidRPr="00B44DB7">
        <w:rPr>
          <w:lang w:val="lv-LV"/>
        </w:rPr>
        <w:t xml:space="preserve"> vai samaisot ar citu grunti, vai minerālo materiālu</w:t>
      </w:r>
      <w:r w:rsidRPr="00DC73FE">
        <w:rPr>
          <w:lang w:val="lv-LV"/>
        </w:rPr>
        <w:t>, kas tūlītēji uzlabo īpašības, piemēram, vai nu samazinot ūdens saturu, un/vai uzlabojot nestspēju, un/vai samazinot plastiskumu, nodrošinot, lai:</w:t>
      </w:r>
    </w:p>
    <w:p w14:paraId="1F511552" w14:textId="77777777" w:rsidR="0022650A" w:rsidRPr="00DC73FE" w:rsidRDefault="0022650A" w:rsidP="0022650A">
      <w:pPr>
        <w:pStyle w:val="ListParagraph"/>
      </w:pPr>
      <w:r w:rsidRPr="00DC73FE">
        <w:t>ar grunti varētu rīkoties lietojot tradicionālu zemes darbu veikšanas aprīkojumu;</w:t>
      </w:r>
    </w:p>
    <w:p w14:paraId="04ABA563" w14:textId="77777777" w:rsidR="0022650A" w:rsidRPr="00DC73FE" w:rsidRDefault="0022650A" w:rsidP="0022650A">
      <w:pPr>
        <w:pStyle w:val="ListParagraph"/>
      </w:pPr>
      <w:r w:rsidRPr="00DC73FE">
        <w:t>grunti varētu apmierinoši sablīvēt kārtās;</w:t>
      </w:r>
    </w:p>
    <w:p w14:paraId="47F47C17" w14:textId="77777777" w:rsidR="0022650A" w:rsidRPr="00DC73FE" w:rsidRDefault="0022650A" w:rsidP="0022650A">
      <w:pPr>
        <w:pStyle w:val="ListParagraph"/>
      </w:pPr>
      <w:r w:rsidRPr="00DC73FE">
        <w:t xml:space="preserve">nodrošinātu transporta kustību un pārvietošanos pa </w:t>
      </w:r>
      <w:r>
        <w:t>u</w:t>
      </w:r>
      <w:r w:rsidRPr="00DC73FE">
        <w:t>zbūvētajām kārtām;</w:t>
      </w:r>
    </w:p>
    <w:p w14:paraId="4C5DA4E1" w14:textId="779FF3FB" w:rsidR="0022650A" w:rsidRDefault="0022650A" w:rsidP="0022650A">
      <w:pPr>
        <w:pStyle w:val="ListParagraph"/>
      </w:pPr>
      <w:r w:rsidRPr="00DC73FE">
        <w:t>grunti sagatavotu sekojošai apstrādei ar</w:t>
      </w:r>
      <w:r w:rsidRPr="00B44DB7">
        <w:t xml:space="preserve"> hidrauliskajām saistvielām (kaļķi, cementu) vai arī, piemēram, ar</w:t>
      </w:r>
      <w:r w:rsidRPr="00DC73FE">
        <w:t xml:space="preserve"> izdedžiem, izmešu pelniem vai citiem izstrādājumiem.</w:t>
      </w:r>
    </w:p>
    <w:p w14:paraId="619A2F8C" w14:textId="2A424BAB" w:rsidR="00B9576A" w:rsidRPr="00BF2E64" w:rsidRDefault="00B9576A" w:rsidP="00B9576A">
      <w:r w:rsidRPr="00BF2E64">
        <w:t>Vājas nestspējas grunts – grunts, kuras kopējais deformācijas modulis E</w:t>
      </w:r>
      <w:r w:rsidRPr="00BF2E64">
        <w:rPr>
          <w:vertAlign w:val="subscript"/>
        </w:rPr>
        <w:t>V2</w:t>
      </w:r>
      <w:r w:rsidRPr="00BF2E64">
        <w:t xml:space="preserve"> ir mazāks par 25 MPa</w:t>
      </w:r>
      <w:r>
        <w:t>, vai CBR ir mazāks par 8 %</w:t>
      </w:r>
      <w:r w:rsidRPr="00BF2E64">
        <w:t xml:space="preserve"> (kūdra un kūdrainas gruntis, māls, pārmitrinātas mālainas vai putekļainas gruntis).</w:t>
      </w:r>
    </w:p>
    <w:p w14:paraId="731F00B9" w14:textId="77777777" w:rsidR="00B9576A" w:rsidRPr="00BF2E64" w:rsidRDefault="00B9576A" w:rsidP="00B9576A">
      <w:r w:rsidRPr="00BF2E64">
        <w:t>Zemes klātnes uzbēruma būvniecība – grunts vai cita materiāla</w:t>
      </w:r>
      <w:r>
        <w:t xml:space="preserve"> pārvietošana,</w:t>
      </w:r>
      <w:r w:rsidRPr="00BF2E64">
        <w:t xml:space="preserve"> pievešana, pārvietošana un iestrāde, lai nodrošinātu paredzētās ceļa konstrukcijas uzbūvēšanu.</w:t>
      </w:r>
    </w:p>
    <w:p w14:paraId="076BA482" w14:textId="77777777" w:rsidR="00B9576A" w:rsidRPr="00BF2E64" w:rsidRDefault="00B9576A" w:rsidP="00B9576A">
      <w:r w:rsidRPr="00BF2E64">
        <w:rPr>
          <w:szCs w:val="20"/>
        </w:rPr>
        <w:t>Zemes klātnes ierakuma būvniecība</w:t>
      </w:r>
      <w:r w:rsidRPr="00BF2E64">
        <w:t xml:space="preserve"> – grunts vai cita materiāla pārvietošana, rakšana un aizvešana, lai nodrošinātu paredzētās ceļa konstrukcijas uzbūvēšanu.</w:t>
      </w:r>
    </w:p>
    <w:p w14:paraId="4792C6E6" w14:textId="711507F9" w:rsidR="00B9576A" w:rsidRDefault="00B9576A" w:rsidP="00B9576A">
      <w:r w:rsidRPr="00BF2E64">
        <w:t xml:space="preserve">Zemes klātnes grunts stabilizēšana – grunts </w:t>
      </w:r>
      <w:r w:rsidR="00023B2C">
        <w:t>īpašību un nestspējas paaugstināšana</w:t>
      </w:r>
      <w:r w:rsidRPr="00BF2E64">
        <w:t>, pievienojot citus materiālus, īpaši saistvielas, tādējādi padarot to noturīgu pret ūdens un sala iedarbību, paaugstinot stiprību, ko var mērīt ar tradicionālajām mehānisko īpašību noteikšanas metodēm.</w:t>
      </w:r>
    </w:p>
    <w:p w14:paraId="1C7D85DE" w14:textId="67E08895" w:rsidR="00B9576A" w:rsidRPr="00BF2E64" w:rsidRDefault="00B9576A" w:rsidP="003D0A98">
      <w:pPr>
        <w:pStyle w:val="Heading3"/>
      </w:pPr>
      <w:bookmarkStart w:id="1071" w:name="_Toc250814919"/>
      <w:r w:rsidRPr="00BF2E64">
        <w:t>Darba apraksts</w:t>
      </w:r>
      <w:bookmarkEnd w:id="1071"/>
    </w:p>
    <w:p w14:paraId="16855C4F" w14:textId="77777777" w:rsidR="00B9576A" w:rsidRPr="00BF2E64" w:rsidRDefault="00B9576A" w:rsidP="00B9576A">
      <w:r w:rsidRPr="00BF2E64">
        <w:t>Zemes klātnes būvniecība ierakumā un uzbērumā ietver rakšanas, pārvietošanas un iestrādes darbus, kā arī pamatnes vai virsmu sagatavošanu (profilēšana, planēšana), pakāpju veidošanu.</w:t>
      </w:r>
      <w:r>
        <w:t xml:space="preserve"> </w:t>
      </w:r>
      <w:r w:rsidRPr="00DC73FE">
        <w:rPr>
          <w:lang w:val="lv-LV"/>
        </w:rPr>
        <w:t xml:space="preserve">Zemes klātnes </w:t>
      </w:r>
      <w:r>
        <w:rPr>
          <w:lang w:val="lv-LV"/>
        </w:rPr>
        <w:t>stabilizēšana vai uzlabošana</w:t>
      </w:r>
      <w:r w:rsidRPr="00DC73FE">
        <w:rPr>
          <w:lang w:val="lv-LV"/>
        </w:rPr>
        <w:t xml:space="preserve"> ietver nepieciešamo izejmateriālu sagatavošanu un piegādi, saistvielas daudzuma projektēšanu, ja nepieciešams - esošās pamatnes sagatavošanu - profilēšanu un blīvēšanu, materiālu samaisīšanu un saistvielas iemaisīšanu, kārtas  sablīvēšanu un nepieciešamo uzbūvētas kārtas ģeometrisko parametru nodrošināšanu, kā arī uzbūvētas kārtas kopšanu līdz nosedzošās kārtas būvniecības uzsākšanai.</w:t>
      </w:r>
      <w:r w:rsidRPr="00BF2E64">
        <w:t xml:space="preserve"> Ja nepieciešams, tad pirms darba izpildes jāveic ģeodēziskie mērījumi, projektēšana un darba daudzuma aprēķini.</w:t>
      </w:r>
    </w:p>
    <w:p w14:paraId="15330131" w14:textId="77777777" w:rsidR="00B9576A" w:rsidRPr="00BF2E64" w:rsidRDefault="00B9576A" w:rsidP="003D0A98">
      <w:pPr>
        <w:pStyle w:val="Heading3"/>
      </w:pPr>
      <w:bookmarkStart w:id="1072" w:name="_Toc250814920"/>
      <w:bookmarkStart w:id="1073" w:name="_Ref251343153"/>
      <w:bookmarkStart w:id="1074" w:name="_Ref251343156"/>
      <w:bookmarkStart w:id="1075" w:name="_Ref251343210"/>
      <w:r w:rsidRPr="00BF2E64">
        <w:t>Materiāli</w:t>
      </w:r>
      <w:bookmarkEnd w:id="1072"/>
      <w:bookmarkEnd w:id="1073"/>
      <w:bookmarkEnd w:id="1074"/>
      <w:bookmarkEnd w:id="1075"/>
    </w:p>
    <w:p w14:paraId="60C17B02" w14:textId="77777777" w:rsidR="00B9576A" w:rsidRDefault="00B9576A">
      <w:pPr>
        <w:pStyle w:val="Heading4"/>
      </w:pPr>
      <w:r>
        <w:t>Izejmateriāli z</w:t>
      </w:r>
      <w:r w:rsidRPr="00BF2E64">
        <w:t>em</w:t>
      </w:r>
      <w:r>
        <w:t xml:space="preserve">es klātnes uzbēruma būvniecībai </w:t>
      </w:r>
      <w:r w:rsidRPr="00421865">
        <w:t xml:space="preserve">un </w:t>
      </w:r>
      <w:r>
        <w:t>stabilizēšanai</w:t>
      </w:r>
      <w:r w:rsidRPr="00421865">
        <w:t xml:space="preserve"> vai uzlabošanai</w:t>
      </w:r>
    </w:p>
    <w:p w14:paraId="7998DD21" w14:textId="77777777" w:rsidR="00B9576A" w:rsidRDefault="00B9576A" w:rsidP="00B9576A">
      <w:pPr>
        <w:rPr>
          <w:lang w:val="lv-LV"/>
        </w:rPr>
      </w:pPr>
      <w:r w:rsidRPr="00B44DB7">
        <w:rPr>
          <w:lang w:val="lv-LV"/>
        </w:rPr>
        <w:t>Zemes klātnes uzbēruma būvniecībai – minerālas izcelsmes materiāls, piemēram, grunts, akmeņi u.tml. Materiālā nedrīkst būt tādas ārējas izcelsmes vielas kā koks, stikls un plastmasa, kas var radīt bīstamību, lietojot izstrādājumu.</w:t>
      </w:r>
    </w:p>
    <w:p w14:paraId="78684048" w14:textId="77777777" w:rsidR="00B9576A" w:rsidRPr="00B44DB7" w:rsidRDefault="00B9576A" w:rsidP="00B9576A">
      <w:pPr>
        <w:rPr>
          <w:lang w:val="lv-LV"/>
        </w:rPr>
      </w:pPr>
      <w:r w:rsidRPr="00DC73FE">
        <w:rPr>
          <w:lang w:val="lv-LV"/>
        </w:rPr>
        <w:t xml:space="preserve">Zemes klātnes būvniecībai zemes klātnes augšējā daļā (līdz </w:t>
      </w:r>
      <w:r>
        <w:rPr>
          <w:lang w:val="lv-LV"/>
        </w:rPr>
        <w:t xml:space="preserve">1 </w:t>
      </w:r>
      <w:r w:rsidRPr="00DC73FE">
        <w:rPr>
          <w:lang w:val="lv-LV"/>
        </w:rPr>
        <w:t>m no zemes klātnes virsmas) bez</w:t>
      </w:r>
      <w:r>
        <w:rPr>
          <w:lang w:val="lv-LV"/>
        </w:rPr>
        <w:t xml:space="preserve"> stabilizēšanas vai citu</w:t>
      </w:r>
      <w:r w:rsidRPr="00DC73FE">
        <w:rPr>
          <w:lang w:val="lv-LV"/>
        </w:rPr>
        <w:t xml:space="preserve"> papildus pasākumu veikšanas kā piemērotas var tikt atzītas gruntis, kuru CBR ≥ 20 %, bet apakšējā daļā (vairāk kā </w:t>
      </w:r>
      <w:r>
        <w:rPr>
          <w:lang w:val="lv-LV"/>
        </w:rPr>
        <w:t xml:space="preserve">1 </w:t>
      </w:r>
      <w:r w:rsidRPr="00DC73FE">
        <w:rPr>
          <w:lang w:val="lv-LV"/>
        </w:rPr>
        <w:t>m no zemes klātnes virsmas) gruntis, kuru CBR ≥ 8 %.</w:t>
      </w:r>
    </w:p>
    <w:p w14:paraId="52770FC1" w14:textId="77777777" w:rsidR="00B9576A" w:rsidRPr="00B44DB7" w:rsidRDefault="00B9576A" w:rsidP="00B9576A">
      <w:pPr>
        <w:rPr>
          <w:lang w:val="lv-LV"/>
        </w:rPr>
      </w:pPr>
      <w:r w:rsidRPr="00B44DB7">
        <w:rPr>
          <w:lang w:val="lv-LV"/>
        </w:rPr>
        <w:t>Grunšu būvtehnisko klasifikāciju grunšu raksturošanai veikt saskaņā ar LVS 190-5 B pielikumu.</w:t>
      </w:r>
    </w:p>
    <w:p w14:paraId="3CA433DC" w14:textId="727F3E25" w:rsidR="00B9576A" w:rsidRPr="00B44DB7" w:rsidRDefault="00B9576A" w:rsidP="00B9576A">
      <w:pPr>
        <w:rPr>
          <w:lang w:val="lv-LV"/>
        </w:rPr>
      </w:pPr>
      <w:r w:rsidRPr="00B44DB7">
        <w:rPr>
          <w:lang w:val="lv-LV"/>
        </w:rPr>
        <w:t xml:space="preserve">Organisko savienojumu daudzums gruntī līdz 1 m dziļumā no </w:t>
      </w:r>
      <w:bookmarkStart w:id="1076" w:name="OLE_LINK12"/>
      <w:r w:rsidRPr="00B44DB7">
        <w:rPr>
          <w:lang w:val="lv-LV"/>
        </w:rPr>
        <w:t xml:space="preserve">zemes klātnes virsmas </w:t>
      </w:r>
      <w:bookmarkEnd w:id="1076"/>
      <w:r w:rsidRPr="00B44DB7">
        <w:rPr>
          <w:lang w:val="lv-LV"/>
        </w:rPr>
        <w:t xml:space="preserve">nedrīkst pārsniegt 2 masas %. Organisko savienojumu daudzumu gruntī nosaka atbilstoši Ceļu specifikāciju </w:t>
      </w:r>
      <w:r>
        <w:fldChar w:fldCharType="begin"/>
      </w:r>
      <w:r w:rsidRPr="00B44DB7">
        <w:rPr>
          <w:lang w:val="lv-LV"/>
        </w:rPr>
        <w:instrText xml:space="preserve"> REF _Ref250982093 \n \h </w:instrText>
      </w:r>
      <w:r>
        <w:fldChar w:fldCharType="separate"/>
      </w:r>
      <w:r w:rsidR="007F4185">
        <w:rPr>
          <w:lang w:val="lv-LV"/>
        </w:rPr>
        <w:t>8.5</w:t>
      </w:r>
      <w:r>
        <w:fldChar w:fldCharType="end"/>
      </w:r>
      <w:r w:rsidRPr="00B44DB7">
        <w:rPr>
          <w:lang w:val="lv-LV"/>
        </w:rPr>
        <w:t xml:space="preserve"> punktam.</w:t>
      </w:r>
    </w:p>
    <w:p w14:paraId="0266431C" w14:textId="40BCE761" w:rsidR="00B9576A" w:rsidRPr="00B44DB7" w:rsidRDefault="00B9576A" w:rsidP="00B9576A">
      <w:pPr>
        <w:rPr>
          <w:lang w:val="lv-LV"/>
        </w:rPr>
      </w:pPr>
      <w:r w:rsidRPr="00B44DB7">
        <w:rPr>
          <w:lang w:val="lv-LV"/>
        </w:rPr>
        <w:t>Ja paredzēts, var lietot arī reciklētus</w:t>
      </w:r>
      <w:r w:rsidR="00E41FE1">
        <w:rPr>
          <w:lang w:val="lv-LV"/>
        </w:rPr>
        <w:t xml:space="preserve"> (atgūtus)</w:t>
      </w:r>
      <w:r w:rsidRPr="00B44DB7">
        <w:rPr>
          <w:lang w:val="lv-LV"/>
        </w:rPr>
        <w:t xml:space="preserve"> materiālus.</w:t>
      </w:r>
    </w:p>
    <w:p w14:paraId="282947E3" w14:textId="77777777" w:rsidR="00B9576A" w:rsidRPr="00B44DB7" w:rsidRDefault="00B9576A" w:rsidP="00B9576A">
      <w:pPr>
        <w:rPr>
          <w:lang w:val="lv-LV"/>
        </w:rPr>
      </w:pPr>
      <w:r w:rsidRPr="00B44DB7">
        <w:rPr>
          <w:lang w:val="lv-LV"/>
        </w:rPr>
        <w:t>Jālieto grunšu stabilizēšanai būvprojektā paredzētie materiāli, piemēram, kaļķi, cements, ģeosintētiskie materiāli vai citi materiāli, kuriem ir jāatbilst attiecīgi izvirzītajām prasībām.</w:t>
      </w:r>
    </w:p>
    <w:p w14:paraId="52B7AA94" w14:textId="77777777" w:rsidR="00B9576A" w:rsidRPr="00B44DB7" w:rsidRDefault="00B9576A" w:rsidP="00B9576A">
      <w:pPr>
        <w:rPr>
          <w:lang w:val="lv-LV"/>
        </w:rPr>
      </w:pPr>
      <w:r w:rsidRPr="00B44DB7">
        <w:rPr>
          <w:lang w:val="lv-LV"/>
        </w:rPr>
        <w:t>Cementam jāatbilst LVS EN 197-1 izvirzītajām prasībām, klases: 32,5N; 42,5N vai 52,5 N, vai EN 197-4.</w:t>
      </w:r>
    </w:p>
    <w:p w14:paraId="6B17DBCF" w14:textId="77777777" w:rsidR="00B9576A" w:rsidRPr="00B44DB7" w:rsidRDefault="00B9576A" w:rsidP="00B9576A">
      <w:pPr>
        <w:rPr>
          <w:lang w:val="lv-LV"/>
        </w:rPr>
      </w:pPr>
      <w:r w:rsidRPr="00B44DB7">
        <w:rPr>
          <w:lang w:val="lv-LV"/>
        </w:rPr>
        <w:t>CHCS (cementa hidrauliskā ceļa saistviela) jāatbilst LVS ENV 13282 izvirzītajām prasībām, ar stiprības klasi HRB 22,5 E vai HRB 32,5 E.</w:t>
      </w:r>
    </w:p>
    <w:p w14:paraId="0D58918F" w14:textId="77777777" w:rsidR="00B9576A" w:rsidRPr="00B44DB7" w:rsidRDefault="00B9576A" w:rsidP="00B9576A">
      <w:pPr>
        <w:rPr>
          <w:lang w:val="lv-LV"/>
        </w:rPr>
      </w:pPr>
      <w:r w:rsidRPr="00B44DB7">
        <w:rPr>
          <w:lang w:val="lv-LV"/>
        </w:rPr>
        <w:t>Dzēstajam vai nedzēstajam kaļķim jāatbilst LVS EN 459-1, klasei CL 90 vai CL 80.</w:t>
      </w:r>
    </w:p>
    <w:p w14:paraId="19D4CA15" w14:textId="77777777" w:rsidR="00B9576A" w:rsidRPr="00B44DB7" w:rsidRDefault="00B9576A" w:rsidP="00B9576A">
      <w:pPr>
        <w:rPr>
          <w:lang w:val="lv-LV"/>
        </w:rPr>
      </w:pPr>
      <w:r w:rsidRPr="00B44DB7">
        <w:rPr>
          <w:lang w:val="lv-LV"/>
        </w:rPr>
        <w:t>Stabilizēšanai paredzētajai gruntij vismaz 95% jāiziet caur 63mm sietu, testējot saskaņā ar LVS EN 933-1.</w:t>
      </w:r>
    </w:p>
    <w:p w14:paraId="135944C6" w14:textId="77777777" w:rsidR="00B9576A" w:rsidRPr="00133840" w:rsidRDefault="00B9576A" w:rsidP="00B9576A">
      <w:r w:rsidRPr="00133840">
        <w:t>Papildus vai autonomi var tikt lietotas arī cita veida hidrauliskās saistvielas vai  kādas piedevas. Šādā gadījumā jādeklarē saisvielu vai piedevu veids un īpašības.</w:t>
      </w:r>
    </w:p>
    <w:p w14:paraId="62B01BCC" w14:textId="77777777" w:rsidR="00B9576A" w:rsidRDefault="00B9576A" w:rsidP="00B9576A">
      <w:r w:rsidRPr="00133840">
        <w:t>Stabilizējamajam maisījumam pievienojamajam ūdenim jāatbilst LVS EN 1008.</w:t>
      </w:r>
    </w:p>
    <w:p w14:paraId="19273FF9" w14:textId="77777777" w:rsidR="00B9576A" w:rsidRDefault="00B9576A" w:rsidP="00B9576A">
      <w:r>
        <w:t>Grunts uzlabošanai pielietojami arī cementa ražošanas apvedkanāla putekļi.</w:t>
      </w:r>
    </w:p>
    <w:p w14:paraId="11CDE54A" w14:textId="77777777" w:rsidR="00B9576A" w:rsidRPr="003644EA" w:rsidRDefault="00B9576A">
      <w:pPr>
        <w:pStyle w:val="Heading4"/>
      </w:pPr>
      <w:r w:rsidRPr="003644EA">
        <w:t xml:space="preserve">Nosacījumi grunšu </w:t>
      </w:r>
      <w:r>
        <w:t>stabilizēšanai</w:t>
      </w:r>
      <w:r w:rsidRPr="003644EA">
        <w:t xml:space="preserve"> un uzlabošanai ar hidrauliskajām saistvielām</w:t>
      </w:r>
    </w:p>
    <w:p w14:paraId="22E1F358" w14:textId="77777777" w:rsidR="00B9576A" w:rsidRPr="003644EA" w:rsidRDefault="00B9576A" w:rsidP="00B9576A">
      <w:pPr>
        <w:rPr>
          <w:lang w:val="lv-LV"/>
        </w:rPr>
      </w:pPr>
      <w:r w:rsidRPr="003644EA">
        <w:rPr>
          <w:lang w:val="lv-LV"/>
        </w:rPr>
        <w:t xml:space="preserve">Grunšu </w:t>
      </w:r>
      <w:r>
        <w:rPr>
          <w:lang w:val="lv-LV"/>
        </w:rPr>
        <w:t>stabilizēšana</w:t>
      </w:r>
      <w:r w:rsidRPr="003644EA">
        <w:rPr>
          <w:lang w:val="lv-LV"/>
        </w:rPr>
        <w:t xml:space="preserve"> (stabilizēta grunts) ar hidrauliskajām saistvielām jāparedz, ja ir nepieciešams paaugstināt vai sasniegt konkrētus grunts nestspējas</w:t>
      </w:r>
      <w:r w:rsidRPr="00B44DB7">
        <w:rPr>
          <w:lang w:val="lv-LV"/>
        </w:rPr>
        <w:t>, mitruma vai sala izturības</w:t>
      </w:r>
      <w:r w:rsidRPr="003644EA">
        <w:rPr>
          <w:lang w:val="lv-LV"/>
        </w:rPr>
        <w:t xml:space="preserve"> rādītājus. Var paredzēt arī grunts uzlabošanu (uzlabota grunts), lai uzlabotu grunts īpašības galvenokārt tās iestrādes procesā (piemēram, lai samazinātu ūdens saturu, samazinātu plastiskumu, sagatavotu grunti tālākai apstrādei ar</w:t>
      </w:r>
      <w:r>
        <w:rPr>
          <w:lang w:val="lv-LV"/>
        </w:rPr>
        <w:t xml:space="preserve"> kaļķi vai</w:t>
      </w:r>
      <w:r w:rsidRPr="003644EA">
        <w:rPr>
          <w:lang w:val="lv-LV"/>
        </w:rPr>
        <w:t xml:space="preserve"> cementu u.tml.). Sastāvu projektēšana un testēšana kā aprakstīts tālāk jāveic, ja paredzēta grunts </w:t>
      </w:r>
      <w:r>
        <w:rPr>
          <w:lang w:val="lv-LV"/>
        </w:rPr>
        <w:t>stabilizēšana</w:t>
      </w:r>
      <w:r w:rsidRPr="003644EA">
        <w:rPr>
          <w:lang w:val="lv-LV"/>
        </w:rPr>
        <w:t>. Ja paredzēta grunts uzlabošana, tad tālāk aprakstītā projektēšana nav jāveic, bet ir pietiekami deklarēt pievienojamās saistvielas veidu un daudzumu, kā arī pamatot grunts uzlabošanas nepieciešamību.</w:t>
      </w:r>
    </w:p>
    <w:p w14:paraId="514137EE" w14:textId="77777777" w:rsidR="00B9576A" w:rsidRPr="003644EA" w:rsidRDefault="00B9576A" w:rsidP="00B9576A">
      <w:pPr>
        <w:rPr>
          <w:lang w:val="lv-LV"/>
        </w:rPr>
      </w:pPr>
      <w:r w:rsidRPr="003644EA">
        <w:rPr>
          <w:lang w:val="lv-LV"/>
        </w:rPr>
        <w:t>Jātestē sekojošas stabilizējamās grunts īpašības:</w:t>
      </w:r>
    </w:p>
    <w:p w14:paraId="4E0B91CF" w14:textId="77777777" w:rsidR="00B9576A" w:rsidRPr="003644EA" w:rsidRDefault="00B9576A" w:rsidP="00A07F6B">
      <w:pPr>
        <w:pStyle w:val="ListParagraph"/>
      </w:pPr>
      <w:r w:rsidRPr="003644EA">
        <w:t>deformācijas modulis - grunts optimālajā mitrumā vai ne vairāk kā +/- 2% no optimālā mitruma saskaņā ar DIN 18134, vai, ja tas nav iespējams, tad CBR saskaņā ar LVS EN 13286-47;</w:t>
      </w:r>
    </w:p>
    <w:p w14:paraId="2CE57EB4" w14:textId="77777777" w:rsidR="00B9576A" w:rsidRPr="003644EA" w:rsidRDefault="00B9576A" w:rsidP="00333B55">
      <w:pPr>
        <w:pStyle w:val="ListParagraph"/>
      </w:pPr>
      <w:r w:rsidRPr="003644EA">
        <w:t>granulometriskais sastāvs saskaņā ar LVS EN 933-1;</w:t>
      </w:r>
    </w:p>
    <w:p w14:paraId="7B3A8452" w14:textId="77777777" w:rsidR="00B9576A" w:rsidRPr="003644EA" w:rsidRDefault="00B9576A" w:rsidP="00333B55">
      <w:pPr>
        <w:pStyle w:val="ListParagraph"/>
      </w:pPr>
      <w:r>
        <w:t>plastiskuma</w:t>
      </w:r>
      <w:r w:rsidRPr="003644EA">
        <w:t xml:space="preserve"> indekss, plūstamības un </w:t>
      </w:r>
      <w:r>
        <w:t>plastiskuma</w:t>
      </w:r>
      <w:r w:rsidRPr="003644EA">
        <w:t xml:space="preserve"> robeža sa</w:t>
      </w:r>
      <w:r>
        <w:t>s</w:t>
      </w:r>
      <w:r w:rsidRPr="003644EA">
        <w:t>kaņā ar LVS EN ISO/TS 17892-12 (jātestē, ja konkrētajai gruntij šo testēšanu ir iespējams veikt);</w:t>
      </w:r>
    </w:p>
    <w:p w14:paraId="0EF34231" w14:textId="77777777" w:rsidR="00B9576A" w:rsidRPr="003644EA" w:rsidRDefault="00B9576A" w:rsidP="00333B55">
      <w:pPr>
        <w:pStyle w:val="ListParagraph"/>
      </w:pPr>
      <w:r w:rsidRPr="003644EA">
        <w:t>esošais mitrums saskaņā ar LVS EN 1097-5, un optimālais mitrums un tilpumsvars saskaņā ar LVS EN 13286-2;</w:t>
      </w:r>
    </w:p>
    <w:p w14:paraId="253F03C8" w14:textId="4B1A8E23" w:rsidR="00B9576A" w:rsidRPr="006134FE" w:rsidRDefault="00B9576A" w:rsidP="00333B55">
      <w:pPr>
        <w:pStyle w:val="ListParagraph"/>
      </w:pPr>
      <w:r w:rsidRPr="003644EA">
        <w:t xml:space="preserve">organisko </w:t>
      </w:r>
      <w:r>
        <w:t>savienojumu saturs</w:t>
      </w:r>
      <w:r w:rsidRPr="003644EA">
        <w:t xml:space="preserve"> saskaņā ar </w:t>
      </w:r>
      <w:r>
        <w:t>Ceļu</w:t>
      </w:r>
      <w:r w:rsidRPr="003644EA">
        <w:t xml:space="preserve"> specifikāciju</w:t>
      </w:r>
      <w:r>
        <w:t xml:space="preserve"> </w:t>
      </w:r>
      <w:r>
        <w:fldChar w:fldCharType="begin"/>
      </w:r>
      <w:r>
        <w:instrText xml:space="preserve"> REF _Ref251414966 \r \h </w:instrText>
      </w:r>
      <w:r w:rsidR="00FD5EF7">
        <w:instrText xml:space="preserve"> \* MERGEFORMAT </w:instrText>
      </w:r>
      <w:r>
        <w:fldChar w:fldCharType="separate"/>
      </w:r>
      <w:r w:rsidR="007F4185">
        <w:t>8.5</w:t>
      </w:r>
      <w:r>
        <w:fldChar w:fldCharType="end"/>
      </w:r>
      <w:r w:rsidRPr="003644EA">
        <w:t xml:space="preserve"> </w:t>
      </w:r>
      <w:r w:rsidRPr="006134FE">
        <w:t xml:space="preserve">punktu (testē, ja ir novērojami organiskie </w:t>
      </w:r>
      <w:r>
        <w:t>savienojumi</w:t>
      </w:r>
      <w:r w:rsidRPr="006134FE">
        <w:t>);</w:t>
      </w:r>
    </w:p>
    <w:p w14:paraId="7D80C90C" w14:textId="77777777" w:rsidR="00B9576A" w:rsidRPr="003644EA" w:rsidRDefault="00B9576A" w:rsidP="00333B55">
      <w:pPr>
        <w:pStyle w:val="ListParagraph"/>
      </w:pPr>
      <w:r w:rsidRPr="003644EA">
        <w:t>ūdenī šķīstošo sulfātu saturs saskaņā ar LVS EN 1744-1 (jātestē, ja gruntij novērojama tendence izplešoties sairt).</w:t>
      </w:r>
    </w:p>
    <w:p w14:paraId="50ADD6CE" w14:textId="77777777" w:rsidR="00B9576A" w:rsidRPr="003644EA" w:rsidRDefault="00B9576A" w:rsidP="00B9576A">
      <w:pPr>
        <w:rPr>
          <w:lang w:val="lv-LV"/>
        </w:rPr>
      </w:pPr>
      <w:r w:rsidRPr="003644EA">
        <w:rPr>
          <w:lang w:val="lv-LV"/>
        </w:rPr>
        <w:t>Balstoties uz grunts testēšanas rezultātiem jānosaka grunts apzīmējums saskaņā ar LVS 190-5 B pielikumu.</w:t>
      </w:r>
    </w:p>
    <w:p w14:paraId="38168A02" w14:textId="77777777" w:rsidR="00B9576A" w:rsidRPr="003644EA" w:rsidRDefault="00B9576A" w:rsidP="00B9576A">
      <w:pPr>
        <w:rPr>
          <w:lang w:val="lv-LV"/>
        </w:rPr>
      </w:pPr>
      <w:r>
        <w:rPr>
          <w:lang w:val="lv-LV"/>
        </w:rPr>
        <w:t>Stabilizēšanas</w:t>
      </w:r>
      <w:r w:rsidRPr="003644EA">
        <w:rPr>
          <w:lang w:val="lv-LV"/>
        </w:rPr>
        <w:t xml:space="preserve"> saistvielas izvēle:</w:t>
      </w:r>
    </w:p>
    <w:p w14:paraId="53B93B27" w14:textId="77777777" w:rsidR="00B9576A" w:rsidRDefault="00B9576A" w:rsidP="00333B55">
      <w:pPr>
        <w:pStyle w:val="ListParagraph"/>
      </w:pPr>
      <w:r w:rsidRPr="003644EA">
        <w:t xml:space="preserve">kā grunts </w:t>
      </w:r>
      <w:r>
        <w:t>stabilizēšanas</w:t>
      </w:r>
      <w:r w:rsidRPr="003644EA">
        <w:t xml:space="preserve"> saistvielas var būt kaļķis, cements, CHCS, ar cementu bagātinātas saistvielas;</w:t>
      </w:r>
    </w:p>
    <w:p w14:paraId="041F2B80" w14:textId="77777777" w:rsidR="00B9576A" w:rsidRPr="003644EA" w:rsidRDefault="00B9576A" w:rsidP="00333B55">
      <w:pPr>
        <w:pStyle w:val="ListParagraph"/>
      </w:pPr>
      <w:r w:rsidRPr="00B44DB7">
        <w:t>var tikt lietotas arī dažādas piedevas, kas uzlabo saistvielu efektivitāti (paaugstina stiprību, uzlabo ūdens noturību un salizturību, atvieglo iestrādājamību u.tml.);</w:t>
      </w:r>
    </w:p>
    <w:p w14:paraId="3AD4894B" w14:textId="77777777" w:rsidR="00B9576A" w:rsidRDefault="00B9576A" w:rsidP="00333B55">
      <w:pPr>
        <w:pStyle w:val="ListParagraph"/>
      </w:pPr>
      <w:r w:rsidRPr="003644EA">
        <w:t>saistvielas</w:t>
      </w:r>
      <w:r>
        <w:t xml:space="preserve"> stabilizēšanai</w:t>
      </w:r>
      <w:r w:rsidRPr="003644EA">
        <w:t xml:space="preserve"> jāizvēlas balstoties uz grunts testēšanas rezultātiem, lai </w:t>
      </w:r>
      <w:r w:rsidRPr="00B44DB7">
        <w:t>nodrošinātu izvirzītās prasības atkarībā no grunts tipa, tās īpašībām, kā arī paredzamajiem mitruma apstākļiem;</w:t>
      </w:r>
    </w:p>
    <w:p w14:paraId="06A3DA24" w14:textId="77777777" w:rsidR="00B9576A" w:rsidRDefault="00B9576A" w:rsidP="00425BBC">
      <w:pPr>
        <w:pStyle w:val="Heading8"/>
        <w:rPr>
          <w:lang w:val="lv-LV"/>
        </w:rPr>
      </w:pPr>
      <w:r>
        <w:rPr>
          <w:lang w:val="lv-LV"/>
        </w:rPr>
        <w:t>tabula. Ieteikumi saistvielas izvēlei atkarībā no grunts veida</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3969"/>
      </w:tblGrid>
      <w:tr w:rsidR="00B9576A" w14:paraId="2B45D18C" w14:textId="77777777" w:rsidTr="00017975">
        <w:trPr>
          <w:trHeight w:val="596"/>
          <w:tblHeader/>
        </w:trPr>
        <w:tc>
          <w:tcPr>
            <w:tcW w:w="4253" w:type="dxa"/>
            <w:vAlign w:val="center"/>
          </w:tcPr>
          <w:p w14:paraId="56F44D07" w14:textId="77777777" w:rsidR="00B9576A" w:rsidRDefault="00B9576A" w:rsidP="00192F50">
            <w:pPr>
              <w:pStyle w:val="Tablehead"/>
            </w:pPr>
            <w:r>
              <w:t>Grunts tips</w:t>
            </w:r>
          </w:p>
          <w:p w14:paraId="753BD6FD" w14:textId="77777777" w:rsidR="00B9576A" w:rsidRPr="0027732C" w:rsidRDefault="00B9576A" w:rsidP="00192F50">
            <w:pPr>
              <w:pStyle w:val="Tablehead"/>
            </w:pPr>
            <w:r>
              <w:t>(</w:t>
            </w:r>
            <w:r w:rsidRPr="0027732C">
              <w:t>saskaņā ar LVS 190-5 B pielikums</w:t>
            </w:r>
            <w:r>
              <w:t>)</w:t>
            </w:r>
          </w:p>
        </w:tc>
        <w:tc>
          <w:tcPr>
            <w:tcW w:w="3969" w:type="dxa"/>
            <w:vAlign w:val="center"/>
          </w:tcPr>
          <w:p w14:paraId="13B392C3" w14:textId="77777777" w:rsidR="00B9576A" w:rsidRDefault="00B9576A" w:rsidP="00192F50">
            <w:pPr>
              <w:pStyle w:val="Tablehead"/>
            </w:pPr>
            <w:r>
              <w:t>Ieteicamā saistviela,</w:t>
            </w:r>
          </w:p>
          <w:p w14:paraId="6B11F736" w14:textId="77777777" w:rsidR="00B9576A" w:rsidRDefault="00B9576A" w:rsidP="00192F50">
            <w:pPr>
              <w:pStyle w:val="Tablehead"/>
            </w:pPr>
            <w:r>
              <w:t>aptuvens daudzums</w:t>
            </w:r>
          </w:p>
        </w:tc>
      </w:tr>
      <w:tr w:rsidR="00B9576A" w:rsidRPr="005E4C0D" w14:paraId="6E52D55B" w14:textId="77777777" w:rsidTr="00017975">
        <w:trPr>
          <w:trHeight w:val="454"/>
        </w:trPr>
        <w:tc>
          <w:tcPr>
            <w:tcW w:w="8222" w:type="dxa"/>
            <w:gridSpan w:val="2"/>
            <w:vAlign w:val="center"/>
          </w:tcPr>
          <w:p w14:paraId="3084B650" w14:textId="77777777" w:rsidR="00B9576A" w:rsidRPr="005E4C0D" w:rsidRDefault="00B9576A" w:rsidP="00AD45FA">
            <w:pPr>
              <w:pStyle w:val="TableGrid2"/>
            </w:pPr>
            <w:r w:rsidRPr="006E6883">
              <w:t>Grunts stabilizācija</w:t>
            </w:r>
          </w:p>
        </w:tc>
      </w:tr>
      <w:tr w:rsidR="00B9576A" w14:paraId="52BE4BB3" w14:textId="77777777" w:rsidTr="00017975">
        <w:trPr>
          <w:trHeight w:val="547"/>
        </w:trPr>
        <w:tc>
          <w:tcPr>
            <w:tcW w:w="4253" w:type="dxa"/>
            <w:vAlign w:val="center"/>
          </w:tcPr>
          <w:p w14:paraId="7ACFEA08" w14:textId="77777777" w:rsidR="00B9576A" w:rsidRDefault="00B9576A" w:rsidP="001E594B">
            <w:pPr>
              <w:pStyle w:val="Tabletext"/>
            </w:pPr>
            <w:r>
              <w:t>Jaukta grunts – grants vai smilts un putekļu, grants vai smilts un māla  maisījums (GU, GT, SU, ST)</w:t>
            </w:r>
          </w:p>
        </w:tc>
        <w:tc>
          <w:tcPr>
            <w:tcW w:w="3969" w:type="dxa"/>
            <w:vAlign w:val="center"/>
          </w:tcPr>
          <w:p w14:paraId="15523D5B" w14:textId="77777777" w:rsidR="00B9576A" w:rsidRDefault="00B9576A" w:rsidP="001E594B">
            <w:pPr>
              <w:pStyle w:val="Tabletext"/>
            </w:pPr>
            <w:r>
              <w:t>cements* 4 – 10 % vai</w:t>
            </w:r>
          </w:p>
          <w:p w14:paraId="0F0876B2" w14:textId="77777777" w:rsidR="00B9576A" w:rsidRDefault="00B9576A" w:rsidP="001E594B">
            <w:pPr>
              <w:pStyle w:val="Tabletext"/>
            </w:pPr>
            <w:r>
              <w:t>kaļķis+cements* 6 – 12 %</w:t>
            </w:r>
          </w:p>
        </w:tc>
      </w:tr>
      <w:tr w:rsidR="00B9576A" w14:paraId="51114701" w14:textId="77777777" w:rsidTr="00017975">
        <w:trPr>
          <w:trHeight w:val="284"/>
        </w:trPr>
        <w:tc>
          <w:tcPr>
            <w:tcW w:w="4253" w:type="dxa"/>
            <w:vAlign w:val="center"/>
          </w:tcPr>
          <w:p w14:paraId="696B0557" w14:textId="77777777" w:rsidR="00B9576A" w:rsidRDefault="00B9576A" w:rsidP="001E594B">
            <w:pPr>
              <w:pStyle w:val="Tabletext"/>
            </w:pPr>
            <w:r>
              <w:t>Smalka grunts – putekļi (UL, UM)</w:t>
            </w:r>
          </w:p>
        </w:tc>
        <w:tc>
          <w:tcPr>
            <w:tcW w:w="3969" w:type="dxa"/>
            <w:vAlign w:val="center"/>
          </w:tcPr>
          <w:p w14:paraId="49B8C959" w14:textId="77777777" w:rsidR="00B9576A" w:rsidRDefault="00B9576A" w:rsidP="001E594B">
            <w:pPr>
              <w:pStyle w:val="Tabletext"/>
            </w:pPr>
            <w:r>
              <w:t>cements* 5 – 12 %</w:t>
            </w:r>
          </w:p>
        </w:tc>
      </w:tr>
      <w:tr w:rsidR="00B9576A" w14:paraId="514435B8" w14:textId="77777777" w:rsidTr="00017975">
        <w:trPr>
          <w:trHeight w:val="284"/>
        </w:trPr>
        <w:tc>
          <w:tcPr>
            <w:tcW w:w="4253" w:type="dxa"/>
            <w:vAlign w:val="center"/>
          </w:tcPr>
          <w:p w14:paraId="1EDDCBE1" w14:textId="77777777" w:rsidR="00B9576A" w:rsidRDefault="00B9576A" w:rsidP="001E594B">
            <w:pPr>
              <w:pStyle w:val="Tabletext"/>
            </w:pPr>
            <w:r>
              <w:t>Smalka grunts – māls (TL, TM, TA)</w:t>
            </w:r>
          </w:p>
        </w:tc>
        <w:tc>
          <w:tcPr>
            <w:tcW w:w="3969" w:type="dxa"/>
            <w:vAlign w:val="center"/>
          </w:tcPr>
          <w:p w14:paraId="3DE33A66" w14:textId="77777777" w:rsidR="00B9576A" w:rsidRDefault="00B9576A" w:rsidP="001E594B">
            <w:pPr>
              <w:pStyle w:val="Tabletext"/>
            </w:pPr>
            <w:r>
              <w:t>kaļķis** 4 – 15 %</w:t>
            </w:r>
          </w:p>
        </w:tc>
      </w:tr>
      <w:tr w:rsidR="00B9576A" w14:paraId="2C50B279" w14:textId="77777777" w:rsidTr="00017975">
        <w:trPr>
          <w:trHeight w:val="445"/>
        </w:trPr>
        <w:tc>
          <w:tcPr>
            <w:tcW w:w="8222" w:type="dxa"/>
            <w:gridSpan w:val="2"/>
            <w:vAlign w:val="center"/>
          </w:tcPr>
          <w:p w14:paraId="40CDA571" w14:textId="77777777" w:rsidR="00B9576A" w:rsidRDefault="00B9576A" w:rsidP="00AD45FA">
            <w:pPr>
              <w:pStyle w:val="TableGrid2"/>
            </w:pPr>
            <w:r>
              <w:t>Grunts uzlabošana</w:t>
            </w:r>
          </w:p>
        </w:tc>
      </w:tr>
      <w:tr w:rsidR="00B9576A" w14:paraId="4753844F" w14:textId="77777777" w:rsidTr="00017975">
        <w:trPr>
          <w:trHeight w:val="255"/>
        </w:trPr>
        <w:tc>
          <w:tcPr>
            <w:tcW w:w="4253" w:type="dxa"/>
            <w:vAlign w:val="center"/>
          </w:tcPr>
          <w:p w14:paraId="2EDB9E4E" w14:textId="77777777" w:rsidR="00B9576A" w:rsidRDefault="00B9576A" w:rsidP="001E594B">
            <w:pPr>
              <w:pStyle w:val="Tabletext"/>
            </w:pPr>
            <w:r>
              <w:t>Jaukta grunts (GU, GT, SU, ST)</w:t>
            </w:r>
          </w:p>
        </w:tc>
        <w:tc>
          <w:tcPr>
            <w:tcW w:w="3969" w:type="dxa"/>
            <w:vAlign w:val="center"/>
          </w:tcPr>
          <w:p w14:paraId="3A54E1B7" w14:textId="77777777" w:rsidR="00B9576A" w:rsidRDefault="00B9576A" w:rsidP="001E594B">
            <w:pPr>
              <w:pStyle w:val="Tabletext"/>
            </w:pPr>
            <w:r>
              <w:t>cements* 3 – 6 % vai</w:t>
            </w:r>
          </w:p>
          <w:p w14:paraId="6563F8FA" w14:textId="77777777" w:rsidR="00B9576A" w:rsidRDefault="00B9576A" w:rsidP="001E594B">
            <w:pPr>
              <w:pStyle w:val="Tabletext"/>
            </w:pPr>
            <w:r>
              <w:t>kaļķis+cements* – ap 6 %</w:t>
            </w:r>
          </w:p>
        </w:tc>
      </w:tr>
      <w:tr w:rsidR="00B9576A" w14:paraId="54DCE9B9" w14:textId="77777777" w:rsidTr="00017975">
        <w:trPr>
          <w:trHeight w:val="284"/>
        </w:trPr>
        <w:tc>
          <w:tcPr>
            <w:tcW w:w="4253" w:type="dxa"/>
            <w:vAlign w:val="center"/>
          </w:tcPr>
          <w:p w14:paraId="6A079D58" w14:textId="77777777" w:rsidR="00B9576A" w:rsidRDefault="00B9576A" w:rsidP="001E594B">
            <w:pPr>
              <w:pStyle w:val="Tabletext"/>
            </w:pPr>
            <w:r>
              <w:t>Smalka grunts – putekļi (UL, UM)</w:t>
            </w:r>
          </w:p>
        </w:tc>
        <w:tc>
          <w:tcPr>
            <w:tcW w:w="3969" w:type="dxa"/>
            <w:vAlign w:val="center"/>
          </w:tcPr>
          <w:p w14:paraId="412C2038" w14:textId="77777777" w:rsidR="00B9576A" w:rsidRDefault="00B9576A" w:rsidP="001E594B">
            <w:pPr>
              <w:pStyle w:val="Tabletext"/>
            </w:pPr>
            <w:r>
              <w:t>cements* 3 – 6 %</w:t>
            </w:r>
          </w:p>
        </w:tc>
      </w:tr>
      <w:tr w:rsidR="00B9576A" w14:paraId="5CB789BE" w14:textId="77777777" w:rsidTr="00017975">
        <w:trPr>
          <w:trHeight w:val="284"/>
        </w:trPr>
        <w:tc>
          <w:tcPr>
            <w:tcW w:w="4253" w:type="dxa"/>
            <w:vAlign w:val="center"/>
          </w:tcPr>
          <w:p w14:paraId="39FF2ED5" w14:textId="77777777" w:rsidR="00B9576A" w:rsidRDefault="00B9576A" w:rsidP="001E594B">
            <w:pPr>
              <w:pStyle w:val="Tabletext"/>
            </w:pPr>
            <w:r>
              <w:t>Smalka grunts – māls (TL, TM, TA)</w:t>
            </w:r>
          </w:p>
        </w:tc>
        <w:tc>
          <w:tcPr>
            <w:tcW w:w="3969" w:type="dxa"/>
            <w:vAlign w:val="center"/>
          </w:tcPr>
          <w:p w14:paraId="0DB465F1" w14:textId="77777777" w:rsidR="00B9576A" w:rsidRDefault="00B9576A" w:rsidP="001E594B">
            <w:pPr>
              <w:pStyle w:val="Tabletext"/>
            </w:pPr>
            <w:r>
              <w:t>kaļķis** 3 – 5 %</w:t>
            </w:r>
          </w:p>
        </w:tc>
      </w:tr>
    </w:tbl>
    <w:p w14:paraId="082C2AE6" w14:textId="77777777" w:rsidR="00B9576A" w:rsidRDefault="00B9576A" w:rsidP="00033662">
      <w:pPr>
        <w:pStyle w:val="CommentSubject"/>
      </w:pPr>
      <w:r>
        <w:t xml:space="preserve">* - </w:t>
      </w:r>
      <w:r w:rsidRPr="00893BA6">
        <w:t>cementa vietā var lietot arī CHCS, cementa putekļus, ar cementu bagātinātas saistvielas</w:t>
      </w:r>
      <w:r>
        <w:t>.</w:t>
      </w:r>
    </w:p>
    <w:p w14:paraId="21766A1C" w14:textId="77777777" w:rsidR="00B9576A" w:rsidRPr="00403B05" w:rsidRDefault="00B9576A" w:rsidP="00033662">
      <w:pPr>
        <w:pStyle w:val="CommentSubject"/>
      </w:pPr>
      <w:r>
        <w:t>** - kaļķa sākotnējais daudzums jānosaka katrai konkrētajai gruntij individuāli.</w:t>
      </w:r>
    </w:p>
    <w:p w14:paraId="3E8CEE6B" w14:textId="0A62A22F" w:rsidR="00B9576A" w:rsidRPr="003644EA" w:rsidRDefault="00B9576A" w:rsidP="00A07F6B">
      <w:pPr>
        <w:pStyle w:val="ListParagraph"/>
      </w:pPr>
      <w:r w:rsidRPr="003644EA">
        <w:t xml:space="preserve">grunts piemērotība vai tās konkrētā saderība ar saistvielu jānovērtē arī testējot grunts pH līmeni atbilstoši metodikai </w:t>
      </w:r>
      <w:r>
        <w:t xml:space="preserve">Ceļu </w:t>
      </w:r>
      <w:r w:rsidRPr="003644EA">
        <w:t>spe</w:t>
      </w:r>
      <w:r>
        <w:t xml:space="preserve">cifikāciju </w:t>
      </w:r>
      <w:r>
        <w:fldChar w:fldCharType="begin"/>
      </w:r>
      <w:r>
        <w:instrText xml:space="preserve"> REF _Ref251414886 \r \h </w:instrText>
      </w:r>
      <w:r w:rsidR="00FD5EF7">
        <w:instrText xml:space="preserve"> \* MERGEFORMAT </w:instrText>
      </w:r>
      <w:r>
        <w:fldChar w:fldCharType="separate"/>
      </w:r>
      <w:r w:rsidR="007F4185">
        <w:t>8.10</w:t>
      </w:r>
      <w:r>
        <w:fldChar w:fldCharType="end"/>
      </w:r>
      <w:r>
        <w:t xml:space="preserve"> vai </w:t>
      </w:r>
      <w:r>
        <w:fldChar w:fldCharType="begin"/>
      </w:r>
      <w:r>
        <w:instrText xml:space="preserve"> REF _Ref251414890 \r \h </w:instrText>
      </w:r>
      <w:r w:rsidR="00FD5EF7">
        <w:instrText xml:space="preserve"> \* MERGEFORMAT </w:instrText>
      </w:r>
      <w:r>
        <w:fldChar w:fldCharType="separate"/>
      </w:r>
      <w:r w:rsidR="007F4185">
        <w:t>8.11</w:t>
      </w:r>
      <w:r>
        <w:fldChar w:fldCharType="end"/>
      </w:r>
      <w:r>
        <w:t xml:space="preserve"> </w:t>
      </w:r>
      <w:r w:rsidRPr="003644EA">
        <w:t>pun</w:t>
      </w:r>
      <w:r>
        <w:t>k</w:t>
      </w:r>
      <w:r w:rsidRPr="003644EA">
        <w:t>t</w:t>
      </w:r>
      <w:r>
        <w:t>os</w:t>
      </w:r>
      <w:r w:rsidRPr="003644EA">
        <w:t>;</w:t>
      </w:r>
    </w:p>
    <w:p w14:paraId="3FA364D9" w14:textId="77777777" w:rsidR="00B9576A" w:rsidRPr="003644EA" w:rsidRDefault="00B9576A">
      <w:pPr>
        <w:pStyle w:val="ListParagraph"/>
      </w:pPr>
      <w:r w:rsidRPr="003644EA">
        <w:t xml:space="preserve">smilšainām un putekļainām gruntīm kā </w:t>
      </w:r>
      <w:r>
        <w:t>stabilizēšanas</w:t>
      </w:r>
      <w:r w:rsidRPr="003644EA">
        <w:t xml:space="preserve"> saistvielu ieteicams izvēlēties cementu vai saistvielas uz cementa bāzes, savukārt plastiskām mālainām gruntīm kā </w:t>
      </w:r>
      <w:r>
        <w:t>stabilizēšanas</w:t>
      </w:r>
      <w:r w:rsidRPr="003644EA">
        <w:t xml:space="preserve"> saistvielu ieteicams izvēlēties kaļķi;</w:t>
      </w:r>
    </w:p>
    <w:p w14:paraId="7A60BAD6" w14:textId="77777777" w:rsidR="00B9576A" w:rsidRPr="003644EA" w:rsidRDefault="00B9576A">
      <w:pPr>
        <w:pStyle w:val="ListParagraph"/>
      </w:pPr>
      <w:r w:rsidRPr="003644EA">
        <w:t>vidēji plastiskām gruntīm ieteicams izvērtēt arī kaļķa+cementa izvēles iespēju, tādējādi iespējams ar mazāku kopējo saistvielu patēriņu izpildīt izvirzītās prasības;</w:t>
      </w:r>
    </w:p>
    <w:p w14:paraId="6BEC940F" w14:textId="77777777" w:rsidR="00B9576A" w:rsidRDefault="00B9576A">
      <w:pPr>
        <w:pStyle w:val="ListParagraph"/>
      </w:pPr>
      <w:r w:rsidRPr="003644EA">
        <w:t xml:space="preserve">smilšainām un akmeņainām gruntīm ar nelielu putekļu daļiņu saturu </w:t>
      </w:r>
      <w:r w:rsidRPr="00DB4C6F">
        <w:t>(</w:t>
      </w:r>
      <w:r w:rsidRPr="00DB4C6F">
        <w:rPr>
          <w:rFonts w:ascii="Cambria Math" w:hAnsi="Cambria Math" w:cs="Cambria Math"/>
        </w:rPr>
        <w:t>≺</w:t>
      </w:r>
      <w:r>
        <w:rPr>
          <w:rFonts w:ascii="Menlo Regular" w:hAnsi="Menlo Regular" w:cs="Menlo Regular"/>
        </w:rPr>
        <w:t xml:space="preserve"> </w:t>
      </w:r>
      <w:r w:rsidRPr="00DB4C6F">
        <w:t>0,063 mm ≤ 5</w:t>
      </w:r>
      <w:r>
        <w:t xml:space="preserve"> </w:t>
      </w:r>
      <w:r w:rsidRPr="003644EA">
        <w:t>%), lai nodrošinātu augstākus un prasībām atbilstošus spiedes stiprības rādītājus ar mazāku cementa saistvielas izlietojumu, ieteicams paredzēt piemaisīt putekļainu grunti (ja tāda grunts ir pieejama un tas ir tehniski un ekonomiski  pamatoti) vai arī cementa apvedkanāla putekļus</w:t>
      </w:r>
      <w:r w:rsidRPr="00B44DB7">
        <w:t>, vai citu minerālo aizpildītāju</w:t>
      </w:r>
      <w:r w:rsidRPr="003644EA">
        <w:t>.</w:t>
      </w:r>
    </w:p>
    <w:p w14:paraId="6DF8E813" w14:textId="71C00233" w:rsidR="00B9576A" w:rsidRPr="003644EA" w:rsidRDefault="00B9576A" w:rsidP="00B9576A">
      <w:pPr>
        <w:rPr>
          <w:lang w:val="lv-LV"/>
        </w:rPr>
      </w:pPr>
      <w:r w:rsidRPr="00B44DB7">
        <w:rPr>
          <w:lang w:val="lv-LV"/>
        </w:rPr>
        <w:t xml:space="preserve">Paraugu izgatavošanu spiedes stiprības testēšanai </w:t>
      </w:r>
      <w:r w:rsidR="004C5950" w:rsidRPr="00B44DB7">
        <w:rPr>
          <w:lang w:val="lv-LV"/>
        </w:rPr>
        <w:t>jā</w:t>
      </w:r>
      <w:r w:rsidRPr="00B44DB7">
        <w:rPr>
          <w:lang w:val="lv-LV"/>
        </w:rPr>
        <w:t>veic pēc Proktora saskaņā ar LVS EN 13286-50 un LVS EN 13286-2. Paraugi no maisījumiem, kuru rupjās daļiņas D ≤ 22,4 mm sagatavojami Proktora A veidnē, paraugi no maisījumiem, kuru rupjās daļiņas D &gt; 22,4 mm sagatavojami  Proktora B veidnē. Izņemot stabilizētā maisījuma paraugus tūlītējā nestspējas indeksa testēšanai, tie neatkarīgi no rupjo daļiņu D izmēra jāsagatavo Proktora B veidnē.</w:t>
      </w:r>
    </w:p>
    <w:p w14:paraId="00EC1F03" w14:textId="77777777" w:rsidR="00B9576A" w:rsidRPr="003644EA" w:rsidRDefault="00B9576A">
      <w:pPr>
        <w:pStyle w:val="Heading4"/>
      </w:pPr>
      <w:r w:rsidRPr="003644EA">
        <w:t>Ar cementu, CHCS un kaļķi+cementu stabilizētas grunts projektēšana</w:t>
      </w:r>
    </w:p>
    <w:p w14:paraId="7D6E5E2C" w14:textId="375941B7" w:rsidR="00B9576A" w:rsidRPr="003644EA" w:rsidRDefault="00B9576A" w:rsidP="00B9576A">
      <w:pPr>
        <w:rPr>
          <w:lang w:val="lv-LV"/>
        </w:rPr>
      </w:pPr>
      <w:r w:rsidRPr="003644EA">
        <w:rPr>
          <w:lang w:val="lv-LV"/>
        </w:rPr>
        <w:t>Jātestē grunts un cementa 10:1 maisījuma pH līmenis s</w:t>
      </w:r>
      <w:r>
        <w:rPr>
          <w:lang w:val="lv-LV"/>
        </w:rPr>
        <w:t xml:space="preserve">askaņā ar Ceļu specifikāciju </w:t>
      </w:r>
      <w:r>
        <w:rPr>
          <w:lang w:val="lv-LV"/>
        </w:rPr>
        <w:fldChar w:fldCharType="begin"/>
      </w:r>
      <w:r>
        <w:rPr>
          <w:lang w:val="lv-LV"/>
        </w:rPr>
        <w:instrText xml:space="preserve"> REF _Ref251415033 \r \h </w:instrText>
      </w:r>
      <w:r>
        <w:rPr>
          <w:lang w:val="lv-LV"/>
        </w:rPr>
      </w:r>
      <w:r>
        <w:rPr>
          <w:lang w:val="lv-LV"/>
        </w:rPr>
        <w:fldChar w:fldCharType="separate"/>
      </w:r>
      <w:r w:rsidR="007F4185">
        <w:rPr>
          <w:lang w:val="lv-LV"/>
        </w:rPr>
        <w:t>8.11</w:t>
      </w:r>
      <w:r>
        <w:rPr>
          <w:lang w:val="lv-LV"/>
        </w:rPr>
        <w:fldChar w:fldCharType="end"/>
      </w:r>
      <w:r w:rsidRPr="003644EA">
        <w:rPr>
          <w:lang w:val="lv-LV"/>
        </w:rPr>
        <w:t xml:space="preserve"> punktu. Ja pH ≥ 12,1, tad gruntī esošā organikas daļa neietekmēs cementa </w:t>
      </w:r>
      <w:r>
        <w:rPr>
          <w:lang w:val="lv-LV"/>
        </w:rPr>
        <w:t>stabilizēšanas</w:t>
      </w:r>
      <w:r w:rsidRPr="003644EA">
        <w:rPr>
          <w:lang w:val="lv-LV"/>
        </w:rPr>
        <w:t xml:space="preserve"> mehānismu un grunts ir piemērota tālākai projektēšanai.</w:t>
      </w:r>
    </w:p>
    <w:p w14:paraId="0E1FC502" w14:textId="77777777" w:rsidR="00B9576A" w:rsidRPr="003644EA" w:rsidRDefault="00B9576A" w:rsidP="00B9576A">
      <w:pPr>
        <w:rPr>
          <w:lang w:val="lv-LV"/>
        </w:rPr>
      </w:pPr>
      <w:r w:rsidRPr="003644EA">
        <w:rPr>
          <w:lang w:val="lv-LV"/>
        </w:rPr>
        <w:t xml:space="preserve">Orientējošais efektīvais un pietiekamais gruntij pievienojamais saistvielas daudzums ir no </w:t>
      </w:r>
      <w:r>
        <w:rPr>
          <w:lang w:val="lv-LV"/>
        </w:rPr>
        <w:t xml:space="preserve">4 </w:t>
      </w:r>
      <w:r w:rsidRPr="003644EA">
        <w:rPr>
          <w:lang w:val="lv-LV"/>
        </w:rPr>
        <w:t xml:space="preserve">% līdz </w:t>
      </w:r>
      <w:r>
        <w:rPr>
          <w:lang w:val="lv-LV"/>
        </w:rPr>
        <w:t xml:space="preserve">15 </w:t>
      </w:r>
      <w:r w:rsidRPr="003644EA">
        <w:rPr>
          <w:lang w:val="lv-LV"/>
        </w:rPr>
        <w:t xml:space="preserve">%. </w:t>
      </w:r>
      <w:r w:rsidRPr="00B44DB7">
        <w:rPr>
          <w:lang w:val="lv-LV"/>
        </w:rPr>
        <w:t xml:space="preserve">Saistvielas daudzums atkarīgs </w:t>
      </w:r>
      <w:r w:rsidRPr="003644EA">
        <w:rPr>
          <w:lang w:val="lv-LV"/>
        </w:rPr>
        <w:t>no grunts īpašībām</w:t>
      </w:r>
      <w:r>
        <w:rPr>
          <w:lang w:val="lv-LV"/>
        </w:rPr>
        <w:t>,</w:t>
      </w:r>
      <w:r w:rsidRPr="003644EA">
        <w:rPr>
          <w:lang w:val="lv-LV"/>
        </w:rPr>
        <w:t xml:space="preserve"> konkrētās saistvielas</w:t>
      </w:r>
      <w:r w:rsidRPr="00B44DB7">
        <w:rPr>
          <w:lang w:val="lv-LV"/>
        </w:rPr>
        <w:t xml:space="preserve"> un stabilizētajai grunts kārtai izvirzītajām prasībām</w:t>
      </w:r>
      <w:r w:rsidRPr="003644EA">
        <w:rPr>
          <w:lang w:val="lv-LV"/>
        </w:rPr>
        <w:t>.</w:t>
      </w:r>
    </w:p>
    <w:p w14:paraId="73D5A8E0" w14:textId="77777777" w:rsidR="00B9576A" w:rsidRPr="003644EA" w:rsidRDefault="00B9576A" w:rsidP="00B9576A">
      <w:pPr>
        <w:rPr>
          <w:lang w:val="lv-LV"/>
        </w:rPr>
      </w:pPr>
      <w:r w:rsidRPr="003644EA">
        <w:rPr>
          <w:lang w:val="lv-LV"/>
        </w:rPr>
        <w:t>Jātestē grunts un cementa, CHCS vai kaļķa+cementa maisījuma optimālais ūdens saturs un tilpumsvars saskaņā ar LVS EN 13286-2, kā arī citas īpašības atbilstoši šajās specifikācijās tālāk izvirzītajām prasībām.</w:t>
      </w:r>
    </w:p>
    <w:p w14:paraId="66BCA0B2" w14:textId="77777777" w:rsidR="00B9576A" w:rsidRPr="003644EA" w:rsidRDefault="00B9576A" w:rsidP="00B9576A">
      <w:pPr>
        <w:rPr>
          <w:lang w:val="lv-LV"/>
        </w:rPr>
      </w:pPr>
      <w:r w:rsidRPr="003644EA">
        <w:rPr>
          <w:lang w:val="lv-LV"/>
        </w:rPr>
        <w:t>Ar cementu vai CHCS sagatavotais grunts maisījums pēc samaisīšanas jāuzglabā 4 h laboratorijas telpā slēgtā traukā vai pārklāts ar mitru audumu (ja tiek lietoti kādi cietēšanas paātrinātāji vai palēlinātāji šis uzglabāšanas laiks var būt atšķirīgs.</w:t>
      </w:r>
    </w:p>
    <w:p w14:paraId="6D6DA84D" w14:textId="77777777" w:rsidR="00B9576A" w:rsidRPr="003644EA" w:rsidRDefault="00B9576A" w:rsidP="00B9576A">
      <w:pPr>
        <w:rPr>
          <w:lang w:val="lv-LV"/>
        </w:rPr>
      </w:pPr>
      <w:r w:rsidRPr="003644EA">
        <w:rPr>
          <w:lang w:val="lv-LV"/>
        </w:rPr>
        <w:t xml:space="preserve">Kaļķis var tikt izmantots kā sākotnējā piedeva, lai uzlabotu grunts iestrādājamību, samazinot tās </w:t>
      </w:r>
      <w:r>
        <w:rPr>
          <w:lang w:val="lv-LV"/>
        </w:rPr>
        <w:t>plastiskumu</w:t>
      </w:r>
      <w:r w:rsidRPr="003644EA">
        <w:rPr>
          <w:lang w:val="lv-LV"/>
        </w:rPr>
        <w:t xml:space="preserve">. Šādā gadījumā projektēšanas mērķis ir atrast minimālo kaļķa saturu, kas to nodrošina. Lai to atrastu, ieteicams testēt grunts un kaļķa maisījuma </w:t>
      </w:r>
      <w:r>
        <w:rPr>
          <w:lang w:val="lv-LV"/>
        </w:rPr>
        <w:t>plastiskuma</w:t>
      </w:r>
      <w:r w:rsidRPr="003644EA">
        <w:rPr>
          <w:lang w:val="lv-LV"/>
        </w:rPr>
        <w:t xml:space="preserve"> rādītājus.</w:t>
      </w:r>
    </w:p>
    <w:p w14:paraId="22DE716F" w14:textId="77777777" w:rsidR="00B9576A" w:rsidRDefault="00B9576A" w:rsidP="00B9576A">
      <w:pPr>
        <w:rPr>
          <w:lang w:val="lv-LV"/>
        </w:rPr>
      </w:pPr>
      <w:r w:rsidRPr="003644EA">
        <w:rPr>
          <w:lang w:val="lv-LV"/>
        </w:rPr>
        <w:t>Ar kaļķi un cementu maisījums jāsagatavo sekojoši: grunts paraugs jāsamaisa ar kaļķi un jāuzglabā 24 h (ja izmanto dzēstu kaļķi, uzglabāšanas laiks var būt 4 h) laboratorijas telpā slēgtā traukā vai pārklāts ar mitru audumu, tad jāsamaisa ar cementu un jāuzglabā 4 h laboratorijas telpā slēgtā traukā vai pārklāts ar mitru audumu</w:t>
      </w:r>
      <w:r>
        <w:rPr>
          <w:lang w:val="lv-LV"/>
        </w:rPr>
        <w:t>.</w:t>
      </w:r>
    </w:p>
    <w:p w14:paraId="4AB272AF" w14:textId="48839CC0" w:rsidR="00B9576A" w:rsidRPr="00B44DB7" w:rsidRDefault="00B9576A" w:rsidP="00B9576A">
      <w:pPr>
        <w:rPr>
          <w:lang w:val="lv-LV"/>
        </w:rPr>
      </w:pPr>
      <w:r w:rsidRPr="00B44DB7">
        <w:rPr>
          <w:lang w:val="lv-LV"/>
        </w:rPr>
        <w:t>Pēc tam sagatavo gunts – saistvielas maisījumus un veic to tūlītējās nestspējas indeksa (TNI) testēšanu saskaņā ar LVS EN 13286-47. Ja TNI atbilst prasībām – veic tālāko projektēšanu, ja TNI neatbilst prasībām – tālāko grunts stabilizācijas projektēšanu ar šo saistvielas saturu neveic (ir vai nu jāpalielina saistvielas saturs, vai jāizvēlas cita saistviela vai piedevas, vai jāizvērtē kādu citu papildus pasākumu iekļaušana grunts uzlabošanai, vai jāatzīst grunti par nepiemērotu stabilizācijai). Prasības grunts un grunts-saistvielas maisījuma deklarējamajām īpašībām un TNI (</w:t>
      </w:r>
      <w:r>
        <w:fldChar w:fldCharType="begin"/>
      </w:r>
      <w:r w:rsidRPr="00B44DB7">
        <w:rPr>
          <w:lang w:val="lv-LV"/>
        </w:rPr>
        <w:instrText xml:space="preserve"> REF _Ref310160574 \r \h </w:instrText>
      </w:r>
      <w:r>
        <w:fldChar w:fldCharType="separate"/>
      </w:r>
      <w:r w:rsidR="007F4185">
        <w:rPr>
          <w:lang w:val="lv-LV"/>
        </w:rPr>
        <w:t>4.4-2</w:t>
      </w:r>
      <w:r>
        <w:fldChar w:fldCharType="end"/>
      </w:r>
      <w:r w:rsidRPr="00B44DB7">
        <w:rPr>
          <w:lang w:val="lv-LV"/>
        </w:rPr>
        <w:t xml:space="preserve"> tabula).</w:t>
      </w:r>
    </w:p>
    <w:p w14:paraId="3AE688BA" w14:textId="77777777" w:rsidR="00B9576A" w:rsidRPr="003E467A" w:rsidRDefault="00B9576A" w:rsidP="00425BBC">
      <w:pPr>
        <w:pStyle w:val="Heading8"/>
      </w:pPr>
      <w:bookmarkStart w:id="1077" w:name="_Ref310160574"/>
      <w:r>
        <w:t>tabula. P</w:t>
      </w:r>
      <w:r w:rsidRPr="003E467A">
        <w:t>rasības</w:t>
      </w:r>
      <w:r>
        <w:t xml:space="preserve"> grunts un grunts-saistvielas maisījuma deklarējamajām īpašībām un TNI</w:t>
      </w:r>
      <w:bookmarkEnd w:id="1077"/>
    </w:p>
    <w:tbl>
      <w:tblPr>
        <w:tblW w:w="0" w:type="auto"/>
        <w:tblInd w:w="5" w:type="dxa"/>
        <w:tblLayout w:type="fixed"/>
        <w:tblLook w:val="0000" w:firstRow="0" w:lastRow="0" w:firstColumn="0" w:lastColumn="0" w:noHBand="0" w:noVBand="0"/>
      </w:tblPr>
      <w:tblGrid>
        <w:gridCol w:w="2835"/>
        <w:gridCol w:w="1701"/>
        <w:gridCol w:w="1276"/>
        <w:gridCol w:w="1276"/>
        <w:gridCol w:w="1856"/>
      </w:tblGrid>
      <w:tr w:rsidR="00B9576A" w:rsidRPr="003E467A" w14:paraId="48177CB1" w14:textId="77777777" w:rsidTr="00017975">
        <w:trPr>
          <w:cantSplit/>
          <w:trHeight w:val="665"/>
          <w:tblHeader/>
        </w:trPr>
        <w:tc>
          <w:tcPr>
            <w:tcW w:w="2835"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91829A7" w14:textId="77777777" w:rsidR="00B9576A" w:rsidRPr="003E467A" w:rsidRDefault="00B9576A" w:rsidP="00192F50">
            <w:pPr>
              <w:pStyle w:val="Tablehead"/>
            </w:pPr>
            <w:r w:rsidRPr="003E467A">
              <w:t>Īpašība, mērvienība</w:t>
            </w:r>
          </w:p>
        </w:tc>
        <w:tc>
          <w:tcPr>
            <w:tcW w:w="1701"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F02BC97" w14:textId="77777777" w:rsidR="00B9576A" w:rsidRPr="003E467A" w:rsidRDefault="00B9576A" w:rsidP="00192F50">
            <w:pPr>
              <w:pStyle w:val="Tablehead"/>
            </w:pPr>
            <w:r w:rsidRPr="003E467A">
              <w:t>Testēšanas metode</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709CD49" w14:textId="77777777" w:rsidR="00B9576A" w:rsidRPr="003E467A" w:rsidRDefault="00B9576A" w:rsidP="00192F50">
            <w:pPr>
              <w:pStyle w:val="Tablehead"/>
            </w:pPr>
            <w:r w:rsidRPr="003E467A">
              <w:t>Atsauce uz</w:t>
            </w:r>
          </w:p>
          <w:p w14:paraId="2E156108" w14:textId="77777777" w:rsidR="00B9576A" w:rsidRPr="003E467A" w:rsidRDefault="00B9576A" w:rsidP="00192F50">
            <w:pPr>
              <w:pStyle w:val="Tablehead"/>
            </w:pPr>
            <w:r>
              <w:t>LVS EN 14227-10</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05383EE2" w14:textId="77777777" w:rsidR="00B9576A" w:rsidRPr="003E467A" w:rsidRDefault="00B9576A" w:rsidP="00192F50">
            <w:pPr>
              <w:pStyle w:val="Tablehead"/>
            </w:pPr>
            <w:r w:rsidRPr="003E467A">
              <w:t>Kategorija</w:t>
            </w:r>
          </w:p>
        </w:tc>
        <w:tc>
          <w:tcPr>
            <w:tcW w:w="1856"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9D128CF" w14:textId="77777777" w:rsidR="00B9576A" w:rsidRPr="003E467A" w:rsidRDefault="00B9576A" w:rsidP="00192F50">
            <w:pPr>
              <w:pStyle w:val="Tablehead"/>
            </w:pPr>
            <w:r w:rsidRPr="003E467A">
              <w:t>Prasība</w:t>
            </w:r>
          </w:p>
        </w:tc>
      </w:tr>
      <w:tr w:rsidR="00B9576A" w:rsidRPr="003E467A" w14:paraId="5859EE00"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776EE" w14:textId="77777777" w:rsidR="00B9576A" w:rsidRDefault="00B9576A" w:rsidP="001E594B">
            <w:pPr>
              <w:pStyle w:val="Tabletext"/>
            </w:pPr>
            <w:r>
              <w:t>Grunts g</w:t>
            </w:r>
            <w:r w:rsidRPr="003E467A">
              <w:t>ranulometriskais sastāvs</w:t>
            </w:r>
          </w:p>
          <w:p w14:paraId="473A6020" w14:textId="77777777" w:rsidR="00B9576A" w:rsidRPr="003E467A" w:rsidRDefault="00B9576A" w:rsidP="001E594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69966" w14:textId="77777777" w:rsidR="00B9576A" w:rsidRPr="003E467A" w:rsidRDefault="00B9576A" w:rsidP="001E594B">
            <w:pPr>
              <w:pStyle w:val="Tabletext"/>
            </w:pPr>
            <w:r w:rsidRPr="003E467A">
              <w:t>LVS EN 933-1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B79581" w14:textId="78A4E60B" w:rsidR="00B9576A" w:rsidRPr="003E467A" w:rsidRDefault="00B9576A" w:rsidP="001E594B">
            <w:pPr>
              <w:pStyle w:val="Tabletext"/>
            </w:pPr>
            <w:r>
              <w:t xml:space="preserve">4.3.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F393A" w14:textId="77777777" w:rsidR="00B9576A" w:rsidRPr="003E467A" w:rsidRDefault="00B9576A" w:rsidP="0048600C">
            <w:pPr>
              <w:pStyle w:val="Tabletext3"/>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7324DD" w14:textId="77777777" w:rsidR="00B9576A" w:rsidRPr="003E467A" w:rsidRDefault="00B9576A" w:rsidP="0048600C">
            <w:pPr>
              <w:pStyle w:val="Tabletext3"/>
            </w:pPr>
            <w:r>
              <w:t>≥ 95% zem 63mm sieta</w:t>
            </w:r>
          </w:p>
        </w:tc>
      </w:tr>
      <w:tr w:rsidR="00B9576A" w:rsidRPr="003E467A" w14:paraId="7C827947"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0C6D4A" w14:textId="77777777" w:rsidR="00B9576A" w:rsidRPr="003E467A" w:rsidRDefault="00B9576A" w:rsidP="001E594B">
            <w:pPr>
              <w:pStyle w:val="Tabletext"/>
            </w:pPr>
            <w:r w:rsidRPr="003E467A">
              <w:t>Sastāvdaļu proporcijas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969F4" w14:textId="77777777" w:rsidR="00B9576A" w:rsidRPr="003E467A" w:rsidRDefault="00B9576A" w:rsidP="001E594B">
            <w:pPr>
              <w:pStyle w:val="Tabletext"/>
            </w:pPr>
            <w:r>
              <w:t>stabilizācijas projekts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86B7" w14:textId="77777777" w:rsidR="00B9576A" w:rsidRPr="003E467A" w:rsidRDefault="00B9576A" w:rsidP="001E594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6E27D" w14:textId="77777777" w:rsidR="00B9576A" w:rsidRPr="003E467A" w:rsidRDefault="00B9576A" w:rsidP="0048600C">
            <w:pPr>
              <w:pStyle w:val="Tabletext3"/>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B9E3D" w14:textId="77777777" w:rsidR="00B9576A" w:rsidRPr="003E467A" w:rsidRDefault="00B9576A" w:rsidP="0048600C">
            <w:pPr>
              <w:pStyle w:val="Tabletext3"/>
            </w:pPr>
            <w:r w:rsidRPr="003E467A">
              <w:t>deklarē</w:t>
            </w:r>
          </w:p>
        </w:tc>
      </w:tr>
      <w:tr w:rsidR="00B9576A" w:rsidRPr="003E467A" w14:paraId="13DB1264" w14:textId="77777777" w:rsidTr="00017975">
        <w:trPr>
          <w:cantSplit/>
          <w:trHeight w:val="44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38105" w14:textId="77777777" w:rsidR="00B9576A" w:rsidRPr="003E467A" w:rsidRDefault="00B9576A" w:rsidP="001E594B">
            <w:pPr>
              <w:pStyle w:val="Tabletext"/>
            </w:pPr>
            <w:r w:rsidRPr="003E467A">
              <w:t>Optimālais ūdens saturs un tilpumsvars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2969C4" w14:textId="77777777" w:rsidR="00B9576A" w:rsidRPr="003E467A" w:rsidRDefault="00B9576A" w:rsidP="001E594B">
            <w:pPr>
              <w:pStyle w:val="Tabletext"/>
            </w:pPr>
            <w:r w:rsidRPr="003E467A">
              <w:t>LVS EN 13286-2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B72F3" w14:textId="77777777" w:rsidR="00B9576A" w:rsidRPr="003E467A" w:rsidRDefault="00B9576A" w:rsidP="001E594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59997" w14:textId="77777777" w:rsidR="00B9576A" w:rsidRPr="003E467A" w:rsidRDefault="00B9576A" w:rsidP="0048600C">
            <w:pPr>
              <w:pStyle w:val="Tabletext3"/>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E1EA02" w14:textId="77777777" w:rsidR="00B9576A" w:rsidRPr="003E467A" w:rsidRDefault="00B9576A" w:rsidP="0048600C">
            <w:pPr>
              <w:pStyle w:val="Tabletext3"/>
            </w:pPr>
            <w:r w:rsidRPr="003E467A">
              <w:t>deklarē</w:t>
            </w:r>
          </w:p>
        </w:tc>
      </w:tr>
      <w:tr w:rsidR="00B9576A" w:rsidRPr="003E467A" w14:paraId="7C86A0AF" w14:textId="77777777" w:rsidTr="00017975">
        <w:trPr>
          <w:cantSplit/>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D3AA1" w14:textId="77777777" w:rsidR="00B9576A" w:rsidRPr="003E467A" w:rsidRDefault="00B9576A" w:rsidP="001E594B">
            <w:pPr>
              <w:pStyle w:val="Tabletext"/>
            </w:pPr>
            <w:r w:rsidRPr="003E467A">
              <w:t>Minimālais ūdens saturs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F0416" w14:textId="77777777" w:rsidR="00B9576A" w:rsidRPr="003E467A" w:rsidRDefault="00B9576A" w:rsidP="001E594B">
            <w:pPr>
              <w:pStyle w:val="Tabletext"/>
            </w:pPr>
            <w:r w:rsidRPr="003E467A">
              <w:t>LVS EN 1097-5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C9269" w14:textId="2128D9F0" w:rsidR="00B9576A" w:rsidRPr="003E467A" w:rsidRDefault="00B9576A" w:rsidP="001E594B">
            <w:pPr>
              <w:pStyle w:val="Tabletext"/>
            </w:pPr>
            <w:r w:rsidRPr="003E467A">
              <w:t xml:space="preserve">7.1.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39BEDB" w14:textId="77777777" w:rsidR="00B9576A" w:rsidRPr="003E467A" w:rsidRDefault="00B9576A" w:rsidP="0048600C">
            <w:pPr>
              <w:pStyle w:val="Tabletext3"/>
              <w:rPr>
                <w:vertAlign w:val="subscript"/>
              </w:rPr>
            </w:pPr>
            <w:r w:rsidRPr="003E467A">
              <w:t>W</w:t>
            </w:r>
            <w:r w:rsidRPr="003E467A">
              <w:rPr>
                <w:vertAlign w:val="subscript"/>
              </w:rPr>
              <w:t>0,90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BA2EF" w14:textId="77777777" w:rsidR="00B9576A" w:rsidRPr="003E467A" w:rsidRDefault="00B9576A" w:rsidP="0048600C">
            <w:pPr>
              <w:pStyle w:val="Tabletext3"/>
            </w:pPr>
            <w:r w:rsidRPr="003E467A">
              <w:t>ne mazāk kā 0,9 no optimālā ūdens satura</w:t>
            </w:r>
          </w:p>
        </w:tc>
      </w:tr>
      <w:tr w:rsidR="00B9576A" w:rsidRPr="003E467A" w14:paraId="3A19705B"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CF4F10" w14:textId="77777777" w:rsidR="00B9576A" w:rsidRPr="003E467A" w:rsidRDefault="00B9576A" w:rsidP="001E594B">
            <w:pPr>
              <w:pStyle w:val="Tabletext"/>
            </w:pPr>
            <w:r w:rsidRPr="003E467A">
              <w:t>Tūlītējais nestspējas rādītājs</w:t>
            </w:r>
          </w:p>
          <w:p w14:paraId="5318EB75" w14:textId="77777777" w:rsidR="00B9576A" w:rsidRPr="003E467A" w:rsidRDefault="00B9576A" w:rsidP="001E594B">
            <w:pPr>
              <w:pStyle w:val="Tabletext"/>
            </w:pPr>
            <w:r w:rsidRPr="003E467A">
              <w:t xml:space="preserve">(ja stabilizētā kārta atrodas </w:t>
            </w:r>
            <w:r>
              <w:t xml:space="preserve">&gt;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0DCEC0" w14:textId="77777777" w:rsidR="00B9576A" w:rsidRPr="003E467A" w:rsidRDefault="00B9576A" w:rsidP="001E594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1A77D" w14:textId="2DD42A54" w:rsidR="00B9576A" w:rsidRPr="003E467A" w:rsidRDefault="00B9576A" w:rsidP="001E594B">
            <w:pPr>
              <w:pStyle w:val="Tabletext"/>
            </w:pPr>
            <w:r w:rsidRPr="003E467A">
              <w:t xml:space="preserve">7.3.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435D7A" w14:textId="77777777" w:rsidR="00B9576A" w:rsidRPr="003E467A" w:rsidRDefault="00B9576A" w:rsidP="0048600C">
            <w:pPr>
              <w:pStyle w:val="Tabletext3"/>
              <w:rPr>
                <w:vertAlign w:val="subscript"/>
              </w:rPr>
            </w:pPr>
            <w:r w:rsidRPr="003E467A">
              <w:t>IPI</w:t>
            </w:r>
            <w:r w:rsidRPr="003E467A">
              <w:rPr>
                <w:vertAlign w:val="subscript"/>
              </w:rPr>
              <w:t>10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65B68F" w14:textId="77777777" w:rsidR="00B9576A" w:rsidRPr="003E467A" w:rsidRDefault="00B9576A" w:rsidP="0048600C">
            <w:pPr>
              <w:pStyle w:val="Tabletext3"/>
            </w:pPr>
            <w:r w:rsidRPr="003E467A">
              <w:t>≥ 10</w:t>
            </w:r>
            <w:r>
              <w:t xml:space="preserve"> %</w:t>
            </w:r>
          </w:p>
        </w:tc>
      </w:tr>
      <w:tr w:rsidR="00B9576A" w:rsidRPr="003E467A" w14:paraId="74E27D85"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F815D1" w14:textId="77777777" w:rsidR="00B9576A" w:rsidRPr="003E467A" w:rsidRDefault="00B9576A" w:rsidP="001E594B">
            <w:pPr>
              <w:pStyle w:val="Tabletext"/>
            </w:pPr>
            <w:r w:rsidRPr="003E467A">
              <w:t>Tūlītējais nestspējas rādītājs</w:t>
            </w:r>
          </w:p>
          <w:p w14:paraId="5469ED0F" w14:textId="77777777" w:rsidR="00B9576A" w:rsidRPr="003E467A" w:rsidRDefault="00B9576A" w:rsidP="001E594B">
            <w:pPr>
              <w:pStyle w:val="Tabletext"/>
            </w:pPr>
            <w:r w:rsidRPr="003E467A">
              <w:t xml:space="preserve">(ja stabilizētā kārta atrodas </w:t>
            </w:r>
            <w:r>
              <w:t xml:space="preserve">≤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B83548" w14:textId="77777777" w:rsidR="00B9576A" w:rsidRPr="003E467A" w:rsidRDefault="00B9576A" w:rsidP="001E594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E10D61" w14:textId="01807634" w:rsidR="00B9576A" w:rsidRPr="003E467A" w:rsidRDefault="00B9576A" w:rsidP="001E594B">
            <w:pPr>
              <w:pStyle w:val="Tabletext"/>
            </w:pPr>
            <w:r w:rsidRPr="003E467A">
              <w:t xml:space="preserve">7.3.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B36C1" w14:textId="77777777" w:rsidR="00B9576A" w:rsidRPr="003E467A" w:rsidRDefault="00B9576A" w:rsidP="0048600C">
            <w:pPr>
              <w:pStyle w:val="Tabletext3"/>
              <w:rPr>
                <w:vertAlign w:val="subscript"/>
              </w:rPr>
            </w:pPr>
            <w:r w:rsidRPr="003E467A">
              <w:t>IPI</w:t>
            </w:r>
            <w:r>
              <w:rPr>
                <w:vertAlign w:val="subscript"/>
              </w:rPr>
              <w:t>15</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004EF9" w14:textId="77777777" w:rsidR="00B9576A" w:rsidRPr="003E467A" w:rsidRDefault="00B9576A" w:rsidP="0048600C">
            <w:pPr>
              <w:pStyle w:val="Tabletext3"/>
            </w:pPr>
            <w:r>
              <w:t>≥ 15 %</w:t>
            </w:r>
          </w:p>
        </w:tc>
      </w:tr>
    </w:tbl>
    <w:p w14:paraId="2FF65A11" w14:textId="46DE78BF" w:rsidR="00B9576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w:t>
      </w:r>
      <w:r w:rsidRPr="00B44DB7">
        <w:rPr>
          <w:lang w:val="lv-LV"/>
        </w:rPr>
        <w:t>, izņemot tūlītējā nestspējas indeksa testēšanai var izgatavot vienu paraugu</w:t>
      </w:r>
      <w:r w:rsidRPr="003644EA">
        <w:rPr>
          <w:lang w:val="lv-LV"/>
        </w:rPr>
        <w:t>. Cementa vietā var lietot arī CHCS.</w:t>
      </w:r>
    </w:p>
    <w:p w14:paraId="39A413ED" w14:textId="6A6695AF" w:rsidR="00A519D2" w:rsidRDefault="00A519D2" w:rsidP="00A519D2">
      <w:pPr>
        <w:rPr>
          <w:lang w:val="lv-LV"/>
        </w:rPr>
      </w:pPr>
      <w:r>
        <w:rPr>
          <w:lang w:val="lv-LV"/>
        </w:rPr>
        <w:t>Laboratorijā sagatavotu maisījumu paraugu izgatavošana jāveic nekavējoši pēc uzglabāšanas laika beigām</w:t>
      </w:r>
      <w:r w:rsidRPr="00B44DB7">
        <w:rPr>
          <w:lang w:val="lv-LV"/>
        </w:rPr>
        <w:t>.</w:t>
      </w:r>
    </w:p>
    <w:p w14:paraId="5FCB1AD1" w14:textId="6F8BEBEF" w:rsidR="00A519D2" w:rsidRPr="003644EA" w:rsidRDefault="00A519D2" w:rsidP="00A519D2">
      <w:pPr>
        <w:rPr>
          <w:lang w:val="lv-LV"/>
        </w:rPr>
      </w:pPr>
      <w:r>
        <w:rPr>
          <w:lang w:val="lv-LV"/>
        </w:rPr>
        <w:t>Paraugus izgatavo</w:t>
      </w:r>
      <w:r w:rsidR="00CC4328">
        <w:rPr>
          <w:lang w:val="lv-LV"/>
        </w:rPr>
        <w:t xml:space="preserve"> Proktora</w:t>
      </w:r>
      <w:r>
        <w:rPr>
          <w:lang w:val="lv-LV"/>
        </w:rPr>
        <w:t xml:space="preserve"> ″B″ veidnēs</w:t>
      </w:r>
      <w:r w:rsidR="00BC3E5E">
        <w:rPr>
          <w:lang w:val="lv-LV"/>
        </w:rPr>
        <w:t xml:space="preserve"> vai </w:t>
      </w:r>
      <w:r>
        <w:rPr>
          <w:lang w:val="lv-LV"/>
        </w:rPr>
        <w:t>″A″ veidn</w:t>
      </w:r>
      <w:r w:rsidR="00BC3E5E">
        <w:rPr>
          <w:lang w:val="lv-LV"/>
        </w:rPr>
        <w:t>ē</w:t>
      </w:r>
      <w:r>
        <w:rPr>
          <w:lang w:val="lv-LV"/>
        </w:rPr>
        <w:t>s.</w:t>
      </w:r>
    </w:p>
    <w:p w14:paraId="18EA16AB" w14:textId="7F7127E5" w:rsidR="00B9576A" w:rsidRDefault="00B9576A" w:rsidP="00B9576A">
      <w:pPr>
        <w:rPr>
          <w:lang w:val="lv-LV"/>
        </w:rPr>
      </w:pPr>
      <w:r w:rsidRPr="00B44DB7">
        <w:rPr>
          <w:lang w:val="lv-LV"/>
        </w:rPr>
        <w:t>Ar cementu vai kaļķi+cementu izgatavotu paraug</w:t>
      </w:r>
      <w:r w:rsidR="00BC3E5E">
        <w:rPr>
          <w:lang w:val="lv-LV"/>
        </w:rPr>
        <w:t>u</w:t>
      </w:r>
      <w:r w:rsidRPr="00B44DB7">
        <w:rPr>
          <w:lang w:val="lv-LV"/>
        </w:rPr>
        <w:t xml:space="preserve"> kopējais kondicionēšanas periods ir 28 dienas (neskaitot </w:t>
      </w:r>
      <w:r w:rsidR="004F0BC7" w:rsidRPr="00B44DB7">
        <w:rPr>
          <w:lang w:val="lv-LV"/>
        </w:rPr>
        <w:t xml:space="preserve">salumkusumizturības </w:t>
      </w:r>
      <w:r w:rsidRPr="00B44DB7">
        <w:rPr>
          <w:lang w:val="lv-LV"/>
        </w:rPr>
        <w:t>testiem nepieciešamo laiku).</w:t>
      </w:r>
    </w:p>
    <w:p w14:paraId="67746573" w14:textId="026F221E" w:rsidR="00B9576A" w:rsidRDefault="00B9576A" w:rsidP="00B9576A">
      <w:pPr>
        <w:rPr>
          <w:lang w:val="lv-LV"/>
        </w:rPr>
      </w:pPr>
      <w:r w:rsidRPr="00B44DB7">
        <w:rPr>
          <w:lang w:val="lv-LV"/>
        </w:rPr>
        <w:t>Ja paredzami stabilizētās kārtas ekspluatācija normāla mitruma apstākļos, tad a</w:t>
      </w:r>
      <w:r w:rsidRPr="003644EA">
        <w:rPr>
          <w:lang w:val="lv-LV"/>
        </w:rPr>
        <w:t xml:space="preserve">r cementu un kaļķi+cementu izgatavotie paraugi jākondicionē  </w:t>
      </w:r>
      <w:r w:rsidR="00A519D2">
        <w:rPr>
          <w:lang w:val="lv-LV"/>
        </w:rPr>
        <w:t>veidnē</w:t>
      </w:r>
      <w:r w:rsidR="00A519D2" w:rsidRPr="003644EA">
        <w:rPr>
          <w:lang w:val="lv-LV"/>
        </w:rPr>
        <w:t xml:space="preserve">  </w:t>
      </w:r>
      <w:r w:rsidRPr="003644EA">
        <w:rPr>
          <w:lang w:val="lv-LV"/>
        </w:rPr>
        <w:t xml:space="preserve">(20 ± 2) </w:t>
      </w:r>
      <w:r w:rsidRPr="006127C1">
        <w:rPr>
          <w:vertAlign w:val="superscript"/>
          <w:lang w:val="lv-LV"/>
        </w:rPr>
        <w:t>0</w:t>
      </w:r>
      <w:r w:rsidRPr="003644EA">
        <w:rPr>
          <w:lang w:val="lv-LV"/>
        </w:rPr>
        <w:t xml:space="preserve">C </w:t>
      </w:r>
      <w:r>
        <w:rPr>
          <w:lang w:val="lv-LV"/>
        </w:rPr>
        <w:t xml:space="preserve">1 dienu, tad 90 – </w:t>
      </w:r>
      <w:r w:rsidRPr="003644EA">
        <w:rPr>
          <w:lang w:val="lv-LV"/>
        </w:rPr>
        <w:t>100</w:t>
      </w:r>
      <w:r>
        <w:rPr>
          <w:lang w:val="lv-LV"/>
        </w:rPr>
        <w:t xml:space="preserve"> </w:t>
      </w:r>
      <w:r w:rsidRPr="003644EA">
        <w:rPr>
          <w:lang w:val="lv-LV"/>
        </w:rPr>
        <w:t xml:space="preserve">% mitrumā  </w:t>
      </w:r>
      <w:r>
        <w:rPr>
          <w:lang w:val="lv-LV"/>
        </w:rPr>
        <w:t xml:space="preserve">26 dienas (90 – </w:t>
      </w:r>
      <w:r w:rsidRPr="003644EA">
        <w:rPr>
          <w:lang w:val="lv-LV"/>
        </w:rPr>
        <w:t>100</w:t>
      </w:r>
      <w:r>
        <w:rPr>
          <w:lang w:val="lv-LV"/>
        </w:rPr>
        <w:t xml:space="preserve"> </w:t>
      </w:r>
      <w:r w:rsidRPr="003644EA">
        <w:rPr>
          <w:lang w:val="lv-LV"/>
        </w:rPr>
        <w:t>% mitruma apstākļi būs nodrošināti paraugu cieši ietinot plastikāta iesaiņojumā un iegremdējot zem ūdens)</w:t>
      </w:r>
      <w:r w:rsidRPr="00B44DB7">
        <w:rPr>
          <w:lang w:val="lv-LV"/>
        </w:rPr>
        <w:t xml:space="preserve">, tad izsaiņoti paraugi jāiegremdē ūdenī (20 ± 2) </w:t>
      </w:r>
      <w:r w:rsidRPr="00B44DB7">
        <w:rPr>
          <w:vertAlign w:val="superscript"/>
          <w:lang w:val="lv-LV"/>
        </w:rPr>
        <w:t>0</w:t>
      </w:r>
      <w:r w:rsidRPr="00B44DB7">
        <w:rPr>
          <w:lang w:val="lv-LV"/>
        </w:rPr>
        <w:t>C uz 24 h</w:t>
      </w:r>
      <w:r w:rsidRPr="003644EA">
        <w:rPr>
          <w:lang w:val="lv-LV"/>
        </w:rPr>
        <w:t>.</w:t>
      </w:r>
    </w:p>
    <w:p w14:paraId="7764E9FB" w14:textId="50D1942B" w:rsidR="00B9576A" w:rsidRPr="00B44DB7" w:rsidRDefault="00B9576A" w:rsidP="00B9576A">
      <w:pPr>
        <w:rPr>
          <w:lang w:val="lv-LV"/>
        </w:rPr>
      </w:pPr>
      <w:r w:rsidRPr="00B44DB7">
        <w:rPr>
          <w:lang w:val="lv-LV"/>
        </w:rPr>
        <w:t xml:space="preserve">Ja paredzama stabilizētās kārtas ekspluatācija paaugstināta mitruma apstākļos, tad ar cementu un kaļķi+cementu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w:t>
      </w:r>
      <w:r w:rsidR="00BC3E5E">
        <w:rPr>
          <w:lang w:val="lv-LV"/>
        </w:rPr>
        <w:t>1</w:t>
      </w:r>
      <w:r w:rsidR="00CC4328">
        <w:rPr>
          <w:lang w:val="lv-LV"/>
        </w:rPr>
        <w:t>3</w:t>
      </w:r>
      <w:r w:rsidR="00BC3E5E">
        <w:rPr>
          <w:lang w:val="lv-LV"/>
        </w:rPr>
        <w:t xml:space="preserve"> dienas</w:t>
      </w:r>
      <w:r w:rsidRPr="00B44DB7">
        <w:rPr>
          <w:lang w:val="lv-LV"/>
        </w:rPr>
        <w:t xml:space="preserve">, tad izsaiņoti paraugi jāiegremdē ūdenī (20 ± 2) </w:t>
      </w:r>
      <w:r w:rsidRPr="00B44DB7">
        <w:rPr>
          <w:vertAlign w:val="superscript"/>
          <w:lang w:val="lv-LV"/>
        </w:rPr>
        <w:t>0</w:t>
      </w:r>
      <w:r w:rsidRPr="00B44DB7">
        <w:rPr>
          <w:lang w:val="lv-LV"/>
        </w:rPr>
        <w:t xml:space="preserve">C uz </w:t>
      </w:r>
      <w:r w:rsidR="00BC3E5E">
        <w:rPr>
          <w:lang w:val="lv-LV"/>
        </w:rPr>
        <w:t>14 dienām</w:t>
      </w:r>
      <w:r w:rsidRPr="00B44DB7">
        <w:rPr>
          <w:lang w:val="lv-LV"/>
        </w:rPr>
        <w:t>.</w:t>
      </w:r>
    </w:p>
    <w:p w14:paraId="75713007" w14:textId="6DE3B5E8" w:rsidR="00B9576A" w:rsidRPr="003644EA" w:rsidRDefault="00B9576A" w:rsidP="00B9576A">
      <w:pPr>
        <w:rPr>
          <w:lang w:val="lv-LV"/>
        </w:rPr>
      </w:pPr>
      <w:r w:rsidRPr="00B44DB7">
        <w:rPr>
          <w:lang w:val="lv-LV"/>
        </w:rPr>
        <w:t xml:space="preserve">Pēc tam, ja nepieciešama arī </w:t>
      </w:r>
      <w:r w:rsidR="004F0BC7" w:rsidRPr="00B44DB7">
        <w:rPr>
          <w:lang w:val="lv-LV"/>
        </w:rPr>
        <w:t xml:space="preserve">salumkusumizturības </w:t>
      </w:r>
      <w:r w:rsidRPr="00B44DB7">
        <w:rPr>
          <w:lang w:val="lv-LV"/>
        </w:rPr>
        <w:t>novērtēšana, tad paraugiem veic paredzēto skaitu sasaldēšanas/atkausēšanas ciklus saskaņā ar LVS CEN/TS 12390-9 noteikto procedūru, lietojot 12 h sasaldēšanas/atkausēšanas grafiku (standarta 10. attēls).</w:t>
      </w:r>
    </w:p>
    <w:p w14:paraId="124C6179" w14:textId="250A29C5" w:rsidR="00B9576A" w:rsidRPr="003644EA" w:rsidRDefault="00B9576A" w:rsidP="00B9576A">
      <w:pPr>
        <w:rPr>
          <w:lang w:val="lv-LV"/>
        </w:rPr>
      </w:pPr>
      <w:r w:rsidRPr="003644EA">
        <w:rPr>
          <w:lang w:val="lv-LV"/>
        </w:rPr>
        <w:t>Pēc stabilizēto paraugu kondicionēšanas jātestē to īpašības atbilstoši šajās specifikācijās tālāk izvirzītajām prasībām, un tām jāatbilst</w:t>
      </w:r>
      <w:r>
        <w:rPr>
          <w:lang w:val="lv-LV"/>
        </w:rPr>
        <w:t xml:space="preserve"> </w:t>
      </w:r>
      <w:r>
        <w:rPr>
          <w:lang w:val="lv-LV"/>
        </w:rPr>
        <w:fldChar w:fldCharType="begin"/>
      </w:r>
      <w:r>
        <w:rPr>
          <w:lang w:val="lv-LV"/>
        </w:rPr>
        <w:instrText xml:space="preserve"> REF _Ref251401988 \r \h </w:instrText>
      </w:r>
      <w:r>
        <w:rPr>
          <w:lang w:val="lv-LV"/>
        </w:rPr>
      </w:r>
      <w:r>
        <w:rPr>
          <w:lang w:val="lv-LV"/>
        </w:rPr>
        <w:fldChar w:fldCharType="separate"/>
      </w:r>
      <w:r w:rsidR="007F4185">
        <w:rPr>
          <w:lang w:val="lv-LV"/>
        </w:rPr>
        <w:t>4.4-3</w:t>
      </w:r>
      <w:r>
        <w:rPr>
          <w:lang w:val="lv-LV"/>
        </w:rPr>
        <w:fldChar w:fldCharType="end"/>
      </w:r>
      <w:r>
        <w:rPr>
          <w:lang w:val="lv-LV"/>
        </w:rPr>
        <w:t xml:space="preserve"> tabulā</w:t>
      </w:r>
      <w:r w:rsidRPr="003644EA">
        <w:rPr>
          <w:lang w:val="lv-LV"/>
        </w:rPr>
        <w:t xml:space="preserve"> noteiktajām prasībām.</w:t>
      </w:r>
    </w:p>
    <w:p w14:paraId="2D60D182" w14:textId="087833A4" w:rsidR="00B9576A" w:rsidRDefault="00B9576A" w:rsidP="00FE3E38">
      <w:pPr>
        <w:rPr>
          <w:lang w:val="lv-LV"/>
        </w:rPr>
      </w:pPr>
      <w:r w:rsidRPr="003644EA">
        <w:rPr>
          <w:lang w:val="lv-LV"/>
        </w:rPr>
        <w:t>Nosakot projektētā maisījuma sastāvdaļu proporcijas, objektā pievienojamās saistvielas daudzumu ieteicams paredzēt par 0,5 - 1,0</w:t>
      </w:r>
      <w:r>
        <w:rPr>
          <w:lang w:val="lv-LV"/>
        </w:rPr>
        <w:t xml:space="preserve"> </w:t>
      </w:r>
      <w:r w:rsidRPr="003644EA">
        <w:rPr>
          <w:lang w:val="lv-LV"/>
        </w:rPr>
        <w:t>% lielāku nekā projektētais, lai kompensētu kādas iestrādes tehnoloģijas iespējamās novirzes.</w:t>
      </w:r>
    </w:p>
    <w:p w14:paraId="76524369" w14:textId="77777777" w:rsidR="00B9576A" w:rsidRPr="00B44DB7" w:rsidRDefault="00B9576A" w:rsidP="00425BBC">
      <w:pPr>
        <w:pStyle w:val="Heading8"/>
        <w:rPr>
          <w:lang w:val="lv-LV"/>
        </w:rPr>
      </w:pPr>
      <w:bookmarkStart w:id="1078" w:name="_Ref251401988"/>
      <w:r w:rsidRPr="00B44DB7">
        <w:rPr>
          <w:lang w:val="lv-LV"/>
        </w:rPr>
        <w:t>tabula. Prasības spiedes stiprībai ar cementu vai kaļķi+cementu stabilizētai gruntij</w:t>
      </w:r>
      <w:bookmarkEnd w:id="1078"/>
      <w:r w:rsidRPr="00B44DB7">
        <w:rPr>
          <w:lang w:val="lv-LV"/>
        </w:rPr>
        <w:t xml:space="preserve"> saskaņā ar LVS EN 14227-10 8.3.2. punktu</w:t>
      </w:r>
    </w:p>
    <w:tbl>
      <w:tblPr>
        <w:tblW w:w="9214" w:type="dxa"/>
        <w:tblInd w:w="5" w:type="dxa"/>
        <w:tblLayout w:type="fixed"/>
        <w:tblLook w:val="0000" w:firstRow="0" w:lastRow="0" w:firstColumn="0" w:lastColumn="0" w:noHBand="0" w:noVBand="0"/>
      </w:tblPr>
      <w:tblGrid>
        <w:gridCol w:w="2694"/>
        <w:gridCol w:w="1701"/>
        <w:gridCol w:w="1559"/>
        <w:gridCol w:w="1559"/>
        <w:gridCol w:w="1701"/>
      </w:tblGrid>
      <w:tr w:rsidR="00B9576A" w:rsidRPr="003E467A" w14:paraId="1FC64F10" w14:textId="77777777" w:rsidTr="00017975">
        <w:trPr>
          <w:cantSplit/>
          <w:trHeight w:val="690"/>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CF11585" w14:textId="77777777" w:rsidR="00B9576A" w:rsidRDefault="00B9576A" w:rsidP="00192F50">
            <w:pPr>
              <w:pStyle w:val="Tablehead"/>
            </w:pPr>
            <w:bookmarkStart w:id="1079" w:name="_Ref251343305"/>
            <w:r>
              <w:t>Stabilizētās kārtas dislokācija un režīms</w:t>
            </w:r>
          </w:p>
        </w:tc>
        <w:tc>
          <w:tcPr>
            <w:tcW w:w="170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D36B41" w14:textId="77777777" w:rsidR="00B9576A" w:rsidRPr="003E467A" w:rsidRDefault="00B9576A" w:rsidP="00192F50">
            <w:pPr>
              <w:pStyle w:val="Tablehead"/>
            </w:pPr>
            <w:r w:rsidRPr="003E467A">
              <w:t>Testēšanas metode</w:t>
            </w:r>
          </w:p>
        </w:tc>
        <w:tc>
          <w:tcPr>
            <w:tcW w:w="1559" w:type="dxa"/>
            <w:vMerge w:val="restart"/>
            <w:tcBorders>
              <w:top w:val="single" w:sz="4" w:space="0" w:color="000000"/>
              <w:left w:val="single" w:sz="4" w:space="0" w:color="000000"/>
              <w:right w:val="single" w:sz="4" w:space="0" w:color="000000"/>
            </w:tcBorders>
            <w:vAlign w:val="center"/>
          </w:tcPr>
          <w:p w14:paraId="64C67194" w14:textId="77777777" w:rsidR="00B9576A" w:rsidRPr="003E467A" w:rsidRDefault="00B9576A" w:rsidP="00192F50">
            <w:pPr>
              <w:pStyle w:val="Tablehead"/>
            </w:pPr>
            <w:r>
              <w:t>Īpašība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03A38" w14:textId="77777777" w:rsidR="00B9576A" w:rsidRDefault="00B9576A" w:rsidP="00192F50">
            <w:pPr>
              <w:pStyle w:val="Tablehead"/>
            </w:pPr>
            <w:r>
              <w:t>Kondicionēšanas režīms, kategorija, prasības</w:t>
            </w:r>
          </w:p>
        </w:tc>
      </w:tr>
      <w:tr w:rsidR="00B9576A" w:rsidRPr="003E467A" w14:paraId="3BD4145B" w14:textId="77777777" w:rsidTr="00017975">
        <w:trPr>
          <w:cantSplit/>
          <w:trHeight w:val="134"/>
        </w:trPr>
        <w:tc>
          <w:tcPr>
            <w:tcW w:w="2694" w:type="dxa"/>
            <w:vMerge/>
            <w:tcBorders>
              <w:left w:val="single" w:sz="4" w:space="0" w:color="000000"/>
              <w:right w:val="single" w:sz="4" w:space="0" w:color="000000"/>
            </w:tcBorders>
            <w:shd w:val="clear" w:color="auto" w:fill="auto"/>
            <w:tcMar>
              <w:top w:w="0" w:type="dxa"/>
              <w:left w:w="0" w:type="dxa"/>
              <w:bottom w:w="0" w:type="dxa"/>
              <w:right w:w="0" w:type="dxa"/>
            </w:tcMar>
          </w:tcPr>
          <w:p w14:paraId="15D3CEB0" w14:textId="77777777" w:rsidR="00B9576A" w:rsidRDefault="00B9576A" w:rsidP="00192F50">
            <w:pPr>
              <w:pStyle w:val="Tablehead"/>
            </w:pPr>
          </w:p>
        </w:tc>
        <w:tc>
          <w:tcPr>
            <w:tcW w:w="170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D006A" w14:textId="77777777" w:rsidR="00B9576A" w:rsidRDefault="00B9576A" w:rsidP="00192F50">
            <w:pPr>
              <w:pStyle w:val="Tablehead"/>
            </w:pPr>
          </w:p>
        </w:tc>
        <w:tc>
          <w:tcPr>
            <w:tcW w:w="1559" w:type="dxa"/>
            <w:vMerge/>
            <w:tcBorders>
              <w:left w:val="single" w:sz="4" w:space="0" w:color="000000"/>
              <w:bottom w:val="single" w:sz="4" w:space="0" w:color="000000"/>
              <w:right w:val="single" w:sz="4" w:space="0" w:color="000000"/>
            </w:tcBorders>
            <w:shd w:val="clear" w:color="auto" w:fill="auto"/>
          </w:tcPr>
          <w:p w14:paraId="7CF5D179" w14:textId="77777777" w:rsidR="00B9576A" w:rsidRDefault="00B9576A" w:rsidP="00192F50">
            <w:pPr>
              <w:pStyle w:val="Tablehead"/>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20F9B" w14:textId="77777777" w:rsidR="00B9576A" w:rsidRDefault="00B9576A" w:rsidP="00192F50">
            <w:pPr>
              <w:pStyle w:val="Tablehead"/>
            </w:pPr>
            <w:r>
              <w:t>Normāla mitruma ekspluatācijas apstākļi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DA8DE" w14:textId="132E2664" w:rsidR="00B9576A" w:rsidRDefault="00B9576A" w:rsidP="00192F50">
            <w:pPr>
              <w:pStyle w:val="Tablehead"/>
            </w:pPr>
            <w:r>
              <w:t xml:space="preserve">Paaugstināta mitruma ekspluatācijas apstākļi </w:t>
            </w:r>
          </w:p>
        </w:tc>
      </w:tr>
      <w:tr w:rsidR="00B9576A" w:rsidRPr="003E467A" w14:paraId="0252235F" w14:textId="77777777" w:rsidTr="00017975">
        <w:trPr>
          <w:cantSplit/>
          <w:trHeight w:val="134"/>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21DBA61" w14:textId="77777777" w:rsidR="00B9576A" w:rsidRDefault="00B9576A" w:rsidP="001E594B">
            <w:pPr>
              <w:pStyle w:val="Tabletext"/>
            </w:pPr>
            <w:r>
              <w:t>S</w:t>
            </w:r>
            <w:r w:rsidRPr="003E467A">
              <w:t xml:space="preserve">tabilizētā kārta </w:t>
            </w:r>
            <w:r>
              <w:t>&gt; 1 m no zemes klātnes virsmas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3F47A" w14:textId="77777777" w:rsidR="00B9576A" w:rsidRPr="003E467A" w:rsidRDefault="00B9576A" w:rsidP="00017975">
            <w:pPr>
              <w:pStyle w:val="Bodyright"/>
            </w:pPr>
            <w:r>
              <w:t>Paraugu kondicionēšana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46D2F9" w14:textId="77777777" w:rsidR="00B9576A" w:rsidRPr="003E467A" w:rsidRDefault="00B9576A" w:rsidP="00192F50">
            <w:pPr>
              <w:pStyle w:val="Tablehead"/>
            </w:pPr>
            <w:r>
              <w:t>(27+1)*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186E73" w14:textId="77777777" w:rsidR="00B9576A" w:rsidRDefault="00B9576A" w:rsidP="00192F50">
            <w:pPr>
              <w:pStyle w:val="Tablehead"/>
            </w:pPr>
            <w:r>
              <w:t>(14+14)**</w:t>
            </w:r>
          </w:p>
        </w:tc>
      </w:tr>
      <w:tr w:rsidR="00B9576A" w:rsidRPr="003E467A" w14:paraId="470A2CFB" w14:textId="77777777" w:rsidTr="00017975">
        <w:trPr>
          <w:cantSplit/>
          <w:trHeight w:val="417"/>
        </w:trPr>
        <w:tc>
          <w:tcPr>
            <w:tcW w:w="269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B513" w14:textId="77777777" w:rsidR="00B9576A" w:rsidRDefault="00B9576A" w:rsidP="001E594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E67146" w14:textId="77777777" w:rsidR="00B9576A" w:rsidRDefault="00B9576A" w:rsidP="00017975">
            <w:pPr>
              <w:pStyle w:val="Body"/>
            </w:pPr>
          </w:p>
          <w:p w14:paraId="0B944CF8"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535984F5" w14:textId="77777777" w:rsidR="00B9576A" w:rsidRDefault="00B9576A" w:rsidP="00017975">
            <w:pPr>
              <w:pStyle w:val="Bodyright"/>
            </w:pPr>
          </w:p>
          <w:p w14:paraId="2C4E940E"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92A9E3" w14:textId="77777777" w:rsidR="00B9576A" w:rsidRDefault="00B9576A" w:rsidP="00192F50">
            <w:pPr>
              <w:pStyle w:val="Tablehead"/>
              <w:rPr>
                <w:vertAlign w:val="subscript"/>
              </w:rPr>
            </w:pPr>
            <w:r w:rsidRPr="003E467A">
              <w:t>C</w:t>
            </w:r>
            <w:r w:rsidRPr="003E467A">
              <w:rPr>
                <w:vertAlign w:val="subscript"/>
              </w:rPr>
              <w:t>0,5</w:t>
            </w:r>
          </w:p>
          <w:p w14:paraId="5E8C4A45" w14:textId="77777777" w:rsidR="00B9576A" w:rsidRDefault="00B9576A" w:rsidP="00192F50">
            <w:pPr>
              <w:pStyle w:val="Tablehead"/>
            </w:pPr>
            <w:r>
              <w:t xml:space="preserve">≥ </w:t>
            </w:r>
            <w:r w:rsidRPr="003E467A">
              <w:t>0,5 MPa</w:t>
            </w:r>
          </w:p>
        </w:tc>
      </w:tr>
      <w:tr w:rsidR="00B9576A" w:rsidRPr="003E467A" w14:paraId="2CAB0CE2" w14:textId="77777777" w:rsidTr="00017975">
        <w:trPr>
          <w:cantSplit/>
          <w:trHeight w:val="417"/>
        </w:trPr>
        <w:tc>
          <w:tcPr>
            <w:tcW w:w="2694" w:type="dxa"/>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C6C72F2" w14:textId="77777777" w:rsidR="00B9576A" w:rsidRDefault="00B9576A" w:rsidP="001E594B">
            <w:pPr>
              <w:pStyle w:val="Tabletext"/>
            </w:pPr>
            <w:r>
              <w:t>S</w:t>
            </w:r>
            <w:r w:rsidRPr="003E467A">
              <w:t xml:space="preserve">tabilizētā kārta </w:t>
            </w:r>
            <w:r>
              <w:t xml:space="preserve">≤ 1 </w:t>
            </w:r>
            <w:r w:rsidRPr="003E467A">
              <w:t>m no zemes klātnes virsmas</w:t>
            </w:r>
            <w:r>
              <w:t>:</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29EFC" w14:textId="77777777" w:rsidR="00B9576A" w:rsidRDefault="00B9576A" w:rsidP="00017975">
            <w:pPr>
              <w:pStyle w:val="Bodyright"/>
            </w:pPr>
            <w:r>
              <w:t>Paraugu kondicionēšana</w:t>
            </w:r>
          </w:p>
          <w:p w14:paraId="0919E0C6" w14:textId="77777777" w:rsidR="00B9576A" w:rsidRPr="003E467A" w:rsidRDefault="00B9576A" w:rsidP="001E594B">
            <w:pPr>
              <w:pStyle w:val="Tabletext"/>
            </w:pPr>
            <w:r w:rsidRPr="003E467A">
              <w:t>LVS CEN/TS 12390-9</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D0BA63" w14:textId="77777777" w:rsidR="00B9576A" w:rsidRDefault="00B9576A" w:rsidP="00192F50">
            <w:pPr>
              <w:pStyle w:val="Tablehead"/>
            </w:pPr>
            <w:r>
              <w:t>(27+1)*</w:t>
            </w:r>
          </w:p>
          <w:p w14:paraId="228B331F" w14:textId="77777777" w:rsidR="00B9576A" w:rsidRPr="003E467A" w:rsidRDefault="00B9576A" w:rsidP="00192F50">
            <w:pPr>
              <w:pStyle w:val="Tablehead"/>
            </w:pPr>
            <w:r>
              <w:t>+ 5 cikli***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34E6DB" w14:textId="77777777" w:rsidR="00B9576A" w:rsidRDefault="00B9576A" w:rsidP="00192F50">
            <w:pPr>
              <w:pStyle w:val="Tablehead"/>
            </w:pPr>
            <w:r>
              <w:t>(14+14)**</w:t>
            </w:r>
          </w:p>
          <w:p w14:paraId="75893B0B" w14:textId="77777777" w:rsidR="00B9576A" w:rsidRDefault="00B9576A" w:rsidP="00192F50">
            <w:pPr>
              <w:pStyle w:val="Tablehead"/>
            </w:pPr>
            <w:r>
              <w:t>+ 5 cikli***</w:t>
            </w:r>
          </w:p>
        </w:tc>
      </w:tr>
      <w:tr w:rsidR="00B9576A" w:rsidRPr="003E467A" w14:paraId="5AF97DF0" w14:textId="77777777" w:rsidTr="00017975">
        <w:trPr>
          <w:cantSplit/>
          <w:trHeight w:val="417"/>
        </w:trPr>
        <w:tc>
          <w:tcPr>
            <w:tcW w:w="2694" w:type="dxa"/>
            <w:tcBorders>
              <w:top w:val="dotted" w:sz="4" w:space="0" w:color="auto"/>
              <w:left w:val="single" w:sz="4" w:space="0" w:color="000000"/>
              <w:bottom w:val="dotted" w:sz="4" w:space="0" w:color="auto"/>
              <w:right w:val="single" w:sz="4" w:space="0" w:color="000000"/>
            </w:tcBorders>
            <w:shd w:val="clear" w:color="auto" w:fill="auto"/>
            <w:tcMar>
              <w:top w:w="0" w:type="dxa"/>
              <w:left w:w="0" w:type="dxa"/>
              <w:bottom w:w="0" w:type="dxa"/>
              <w:right w:w="0" w:type="dxa"/>
            </w:tcMar>
            <w:vAlign w:val="center"/>
          </w:tcPr>
          <w:p w14:paraId="391A058E" w14:textId="6C838BF7" w:rsidR="00B9576A" w:rsidRDefault="00B9576A" w:rsidP="00017975">
            <w:pPr>
              <w:pStyle w:val="Bodyright"/>
            </w:pPr>
            <w:r w:rsidRPr="003E467A">
              <w:t>AADT</w:t>
            </w:r>
            <w:r w:rsidRPr="003E467A">
              <w:rPr>
                <w:vertAlign w:val="subscript"/>
              </w:rPr>
              <w:t>j,</w:t>
            </w:r>
            <w:r w:rsidR="00F03784">
              <w:rPr>
                <w:vertAlign w:val="subscript"/>
              </w:rPr>
              <w:t>kravas</w:t>
            </w:r>
            <w:r w:rsidRPr="003E467A">
              <w:t xml:space="preserve"> ≤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3EF0E" w14:textId="77777777" w:rsidR="00B9576A" w:rsidRDefault="00B9576A" w:rsidP="00017975">
            <w:pPr>
              <w:pStyle w:val="Body"/>
            </w:pPr>
          </w:p>
          <w:p w14:paraId="4D06B717"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15AAC061" w14:textId="77777777" w:rsidR="00B9576A" w:rsidRDefault="00B9576A" w:rsidP="00017975">
            <w:pPr>
              <w:pStyle w:val="Bodyright"/>
            </w:pPr>
          </w:p>
          <w:p w14:paraId="52A3069B"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13915" w14:textId="77777777" w:rsidR="00B9576A" w:rsidRDefault="00B9576A" w:rsidP="00192F50">
            <w:pPr>
              <w:pStyle w:val="Tablehead"/>
              <w:rPr>
                <w:vertAlign w:val="subscript"/>
              </w:rPr>
            </w:pPr>
            <w:r w:rsidRPr="003E467A">
              <w:t>C</w:t>
            </w:r>
            <w:r w:rsidRPr="003E467A">
              <w:rPr>
                <w:vertAlign w:val="subscript"/>
              </w:rPr>
              <w:t>0,5</w:t>
            </w:r>
          </w:p>
          <w:p w14:paraId="0837AD21" w14:textId="77777777" w:rsidR="00B9576A" w:rsidRDefault="00B9576A" w:rsidP="00192F50">
            <w:pPr>
              <w:pStyle w:val="Tablehead"/>
            </w:pPr>
            <w:r>
              <w:t xml:space="preserve">≥ </w:t>
            </w:r>
            <w:r w:rsidRPr="003E467A">
              <w:t>0,5 MPa</w:t>
            </w:r>
          </w:p>
        </w:tc>
      </w:tr>
      <w:tr w:rsidR="00B9576A" w:rsidRPr="003E467A" w14:paraId="5D7C7B24" w14:textId="77777777" w:rsidTr="00017975">
        <w:trPr>
          <w:cantSplit/>
          <w:trHeight w:val="417"/>
        </w:trPr>
        <w:tc>
          <w:tcPr>
            <w:tcW w:w="2694" w:type="dxa"/>
            <w:tcBorders>
              <w:top w:val="dott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614DCF" w14:textId="0D9D6112" w:rsidR="00B9576A" w:rsidRDefault="00B9576A" w:rsidP="00017975">
            <w:pPr>
              <w:pStyle w:val="Bodyright"/>
            </w:pPr>
            <w:r w:rsidRPr="003E467A">
              <w:t>AADT</w:t>
            </w:r>
            <w:r w:rsidRPr="003E467A">
              <w:rPr>
                <w:vertAlign w:val="subscript"/>
              </w:rPr>
              <w:t>j,</w:t>
            </w:r>
            <w:r w:rsidR="00F03784">
              <w:rPr>
                <w:vertAlign w:val="subscript"/>
              </w:rPr>
              <w:t>kravas</w:t>
            </w:r>
            <w:r w:rsidRPr="003E467A">
              <w:t xml:space="preserve"> </w:t>
            </w:r>
            <w:r>
              <w:rPr>
                <w:rFonts w:ascii="Menlo Regular" w:hAnsi="Menlo Regular" w:cs="Menlo Regular"/>
              </w:rPr>
              <w:t>&gt;</w:t>
            </w:r>
            <w:r w:rsidRPr="003E467A">
              <w:t xml:space="preserve">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2CE13" w14:textId="77777777" w:rsidR="00B9576A" w:rsidRDefault="00B9576A" w:rsidP="00017975">
            <w:pPr>
              <w:pStyle w:val="Body"/>
            </w:pPr>
          </w:p>
          <w:p w14:paraId="40D87A81"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4BE08B44" w14:textId="77777777" w:rsidR="00B9576A" w:rsidRDefault="00B9576A" w:rsidP="00017975">
            <w:pPr>
              <w:pStyle w:val="Bodyright"/>
            </w:pPr>
          </w:p>
          <w:p w14:paraId="004B98D5"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32D0C8" w14:textId="77777777" w:rsidR="00B9576A" w:rsidRDefault="00B9576A" w:rsidP="00192F50">
            <w:pPr>
              <w:pStyle w:val="Tablehead"/>
              <w:rPr>
                <w:vertAlign w:val="subscript"/>
              </w:rPr>
            </w:pPr>
            <w:r w:rsidRPr="003E467A">
              <w:t>C</w:t>
            </w:r>
            <w:r>
              <w:rPr>
                <w:vertAlign w:val="subscript"/>
              </w:rPr>
              <w:t>1</w:t>
            </w:r>
          </w:p>
          <w:p w14:paraId="0B808BB6" w14:textId="77777777" w:rsidR="00B9576A" w:rsidRDefault="00B9576A" w:rsidP="00192F50">
            <w:pPr>
              <w:pStyle w:val="Tablehead"/>
            </w:pPr>
            <w:r>
              <w:t>≥ 1,0</w:t>
            </w:r>
            <w:r w:rsidRPr="003E467A">
              <w:t xml:space="preserve"> MPa</w:t>
            </w:r>
          </w:p>
        </w:tc>
      </w:tr>
    </w:tbl>
    <w:p w14:paraId="0B8CEC7F" w14:textId="53C6857C" w:rsidR="00B9576A" w:rsidRDefault="00B9576A" w:rsidP="00F95178">
      <w:pPr>
        <w:pStyle w:val="BodyText3"/>
      </w:pPr>
      <w:r>
        <w:t>* - paraugus kondicionē 27 dienas 90 – 100 % mitrumā un vienu dienu ūdenī</w:t>
      </w:r>
    </w:p>
    <w:p w14:paraId="38598480" w14:textId="77777777" w:rsidR="00B9576A" w:rsidRDefault="00B9576A" w:rsidP="00F95178">
      <w:pPr>
        <w:pStyle w:val="BodyText3"/>
      </w:pPr>
      <w:r>
        <w:t>** - paraugus kondicionē 14 dienas 90 – 100 % mitrumā un 14 dienas ūdenī</w:t>
      </w:r>
    </w:p>
    <w:p w14:paraId="5D3CFD76" w14:textId="694CEA59" w:rsidR="00B9576A" w:rsidRDefault="00B9576A" w:rsidP="00F95178">
      <w:pPr>
        <w:pStyle w:val="BodyText3"/>
      </w:pPr>
      <w:r>
        <w:t>*** - pēc paraugu kondicionēšanas 28 dienas tie jāpakļauj 5 sasaldēšanas atkausēšanas cikliem</w:t>
      </w:r>
    </w:p>
    <w:p w14:paraId="46C738FD" w14:textId="19586593" w:rsidR="00F46DBF" w:rsidRDefault="00F46DBF" w:rsidP="00B44DB7">
      <w:r>
        <w:t>Lai atvieglotu kvalitātes kontroli būvobjektā darbu izpildes laikā, ieteicams iegūt spiedes stiprības rezultātus, piemēram, arī pēc 3 vai/un 7 dienu cietēšanas.</w:t>
      </w:r>
    </w:p>
    <w:p w14:paraId="7F0C1C8A" w14:textId="5B2D66F7" w:rsidR="00B9576A" w:rsidRPr="003644EA" w:rsidRDefault="00B9576A">
      <w:pPr>
        <w:pStyle w:val="Heading4"/>
      </w:pPr>
      <w:r w:rsidRPr="003644EA">
        <w:t>Ar kaļķi s</w:t>
      </w:r>
      <w:r>
        <w:t>tabilizētas grunts projektēšana</w:t>
      </w:r>
      <w:bookmarkEnd w:id="1079"/>
    </w:p>
    <w:p w14:paraId="0EAFD458" w14:textId="6D3F3974" w:rsidR="00B9576A" w:rsidRPr="003644EA" w:rsidRDefault="00B9576A" w:rsidP="00B9576A">
      <w:pPr>
        <w:rPr>
          <w:lang w:val="lv-LV"/>
        </w:rPr>
      </w:pPr>
      <w:r w:rsidRPr="003644EA">
        <w:rPr>
          <w:lang w:val="lv-LV"/>
        </w:rPr>
        <w:t>Jātestē grunts un kaļķa maisījumu pH līmenis s</w:t>
      </w:r>
      <w:r>
        <w:rPr>
          <w:lang w:val="lv-LV"/>
        </w:rPr>
        <w:t xml:space="preserve">askaņā ar Ceļu specifikāciju </w:t>
      </w:r>
      <w:r>
        <w:rPr>
          <w:lang w:val="lv-LV"/>
        </w:rPr>
        <w:fldChar w:fldCharType="begin"/>
      </w:r>
      <w:r>
        <w:rPr>
          <w:lang w:val="lv-LV"/>
        </w:rPr>
        <w:instrText xml:space="preserve"> REF _Ref251414886 \r \h </w:instrText>
      </w:r>
      <w:r>
        <w:rPr>
          <w:lang w:val="lv-LV"/>
        </w:rPr>
      </w:r>
      <w:r>
        <w:rPr>
          <w:lang w:val="lv-LV"/>
        </w:rPr>
        <w:fldChar w:fldCharType="separate"/>
      </w:r>
      <w:r w:rsidR="007F4185">
        <w:rPr>
          <w:lang w:val="lv-LV"/>
        </w:rPr>
        <w:t>8.10</w:t>
      </w:r>
      <w:r>
        <w:rPr>
          <w:lang w:val="lv-LV"/>
        </w:rPr>
        <w:fldChar w:fldCharType="end"/>
      </w:r>
      <w:r w:rsidRPr="003644EA">
        <w:rPr>
          <w:lang w:val="lv-LV"/>
        </w:rPr>
        <w:t xml:space="preserve"> punktu. Kur gruntij ar konkrēto kaļķa saturu pH = 12,4, tas ir grunts stabilizēšanai minimālais pievienojamais kaļķa daudzums.</w:t>
      </w:r>
    </w:p>
    <w:p w14:paraId="0A71F157" w14:textId="77777777" w:rsidR="00B9576A" w:rsidRPr="003644EA" w:rsidRDefault="00B9576A" w:rsidP="00B9576A">
      <w:pPr>
        <w:rPr>
          <w:lang w:val="lv-LV"/>
        </w:rPr>
      </w:pPr>
      <w:r w:rsidRPr="003644EA">
        <w:rPr>
          <w:lang w:val="lv-LV"/>
        </w:rPr>
        <w:t>Jātestē grunts un kaļķa maisījuma optimālais ūdens saturs un tilpumsvars saskaņā ar LVS EN 13286-2, kā arī citas īpašības atbilstoši izvirzītajām prasībām tālāk šajās specifikācijās.</w:t>
      </w:r>
    </w:p>
    <w:p w14:paraId="50444104" w14:textId="77777777" w:rsidR="00B9576A" w:rsidRDefault="00B9576A" w:rsidP="00B9576A">
      <w:pPr>
        <w:rPr>
          <w:lang w:val="lv-LV"/>
        </w:rPr>
      </w:pPr>
      <w:r w:rsidRPr="003644EA">
        <w:rPr>
          <w:lang w:val="lv-LV"/>
        </w:rPr>
        <w:t xml:space="preserve">Ar </w:t>
      </w:r>
      <w:r>
        <w:rPr>
          <w:lang w:val="lv-LV"/>
        </w:rPr>
        <w:t xml:space="preserve">dzēstu </w:t>
      </w:r>
      <w:r w:rsidRPr="003644EA">
        <w:rPr>
          <w:lang w:val="lv-LV"/>
        </w:rPr>
        <w:t>kaļķi sagatavotais grunts maisījums pēc samaisīšanas jāuzglabā</w:t>
      </w:r>
      <w:r>
        <w:rPr>
          <w:lang w:val="lv-LV"/>
        </w:rPr>
        <w:t xml:space="preserve"> </w:t>
      </w:r>
      <w:r w:rsidRPr="00B44DB7">
        <w:rPr>
          <w:lang w:val="lv-LV"/>
        </w:rPr>
        <w:t>4 h, bet ar nedzēstu kaļķi sagatavots grunts maisījums pēc samaisīšanas jāuzglabā</w:t>
      </w:r>
      <w:r w:rsidRPr="003644EA">
        <w:rPr>
          <w:lang w:val="lv-LV"/>
        </w:rPr>
        <w:t xml:space="preserve"> 24 h laboratorijas telpā slēgtā traukā vai pārklāts ar mitru audumu</w:t>
      </w:r>
      <w:r>
        <w:rPr>
          <w:lang w:val="lv-LV"/>
        </w:rPr>
        <w:t>.</w:t>
      </w:r>
    </w:p>
    <w:p w14:paraId="657F08F2" w14:textId="71E422A9" w:rsidR="00B9576A" w:rsidRPr="00B44DB7" w:rsidRDefault="00B9576A" w:rsidP="00B9576A">
      <w:pPr>
        <w:rPr>
          <w:lang w:val="lv-LV"/>
        </w:rPr>
      </w:pPr>
      <w:r w:rsidRPr="00B44DB7">
        <w:rPr>
          <w:lang w:val="lv-LV"/>
        </w:rPr>
        <w:t>Pēc tam sagatavo gunts – kaļķa maisījumus un veic to tūlītējās nestspējas indeksa (TNI) testēšanu saskaņā ar LVS EN 13286-47. Ja TNI atbilst prasībām – veic tālāko projektēšanu, ja TNI neatbilst prasībām – tālāko grunts stabilizācijas projektēšanu ar šo kaļķa saturu neveic (ir vai nu jāpalielina kaļķa saturs, vai jāizvēlas cita saistviela vai piedevas, vai jāizvērtē kādu citu papildus pasākumu iekļaušana grunts uzlabošanai, vai jāatzīst grunti par nepiemērotu stabilizācijai). Prasības grunts un grunts-kaļķa maisījuma deklarējamajām īpašībām un TNI (</w:t>
      </w:r>
      <w:r>
        <w:fldChar w:fldCharType="begin"/>
      </w:r>
      <w:r w:rsidRPr="00B44DB7">
        <w:rPr>
          <w:lang w:val="lv-LV"/>
        </w:rPr>
        <w:instrText xml:space="preserve"> REF _Ref310443815 \r \h </w:instrText>
      </w:r>
      <w:r>
        <w:fldChar w:fldCharType="separate"/>
      </w:r>
      <w:r w:rsidR="007F4185">
        <w:rPr>
          <w:lang w:val="lv-LV"/>
        </w:rPr>
        <w:t>4.4-4</w:t>
      </w:r>
      <w:r>
        <w:fldChar w:fldCharType="end"/>
      </w:r>
      <w:r w:rsidRPr="00B44DB7">
        <w:rPr>
          <w:lang w:val="lv-LV"/>
        </w:rPr>
        <w:t xml:space="preserve"> tabula).</w:t>
      </w:r>
    </w:p>
    <w:p w14:paraId="55872B97" w14:textId="77777777" w:rsidR="00B9576A" w:rsidRPr="00B44DB7" w:rsidRDefault="00B9576A" w:rsidP="00425BBC">
      <w:pPr>
        <w:pStyle w:val="Heading8"/>
        <w:rPr>
          <w:lang w:val="lv-LV"/>
        </w:rPr>
      </w:pPr>
      <w:bookmarkStart w:id="1080" w:name="_Ref310443815"/>
      <w:r w:rsidRPr="00B44DB7">
        <w:rPr>
          <w:lang w:val="lv-LV"/>
        </w:rPr>
        <w:t>tabula. Prasības grunts un grunts-kaļķa maisījuma deklarējamajām īpašībām un TNI.</w:t>
      </w:r>
      <w:bookmarkEnd w:id="1080"/>
    </w:p>
    <w:tbl>
      <w:tblPr>
        <w:tblW w:w="0" w:type="auto"/>
        <w:tblInd w:w="5" w:type="dxa"/>
        <w:tblLayout w:type="fixed"/>
        <w:tblLook w:val="0000" w:firstRow="0" w:lastRow="0" w:firstColumn="0" w:lastColumn="0" w:noHBand="0" w:noVBand="0"/>
      </w:tblPr>
      <w:tblGrid>
        <w:gridCol w:w="2835"/>
        <w:gridCol w:w="1701"/>
        <w:gridCol w:w="1276"/>
        <w:gridCol w:w="1276"/>
        <w:gridCol w:w="1856"/>
      </w:tblGrid>
      <w:tr w:rsidR="00B9576A" w:rsidRPr="003E467A" w14:paraId="6436538E" w14:textId="77777777" w:rsidTr="00017975">
        <w:trPr>
          <w:cantSplit/>
          <w:trHeight w:val="665"/>
          <w:tblHeader/>
        </w:trPr>
        <w:tc>
          <w:tcPr>
            <w:tcW w:w="2835"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DA02D7A" w14:textId="77777777" w:rsidR="00B9576A" w:rsidRPr="003E467A" w:rsidRDefault="00B9576A" w:rsidP="00192F50">
            <w:pPr>
              <w:pStyle w:val="Tablehead"/>
            </w:pPr>
            <w:r w:rsidRPr="003E467A">
              <w:t>Īpašība, mērvienība</w:t>
            </w:r>
          </w:p>
        </w:tc>
        <w:tc>
          <w:tcPr>
            <w:tcW w:w="1701"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4FD7132" w14:textId="77777777" w:rsidR="00B9576A" w:rsidRPr="003E467A" w:rsidRDefault="00B9576A" w:rsidP="00192F50">
            <w:pPr>
              <w:pStyle w:val="Tablehead"/>
            </w:pPr>
            <w:r w:rsidRPr="003E467A">
              <w:t>Testēšanas metode</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9EC56C4" w14:textId="77777777" w:rsidR="00B9576A" w:rsidRPr="003E467A" w:rsidRDefault="00B9576A" w:rsidP="00192F50">
            <w:pPr>
              <w:pStyle w:val="Tablehead"/>
            </w:pPr>
            <w:r w:rsidRPr="003E467A">
              <w:t>Atsauce uz</w:t>
            </w:r>
          </w:p>
          <w:p w14:paraId="0AC9819C" w14:textId="77777777" w:rsidR="00B9576A" w:rsidRPr="003E467A" w:rsidRDefault="00B9576A" w:rsidP="00192F50">
            <w:pPr>
              <w:pStyle w:val="Tablehead"/>
            </w:pPr>
            <w:r>
              <w:t>LVS EN 14227-11</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F7E006E" w14:textId="77777777" w:rsidR="00B9576A" w:rsidRPr="003E467A" w:rsidRDefault="00B9576A" w:rsidP="00192F50">
            <w:pPr>
              <w:pStyle w:val="Tablehead"/>
            </w:pPr>
            <w:r w:rsidRPr="003E467A">
              <w:t>Kategorija</w:t>
            </w:r>
          </w:p>
        </w:tc>
        <w:tc>
          <w:tcPr>
            <w:tcW w:w="1856"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E37618" w14:textId="77777777" w:rsidR="00B9576A" w:rsidRPr="003E467A" w:rsidRDefault="00B9576A" w:rsidP="00192F50">
            <w:pPr>
              <w:pStyle w:val="Tablehead"/>
            </w:pPr>
            <w:r w:rsidRPr="003E467A">
              <w:t>Prasība</w:t>
            </w:r>
          </w:p>
        </w:tc>
      </w:tr>
      <w:tr w:rsidR="00B9576A" w:rsidRPr="003E467A" w14:paraId="2F358585"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304A73" w14:textId="77777777" w:rsidR="00B9576A" w:rsidRDefault="00B9576A" w:rsidP="001E594B">
            <w:pPr>
              <w:pStyle w:val="Tabletext"/>
            </w:pPr>
            <w:r>
              <w:t>Grunts īpašības:</w:t>
            </w:r>
          </w:p>
          <w:p w14:paraId="3EA4EBC7" w14:textId="77777777" w:rsidR="00B9576A" w:rsidRDefault="00B9576A" w:rsidP="001E594B">
            <w:pPr>
              <w:pStyle w:val="Tabletext"/>
            </w:pPr>
            <w:r>
              <w:t>- granulometriskais sastāvs</w:t>
            </w:r>
          </w:p>
          <w:p w14:paraId="57F60E81" w14:textId="77777777" w:rsidR="00B9576A" w:rsidRPr="003E467A" w:rsidRDefault="00B9576A" w:rsidP="001E594B">
            <w:pPr>
              <w:pStyle w:val="Tabletext"/>
            </w:pPr>
            <w:r>
              <w:t>- plastiskuma rādītāji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974335" w14:textId="77777777" w:rsidR="00B9576A" w:rsidRDefault="00B9576A" w:rsidP="001E594B">
            <w:pPr>
              <w:pStyle w:val="Tabletext"/>
            </w:pPr>
            <w:r w:rsidRPr="003E467A">
              <w:t>LVS EN 933-1</w:t>
            </w:r>
          </w:p>
          <w:p w14:paraId="66FA01A6" w14:textId="77777777" w:rsidR="00B9576A" w:rsidRPr="003E467A" w:rsidRDefault="00B9576A" w:rsidP="001E594B">
            <w:pPr>
              <w:pStyle w:val="Tabletext"/>
            </w:pPr>
            <w:r w:rsidRPr="00E377C5">
              <w:t>LVS EN ISO/TS 17892-12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E1C64" w14:textId="0661C30B" w:rsidR="00B9576A" w:rsidRPr="003E467A" w:rsidRDefault="00B9576A" w:rsidP="001E594B">
            <w:pPr>
              <w:pStyle w:val="Tabletext"/>
            </w:pPr>
            <w:r>
              <w:t xml:space="preserve">4.3. </w:t>
            </w:r>
            <w:r w:rsidR="00645577">
              <w:t>p-ts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33EF10" w14:textId="77777777" w:rsidR="00B9576A" w:rsidRPr="003E467A" w:rsidRDefault="00B9576A" w:rsidP="00192F50">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66FE45" w14:textId="77777777" w:rsidR="00B9576A" w:rsidRPr="003E467A" w:rsidRDefault="00B9576A" w:rsidP="00192F50">
            <w:pPr>
              <w:pStyle w:val="Tablehead"/>
            </w:pPr>
            <w:r>
              <w:t>gruntij jābūt piemērotai stabizācijai ar kaļķi – deklarē</w:t>
            </w:r>
          </w:p>
        </w:tc>
      </w:tr>
      <w:tr w:rsidR="00B9576A" w:rsidRPr="003E467A" w14:paraId="200442C4"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FFABC" w14:textId="77777777" w:rsidR="00B9576A" w:rsidRPr="003E467A" w:rsidRDefault="00B9576A" w:rsidP="001E594B">
            <w:pPr>
              <w:pStyle w:val="Tabletext"/>
            </w:pPr>
            <w:r w:rsidRPr="003E467A">
              <w:t>Sastāvdaļu proporcijas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2D9B6" w14:textId="77777777" w:rsidR="00B9576A" w:rsidRPr="003E467A" w:rsidRDefault="00B9576A" w:rsidP="001E594B">
            <w:pPr>
              <w:pStyle w:val="Tabletext"/>
            </w:pPr>
            <w:r>
              <w:t>stabilizācijas projekts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6E5AB" w14:textId="77777777" w:rsidR="00B9576A" w:rsidRPr="003E467A" w:rsidRDefault="00B9576A" w:rsidP="001E594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55C70F" w14:textId="77777777" w:rsidR="00B9576A" w:rsidRPr="003E467A" w:rsidRDefault="00B9576A" w:rsidP="00192F50">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C260B1" w14:textId="77777777" w:rsidR="00B9576A" w:rsidRPr="003E467A" w:rsidRDefault="00B9576A" w:rsidP="00192F50">
            <w:pPr>
              <w:pStyle w:val="Tablehead"/>
            </w:pPr>
            <w:r w:rsidRPr="003E467A">
              <w:t>deklarē</w:t>
            </w:r>
          </w:p>
        </w:tc>
      </w:tr>
      <w:tr w:rsidR="00B9576A" w:rsidRPr="003E467A" w14:paraId="16E4D12C" w14:textId="77777777" w:rsidTr="00017975">
        <w:trPr>
          <w:cantSplit/>
          <w:trHeight w:val="44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821239" w14:textId="77777777" w:rsidR="00B9576A" w:rsidRPr="003E467A" w:rsidRDefault="00B9576A" w:rsidP="001E594B">
            <w:pPr>
              <w:pStyle w:val="Tabletext"/>
            </w:pPr>
            <w:r w:rsidRPr="003E467A">
              <w:t>Optimālais ūdens saturs un tilpumsvars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1F750" w14:textId="77777777" w:rsidR="00B9576A" w:rsidRPr="003E467A" w:rsidRDefault="00B9576A" w:rsidP="001E594B">
            <w:pPr>
              <w:pStyle w:val="Tabletext"/>
            </w:pPr>
            <w:r w:rsidRPr="003E467A">
              <w:t>LVS EN 13286-2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99366" w14:textId="77777777" w:rsidR="00B9576A" w:rsidRPr="003E467A" w:rsidRDefault="00B9576A" w:rsidP="001E594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89A01" w14:textId="77777777" w:rsidR="00B9576A" w:rsidRPr="003E467A" w:rsidRDefault="00B9576A" w:rsidP="00192F50">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D8EC0F" w14:textId="77777777" w:rsidR="00B9576A" w:rsidRPr="003E467A" w:rsidRDefault="00B9576A" w:rsidP="00192F50">
            <w:pPr>
              <w:pStyle w:val="Tablehead"/>
            </w:pPr>
            <w:r w:rsidRPr="003E467A">
              <w:t>deklarē</w:t>
            </w:r>
          </w:p>
        </w:tc>
      </w:tr>
      <w:tr w:rsidR="00B9576A" w:rsidRPr="003E467A" w14:paraId="2B74B3FB" w14:textId="77777777" w:rsidTr="00017975">
        <w:trPr>
          <w:cantSplit/>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930AA" w14:textId="77777777" w:rsidR="00B9576A" w:rsidRPr="003E467A" w:rsidRDefault="00B9576A" w:rsidP="001E594B">
            <w:pPr>
              <w:pStyle w:val="Tabletext"/>
            </w:pPr>
            <w:r w:rsidRPr="003E467A">
              <w:t>Minimālais ūdens saturs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E5FE" w14:textId="77777777" w:rsidR="00B9576A" w:rsidRPr="003E467A" w:rsidRDefault="00B9576A" w:rsidP="001E594B">
            <w:pPr>
              <w:pStyle w:val="Tabletext"/>
            </w:pPr>
            <w:r w:rsidRPr="003E467A">
              <w:t>LVS EN 1097-5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DFFAE5" w14:textId="7A7F3EA0" w:rsidR="00B9576A" w:rsidRPr="003E467A" w:rsidRDefault="00B9576A" w:rsidP="001E594B">
            <w:pPr>
              <w:pStyle w:val="Tabletext"/>
            </w:pPr>
            <w:r>
              <w:t>6.2</w:t>
            </w:r>
            <w:r w:rsidRPr="003E467A">
              <w:t xml:space="preserve">.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A8F0D1" w14:textId="77777777" w:rsidR="00B9576A" w:rsidRPr="003E467A" w:rsidRDefault="00B9576A" w:rsidP="00192F50">
            <w:pPr>
              <w:pStyle w:val="Tablehead"/>
              <w:rPr>
                <w:vertAlign w:val="subscript"/>
              </w:rPr>
            </w:pPr>
            <w:r w:rsidRPr="003E467A">
              <w:t>W</w:t>
            </w:r>
            <w:r w:rsidRPr="003E467A">
              <w:rPr>
                <w:vertAlign w:val="subscript"/>
              </w:rPr>
              <w:t>0,90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2B62A8" w14:textId="77777777" w:rsidR="00B9576A" w:rsidRPr="003E467A" w:rsidRDefault="00B9576A" w:rsidP="00192F50">
            <w:pPr>
              <w:pStyle w:val="Tablehead"/>
            </w:pPr>
            <w:r w:rsidRPr="003E467A">
              <w:t>ne mazāk kā 0,9 no optimālā ūdens satura</w:t>
            </w:r>
          </w:p>
        </w:tc>
      </w:tr>
      <w:tr w:rsidR="00B9576A" w:rsidRPr="003E467A" w14:paraId="53437017"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295BB5" w14:textId="77777777" w:rsidR="00B9576A" w:rsidRPr="003E467A" w:rsidRDefault="00B9576A" w:rsidP="001E594B">
            <w:pPr>
              <w:pStyle w:val="Tabletext"/>
            </w:pPr>
            <w:r w:rsidRPr="003E467A">
              <w:t>Tūlītējais nestspējas rādītājs</w:t>
            </w:r>
          </w:p>
          <w:p w14:paraId="48AFF915" w14:textId="77777777" w:rsidR="00B9576A" w:rsidRPr="003E467A" w:rsidRDefault="00B9576A" w:rsidP="001E594B">
            <w:pPr>
              <w:pStyle w:val="Tabletext"/>
            </w:pPr>
            <w:r w:rsidRPr="003E467A">
              <w:t xml:space="preserve">(ja stabilizētā kārta atrodas </w:t>
            </w:r>
            <w:r>
              <w:t xml:space="preserve">&gt;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F37BAA" w14:textId="77777777" w:rsidR="00B9576A" w:rsidRPr="003E467A" w:rsidRDefault="00B9576A" w:rsidP="001E594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DBE4DA" w14:textId="549DA6ED" w:rsidR="00B9576A" w:rsidRPr="003E467A" w:rsidRDefault="00B9576A" w:rsidP="001E594B">
            <w:pPr>
              <w:pStyle w:val="Tabletext"/>
            </w:pPr>
            <w:r>
              <w:t>6</w:t>
            </w:r>
            <w:r w:rsidRPr="003E467A">
              <w:t xml:space="preserve">.3.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74C98" w14:textId="77777777" w:rsidR="00B9576A" w:rsidRPr="003E467A" w:rsidRDefault="00B9576A" w:rsidP="00192F50">
            <w:pPr>
              <w:pStyle w:val="Tablehead"/>
              <w:rPr>
                <w:vertAlign w:val="subscript"/>
              </w:rPr>
            </w:pPr>
            <w:r w:rsidRPr="003E467A">
              <w:t>IPI</w:t>
            </w:r>
            <w:r w:rsidRPr="003E467A">
              <w:rPr>
                <w:vertAlign w:val="subscript"/>
              </w:rPr>
              <w:t>10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72556A" w14:textId="77777777" w:rsidR="00B9576A" w:rsidRPr="003E467A" w:rsidRDefault="00B9576A" w:rsidP="00192F50">
            <w:pPr>
              <w:pStyle w:val="Tablehead"/>
            </w:pPr>
            <w:r w:rsidRPr="003E467A">
              <w:t>≥ 10</w:t>
            </w:r>
            <w:r>
              <w:t xml:space="preserve"> %</w:t>
            </w:r>
          </w:p>
        </w:tc>
      </w:tr>
      <w:tr w:rsidR="00B9576A" w:rsidRPr="003E467A" w14:paraId="608E8F27"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2FFF1E" w14:textId="77777777" w:rsidR="00B9576A" w:rsidRPr="003E467A" w:rsidRDefault="00B9576A" w:rsidP="001E594B">
            <w:pPr>
              <w:pStyle w:val="Tabletext"/>
            </w:pPr>
            <w:r w:rsidRPr="003E467A">
              <w:t>Tūlītējais nestspējas rādītājs</w:t>
            </w:r>
          </w:p>
          <w:p w14:paraId="155AF6CC" w14:textId="77777777" w:rsidR="00B9576A" w:rsidRPr="003E467A" w:rsidRDefault="00B9576A" w:rsidP="001E594B">
            <w:pPr>
              <w:pStyle w:val="Tabletext"/>
            </w:pPr>
            <w:r w:rsidRPr="003E467A">
              <w:t xml:space="preserve">(ja stabilizētā kārta atrodas </w:t>
            </w:r>
            <w:r>
              <w:t xml:space="preserve">≤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BA9BDE" w14:textId="77777777" w:rsidR="00B9576A" w:rsidRPr="003E467A" w:rsidRDefault="00B9576A" w:rsidP="001E594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FA707C" w14:textId="2BB02FA9" w:rsidR="00B9576A" w:rsidRPr="003E467A" w:rsidRDefault="00B9576A" w:rsidP="001E594B">
            <w:pPr>
              <w:pStyle w:val="Tabletext"/>
            </w:pPr>
            <w:r>
              <w:t>6</w:t>
            </w:r>
            <w:r w:rsidRPr="003E467A">
              <w:t xml:space="preserve">.3. </w:t>
            </w:r>
            <w:r w:rsidR="00C92FDB">
              <w:t>p.</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A20E8" w14:textId="77777777" w:rsidR="00B9576A" w:rsidRPr="003E467A" w:rsidRDefault="00B9576A" w:rsidP="00192F50">
            <w:pPr>
              <w:pStyle w:val="Tablehead"/>
              <w:rPr>
                <w:vertAlign w:val="subscript"/>
              </w:rPr>
            </w:pPr>
            <w:r w:rsidRPr="003E467A">
              <w:t>IPI</w:t>
            </w:r>
            <w:r>
              <w:rPr>
                <w:vertAlign w:val="subscript"/>
              </w:rPr>
              <w:t>15</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D58A6" w14:textId="77777777" w:rsidR="00B9576A" w:rsidRPr="003E467A" w:rsidRDefault="00B9576A" w:rsidP="00192F50">
            <w:pPr>
              <w:pStyle w:val="Tablehead"/>
            </w:pPr>
            <w:r>
              <w:t>≥ 15 %</w:t>
            </w:r>
          </w:p>
        </w:tc>
      </w:tr>
    </w:tbl>
    <w:p w14:paraId="5816A382" w14:textId="60E58A51" w:rsidR="00B9576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 izņemot tūlītējā nestspējas indeksa testēšanai var izgatavot vienu paraugu.</w:t>
      </w:r>
    </w:p>
    <w:p w14:paraId="7623B63C" w14:textId="77777777" w:rsidR="00A519D2" w:rsidRPr="00A519D2" w:rsidRDefault="00A519D2" w:rsidP="00A519D2">
      <w:pPr>
        <w:rPr>
          <w:lang w:val="lv-LV"/>
        </w:rPr>
      </w:pPr>
      <w:r w:rsidRPr="00A519D2">
        <w:rPr>
          <w:lang w:val="lv-LV"/>
        </w:rPr>
        <w:t>Laboratorijā sagatavotu maisījumu paraugu izgatavošana jāveic nekavējoši pēc uzglabāšanas laika beigām.</w:t>
      </w:r>
    </w:p>
    <w:p w14:paraId="60F82A47" w14:textId="4BF867B8" w:rsidR="00A519D2" w:rsidRPr="003644EA" w:rsidRDefault="00A519D2" w:rsidP="00A519D2">
      <w:pPr>
        <w:rPr>
          <w:lang w:val="lv-LV"/>
        </w:rPr>
      </w:pPr>
      <w:r w:rsidRPr="00A519D2">
        <w:rPr>
          <w:lang w:val="lv-LV"/>
        </w:rPr>
        <w:t>Paraugus izgatavo</w:t>
      </w:r>
      <w:r w:rsidR="00CC4328">
        <w:rPr>
          <w:lang w:val="lv-LV"/>
        </w:rPr>
        <w:t xml:space="preserve"> Proktora</w:t>
      </w:r>
      <w:r w:rsidRPr="00A519D2">
        <w:rPr>
          <w:lang w:val="lv-LV"/>
        </w:rPr>
        <w:t xml:space="preserve"> ″B″ veidnēs</w:t>
      </w:r>
      <w:r w:rsidR="009B6129">
        <w:rPr>
          <w:lang w:val="lv-LV"/>
        </w:rPr>
        <w:t xml:space="preserve"> vai</w:t>
      </w:r>
      <w:r w:rsidRPr="00A519D2">
        <w:rPr>
          <w:lang w:val="lv-LV"/>
        </w:rPr>
        <w:t xml:space="preserve"> ″A″ veidn</w:t>
      </w:r>
      <w:r w:rsidR="009B6129">
        <w:rPr>
          <w:lang w:val="lv-LV"/>
        </w:rPr>
        <w:t>ē</w:t>
      </w:r>
      <w:r w:rsidRPr="00A519D2">
        <w:rPr>
          <w:lang w:val="lv-LV"/>
        </w:rPr>
        <w:t>s.</w:t>
      </w:r>
    </w:p>
    <w:p w14:paraId="778B91FB" w14:textId="452B57B8" w:rsidR="00B9576A" w:rsidRPr="003644EA" w:rsidRDefault="00B9576A" w:rsidP="00B9576A">
      <w:pPr>
        <w:rPr>
          <w:lang w:val="lv-LV"/>
        </w:rPr>
      </w:pPr>
      <w:r w:rsidRPr="003644EA">
        <w:rPr>
          <w:lang w:val="lv-LV"/>
        </w:rPr>
        <w:t>Ar kaļķi izgatavot</w:t>
      </w:r>
      <w:r>
        <w:rPr>
          <w:lang w:val="lv-LV"/>
        </w:rPr>
        <w:t>u</w:t>
      </w:r>
      <w:r w:rsidRPr="003644EA">
        <w:rPr>
          <w:lang w:val="lv-LV"/>
        </w:rPr>
        <w:t xml:space="preserve"> paraug</w:t>
      </w:r>
      <w:r>
        <w:rPr>
          <w:lang w:val="lv-LV"/>
        </w:rPr>
        <w:t>u</w:t>
      </w:r>
      <w:r w:rsidRPr="003644EA">
        <w:rPr>
          <w:lang w:val="lv-LV"/>
        </w:rPr>
        <w:t xml:space="preserve"> </w:t>
      </w:r>
      <w:r w:rsidRPr="00B44DB7">
        <w:rPr>
          <w:lang w:val="lv-LV"/>
        </w:rPr>
        <w:t xml:space="preserve">kopējais kondicionēšanas periods ir 28 dienas (neskaitot </w:t>
      </w:r>
      <w:r w:rsidR="004F0BC7" w:rsidRPr="00B44DB7">
        <w:rPr>
          <w:lang w:val="lv-LV"/>
        </w:rPr>
        <w:t xml:space="preserve">salumkusumizturības </w:t>
      </w:r>
      <w:r w:rsidRPr="00B44DB7">
        <w:rPr>
          <w:lang w:val="lv-LV"/>
        </w:rPr>
        <w:t>testiem nepieciešamo laiku) līdzīgi kā ar cementu izgatavotiem paraugiem, izņemot, pēc 27 dienām paraugus</w:t>
      </w:r>
      <w:r w:rsidRPr="003644EA">
        <w:rPr>
          <w:lang w:val="lv-LV"/>
        </w:rPr>
        <w:t xml:space="preserve"> 24 h kapilāri piesūcin</w:t>
      </w:r>
      <w:r>
        <w:rPr>
          <w:lang w:val="lv-LV"/>
        </w:rPr>
        <w:t>a</w:t>
      </w:r>
      <w:r w:rsidRPr="003644EA">
        <w:rPr>
          <w:lang w:val="lv-LV"/>
        </w:rPr>
        <w:t xml:space="preserve"> ar ūdeni (pirms tam izņemot paraugus no blīvā iesaiņojuma, tad ietinot mitrā audumā un novietojot uz poraina akmens. Ūdens līmenim ir jābūt līdz akmens virsmai un kontaktā ar iesaiņojumu, bet ūdens nedrīkst būt tiešā kontaktā ar paraugu).</w:t>
      </w:r>
      <w:r>
        <w:rPr>
          <w:lang w:val="lv-LV"/>
        </w:rPr>
        <w:t xml:space="preserve"> </w:t>
      </w:r>
      <w:r w:rsidRPr="00B44DB7">
        <w:rPr>
          <w:lang w:val="lv-LV"/>
        </w:rPr>
        <w:t xml:space="preserve">Nepieciešamības gadījumā ir pieļaujams kondicionēt  blīvā plastikāta iesaiņojumā krāsnī  40 </w:t>
      </w:r>
      <w:r w:rsidRPr="00B44DB7">
        <w:rPr>
          <w:vertAlign w:val="superscript"/>
          <w:lang w:val="lv-LV"/>
        </w:rPr>
        <w:t>0</w:t>
      </w:r>
      <w:r w:rsidRPr="00B44DB7">
        <w:rPr>
          <w:lang w:val="lv-LV"/>
        </w:rPr>
        <w:t xml:space="preserve">C 7 dienas (neskaitot </w:t>
      </w:r>
      <w:r w:rsidR="004F0BC7" w:rsidRPr="00B44DB7">
        <w:rPr>
          <w:lang w:val="lv-LV"/>
        </w:rPr>
        <w:t xml:space="preserve">salumkusumizturības </w:t>
      </w:r>
      <w:r w:rsidRPr="00B44DB7">
        <w:rPr>
          <w:lang w:val="lv-LV"/>
        </w:rPr>
        <w:t>testiem nepieciešamo laiku), pēc tam 24 h kapilāri piesūcinot ar ūdeni.</w:t>
      </w:r>
    </w:p>
    <w:p w14:paraId="406C4FA2" w14:textId="603E70E1" w:rsidR="00B9576A" w:rsidRDefault="00B9576A" w:rsidP="00B9576A">
      <w:pPr>
        <w:rPr>
          <w:lang w:val="lv-LV"/>
        </w:rPr>
      </w:pPr>
      <w:r w:rsidRPr="003644EA">
        <w:rPr>
          <w:lang w:val="lv-LV"/>
        </w:rPr>
        <w:t>Pēc stabilizēto paraugu kondicionēšanas jātestē to īpašības atbilstoši izvirzītajām prasībām tālāk šajās specifikācijās, un tām jāatbilst</w:t>
      </w:r>
      <w:r>
        <w:rPr>
          <w:lang w:val="lv-LV"/>
        </w:rPr>
        <w:t xml:space="preserve"> </w:t>
      </w:r>
      <w:r>
        <w:rPr>
          <w:lang w:val="lv-LV"/>
        </w:rPr>
        <w:fldChar w:fldCharType="begin"/>
      </w:r>
      <w:r>
        <w:rPr>
          <w:lang w:val="lv-LV"/>
        </w:rPr>
        <w:instrText xml:space="preserve"> REF _Ref251343310 \r \h </w:instrText>
      </w:r>
      <w:r>
        <w:rPr>
          <w:lang w:val="lv-LV"/>
        </w:rPr>
      </w:r>
      <w:r>
        <w:rPr>
          <w:lang w:val="lv-LV"/>
        </w:rPr>
        <w:fldChar w:fldCharType="separate"/>
      </w:r>
      <w:r w:rsidR="007F4185">
        <w:rPr>
          <w:lang w:val="lv-LV"/>
        </w:rPr>
        <w:t>4.4-5</w:t>
      </w:r>
      <w:r>
        <w:rPr>
          <w:lang w:val="lv-LV"/>
        </w:rPr>
        <w:fldChar w:fldCharType="end"/>
      </w:r>
      <w:r>
        <w:rPr>
          <w:lang w:val="lv-LV"/>
        </w:rPr>
        <w:t xml:space="preserve"> tabulā</w:t>
      </w:r>
      <w:r w:rsidRPr="003644EA">
        <w:rPr>
          <w:lang w:val="lv-LV"/>
        </w:rPr>
        <w:t xml:space="preserve"> noteiktajām prasībām.</w:t>
      </w:r>
    </w:p>
    <w:p w14:paraId="1637C0A9" w14:textId="77777777" w:rsidR="00B9576A" w:rsidRPr="00B44DB7" w:rsidRDefault="00B9576A" w:rsidP="00425BBC">
      <w:pPr>
        <w:pStyle w:val="Heading8"/>
        <w:rPr>
          <w:lang w:val="lv-LV"/>
        </w:rPr>
      </w:pPr>
      <w:bookmarkStart w:id="1081" w:name="_Ref251343310"/>
      <w:r w:rsidRPr="00B44DB7">
        <w:rPr>
          <w:lang w:val="lv-LV"/>
        </w:rPr>
        <w:t>tabula. Prasības spiedes stiprībai ar kaļķi stabilizētai gruntij</w:t>
      </w:r>
      <w:bookmarkEnd w:id="1081"/>
      <w:r w:rsidRPr="00B44DB7">
        <w:rPr>
          <w:lang w:val="lv-LV"/>
        </w:rPr>
        <w:t xml:space="preserve"> saskaņā ar LVS EN 14227-11 6.5.3. punktu</w:t>
      </w:r>
    </w:p>
    <w:tbl>
      <w:tblPr>
        <w:tblW w:w="8789" w:type="dxa"/>
        <w:tblInd w:w="5" w:type="dxa"/>
        <w:tblLayout w:type="fixed"/>
        <w:tblLook w:val="0000" w:firstRow="0" w:lastRow="0" w:firstColumn="0" w:lastColumn="0" w:noHBand="0" w:noVBand="0"/>
      </w:tblPr>
      <w:tblGrid>
        <w:gridCol w:w="2694"/>
        <w:gridCol w:w="1701"/>
        <w:gridCol w:w="1559"/>
        <w:gridCol w:w="2835"/>
      </w:tblGrid>
      <w:tr w:rsidR="00B9576A" w:rsidRPr="003E467A" w14:paraId="5AA1D364" w14:textId="77777777" w:rsidTr="00F46DBF">
        <w:trPr>
          <w:cantSplit/>
          <w:trHeight w:val="1114"/>
          <w:tblHeader/>
        </w:trPr>
        <w:tc>
          <w:tcPr>
            <w:tcW w:w="2694"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3E6DFD2" w14:textId="77777777" w:rsidR="00B9576A" w:rsidRDefault="00B9576A" w:rsidP="00192F50">
            <w:pPr>
              <w:pStyle w:val="Tablehead"/>
            </w:pPr>
            <w:r>
              <w:t>Stabilizētās kārtas dislokācija un režīms</w:t>
            </w:r>
          </w:p>
        </w:tc>
        <w:tc>
          <w:tcPr>
            <w:tcW w:w="1701"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B255F9D" w14:textId="77777777" w:rsidR="00B9576A" w:rsidRPr="003E467A" w:rsidRDefault="00B9576A" w:rsidP="00192F50">
            <w:pPr>
              <w:pStyle w:val="Tablehead"/>
            </w:pPr>
            <w:r w:rsidRPr="003E467A">
              <w:t>Testēšanas metode</w:t>
            </w:r>
          </w:p>
        </w:tc>
        <w:tc>
          <w:tcPr>
            <w:tcW w:w="1559" w:type="dxa"/>
            <w:tcBorders>
              <w:top w:val="single" w:sz="4" w:space="0" w:color="000000"/>
              <w:left w:val="single" w:sz="4" w:space="0" w:color="000000"/>
              <w:right w:val="single" w:sz="4" w:space="0" w:color="000000"/>
            </w:tcBorders>
            <w:vAlign w:val="center"/>
          </w:tcPr>
          <w:p w14:paraId="63D212A1" w14:textId="77777777" w:rsidR="00B9576A" w:rsidRPr="003E467A" w:rsidRDefault="00B9576A" w:rsidP="00192F50">
            <w:pPr>
              <w:pStyle w:val="Tablehead"/>
            </w:pPr>
            <w:r>
              <w:t>Īpašība</w:t>
            </w:r>
          </w:p>
        </w:tc>
        <w:tc>
          <w:tcPr>
            <w:tcW w:w="283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D21896D" w14:textId="77777777" w:rsidR="00B9576A" w:rsidRDefault="00B9576A" w:rsidP="00192F50">
            <w:pPr>
              <w:pStyle w:val="Tablehead"/>
            </w:pPr>
            <w:r>
              <w:t>Kondicionēšanas režīms, kategorija, prasības</w:t>
            </w:r>
          </w:p>
        </w:tc>
      </w:tr>
      <w:tr w:rsidR="00B9576A" w:rsidRPr="003E467A" w14:paraId="10C43EF4" w14:textId="77777777" w:rsidTr="00017975">
        <w:trPr>
          <w:cantSplit/>
          <w:trHeight w:val="134"/>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0D379765" w14:textId="77777777" w:rsidR="00B9576A" w:rsidRDefault="00B9576A" w:rsidP="001E594B">
            <w:pPr>
              <w:pStyle w:val="Tabletext"/>
            </w:pPr>
            <w:r>
              <w:t>S</w:t>
            </w:r>
            <w:r w:rsidRPr="003E467A">
              <w:t xml:space="preserve">tabilizētā kārta </w:t>
            </w:r>
            <w:r>
              <w:t>&gt; 1 m no zemes klātnes virsmas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7BF08" w14:textId="77777777" w:rsidR="00B9576A" w:rsidRPr="003E467A" w:rsidRDefault="00B9576A" w:rsidP="00017975">
            <w:pPr>
              <w:pStyle w:val="Bodyright"/>
            </w:pPr>
            <w:r>
              <w:t>Paraugu kondicionēšana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28585F" w14:textId="77777777" w:rsidR="00B9576A" w:rsidRDefault="00B9576A" w:rsidP="00192F50">
            <w:pPr>
              <w:pStyle w:val="Tablehead"/>
            </w:pPr>
            <w:r>
              <w:t>(27+1) vai</w:t>
            </w:r>
          </w:p>
          <w:p w14:paraId="22D2EC69" w14:textId="77777777" w:rsidR="00B9576A" w:rsidRPr="003E467A" w:rsidRDefault="00B9576A" w:rsidP="00192F50">
            <w:pPr>
              <w:pStyle w:val="Tablehead"/>
            </w:pPr>
            <w:r>
              <w:t>(7+1) 40 °C*</w:t>
            </w:r>
          </w:p>
        </w:tc>
      </w:tr>
      <w:tr w:rsidR="00B9576A" w:rsidRPr="003E467A" w14:paraId="7721D321" w14:textId="77777777" w:rsidTr="00017975">
        <w:trPr>
          <w:cantSplit/>
          <w:trHeight w:val="417"/>
        </w:trPr>
        <w:tc>
          <w:tcPr>
            <w:tcW w:w="269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FE311" w14:textId="77777777" w:rsidR="00B9576A" w:rsidRDefault="00B9576A" w:rsidP="00333B55">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E782" w14:textId="77777777" w:rsidR="00B9576A" w:rsidRDefault="00B9576A" w:rsidP="00017975">
            <w:pPr>
              <w:pStyle w:val="Body"/>
            </w:pPr>
          </w:p>
          <w:p w14:paraId="270C2205"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1781F1B6" w14:textId="77777777" w:rsidR="00B9576A" w:rsidRDefault="00B9576A" w:rsidP="00017975">
            <w:pPr>
              <w:pStyle w:val="Bodyright"/>
            </w:pPr>
          </w:p>
          <w:p w14:paraId="6F228910" w14:textId="77777777" w:rsidR="00B9576A" w:rsidRPr="003E467A" w:rsidRDefault="00B9576A" w:rsidP="00017975">
            <w:pPr>
              <w:pStyle w:val="Bodyright"/>
            </w:pPr>
            <w:r>
              <w:t>Spiedes stiprība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122A0" w14:textId="77777777" w:rsidR="00B9576A" w:rsidRDefault="00B9576A" w:rsidP="00192F50">
            <w:pPr>
              <w:pStyle w:val="Tablehead"/>
              <w:rPr>
                <w:vertAlign w:val="subscript"/>
              </w:rPr>
            </w:pPr>
            <w:r w:rsidRPr="003E467A">
              <w:t>C</w:t>
            </w:r>
            <w:r>
              <w:rPr>
                <w:vertAlign w:val="subscript"/>
              </w:rPr>
              <w:t>0,2</w:t>
            </w:r>
          </w:p>
          <w:p w14:paraId="2FCA18B0" w14:textId="77777777" w:rsidR="00B9576A" w:rsidRDefault="00B9576A" w:rsidP="00192F50">
            <w:pPr>
              <w:pStyle w:val="Tablehead"/>
              <w:rPr>
                <w:vertAlign w:val="subscript"/>
              </w:rPr>
            </w:pPr>
            <w:r>
              <w:t>≥ 0,2</w:t>
            </w:r>
            <w:r w:rsidRPr="003E467A">
              <w:t xml:space="preserve"> MPa</w:t>
            </w:r>
          </w:p>
        </w:tc>
      </w:tr>
      <w:tr w:rsidR="00B9576A" w:rsidRPr="003E467A" w14:paraId="75722CDF" w14:textId="77777777" w:rsidTr="00017975">
        <w:trPr>
          <w:cantSplit/>
          <w:trHeight w:val="417"/>
        </w:trPr>
        <w:tc>
          <w:tcPr>
            <w:tcW w:w="2694" w:type="dxa"/>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7AD85DB" w14:textId="77777777" w:rsidR="00B9576A" w:rsidRDefault="00B9576A" w:rsidP="001E594B">
            <w:pPr>
              <w:pStyle w:val="Tabletext"/>
            </w:pPr>
            <w:r>
              <w:t>S</w:t>
            </w:r>
            <w:r w:rsidRPr="003E467A">
              <w:t xml:space="preserve">tabilizētā kārta </w:t>
            </w:r>
            <w:r>
              <w:t xml:space="preserve">≤ 1 </w:t>
            </w:r>
            <w:r w:rsidRPr="003E467A">
              <w:t>m no zemes klātnes virsmas</w:t>
            </w:r>
            <w:r>
              <w:t>:</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F51FEB" w14:textId="77777777" w:rsidR="00B9576A" w:rsidRDefault="00B9576A" w:rsidP="00017975">
            <w:pPr>
              <w:pStyle w:val="Bodyright"/>
            </w:pPr>
            <w:r>
              <w:t>Paraugu kondicionēšana</w:t>
            </w:r>
          </w:p>
          <w:p w14:paraId="04D6296E" w14:textId="77777777" w:rsidR="00B9576A" w:rsidRPr="003E467A" w:rsidRDefault="00B9576A" w:rsidP="001E594B">
            <w:pPr>
              <w:pStyle w:val="Tabletext"/>
            </w:pPr>
            <w:r w:rsidRPr="003E467A">
              <w:t>LVS CEN/TS 12390-9</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001723" w14:textId="77777777" w:rsidR="00B9576A" w:rsidRDefault="00B9576A" w:rsidP="00192F50">
            <w:pPr>
              <w:pStyle w:val="Tablehead"/>
            </w:pPr>
            <w:r>
              <w:t>(27+1) vai (7+1) 40 °C*</w:t>
            </w:r>
          </w:p>
          <w:p w14:paraId="498459B4" w14:textId="77777777" w:rsidR="00B9576A" w:rsidRPr="003E467A" w:rsidRDefault="00B9576A" w:rsidP="00192F50">
            <w:pPr>
              <w:pStyle w:val="Tablehead"/>
            </w:pPr>
            <w:r>
              <w:t>+ 5 cikli**</w:t>
            </w:r>
          </w:p>
        </w:tc>
      </w:tr>
      <w:tr w:rsidR="00B9576A" w:rsidRPr="003E467A" w14:paraId="1E566F96" w14:textId="77777777" w:rsidTr="00017975">
        <w:trPr>
          <w:cantSplit/>
          <w:trHeight w:val="201"/>
        </w:trPr>
        <w:tc>
          <w:tcPr>
            <w:tcW w:w="2694" w:type="dxa"/>
            <w:tcBorders>
              <w:top w:val="dotted" w:sz="4" w:space="0" w:color="auto"/>
              <w:left w:val="single" w:sz="4" w:space="0" w:color="000000"/>
              <w:bottom w:val="dotted" w:sz="4" w:space="0" w:color="auto"/>
              <w:right w:val="single" w:sz="4" w:space="0" w:color="000000"/>
            </w:tcBorders>
            <w:shd w:val="clear" w:color="auto" w:fill="auto"/>
            <w:tcMar>
              <w:top w:w="0" w:type="dxa"/>
              <w:left w:w="0" w:type="dxa"/>
              <w:bottom w:w="0" w:type="dxa"/>
              <w:right w:w="0" w:type="dxa"/>
            </w:tcMar>
            <w:vAlign w:val="center"/>
          </w:tcPr>
          <w:p w14:paraId="38306917" w14:textId="4AB8480B" w:rsidR="00B9576A" w:rsidRDefault="00B9576A" w:rsidP="00017975">
            <w:pPr>
              <w:pStyle w:val="Bodyright"/>
            </w:pPr>
            <w:r w:rsidRPr="003E467A">
              <w:t>AADT</w:t>
            </w:r>
            <w:r w:rsidRPr="003E467A">
              <w:rPr>
                <w:vertAlign w:val="subscript"/>
              </w:rPr>
              <w:t>j,</w:t>
            </w:r>
            <w:r w:rsidR="00F03784">
              <w:rPr>
                <w:vertAlign w:val="subscript"/>
              </w:rPr>
              <w:t>kravas</w:t>
            </w:r>
            <w:r w:rsidR="00F03784" w:rsidRPr="003E467A" w:rsidDel="00F03784">
              <w:rPr>
                <w:vertAlign w:val="subscript"/>
              </w:rPr>
              <w:t xml:space="preserve"> </w:t>
            </w:r>
            <w:r w:rsidRPr="003E467A">
              <w:t>≤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43C576C"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vAlign w:val="bottom"/>
          </w:tcPr>
          <w:p w14:paraId="09F28954" w14:textId="77777777" w:rsidR="00B9576A" w:rsidRPr="003E467A" w:rsidRDefault="00B9576A" w:rsidP="00017975">
            <w:pPr>
              <w:pStyle w:val="Bodyright"/>
            </w:pPr>
            <w:r>
              <w:t>Spiedes stiprība</w:t>
            </w:r>
          </w:p>
        </w:tc>
        <w:tc>
          <w:tcPr>
            <w:tcW w:w="283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388B0CBF" w14:textId="77777777" w:rsidR="00B9576A" w:rsidRDefault="00B9576A" w:rsidP="00192F50">
            <w:pPr>
              <w:pStyle w:val="Tablehead"/>
              <w:rPr>
                <w:vertAlign w:val="subscript"/>
              </w:rPr>
            </w:pPr>
            <w:r w:rsidRPr="003E467A">
              <w:t>C</w:t>
            </w:r>
            <w:r>
              <w:rPr>
                <w:vertAlign w:val="subscript"/>
              </w:rPr>
              <w:t>0,2</w:t>
            </w:r>
          </w:p>
          <w:p w14:paraId="4974BBD3" w14:textId="77777777" w:rsidR="00B9576A" w:rsidRPr="006D023D" w:rsidRDefault="00B9576A" w:rsidP="00192F50">
            <w:pPr>
              <w:pStyle w:val="Tablehead"/>
              <w:rPr>
                <w:vertAlign w:val="subscript"/>
              </w:rPr>
            </w:pPr>
            <w:r>
              <w:t>≥ 0,2</w:t>
            </w:r>
            <w:r w:rsidRPr="003E467A">
              <w:t xml:space="preserve"> MPa</w:t>
            </w:r>
          </w:p>
        </w:tc>
      </w:tr>
      <w:tr w:rsidR="00B9576A" w:rsidRPr="003E467A" w14:paraId="72DCE482" w14:textId="77777777" w:rsidTr="00017975">
        <w:trPr>
          <w:cantSplit/>
          <w:trHeight w:val="106"/>
        </w:trPr>
        <w:tc>
          <w:tcPr>
            <w:tcW w:w="2694" w:type="dxa"/>
            <w:tcBorders>
              <w:top w:val="dotted"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503907A" w14:textId="052699CC" w:rsidR="00B9576A" w:rsidRDefault="00B9576A" w:rsidP="00017975">
            <w:pPr>
              <w:pStyle w:val="Bodyright"/>
            </w:pPr>
            <w:r w:rsidRPr="003E467A">
              <w:t>AADT</w:t>
            </w:r>
            <w:r w:rsidRPr="003E467A">
              <w:rPr>
                <w:vertAlign w:val="subscript"/>
              </w:rPr>
              <w:t>j,</w:t>
            </w:r>
            <w:r w:rsidR="00F03784">
              <w:rPr>
                <w:vertAlign w:val="subscript"/>
              </w:rPr>
              <w:t>kravas</w:t>
            </w:r>
            <w:r w:rsidR="00F03784" w:rsidRPr="003E467A" w:rsidDel="00F03784">
              <w:rPr>
                <w:vertAlign w:val="subscript"/>
              </w:rPr>
              <w:t xml:space="preserve"> </w:t>
            </w:r>
            <w:r>
              <w:rPr>
                <w:rFonts w:ascii="Menlo Regular" w:hAnsi="Menlo Regular" w:cs="Menlo Regular"/>
              </w:rPr>
              <w:t>&gt;</w:t>
            </w:r>
            <w:r w:rsidRPr="003E467A">
              <w:t xml:space="preserve">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24CA80FF" w14:textId="77777777" w:rsidR="00B9576A" w:rsidRPr="003E467A" w:rsidRDefault="00B9576A" w:rsidP="001E594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auto"/>
            </w:tcBorders>
            <w:vAlign w:val="bottom"/>
          </w:tcPr>
          <w:p w14:paraId="07C3870A" w14:textId="77777777" w:rsidR="00B9576A" w:rsidRPr="003E467A" w:rsidRDefault="00B9576A" w:rsidP="00017975">
            <w:pPr>
              <w:pStyle w:val="Bodyright"/>
            </w:pPr>
            <w:r>
              <w:t>Spiedes stiprība</w:t>
            </w:r>
          </w:p>
        </w:tc>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73203A49" w14:textId="77777777" w:rsidR="00B9576A" w:rsidRDefault="00B9576A" w:rsidP="00192F50">
            <w:pPr>
              <w:pStyle w:val="Tablehead"/>
              <w:rPr>
                <w:vertAlign w:val="subscript"/>
              </w:rPr>
            </w:pPr>
            <w:r w:rsidRPr="003E467A">
              <w:t>C</w:t>
            </w:r>
            <w:r w:rsidRPr="003E467A">
              <w:rPr>
                <w:vertAlign w:val="subscript"/>
              </w:rPr>
              <w:t>0,5</w:t>
            </w:r>
          </w:p>
          <w:p w14:paraId="3668F071" w14:textId="77777777" w:rsidR="00B9576A" w:rsidRDefault="00B9576A" w:rsidP="00192F50">
            <w:pPr>
              <w:pStyle w:val="Tablehead"/>
            </w:pPr>
            <w:r>
              <w:t xml:space="preserve">≥ </w:t>
            </w:r>
            <w:r w:rsidRPr="003E467A">
              <w:t>0,5 MPa</w:t>
            </w:r>
          </w:p>
        </w:tc>
      </w:tr>
    </w:tbl>
    <w:p w14:paraId="1F3737AE" w14:textId="77777777" w:rsidR="00B9576A" w:rsidRDefault="00B9576A" w:rsidP="00F95178">
      <w:pPr>
        <w:pStyle w:val="BodyText3"/>
      </w:pPr>
      <w:r>
        <w:t>* - paraugus kondicionē 27 dienas 90 – 100 % mitrumā un vienu dienu ūdenī vai 7 dienas krāsnī 40 °C un 24 h kapilāri piesūcinot</w:t>
      </w:r>
    </w:p>
    <w:p w14:paraId="245FC9C8" w14:textId="77777777" w:rsidR="00B9576A" w:rsidRPr="00A547CB" w:rsidRDefault="00B9576A" w:rsidP="00F95178">
      <w:pPr>
        <w:pStyle w:val="BodyText3"/>
      </w:pPr>
      <w:r>
        <w:t>** - pēc paraugu kondicionēšanas tie jāpakļauj 5 sasaldēšanas-atkausēšanas cikliem</w:t>
      </w:r>
    </w:p>
    <w:p w14:paraId="09CCC0A5" w14:textId="0D0CD405" w:rsidR="00B9576A" w:rsidRPr="00BF2E64" w:rsidRDefault="00B9576A" w:rsidP="003D0A98">
      <w:pPr>
        <w:pStyle w:val="Heading3"/>
      </w:pPr>
      <w:bookmarkStart w:id="1082" w:name="_Toc250814921"/>
      <w:r w:rsidRPr="00BF2E64">
        <w:t>Iekārtas</w:t>
      </w:r>
      <w:bookmarkEnd w:id="1082"/>
    </w:p>
    <w:p w14:paraId="0F073C42" w14:textId="23430326" w:rsidR="00B9576A" w:rsidRPr="00BF2E64" w:rsidRDefault="00B9576A" w:rsidP="00B9576A">
      <w:r w:rsidRPr="00BF2E64">
        <w:t xml:space="preserve">Veltņi. Grunts vibroveltņi ar gludiem vai dūru valčiem, pneimoveltņi. Sablīvējamās kārtas biezumu, veltņu tipu, statisko lineāro slodzi, vibrācijas frekvenci un centrifugālo trieciena spēku </w:t>
      </w:r>
      <w:r>
        <w:t xml:space="preserve">ieteicams izvēlēties </w:t>
      </w:r>
      <w:r w:rsidRPr="00BF2E64">
        <w:t xml:space="preserve">saskaņā ar </w:t>
      </w:r>
      <w:r>
        <w:fldChar w:fldCharType="begin"/>
      </w:r>
      <w:r>
        <w:instrText xml:space="preserve"> REF _Ref250982220 \r \h </w:instrText>
      </w:r>
      <w:r>
        <w:fldChar w:fldCharType="separate"/>
      </w:r>
      <w:r w:rsidR="007F4185">
        <w:t>4.4-6</w:t>
      </w:r>
      <w:r>
        <w:fldChar w:fldCharType="end"/>
      </w:r>
      <w:r>
        <w:t xml:space="preserve"> </w:t>
      </w:r>
      <w:r w:rsidRPr="00BF2E64">
        <w:t>tabulu.</w:t>
      </w:r>
    </w:p>
    <w:p w14:paraId="239F59F0" w14:textId="77777777" w:rsidR="00B9576A" w:rsidRDefault="00B9576A" w:rsidP="00B9576A">
      <w:r w:rsidRPr="00BF2E64">
        <w:t>Laistāmās mašīnas. Laistāmajām mašīnām jāspēj operatīvi un efektīvi izliet nepieciešamā apjomā ūdeni, neaizkavējot sablīvēšanu.</w:t>
      </w:r>
    </w:p>
    <w:p w14:paraId="334A1B3D" w14:textId="77777777" w:rsidR="00B9576A" w:rsidRPr="00B7405B" w:rsidRDefault="00B9576A" w:rsidP="00B9576A">
      <w:pPr>
        <w:rPr>
          <w:lang w:val="lv-LV"/>
        </w:rPr>
      </w:pPr>
      <w:r w:rsidRPr="00B7405B">
        <w:rPr>
          <w:lang w:val="lv-LV"/>
        </w:rPr>
        <w:t>Reciklers - speciāla mobila iekārta vai iekārtu komplekss, ar kuru iespējams samaisīt konkrēto grunti ar paredzēto saistvielu(ām), lai tālāk nodrošinātu izvirzītās prasības gal</w:t>
      </w:r>
      <w:r>
        <w:rPr>
          <w:lang w:val="lv-LV"/>
        </w:rPr>
        <w:t>a</w:t>
      </w:r>
      <w:r w:rsidRPr="00B7405B">
        <w:rPr>
          <w:lang w:val="lv-LV"/>
        </w:rPr>
        <w:t>produktam. Reciklera minimālais frēzēšanas dziļums - vismaz projektā noteiktajā dziļumā.</w:t>
      </w:r>
    </w:p>
    <w:p w14:paraId="3D03BED7" w14:textId="77777777" w:rsidR="00B9576A" w:rsidRPr="00B7405B" w:rsidRDefault="00B9576A" w:rsidP="00B9576A">
      <w:pPr>
        <w:rPr>
          <w:lang w:val="lv-LV"/>
        </w:rPr>
      </w:pPr>
      <w:r w:rsidRPr="00B7405B">
        <w:rPr>
          <w:lang w:val="lv-LV"/>
        </w:rPr>
        <w:t>Saistvielas</w:t>
      </w:r>
      <w:r>
        <w:rPr>
          <w:lang w:val="lv-LV"/>
        </w:rPr>
        <w:t xml:space="preserve"> (un piedevu)</w:t>
      </w:r>
      <w:r w:rsidRPr="00B7405B">
        <w:rPr>
          <w:lang w:val="lv-LV"/>
        </w:rPr>
        <w:t xml:space="preserve"> izkliedētājs - saistvielas izbēršanai piemērota iekārta, ar maināmu izbēršanas platumu, kura aprīkota ar izberamās saistvielas dozācijas</w:t>
      </w:r>
      <w:r>
        <w:rPr>
          <w:lang w:val="lv-LV"/>
        </w:rPr>
        <w:t xml:space="preserve"> automātisku</w:t>
      </w:r>
      <w:r w:rsidRPr="00B7405B">
        <w:rPr>
          <w:lang w:val="lv-LV"/>
        </w:rPr>
        <w:t xml:space="preserve"> vadību.</w:t>
      </w:r>
    </w:p>
    <w:p w14:paraId="53BD031D" w14:textId="77777777" w:rsidR="00B9576A" w:rsidRPr="00B44DB7" w:rsidRDefault="00B9576A" w:rsidP="00B9576A">
      <w:pPr>
        <w:rPr>
          <w:lang w:val="lv-LV"/>
        </w:rPr>
      </w:pPr>
      <w:r w:rsidRPr="00B7405B">
        <w:rPr>
          <w:lang w:val="lv-LV"/>
        </w:rPr>
        <w:t xml:space="preserve">Darba izpildei nepieciešamās iekārtas vai mehānismus, kas nodrošina kvalitatīvu darba izpildi, izvēlas </w:t>
      </w:r>
      <w:r>
        <w:rPr>
          <w:lang w:val="lv-LV"/>
        </w:rPr>
        <w:t>būvdarbu veic</w:t>
      </w:r>
      <w:r w:rsidRPr="00B7405B">
        <w:rPr>
          <w:lang w:val="lv-LV"/>
        </w:rPr>
        <w:t>ējs.</w:t>
      </w:r>
    </w:p>
    <w:p w14:paraId="152D548B" w14:textId="77777777" w:rsidR="00B9576A" w:rsidRPr="00BF2E64" w:rsidRDefault="00B9576A" w:rsidP="003D0A98">
      <w:pPr>
        <w:pStyle w:val="Heading3"/>
      </w:pPr>
      <w:bookmarkStart w:id="1083" w:name="_Toc250814922"/>
      <w:bookmarkStart w:id="1084" w:name="_Ref250984518"/>
      <w:r w:rsidRPr="00BF2E64">
        <w:t>Darba izpilde</w:t>
      </w:r>
      <w:bookmarkEnd w:id="1083"/>
      <w:bookmarkEnd w:id="1084"/>
    </w:p>
    <w:p w14:paraId="07110648" w14:textId="77777777" w:rsidR="00B9576A" w:rsidRDefault="00B9576A" w:rsidP="00B9576A">
      <w:r w:rsidRPr="00BF2E64">
        <w:t>Zemes klātnes uzbērumu var būvēt, ja gaisa temperatūra ir virs 0</w:t>
      </w:r>
      <w:r>
        <w:t xml:space="preserve"> </w:t>
      </w:r>
      <w:r w:rsidRPr="00BF2E64">
        <w:rPr>
          <w:vertAlign w:val="superscript"/>
        </w:rPr>
        <w:t>0</w:t>
      </w:r>
      <w:r w:rsidRPr="00BF2E64">
        <w:t>C un pamatne nav sasalusi.</w:t>
      </w:r>
    </w:p>
    <w:p w14:paraId="332AAAF5" w14:textId="77777777" w:rsidR="00B9576A" w:rsidRPr="00BF2E64" w:rsidRDefault="00B9576A" w:rsidP="00B9576A">
      <w:r w:rsidRPr="0078108B">
        <w:rPr>
          <w:lang w:val="lv-LV"/>
        </w:rPr>
        <w:t xml:space="preserve">Grunts </w:t>
      </w:r>
      <w:r>
        <w:rPr>
          <w:lang w:val="lv-LV"/>
        </w:rPr>
        <w:t>stabilizēšanu</w:t>
      </w:r>
      <w:r w:rsidRPr="0078108B">
        <w:rPr>
          <w:lang w:val="lv-LV"/>
        </w:rPr>
        <w:t xml:space="preserve"> ar hidrauliskajām saistvielām var veikt, </w:t>
      </w:r>
      <w:r>
        <w:rPr>
          <w:lang w:val="lv-LV"/>
        </w:rPr>
        <w:t xml:space="preserve">ja gaisa temperatūra ir virs 5 </w:t>
      </w:r>
      <w:r w:rsidRPr="0078108B">
        <w:rPr>
          <w:vertAlign w:val="superscript"/>
          <w:lang w:val="lv-LV"/>
        </w:rPr>
        <w:t>0</w:t>
      </w:r>
      <w:r w:rsidRPr="0078108B">
        <w:rPr>
          <w:lang w:val="lv-LV"/>
        </w:rPr>
        <w:t>C</w:t>
      </w:r>
      <w:r>
        <w:t>. Ja stabilizē ar cementa saistvielām</w:t>
      </w:r>
      <w:r w:rsidRPr="0078108B">
        <w:rPr>
          <w:lang w:val="lv-LV"/>
        </w:rPr>
        <w:t xml:space="preserve">, jānodrošina, lai vēl vismaz 28 dienas pēc </w:t>
      </w:r>
      <w:r>
        <w:rPr>
          <w:lang w:val="lv-LV"/>
        </w:rPr>
        <w:t>stabilizēšanas</w:t>
      </w:r>
      <w:r w:rsidRPr="0078108B">
        <w:rPr>
          <w:lang w:val="lv-LV"/>
        </w:rPr>
        <w:t xml:space="preserve"> darbu izpildes stabilizētā kārta tiktu pasargāta no sasalšanas.</w:t>
      </w:r>
    </w:p>
    <w:p w14:paraId="06ED58B1" w14:textId="13E5ED52" w:rsidR="00B9576A" w:rsidRPr="00BF2E64" w:rsidRDefault="00B9576A" w:rsidP="00B9576A">
      <w:r w:rsidRPr="00BF2E64">
        <w:t>Darbu var veikt arī tad, ja gaisa temperatūra ir zemāka par 0</w:t>
      </w:r>
      <w:r>
        <w:t xml:space="preserve"> </w:t>
      </w:r>
      <w:r w:rsidRPr="00BF2E64">
        <w:rPr>
          <w:vertAlign w:val="superscript"/>
        </w:rPr>
        <w:t>0</w:t>
      </w:r>
      <w:r w:rsidRPr="00BF2E64">
        <w:t>C, kā arī uz sasalušas pamatnes, bet šajā gadījumā jāsablīvē iespējami ātri, to pabeidzot pirms materiāla sasalšanas. Ieteicams</w:t>
      </w:r>
      <w:r>
        <w:t xml:space="preserve"> lietot smagākus veltņus par </w:t>
      </w:r>
      <w:r>
        <w:fldChar w:fldCharType="begin"/>
      </w:r>
      <w:r>
        <w:instrText xml:space="preserve"> REF _Ref250982220 \n \h </w:instrText>
      </w:r>
      <w:r>
        <w:fldChar w:fldCharType="separate"/>
      </w:r>
      <w:r w:rsidR="007F4185">
        <w:t>4.4-6</w:t>
      </w:r>
      <w:r>
        <w:fldChar w:fldCharType="end"/>
      </w:r>
      <w:r w:rsidRPr="00BF2E64">
        <w:t xml:space="preserve"> </w:t>
      </w:r>
      <w:r w:rsidRPr="000F0BB7">
        <w:t>tabulā</w:t>
      </w:r>
      <w:r w:rsidRPr="00BF2E64">
        <w:t xml:space="preserve"> norādītajiem. Jāizvairās lietot gruntis ar lielu mitrumu. Pirms segas būvniecības jānosaka uzbēruma slogošanas laiks (tehnoloģiskais pārtraukums) līdz zemes klātnes pilnīgai atkušanai. Tālākās kārtas drīkst būvēt tikai pēc tam, kad ir pārbaudīta un ir atbilstoša uzbūvētās zemes klātnes kvalitāte.</w:t>
      </w:r>
    </w:p>
    <w:p w14:paraId="5A70300D" w14:textId="77777777" w:rsidR="00B9576A" w:rsidRPr="00BF2E64" w:rsidRDefault="00B9576A" w:rsidP="00B9576A">
      <w:r w:rsidRPr="00BF2E64">
        <w:t>Zemes klātnes uzbēruma būvniecībai nedrīkst lietot sasalušu materiālu.</w:t>
      </w:r>
    </w:p>
    <w:p w14:paraId="1CF053F1" w14:textId="77777777" w:rsidR="00B9576A" w:rsidRPr="00BF2E64" w:rsidRDefault="00B9576A" w:rsidP="00B9576A">
      <w:r w:rsidRPr="00BF2E64">
        <w:t>Zemes klātnes ierakuma izstrādei temperatūras vai citu klimata ierobežojumu nav, bet, ja ierakums izstrādāts sasalušās gruntīs vai ziemas periodā, tad segu drīkst būvēt tikai pēc tam, kad ierakuma pamatne pilnībā atkususi, kā arī pārbaudīta un ir atbilstoša tās kvalitāte.</w:t>
      </w:r>
    </w:p>
    <w:p w14:paraId="4AD109A2" w14:textId="77777777" w:rsidR="00B9576A" w:rsidRPr="00BF2E64" w:rsidRDefault="00B9576A" w:rsidP="00B9576A">
      <w:r w:rsidRPr="00BF2E64">
        <w:t xml:space="preserve">Augu zeme un grunts ar vairāk nekā 6 masas % organisko </w:t>
      </w:r>
      <w:r>
        <w:t>savienojumu</w:t>
      </w:r>
      <w:r w:rsidRPr="00BF2E64">
        <w:t xml:space="preserve"> jānovāc, nesajaucot ar citiem materiāliem, pirms zemes klātnes būvniecības sākšanas.</w:t>
      </w:r>
    </w:p>
    <w:p w14:paraId="506B77D3" w14:textId="77777777" w:rsidR="00B9576A" w:rsidRPr="00BF2E64" w:rsidRDefault="00B9576A" w:rsidP="00B9576A">
      <w:r w:rsidRPr="00BF2E64">
        <w:t>Noraktā grunts jāaizved uz atbērtni vai arī, ja paredzēts, ierakuma grunts jāiestrādā uzbērumā.</w:t>
      </w:r>
    </w:p>
    <w:p w14:paraId="45E0A9AD" w14:textId="72592E16" w:rsidR="00B9576A" w:rsidRPr="00BF2E64" w:rsidRDefault="00B9576A" w:rsidP="00B9576A">
      <w:r w:rsidRPr="00BF2E64">
        <w:t>Uzbēruma augšējā daļā – līdz 4 m no ceļa virsmas – akmeņu (vai citu ķermeņu) lielākais izmērs nedrīkst pārsniegt 2/3 no</w:t>
      </w:r>
      <w:r>
        <w:t xml:space="preserve"> </w:t>
      </w:r>
      <w:r>
        <w:fldChar w:fldCharType="begin"/>
      </w:r>
      <w:r>
        <w:instrText xml:space="preserve"> REF _Ref250982220 \n \h </w:instrText>
      </w:r>
      <w:r>
        <w:fldChar w:fldCharType="separate"/>
      </w:r>
      <w:r w:rsidR="007F4185">
        <w:t>4.4-6</w:t>
      </w:r>
      <w:r>
        <w:fldChar w:fldCharType="end"/>
      </w:r>
      <w:r>
        <w:t xml:space="preserve"> </w:t>
      </w:r>
      <w:r w:rsidRPr="00BF2E64">
        <w:t xml:space="preserve">tabulā norādītā būvējamās kārtas biezuma. Uzbēruma apakšējā daļā – zemāk par 4 m no ceļa virsmas – lielākie akmeņi nedrīkst pārsniegt </w:t>
      </w:r>
      <w:r>
        <w:fldChar w:fldCharType="begin"/>
      </w:r>
      <w:r>
        <w:instrText xml:space="preserve"> REF _Ref250982220 \n \h </w:instrText>
      </w:r>
      <w:r>
        <w:fldChar w:fldCharType="separate"/>
      </w:r>
      <w:r w:rsidR="007F4185">
        <w:t>4.4-6</w:t>
      </w:r>
      <w:r>
        <w:fldChar w:fldCharType="end"/>
      </w:r>
      <w:r>
        <w:t xml:space="preserve"> </w:t>
      </w:r>
      <w:r w:rsidRPr="00BF2E64">
        <w:t>tabulā norādīto būvējamās kārtas biezumu. Akmeņus, kas pārsniedz noteiktos izmērus, var novietot uzbēruma ārējā malā – zemāk par 2 m no ceļa virsmas –, kā norādīts</w:t>
      </w:r>
      <w:r>
        <w:t xml:space="preserve"> </w:t>
      </w:r>
      <w:r>
        <w:fldChar w:fldCharType="begin"/>
      </w:r>
      <w:r>
        <w:instrText xml:space="preserve"> REF _Ref250982392 \n \h </w:instrText>
      </w:r>
      <w:r>
        <w:fldChar w:fldCharType="separate"/>
      </w:r>
      <w:r w:rsidR="007F4185">
        <w:t>4.4-1</w:t>
      </w:r>
      <w:r>
        <w:fldChar w:fldCharType="end"/>
      </w:r>
      <w:r w:rsidRPr="00BF2E64">
        <w:t xml:space="preserve"> attēlā. Šajā zonā </w:t>
      </w:r>
      <w:r>
        <w:fldChar w:fldCharType="begin"/>
      </w:r>
      <w:r>
        <w:instrText xml:space="preserve"> REF _Ref250982220 \n \h </w:instrText>
      </w:r>
      <w:r>
        <w:fldChar w:fldCharType="separate"/>
      </w:r>
      <w:r w:rsidR="007F4185">
        <w:t>4.4-6</w:t>
      </w:r>
      <w:r>
        <w:fldChar w:fldCharType="end"/>
      </w:r>
      <w:r>
        <w:t xml:space="preserve"> </w:t>
      </w:r>
      <w:r w:rsidRPr="00BF2E64">
        <w:t>tabulā norādīto kārtas biezumu drīkst dubultot, savukārt akmeņi nedrīkst pārsniegt kārtas biezumu. Būvniecības darbi jāveic vienlaikus, gan būvējot zemes klātnes kārtas, gan kārtas nogāzes zonā.</w:t>
      </w:r>
    </w:p>
    <w:p w14:paraId="56DA2B63" w14:textId="77777777" w:rsidR="00B9576A" w:rsidRPr="00BF2E64" w:rsidRDefault="00B9576A" w:rsidP="00B9576A">
      <w:pPr>
        <w:jc w:val="center"/>
      </w:pPr>
      <w:r w:rsidRPr="00F86D7C">
        <w:rPr>
          <w:noProof/>
        </w:rPr>
        <w:drawing>
          <wp:inline distT="0" distB="0" distL="0" distR="0" wp14:anchorId="7AA12E87" wp14:editId="1482F4B2">
            <wp:extent cx="4475480" cy="162052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75480" cy="1620520"/>
                    </a:xfrm>
                    <a:prstGeom prst="rect">
                      <a:avLst/>
                    </a:prstGeom>
                    <a:noFill/>
                    <a:ln>
                      <a:noFill/>
                    </a:ln>
                  </pic:spPr>
                </pic:pic>
              </a:graphicData>
            </a:graphic>
          </wp:inline>
        </w:drawing>
      </w:r>
    </w:p>
    <w:p w14:paraId="0ABF5121" w14:textId="77777777" w:rsidR="00B9576A" w:rsidRDefault="00B9576A" w:rsidP="00AE79FF">
      <w:pPr>
        <w:pStyle w:val="Heading7"/>
      </w:pPr>
      <w:bookmarkStart w:id="1085" w:name="_Ref250982392"/>
      <w:r>
        <w:t>attēls</w:t>
      </w:r>
      <w:bookmarkEnd w:id="1085"/>
      <w:r>
        <w:t>. Zemes klātnes uzbēruma zonas</w:t>
      </w:r>
    </w:p>
    <w:p w14:paraId="6898227F" w14:textId="77777777" w:rsidR="00B9576A" w:rsidRPr="00BF2E64" w:rsidRDefault="00B9576A" w:rsidP="00B9576A">
      <w:r w:rsidRPr="00BF2E64">
        <w:t>Uzbērums būvējams horizontālās kārtās. Vienā kārtā nav pieļaujams izmantot dažāda tipa gruntis; gruntis ar augstāku nestspēju izmantojamas virsējā kārtā, izņemot gadījumu, ja paredzēts nostiprināt vājas nestspējas (dabīgo) grunti, piemēram, būvējot starpkārtu no akmens materiāla, kas stiegrots ar ģeorežģiem. Sablīvēšana veicama, ievērojot optimālo grunts mitrumu un pieļaujamās novirzes, nepieciešamības gadījumā laistot vai žāvējot. Pirms darba izpildes jānosaka katra izmantojamās grunts tipa Proktora blīvuma un ūdens satura attiecību izmaiņu grafiks, norādot tilpuma blīvumu, kad ir optimāls ūdens saturs, kā arī norādot ūdens satura pieļaujamās novirzes no optimālā. Putekļainu vai mālainu grunti, ja paredzams lietus, jāblīvē ar gludo valču veltni. Lietus laikā darbs jāpārtrauc. Ja paredzams sals, jāsablīvē nekavējoties pēc materiāla izlīdzināšanas, ieteicams izvēlēties efektīvākas blīvēšanas iekārtas un lietot materiālu, kura optimālais ūdens saturs ir iespējami zemāks.</w:t>
      </w:r>
    </w:p>
    <w:p w14:paraId="2F70553A" w14:textId="77777777" w:rsidR="00B9576A" w:rsidRPr="00BF2E64" w:rsidRDefault="00B9576A" w:rsidP="00B9576A">
      <w:r>
        <w:rPr>
          <w:lang w:val="lv-LV"/>
        </w:rPr>
        <w:t>Būvniecības gaitā jāveic efektīvi pasākumi, kas pēc iespējas samazina grunts samirkšanu.</w:t>
      </w:r>
      <w:r w:rsidRPr="00BF2E64">
        <w:t xml:space="preserve"> Būvējot zemes klātni, laikus jāplanē</w:t>
      </w:r>
      <w:r>
        <w:t xml:space="preserve"> un jāsablīvē</w:t>
      </w:r>
      <w:r w:rsidRPr="00BF2E64">
        <w:t xml:space="preserve"> darba virsmas, izveidojot šķērskritumu, kas nodrošina ūdens </w:t>
      </w:r>
      <w:r>
        <w:t>no</w:t>
      </w:r>
      <w:r w:rsidRPr="00BF2E64">
        <w:t>vadi ārpus ceļa konstrukcijas. Ieplakas un citi lokālie iesēdumi, kuros var uzkrāties ūdens, pieberami ar nedrenējošu grunti un sablīvējami.</w:t>
      </w:r>
    </w:p>
    <w:p w14:paraId="03826BEA" w14:textId="49FB8417" w:rsidR="00B9576A" w:rsidRPr="00BF2E64" w:rsidRDefault="00B9576A" w:rsidP="00B9576A">
      <w:r w:rsidRPr="00BF2E64">
        <w:t xml:space="preserve">Katras kārtas sablīvēšana jāpabeidz pirms nākamās kārtas vai konstruktīvā slāņa būvniecības. Uzbērums zonā 4 metrus zemāk par zemes klātnes virsmu jāblīvē ar vismaz 4 veltņa pārbraucieniem pa vienu vietu, savukārt zonā līdz 4 metriem no zemes klātnes virsmas jāblīvē ar vismaz 6 veltņa pārbraucieniem pa vienu vietu. Sablīvējamās kārtas biezumu ieteicams noteikt atbilstoši norādēm </w:t>
      </w:r>
      <w:r>
        <w:fldChar w:fldCharType="begin"/>
      </w:r>
      <w:r>
        <w:instrText xml:space="preserve"> REF _Ref250982220 \n \h </w:instrText>
      </w:r>
      <w:r>
        <w:fldChar w:fldCharType="separate"/>
      </w:r>
      <w:r w:rsidR="007F4185">
        <w:t>4.4-6</w:t>
      </w:r>
      <w:r>
        <w:fldChar w:fldCharType="end"/>
      </w:r>
      <w:r w:rsidRPr="00BF2E64">
        <w:t xml:space="preserve"> tabulā.</w:t>
      </w:r>
    </w:p>
    <w:p w14:paraId="3D729B51" w14:textId="77777777" w:rsidR="00B9576A" w:rsidRPr="00BF2E64" w:rsidRDefault="00B9576A" w:rsidP="00425BBC">
      <w:pPr>
        <w:pStyle w:val="Heading8"/>
      </w:pPr>
      <w:bookmarkStart w:id="1086" w:name="_Ref250982220"/>
      <w:r w:rsidRPr="00BF2E64">
        <w:t>tabula. Maksimāli pieļaujamais sablīvēta slāņa biezums (m) dažādiem materiāliem un blīvēšanas iekārtām (informatīvi – blīvēšanas iekārtu tipa un blīvēšanas režīma noteikšanai)</w:t>
      </w:r>
      <w:bookmarkEnd w:id="1086"/>
    </w:p>
    <w:tbl>
      <w:tblPr>
        <w:tblW w:w="0" w:type="auto"/>
        <w:tblInd w:w="5" w:type="dxa"/>
        <w:tblLayout w:type="fixed"/>
        <w:tblLook w:val="0000" w:firstRow="0" w:lastRow="0" w:firstColumn="0" w:lastColumn="0" w:noHBand="0" w:noVBand="0"/>
      </w:tblPr>
      <w:tblGrid>
        <w:gridCol w:w="2997"/>
        <w:gridCol w:w="1493"/>
        <w:gridCol w:w="1494"/>
        <w:gridCol w:w="1533"/>
        <w:gridCol w:w="1536"/>
      </w:tblGrid>
      <w:tr w:rsidR="00B9576A" w:rsidRPr="00BF2E64" w14:paraId="40D926EC" w14:textId="77777777" w:rsidTr="00017975">
        <w:trPr>
          <w:cantSplit/>
          <w:trHeight w:val="310"/>
          <w:tblHeader/>
        </w:trPr>
        <w:tc>
          <w:tcPr>
            <w:tcW w:w="299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D4BD0" w14:textId="77777777" w:rsidR="00B9576A" w:rsidRPr="00A113A0" w:rsidRDefault="00B9576A" w:rsidP="00192F50">
            <w:pPr>
              <w:pStyle w:val="Tablehead"/>
            </w:pPr>
            <w:r w:rsidRPr="00A113A0">
              <w:t>Blīvēšanas iekārta</w:t>
            </w:r>
          </w:p>
        </w:tc>
        <w:tc>
          <w:tcPr>
            <w:tcW w:w="605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125F27" w14:textId="77777777" w:rsidR="00B9576A" w:rsidRPr="00A113A0" w:rsidRDefault="00B9576A" w:rsidP="00192F50">
            <w:pPr>
              <w:pStyle w:val="Tablehead"/>
            </w:pPr>
            <w:r w:rsidRPr="00A113A0">
              <w:t>Grunts</w:t>
            </w:r>
          </w:p>
        </w:tc>
      </w:tr>
      <w:tr w:rsidR="00B9576A" w:rsidRPr="00BF2E64" w14:paraId="3AE7B867" w14:textId="77777777" w:rsidTr="00017975">
        <w:trPr>
          <w:cantSplit/>
          <w:trHeight w:val="710"/>
          <w:tblHeader/>
        </w:trPr>
        <w:tc>
          <w:tcPr>
            <w:tcW w:w="299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B6F7B6" w14:textId="77777777" w:rsidR="00B9576A" w:rsidRPr="00A113A0" w:rsidRDefault="00B9576A" w:rsidP="00192F50">
            <w:pPr>
              <w:pStyle w:val="Tablehead"/>
            </w:pP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49E200" w14:textId="77777777" w:rsidR="00B9576A" w:rsidRPr="00A113A0" w:rsidRDefault="00B9576A" w:rsidP="00192F50">
            <w:pPr>
              <w:pStyle w:val="Tablehead"/>
            </w:pPr>
            <w:r w:rsidRPr="00A113A0">
              <w:t>Akmeņi, grants</w:t>
            </w: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6FEE85" w14:textId="77777777" w:rsidR="00B9576A" w:rsidRPr="00A113A0" w:rsidRDefault="00B9576A" w:rsidP="00192F50">
            <w:pPr>
              <w:pStyle w:val="Tablehead"/>
            </w:pPr>
            <w:r w:rsidRPr="00A113A0">
              <w:t>Smilts</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E39F5" w14:textId="77777777" w:rsidR="00B9576A" w:rsidRPr="00A113A0" w:rsidRDefault="00B9576A" w:rsidP="00192F50">
            <w:pPr>
              <w:pStyle w:val="Tablehead"/>
            </w:pPr>
            <w:r w:rsidRPr="00A113A0">
              <w:t>Putekļaina vai mālaina smilts vai grants un mālaina grunts</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A25D72" w14:textId="77777777" w:rsidR="00B9576A" w:rsidRPr="00A113A0" w:rsidRDefault="00B9576A" w:rsidP="00192F50">
            <w:pPr>
              <w:pStyle w:val="Tablehead"/>
            </w:pPr>
            <w:r w:rsidRPr="00A113A0">
              <w:t>Dažāda izmēra daļiņu grunts ar lielu putekļu daļiņu saturu</w:t>
            </w:r>
          </w:p>
        </w:tc>
      </w:tr>
      <w:tr w:rsidR="00B9576A" w:rsidRPr="00BF2E64" w14:paraId="4D624373" w14:textId="77777777" w:rsidTr="00017975">
        <w:trPr>
          <w:cantSplit/>
          <w:trHeight w:val="132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9A2706" w14:textId="77777777" w:rsidR="00B9576A" w:rsidRPr="00A113A0" w:rsidRDefault="00B9576A" w:rsidP="001E594B">
            <w:pPr>
              <w:pStyle w:val="Tabletext"/>
            </w:pPr>
            <w:r w:rsidRPr="00A113A0">
              <w:t>Vibroveltnis ar vienu valci</w:t>
            </w:r>
            <w:r w:rsidRPr="00A113A0">
              <w:rPr>
                <w:vertAlign w:val="superscript"/>
              </w:rPr>
              <w:t>(1)</w:t>
            </w:r>
            <w:r w:rsidRPr="00A113A0">
              <w:t>,</w:t>
            </w:r>
          </w:p>
          <w:p w14:paraId="42D808B1" w14:textId="77777777" w:rsidR="00B9576A" w:rsidRPr="00A113A0" w:rsidRDefault="00B9576A" w:rsidP="001E594B">
            <w:pPr>
              <w:pStyle w:val="Tabletext"/>
            </w:pPr>
            <w:r w:rsidRPr="00A113A0">
              <w:t>statiskā lineārā slodze:</w:t>
            </w:r>
          </w:p>
          <w:p w14:paraId="74D23D46" w14:textId="77777777" w:rsidR="00B9576A" w:rsidRPr="00A113A0" w:rsidRDefault="00B9576A" w:rsidP="001E594B">
            <w:pPr>
              <w:pStyle w:val="Tabletext"/>
            </w:pPr>
            <w:r w:rsidRPr="00A113A0">
              <w:t>min. 15 kN/m² (apmēram 2 t)</w:t>
            </w:r>
          </w:p>
          <w:p w14:paraId="40859181" w14:textId="77777777" w:rsidR="00B9576A" w:rsidRPr="00A113A0" w:rsidRDefault="00B9576A" w:rsidP="001E594B">
            <w:pPr>
              <w:pStyle w:val="Tabletext"/>
            </w:pPr>
            <w:r w:rsidRPr="00A113A0">
              <w:t>min. 30 kN/m² (apmēram 6 t)</w:t>
            </w:r>
          </w:p>
          <w:p w14:paraId="5F2BCB11" w14:textId="77777777" w:rsidR="00B9576A" w:rsidRPr="00A113A0" w:rsidRDefault="00B9576A" w:rsidP="001E594B">
            <w:pPr>
              <w:pStyle w:val="Tabletext"/>
            </w:pPr>
            <w:r w:rsidRPr="00A113A0">
              <w:t>min. 45 kN/m² (apmēram 10 t)</w:t>
            </w:r>
          </w:p>
          <w:p w14:paraId="2E1A36C6" w14:textId="77777777" w:rsidR="00B9576A" w:rsidRPr="00A113A0" w:rsidRDefault="00B9576A" w:rsidP="001E594B">
            <w:pPr>
              <w:pStyle w:val="Tabletext"/>
            </w:pPr>
            <w:r w:rsidRPr="00A113A0">
              <w:t>min. 65 kN/m² (apmēram 15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B41D7A" w14:textId="77777777" w:rsidR="00B9576A" w:rsidRPr="00A113A0" w:rsidRDefault="00B9576A" w:rsidP="0048600C">
            <w:pPr>
              <w:pStyle w:val="Tabletext3"/>
            </w:pPr>
          </w:p>
          <w:p w14:paraId="1EDB991B" w14:textId="77777777" w:rsidR="00B9576A" w:rsidRPr="00A113A0" w:rsidRDefault="00B9576A" w:rsidP="0048600C">
            <w:pPr>
              <w:pStyle w:val="Tabletext3"/>
            </w:pPr>
          </w:p>
          <w:p w14:paraId="698D54BB" w14:textId="77777777" w:rsidR="00B9576A" w:rsidRPr="00A113A0" w:rsidRDefault="00B9576A" w:rsidP="0048600C">
            <w:pPr>
              <w:pStyle w:val="Tabletext3"/>
            </w:pPr>
          </w:p>
          <w:p w14:paraId="6DF8856A" w14:textId="77777777" w:rsidR="00B9576A" w:rsidRPr="00A113A0" w:rsidRDefault="00B9576A" w:rsidP="0048600C">
            <w:pPr>
              <w:pStyle w:val="Tabletext3"/>
            </w:pPr>
            <w:r w:rsidRPr="00A113A0">
              <w:t>1,00</w:t>
            </w:r>
          </w:p>
          <w:p w14:paraId="72231A88" w14:textId="77777777" w:rsidR="00B9576A" w:rsidRPr="00A113A0" w:rsidRDefault="00B9576A" w:rsidP="0048600C">
            <w:pPr>
              <w:pStyle w:val="Tabletext3"/>
            </w:pPr>
            <w:r w:rsidRPr="00A113A0">
              <w:t>2,00</w:t>
            </w:r>
          </w:p>
          <w:p w14:paraId="47BDCA51" w14:textId="77777777" w:rsidR="00B9576A" w:rsidRPr="00A113A0" w:rsidRDefault="00B9576A" w:rsidP="0048600C">
            <w:pPr>
              <w:pStyle w:val="Tabletext3"/>
            </w:pPr>
            <w:r w:rsidRPr="00A113A0">
              <w:t>3,00</w:t>
            </w: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76974" w14:textId="77777777" w:rsidR="00B9576A" w:rsidRPr="00A113A0" w:rsidRDefault="00B9576A" w:rsidP="0048600C">
            <w:pPr>
              <w:pStyle w:val="Tabletext3"/>
            </w:pPr>
          </w:p>
          <w:p w14:paraId="526573C9" w14:textId="77777777" w:rsidR="00B9576A" w:rsidRPr="00A113A0" w:rsidRDefault="00B9576A" w:rsidP="0048600C">
            <w:pPr>
              <w:pStyle w:val="Tabletext3"/>
            </w:pPr>
          </w:p>
          <w:p w14:paraId="1917CE66" w14:textId="77777777" w:rsidR="00B9576A" w:rsidRPr="00A113A0" w:rsidRDefault="00B9576A" w:rsidP="0048600C">
            <w:pPr>
              <w:pStyle w:val="Tabletext3"/>
            </w:pPr>
            <w:r w:rsidRPr="00A113A0">
              <w:t>0,30</w:t>
            </w:r>
          </w:p>
          <w:p w14:paraId="4155D381" w14:textId="77777777" w:rsidR="00B9576A" w:rsidRPr="00A113A0" w:rsidRDefault="00B9576A" w:rsidP="0048600C">
            <w:pPr>
              <w:pStyle w:val="Tabletext3"/>
            </w:pPr>
            <w:r w:rsidRPr="00A113A0">
              <w:t>0,60</w:t>
            </w:r>
          </w:p>
          <w:p w14:paraId="149FDB66" w14:textId="77777777" w:rsidR="00B9576A" w:rsidRPr="00A113A0" w:rsidRDefault="00B9576A" w:rsidP="0048600C">
            <w:pPr>
              <w:pStyle w:val="Tabletext3"/>
            </w:pPr>
            <w:r w:rsidRPr="00A113A0">
              <w:t>0,80</w:t>
            </w:r>
          </w:p>
          <w:p w14:paraId="53B0A23C" w14:textId="77777777" w:rsidR="00B9576A" w:rsidRPr="00A113A0" w:rsidRDefault="00B9576A" w:rsidP="0048600C">
            <w:pPr>
              <w:pStyle w:val="Tabletext3"/>
            </w:pPr>
            <w:r w:rsidRPr="00A113A0">
              <w:t>1,20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4CAAE5" w14:textId="77777777" w:rsidR="00B9576A" w:rsidRPr="00A113A0" w:rsidRDefault="00B9576A" w:rsidP="0048600C">
            <w:pPr>
              <w:pStyle w:val="Tabletext3"/>
            </w:pPr>
          </w:p>
          <w:p w14:paraId="2A44D787" w14:textId="77777777" w:rsidR="00B9576A" w:rsidRPr="00A113A0" w:rsidRDefault="00B9576A" w:rsidP="0048600C">
            <w:pPr>
              <w:pStyle w:val="Tabletext3"/>
            </w:pPr>
          </w:p>
          <w:p w14:paraId="2E0D22B2" w14:textId="77777777" w:rsidR="00B9576A" w:rsidRPr="00A113A0" w:rsidRDefault="00B9576A" w:rsidP="0048600C">
            <w:pPr>
              <w:pStyle w:val="Tabletext3"/>
            </w:pPr>
            <w:r w:rsidRPr="00A113A0">
              <w:t>0,25</w:t>
            </w:r>
          </w:p>
          <w:p w14:paraId="48F8D989" w14:textId="77777777" w:rsidR="00B9576A" w:rsidRPr="00A113A0" w:rsidRDefault="00B9576A" w:rsidP="0048600C">
            <w:pPr>
              <w:pStyle w:val="Tabletext3"/>
            </w:pPr>
            <w:r w:rsidRPr="00A113A0">
              <w:t>0,50</w:t>
            </w:r>
          </w:p>
          <w:p w14:paraId="0DBE3291" w14:textId="77777777" w:rsidR="00B9576A" w:rsidRPr="00A113A0" w:rsidRDefault="00B9576A" w:rsidP="0048600C">
            <w:pPr>
              <w:pStyle w:val="Tabletext3"/>
            </w:pPr>
            <w:r w:rsidRPr="00A113A0">
              <w:t>0,60</w:t>
            </w:r>
          </w:p>
          <w:p w14:paraId="54A69754" w14:textId="77777777" w:rsidR="00B9576A" w:rsidRPr="00A113A0" w:rsidRDefault="00B9576A" w:rsidP="0048600C">
            <w:pPr>
              <w:pStyle w:val="Tabletext3"/>
            </w:pPr>
            <w:r w:rsidRPr="00A113A0">
              <w:t>0,80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084344" w14:textId="77777777" w:rsidR="00B9576A" w:rsidRPr="00A113A0" w:rsidRDefault="00B9576A" w:rsidP="0048600C">
            <w:pPr>
              <w:pStyle w:val="Tabletext3"/>
            </w:pPr>
          </w:p>
          <w:p w14:paraId="560941B2" w14:textId="77777777" w:rsidR="00B9576A" w:rsidRPr="00A113A0" w:rsidRDefault="00B9576A" w:rsidP="0048600C">
            <w:pPr>
              <w:pStyle w:val="Tabletext3"/>
            </w:pPr>
          </w:p>
          <w:p w14:paraId="3C2A3A22" w14:textId="77777777" w:rsidR="00B9576A" w:rsidRPr="00A113A0" w:rsidRDefault="00B9576A" w:rsidP="0048600C">
            <w:pPr>
              <w:pStyle w:val="Tabletext3"/>
            </w:pPr>
            <w:r w:rsidRPr="00A113A0">
              <w:t>0,20</w:t>
            </w:r>
          </w:p>
          <w:p w14:paraId="3B04F67B" w14:textId="77777777" w:rsidR="00B9576A" w:rsidRPr="00A113A0" w:rsidRDefault="00B9576A" w:rsidP="0048600C">
            <w:pPr>
              <w:pStyle w:val="Tabletext3"/>
            </w:pPr>
            <w:r w:rsidRPr="00A113A0">
              <w:t>0,30</w:t>
            </w:r>
          </w:p>
          <w:p w14:paraId="48709524" w14:textId="77777777" w:rsidR="00B9576A" w:rsidRPr="00A113A0" w:rsidRDefault="00B9576A" w:rsidP="0048600C">
            <w:pPr>
              <w:pStyle w:val="Tabletext3"/>
            </w:pPr>
            <w:r w:rsidRPr="00A113A0">
              <w:t>0,40</w:t>
            </w:r>
          </w:p>
          <w:p w14:paraId="2216525B" w14:textId="77777777" w:rsidR="00B9576A" w:rsidRPr="00A113A0" w:rsidRDefault="00B9576A" w:rsidP="0048600C">
            <w:pPr>
              <w:pStyle w:val="Tabletext3"/>
            </w:pPr>
            <w:r w:rsidRPr="00A113A0">
              <w:t>0,60</w:t>
            </w:r>
          </w:p>
        </w:tc>
      </w:tr>
      <w:tr w:rsidR="00B9576A" w:rsidRPr="00BF2E64" w14:paraId="427454F0" w14:textId="77777777" w:rsidTr="00017975">
        <w:trPr>
          <w:cantSplit/>
          <w:trHeight w:val="132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7D2D" w14:textId="77777777" w:rsidR="00B9576A" w:rsidRPr="00A113A0" w:rsidRDefault="00B9576A" w:rsidP="001E594B">
            <w:pPr>
              <w:pStyle w:val="Tabletext"/>
            </w:pPr>
            <w:r w:rsidRPr="00A113A0">
              <w:t>Vibrācijas divvalču veltnis</w:t>
            </w:r>
            <w:r w:rsidRPr="00A113A0">
              <w:rPr>
                <w:vertAlign w:val="superscript"/>
              </w:rPr>
              <w:t>(2)</w:t>
            </w:r>
            <w:r w:rsidRPr="00A113A0">
              <w:t>,</w:t>
            </w:r>
          </w:p>
          <w:p w14:paraId="3948FE7D" w14:textId="77777777" w:rsidR="00B9576A" w:rsidRPr="00A113A0" w:rsidRDefault="00B9576A" w:rsidP="001E594B">
            <w:pPr>
              <w:pStyle w:val="Tabletext"/>
            </w:pPr>
            <w:r w:rsidRPr="00A113A0">
              <w:t>statiskā lineārā slodze:</w:t>
            </w:r>
          </w:p>
          <w:p w14:paraId="4057E4C4" w14:textId="77777777" w:rsidR="00B9576A" w:rsidRPr="00A113A0" w:rsidRDefault="00B9576A" w:rsidP="001E594B">
            <w:pPr>
              <w:pStyle w:val="Tabletext"/>
            </w:pPr>
            <w:r w:rsidRPr="00A113A0">
              <w:t>min. 5 kN/m² (apmēram 1 t)</w:t>
            </w:r>
          </w:p>
          <w:p w14:paraId="06F00780" w14:textId="77777777" w:rsidR="00B9576A" w:rsidRPr="00A113A0" w:rsidRDefault="00B9576A" w:rsidP="001E594B">
            <w:pPr>
              <w:pStyle w:val="Tabletext"/>
            </w:pPr>
            <w:r w:rsidRPr="00A113A0">
              <w:t>min. 10 kN/m² (apmēram 2 t)</w:t>
            </w:r>
          </w:p>
          <w:p w14:paraId="415C7A3D" w14:textId="77777777" w:rsidR="00B9576A" w:rsidRPr="00A113A0" w:rsidRDefault="00B9576A" w:rsidP="001E594B">
            <w:pPr>
              <w:pStyle w:val="Tabletext"/>
            </w:pPr>
            <w:r w:rsidRPr="00A113A0">
              <w:t>min. 20 kN/m² (apmēram 6 t)</w:t>
            </w:r>
          </w:p>
          <w:p w14:paraId="13CA4D9B" w14:textId="77777777" w:rsidR="00B9576A" w:rsidRPr="00A113A0" w:rsidRDefault="00B9576A" w:rsidP="001E594B">
            <w:pPr>
              <w:pStyle w:val="Tabletext"/>
            </w:pPr>
            <w:r w:rsidRPr="00A113A0">
              <w:t>min. 30 kN/m² (apmēram 10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FE5CF" w14:textId="77777777" w:rsidR="00B9576A" w:rsidRPr="00A113A0" w:rsidRDefault="00B9576A" w:rsidP="001E594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F02060" w14:textId="77777777" w:rsidR="00B9576A" w:rsidRPr="00A113A0" w:rsidRDefault="00B9576A" w:rsidP="0048600C">
            <w:pPr>
              <w:pStyle w:val="Tabletext3"/>
            </w:pPr>
          </w:p>
          <w:p w14:paraId="4E16C51C" w14:textId="77777777" w:rsidR="00B9576A" w:rsidRPr="00A113A0" w:rsidRDefault="00B9576A" w:rsidP="0048600C">
            <w:pPr>
              <w:pStyle w:val="Tabletext3"/>
            </w:pPr>
          </w:p>
          <w:p w14:paraId="5A94B2E3" w14:textId="77777777" w:rsidR="00B9576A" w:rsidRPr="00A113A0" w:rsidRDefault="00B9576A" w:rsidP="0048600C">
            <w:pPr>
              <w:pStyle w:val="Tabletext3"/>
            </w:pPr>
            <w:r w:rsidRPr="00A113A0">
              <w:t>0,15</w:t>
            </w:r>
          </w:p>
          <w:p w14:paraId="159FA800" w14:textId="77777777" w:rsidR="00B9576A" w:rsidRPr="00A113A0" w:rsidRDefault="00B9576A" w:rsidP="0048600C">
            <w:pPr>
              <w:pStyle w:val="Tabletext3"/>
            </w:pPr>
            <w:r w:rsidRPr="00A113A0">
              <w:t>0,25</w:t>
            </w:r>
          </w:p>
          <w:p w14:paraId="28FCD34E" w14:textId="77777777" w:rsidR="00B9576A" w:rsidRPr="00A113A0" w:rsidRDefault="00B9576A" w:rsidP="0048600C">
            <w:pPr>
              <w:pStyle w:val="Tabletext3"/>
            </w:pPr>
            <w:r w:rsidRPr="00A113A0">
              <w:t>0,40</w:t>
            </w:r>
          </w:p>
          <w:p w14:paraId="06431FDF" w14:textId="77777777" w:rsidR="00B9576A" w:rsidRPr="00A113A0" w:rsidRDefault="00B9576A" w:rsidP="0048600C">
            <w:pPr>
              <w:pStyle w:val="Tabletext3"/>
            </w:pPr>
            <w:r w:rsidRPr="00A113A0">
              <w:t>0,60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A5AE5" w14:textId="77777777" w:rsidR="00B9576A" w:rsidRPr="00A113A0" w:rsidRDefault="00B9576A" w:rsidP="0048600C">
            <w:pPr>
              <w:pStyle w:val="Tabletext3"/>
            </w:pPr>
          </w:p>
          <w:p w14:paraId="6BEDD576" w14:textId="77777777" w:rsidR="00B9576A" w:rsidRPr="00A113A0" w:rsidRDefault="00B9576A" w:rsidP="0048600C">
            <w:pPr>
              <w:pStyle w:val="Tabletext3"/>
            </w:pPr>
          </w:p>
          <w:p w14:paraId="1E22FAA4" w14:textId="77777777" w:rsidR="00B9576A" w:rsidRPr="00A113A0" w:rsidRDefault="00B9576A" w:rsidP="0048600C">
            <w:pPr>
              <w:pStyle w:val="Tabletext3"/>
            </w:pPr>
            <w:r w:rsidRPr="00A113A0">
              <w:t>0,10</w:t>
            </w:r>
          </w:p>
          <w:p w14:paraId="3EF63946" w14:textId="77777777" w:rsidR="00B9576A" w:rsidRPr="00A113A0" w:rsidRDefault="00B9576A" w:rsidP="0048600C">
            <w:pPr>
              <w:pStyle w:val="Tabletext3"/>
            </w:pPr>
            <w:r w:rsidRPr="00A113A0">
              <w:t>0,20</w:t>
            </w:r>
          </w:p>
          <w:p w14:paraId="07000827" w14:textId="77777777" w:rsidR="00B9576A" w:rsidRPr="00A113A0" w:rsidRDefault="00B9576A" w:rsidP="0048600C">
            <w:pPr>
              <w:pStyle w:val="Tabletext3"/>
            </w:pPr>
            <w:r w:rsidRPr="00A113A0">
              <w:t>0,35</w:t>
            </w:r>
          </w:p>
          <w:p w14:paraId="27456BDA" w14:textId="77777777" w:rsidR="00B9576A" w:rsidRPr="00A113A0" w:rsidRDefault="00B9576A" w:rsidP="0048600C">
            <w:pPr>
              <w:pStyle w:val="Tabletext3"/>
            </w:pPr>
            <w:r w:rsidRPr="00A113A0">
              <w:t>0,50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76011" w14:textId="77777777" w:rsidR="00B9576A" w:rsidRPr="00A113A0" w:rsidRDefault="00B9576A" w:rsidP="0048600C">
            <w:pPr>
              <w:pStyle w:val="Tabletext3"/>
            </w:pPr>
          </w:p>
          <w:p w14:paraId="263D25CC" w14:textId="77777777" w:rsidR="00B9576A" w:rsidRPr="00A113A0" w:rsidRDefault="00B9576A" w:rsidP="0048600C">
            <w:pPr>
              <w:pStyle w:val="Tabletext3"/>
            </w:pPr>
          </w:p>
          <w:p w14:paraId="12DFD0BD" w14:textId="77777777" w:rsidR="00B9576A" w:rsidRPr="00A113A0" w:rsidRDefault="00B9576A" w:rsidP="0048600C">
            <w:pPr>
              <w:pStyle w:val="Tabletext3"/>
            </w:pPr>
          </w:p>
          <w:p w14:paraId="2F579D08" w14:textId="77777777" w:rsidR="00B9576A" w:rsidRPr="00A113A0" w:rsidRDefault="00B9576A" w:rsidP="0048600C">
            <w:pPr>
              <w:pStyle w:val="Tabletext3"/>
            </w:pPr>
            <w:r w:rsidRPr="00A113A0">
              <w:t>0,15</w:t>
            </w:r>
          </w:p>
          <w:p w14:paraId="4F30027D" w14:textId="77777777" w:rsidR="00B9576A" w:rsidRPr="00A113A0" w:rsidRDefault="00B9576A" w:rsidP="0048600C">
            <w:pPr>
              <w:pStyle w:val="Tabletext3"/>
            </w:pPr>
            <w:r w:rsidRPr="00A113A0">
              <w:t>0,20</w:t>
            </w:r>
          </w:p>
          <w:p w14:paraId="7FDC534B" w14:textId="77777777" w:rsidR="00B9576A" w:rsidRPr="00A113A0" w:rsidRDefault="00B9576A" w:rsidP="0048600C">
            <w:pPr>
              <w:pStyle w:val="Tabletext3"/>
            </w:pPr>
            <w:r w:rsidRPr="00A113A0">
              <w:t>0,30</w:t>
            </w:r>
          </w:p>
        </w:tc>
      </w:tr>
      <w:tr w:rsidR="00B9576A" w:rsidRPr="00BF2E64" w14:paraId="41AE1990" w14:textId="77777777" w:rsidTr="00017975">
        <w:trPr>
          <w:cantSplit/>
          <w:trHeight w:val="66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B5C39" w14:textId="77777777" w:rsidR="00B9576A" w:rsidRPr="00A113A0" w:rsidRDefault="00B9576A" w:rsidP="001E594B">
            <w:pPr>
              <w:pStyle w:val="Tabletext"/>
            </w:pPr>
            <w:r w:rsidRPr="00A113A0">
              <w:t>Statisks trīsvalču veltnis,</w:t>
            </w:r>
          </w:p>
          <w:p w14:paraId="773DB2CC" w14:textId="77777777" w:rsidR="00B9576A" w:rsidRPr="00A113A0" w:rsidRDefault="00B9576A" w:rsidP="001E594B">
            <w:pPr>
              <w:pStyle w:val="Tabletext"/>
            </w:pPr>
            <w:r w:rsidRPr="00A113A0">
              <w:t>lineārā slodze:</w:t>
            </w:r>
          </w:p>
          <w:p w14:paraId="15012FE0" w14:textId="77777777" w:rsidR="00B9576A" w:rsidRPr="00A113A0" w:rsidRDefault="00B9576A" w:rsidP="001E594B">
            <w:pPr>
              <w:pStyle w:val="Tabletext"/>
            </w:pPr>
            <w:r w:rsidRPr="00A113A0">
              <w:t>min. 50 kN/m² (apmēram 10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967046" w14:textId="77777777" w:rsidR="00B9576A" w:rsidRPr="00A113A0" w:rsidRDefault="00B9576A" w:rsidP="001E594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5E2DB5" w14:textId="77777777" w:rsidR="00B9576A" w:rsidRPr="00A113A0" w:rsidRDefault="00B9576A" w:rsidP="0048600C">
            <w:pPr>
              <w:pStyle w:val="Tabletext3"/>
            </w:pPr>
          </w:p>
          <w:p w14:paraId="770C5164" w14:textId="77777777" w:rsidR="00B9576A" w:rsidRPr="00A113A0" w:rsidRDefault="00B9576A" w:rsidP="0048600C">
            <w:pPr>
              <w:pStyle w:val="Tabletext3"/>
            </w:pPr>
          </w:p>
          <w:p w14:paraId="2E9B64F6" w14:textId="77777777" w:rsidR="00B9576A" w:rsidRPr="00A113A0" w:rsidRDefault="00B9576A" w:rsidP="0048600C">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7D001F" w14:textId="77777777" w:rsidR="00B9576A" w:rsidRPr="00A113A0" w:rsidRDefault="00B9576A" w:rsidP="0048600C">
            <w:pPr>
              <w:pStyle w:val="Tabletext3"/>
            </w:pPr>
          </w:p>
          <w:p w14:paraId="487A5511" w14:textId="77777777" w:rsidR="00B9576A" w:rsidRPr="00A113A0" w:rsidRDefault="00B9576A" w:rsidP="0048600C">
            <w:pPr>
              <w:pStyle w:val="Tabletext3"/>
            </w:pPr>
          </w:p>
          <w:p w14:paraId="181E42AC" w14:textId="77777777" w:rsidR="00B9576A" w:rsidRPr="00A113A0" w:rsidRDefault="00B9576A" w:rsidP="0048600C">
            <w:pPr>
              <w:pStyle w:val="Tabletext3"/>
            </w:pPr>
            <w:r w:rsidRPr="00A113A0">
              <w:t>0,20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F07DA0" w14:textId="77777777" w:rsidR="00B9576A" w:rsidRPr="00A113A0" w:rsidRDefault="00B9576A" w:rsidP="0048600C">
            <w:pPr>
              <w:pStyle w:val="Tabletext3"/>
            </w:pPr>
          </w:p>
          <w:p w14:paraId="3410455B" w14:textId="77777777" w:rsidR="00B9576A" w:rsidRPr="00A113A0" w:rsidRDefault="00B9576A" w:rsidP="0048600C">
            <w:pPr>
              <w:pStyle w:val="Tabletext3"/>
            </w:pPr>
          </w:p>
          <w:p w14:paraId="6F4192EA" w14:textId="77777777" w:rsidR="00B9576A" w:rsidRPr="00A113A0" w:rsidRDefault="00B9576A" w:rsidP="0048600C">
            <w:pPr>
              <w:pStyle w:val="Tabletext3"/>
            </w:pPr>
            <w:r w:rsidRPr="00A113A0">
              <w:t>0,20</w:t>
            </w:r>
          </w:p>
        </w:tc>
      </w:tr>
      <w:tr w:rsidR="00B9576A" w:rsidRPr="00BF2E64" w14:paraId="06A94638" w14:textId="77777777" w:rsidTr="00017975">
        <w:trPr>
          <w:cantSplit/>
          <w:trHeight w:val="44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77B35" w14:textId="77777777" w:rsidR="00B9576A" w:rsidRPr="00A113A0" w:rsidRDefault="00B9576A" w:rsidP="001E594B">
            <w:pPr>
              <w:pStyle w:val="Tabletext"/>
            </w:pPr>
            <w:r w:rsidRPr="00A113A0">
              <w:t>Statisks dūrvalču veltnis:</w:t>
            </w:r>
          </w:p>
          <w:p w14:paraId="52DE8E8C" w14:textId="77777777" w:rsidR="00B9576A" w:rsidRPr="00A113A0" w:rsidRDefault="00B9576A" w:rsidP="001E594B">
            <w:pPr>
              <w:pStyle w:val="Tabletext"/>
            </w:pPr>
            <w:r w:rsidRPr="00A113A0">
              <w:t>min. 45 kN/m² (apmēram 20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F7916" w14:textId="77777777" w:rsidR="00B9576A" w:rsidRPr="00A113A0" w:rsidRDefault="00B9576A" w:rsidP="001E594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50DDE" w14:textId="77777777" w:rsidR="00B9576A" w:rsidRPr="00A113A0" w:rsidRDefault="00B9576A" w:rsidP="0048600C">
            <w:pPr>
              <w:pStyle w:val="Tabletext3"/>
            </w:pPr>
          </w:p>
          <w:p w14:paraId="0A11E56E" w14:textId="77777777" w:rsidR="00B9576A" w:rsidRPr="00A113A0" w:rsidRDefault="00B9576A" w:rsidP="0048600C">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9B5006" w14:textId="77777777" w:rsidR="00B9576A" w:rsidRPr="00A113A0" w:rsidRDefault="00B9576A" w:rsidP="0048600C">
            <w:pPr>
              <w:pStyle w:val="Tabletext3"/>
            </w:pPr>
          </w:p>
          <w:p w14:paraId="4059F6AF" w14:textId="77777777" w:rsidR="00B9576A" w:rsidRPr="00A113A0" w:rsidRDefault="00B9576A" w:rsidP="0048600C">
            <w:pPr>
              <w:pStyle w:val="Tabletext3"/>
            </w:pPr>
            <w:r w:rsidRPr="00A113A0">
              <w:t>0,25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95ED4" w14:textId="77777777" w:rsidR="00B9576A" w:rsidRPr="00A113A0" w:rsidRDefault="00B9576A" w:rsidP="0048600C">
            <w:pPr>
              <w:pStyle w:val="Tabletext3"/>
            </w:pPr>
          </w:p>
          <w:p w14:paraId="3D97E141" w14:textId="77777777" w:rsidR="00B9576A" w:rsidRPr="00A113A0" w:rsidRDefault="00B9576A" w:rsidP="0048600C">
            <w:pPr>
              <w:pStyle w:val="Tabletext3"/>
            </w:pPr>
            <w:r w:rsidRPr="00A113A0">
              <w:t>0,25</w:t>
            </w:r>
          </w:p>
        </w:tc>
      </w:tr>
      <w:tr w:rsidR="00B9576A" w:rsidRPr="00BF2E64" w14:paraId="31A3DDF4" w14:textId="77777777" w:rsidTr="00017975">
        <w:trPr>
          <w:cantSplit/>
          <w:trHeight w:val="88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F79063" w14:textId="77777777" w:rsidR="00B9576A" w:rsidRPr="00A113A0" w:rsidRDefault="00B9576A" w:rsidP="001E594B">
            <w:pPr>
              <w:pStyle w:val="Tabletext"/>
            </w:pPr>
            <w:r w:rsidRPr="00A113A0">
              <w:t>Pneimoveltnis,</w:t>
            </w:r>
          </w:p>
          <w:p w14:paraId="026AE8BB" w14:textId="77777777" w:rsidR="00B9576A" w:rsidRPr="00A113A0" w:rsidRDefault="00B9576A" w:rsidP="001E594B">
            <w:pPr>
              <w:pStyle w:val="Tabletext"/>
            </w:pPr>
            <w:r w:rsidRPr="00A113A0">
              <w:t>slodze/ritenis:</w:t>
            </w:r>
          </w:p>
          <w:p w14:paraId="5A6EFB57" w14:textId="77777777" w:rsidR="00B9576A" w:rsidRPr="00A113A0" w:rsidRDefault="00B9576A" w:rsidP="001E594B">
            <w:pPr>
              <w:pStyle w:val="Tabletext"/>
            </w:pPr>
            <w:r w:rsidRPr="00A113A0">
              <w:t>min. 15 kN/m²</w:t>
            </w:r>
          </w:p>
          <w:p w14:paraId="6EAD154B" w14:textId="77777777" w:rsidR="00B9576A" w:rsidRPr="00A113A0" w:rsidRDefault="00B9576A" w:rsidP="001E594B">
            <w:pPr>
              <w:pStyle w:val="Tabletext"/>
            </w:pPr>
            <w:r w:rsidRPr="00A113A0">
              <w:t>min. 25 kN/m²</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6C32E" w14:textId="77777777" w:rsidR="00B9576A" w:rsidRPr="00A113A0" w:rsidRDefault="00B9576A" w:rsidP="001E594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A6299" w14:textId="77777777" w:rsidR="00B9576A" w:rsidRPr="00A113A0" w:rsidRDefault="00B9576A" w:rsidP="0048600C">
            <w:pPr>
              <w:pStyle w:val="Tabletext3"/>
            </w:pPr>
          </w:p>
          <w:p w14:paraId="7DB56BD5" w14:textId="77777777" w:rsidR="00B9576A" w:rsidRPr="00A113A0" w:rsidRDefault="00B9576A" w:rsidP="0048600C">
            <w:pPr>
              <w:pStyle w:val="Tabletext3"/>
            </w:pPr>
          </w:p>
          <w:p w14:paraId="33F6D765" w14:textId="77777777" w:rsidR="00B9576A" w:rsidRPr="00A113A0" w:rsidRDefault="00B9576A" w:rsidP="0048600C">
            <w:pPr>
              <w:pStyle w:val="Tabletext3"/>
            </w:pPr>
            <w:r w:rsidRPr="00A113A0">
              <w:t>0,20</w:t>
            </w:r>
          </w:p>
          <w:p w14:paraId="1FB211D7" w14:textId="77777777" w:rsidR="00B9576A" w:rsidRPr="00A113A0" w:rsidRDefault="00B9576A" w:rsidP="0048600C">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317E9" w14:textId="77777777" w:rsidR="00B9576A" w:rsidRPr="00A113A0" w:rsidRDefault="00B9576A" w:rsidP="0048600C">
            <w:pPr>
              <w:pStyle w:val="Tabletext3"/>
            </w:pPr>
          </w:p>
          <w:p w14:paraId="2D98FEF7" w14:textId="77777777" w:rsidR="00B9576A" w:rsidRPr="00A113A0" w:rsidRDefault="00B9576A" w:rsidP="0048600C">
            <w:pPr>
              <w:pStyle w:val="Tabletext3"/>
            </w:pPr>
          </w:p>
          <w:p w14:paraId="617A21D8" w14:textId="77777777" w:rsidR="00B9576A" w:rsidRPr="00A113A0" w:rsidRDefault="00B9576A" w:rsidP="0048600C">
            <w:pPr>
              <w:pStyle w:val="Tabletext3"/>
            </w:pPr>
            <w:r w:rsidRPr="00A113A0">
              <w:t>0,20</w:t>
            </w:r>
          </w:p>
          <w:p w14:paraId="25714CB0" w14:textId="77777777" w:rsidR="00B9576A" w:rsidRPr="00A113A0" w:rsidRDefault="00B9576A" w:rsidP="0048600C">
            <w:pPr>
              <w:pStyle w:val="Tabletext3"/>
            </w:pPr>
            <w:r w:rsidRPr="00A113A0">
              <w:t>0,25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97C106" w14:textId="77777777" w:rsidR="00B9576A" w:rsidRPr="00A113A0" w:rsidRDefault="00B9576A" w:rsidP="0048600C">
            <w:pPr>
              <w:pStyle w:val="Tabletext3"/>
            </w:pPr>
          </w:p>
          <w:p w14:paraId="06D4C8CB" w14:textId="77777777" w:rsidR="00B9576A" w:rsidRPr="00A113A0" w:rsidRDefault="00B9576A" w:rsidP="0048600C">
            <w:pPr>
              <w:pStyle w:val="Tabletext3"/>
            </w:pPr>
          </w:p>
          <w:p w14:paraId="2C27BD68" w14:textId="77777777" w:rsidR="00B9576A" w:rsidRPr="00A113A0" w:rsidRDefault="00B9576A" w:rsidP="0048600C">
            <w:pPr>
              <w:pStyle w:val="Tabletext3"/>
            </w:pPr>
            <w:r w:rsidRPr="00A113A0">
              <w:t>0,20</w:t>
            </w:r>
          </w:p>
          <w:p w14:paraId="0B9A1853" w14:textId="77777777" w:rsidR="00B9576A" w:rsidRPr="00A113A0" w:rsidRDefault="00B9576A" w:rsidP="0048600C">
            <w:pPr>
              <w:pStyle w:val="Tabletext3"/>
            </w:pPr>
            <w:r w:rsidRPr="00A113A0">
              <w:t>0,25</w:t>
            </w:r>
          </w:p>
        </w:tc>
      </w:tr>
    </w:tbl>
    <w:p w14:paraId="76869D26" w14:textId="77777777" w:rsidR="00B9576A" w:rsidRPr="00BF2E64" w:rsidRDefault="00B9576A" w:rsidP="00F95178">
      <w:pPr>
        <w:pStyle w:val="BodyText3"/>
      </w:pPr>
      <w:r w:rsidRPr="00BF2E64">
        <w:t>PIEZĪME</w:t>
      </w:r>
      <w:r w:rsidRPr="00BF2E64">
        <w:rPr>
          <w:vertAlign w:val="superscript"/>
        </w:rPr>
        <w:t xml:space="preserve"> (1)</w:t>
      </w:r>
      <w:r w:rsidRPr="00BF2E64">
        <w:t xml:space="preserve"> Attiecas uz piekabināmo veltni ar vienu valci. Pašgājēju veltņiem slodze attiecas uz valci.</w:t>
      </w:r>
    </w:p>
    <w:p w14:paraId="2547ADE6" w14:textId="77777777" w:rsidR="00B9576A" w:rsidRPr="00BF2E64" w:rsidRDefault="00B9576A" w:rsidP="00F95178">
      <w:pPr>
        <w:pStyle w:val="BodyText3"/>
      </w:pPr>
      <w:r w:rsidRPr="00BF2E64">
        <w:t>PIEZĪME</w:t>
      </w:r>
      <w:r w:rsidRPr="00BF2E64">
        <w:rPr>
          <w:vertAlign w:val="superscript"/>
        </w:rPr>
        <w:t xml:space="preserve"> (2)</w:t>
      </w:r>
      <w:r w:rsidRPr="00BF2E64">
        <w:t xml:space="preserve"> Ja blīvē ar aktīvām vibrācijas iekārtām abos valčos, tad noteikto pārbraucienu skaitu var samazināt divas reizes.</w:t>
      </w:r>
    </w:p>
    <w:p w14:paraId="49E70408" w14:textId="77777777" w:rsidR="00B9576A" w:rsidRPr="00BF2E64" w:rsidRDefault="00B9576A" w:rsidP="00B9576A">
      <w:r w:rsidRPr="006127C1">
        <w:rPr>
          <w:lang w:val="lv-LV"/>
        </w:rPr>
        <w:t>Būvējot uzbērumu uz vājas nestspējas gruntīm, vai no putekļainām vai mālainām gruntīm, pirms ceļa segas pamata būvniecības uzsākšanas ieteicams paredzēt tehnoloģisko pārtraukumu.</w:t>
      </w:r>
    </w:p>
    <w:p w14:paraId="3E927894" w14:textId="77777777" w:rsidR="00B9576A" w:rsidRPr="00B44DB7" w:rsidRDefault="00B9576A" w:rsidP="00B9576A">
      <w:pPr>
        <w:rPr>
          <w:lang w:val="lv-LV"/>
        </w:rPr>
      </w:pPr>
      <w:r w:rsidRPr="006127C1">
        <w:rPr>
          <w:lang w:val="lv-LV"/>
        </w:rPr>
        <w:t>Uzbērums jābūvē visā platumā un vienlaikus ar nogāzēm, turklāt ar tādu aprēķinu, lai vēlāk pēc iespējas nevajadzētu papildus piebērt nogāzes.</w:t>
      </w:r>
      <w:r>
        <w:rPr>
          <w:lang w:val="lv-LV"/>
        </w:rPr>
        <w:t xml:space="preserve"> </w:t>
      </w:r>
      <w:r w:rsidRPr="00B44DB7">
        <w:rPr>
          <w:lang w:val="lv-LV"/>
        </w:rPr>
        <w:t>Ja nepieciešams nogāzes papildus piebērt, tas veicams, esošajā zemes klātnē izveidojot 1 – 3 m platus un 0,3 – 0,6 m augstus pakāpienus.</w:t>
      </w:r>
    </w:p>
    <w:p w14:paraId="14289F28" w14:textId="77777777" w:rsidR="00B9576A" w:rsidRPr="006127C1" w:rsidRDefault="00B9576A" w:rsidP="00B9576A">
      <w:pPr>
        <w:rPr>
          <w:lang w:val="lv-LV"/>
        </w:rPr>
      </w:pPr>
      <w:r w:rsidRPr="006127C1">
        <w:rPr>
          <w:lang w:val="lv-LV"/>
        </w:rPr>
        <w:t xml:space="preserve">Pirms </w:t>
      </w:r>
      <w:r>
        <w:rPr>
          <w:lang w:val="lv-LV"/>
        </w:rPr>
        <w:t>stabilizēšanas</w:t>
      </w:r>
      <w:r w:rsidRPr="006127C1">
        <w:rPr>
          <w:lang w:val="lv-LV"/>
        </w:rPr>
        <w:t xml:space="preserve"> darbu uzsākšanas jāizlīdzina stabilizējamās grunts virsma. Ja nepieciešams, jāpieved un jāiestrādā papildus paredzētie materiāli.</w:t>
      </w:r>
    </w:p>
    <w:p w14:paraId="756E8FC1" w14:textId="24C9B3E8" w:rsidR="00B9576A" w:rsidRPr="006127C1" w:rsidRDefault="00B9576A" w:rsidP="00B9576A">
      <w:pPr>
        <w:rPr>
          <w:lang w:val="lv-LV"/>
        </w:rPr>
      </w:pPr>
      <w:r w:rsidRPr="006127C1">
        <w:rPr>
          <w:lang w:val="lv-LV"/>
        </w:rPr>
        <w:t xml:space="preserve">Stabilizējot grunti ar cementu, saistvielas iestrāde jāveic vienā tvērienā. Cementa iestrādes laiks no brīža, kad cements ir saskāries ar stabilizējamo grunti,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atkārtota cementa pievienošana </w:t>
      </w:r>
      <w:r w:rsidR="009B6129">
        <w:rPr>
          <w:lang w:val="lv-LV"/>
        </w:rPr>
        <w:t>–</w:t>
      </w:r>
      <w:r w:rsidRPr="006127C1">
        <w:rPr>
          <w:lang w:val="lv-LV"/>
        </w:rPr>
        <w:t xml:space="preserve"> ja 24 h laikā, tad no jauna pievienojamā cementa daudzums 50</w:t>
      </w:r>
      <w:r>
        <w:rPr>
          <w:lang w:val="lv-LV"/>
        </w:rPr>
        <w:t xml:space="preserve"> </w:t>
      </w:r>
      <w:r w:rsidRPr="006127C1">
        <w:rPr>
          <w:lang w:val="lv-LV"/>
        </w:rPr>
        <w:t xml:space="preserve">% no projektētā, ja vēlāk, tad no jauna jāpievieno viss projektētais cementa daudzums. Līdz ar to ļoti rūpīgi un detāli jāizstrādā </w:t>
      </w:r>
      <w:r>
        <w:rPr>
          <w:lang w:val="lv-LV"/>
        </w:rPr>
        <w:t>stabilizēšanas</w:t>
      </w:r>
      <w:r w:rsidRPr="006127C1">
        <w:rPr>
          <w:lang w:val="lv-LV"/>
        </w:rPr>
        <w:t xml:space="preserve"> darbu norises tehnoloģiskais process.</w:t>
      </w:r>
    </w:p>
    <w:p w14:paraId="2D8DD13B" w14:textId="77777777" w:rsidR="00B9576A" w:rsidRPr="006127C1" w:rsidRDefault="00B9576A" w:rsidP="00B9576A">
      <w:pPr>
        <w:rPr>
          <w:lang w:val="lv-LV"/>
        </w:rPr>
      </w:pPr>
      <w:r w:rsidRPr="006127C1">
        <w:rPr>
          <w:lang w:val="lv-LV"/>
        </w:rPr>
        <w:t>Stabilizējot grunti ar kaļķi un cementu</w:t>
      </w:r>
      <w:r>
        <w:rPr>
          <w:lang w:val="lv-LV"/>
        </w:rPr>
        <w:t>,</w:t>
      </w:r>
      <w:r w:rsidRPr="006127C1">
        <w:rPr>
          <w:lang w:val="lv-LV"/>
        </w:rPr>
        <w:t xml:space="preserve"> saistvielu iestrāde jāveic 2 tvērienos - pirmajā tvērienā jāiestrādā kaļķis, otrajā tvērienā (ne vēlāk kā 7 dienu laikā pēc kaļķa iestrādes) - cements.</w:t>
      </w:r>
    </w:p>
    <w:p w14:paraId="34A0907D" w14:textId="77777777" w:rsidR="00B9576A" w:rsidRPr="006127C1" w:rsidRDefault="00B9576A" w:rsidP="00B9576A">
      <w:pPr>
        <w:rPr>
          <w:lang w:val="lv-LV"/>
        </w:rPr>
      </w:pPr>
      <w:r w:rsidRPr="006127C1">
        <w:rPr>
          <w:lang w:val="lv-LV"/>
        </w:rPr>
        <w:t>Stabilizējot grunti ar kaļķi, kaļķa iestrāde var tikt realizēta vienā vai divos tvērienos. Divos tvērienos iestrāde var būt nepieciešama gruntīs, kuras ir ļoti smagi safrēzēt (pārmaisīt). Šādā gadījumā otrs tvēriens izpildāms 2 - 3 dienas pēc pirmā tvēriena.</w:t>
      </w:r>
    </w:p>
    <w:p w14:paraId="0ED3CCE7" w14:textId="77777777" w:rsidR="00B9576A" w:rsidRPr="006127C1" w:rsidRDefault="00B9576A" w:rsidP="00B9576A">
      <w:pPr>
        <w:rPr>
          <w:lang w:val="lv-LV"/>
        </w:rPr>
      </w:pPr>
      <w:r w:rsidRPr="006127C1">
        <w:rPr>
          <w:lang w:val="lv-LV"/>
        </w:rPr>
        <w:t>Stabilizējot ar hidrauliskajām saistvielām</w:t>
      </w:r>
      <w:r>
        <w:rPr>
          <w:lang w:val="lv-LV"/>
        </w:rPr>
        <w:t>,</w:t>
      </w:r>
      <w:r w:rsidRPr="006127C1">
        <w:rPr>
          <w:lang w:val="lv-LV"/>
        </w:rPr>
        <w:t xml:space="preserve"> jānodrošina pietiekama ūdens daudzuma pievienošana, lai nodrošinātu maisījuma ūdens saturu tuvu optimālajam. Nepieciešamais ūdens daudzums jāpievieno pirms samaisīšanas vai samaisīšanas laikā. Ja pēc samaisīšanas tiek konstatēts, ka ūdens daudzums ir nepietiekams, tad jāveic atkārtota pārmaisīšana</w:t>
      </w:r>
      <w:r>
        <w:rPr>
          <w:lang w:val="lv-LV"/>
        </w:rPr>
        <w:t>,</w:t>
      </w:r>
      <w:r w:rsidRPr="006127C1">
        <w:rPr>
          <w:lang w:val="lv-LV"/>
        </w:rPr>
        <w:t xml:space="preserve"> pievienojot vai ar pievienotu ūdeni, ievērojot saistvielu iestrādei gruntī šajās specifikācijās noteiktos laika limitus.</w:t>
      </w:r>
    </w:p>
    <w:p w14:paraId="6E6863F3" w14:textId="7C61A748" w:rsidR="00B9576A" w:rsidRDefault="00B9576A" w:rsidP="00B9576A">
      <w:pPr>
        <w:rPr>
          <w:lang w:val="lv-LV"/>
        </w:rPr>
      </w:pPr>
      <w:r w:rsidRPr="006127C1">
        <w:rPr>
          <w:lang w:val="lv-LV"/>
        </w:rPr>
        <w:t xml:space="preserve">Stabilizētās kārtas būvniecības laikā nepārtraukti vizuāli jākontrolē maisījuma un virsmas viendabīgums un kondīcija, vismaz 1 reizi dienā jāveic izlietotās saistvielas daudzuma uzmērījums (tas drīkst atšķirties </w:t>
      </w:r>
      <w:r>
        <w:rPr>
          <w:lang w:val="lv-LV"/>
        </w:rPr>
        <w:t xml:space="preserve">ne </w:t>
      </w:r>
      <w:r w:rsidRPr="006127C1">
        <w:rPr>
          <w:lang w:val="lv-LV"/>
        </w:rPr>
        <w:t>vairāk kā ± 15</w:t>
      </w:r>
      <w:r>
        <w:rPr>
          <w:lang w:val="lv-LV"/>
        </w:rPr>
        <w:t xml:space="preserve"> </w:t>
      </w:r>
      <w:r w:rsidRPr="006127C1">
        <w:rPr>
          <w:lang w:val="lv-LV"/>
        </w:rPr>
        <w:t>% no paredzētā daudzuma uz 1 m²) - uzmērīšanas metodika jānosaka piemērota saistvielas iestrādes tehnoloģijai, kā arī jāuzskaita un jāaprēķina kopējais izlietotais saistvielas daudzums (tas drīkst atšķirties</w:t>
      </w:r>
      <w:r>
        <w:rPr>
          <w:lang w:val="lv-LV"/>
        </w:rPr>
        <w:t xml:space="preserve"> ne</w:t>
      </w:r>
      <w:r w:rsidRPr="006127C1">
        <w:rPr>
          <w:lang w:val="lv-LV"/>
        </w:rPr>
        <w:t xml:space="preserve"> vairāk kā ± 5</w:t>
      </w:r>
      <w:r>
        <w:rPr>
          <w:lang w:val="lv-LV"/>
        </w:rPr>
        <w:t xml:space="preserve"> </w:t>
      </w:r>
      <w:r w:rsidRPr="006127C1">
        <w:rPr>
          <w:lang w:val="lv-LV"/>
        </w:rPr>
        <w:t xml:space="preserve">% no kopējā paredzētā daudzuma), kā arī vismaz no katriem 5000 m² </w:t>
      </w:r>
      <w:r w:rsidR="00A519D2" w:rsidRPr="00A519D2">
        <w:t xml:space="preserve">(vai no katra tehnoloģiskā tvēriena posma vai daļas, ja mazāka platība) </w:t>
      </w:r>
      <w:r w:rsidRPr="006127C1">
        <w:rPr>
          <w:lang w:val="lv-LV"/>
        </w:rPr>
        <w:t>jā</w:t>
      </w:r>
      <w:r w:rsidR="001431F9">
        <w:rPr>
          <w:lang w:val="lv-LV"/>
        </w:rPr>
        <w:t>pa</w:t>
      </w:r>
      <w:r w:rsidRPr="006127C1">
        <w:rPr>
          <w:lang w:val="lv-LV"/>
        </w:rPr>
        <w:t>ņem ar saistvielu samaisītās grunts paraugi un jātestē</w:t>
      </w:r>
      <w:r>
        <w:rPr>
          <w:lang w:val="lv-LV"/>
        </w:rPr>
        <w:t xml:space="preserve"> Ceļu specifikāciju </w:t>
      </w:r>
      <w:r>
        <w:rPr>
          <w:lang w:val="lv-LV"/>
        </w:rPr>
        <w:fldChar w:fldCharType="begin"/>
      </w:r>
      <w:r>
        <w:rPr>
          <w:lang w:val="lv-LV"/>
        </w:rPr>
        <w:instrText xml:space="preserve"> REF _Ref251343153 \r \h </w:instrText>
      </w:r>
      <w:r>
        <w:rPr>
          <w:lang w:val="lv-LV"/>
        </w:rPr>
      </w:r>
      <w:r>
        <w:rPr>
          <w:lang w:val="lv-LV"/>
        </w:rPr>
        <w:fldChar w:fldCharType="separate"/>
      </w:r>
      <w:r w:rsidR="007F4185">
        <w:rPr>
          <w:lang w:val="lv-LV"/>
        </w:rPr>
        <w:t>4.4.4</w:t>
      </w:r>
      <w:r>
        <w:rPr>
          <w:lang w:val="lv-LV"/>
        </w:rPr>
        <w:fldChar w:fldCharType="end"/>
      </w:r>
      <w:r>
        <w:rPr>
          <w:lang w:val="lv-LV"/>
        </w:rPr>
        <w:t xml:space="preserve"> </w:t>
      </w:r>
      <w:r w:rsidRPr="006127C1">
        <w:rPr>
          <w:lang w:val="lv-LV"/>
        </w:rPr>
        <w:t xml:space="preserve">punktā noteiktās īpašības (izņemot granulometrisko sastāvu - tas nav </w:t>
      </w:r>
      <w:r>
        <w:rPr>
          <w:lang w:val="lv-LV"/>
        </w:rPr>
        <w:t xml:space="preserve">jātestē), un tiem jāatbilst Ceļu specifikāciju </w:t>
      </w:r>
      <w:r>
        <w:rPr>
          <w:lang w:val="lv-LV"/>
        </w:rPr>
        <w:fldChar w:fldCharType="begin"/>
      </w:r>
      <w:r>
        <w:rPr>
          <w:lang w:val="lv-LV"/>
        </w:rPr>
        <w:instrText xml:space="preserve"> REF _Ref251343210 \r \h </w:instrText>
      </w:r>
      <w:r>
        <w:rPr>
          <w:lang w:val="lv-LV"/>
        </w:rPr>
      </w:r>
      <w:r>
        <w:rPr>
          <w:lang w:val="lv-LV"/>
        </w:rPr>
        <w:fldChar w:fldCharType="separate"/>
      </w:r>
      <w:r w:rsidR="007F4185">
        <w:rPr>
          <w:lang w:val="lv-LV"/>
        </w:rPr>
        <w:t>4.4.4</w:t>
      </w:r>
      <w:r>
        <w:rPr>
          <w:lang w:val="lv-LV"/>
        </w:rPr>
        <w:fldChar w:fldCharType="end"/>
      </w:r>
      <w:r>
        <w:rPr>
          <w:lang w:val="lv-LV"/>
        </w:rPr>
        <w:t xml:space="preserve"> </w:t>
      </w:r>
      <w:r w:rsidRPr="006127C1">
        <w:rPr>
          <w:lang w:val="lv-LV"/>
        </w:rPr>
        <w:t>punktā noteiktajām prasībām.</w:t>
      </w:r>
    </w:p>
    <w:p w14:paraId="196D21DA" w14:textId="4D431923" w:rsidR="00A519D2" w:rsidRPr="00A519D2" w:rsidRDefault="00A519D2" w:rsidP="00A519D2">
      <w:r w:rsidRPr="00A519D2">
        <w:t>Nosacījumi paraug</w:t>
      </w:r>
      <w:r w:rsidR="00D95AD8">
        <w:rPr>
          <w:lang w:val="lv-LV"/>
        </w:rPr>
        <w:t>u</w:t>
      </w:r>
      <w:r w:rsidRPr="00A519D2">
        <w:t xml:space="preserve"> ņemšanai, piegādei un izgatavošanai:</w:t>
      </w:r>
    </w:p>
    <w:p w14:paraId="0AB87932" w14:textId="2AE5FD47" w:rsidR="00A519D2" w:rsidRPr="00A519D2" w:rsidRDefault="00A519D2" w:rsidP="00A07F6B">
      <w:pPr>
        <w:pStyle w:val="ListParagraph"/>
      </w:pPr>
      <w:r w:rsidRPr="00A519D2">
        <w:t>parauga ņemšana jāuzsāk nekavējoši pēc tam kad maisījums samaisīts uz ceļa;</w:t>
      </w:r>
    </w:p>
    <w:p w14:paraId="620E3433" w14:textId="6D407D9F" w:rsidR="00A519D2" w:rsidRPr="00A519D2" w:rsidRDefault="00A519D2">
      <w:pPr>
        <w:pStyle w:val="ListParagraph"/>
      </w:pPr>
      <w:r w:rsidRPr="00A519D2">
        <w:t xml:space="preserve">dokumentāli jāfiksē parauga ņemšanas datums un laiks, kad </w:t>
      </w:r>
      <w:r w:rsidR="002723E8" w:rsidRPr="0063336D">
        <w:t>maisījumā iemaisīt</w:t>
      </w:r>
      <w:r w:rsidR="002723E8">
        <w:t>a</w:t>
      </w:r>
      <w:r w:rsidR="002723E8" w:rsidRPr="0063336D">
        <w:t xml:space="preserve"> </w:t>
      </w:r>
      <w:r w:rsidR="002723E8">
        <w:t>saistviela,</w:t>
      </w:r>
      <w:r w:rsidR="002723E8" w:rsidRPr="0063336D">
        <w:t xml:space="preserve"> un </w:t>
      </w:r>
      <w:r w:rsidR="002723E8">
        <w:t>laiks, kad uzsākta parauga ņemšana (h:min)</w:t>
      </w:r>
      <w:r w:rsidRPr="00A519D2">
        <w:t>;</w:t>
      </w:r>
    </w:p>
    <w:p w14:paraId="55F57BD7" w14:textId="10D54163" w:rsidR="00A519D2" w:rsidRDefault="00A519D2">
      <w:pPr>
        <w:pStyle w:val="ListParagraph"/>
      </w:pPr>
      <w:r w:rsidRPr="00A519D2">
        <w:t>paraugs jāņem un jāsadala nodrošinot tādus apstākļus un lietojot metodes, kas nepieļaujot mitruma zudumus</w:t>
      </w:r>
      <w:r w:rsidR="002723E8">
        <w:t xml:space="preserve"> </w:t>
      </w:r>
      <w:r w:rsidR="002723E8" w:rsidRPr="0063336D">
        <w:t>vai ārēja mitruma piekļuvi</w:t>
      </w:r>
      <w:r w:rsidRPr="00A519D2">
        <w:t>, kā arī svešķermeņu piemaisījumus;</w:t>
      </w:r>
    </w:p>
    <w:p w14:paraId="603A2E02" w14:textId="3E179860" w:rsidR="00E16828" w:rsidRPr="00A519D2" w:rsidRDefault="00E16828">
      <w:pPr>
        <w:pStyle w:val="ListParagraph"/>
      </w:pPr>
      <w:r>
        <w:t xml:space="preserve">parauga sadalīšanai ieteicams lietot šķīrējkārbu.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p>
    <w:p w14:paraId="459CD5D9" w14:textId="5E2020B7" w:rsidR="00A519D2" w:rsidRPr="00A519D2" w:rsidRDefault="00A519D2">
      <w:pPr>
        <w:pStyle w:val="ListParagraph"/>
      </w:pPr>
      <w:r w:rsidRPr="00A519D2">
        <w:t xml:space="preserve">vienas parauga daļas </w:t>
      </w:r>
      <w:r w:rsidR="00E16828">
        <w:t>svaram</w:t>
      </w:r>
      <w:r w:rsidR="00E16828" w:rsidRPr="00A519D2">
        <w:t xml:space="preserve"> </w:t>
      </w:r>
      <w:r w:rsidRPr="00A519D2">
        <w:t xml:space="preserve">jābūt ≥ </w:t>
      </w:r>
      <w:r w:rsidR="00D95AD8">
        <w:t>5</w:t>
      </w:r>
      <w:r w:rsidRPr="00A519D2">
        <w:t>0 kg, ja nav paredzēts savādāk;</w:t>
      </w:r>
    </w:p>
    <w:p w14:paraId="2CC4D181" w14:textId="78160C3F" w:rsidR="00A519D2" w:rsidRDefault="00A519D2">
      <w:pPr>
        <w:pStyle w:val="ListParagraph"/>
      </w:pPr>
      <w:r w:rsidRPr="00A519D2">
        <w:t>paraugs jāiesaiņo gaisa un mitruma necaurlaidīgā iesaiņojumā (piemēram, polietilēna maisā);</w:t>
      </w:r>
    </w:p>
    <w:p w14:paraId="00E0B497" w14:textId="70C1D31A" w:rsidR="00E16828" w:rsidRPr="00A519D2" w:rsidRDefault="00E16828">
      <w:pPr>
        <w:pStyle w:val="ListParagraph"/>
      </w:pPr>
      <w:r>
        <w:t>jānodrošina, lai paraugu iesaiņojums visā piegādes un uzglabāšanas laikā līdz cilindrisko paraugu izgatavošanai nodrošinātu gaisa un mitruma necaurlaidību (netiktu bojāts vai kā citādi nezaudētu savu funkcionalitāti);</w:t>
      </w:r>
    </w:p>
    <w:p w14:paraId="0779EA39" w14:textId="312F1BC4" w:rsidR="00A519D2" w:rsidRDefault="00A519D2">
      <w:pPr>
        <w:pStyle w:val="ListParagraph"/>
      </w:pPr>
      <w:r w:rsidRPr="00A519D2">
        <w:t xml:space="preserve">jānodrošina, lai laiks no </w:t>
      </w:r>
      <w:r w:rsidR="002723E8">
        <w:t>saistvielu</w:t>
      </w:r>
      <w:r w:rsidR="002723E8" w:rsidRPr="0063336D">
        <w:t xml:space="preserve"> iemaisīšanas maisījumā</w:t>
      </w:r>
      <w:r w:rsidR="002723E8">
        <w:t xml:space="preserve"> līdz cilindrisko </w:t>
      </w:r>
      <w:r w:rsidRPr="00A519D2">
        <w:t xml:space="preserve">paraugu izgatavošanas pabeigšanai nepārsniedz </w:t>
      </w:r>
      <w:r w:rsidR="00D95AD8">
        <w:t>laboratorijā lietoto uzglabāšanas laiku, projektējot maisījumu</w:t>
      </w:r>
      <w:r w:rsidRPr="00A519D2">
        <w:t>, ja nav paredzēts savādāk</w:t>
      </w:r>
      <w:r w:rsidR="00E16828">
        <w:t>;</w:t>
      </w:r>
    </w:p>
    <w:p w14:paraId="2DD3E392" w14:textId="7AD628B3" w:rsidR="00E16828" w:rsidRPr="00A519D2" w:rsidRDefault="00E16828">
      <w:pPr>
        <w:pStyle w:val="ListParagraph"/>
      </w:pPr>
      <w:r w:rsidRPr="00A519D2">
        <w:t>Proktora paraugi jāizgatavo veidnēs ″B″ vai ″A″, kādas izmantotas projektējot maisījumu</w:t>
      </w:r>
      <w:r>
        <w:t>.</w:t>
      </w:r>
    </w:p>
    <w:p w14:paraId="1CD1A771" w14:textId="0595E6FA" w:rsidR="00A519D2" w:rsidRPr="006127C1" w:rsidRDefault="00A519D2" w:rsidP="00A519D2">
      <w:pPr>
        <w:rPr>
          <w:lang w:val="lv-LV"/>
        </w:rPr>
      </w:pPr>
      <w:r w:rsidRPr="00A519D2">
        <w:t>Maisījuma parauga ņemšanu un testēšanu var aizstāt ar parauga izurbšanu un testēšanu no uzbūvētas kārtas.</w:t>
      </w:r>
    </w:p>
    <w:p w14:paraId="35CF5DA9" w14:textId="77777777" w:rsidR="00B9576A" w:rsidRPr="006127C1" w:rsidRDefault="00B9576A" w:rsidP="00B9576A">
      <w:pPr>
        <w:rPr>
          <w:lang w:val="lv-LV"/>
        </w:rPr>
      </w:pPr>
      <w:r w:rsidRPr="006127C1">
        <w:rPr>
          <w:lang w:val="lv-LV"/>
        </w:rPr>
        <w:t>Stabilizētās kārtas sablīvēšanas procesu ieteicams pabeigt, izsmidzinot uz stabilizētās kārtas virsmas nelielu ūdens daudzumu un blīvējot ar pneimoriteņu veltni.</w:t>
      </w:r>
    </w:p>
    <w:p w14:paraId="6F48E3F3" w14:textId="77777777" w:rsidR="00B9576A" w:rsidRPr="006127C1" w:rsidRDefault="00B9576A" w:rsidP="00B9576A">
      <w:pPr>
        <w:rPr>
          <w:lang w:val="lv-LV"/>
        </w:rPr>
      </w:pPr>
      <w:r w:rsidRPr="006127C1">
        <w:rPr>
          <w:lang w:val="lv-LV"/>
        </w:rPr>
        <w:t xml:space="preserve">Pēc kārtas </w:t>
      </w:r>
      <w:r>
        <w:rPr>
          <w:lang w:val="lv-LV"/>
        </w:rPr>
        <w:t>stabilizēšanas</w:t>
      </w:r>
      <w:r w:rsidRPr="006127C1">
        <w:rPr>
          <w:lang w:val="lv-LV"/>
        </w:rPr>
        <w:t xml:space="preserve"> darbu pabeigšanas tā jāpasargā no strauja mitruma zuduma. Ja nepieciešams, jāveic regulāra stabilizētās kārtas virsmas laistīšana ar ūdeni, lai to uzturētu mitru.</w:t>
      </w:r>
    </w:p>
    <w:p w14:paraId="5A5DCD06" w14:textId="77777777" w:rsidR="00B9576A" w:rsidRPr="006127C1" w:rsidRDefault="00B9576A" w:rsidP="00B9576A">
      <w:pPr>
        <w:rPr>
          <w:lang w:val="lv-LV"/>
        </w:rPr>
      </w:pPr>
      <w:r w:rsidRPr="006127C1">
        <w:rPr>
          <w:lang w:val="lv-LV"/>
        </w:rPr>
        <w:t xml:space="preserve">Pēc </w:t>
      </w:r>
      <w:r>
        <w:rPr>
          <w:lang w:val="lv-LV"/>
        </w:rPr>
        <w:t>stabilizēšanas</w:t>
      </w:r>
      <w:r w:rsidRPr="006127C1">
        <w:rPr>
          <w:lang w:val="lv-LV"/>
        </w:rPr>
        <w:t xml:space="preserve"> darbu pabeigšanas jānodrošina stabilizētās kārtas vismaz 7 dienu ″miera″ periods, kura laikā stabilizētā kārta netiek pakļauta transporta slodzēm. ″Miera″ periods nav nepieciešams, ja nākamās diennakts laikā pēc </w:t>
      </w:r>
      <w:r>
        <w:rPr>
          <w:lang w:val="lv-LV"/>
        </w:rPr>
        <w:t>stabilizēšanas</w:t>
      </w:r>
      <w:r w:rsidRPr="006127C1">
        <w:rPr>
          <w:lang w:val="lv-LV"/>
        </w:rPr>
        <w:t xml:space="preserve"> darbu pabeigšanas tiek uzbūvēta nosedzošā kārta, kuras biezums nav mazāks par 30 cm.</w:t>
      </w:r>
    </w:p>
    <w:p w14:paraId="5B8F40CF" w14:textId="77777777" w:rsidR="00B9576A" w:rsidRPr="00B44DB7" w:rsidRDefault="00B9576A" w:rsidP="00B9576A">
      <w:pPr>
        <w:rPr>
          <w:lang w:val="lv-LV"/>
        </w:rPr>
      </w:pPr>
      <w:r w:rsidRPr="006127C1">
        <w:rPr>
          <w:lang w:val="lv-LV"/>
        </w:rPr>
        <w:t xml:space="preserve">Jāņem vērā, ka ar hidrauliskajām saistvielām (īpaši ar kaļķi) stabilizētas kārtas noformējas ilgā laika periodā, kas var aizņemt no 1 līdz pat 3 mēnešiem. Tāpēc stabilizētā kārta savas īpašības un konstruktīvo nestspēju neiegūs uzreiz, līdz ar to arī šāda veida kādu mērījumu izdarīšana neilgi pēc </w:t>
      </w:r>
      <w:r>
        <w:rPr>
          <w:lang w:val="lv-LV"/>
        </w:rPr>
        <w:t>stabilizēšanas</w:t>
      </w:r>
      <w:r w:rsidRPr="006127C1">
        <w:rPr>
          <w:lang w:val="lv-LV"/>
        </w:rPr>
        <w:t xml:space="preserve"> darbu pabeigšanas neatspoguļos faktiskos paredzamos stabilizētās kārtas ekspluatācijas rādītājus, kas tiks sasniegti, kad stabilizētā kārta būs pilnībā noformējusies.</w:t>
      </w:r>
    </w:p>
    <w:p w14:paraId="21B6390A" w14:textId="77777777" w:rsidR="00B9576A" w:rsidRPr="00B44DB7" w:rsidRDefault="00B9576A" w:rsidP="00B9576A">
      <w:pPr>
        <w:rPr>
          <w:lang w:val="lv-LV"/>
        </w:rPr>
      </w:pPr>
      <w:r w:rsidRPr="00B44DB7">
        <w:rPr>
          <w:lang w:val="lv-LV"/>
        </w:rPr>
        <w:t xml:space="preserve">Jākontrolē būvobjektā pievestā, pārvietotā vai iestrādātā materiāla un saistvielas daudzums, izmantojot kravu kontrolsvēršanu un laboratoriski noteiktu bērto tilpumsvaru vai kontrolējot ar ģeodēziskiem mērījumiem, </w:t>
      </w:r>
      <w:r w:rsidRPr="00421865">
        <w:rPr>
          <w:lang w:val="lv-LV"/>
        </w:rPr>
        <w:t>vai izmantojot citas efektīvas uzmērīšanas metodes</w:t>
      </w:r>
      <w:r w:rsidRPr="00B44DB7">
        <w:rPr>
          <w:lang w:val="lv-LV"/>
        </w:rPr>
        <w:t>.</w:t>
      </w:r>
    </w:p>
    <w:p w14:paraId="66B7076D" w14:textId="77777777" w:rsidR="00B9576A" w:rsidRPr="00BF2E64" w:rsidRDefault="00B9576A" w:rsidP="003D0A98">
      <w:pPr>
        <w:pStyle w:val="Heading3"/>
      </w:pPr>
      <w:bookmarkStart w:id="1087" w:name="_Toc250814923"/>
      <w:r w:rsidRPr="00BF2E64">
        <w:t>Kvalitātes novērtējums</w:t>
      </w:r>
      <w:bookmarkEnd w:id="1087"/>
    </w:p>
    <w:p w14:paraId="16A4D5CA" w14:textId="56448A10" w:rsidR="00B9576A" w:rsidRPr="00BF2E64" w:rsidRDefault="00B9576A" w:rsidP="00B9576A">
      <w:r w:rsidRPr="00BF2E64">
        <w:t xml:space="preserve">Uzbūvētajam zemes klātnes ierakumam vai uzbērumam, kā arī katrai uzbūvētajai kārtai jābūt līdzenai, jābūt nodrošinātai pilnīgai ūdens notecei. Izpildīto darbu kvalitātei jāatbilst </w:t>
      </w:r>
      <w:r>
        <w:fldChar w:fldCharType="begin"/>
      </w:r>
      <w:r>
        <w:instrText xml:space="preserve"> REF _Ref250982507 \n \h </w:instrText>
      </w:r>
      <w:r>
        <w:fldChar w:fldCharType="separate"/>
      </w:r>
      <w:r w:rsidR="007F4185">
        <w:t>4.4-7</w:t>
      </w:r>
      <w:r>
        <w:fldChar w:fldCharType="end"/>
      </w:r>
      <w:r w:rsidRPr="00BF2E64">
        <w:t xml:space="preserve"> tabulā izvirzītajām prasībām. </w:t>
      </w:r>
      <w:r w:rsidRPr="00421865">
        <w:rPr>
          <w:lang w:val="lv-LV"/>
        </w:rPr>
        <w:t>Mērījumi, pārbaudes un testēšana jāveic pirms nosedzošās kārtas būvniecības, izņemot stabilizētu kārtu izurbto paraugu spiedes stiprību</w:t>
      </w:r>
      <w:r>
        <w:rPr>
          <w:lang w:val="lv-LV"/>
        </w:rPr>
        <w:t>.</w:t>
      </w:r>
      <w:r w:rsidRPr="00421865" w:rsidDel="00421865">
        <w:t xml:space="preserve"> </w:t>
      </w:r>
    </w:p>
    <w:p w14:paraId="4CAA5D28" w14:textId="77777777" w:rsidR="00B9576A" w:rsidRPr="00BF2E64" w:rsidRDefault="00B9576A" w:rsidP="00425BBC">
      <w:pPr>
        <w:pStyle w:val="Heading8"/>
      </w:pPr>
      <w:bookmarkStart w:id="1088" w:name="_Ref250982507"/>
      <w:r w:rsidRPr="00BF2E64">
        <w:t>tabula. Zemes klātnes kvalitātes prasības un nosacījumi testēšanai un mērījumiem</w:t>
      </w:r>
      <w:bookmarkEnd w:id="1088"/>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522A358F"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C498E7" w14:textId="77777777" w:rsidR="00B9576A" w:rsidRPr="00A113A0" w:rsidRDefault="00B9576A" w:rsidP="00192F50">
            <w:pPr>
              <w:pStyle w:val="Tablehead"/>
            </w:pPr>
            <w:r w:rsidRPr="00A113A0">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2AB9CD" w14:textId="77777777" w:rsidR="00B9576A" w:rsidRPr="00A113A0" w:rsidRDefault="00B9576A" w:rsidP="00192F50">
            <w:pPr>
              <w:pStyle w:val="Tablehead"/>
            </w:pPr>
            <w:r w:rsidRPr="00A113A0">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26A5D1" w14:textId="77777777" w:rsidR="00B9576A" w:rsidRPr="00A113A0" w:rsidRDefault="00B9576A" w:rsidP="00192F50">
            <w:pPr>
              <w:pStyle w:val="Tablehead"/>
            </w:pPr>
            <w:r w:rsidRPr="00A113A0">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4338B" w14:textId="77777777" w:rsidR="00B9576A" w:rsidRPr="00A113A0" w:rsidRDefault="00B9576A" w:rsidP="00192F50">
            <w:pPr>
              <w:pStyle w:val="Tablehead"/>
            </w:pPr>
            <w:r w:rsidRPr="00A113A0">
              <w:t>Izpildes laiks vai apjoms</w:t>
            </w:r>
          </w:p>
        </w:tc>
      </w:tr>
      <w:tr w:rsidR="00B9576A" w:rsidRPr="00BF2E64" w14:paraId="2C3A1DDA" w14:textId="77777777" w:rsidTr="00017975">
        <w:trPr>
          <w:cantSplit/>
          <w:trHeight w:val="8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559587" w14:textId="77777777" w:rsidR="00B9576A" w:rsidRPr="00A113A0" w:rsidRDefault="00B9576A" w:rsidP="001E594B">
            <w:pPr>
              <w:pStyle w:val="Tabletext"/>
            </w:pPr>
            <w:r w:rsidRPr="00A113A0">
              <w:t>Virsmas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562912" w14:textId="77777777" w:rsidR="00B9576A" w:rsidRPr="00A113A0" w:rsidRDefault="00B9576A" w:rsidP="001E594B">
            <w:pPr>
              <w:pStyle w:val="Tabletext"/>
            </w:pPr>
            <w:r w:rsidRPr="00A113A0">
              <w:t>≤ ± 5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266E3" w14:textId="77777777" w:rsidR="00B9576A" w:rsidRPr="00A113A0" w:rsidRDefault="00B9576A" w:rsidP="001E594B">
            <w:pPr>
              <w:pStyle w:val="Tabletext"/>
            </w:pPr>
            <w:r w:rsidRPr="00A113A0">
              <w:t>LBN 305-</w:t>
            </w:r>
            <w:r>
              <w:t>15</w:t>
            </w:r>
          </w:p>
          <w:p w14:paraId="29E1FA04" w14:textId="77777777" w:rsidR="00B9576A" w:rsidRPr="00A113A0" w:rsidRDefault="00B9576A" w:rsidP="001E594B">
            <w:pPr>
              <w:pStyle w:val="Tabletext"/>
            </w:pPr>
            <w:r w:rsidRPr="00A113A0">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1467D" w14:textId="77777777" w:rsidR="00B9576A" w:rsidRPr="00A113A0" w:rsidRDefault="00B9576A" w:rsidP="001E594B">
            <w:pPr>
              <w:pStyle w:val="Tabletext"/>
            </w:pPr>
            <w:r w:rsidRPr="00A113A0">
              <w:t>Visā būvobjektā vismaz trīs vietās šķērsprofilā (piem., uz ceļa ass un malās) ik pēc 100 m</w:t>
            </w:r>
          </w:p>
        </w:tc>
      </w:tr>
      <w:tr w:rsidR="00B9576A" w:rsidRPr="00BF2E64" w14:paraId="44C59EE9"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7F203" w14:textId="77777777" w:rsidR="00B9576A" w:rsidRPr="00A113A0" w:rsidRDefault="00B9576A" w:rsidP="001E594B">
            <w:pPr>
              <w:pStyle w:val="Tabletext"/>
            </w:pPr>
            <w:r w:rsidRPr="00A113A0">
              <w:t>Nogāžu slīpums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2C314E" w14:textId="77777777" w:rsidR="00B9576A" w:rsidRPr="00A113A0" w:rsidRDefault="00B9576A" w:rsidP="001E594B">
            <w:pPr>
              <w:pStyle w:val="Tabletext"/>
            </w:pPr>
            <w:r w:rsidRPr="00A113A0">
              <w:t>Ne stāvākas par paredzēto</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6C83D5" w14:textId="77777777" w:rsidR="00B9576A" w:rsidRPr="00A113A0" w:rsidRDefault="00B9576A" w:rsidP="001E594B">
            <w:pPr>
              <w:pStyle w:val="Tabletext"/>
            </w:pPr>
            <w:r w:rsidRPr="00A113A0">
              <w:t>Ar šabloniem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5E04" w14:textId="77777777" w:rsidR="00B9576A" w:rsidRPr="00A113A0" w:rsidRDefault="00B9576A" w:rsidP="001E594B">
            <w:pPr>
              <w:pStyle w:val="Tabletext"/>
            </w:pPr>
            <w:r w:rsidRPr="00A113A0">
              <w:t>Testējot aizdomu gadījumos par neatbilstību</w:t>
            </w:r>
          </w:p>
        </w:tc>
      </w:tr>
      <w:tr w:rsidR="00B9576A" w:rsidRPr="00BF2E64" w14:paraId="16CD8D6D"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E3A37" w14:textId="77777777" w:rsidR="00B9576A" w:rsidRPr="00A113A0" w:rsidRDefault="00B9576A" w:rsidP="001E594B">
            <w:pPr>
              <w:pStyle w:val="Tabletext"/>
            </w:pPr>
            <w:r w:rsidRPr="00A113A0">
              <w:t>Šķērsprofils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C4D8F" w14:textId="77777777" w:rsidR="00B9576A" w:rsidRPr="00A113A0" w:rsidRDefault="00B9576A" w:rsidP="001E594B">
            <w:pPr>
              <w:pStyle w:val="Tabletext"/>
            </w:pPr>
            <w:r w:rsidRPr="00A113A0">
              <w:t>≤ ± 1,5 %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F85145" w14:textId="77777777" w:rsidR="00B9576A" w:rsidRPr="00A113A0" w:rsidRDefault="00B9576A" w:rsidP="001E594B">
            <w:pPr>
              <w:pStyle w:val="Tabletext"/>
            </w:pPr>
            <w:r w:rsidRPr="00A113A0">
              <w:t>Ar 3 m mērlatu un līmeņrādi</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52BA9B" w14:textId="77777777" w:rsidR="00B9576A" w:rsidRPr="00A113A0" w:rsidRDefault="00B9576A" w:rsidP="001E594B">
            <w:pPr>
              <w:pStyle w:val="Tabletext"/>
            </w:pPr>
            <w:r w:rsidRPr="00A113A0">
              <w:t>Visā būvobjektā katrā joslā ik pēc 100 m pirms nosedzošās kārtas būvniecības</w:t>
            </w:r>
          </w:p>
        </w:tc>
      </w:tr>
      <w:tr w:rsidR="00B9576A" w:rsidRPr="00BF2E64" w14:paraId="3FC46F22" w14:textId="77777777" w:rsidTr="00017975">
        <w:trPr>
          <w:cantSplit/>
          <w:trHeight w:val="45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73C27" w14:textId="77777777" w:rsidR="00B9576A" w:rsidRPr="00A113A0" w:rsidRDefault="00B9576A" w:rsidP="001E594B">
            <w:pPr>
              <w:pStyle w:val="Tabletext"/>
            </w:pPr>
            <w:r w:rsidRPr="00A113A0">
              <w:t>Platums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B8ECB" w14:textId="77777777" w:rsidR="00B9576A" w:rsidRPr="00A113A0" w:rsidRDefault="00B9576A" w:rsidP="001E594B">
            <w:pPr>
              <w:pStyle w:val="Tabletext"/>
            </w:pPr>
            <w:r w:rsidRPr="00A113A0">
              <w:t>≤ ± 10 cm no paredzētā uz katru pusi no ceļa ass</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F1C76D" w14:textId="77777777" w:rsidR="00B9576A" w:rsidRPr="00A113A0" w:rsidRDefault="00B9576A" w:rsidP="001E594B">
            <w:pPr>
              <w:pStyle w:val="Tabletext"/>
            </w:pPr>
            <w:r w:rsidRPr="00A113A0">
              <w:t>Ar mērlenti</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7C9DF4" w14:textId="77777777" w:rsidR="00B9576A" w:rsidRPr="00A113A0" w:rsidRDefault="00B9576A" w:rsidP="001E594B">
            <w:pPr>
              <w:pStyle w:val="Tabletext"/>
            </w:pPr>
          </w:p>
        </w:tc>
      </w:tr>
      <w:tr w:rsidR="00B9576A" w:rsidRPr="00BF2E64" w14:paraId="27560694"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84EDB" w14:textId="77777777" w:rsidR="00B9576A" w:rsidRPr="00A113A0" w:rsidRDefault="00B9576A" w:rsidP="001E594B">
            <w:pPr>
              <w:pStyle w:val="Tabletext"/>
            </w:pPr>
            <w:r w:rsidRPr="00A113A0">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2609CB" w14:textId="77777777" w:rsidR="00B9576A" w:rsidRPr="00A113A0" w:rsidRDefault="00B9576A" w:rsidP="001E594B">
            <w:pPr>
              <w:pStyle w:val="Tabletext"/>
            </w:pPr>
            <w:r w:rsidRPr="00A113A0">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26951" w14:textId="77777777" w:rsidR="00B9576A" w:rsidRPr="00A113A0" w:rsidRDefault="00B9576A" w:rsidP="001E594B">
            <w:pPr>
              <w:pStyle w:val="Tabletext"/>
            </w:pPr>
            <w:r w:rsidRPr="00A113A0">
              <w:t>LBN 305 – 1</w:t>
            </w:r>
          </w:p>
          <w:p w14:paraId="6E9F2795" w14:textId="77777777" w:rsidR="00B9576A" w:rsidRPr="00A113A0" w:rsidRDefault="00B9576A" w:rsidP="001E594B">
            <w:pPr>
              <w:pStyle w:val="Tabletext"/>
            </w:pPr>
            <w:r w:rsidRPr="00A113A0">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BE7331" w14:textId="77777777" w:rsidR="00B9576A" w:rsidRPr="00A113A0" w:rsidRDefault="00B9576A" w:rsidP="001E594B">
            <w:pPr>
              <w:pStyle w:val="Tabletext"/>
            </w:pPr>
            <w:r w:rsidRPr="00A113A0">
              <w:t>Visā būvobjektā raksturīgos punktos</w:t>
            </w:r>
          </w:p>
        </w:tc>
      </w:tr>
      <w:tr w:rsidR="00B9576A" w:rsidRPr="00BF2E64" w14:paraId="3B1BD28F" w14:textId="77777777" w:rsidTr="00017975">
        <w:trPr>
          <w:cantSplit/>
          <w:trHeight w:val="15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472532" w14:textId="77777777" w:rsidR="00B9576A" w:rsidRPr="00D31662" w:rsidRDefault="00B9576A" w:rsidP="001E594B">
            <w:pPr>
              <w:pStyle w:val="Tabletext"/>
            </w:pPr>
            <w:r w:rsidRPr="00D31662">
              <w:t>Kārtas biezums,</w:t>
            </w:r>
          </w:p>
          <w:p w14:paraId="066AC94E" w14:textId="77777777" w:rsidR="00B9576A" w:rsidRPr="00A113A0" w:rsidRDefault="00B9576A" w:rsidP="001E594B">
            <w:pPr>
              <w:pStyle w:val="Tabletext"/>
            </w:pPr>
            <w:r w:rsidRPr="00FC2C9B">
              <w:t>stabilizētām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B97C84" w14:textId="77777777" w:rsidR="00B9576A" w:rsidRPr="00A113A0" w:rsidRDefault="00B9576A" w:rsidP="001E594B">
            <w:pPr>
              <w:pStyle w:val="Tabletext"/>
            </w:pPr>
            <w:r w:rsidRPr="00D31662">
              <w:t>≤ ± 5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AC338" w14:textId="77777777" w:rsidR="00B9576A" w:rsidRPr="00FC2C9B" w:rsidRDefault="00B9576A" w:rsidP="001E594B">
            <w:pPr>
              <w:pStyle w:val="Tabletext"/>
            </w:pPr>
            <w:r w:rsidRPr="00FC2C9B">
              <w:t>Šurfējot (atrokot, vai izurbjot - tad pēc LVS EN 12697-36) un uzmērot ar lineālu.</w:t>
            </w:r>
          </w:p>
          <w:p w14:paraId="2850316F" w14:textId="77777777" w:rsidR="00B9576A" w:rsidRPr="00A113A0" w:rsidRDefault="00B9576A" w:rsidP="001E594B">
            <w:pPr>
              <w:pStyle w:val="Tabletext"/>
            </w:pPr>
            <w:r w:rsidRPr="00FC2C9B">
              <w:t>Šur</w:t>
            </w:r>
            <w:r>
              <w:t xml:space="preserve">fēt nedrīst tuvāk par 1,0 m no </w:t>
            </w:r>
            <w:r w:rsidRPr="00FC2C9B">
              <w:t>kārtas malas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852CFE" w14:textId="77777777" w:rsidR="00B9576A" w:rsidRPr="00A113A0" w:rsidRDefault="00B9576A" w:rsidP="001E594B">
            <w:pPr>
              <w:pStyle w:val="Tabletext"/>
            </w:pPr>
            <w:r w:rsidRPr="00FC2C9B">
              <w:t>Visā būvobjektā vismaz trīs vietās šķērsprofilā (piem., uz ceļa ass un malās) ik pēc 500 m</w:t>
            </w:r>
          </w:p>
        </w:tc>
      </w:tr>
      <w:tr w:rsidR="00B9576A" w:rsidRPr="00BF2E64" w14:paraId="09CB1A81" w14:textId="77777777" w:rsidTr="00017975">
        <w:trPr>
          <w:cantSplit/>
          <w:trHeight w:val="15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6979F6" w14:textId="77777777" w:rsidR="00B9576A" w:rsidRPr="00A113A0" w:rsidRDefault="00B9576A" w:rsidP="001E594B">
            <w:pPr>
              <w:pStyle w:val="Tabletext"/>
              <w:rPr>
                <w:vertAlign w:val="superscript"/>
              </w:rPr>
            </w:pPr>
            <w:r w:rsidRPr="00A113A0">
              <w:t>Grunts sablīvējums katrai kārtai vai pamatnei</w:t>
            </w:r>
            <w:r w:rsidRPr="00A113A0">
              <w:rPr>
                <w:vertAlign w:val="superscript"/>
              </w:rPr>
              <w:t>(1)</w:t>
            </w:r>
            <w:r>
              <w:rPr>
                <w:vertAlign w:val="superscript"/>
              </w:rPr>
              <w:t xml:space="preserve"> (2)</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8AD2F" w14:textId="77777777" w:rsidR="00B9576A" w:rsidRPr="00A113A0" w:rsidRDefault="00B9576A" w:rsidP="001E594B">
            <w:pPr>
              <w:pStyle w:val="Tabletext"/>
            </w:pPr>
            <w:r w:rsidRPr="00A113A0">
              <w:t>≥ 98 % no Proktora blīvuma vai</w:t>
            </w:r>
          </w:p>
          <w:p w14:paraId="72989D3E" w14:textId="77777777" w:rsidR="00B9576A" w:rsidRPr="00A113A0" w:rsidRDefault="00B9576A" w:rsidP="001E594B">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54410" w14:textId="77777777" w:rsidR="00B9576A" w:rsidRPr="00A113A0" w:rsidRDefault="00B9576A" w:rsidP="001E594B">
            <w:pPr>
              <w:pStyle w:val="Tabletext"/>
            </w:pPr>
            <w:r w:rsidRPr="00A113A0">
              <w:t>LVS EN 13286-1</w:t>
            </w:r>
          </w:p>
          <w:p w14:paraId="07A1136D" w14:textId="77777777" w:rsidR="00B9576A" w:rsidRPr="00A113A0" w:rsidRDefault="00B9576A" w:rsidP="001E594B">
            <w:pPr>
              <w:pStyle w:val="Tabletext"/>
            </w:pPr>
            <w:r w:rsidRPr="00A113A0">
              <w:t>LVS EN 13286-2</w:t>
            </w:r>
          </w:p>
          <w:p w14:paraId="4972E881" w14:textId="77777777" w:rsidR="00B9576A" w:rsidRPr="00A113A0" w:rsidRDefault="00B9576A" w:rsidP="001E594B">
            <w:pPr>
              <w:pStyle w:val="Tabletext"/>
            </w:pPr>
            <w:r w:rsidRPr="00A113A0">
              <w:t>AASHTO T205</w:t>
            </w:r>
          </w:p>
          <w:p w14:paraId="584E87A3" w14:textId="77777777" w:rsidR="00B9576A" w:rsidRPr="00A113A0" w:rsidRDefault="00B9576A" w:rsidP="001E594B">
            <w:pPr>
              <w:pStyle w:val="Tabletext"/>
            </w:pPr>
            <w:r w:rsidRPr="00A113A0">
              <w:t>ASTM D2167-08</w:t>
            </w:r>
          </w:p>
          <w:p w14:paraId="57B64BD5" w14:textId="77777777" w:rsidR="00B9576A" w:rsidRPr="00A113A0" w:rsidRDefault="00B9576A" w:rsidP="001E594B">
            <w:pPr>
              <w:pStyle w:val="Tabletext"/>
            </w:pPr>
            <w:r w:rsidRPr="00A113A0">
              <w:t>ASTM D1556-07</w:t>
            </w:r>
          </w:p>
          <w:p w14:paraId="07881F7F" w14:textId="77777777" w:rsidR="00B9576A" w:rsidRPr="00A113A0" w:rsidRDefault="00B9576A" w:rsidP="001E594B">
            <w:pPr>
              <w:pStyle w:val="Tabletext"/>
            </w:pPr>
            <w:r w:rsidRPr="00A113A0">
              <w:t>BS 1377-9</w:t>
            </w:r>
          </w:p>
          <w:p w14:paraId="0C2CFAF2" w14:textId="77777777" w:rsidR="00B9576A" w:rsidRPr="00A113A0" w:rsidRDefault="00B9576A" w:rsidP="001E594B">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A3C50C" w14:textId="77777777" w:rsidR="00B9576A" w:rsidRPr="00A113A0" w:rsidRDefault="00B9576A" w:rsidP="001E594B">
            <w:pPr>
              <w:pStyle w:val="Tabletext"/>
            </w:pPr>
            <w:r w:rsidRPr="00A113A0">
              <w:t>Visā būvobjektā katrā joslā ik pēc 1000 m pirms nosedzošās kārtas būvniecības</w:t>
            </w:r>
          </w:p>
        </w:tc>
      </w:tr>
      <w:tr w:rsidR="00B9576A" w:rsidRPr="00BF2E64" w14:paraId="19BB865F"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482BB" w14:textId="77777777" w:rsidR="00B9576A" w:rsidRDefault="00B9576A" w:rsidP="001E594B">
            <w:pPr>
              <w:pStyle w:val="Tabletext"/>
            </w:pPr>
            <w:r w:rsidRPr="00A113A0">
              <w:t>Deformācijas modulis</w:t>
            </w:r>
            <w:r>
              <w:t>,</w:t>
            </w:r>
          </w:p>
          <w:p w14:paraId="40D81ECB" w14:textId="77777777" w:rsidR="00B9576A" w:rsidRPr="00A113A0" w:rsidRDefault="00B9576A" w:rsidP="001E594B">
            <w:pPr>
              <w:pStyle w:val="Tabletext"/>
            </w:pPr>
            <w:r>
              <w:t>ar saistvielām nesaistītām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2229F0" w14:textId="77777777" w:rsidR="00B9576A" w:rsidRDefault="00B9576A" w:rsidP="001E594B">
            <w:pPr>
              <w:pStyle w:val="Tabletext"/>
            </w:pPr>
            <w:r w:rsidRPr="00A113A0">
              <w:t>Kopējais deformācijas modulis E</w:t>
            </w:r>
            <w:r w:rsidRPr="00A113A0">
              <w:rPr>
                <w:vertAlign w:val="subscript"/>
              </w:rPr>
              <w:t>V2</w:t>
            </w:r>
            <w:r w:rsidRPr="00A113A0">
              <w:t xml:space="preserve"> nedrīkst būt zemāks par 45 MPa vai ne zemāks par 25 MPa katrai zemākajai kārtai, ja nav paredzēts citādi</w:t>
            </w:r>
            <w:r>
              <w:t>,</w:t>
            </w:r>
          </w:p>
          <w:p w14:paraId="3FAFAE02" w14:textId="77777777" w:rsidR="00B9576A" w:rsidRPr="00A113A0" w:rsidRDefault="00B9576A" w:rsidP="001E594B">
            <w:pPr>
              <w:pStyle w:val="Tabletext"/>
            </w:pPr>
            <w:r w:rsidRPr="00F65E9C">
              <w:t>papildus jānosaka grunts mitrums mērījuma izpildes vietā, kā arī, ja iepriekš nav noteikts, tad jānosaka grunts Proktora blīvums un optimālais mitrums</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36A0D" w14:textId="77777777" w:rsidR="00B9576A" w:rsidRDefault="00B9576A" w:rsidP="001E594B">
            <w:pPr>
              <w:pStyle w:val="Tabletext"/>
              <w:rPr>
                <w:vertAlign w:val="superscript"/>
              </w:rPr>
            </w:pPr>
            <w:r w:rsidRPr="00A113A0">
              <w:t>DIN 18134</w:t>
            </w:r>
            <w:r w:rsidRPr="00D31662">
              <w:rPr>
                <w:vertAlign w:val="superscript"/>
              </w:rPr>
              <w:t>(</w:t>
            </w:r>
            <w:r>
              <w:rPr>
                <w:vertAlign w:val="superscript"/>
              </w:rPr>
              <w:t>3</w:t>
            </w:r>
            <w:r w:rsidRPr="00C03918">
              <w:rPr>
                <w:vertAlign w:val="superscript"/>
              </w:rPr>
              <w:t>)</w:t>
            </w:r>
          </w:p>
          <w:p w14:paraId="6AF86111" w14:textId="77777777" w:rsidR="00B9576A" w:rsidRPr="00F65E9C" w:rsidRDefault="00B9576A" w:rsidP="001E594B">
            <w:pPr>
              <w:pStyle w:val="Tabletext"/>
            </w:pPr>
            <w:r w:rsidRPr="00F65E9C">
              <w:t>LVS EN 1097-5</w:t>
            </w:r>
          </w:p>
          <w:p w14:paraId="55B0BC0A" w14:textId="77777777" w:rsidR="00B9576A" w:rsidRPr="00A113A0" w:rsidRDefault="00B9576A" w:rsidP="001E594B">
            <w:pPr>
              <w:pStyle w:val="Tabletext"/>
            </w:pPr>
            <w:r w:rsidRPr="00F65E9C">
              <w:t>LVS EN 13286-2</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AB700" w14:textId="77777777" w:rsidR="00B9576A" w:rsidRPr="00A113A0" w:rsidRDefault="00B9576A" w:rsidP="001E594B">
            <w:pPr>
              <w:pStyle w:val="Tabletext"/>
            </w:pPr>
            <w:r w:rsidRPr="00A113A0">
              <w:t>Visā būvobjektā katrā joslā ik pēc 1000 m vai vismaz 1 mērījums katrai zemākajai kārtai, ja nav paredzēts citādi</w:t>
            </w:r>
          </w:p>
        </w:tc>
      </w:tr>
      <w:tr w:rsidR="00B9576A" w:rsidRPr="00BF2E64" w14:paraId="118733D6"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1E984B" w14:textId="77777777" w:rsidR="00B9576A" w:rsidRPr="00FC2C9B" w:rsidRDefault="00B9576A" w:rsidP="001E594B">
            <w:pPr>
              <w:pStyle w:val="Tabletext"/>
            </w:pPr>
            <w:r w:rsidRPr="00FC2C9B">
              <w:t>Izurbtu paraugu spiedes stiprība,</w:t>
            </w:r>
          </w:p>
          <w:p w14:paraId="12C54E6A" w14:textId="77777777" w:rsidR="00B9576A" w:rsidRPr="00A113A0" w:rsidRDefault="00B9576A" w:rsidP="001E594B">
            <w:pPr>
              <w:pStyle w:val="Tabletext"/>
            </w:pPr>
            <w:r w:rsidRPr="00FC2C9B">
              <w:t>stabilizētām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DF1D4" w14:textId="304C9973" w:rsidR="00B9576A" w:rsidRPr="00A113A0" w:rsidRDefault="00B9576A" w:rsidP="001E594B">
            <w:pPr>
              <w:pStyle w:val="Tabletext"/>
            </w:pPr>
            <w:r w:rsidRPr="00D31662">
              <w:t>Jāatbilst šo specifikāciju</w:t>
            </w:r>
            <w:r>
              <w:t xml:space="preserve"> </w:t>
            </w:r>
            <w:r>
              <w:fldChar w:fldCharType="begin"/>
            </w:r>
            <w:r>
              <w:instrText xml:space="preserve"> REF _Ref251401988 \r \h </w:instrText>
            </w:r>
            <w:r>
              <w:fldChar w:fldCharType="separate"/>
            </w:r>
            <w:r w:rsidR="007F4185">
              <w:t>4.4-3</w:t>
            </w:r>
            <w:r>
              <w:fldChar w:fldCharType="end"/>
            </w:r>
            <w:r>
              <w:t xml:space="preserve">, vai </w:t>
            </w:r>
            <w:r>
              <w:fldChar w:fldCharType="begin"/>
            </w:r>
            <w:r>
              <w:instrText xml:space="preserve"> REF _Ref251343310 \r \h </w:instrText>
            </w:r>
            <w:r>
              <w:fldChar w:fldCharType="separate"/>
            </w:r>
            <w:r w:rsidR="007F4185">
              <w:t>4.4-5</w:t>
            </w:r>
            <w:r>
              <w:fldChar w:fldCharType="end"/>
            </w:r>
            <w:r w:rsidRPr="00D31662">
              <w:t xml:space="preserve"> </w:t>
            </w:r>
            <w:r>
              <w:t>tabulā</w:t>
            </w:r>
            <w:r w:rsidRPr="00D31662">
              <w:t xml:space="preserve"> noteiktajām prasībām</w:t>
            </w:r>
            <w:r w:rsidR="00BC4C5D" w:rsidRPr="00E078C5">
              <w:rPr>
                <w:lang w:val="lv-LV"/>
              </w:rPr>
              <w:t xml:space="preserve"> </w:t>
            </w:r>
            <w:r w:rsidR="00BC4C5D" w:rsidRPr="00D31662">
              <w:rPr>
                <w:vertAlign w:val="superscript"/>
              </w:rPr>
              <w:t>(</w:t>
            </w:r>
            <w:r w:rsidR="00BC4C5D">
              <w:rPr>
                <w:vertAlign w:val="superscript"/>
              </w:rPr>
              <w:t>5</w:t>
            </w:r>
            <w:r w:rsidR="00BC4C5D" w:rsidRPr="00C03918">
              <w:rPr>
                <w:vertAlign w:val="superscript"/>
              </w:rPr>
              <w:t>)</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32A21" w14:textId="77777777" w:rsidR="00B9576A" w:rsidRPr="00FC2C9B" w:rsidRDefault="00B9576A" w:rsidP="001E594B">
            <w:pPr>
              <w:pStyle w:val="Tabletext"/>
            </w:pPr>
            <w:r w:rsidRPr="00FC2C9B">
              <w:t>LVS EN 13286-50</w:t>
            </w:r>
          </w:p>
          <w:p w14:paraId="73442534" w14:textId="77777777" w:rsidR="00B9576A" w:rsidRPr="00FC2C9B" w:rsidRDefault="00B9576A" w:rsidP="001E594B">
            <w:pPr>
              <w:pStyle w:val="Tabletext"/>
            </w:pPr>
            <w:r w:rsidRPr="00FC2C9B">
              <w:t>LVS EN 13286-41</w:t>
            </w:r>
          </w:p>
          <w:p w14:paraId="18542757" w14:textId="77777777" w:rsidR="00B9576A" w:rsidRPr="00A113A0" w:rsidRDefault="00B9576A" w:rsidP="001E594B">
            <w:pPr>
              <w:pStyle w:val="Tabletext"/>
            </w:pPr>
            <w:r w:rsidRPr="00FC2C9B">
              <w:t>LVS CEN/TS 12390-9</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5FA5C" w14:textId="2E2C864A" w:rsidR="00B9576A" w:rsidRPr="00FC2C9B" w:rsidRDefault="00B9576A" w:rsidP="001E594B">
            <w:pPr>
              <w:pStyle w:val="Tabletext"/>
            </w:pPr>
            <w:r w:rsidRPr="00FC2C9B">
              <w:t xml:space="preserve">Izurbjot paraugus ne ātrāk kā </w:t>
            </w:r>
            <w:r w:rsidR="00595D9A">
              <w:t>3</w:t>
            </w:r>
            <w:r w:rsidR="00595D9A" w:rsidRPr="00FC2C9B">
              <w:t xml:space="preserve"> </w:t>
            </w:r>
            <w:r w:rsidRPr="00FC2C9B">
              <w:t xml:space="preserve">dienas pēc kārtas </w:t>
            </w:r>
            <w:r>
              <w:t>stabilizēšanas</w:t>
            </w:r>
            <w:r w:rsidRPr="00FC2C9B">
              <w:t xml:space="preserve"> darbu pabeigšanas</w:t>
            </w:r>
            <w:r w:rsidR="00AE2A59">
              <w:t xml:space="preserve"> </w:t>
            </w:r>
            <w:r w:rsidRPr="00D31662">
              <w:rPr>
                <w:vertAlign w:val="superscript"/>
              </w:rPr>
              <w:t>(</w:t>
            </w:r>
            <w:r>
              <w:rPr>
                <w:vertAlign w:val="superscript"/>
              </w:rPr>
              <w:t>4</w:t>
            </w:r>
            <w:r w:rsidRPr="00C03918">
              <w:rPr>
                <w:vertAlign w:val="superscript"/>
              </w:rPr>
              <w:t>)</w:t>
            </w:r>
            <w:r w:rsidRPr="00FC2C9B">
              <w:t>.</w:t>
            </w:r>
          </w:p>
          <w:p w14:paraId="1C129FBF" w14:textId="7748EBB7" w:rsidR="00B9576A" w:rsidRPr="00A113A0" w:rsidRDefault="00B9576A" w:rsidP="001E594B">
            <w:pPr>
              <w:pStyle w:val="Tabletext"/>
            </w:pPr>
            <w:r w:rsidRPr="00FC2C9B">
              <w:t>Paraugus ņem un testē pasūtītājs pēc saviem ieskatiem</w:t>
            </w:r>
          </w:p>
        </w:tc>
      </w:tr>
    </w:tbl>
    <w:p w14:paraId="0ADC5D3B" w14:textId="4387D08E" w:rsidR="00B9576A" w:rsidRDefault="00B9576A" w:rsidP="00F95178">
      <w:pPr>
        <w:pStyle w:val="BodyText3"/>
      </w:pPr>
      <w:r w:rsidRPr="00BF2E64">
        <w:t>PIEZĪME</w:t>
      </w:r>
      <w:r w:rsidRPr="00BF2E64">
        <w:rPr>
          <w:vertAlign w:val="superscript"/>
        </w:rPr>
        <w:t>(1)</w:t>
      </w:r>
      <w:r w:rsidRPr="00BF2E64">
        <w:t xml:space="preserve"> Jānosaka no grunts uzbūvētās kārtas tilpuma blīvums, kas jāattiecina pret no kārtas ņemta parauga Proktora blīvumu.</w:t>
      </w:r>
    </w:p>
    <w:p w14:paraId="42F154A9" w14:textId="77777777" w:rsidR="00B9576A" w:rsidRPr="00421865" w:rsidRDefault="00B9576A" w:rsidP="00F95178">
      <w:pPr>
        <w:pStyle w:val="BodyText3"/>
        <w:rPr>
          <w:lang w:val="lv-LV"/>
        </w:rPr>
      </w:pPr>
      <w:r>
        <w:rPr>
          <w:lang w:val="lv-LV"/>
        </w:rPr>
        <w:t>PIEZĪME</w:t>
      </w:r>
      <w:r>
        <w:rPr>
          <w:vertAlign w:val="superscript"/>
          <w:lang w:val="lv-LV"/>
        </w:rPr>
        <w:t>(2</w:t>
      </w:r>
      <w:r w:rsidRPr="00421865">
        <w:rPr>
          <w:vertAlign w:val="superscript"/>
          <w:lang w:val="lv-LV"/>
        </w:rPr>
        <w:t>)</w:t>
      </w:r>
      <w:r w:rsidRPr="00421865">
        <w:rPr>
          <w:lang w:val="lv-LV"/>
        </w:rPr>
        <w:t xml:space="preserve"> Grunts sablīvējums ar cementu stabilizētām vai uzlabotām kārtām jānosaka ne vēlāk kā tās pašas dienas laikā, kad veikta cementa iestrāde. Ar kaļķi stabilizētas vai uzlabotas kārtas sablīvējums jānosaka ne vēlāk kā nākamajā dienā pēc kaļķa iestrādes.</w:t>
      </w:r>
    </w:p>
    <w:p w14:paraId="3F49A206" w14:textId="77777777" w:rsidR="00B9576A" w:rsidRDefault="00B9576A" w:rsidP="00F95178">
      <w:pPr>
        <w:pStyle w:val="BodyText3"/>
        <w:rPr>
          <w:lang w:val="lv-LV"/>
        </w:rPr>
      </w:pPr>
      <w:r w:rsidRPr="00421865">
        <w:rPr>
          <w:lang w:val="lv-LV"/>
        </w:rPr>
        <w:t>PIEZĪME</w:t>
      </w:r>
      <w:r>
        <w:rPr>
          <w:vertAlign w:val="superscript"/>
          <w:lang w:val="lv-LV"/>
        </w:rPr>
        <w:t>(3</w:t>
      </w:r>
      <w:r w:rsidRPr="00421865">
        <w:rPr>
          <w:vertAlign w:val="superscript"/>
          <w:lang w:val="lv-LV"/>
        </w:rPr>
        <w:t>)</w:t>
      </w:r>
      <w:r w:rsidRPr="00421865">
        <w:rPr>
          <w:lang w:val="lv-LV"/>
        </w:rPr>
        <w:t xml:space="preserve"> Deformācijas modulis jāuzmēra gruntij tās optimālajā mitrumā, vai ne vairāk kā +/- 2% no optimālā mitruma</w:t>
      </w:r>
      <w:r>
        <w:rPr>
          <w:lang w:val="lv-LV"/>
        </w:rPr>
        <w:t>.</w:t>
      </w:r>
    </w:p>
    <w:p w14:paraId="06D996BA" w14:textId="6AB66EA0" w:rsidR="00B9576A" w:rsidRPr="00B44DB7" w:rsidRDefault="00B9576A" w:rsidP="00F95178">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BC4C5D" w:rsidRPr="00B44DB7">
        <w:rPr>
          <w:lang w:val="lv-LV"/>
        </w:rPr>
        <w:t>Paraugi jāizurbj pilnā kārtas biezumā.</w:t>
      </w:r>
      <w:r w:rsidR="00D95AD8">
        <w:rPr>
          <w:lang w:val="lv-LV"/>
        </w:rPr>
        <w:t xml:space="preserve"> Urbtā parauga diametram jābūt tādam pašam, kā lietotās Proktora veidnes diametrs.</w:t>
      </w:r>
    </w:p>
    <w:p w14:paraId="44CF8FBA" w14:textId="4F700242" w:rsidR="00BC4C5D" w:rsidRPr="00B44DB7" w:rsidRDefault="00BC4C5D" w:rsidP="00F95178">
      <w:pPr>
        <w:pStyle w:val="BodyText3"/>
        <w:rPr>
          <w:lang w:val="lv-LV"/>
        </w:rPr>
      </w:pPr>
      <w:r w:rsidRPr="00B44DB7">
        <w:rPr>
          <w:lang w:val="lv-LV"/>
        </w:rPr>
        <w:t>PIEZĪME</w:t>
      </w:r>
      <w:r w:rsidRPr="00B44DB7">
        <w:rPr>
          <w:vertAlign w:val="superscript"/>
          <w:lang w:val="lv-LV"/>
        </w:rPr>
        <w:t>(5)</w:t>
      </w:r>
      <w:r w:rsidRPr="00B44DB7">
        <w:rPr>
          <w:lang w:val="lv-LV"/>
        </w:rPr>
        <w:t xml:space="preserve"> </w:t>
      </w:r>
      <w:r w:rsidR="00595D9A" w:rsidRPr="00B44DB7">
        <w:rPr>
          <w:lang w:val="lv-LV"/>
        </w:rPr>
        <w:t xml:space="preserve">Izurbtie paraugi jātestē ne ātrāk kā 28 dienas pēc darbu pabeigšanas. Ja stabilizācija veikta ar kaļķi, paraugu testēšanu ieteicams veikt ne ātrāk kā 3 mēnešus pēc darbu pabeigšanas. </w:t>
      </w:r>
      <w:r w:rsidRPr="00B44DB7">
        <w:rPr>
          <w:lang w:val="lv-LV"/>
        </w:rPr>
        <w:t>Sagatavojot paraugu testēšanai, to nedrīkst nepamatoti saīsināt. Novērtēšanai jāizmanto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6478092D" w14:textId="77777777" w:rsidR="00B9576A" w:rsidRPr="00B44DB7" w:rsidRDefault="00B9576A" w:rsidP="00B9576A">
      <w:pPr>
        <w:rPr>
          <w:lang w:val="lv-LV"/>
        </w:rPr>
      </w:pPr>
      <w:r w:rsidRPr="00B44DB7">
        <w:rPr>
          <w:lang w:val="lv-LV"/>
        </w:rPr>
        <w:t>Neatbilstību gadījumā jāveic nepieciešamie pasākumi prasību nodrošināšanai.</w:t>
      </w:r>
    </w:p>
    <w:p w14:paraId="6C04F89C" w14:textId="77777777" w:rsidR="00B9576A" w:rsidRPr="00BF2E64" w:rsidRDefault="00B9576A" w:rsidP="003D0A98">
      <w:pPr>
        <w:pStyle w:val="Heading3"/>
      </w:pPr>
      <w:bookmarkStart w:id="1089" w:name="_Toc250814924"/>
      <w:r w:rsidRPr="00BF2E64">
        <w:t>Darba daudzuma uzmērīšana</w:t>
      </w:r>
      <w:bookmarkEnd w:id="1089"/>
    </w:p>
    <w:p w14:paraId="15C25CC7" w14:textId="09526337" w:rsidR="00B9576A" w:rsidRPr="00BF2E64" w:rsidRDefault="00B9576A" w:rsidP="00B9576A">
      <w:r w:rsidRPr="00BF2E64">
        <w:t>Uzbūvētās zemes klātnes darbu daudzums jāuzmēra, kā norādīts Ceļu specifikāciju</w:t>
      </w:r>
      <w:r>
        <w:t xml:space="preserve"> </w:t>
      </w:r>
      <w:r>
        <w:fldChar w:fldCharType="begin"/>
      </w:r>
      <w:r>
        <w:instrText xml:space="preserve"> REF _Ref250980695 \n \h </w:instrText>
      </w:r>
      <w:r>
        <w:fldChar w:fldCharType="separate"/>
      </w:r>
      <w:r w:rsidR="007F4185">
        <w:t>2.6.4.2</w:t>
      </w:r>
      <w:r>
        <w:fldChar w:fldCharType="end"/>
      </w:r>
      <w:r w:rsidRPr="00BF2E64">
        <w:t xml:space="preserve"> punktā, aprēķinot piebērto vai norakto grunts apjomu blīvā veidā</w:t>
      </w:r>
      <w:r>
        <w:t xml:space="preserve"> kubikmetros – m³</w:t>
      </w:r>
      <w:r w:rsidRPr="00BF2E64">
        <w:t>.</w:t>
      </w:r>
    </w:p>
    <w:p w14:paraId="04BDB7C1" w14:textId="26CFF1FB" w:rsidR="00B9576A" w:rsidRPr="00AE2A59" w:rsidRDefault="00B9576A" w:rsidP="00AE2A59">
      <w:r>
        <w:t>Zemes klātnes grunts uzlabošanas vai stabilizācijas darbu daudzums jāuzmēra, uzmērot laukumu,</w:t>
      </w:r>
      <w:r w:rsidRPr="00462C6D">
        <w:t xml:space="preserve"> </w:t>
      </w:r>
      <w:r w:rsidRPr="00BF2E64">
        <w:t>kā norādīts Ceļu specifikāciju</w:t>
      </w:r>
      <w:r>
        <w:t xml:space="preserve"> </w:t>
      </w:r>
      <w:r>
        <w:fldChar w:fldCharType="begin"/>
      </w:r>
      <w:r>
        <w:instrText xml:space="preserve"> REF _Ref251245516 \r \h </w:instrText>
      </w:r>
      <w:r>
        <w:fldChar w:fldCharType="separate"/>
      </w:r>
      <w:r w:rsidR="007F4185">
        <w:t>2.6.4.1</w:t>
      </w:r>
      <w:r>
        <w:fldChar w:fldCharType="end"/>
      </w:r>
      <w:r>
        <w:t xml:space="preserve"> </w:t>
      </w:r>
      <w:r w:rsidRPr="00BF2E64">
        <w:t>punktā</w:t>
      </w:r>
      <w:r>
        <w:t xml:space="preserve">, kvadrātmetros – m². Papildus jānosver izlietotās saistvielas daudzums, </w:t>
      </w:r>
      <w:r w:rsidRPr="00BF2E64">
        <w:t>kā norādīts Ceļu specifikāciju</w:t>
      </w:r>
      <w:r>
        <w:t xml:space="preserve"> </w:t>
      </w:r>
      <w:r>
        <w:fldChar w:fldCharType="begin"/>
      </w:r>
      <w:r>
        <w:instrText xml:space="preserve"> REF _Ref284082074 \r \h </w:instrText>
      </w:r>
      <w:r>
        <w:fldChar w:fldCharType="separate"/>
      </w:r>
      <w:r w:rsidR="007F4185">
        <w:t>2.6.4.4</w:t>
      </w:r>
      <w:r>
        <w:fldChar w:fldCharType="end"/>
      </w:r>
      <w:r>
        <w:t xml:space="preserve"> </w:t>
      </w:r>
      <w:r w:rsidRPr="00BF2E64">
        <w:t>punktā</w:t>
      </w:r>
      <w:r>
        <w:t>, tonnās – t.</w:t>
      </w:r>
      <w:bookmarkStart w:id="1090" w:name="TOC93809502"/>
      <w:r w:rsidRPr="00BF2E64">
        <w:rPr>
          <w:sz w:val="32"/>
        </w:rPr>
        <w:br w:type="page"/>
      </w:r>
      <w:bookmarkEnd w:id="1090"/>
    </w:p>
    <w:p w14:paraId="7D3F1BEF" w14:textId="3536E76D" w:rsidR="00B9576A" w:rsidRPr="00BF2E64" w:rsidRDefault="00B9576A" w:rsidP="005468EF">
      <w:pPr>
        <w:pStyle w:val="Heading2"/>
      </w:pPr>
      <w:bookmarkStart w:id="1091" w:name="_Toc250814925"/>
      <w:bookmarkStart w:id="1092" w:name="_Ref251259221"/>
      <w:bookmarkStart w:id="1093" w:name="_Toc99705390"/>
      <w:r w:rsidRPr="00BF2E64">
        <w:t>Ar saistvielām nesaistītu kārtu armēšana vai atdalīšana</w:t>
      </w:r>
      <w:bookmarkEnd w:id="1091"/>
      <w:bookmarkEnd w:id="1092"/>
      <w:bookmarkEnd w:id="1093"/>
    </w:p>
    <w:p w14:paraId="791FA232" w14:textId="77777777" w:rsidR="00B9576A" w:rsidRDefault="00B9576A" w:rsidP="00B9576A">
      <w:r w:rsidRPr="00BF2E64">
        <w:t>Ģeosintētisko materiālu lietošana jāparedz būvprojektā, ja pamato to nepieciešamību un racionalitāti</w:t>
      </w:r>
      <w:r>
        <w:t xml:space="preserve"> ar nestspējas, noturības u.tml. aprēķiniem</w:t>
      </w:r>
      <w:r w:rsidRPr="00BF2E64">
        <w:t>.</w:t>
      </w:r>
    </w:p>
    <w:p w14:paraId="4D9E5A77" w14:textId="77777777" w:rsidR="00B9576A" w:rsidRDefault="00B9576A" w:rsidP="003D0A98">
      <w:pPr>
        <w:pStyle w:val="Heading3"/>
      </w:pPr>
      <w:r>
        <w:t>Darba nosaukums</w:t>
      </w:r>
    </w:p>
    <w:p w14:paraId="4F015C46" w14:textId="4C58A1D7" w:rsidR="00B9576A" w:rsidRDefault="00B9576A">
      <w:pPr>
        <w:pStyle w:val="Heading4"/>
      </w:pPr>
      <w:r>
        <w:t xml:space="preserve">Armēšana ar ģeosintētiskiem materiāliem </w:t>
      </w:r>
      <w:r w:rsidR="00317F59">
        <w:t>(F ≥ 30/30 kN)</w:t>
      </w:r>
      <w:r>
        <w:t xml:space="preserve"> – m²</w:t>
      </w:r>
    </w:p>
    <w:p w14:paraId="5875A8C7" w14:textId="09807846" w:rsidR="00317F59" w:rsidRDefault="00317F59">
      <w:pPr>
        <w:pStyle w:val="Heading4"/>
      </w:pPr>
      <w:r>
        <w:t>Armēšana ar ģeosintētiskiem materiāliem (F ≥ 40/40 kN) – m²</w:t>
      </w:r>
    </w:p>
    <w:p w14:paraId="2092DC64" w14:textId="762C91F7" w:rsidR="00317F59" w:rsidRDefault="00317F59">
      <w:pPr>
        <w:pStyle w:val="Heading4"/>
      </w:pPr>
      <w:r>
        <w:t>Armēšana ar ģeosintētiskiem materiāliem (F ≥ 60/60 kN) – m²</w:t>
      </w:r>
    </w:p>
    <w:p w14:paraId="26E8B0EF" w14:textId="3CCA1DA3" w:rsidR="00317F59" w:rsidRDefault="00317F59" w:rsidP="00333B55">
      <w:pPr>
        <w:pStyle w:val="Heading4"/>
      </w:pPr>
      <w:r>
        <w:t>Armēšana ar ģeosintētiskiem materiāliem (F ≥ 80/80 kN) – m²</w:t>
      </w:r>
    </w:p>
    <w:p w14:paraId="023DC97E" w14:textId="7F458F2A" w:rsidR="00B9576A" w:rsidRDefault="00B9576A">
      <w:pPr>
        <w:pStyle w:val="Heading4"/>
      </w:pPr>
      <w:r>
        <w:t xml:space="preserve">Atdalīšana ar ģeosintētiskiem materiāliem </w:t>
      </w:r>
      <w:r w:rsidR="00317F59">
        <w:t>(CBR ≤ 4,5 % vai E</w:t>
      </w:r>
      <w:r w:rsidR="00317F59" w:rsidRPr="00317F59">
        <w:rPr>
          <w:vertAlign w:val="subscript"/>
        </w:rPr>
        <w:t>v2</w:t>
      </w:r>
      <w:r w:rsidR="00317F59">
        <w:t xml:space="preserve"> ≤ 20 MPa)</w:t>
      </w:r>
      <w:r>
        <w:t xml:space="preserve"> – m²</w:t>
      </w:r>
    </w:p>
    <w:p w14:paraId="1335322B" w14:textId="75369768" w:rsidR="00317F59" w:rsidRPr="004D3DAC" w:rsidRDefault="00317F59" w:rsidP="00333B55">
      <w:pPr>
        <w:pStyle w:val="Heading4"/>
      </w:pPr>
      <w:r>
        <w:t>Atdalīšana ar ģeosintētiskiem materiāliem (CBR &gt; 4,5 % vai E</w:t>
      </w:r>
      <w:r w:rsidRPr="00317F59">
        <w:rPr>
          <w:vertAlign w:val="subscript"/>
        </w:rPr>
        <w:t>v2</w:t>
      </w:r>
      <w:r>
        <w:t xml:space="preserve"> &gt; 20 MPa)</w:t>
      </w:r>
    </w:p>
    <w:p w14:paraId="17679502" w14:textId="2F9A8BF9" w:rsidR="00B9576A" w:rsidRPr="00BF2E64" w:rsidRDefault="00B9576A" w:rsidP="003D0A98">
      <w:pPr>
        <w:pStyle w:val="Heading3"/>
      </w:pPr>
      <w:bookmarkStart w:id="1094" w:name="_Toc250814926"/>
      <w:r w:rsidRPr="00BF2E64">
        <w:t>Definīcijas</w:t>
      </w:r>
      <w:bookmarkEnd w:id="1094"/>
    </w:p>
    <w:p w14:paraId="7BCC23F9" w14:textId="77777777" w:rsidR="00B9576A" w:rsidRPr="00BF2E64" w:rsidRDefault="00B9576A" w:rsidP="00B9576A">
      <w:r w:rsidRPr="00BF2E64">
        <w:t>Armēšana ar ģeosintētiskiem materiāliem – zemas nestspējas grunts vai citu ceļa konstruktīvo kārtu nestspējas paaugstināšana, lietojot ģeosintētisko materiālu.</w:t>
      </w:r>
      <w:r>
        <w:t xml:space="preserve"> </w:t>
      </w:r>
      <w:r w:rsidRPr="00D2721A">
        <w:rPr>
          <w:lang w:val="lv-LV"/>
        </w:rPr>
        <w:t>Pie armējošiem ģeosintētiskajiem materiāliem pieskaitāmi: ģeorežģi (austi, metināti, ekstrudēti); ģeokompozīti (ģeorežģis ir rūpnieciski savienots ar neausto ģeotekstilu</w:t>
      </w:r>
      <w:r>
        <w:rPr>
          <w:lang w:val="lv-LV"/>
        </w:rPr>
        <w:t>)</w:t>
      </w:r>
      <w:r w:rsidRPr="00D2721A">
        <w:rPr>
          <w:lang w:val="lv-LV"/>
        </w:rPr>
        <w:t>.</w:t>
      </w:r>
    </w:p>
    <w:p w14:paraId="618D0BC7" w14:textId="77777777" w:rsidR="00B9576A" w:rsidRPr="00BF2E64" w:rsidRDefault="00B9576A" w:rsidP="00B9576A">
      <w:r w:rsidRPr="00BF2E64">
        <w:t>Atdalīšana ar ģeosintētiskiem materiāliem – dažādu materiālu konstruktīvo kārtu atdalīšana, filtrācijas un drenāžas īpašību uzlabošana ar ģeosintētiskajiem materiāliem.</w:t>
      </w:r>
      <w:r>
        <w:t xml:space="preserve"> </w:t>
      </w:r>
      <w:r w:rsidRPr="00D2721A">
        <w:rPr>
          <w:lang w:val="lv-LV"/>
        </w:rPr>
        <w:t>Pie atdalošajiem, filtrējošajiem un drenējošajiem ģeosintētiskajiem materiāliem pieskaitāmi (neaustais un austais ģeotekstils).</w:t>
      </w:r>
    </w:p>
    <w:p w14:paraId="7B09C91A" w14:textId="77777777" w:rsidR="00B9576A" w:rsidRPr="00BF2E64" w:rsidRDefault="00B9576A" w:rsidP="003D0A98">
      <w:pPr>
        <w:pStyle w:val="Heading3"/>
      </w:pPr>
      <w:bookmarkStart w:id="1095" w:name="_Toc250814927"/>
      <w:r w:rsidRPr="00BF2E64">
        <w:t>Darba apraksts</w:t>
      </w:r>
      <w:bookmarkEnd w:id="1095"/>
    </w:p>
    <w:p w14:paraId="4174D54B" w14:textId="77777777" w:rsidR="00B9576A" w:rsidRPr="00BF2E64" w:rsidRDefault="00B9576A" w:rsidP="00B9576A">
      <w:r w:rsidRPr="00BF2E64">
        <w:t>Ar saistvielām nesaistītu kārtu armēšana vai atdalīšana ar ģeosintētiskiem materiāliem ietver pamatnes un virsmu sagatavošanu (līdzināšana, planēšana, sablīvēšana), materiālu sagatavošanu vai ražošanu, piegādi un iestrādi. Ja nepieciešams, tad pirms darba izpildes jāveic ģeodēziskie mērījumi, projektēšana un darba daudzuma aprēķini.</w:t>
      </w:r>
    </w:p>
    <w:p w14:paraId="3A2778FC" w14:textId="77777777" w:rsidR="00B9576A" w:rsidRPr="00BF2E64" w:rsidRDefault="00B9576A" w:rsidP="003D0A98">
      <w:pPr>
        <w:pStyle w:val="Heading3"/>
      </w:pPr>
      <w:bookmarkStart w:id="1096" w:name="_Toc250814928"/>
      <w:r w:rsidRPr="00BF2E64">
        <w:t>Materiāli</w:t>
      </w:r>
      <w:bookmarkEnd w:id="1096"/>
    </w:p>
    <w:p w14:paraId="1759341D" w14:textId="093A91F4" w:rsidR="00B9576A" w:rsidRPr="00D2721A" w:rsidRDefault="00B9576A" w:rsidP="00B9576A">
      <w:pPr>
        <w:rPr>
          <w:lang w:val="lv-LV"/>
        </w:rPr>
      </w:pPr>
      <w:r w:rsidRPr="00D2721A">
        <w:rPr>
          <w:lang w:val="lv-LV"/>
        </w:rPr>
        <w:t xml:space="preserve">Visiem objektā izmantotajiem ģeosintētiskajiem materiāliem ir jābūt materiāla ražotāja Ekspluatācijas īpašību deklarācijai, kas aizpildīta atbilstoši Eiropas Savienības </w:t>
      </w:r>
      <w:r w:rsidRPr="00D2721A">
        <w:rPr>
          <w:bCs/>
          <w:lang w:val="lv-LV"/>
        </w:rPr>
        <w:t>REGULAS (ES) Nr. 305/2011 (2011. gada 9. marts)</w:t>
      </w:r>
      <w:r w:rsidRPr="00D2721A">
        <w:rPr>
          <w:b/>
          <w:bCs/>
          <w:lang w:val="lv-LV"/>
        </w:rPr>
        <w:t xml:space="preserve"> </w:t>
      </w:r>
      <w:r>
        <w:rPr>
          <w:lang w:val="lv-LV"/>
        </w:rPr>
        <w:t>prasībām.</w:t>
      </w:r>
    </w:p>
    <w:p w14:paraId="54310AD6" w14:textId="3D2F15CC" w:rsidR="00B9576A" w:rsidRPr="00D2721A" w:rsidRDefault="00B9576A" w:rsidP="00B9576A">
      <w:pPr>
        <w:rPr>
          <w:lang w:val="lv-LV"/>
        </w:rPr>
      </w:pPr>
      <w:r w:rsidRPr="00D2721A">
        <w:rPr>
          <w:lang w:val="lv-LV"/>
        </w:rPr>
        <w:t>Ievestajam materiālam objektā jābūt noformētam atbilstoši ražotāja standartam, kas nepieciešamības gadījumā varētu kalpot kā palīgs materiāla izsekojamībai.</w:t>
      </w:r>
    </w:p>
    <w:p w14:paraId="78798676" w14:textId="432D9AAB" w:rsidR="00B9576A" w:rsidRPr="00D2721A" w:rsidRDefault="00B9576A" w:rsidP="00B9576A">
      <w:pPr>
        <w:rPr>
          <w:lang w:val="lv-LV"/>
        </w:rPr>
      </w:pPr>
      <w:r w:rsidRPr="00D2721A">
        <w:rPr>
          <w:lang w:val="lv-LV"/>
        </w:rPr>
        <w:t>Armēšanai ieteicams lietot ģeorežģus (austos, metinātos, ekstrudētos) vai ģeorežģa un neaustā ģeotekstila ģeokompozītu. Armēšanas materiāliem jādefinē</w:t>
      </w:r>
      <w:r>
        <w:rPr>
          <w:lang w:val="lv-LV"/>
        </w:rPr>
        <w:t xml:space="preserve"> </w:t>
      </w:r>
      <w:r>
        <w:rPr>
          <w:lang w:val="lv-LV"/>
        </w:rPr>
        <w:fldChar w:fldCharType="begin"/>
      </w:r>
      <w:r>
        <w:rPr>
          <w:lang w:val="lv-LV"/>
        </w:rPr>
        <w:instrText xml:space="preserve"> REF _Ref250982624 \r \h </w:instrText>
      </w:r>
      <w:r>
        <w:rPr>
          <w:lang w:val="lv-LV"/>
        </w:rPr>
      </w:r>
      <w:r>
        <w:rPr>
          <w:lang w:val="lv-LV"/>
        </w:rPr>
        <w:fldChar w:fldCharType="separate"/>
      </w:r>
      <w:r w:rsidR="007F4185">
        <w:rPr>
          <w:lang w:val="lv-LV"/>
        </w:rPr>
        <w:t>4.5-1</w:t>
      </w:r>
      <w:r>
        <w:rPr>
          <w:lang w:val="lv-LV"/>
        </w:rPr>
        <w:fldChar w:fldCharType="end"/>
      </w:r>
      <w:r w:rsidRPr="00D2721A">
        <w:rPr>
          <w:lang w:val="lv-LV"/>
        </w:rPr>
        <w:t xml:space="preserve"> tabulā n</w:t>
      </w:r>
      <w:r>
        <w:rPr>
          <w:lang w:val="lv-LV"/>
        </w:rPr>
        <w:t>orādītās deklarējamās</w:t>
      </w:r>
      <w:r w:rsidR="00E274F9">
        <w:rPr>
          <w:lang w:val="lv-LV"/>
        </w:rPr>
        <w:t xml:space="preserve"> minimālās</w:t>
      </w:r>
      <w:r>
        <w:rPr>
          <w:lang w:val="lv-LV"/>
        </w:rPr>
        <w:t xml:space="preserve"> īpašības.</w:t>
      </w:r>
    </w:p>
    <w:p w14:paraId="69284B16" w14:textId="25A59C18" w:rsidR="00B9576A" w:rsidRPr="00B44DB7" w:rsidRDefault="00B9576A" w:rsidP="00B9576A">
      <w:pPr>
        <w:rPr>
          <w:lang w:val="lv-LV"/>
        </w:rPr>
      </w:pPr>
      <w:r w:rsidRPr="00D2721A">
        <w:rPr>
          <w:lang w:val="lv-LV"/>
        </w:rPr>
        <w:t>Armēšanas ģeosintētisko materiālu īpašību skaitliskās robežvērtības tiek noteiktas būvprojektā.</w:t>
      </w:r>
      <w:r w:rsidR="00F775F6">
        <w:rPr>
          <w:lang w:val="lv-LV"/>
        </w:rPr>
        <w:t xml:space="preserve"> Ražotāja deklarētajām īpašību vērtībām, ieskaitot pielaides, jāiekļaujas būvprojektā norādītajās īpašību robežvērtībās.</w:t>
      </w:r>
    </w:p>
    <w:p w14:paraId="49D56C53" w14:textId="77777777" w:rsidR="00B9576A" w:rsidRPr="00B44DB7" w:rsidRDefault="00B9576A" w:rsidP="00425BBC">
      <w:pPr>
        <w:pStyle w:val="Heading8"/>
        <w:rPr>
          <w:lang w:val="lv-LV"/>
        </w:rPr>
      </w:pPr>
      <w:bookmarkStart w:id="1097" w:name="_Ref250982624"/>
      <w:r w:rsidRPr="00B44DB7">
        <w:rPr>
          <w:lang w:val="lv-LV"/>
        </w:rPr>
        <w:t>tabula. Armēšanas ģeosintētisko materiālu īpašības (LVS EN 13249, 1.tabula)</w:t>
      </w:r>
      <w:bookmarkEnd w:id="1097"/>
    </w:p>
    <w:tbl>
      <w:tblPr>
        <w:tblW w:w="0" w:type="auto"/>
        <w:tblInd w:w="5" w:type="dxa"/>
        <w:tblLayout w:type="fixed"/>
        <w:tblLook w:val="0000" w:firstRow="0" w:lastRow="0" w:firstColumn="0" w:lastColumn="0" w:noHBand="0" w:noVBand="0"/>
      </w:tblPr>
      <w:tblGrid>
        <w:gridCol w:w="5833"/>
        <w:gridCol w:w="3220"/>
      </w:tblGrid>
      <w:tr w:rsidR="00B9576A" w:rsidRPr="00BF2E64" w14:paraId="5F7CF009" w14:textId="77777777" w:rsidTr="00017975">
        <w:trPr>
          <w:cantSplit/>
          <w:trHeight w:val="347"/>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A9841F" w14:textId="77777777" w:rsidR="00B9576A" w:rsidRPr="00A113A0" w:rsidRDefault="00B9576A" w:rsidP="00192F50">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562D" w14:textId="77777777" w:rsidR="00B9576A" w:rsidRPr="00A113A0" w:rsidRDefault="00B9576A" w:rsidP="00192F50">
            <w:pPr>
              <w:pStyle w:val="Tablehead"/>
            </w:pPr>
            <w:r w:rsidRPr="00A113A0">
              <w:t>Standarts</w:t>
            </w:r>
          </w:p>
        </w:tc>
      </w:tr>
      <w:tr w:rsidR="00B9576A" w:rsidRPr="00BF2E64" w14:paraId="765B007D"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11747E" w14:textId="77777777" w:rsidR="00B9576A" w:rsidRPr="00A113A0" w:rsidRDefault="00B9576A" w:rsidP="001E594B">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EDCD7" w14:textId="77777777" w:rsidR="00B9576A" w:rsidRPr="00A113A0" w:rsidRDefault="00B9576A" w:rsidP="001E594B">
            <w:pPr>
              <w:pStyle w:val="Tabletext"/>
            </w:pPr>
            <w:r w:rsidRPr="00A113A0">
              <w:t>LVS EN ISO 10319</w:t>
            </w:r>
          </w:p>
        </w:tc>
      </w:tr>
      <w:tr w:rsidR="00B9576A" w:rsidRPr="00BF2E64" w14:paraId="52F1E838"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2EBA31" w14:textId="77777777" w:rsidR="00B9576A" w:rsidRPr="00A113A0" w:rsidRDefault="00B9576A" w:rsidP="001E594B">
            <w:pPr>
              <w:pStyle w:val="Tabletext"/>
            </w:pPr>
            <w:r w:rsidRPr="00A113A0">
              <w:t>Pagarinājums pie maksimālās slodzes, ε</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9AA2A" w14:textId="77777777" w:rsidR="00B9576A" w:rsidRPr="00A113A0" w:rsidRDefault="00B9576A" w:rsidP="001E594B">
            <w:pPr>
              <w:pStyle w:val="Tabletext"/>
            </w:pPr>
            <w:r w:rsidRPr="00A113A0">
              <w:t>LVS EN ISO 10319</w:t>
            </w:r>
          </w:p>
        </w:tc>
      </w:tr>
      <w:tr w:rsidR="00B9576A" w:rsidRPr="00BF2E64" w14:paraId="4885FA21"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699D1" w14:textId="77777777" w:rsidR="00B9576A" w:rsidRPr="00A113A0" w:rsidRDefault="00B9576A" w:rsidP="001E594B">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7A8DC" w14:textId="77777777" w:rsidR="00B9576A" w:rsidRPr="00A113A0" w:rsidRDefault="00B9576A" w:rsidP="001E594B">
            <w:pPr>
              <w:pStyle w:val="Tabletext"/>
            </w:pPr>
            <w:r w:rsidRPr="00A113A0">
              <w:t>LVS EN 13249, B.pielikums</w:t>
            </w:r>
          </w:p>
        </w:tc>
      </w:tr>
    </w:tbl>
    <w:p w14:paraId="56D9A7B7" w14:textId="77777777" w:rsidR="00B9576A" w:rsidRPr="00EC39A1" w:rsidRDefault="00B9576A" w:rsidP="00B9576A">
      <w:pPr>
        <w:rPr>
          <w:lang w:val="lv-LV"/>
        </w:rPr>
      </w:pPr>
      <w:r w:rsidRPr="00EC39A1">
        <w:rPr>
          <w:lang w:val="lv-LV"/>
        </w:rPr>
        <w:t>Atdalīšanai un filtrēšanai izmanto neausto, velto vai austo ģeotekstilu. Nepieciešamos raksturojumus ceļiem un citām satiksmes būvēm nosaka LVS EN 13249. Ievestajam materiālam objektā jābūt noformētam atbilstoši ražotāja standartam, kas nepieciešamības gadījumā varētu kalpot kā palīgs materiāla izsekojamībai.</w:t>
      </w:r>
    </w:p>
    <w:p w14:paraId="77040E9D" w14:textId="7CE99650" w:rsidR="00B9576A" w:rsidRPr="00EC39A1" w:rsidRDefault="00B9576A" w:rsidP="00B9576A">
      <w:pPr>
        <w:rPr>
          <w:lang w:val="lv-LV"/>
        </w:rPr>
      </w:pPr>
      <w:r w:rsidRPr="00EC39A1">
        <w:rPr>
          <w:lang w:val="lv-LV"/>
        </w:rPr>
        <w:t xml:space="preserve">Ar saistvielām nesaistīto kārtu atdalīšanai un konstrukciju filtrējošo un drenāžas īpašību uzlabošanai ģeosintētiskajiem materiāliem jādefinē </w:t>
      </w:r>
      <w:r>
        <w:rPr>
          <w:lang w:val="lv-LV"/>
        </w:rPr>
        <w:fldChar w:fldCharType="begin"/>
      </w:r>
      <w:r>
        <w:rPr>
          <w:lang w:val="lv-LV"/>
        </w:rPr>
        <w:instrText xml:space="preserve"> REF _Ref250982629 \r \h </w:instrText>
      </w:r>
      <w:r>
        <w:rPr>
          <w:lang w:val="lv-LV"/>
        </w:rPr>
      </w:r>
      <w:r>
        <w:rPr>
          <w:lang w:val="lv-LV"/>
        </w:rPr>
        <w:fldChar w:fldCharType="separate"/>
      </w:r>
      <w:r w:rsidR="007F4185">
        <w:rPr>
          <w:lang w:val="lv-LV"/>
        </w:rPr>
        <w:t>4.5-2</w:t>
      </w:r>
      <w:r>
        <w:rPr>
          <w:lang w:val="lv-LV"/>
        </w:rPr>
        <w:fldChar w:fldCharType="end"/>
      </w:r>
      <w:r w:rsidRPr="00EC39A1">
        <w:rPr>
          <w:lang w:val="lv-LV"/>
        </w:rPr>
        <w:t xml:space="preserve"> tabulā norādītās deklarējamās </w:t>
      </w:r>
      <w:r w:rsidR="00E274F9">
        <w:rPr>
          <w:lang w:val="lv-LV"/>
        </w:rPr>
        <w:t xml:space="preserve">minimālās </w:t>
      </w:r>
      <w:r w:rsidRPr="00EC39A1">
        <w:rPr>
          <w:lang w:val="lv-LV"/>
        </w:rPr>
        <w:t xml:space="preserve">īpašības. </w:t>
      </w:r>
    </w:p>
    <w:p w14:paraId="71B195E4" w14:textId="77777777" w:rsidR="00B9576A" w:rsidRPr="00B44DB7" w:rsidRDefault="00B9576A" w:rsidP="00B9576A">
      <w:pPr>
        <w:rPr>
          <w:lang w:val="lv-LV"/>
        </w:rPr>
      </w:pPr>
      <w:r w:rsidRPr="00EC39A1">
        <w:rPr>
          <w:lang w:val="lv-LV"/>
        </w:rPr>
        <w:t>Atdalīšanai un filtrēšanai ģeosintētisko materiālu īpašību skaitliskās robežvērtības tiek noteiktas būvprojektā.</w:t>
      </w:r>
    </w:p>
    <w:p w14:paraId="44D04B95" w14:textId="77777777" w:rsidR="00B9576A" w:rsidRPr="00B44DB7" w:rsidRDefault="00B9576A" w:rsidP="00425BBC">
      <w:pPr>
        <w:pStyle w:val="Heading8"/>
        <w:rPr>
          <w:lang w:val="lv-LV"/>
        </w:rPr>
      </w:pPr>
      <w:bookmarkStart w:id="1098" w:name="_Ref250982629"/>
      <w:r w:rsidRPr="00B44DB7">
        <w:rPr>
          <w:lang w:val="lv-LV"/>
        </w:rPr>
        <w:t>tabula. Atdalīšanas ģeosintētisko materiālu īpašības (LVS EN 13249, 1.tabula)</w:t>
      </w:r>
      <w:bookmarkEnd w:id="1098"/>
    </w:p>
    <w:tbl>
      <w:tblPr>
        <w:tblW w:w="0" w:type="auto"/>
        <w:tblInd w:w="5" w:type="dxa"/>
        <w:tblLayout w:type="fixed"/>
        <w:tblLook w:val="0000" w:firstRow="0" w:lastRow="0" w:firstColumn="0" w:lastColumn="0" w:noHBand="0" w:noVBand="0"/>
      </w:tblPr>
      <w:tblGrid>
        <w:gridCol w:w="5833"/>
        <w:gridCol w:w="3220"/>
      </w:tblGrid>
      <w:tr w:rsidR="00B9576A" w:rsidRPr="00BF2E64" w14:paraId="4EB9806E" w14:textId="77777777" w:rsidTr="00017975">
        <w:trPr>
          <w:cantSplit/>
          <w:trHeight w:val="122"/>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0616F" w14:textId="77777777" w:rsidR="00B9576A" w:rsidRPr="00A113A0" w:rsidRDefault="00B9576A" w:rsidP="00192F50">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D68BAE" w14:textId="77777777" w:rsidR="00B9576A" w:rsidRPr="00A113A0" w:rsidRDefault="00B9576A" w:rsidP="00192F50">
            <w:pPr>
              <w:pStyle w:val="Tablehead"/>
            </w:pPr>
            <w:r w:rsidRPr="00A113A0">
              <w:t>Standarts</w:t>
            </w:r>
          </w:p>
        </w:tc>
      </w:tr>
      <w:tr w:rsidR="00B9576A" w:rsidRPr="00BF2E64" w14:paraId="564920E5"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80DD4B" w14:textId="77777777" w:rsidR="00B9576A" w:rsidRPr="00A113A0" w:rsidRDefault="00B9576A" w:rsidP="001E594B">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65E37" w14:textId="77777777" w:rsidR="00B9576A" w:rsidRPr="00A113A0" w:rsidRDefault="00B9576A" w:rsidP="001E594B">
            <w:pPr>
              <w:pStyle w:val="Tabletext"/>
            </w:pPr>
            <w:r w:rsidRPr="00A113A0">
              <w:t>LVS EN ISO 10319</w:t>
            </w:r>
          </w:p>
        </w:tc>
      </w:tr>
      <w:tr w:rsidR="00B9576A" w:rsidRPr="00BF2E64" w14:paraId="10EC9270"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FE4E1" w14:textId="77777777" w:rsidR="00B9576A" w:rsidRPr="00A113A0" w:rsidRDefault="00B9576A" w:rsidP="001E594B">
            <w:pPr>
              <w:pStyle w:val="Tabletext"/>
            </w:pPr>
            <w:r w:rsidRPr="00A113A0">
              <w:t xml:space="preserve">Pagarinājums pie maksimālās slodzes, ε </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7C76F7" w14:textId="77777777" w:rsidR="00B9576A" w:rsidRPr="00A113A0" w:rsidRDefault="00B9576A" w:rsidP="001E594B">
            <w:pPr>
              <w:pStyle w:val="Tabletext"/>
            </w:pPr>
            <w:r w:rsidRPr="00A113A0">
              <w:t>LVS EN ISO 10319</w:t>
            </w:r>
          </w:p>
        </w:tc>
      </w:tr>
      <w:tr w:rsidR="00B9576A" w:rsidRPr="00BF2E64" w14:paraId="7C04F621"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A88B6" w14:textId="77777777" w:rsidR="00B9576A" w:rsidRPr="00A113A0" w:rsidRDefault="00B9576A" w:rsidP="001E594B">
            <w:pPr>
              <w:pStyle w:val="Tabletext"/>
            </w:pPr>
            <w:r w:rsidRPr="00A113A0">
              <w:t>Statiskās caurspiešanas tests (CBR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1B8689" w14:textId="77777777" w:rsidR="00B9576A" w:rsidRPr="00A113A0" w:rsidRDefault="00B9576A" w:rsidP="001E594B">
            <w:pPr>
              <w:pStyle w:val="Tabletext"/>
            </w:pPr>
            <w:r w:rsidRPr="00A113A0">
              <w:t>LVS EN ISO 12236</w:t>
            </w:r>
          </w:p>
        </w:tc>
      </w:tr>
      <w:tr w:rsidR="00B9576A" w:rsidRPr="00BF2E64" w14:paraId="02B7A47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635150" w14:textId="77777777" w:rsidR="00B9576A" w:rsidRPr="00A113A0" w:rsidRDefault="00B9576A" w:rsidP="001E594B">
            <w:pPr>
              <w:pStyle w:val="Tabletext"/>
            </w:pPr>
            <w:r w:rsidRPr="00A113A0">
              <w:t>Dinamiskās perforācijas izturība (krītošā konusa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3357AF" w14:textId="77777777" w:rsidR="00B9576A" w:rsidRPr="00A113A0" w:rsidRDefault="00B9576A" w:rsidP="001E594B">
            <w:pPr>
              <w:pStyle w:val="Tabletext"/>
            </w:pPr>
            <w:r w:rsidRPr="00A113A0">
              <w:t>LVS EN ISO 13433</w:t>
            </w:r>
          </w:p>
        </w:tc>
      </w:tr>
      <w:tr w:rsidR="00B9576A" w:rsidRPr="00BF2E64" w14:paraId="66BEDFB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C9B61" w14:textId="77777777" w:rsidR="00B9576A" w:rsidRPr="00A113A0" w:rsidRDefault="00B9576A" w:rsidP="001E594B">
            <w:pPr>
              <w:pStyle w:val="Tabletext"/>
            </w:pPr>
            <w:r w:rsidRPr="00A113A0">
              <w:t>Raksturīgais atvēruma izmērs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BCA4" w14:textId="77777777" w:rsidR="00B9576A" w:rsidRPr="00A113A0" w:rsidRDefault="00B9576A" w:rsidP="001E594B">
            <w:pPr>
              <w:pStyle w:val="Tabletext"/>
            </w:pPr>
            <w:r w:rsidRPr="00A113A0">
              <w:t>LVS EN ISO 12956</w:t>
            </w:r>
          </w:p>
        </w:tc>
      </w:tr>
      <w:tr w:rsidR="00B9576A" w:rsidRPr="00BF2E64" w14:paraId="21D45E16"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98ED9B" w14:textId="77777777" w:rsidR="00B9576A" w:rsidRPr="00A113A0" w:rsidRDefault="00B9576A" w:rsidP="001E594B">
            <w:pPr>
              <w:pStyle w:val="Tabletext"/>
            </w:pPr>
            <w:r w:rsidRPr="00A113A0">
              <w:t>Ūdens caurlaidība normālai plaknei</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03EC1" w14:textId="77777777" w:rsidR="00B9576A" w:rsidRPr="00A113A0" w:rsidRDefault="00B9576A" w:rsidP="001E594B">
            <w:pPr>
              <w:pStyle w:val="Tabletext"/>
            </w:pPr>
            <w:r w:rsidRPr="00A113A0">
              <w:t xml:space="preserve">LVS EN ISO 11058 </w:t>
            </w:r>
          </w:p>
        </w:tc>
      </w:tr>
      <w:tr w:rsidR="00B9576A" w:rsidRPr="00BF2E64" w14:paraId="02E9288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2A4203" w14:textId="77777777" w:rsidR="00B9576A" w:rsidRPr="00A113A0" w:rsidRDefault="00B9576A" w:rsidP="001E594B">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336CFE" w14:textId="77777777" w:rsidR="00B9576A" w:rsidRPr="00A113A0" w:rsidRDefault="00B9576A" w:rsidP="001E594B">
            <w:pPr>
              <w:pStyle w:val="Tabletext"/>
            </w:pPr>
            <w:r w:rsidRPr="00A113A0">
              <w:t>LVS EN 13249, B.pielikums</w:t>
            </w:r>
          </w:p>
        </w:tc>
      </w:tr>
    </w:tbl>
    <w:p w14:paraId="45C3F412" w14:textId="19147A81" w:rsidR="00B9576A" w:rsidRPr="00BF2E64" w:rsidRDefault="00B9576A" w:rsidP="00B9576A">
      <w:r w:rsidRPr="00BF2E64">
        <w:t>Ģeosintētiskais materiāls jāizvēlas atkarībā no esošās grunts, konstruktīvo kārtu materiāliem, satiksmes slodzes un hidroloģiskajiem apstākļiem. Izvēlei ieteicams lietot</w:t>
      </w:r>
      <w:r>
        <w:t xml:space="preserve"> </w:t>
      </w:r>
      <w:r>
        <w:fldChar w:fldCharType="begin"/>
      </w:r>
      <w:r>
        <w:instrText xml:space="preserve"> REF _Ref250982632 \n \h </w:instrText>
      </w:r>
      <w:r>
        <w:fldChar w:fldCharType="separate"/>
      </w:r>
      <w:r w:rsidR="007F4185">
        <w:t>4.5-3</w:t>
      </w:r>
      <w:r>
        <w:fldChar w:fldCharType="end"/>
      </w:r>
      <w:r w:rsidRPr="00BF2E64">
        <w:t xml:space="preserve">   tabulu (NorGeoSpec </w:t>
      </w:r>
      <w:r w:rsidR="00F775F6">
        <w:t>2012</w:t>
      </w:r>
      <w:r w:rsidR="00F775F6" w:rsidRPr="00BF2E64">
        <w:t xml:space="preserve"> </w:t>
      </w:r>
      <w:r>
        <w:t>„</w:t>
      </w:r>
      <w:r w:rsidR="00F775F6" w:rsidRPr="00F775F6">
        <w:t>A Nordic system for the certification and specification of geosynthetics and geosynthetic-related products</w:t>
      </w:r>
      <w:r>
        <w:t>”</w:t>
      </w:r>
      <w:r w:rsidRPr="00BF2E64">
        <w:t>).</w:t>
      </w:r>
    </w:p>
    <w:p w14:paraId="09771F27" w14:textId="12B0E513" w:rsidR="00B9576A" w:rsidRDefault="00B9576A" w:rsidP="00425BBC">
      <w:pPr>
        <w:pStyle w:val="Heading8"/>
        <w:rPr>
          <w:lang w:val="lv-LV"/>
        </w:rPr>
      </w:pPr>
      <w:bookmarkStart w:id="1099" w:name="_Ref250982632"/>
      <w:r w:rsidRPr="00BF2E64">
        <w:t xml:space="preserve">tabula. </w:t>
      </w:r>
      <w:bookmarkEnd w:id="1099"/>
      <w:r>
        <w:t xml:space="preserve">Ieteikumi </w:t>
      </w:r>
      <w:r>
        <w:rPr>
          <w:lang w:val="lv-LV"/>
        </w:rPr>
        <w:t>n</w:t>
      </w:r>
      <w:r w:rsidRPr="00EC39A1">
        <w:rPr>
          <w:lang w:val="lv-LV"/>
        </w:rPr>
        <w:t>eaustā ģeotekstila izvēle</w:t>
      </w:r>
      <w:r>
        <w:rPr>
          <w:lang w:val="lv-LV"/>
        </w:rPr>
        <w:t>i</w:t>
      </w:r>
    </w:p>
    <w:tbl>
      <w:tblPr>
        <w:tblW w:w="9052" w:type="dxa"/>
        <w:tblInd w:w="5" w:type="dxa"/>
        <w:tblLayout w:type="fixed"/>
        <w:tblLook w:val="0000" w:firstRow="0" w:lastRow="0" w:firstColumn="0" w:lastColumn="0" w:noHBand="0" w:noVBand="0"/>
      </w:tblPr>
      <w:tblGrid>
        <w:gridCol w:w="1841"/>
        <w:gridCol w:w="5240"/>
        <w:gridCol w:w="1961"/>
        <w:gridCol w:w="10"/>
      </w:tblGrid>
      <w:tr w:rsidR="00B9576A" w:rsidRPr="007C229D" w14:paraId="1C282A79" w14:textId="77777777" w:rsidTr="00B44DB7">
        <w:trPr>
          <w:cantSplit/>
          <w:trHeight w:val="519"/>
        </w:trPr>
        <w:tc>
          <w:tcPr>
            <w:tcW w:w="1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F2BFA9" w14:textId="77777777" w:rsidR="00B9576A" w:rsidRPr="007C229D" w:rsidRDefault="00B9576A" w:rsidP="00192F50">
            <w:pPr>
              <w:pStyle w:val="Tablehead"/>
            </w:pPr>
            <w:r w:rsidRPr="007C229D">
              <w:t>Esošā grunts</w:t>
            </w: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AF7B7B" w14:textId="77777777" w:rsidR="00B9576A" w:rsidRPr="007C229D" w:rsidRDefault="00B9576A" w:rsidP="00192F50">
            <w:pPr>
              <w:pStyle w:val="Tablehead"/>
            </w:pPr>
            <w:r w:rsidRPr="007C229D">
              <w:t>Ģeosintētiskā materiāla īpašība</w:t>
            </w:r>
          </w:p>
        </w:tc>
        <w:tc>
          <w:tcPr>
            <w:tcW w:w="1971" w:type="dxa"/>
            <w:gridSpan w:val="2"/>
            <w:tcBorders>
              <w:top w:val="single" w:sz="4" w:space="0" w:color="000000"/>
              <w:left w:val="single" w:sz="4" w:space="0" w:color="000000"/>
              <w:right w:val="single" w:sz="4" w:space="0" w:color="000000"/>
            </w:tcBorders>
            <w:tcMar>
              <w:top w:w="0" w:type="dxa"/>
              <w:left w:w="0" w:type="dxa"/>
              <w:bottom w:w="0" w:type="dxa"/>
              <w:right w:w="0" w:type="dxa"/>
            </w:tcMar>
          </w:tcPr>
          <w:p w14:paraId="5720E34A" w14:textId="2750BA15" w:rsidR="00B9576A" w:rsidRDefault="00B9576A" w:rsidP="00192F50">
            <w:pPr>
              <w:pStyle w:val="Tablehead"/>
            </w:pPr>
            <w:r>
              <w:t>Grunts</w:t>
            </w:r>
            <w:r w:rsidRPr="007C229D">
              <w:t xml:space="preserve"> daļiņu izmērs (mm)</w:t>
            </w:r>
          </w:p>
          <w:p w14:paraId="122B249C" w14:textId="0C4EA7D9" w:rsidR="00B9576A" w:rsidRPr="007C229D" w:rsidRDefault="00B9576A" w:rsidP="00192F50">
            <w:pPr>
              <w:pStyle w:val="Tablehead"/>
            </w:pPr>
            <w:r>
              <w:t>D ≤ 63 mm</w:t>
            </w:r>
          </w:p>
        </w:tc>
      </w:tr>
      <w:tr w:rsidR="00B9576A" w:rsidRPr="007C229D" w14:paraId="4D852324" w14:textId="77777777" w:rsidTr="00B44DB7">
        <w:trPr>
          <w:gridAfter w:val="1"/>
          <w:wAfter w:w="10" w:type="dxa"/>
          <w:cantSplit/>
          <w:trHeight w:val="230"/>
        </w:trPr>
        <w:tc>
          <w:tcPr>
            <w:tcW w:w="1841" w:type="dxa"/>
            <w:vMerge w:val="restart"/>
            <w:tcBorders>
              <w:top w:val="single" w:sz="4" w:space="0" w:color="000000"/>
              <w:left w:val="single" w:sz="12" w:space="0" w:color="auto"/>
              <w:bottom w:val="single" w:sz="4" w:space="0" w:color="000000"/>
              <w:right w:val="single" w:sz="4" w:space="0" w:color="000000"/>
            </w:tcBorders>
            <w:tcMar>
              <w:top w:w="0" w:type="dxa"/>
              <w:left w:w="0" w:type="dxa"/>
              <w:bottom w:w="0" w:type="dxa"/>
              <w:right w:w="0" w:type="dxa"/>
            </w:tcMar>
          </w:tcPr>
          <w:p w14:paraId="23E0F353" w14:textId="758903EB" w:rsidR="00B9576A" w:rsidRPr="007C229D" w:rsidRDefault="00B9576A" w:rsidP="001E594B">
            <w:pPr>
              <w:pStyle w:val="Tabletext"/>
            </w:pPr>
            <w:r w:rsidRPr="007C229D">
              <w:t>Vāja</w:t>
            </w:r>
            <w:r>
              <w:t xml:space="preserve"> </w:t>
            </w:r>
            <w:r w:rsidRPr="007C229D">
              <w:t>(mīksts māls, kūdra)</w:t>
            </w:r>
            <w:r>
              <w:t>:</w:t>
            </w:r>
            <w:r w:rsidRPr="007C229D">
              <w:t xml:space="preserve"> </w:t>
            </w:r>
          </w:p>
          <w:p w14:paraId="07E36AA2" w14:textId="24684FED" w:rsidR="00B9576A" w:rsidRPr="007C229D" w:rsidRDefault="00B9576A" w:rsidP="001E594B">
            <w:pPr>
              <w:pStyle w:val="Tabletext"/>
            </w:pPr>
            <w:r w:rsidRPr="007C229D">
              <w:t>CBR ≤ 4,5%</w:t>
            </w:r>
            <w:r>
              <w:t xml:space="preserve"> vai</w:t>
            </w:r>
          </w:p>
          <w:p w14:paraId="3A7E7429" w14:textId="77777777" w:rsidR="00B9576A" w:rsidRPr="007C229D" w:rsidRDefault="00B9576A" w:rsidP="001E594B">
            <w:pPr>
              <w:pStyle w:val="Tabletext"/>
            </w:pPr>
            <w:r w:rsidRPr="007C229D">
              <w:t>Ev</w:t>
            </w:r>
            <w:r w:rsidRPr="00B44DB7">
              <w:rPr>
                <w:vertAlign w:val="subscript"/>
              </w:rPr>
              <w:t>2</w:t>
            </w:r>
            <w:r w:rsidRPr="007C229D">
              <w:t xml:space="preserve"> ≤ 20 MPa</w:t>
            </w: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3B2249" w14:textId="50CEECD2" w:rsidR="00B9576A" w:rsidRPr="007C229D" w:rsidRDefault="00B9576A" w:rsidP="001E594B">
            <w:pPr>
              <w:pStyle w:val="Tabletext"/>
            </w:pPr>
            <w:r w:rsidRPr="007C229D">
              <w:t xml:space="preserve"> </w:t>
            </w:r>
            <w:r>
              <w:t>S</w:t>
            </w:r>
            <w:r w:rsidRPr="007C229D">
              <w:t>tiepes stiprība (kN/m), F</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9F18BF" w14:textId="77777777" w:rsidR="00B9576A" w:rsidRPr="007C229D" w:rsidRDefault="00B9576A" w:rsidP="00333B55">
            <w:pPr>
              <w:pStyle w:val="Tabletext2"/>
              <w:rPr>
                <w:strike/>
              </w:rPr>
            </w:pPr>
            <w:r w:rsidRPr="007C229D">
              <w:t>≥</w:t>
            </w:r>
            <w:r>
              <w:t xml:space="preserve"> </w:t>
            </w:r>
            <w:r w:rsidRPr="007C229D">
              <w:t>16,7</w:t>
            </w:r>
          </w:p>
        </w:tc>
      </w:tr>
      <w:tr w:rsidR="00B9576A" w:rsidRPr="007C229D" w14:paraId="5701ABAD" w14:textId="77777777" w:rsidTr="00B44DB7">
        <w:trPr>
          <w:gridAfter w:val="1"/>
          <w:wAfter w:w="10" w:type="dxa"/>
          <w:cantSplit/>
          <w:trHeight w:val="220"/>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07A1E80F" w14:textId="77777777" w:rsidR="00B9576A" w:rsidRPr="007C229D" w:rsidRDefault="00B9576A" w:rsidP="00333B55">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5041F7" w14:textId="5A66AA03" w:rsidR="00B9576A" w:rsidRPr="007C229D" w:rsidRDefault="00B9576A" w:rsidP="001E594B">
            <w:pPr>
              <w:pStyle w:val="Tabletext"/>
            </w:pPr>
            <w:r>
              <w:rPr>
                <w:lang w:val="de-DE"/>
              </w:rPr>
              <w:t>P</w:t>
            </w:r>
            <w:r w:rsidRPr="007C229D">
              <w:rPr>
                <w:lang w:val="de-DE"/>
              </w:rPr>
              <w:t>agarinājums pie ma</w:t>
            </w:r>
            <w:r>
              <w:rPr>
                <w:lang w:val="de-DE"/>
              </w:rPr>
              <w:t>ksimālās</w:t>
            </w:r>
            <w:r w:rsidRPr="007C229D">
              <w:rPr>
                <w:lang w:val="de-DE"/>
              </w:rPr>
              <w:t xml:space="preserve"> slodzes (%), </w:t>
            </w:r>
            <w:r w:rsidRPr="007C229D">
              <w:t>ε</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FF9B9D" w14:textId="77777777" w:rsidR="00B9576A" w:rsidRPr="007C229D" w:rsidRDefault="00B9576A" w:rsidP="001E594B">
            <w:pPr>
              <w:pStyle w:val="Tabletext2"/>
              <w:rPr>
                <w:strike/>
              </w:rPr>
            </w:pPr>
            <w:r w:rsidRPr="007C229D">
              <w:t>≥ 35</w:t>
            </w:r>
          </w:p>
        </w:tc>
      </w:tr>
      <w:tr w:rsidR="00B9576A" w:rsidRPr="007C229D" w14:paraId="4F4BC7C7" w14:textId="77777777" w:rsidTr="00B44DB7">
        <w:trPr>
          <w:gridAfter w:val="1"/>
          <w:wAfter w:w="10" w:type="dxa"/>
          <w:cantSplit/>
          <w:trHeight w:val="146"/>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7623FD49" w14:textId="77777777" w:rsidR="00B9576A" w:rsidRPr="007C229D" w:rsidRDefault="00B9576A" w:rsidP="001E594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B8D9DF" w14:textId="77777777" w:rsidR="00B9576A" w:rsidRPr="007C229D" w:rsidRDefault="00B9576A" w:rsidP="001E594B">
            <w:pPr>
              <w:pStyle w:val="Tabletext"/>
            </w:pPr>
            <w:r w:rsidRPr="007C229D">
              <w:t>Dinamiskās perforācijas izturība (krītošā konusa tests) (mm)</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8B1FB3" w14:textId="77777777" w:rsidR="00B9576A" w:rsidRPr="007C229D" w:rsidRDefault="00B9576A" w:rsidP="001E594B">
            <w:pPr>
              <w:pStyle w:val="Tabletext2"/>
              <w:rPr>
                <w:strike/>
              </w:rPr>
            </w:pPr>
            <w:r w:rsidRPr="007C229D">
              <w:t>≤ 22</w:t>
            </w:r>
          </w:p>
        </w:tc>
      </w:tr>
      <w:tr w:rsidR="00B9576A" w:rsidRPr="007C229D" w14:paraId="4B735E87" w14:textId="77777777" w:rsidTr="00B44DB7">
        <w:trPr>
          <w:gridAfter w:val="1"/>
          <w:wAfter w:w="10" w:type="dxa"/>
          <w:cantSplit/>
          <w:trHeight w:val="229"/>
        </w:trPr>
        <w:tc>
          <w:tcPr>
            <w:tcW w:w="1841" w:type="dxa"/>
            <w:vMerge/>
            <w:tcBorders>
              <w:top w:val="single" w:sz="8" w:space="0" w:color="000000"/>
              <w:left w:val="single" w:sz="12" w:space="0" w:color="auto"/>
              <w:bottom w:val="single" w:sz="18" w:space="0" w:color="auto"/>
              <w:right w:val="single" w:sz="4" w:space="0" w:color="000000"/>
            </w:tcBorders>
            <w:tcMar>
              <w:top w:w="0" w:type="dxa"/>
              <w:left w:w="0" w:type="dxa"/>
              <w:bottom w:w="0" w:type="dxa"/>
              <w:right w:w="0" w:type="dxa"/>
            </w:tcMar>
          </w:tcPr>
          <w:p w14:paraId="293C0E83" w14:textId="77777777" w:rsidR="00B9576A" w:rsidRPr="007C229D" w:rsidRDefault="00B9576A" w:rsidP="001E594B">
            <w:pPr>
              <w:pStyle w:val="Tabletext"/>
            </w:pPr>
          </w:p>
        </w:tc>
        <w:tc>
          <w:tcPr>
            <w:tcW w:w="5240" w:type="dxa"/>
            <w:tcBorders>
              <w:top w:val="single" w:sz="4" w:space="0" w:color="000000"/>
              <w:left w:val="single" w:sz="4" w:space="0" w:color="000000"/>
              <w:bottom w:val="single" w:sz="18" w:space="0" w:color="auto"/>
              <w:right w:val="single" w:sz="4" w:space="0" w:color="000000"/>
            </w:tcBorders>
            <w:tcMar>
              <w:top w:w="0" w:type="dxa"/>
              <w:left w:w="0" w:type="dxa"/>
              <w:bottom w:w="0" w:type="dxa"/>
              <w:right w:w="0" w:type="dxa"/>
            </w:tcMar>
          </w:tcPr>
          <w:p w14:paraId="00057CAE" w14:textId="2F950E8E" w:rsidR="00B9576A" w:rsidRPr="007C229D" w:rsidRDefault="00B9576A" w:rsidP="001E594B">
            <w:pPr>
              <w:pStyle w:val="Tabletext"/>
            </w:pPr>
            <w:r>
              <w:t>Ū</w:t>
            </w:r>
            <w:r w:rsidRPr="007C229D">
              <w:t>dens caurlaidība normālai plaknei (10‾³ m/s)</w:t>
            </w:r>
          </w:p>
        </w:tc>
        <w:tc>
          <w:tcPr>
            <w:tcW w:w="1961" w:type="dxa"/>
            <w:tcBorders>
              <w:top w:val="single" w:sz="4" w:space="0" w:color="000000"/>
              <w:left w:val="single" w:sz="4" w:space="0" w:color="000000"/>
              <w:bottom w:val="single" w:sz="18" w:space="0" w:color="auto"/>
              <w:right w:val="single" w:sz="4" w:space="0" w:color="000000"/>
            </w:tcBorders>
            <w:tcMar>
              <w:top w:w="0" w:type="dxa"/>
              <w:left w:w="0" w:type="dxa"/>
              <w:bottom w:w="0" w:type="dxa"/>
              <w:right w:w="0" w:type="dxa"/>
            </w:tcMar>
          </w:tcPr>
          <w:p w14:paraId="6D8CBE74" w14:textId="77777777" w:rsidR="00B9576A" w:rsidRPr="007C229D" w:rsidRDefault="00B9576A" w:rsidP="001E594B">
            <w:pPr>
              <w:pStyle w:val="Tabletext2"/>
              <w:rPr>
                <w:strike/>
              </w:rPr>
            </w:pPr>
            <w:r w:rsidRPr="007C229D">
              <w:t>≥</w:t>
            </w:r>
            <w:r>
              <w:t xml:space="preserve"> </w:t>
            </w:r>
            <w:r w:rsidRPr="007C229D">
              <w:t>30</w:t>
            </w:r>
          </w:p>
        </w:tc>
      </w:tr>
      <w:tr w:rsidR="00B9576A" w:rsidRPr="007C229D" w14:paraId="72F554A1" w14:textId="77777777" w:rsidTr="00B44DB7">
        <w:trPr>
          <w:gridAfter w:val="1"/>
          <w:wAfter w:w="10" w:type="dxa"/>
          <w:cantSplit/>
          <w:trHeight w:val="230"/>
        </w:trPr>
        <w:tc>
          <w:tcPr>
            <w:tcW w:w="1841" w:type="dxa"/>
            <w:vMerge w:val="restart"/>
            <w:tcBorders>
              <w:top w:val="single" w:sz="18" w:space="0" w:color="auto"/>
              <w:left w:val="single" w:sz="12" w:space="0" w:color="auto"/>
              <w:bottom w:val="single" w:sz="4" w:space="0" w:color="000000"/>
              <w:right w:val="single" w:sz="4" w:space="0" w:color="000000"/>
            </w:tcBorders>
            <w:tcMar>
              <w:top w:w="0" w:type="dxa"/>
              <w:left w:w="0" w:type="dxa"/>
              <w:bottom w:w="0" w:type="dxa"/>
              <w:right w:w="0" w:type="dxa"/>
            </w:tcMar>
          </w:tcPr>
          <w:p w14:paraId="6D30EA3C" w14:textId="0B1640D0" w:rsidR="00B9576A" w:rsidRPr="007C229D" w:rsidRDefault="00B9576A" w:rsidP="001E594B">
            <w:pPr>
              <w:pStyle w:val="Tabletext"/>
            </w:pPr>
            <w:r w:rsidRPr="007C229D">
              <w:t>Noturīga</w:t>
            </w:r>
            <w:r>
              <w:t xml:space="preserve"> </w:t>
            </w:r>
            <w:r w:rsidRPr="007C229D">
              <w:t>(</w:t>
            </w:r>
            <w:r>
              <w:t>ciets</w:t>
            </w:r>
            <w:r w:rsidRPr="007C229D">
              <w:t xml:space="preserve"> māls, smilts</w:t>
            </w:r>
            <w:r>
              <w:t>,</w:t>
            </w:r>
            <w:r w:rsidRPr="007C229D">
              <w:t xml:space="preserve"> grants)</w:t>
            </w:r>
            <w:r>
              <w:t>:</w:t>
            </w:r>
            <w:r w:rsidRPr="007C229D">
              <w:t xml:space="preserve"> </w:t>
            </w:r>
          </w:p>
          <w:p w14:paraId="0896EA6C" w14:textId="6FC11CCA" w:rsidR="00B9576A" w:rsidRPr="007C229D" w:rsidRDefault="00B9576A" w:rsidP="001E594B">
            <w:pPr>
              <w:pStyle w:val="Tabletext"/>
            </w:pPr>
            <w:r w:rsidRPr="007C229D">
              <w:t>CBR &gt; 4,5%</w:t>
            </w:r>
            <w:r>
              <w:t xml:space="preserve"> vai</w:t>
            </w:r>
          </w:p>
          <w:p w14:paraId="20ABF6FF" w14:textId="77777777" w:rsidR="00B9576A" w:rsidRPr="007C229D" w:rsidRDefault="00B9576A" w:rsidP="001E594B">
            <w:pPr>
              <w:pStyle w:val="Tabletext"/>
            </w:pPr>
            <w:r w:rsidRPr="007C229D">
              <w:t>Ev</w:t>
            </w:r>
            <w:r w:rsidRPr="00B44DB7">
              <w:rPr>
                <w:vertAlign w:val="subscript"/>
              </w:rPr>
              <w:t>2</w:t>
            </w:r>
            <w:r w:rsidRPr="007C229D">
              <w:t xml:space="preserve"> &gt; 20 MPa</w:t>
            </w:r>
          </w:p>
        </w:tc>
        <w:tc>
          <w:tcPr>
            <w:tcW w:w="5240" w:type="dxa"/>
            <w:tcBorders>
              <w:top w:val="single" w:sz="18" w:space="0" w:color="auto"/>
              <w:left w:val="single" w:sz="4" w:space="0" w:color="000000"/>
              <w:bottom w:val="single" w:sz="4" w:space="0" w:color="000000"/>
              <w:right w:val="single" w:sz="4" w:space="0" w:color="000000"/>
            </w:tcBorders>
            <w:tcMar>
              <w:top w:w="0" w:type="dxa"/>
              <w:left w:w="0" w:type="dxa"/>
              <w:bottom w:w="0" w:type="dxa"/>
              <w:right w:w="0" w:type="dxa"/>
            </w:tcMar>
          </w:tcPr>
          <w:p w14:paraId="002F4C3D" w14:textId="5E7A582F" w:rsidR="00B9576A" w:rsidRPr="007C229D" w:rsidRDefault="00B9576A" w:rsidP="001E594B">
            <w:pPr>
              <w:pStyle w:val="Tabletext"/>
            </w:pPr>
            <w:r>
              <w:t>S</w:t>
            </w:r>
            <w:r w:rsidRPr="007C229D">
              <w:t>tiepes stiprība (kN/m), F</w:t>
            </w:r>
          </w:p>
        </w:tc>
        <w:tc>
          <w:tcPr>
            <w:tcW w:w="1961" w:type="dxa"/>
            <w:tcBorders>
              <w:top w:val="single" w:sz="18" w:space="0" w:color="auto"/>
              <w:left w:val="single" w:sz="4" w:space="0" w:color="000000"/>
              <w:bottom w:val="single" w:sz="4" w:space="0" w:color="000000"/>
              <w:right w:val="single" w:sz="12" w:space="0" w:color="auto"/>
            </w:tcBorders>
            <w:tcMar>
              <w:top w:w="0" w:type="dxa"/>
              <w:left w:w="0" w:type="dxa"/>
              <w:bottom w:w="0" w:type="dxa"/>
              <w:right w:w="0" w:type="dxa"/>
            </w:tcMar>
          </w:tcPr>
          <w:p w14:paraId="318C6B18" w14:textId="77777777" w:rsidR="00B9576A" w:rsidRPr="007C229D" w:rsidRDefault="00B9576A" w:rsidP="001E594B">
            <w:pPr>
              <w:pStyle w:val="Tabletext2"/>
              <w:rPr>
                <w:strike/>
              </w:rPr>
            </w:pPr>
            <w:r w:rsidRPr="007C229D">
              <w:t>≥ 11,2</w:t>
            </w:r>
          </w:p>
        </w:tc>
      </w:tr>
      <w:tr w:rsidR="00B9576A" w:rsidRPr="007C229D" w14:paraId="07117C66" w14:textId="77777777" w:rsidTr="00B44DB7">
        <w:trPr>
          <w:gridAfter w:val="1"/>
          <w:wAfter w:w="10" w:type="dxa"/>
          <w:cantSplit/>
          <w:trHeight w:val="220"/>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48BC95B4" w14:textId="77777777" w:rsidR="00B9576A" w:rsidRPr="007C229D" w:rsidRDefault="00B9576A" w:rsidP="001E594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C805EB" w14:textId="1695E502" w:rsidR="00B9576A" w:rsidRPr="007C229D" w:rsidRDefault="00B9576A" w:rsidP="001E594B">
            <w:pPr>
              <w:pStyle w:val="Tabletext"/>
            </w:pPr>
            <w:r>
              <w:rPr>
                <w:lang w:val="de-DE"/>
              </w:rPr>
              <w:t>P</w:t>
            </w:r>
            <w:r w:rsidRPr="007C229D">
              <w:rPr>
                <w:lang w:val="de-DE"/>
              </w:rPr>
              <w:t xml:space="preserve">agarinājums pie max. slodzes (%), </w:t>
            </w:r>
            <w:r w:rsidRPr="007C229D">
              <w:t>ε</w:t>
            </w:r>
          </w:p>
        </w:tc>
        <w:tc>
          <w:tcPr>
            <w:tcW w:w="1961" w:type="dxa"/>
            <w:tcBorders>
              <w:top w:val="single" w:sz="4" w:space="0" w:color="000000"/>
              <w:left w:val="single" w:sz="4" w:space="0" w:color="000000"/>
              <w:bottom w:val="single" w:sz="4" w:space="0" w:color="000000"/>
              <w:right w:val="single" w:sz="12" w:space="0" w:color="auto"/>
            </w:tcBorders>
            <w:tcMar>
              <w:top w:w="0" w:type="dxa"/>
              <w:left w:w="0" w:type="dxa"/>
              <w:bottom w:w="0" w:type="dxa"/>
              <w:right w:w="0" w:type="dxa"/>
            </w:tcMar>
          </w:tcPr>
          <w:p w14:paraId="6597AE95" w14:textId="77777777" w:rsidR="00B9576A" w:rsidRPr="007C229D" w:rsidRDefault="00B9576A" w:rsidP="001E594B">
            <w:pPr>
              <w:pStyle w:val="Tabletext2"/>
              <w:rPr>
                <w:strike/>
              </w:rPr>
            </w:pPr>
            <w:r w:rsidRPr="007C229D">
              <w:t>≥ 30</w:t>
            </w:r>
          </w:p>
        </w:tc>
      </w:tr>
      <w:tr w:rsidR="00B9576A" w:rsidRPr="007C229D" w14:paraId="1091F676" w14:textId="77777777" w:rsidTr="00B44DB7">
        <w:trPr>
          <w:gridAfter w:val="1"/>
          <w:wAfter w:w="10" w:type="dxa"/>
          <w:cantSplit/>
          <w:trHeight w:val="215"/>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44DE089B" w14:textId="77777777" w:rsidR="00B9576A" w:rsidRPr="007C229D" w:rsidRDefault="00B9576A" w:rsidP="001E594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FCFAF4" w14:textId="77777777" w:rsidR="00B9576A" w:rsidRPr="007C229D" w:rsidRDefault="00B9576A" w:rsidP="001E594B">
            <w:pPr>
              <w:pStyle w:val="Tabletext"/>
            </w:pPr>
            <w:r w:rsidRPr="007C229D">
              <w:t>Dinamiskās perforācijas izturība (krītošā konusa tests) (mm)</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34118C" w14:textId="77777777" w:rsidR="00B9576A" w:rsidRPr="007C229D" w:rsidRDefault="00B9576A" w:rsidP="001E594B">
            <w:pPr>
              <w:pStyle w:val="Tabletext2"/>
              <w:rPr>
                <w:strike/>
              </w:rPr>
            </w:pPr>
            <w:r>
              <w:t xml:space="preserve">≤ </w:t>
            </w:r>
            <w:r w:rsidRPr="007C229D">
              <w:t>36</w:t>
            </w:r>
          </w:p>
        </w:tc>
      </w:tr>
      <w:tr w:rsidR="00B9576A" w:rsidRPr="007C229D" w14:paraId="5BD8857C" w14:textId="77777777" w:rsidTr="00B44DB7">
        <w:trPr>
          <w:gridAfter w:val="1"/>
          <w:wAfter w:w="10" w:type="dxa"/>
          <w:cantSplit/>
          <w:trHeight w:val="220"/>
        </w:trPr>
        <w:tc>
          <w:tcPr>
            <w:tcW w:w="1841" w:type="dxa"/>
            <w:vMerge/>
            <w:tcBorders>
              <w:top w:val="single" w:sz="8" w:space="0" w:color="000000"/>
              <w:left w:val="single" w:sz="12" w:space="0" w:color="auto"/>
              <w:bottom w:val="single" w:sz="4" w:space="0" w:color="000000"/>
              <w:right w:val="single" w:sz="4" w:space="0" w:color="000000"/>
            </w:tcBorders>
            <w:tcMar>
              <w:top w:w="0" w:type="dxa"/>
              <w:left w:w="0" w:type="dxa"/>
              <w:bottom w:w="0" w:type="dxa"/>
              <w:right w:w="0" w:type="dxa"/>
            </w:tcMar>
          </w:tcPr>
          <w:p w14:paraId="4AA8D519" w14:textId="77777777" w:rsidR="00B9576A" w:rsidRPr="007C229D" w:rsidRDefault="00B9576A" w:rsidP="001E594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03FDD1" w14:textId="0F7F40B7" w:rsidR="00B9576A" w:rsidRPr="007C229D" w:rsidRDefault="00B9576A" w:rsidP="001E594B">
            <w:pPr>
              <w:pStyle w:val="Tabletext"/>
            </w:pPr>
            <w:r>
              <w:t>Ū</w:t>
            </w:r>
            <w:r w:rsidRPr="007C229D">
              <w:t>dens caurlaidība normālai plaknei (10‾³ m/s)</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2D1DAF" w14:textId="77777777" w:rsidR="00B9576A" w:rsidRPr="007C229D" w:rsidRDefault="00B9576A" w:rsidP="001E594B">
            <w:pPr>
              <w:pStyle w:val="Tabletext2"/>
              <w:rPr>
                <w:strike/>
              </w:rPr>
            </w:pPr>
            <w:r w:rsidRPr="007C229D">
              <w:t>≥</w:t>
            </w:r>
            <w:r>
              <w:t xml:space="preserve"> </w:t>
            </w:r>
            <w:r w:rsidRPr="007C229D">
              <w:t>30</w:t>
            </w:r>
          </w:p>
        </w:tc>
      </w:tr>
    </w:tbl>
    <w:p w14:paraId="1C85C7C1" w14:textId="77777777" w:rsidR="00B9576A" w:rsidRPr="007C229D" w:rsidRDefault="00B9576A" w:rsidP="00B9576A">
      <w:r w:rsidRPr="007C229D">
        <w:rPr>
          <w:rFonts w:cs="Arial"/>
        </w:rPr>
        <w:t>Ģeosintētiskais materiāls jāizvēlas atkarībā no esošās grunts, konstruktīvo kārtu materiāliem, satiksmes slodzes un hidroloģiskajiem apstākļiem.</w:t>
      </w:r>
    </w:p>
    <w:p w14:paraId="534D0B8E" w14:textId="77777777" w:rsidR="00B9576A" w:rsidRPr="00BF2E64" w:rsidRDefault="00B9576A" w:rsidP="003D0A98">
      <w:pPr>
        <w:pStyle w:val="Heading3"/>
      </w:pPr>
      <w:bookmarkStart w:id="1100" w:name="_Toc250814929"/>
      <w:r w:rsidRPr="00BF2E64">
        <w:t>Iekārtas</w:t>
      </w:r>
      <w:bookmarkEnd w:id="1100"/>
    </w:p>
    <w:p w14:paraId="4DC13BA0"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09193854" w14:textId="77777777" w:rsidR="00B9576A" w:rsidRPr="00BF2E64" w:rsidRDefault="00B9576A" w:rsidP="003D0A98">
      <w:pPr>
        <w:pStyle w:val="Heading3"/>
      </w:pPr>
      <w:bookmarkStart w:id="1101" w:name="_Toc250814930"/>
      <w:r w:rsidRPr="00BF2E64">
        <w:t>Darba izpilde</w:t>
      </w:r>
      <w:bookmarkEnd w:id="1101"/>
    </w:p>
    <w:p w14:paraId="2792A1C5" w14:textId="77777777" w:rsidR="00B9576A" w:rsidRPr="00BF2E64" w:rsidRDefault="00B9576A">
      <w:pPr>
        <w:pStyle w:val="Heading4"/>
      </w:pPr>
      <w:r w:rsidRPr="00BF2E64">
        <w:t xml:space="preserve">Armēšana </w:t>
      </w:r>
    </w:p>
    <w:p w14:paraId="3F54BF55" w14:textId="0F67BD86" w:rsidR="00B9576A" w:rsidRPr="00BF2E64" w:rsidRDefault="00B9576A" w:rsidP="00B9576A">
      <w:r w:rsidRPr="00B44DB7">
        <w:rPr>
          <w:lang w:val="lv-LV"/>
        </w:rPr>
        <w:t>Ģeorežģi drīkst iebūvēt, ja gaisa temperatūra nav zemāka par -18</w:t>
      </w:r>
      <w:r w:rsidRPr="00B44DB7">
        <w:rPr>
          <w:vertAlign w:val="superscript"/>
          <w:lang w:val="lv-LV"/>
        </w:rPr>
        <w:t>0</w:t>
      </w:r>
      <w:r w:rsidRPr="00B44DB7">
        <w:rPr>
          <w:lang w:val="lv-LV"/>
        </w:rPr>
        <w:t xml:space="preserve"> C. Pamatnes grunts jānoplanē un jāsablīvē. Ja armētās grunts slānī var iekļūt gruntsūdens, zem ģeorežģa jāieklāj neausts ģeotekstils ūdens filtrācijas nodrošināšanai. </w:t>
      </w:r>
      <w:r w:rsidRPr="00EC39A1">
        <w:rPr>
          <w:lang w:val="lv-LV"/>
        </w:rPr>
        <w:t>Ģeorežģis jāieklāj ar lokšņu pārsegumu, kas nav mazāks par 0,3 m noturīgās gruntīs un, ja paredzēts enkurojums, pieenkurojot, ne mazāk kā 0,5 m vidējas noturības gruntīs un pārlaidumu vismaz 0,75</w:t>
      </w:r>
      <w:r>
        <w:rPr>
          <w:lang w:val="lv-LV"/>
        </w:rPr>
        <w:t xml:space="preserve"> </w:t>
      </w:r>
      <w:r w:rsidRPr="00EC39A1">
        <w:rPr>
          <w:lang w:val="lv-LV"/>
        </w:rPr>
        <w:t>m vājās gruntīs, nenostiepjot un bez ielocēm</w:t>
      </w:r>
      <w:r>
        <w:rPr>
          <w:lang w:val="lv-LV"/>
        </w:rPr>
        <w:t xml:space="preserve">. </w:t>
      </w:r>
      <w:r w:rsidRPr="00B44DB7">
        <w:rPr>
          <w:lang w:val="lv-LV"/>
        </w:rPr>
        <w:t xml:space="preserve">Pārlaidumu var nostiprināt ar metāla skavām vai tapām. Vismaz 15 cm (sablīvētā stāvoklī) minerālmateriāla pirmā kārta jāuzbīda uz ģeorežģa no viena gala, pārklājumiem </w:t>
      </w:r>
      <w:r w:rsidR="00E274F9">
        <w:rPr>
          <w:lang w:val="lv-LV"/>
        </w:rPr>
        <w:t>″</w:t>
      </w:r>
      <w:r w:rsidRPr="00B44DB7">
        <w:rPr>
          <w:lang w:val="lv-LV"/>
        </w:rPr>
        <w:t>pa spalvai</w:t>
      </w:r>
      <w:r w:rsidR="00E274F9">
        <w:rPr>
          <w:lang w:val="lv-LV"/>
        </w:rPr>
        <w:t>″</w:t>
      </w:r>
      <w:r w:rsidR="00E274F9" w:rsidRPr="00B44DB7">
        <w:rPr>
          <w:lang w:val="lv-LV"/>
        </w:rPr>
        <w:t xml:space="preserve">. </w:t>
      </w:r>
      <w:r w:rsidRPr="00BF2E64">
        <w:t>Transporta līdzekļi, kas pieved minerālmateriālu, drīkst braukt pa sablīvētām kārtām. Braukt pa nenosegtu ģeorežģi ir aizliegts. Kārtu sablīvēšanai jāievēro</w:t>
      </w:r>
      <w:r>
        <w:t xml:space="preserve"> Ceļu specifikāciju</w:t>
      </w:r>
      <w:r w:rsidRPr="00BF2E64">
        <w:t xml:space="preserve"> </w:t>
      </w:r>
      <w:r>
        <w:fldChar w:fldCharType="begin"/>
      </w:r>
      <w:r>
        <w:instrText xml:space="preserve"> REF _Ref250982843 \n \h </w:instrText>
      </w:r>
      <w:r>
        <w:fldChar w:fldCharType="separate"/>
      </w:r>
      <w:r w:rsidR="007F4185">
        <w:t>4.4</w:t>
      </w:r>
      <w:r>
        <w:fldChar w:fldCharType="end"/>
      </w:r>
      <w:r>
        <w:t xml:space="preserve">, </w:t>
      </w:r>
      <w:r>
        <w:fldChar w:fldCharType="begin"/>
      </w:r>
      <w:r>
        <w:instrText xml:space="preserve"> REF _Ref250982856 \n \h </w:instrText>
      </w:r>
      <w:r>
        <w:fldChar w:fldCharType="separate"/>
      </w:r>
      <w:r w:rsidR="007F4185">
        <w:t>5.1</w:t>
      </w:r>
      <w:r>
        <w:fldChar w:fldCharType="end"/>
      </w:r>
      <w:r>
        <w:t xml:space="preserve"> un </w:t>
      </w:r>
      <w:r>
        <w:fldChar w:fldCharType="begin"/>
      </w:r>
      <w:r>
        <w:instrText xml:space="preserve"> REF _Ref250982864 \n \h </w:instrText>
      </w:r>
      <w:r>
        <w:fldChar w:fldCharType="separate"/>
      </w:r>
      <w:r w:rsidR="007F4185">
        <w:t>5.2</w:t>
      </w:r>
      <w:r>
        <w:fldChar w:fldCharType="end"/>
      </w:r>
      <w:r>
        <w:t xml:space="preserve"> punktā</w:t>
      </w:r>
      <w:r w:rsidRPr="00BF2E64">
        <w:t xml:space="preserve"> izvirzītās prasības.</w:t>
      </w:r>
    </w:p>
    <w:p w14:paraId="313D05A2" w14:textId="77777777" w:rsidR="00B9576A" w:rsidRPr="00BF2E64" w:rsidRDefault="00B9576A">
      <w:pPr>
        <w:pStyle w:val="Heading4"/>
      </w:pPr>
      <w:r w:rsidRPr="00BF2E64">
        <w:t xml:space="preserve">Atdalīšana, filtrēšanas un drenāžas uzlabošana </w:t>
      </w:r>
    </w:p>
    <w:p w14:paraId="0D0DE4F5" w14:textId="77777777" w:rsidR="00B9576A" w:rsidRPr="00B44DB7" w:rsidRDefault="00B9576A" w:rsidP="00B9576A">
      <w:pPr>
        <w:rPr>
          <w:lang w:val="lv-LV"/>
        </w:rPr>
      </w:pPr>
      <w:r w:rsidRPr="00B44DB7">
        <w:rPr>
          <w:lang w:val="lv-LV"/>
        </w:rPr>
        <w:t xml:space="preserve">Ģeosintētiskos materiālus ieklāj uz esošās grunts vai starp konstruktīvajiem slāņiem. Pirms ģeosintētisko materiālu klāšanas virsma ir jānolīdzina, jāsablīvē, no tās jānovāc priekšmeti, kas varētu pārplēst ģeosintētisko materiālu. Ģeotekstila savienošanu var veikt ar pārklāšanu – ar pārlaidumu vismaz 0,3 m platumā uz līdzenas virsmas un vismaz 0,5 m platumā uz nelīdzenas virsmas vai vājas grunts; ar sametināšanu, lietojot gāzes lodlampu, ja to atļauj ražotājs, un pārlaidumu 0,1 – 0,15 m; ar sašūšanu un pārlaidumu 2 × 0,1 m. Transporta līdzekļu un mehānismu kustība pa ieklāto ģeotekstilu nav vēlama. Blīvēšanu var uzsākt, ja uz ģeotekstila uzklāts minerālmateriāla slānis vismaz 0,2 m biezumā, bet uz vājām gruntīm – vismaz 0,4 m biezumā. </w:t>
      </w:r>
    </w:p>
    <w:p w14:paraId="69153AF5" w14:textId="77777777" w:rsidR="00B9576A" w:rsidRPr="00BF2E64" w:rsidRDefault="00B9576A" w:rsidP="003D0A98">
      <w:pPr>
        <w:pStyle w:val="Heading3"/>
      </w:pPr>
      <w:bookmarkStart w:id="1102" w:name="_Toc250814931"/>
      <w:r w:rsidRPr="00BF2E64">
        <w:t>Kvalitātes novērtējums</w:t>
      </w:r>
      <w:bookmarkEnd w:id="1102"/>
    </w:p>
    <w:p w14:paraId="6E83AC6E" w14:textId="0A7647ED" w:rsidR="00B9576A" w:rsidRPr="00BF2E64" w:rsidRDefault="00B9576A" w:rsidP="00B9576A">
      <w:r w:rsidRPr="00BF2E64">
        <w:t>Kvalitāte jānovērtē darba izpildes laikā, un atklātās neatbilstības jālabo pirms nākamā darba posma uzsākšanas. Ģeosintētiskā materiāla lokšņu savienojumi nedrīkst būt šaurāki par paredzēto, noklātas joslas platumam pieļaujamā atkāpe ir no -5 līdz +15 cm uz katru pusi no ceļa ass. Konstruktīvo kārtu kvalitāte jānovērtē atbilstoši</w:t>
      </w:r>
      <w:r>
        <w:t xml:space="preserve"> Ceļu specifikāciju</w:t>
      </w:r>
      <w:r w:rsidRPr="00BF2E64">
        <w:t xml:space="preserve"> </w:t>
      </w:r>
      <w:r>
        <w:fldChar w:fldCharType="begin"/>
      </w:r>
      <w:r>
        <w:instrText xml:space="preserve"> REF _Ref250982843 \n \h </w:instrText>
      </w:r>
      <w:r>
        <w:fldChar w:fldCharType="separate"/>
      </w:r>
      <w:r w:rsidR="007F4185">
        <w:t>4.4</w:t>
      </w:r>
      <w:r>
        <w:fldChar w:fldCharType="end"/>
      </w:r>
      <w:r>
        <w:t xml:space="preserve">, </w:t>
      </w:r>
      <w:r>
        <w:fldChar w:fldCharType="begin"/>
      </w:r>
      <w:r>
        <w:instrText xml:space="preserve"> REF _Ref250982856 \n \h </w:instrText>
      </w:r>
      <w:r>
        <w:fldChar w:fldCharType="separate"/>
      </w:r>
      <w:r w:rsidR="007F4185">
        <w:t>5.1</w:t>
      </w:r>
      <w:r>
        <w:fldChar w:fldCharType="end"/>
      </w:r>
      <w:r>
        <w:t xml:space="preserve"> un </w:t>
      </w:r>
      <w:r>
        <w:fldChar w:fldCharType="begin"/>
      </w:r>
      <w:r>
        <w:instrText xml:space="preserve"> REF _Ref250982864 \n \h </w:instrText>
      </w:r>
      <w:r>
        <w:fldChar w:fldCharType="separate"/>
      </w:r>
      <w:r w:rsidR="007F4185">
        <w:t>5.2</w:t>
      </w:r>
      <w:r>
        <w:fldChar w:fldCharType="end"/>
      </w:r>
      <w:r>
        <w:t xml:space="preserve"> punkta</w:t>
      </w:r>
      <w:r w:rsidRPr="00BF2E64">
        <w:t xml:space="preserve"> prasībām.</w:t>
      </w:r>
    </w:p>
    <w:p w14:paraId="4C7AF996" w14:textId="77777777" w:rsidR="00B9576A" w:rsidRPr="00BF2E64" w:rsidRDefault="00B9576A" w:rsidP="003D0A98">
      <w:pPr>
        <w:pStyle w:val="Heading3"/>
      </w:pPr>
      <w:bookmarkStart w:id="1103" w:name="_Toc250814932"/>
      <w:r w:rsidRPr="00BF2E64">
        <w:t>Darba daudzuma uzmērīšana</w:t>
      </w:r>
      <w:bookmarkEnd w:id="1103"/>
    </w:p>
    <w:p w14:paraId="24C5D2A0" w14:textId="77777777" w:rsidR="00B9576A" w:rsidRPr="00BF2E64" w:rsidRDefault="00B9576A" w:rsidP="00B9576A">
      <w:r w:rsidRPr="00BF2E64">
        <w:t>Jāuzmēra ar ģeosintētisko materiālu noklātā platība</w:t>
      </w:r>
      <w:r>
        <w:t xml:space="preserve"> kvadrātmetros – m²</w:t>
      </w:r>
      <w:r w:rsidRPr="00BF2E64">
        <w:t>.</w:t>
      </w:r>
    </w:p>
    <w:p w14:paraId="542E0383" w14:textId="34E6EB85" w:rsidR="00B9576A" w:rsidRPr="00BF2E64" w:rsidRDefault="00B9576A" w:rsidP="005468EF">
      <w:pPr>
        <w:pStyle w:val="Heading2"/>
      </w:pPr>
      <w:r>
        <w:br w:type="page"/>
      </w:r>
      <w:bookmarkStart w:id="1104" w:name="_Toc357173134"/>
      <w:bookmarkStart w:id="1105" w:name="_Toc250815115"/>
      <w:bookmarkStart w:id="1106" w:name="_Toc99705391"/>
      <w:r w:rsidRPr="00BF2E64">
        <w:t>Apzaļumošana</w:t>
      </w:r>
      <w:bookmarkEnd w:id="1104"/>
      <w:bookmarkEnd w:id="1105"/>
      <w:r w:rsidR="007D3CCF">
        <w:t>,</w:t>
      </w:r>
      <w:r>
        <w:t xml:space="preserve"> nogāžu</w:t>
      </w:r>
      <w:r w:rsidR="007D3CCF">
        <w:t xml:space="preserve"> un tekņu</w:t>
      </w:r>
      <w:r>
        <w:t xml:space="preserve"> nostiprināšana</w:t>
      </w:r>
      <w:bookmarkEnd w:id="1106"/>
    </w:p>
    <w:p w14:paraId="0449AC0F" w14:textId="77777777" w:rsidR="00B9576A" w:rsidRPr="00BF2E64" w:rsidRDefault="00B9576A" w:rsidP="00B9576A">
      <w:r w:rsidRPr="00BF2E64">
        <w:t>Specifikācija paredzēta gan būves apkārtējās teritorijas sakārtošanai, izveidojot zālāju, gan arī nogāžu nostiprināšanai.</w:t>
      </w:r>
    </w:p>
    <w:p w14:paraId="195A6B68" w14:textId="77777777" w:rsidR="00B9576A" w:rsidRDefault="00B9576A" w:rsidP="00B9576A">
      <w:r w:rsidRPr="00BF2E64">
        <w:t>Ja zemes klātnes nogāzes paredz ar slīpumu, kas stāvāks par izmantotā materiāla dabīgā nobiruma leņķi, vai ierakumus un uzbērumus, kas ir augstāki par 6 m, tad nogāžu nostiprināšanai jāizstrādā ar aprēķinu pamatots risinājums.</w:t>
      </w:r>
    </w:p>
    <w:p w14:paraId="3CD731D9" w14:textId="77777777" w:rsidR="00B9576A" w:rsidRDefault="00B9576A" w:rsidP="003D0A98">
      <w:pPr>
        <w:pStyle w:val="Heading3"/>
      </w:pPr>
      <w:r>
        <w:t>Darba nosaukums</w:t>
      </w:r>
    </w:p>
    <w:p w14:paraId="26A02D19" w14:textId="473E489C" w:rsidR="00B9576A" w:rsidRDefault="00B9576A" w:rsidP="00333B55">
      <w:pPr>
        <w:pStyle w:val="Heading4"/>
      </w:pPr>
      <w:r>
        <w:t xml:space="preserve">Apzaļumošana ar </w:t>
      </w:r>
      <w:r w:rsidR="007D3CCF">
        <w:t>augu zemi NN-3</w:t>
      </w:r>
      <w:r>
        <w:t xml:space="preserve"> – m²</w:t>
      </w:r>
    </w:p>
    <w:p w14:paraId="5E561178" w14:textId="5EF328C7" w:rsidR="00FC772A" w:rsidRDefault="007D3CCF">
      <w:pPr>
        <w:pStyle w:val="Heading4"/>
      </w:pPr>
      <w:r>
        <w:t>N</w:t>
      </w:r>
      <w:r w:rsidR="00B9576A">
        <w:t>ogāžu nostiprināšana ar</w:t>
      </w:r>
      <w:r w:rsidR="00755E58">
        <w:t xml:space="preserve"> </w:t>
      </w:r>
      <w:r w:rsidR="000C72A2">
        <w:t xml:space="preserve">zāliena sējumu dabiskā augsnē </w:t>
      </w:r>
      <w:r>
        <w:t>NN-</w:t>
      </w:r>
      <w:r w:rsidR="00C40901">
        <w:t>1</w:t>
      </w:r>
      <w:r>
        <w:t xml:space="preserve"> </w:t>
      </w:r>
      <w:r w:rsidR="00B9576A">
        <w:t>– m²</w:t>
      </w:r>
    </w:p>
    <w:p w14:paraId="77CFEA11" w14:textId="7B140D6C" w:rsidR="00C40901" w:rsidRDefault="00C40901">
      <w:pPr>
        <w:pStyle w:val="Heading4"/>
      </w:pPr>
      <w:r w:rsidRPr="00C40901">
        <w:t>Nogāžu nostiprināšana ar zāliena sējumu dabiskā augsnē un ģeopaklāja nostiprinājumu NN-2</w:t>
      </w:r>
    </w:p>
    <w:p w14:paraId="4819EEF4" w14:textId="63D0B91D" w:rsidR="000C72A2" w:rsidRDefault="000C72A2">
      <w:pPr>
        <w:pStyle w:val="Heading4"/>
      </w:pPr>
      <w:r w:rsidRPr="000C72A2">
        <w:t>Nogāžu nostiprināšana ar zāliena sējumu un melnzemes bērumu NN-3</w:t>
      </w:r>
    </w:p>
    <w:p w14:paraId="595A6AF8" w14:textId="4CE595A8" w:rsidR="000C72A2" w:rsidRDefault="000C72A2">
      <w:pPr>
        <w:pStyle w:val="Heading4"/>
      </w:pPr>
      <w:r w:rsidRPr="000C72A2">
        <w:t>Nogāžu nostiprināšana ar zāliena sējumu, melnzemes bērumu un ģeopaklāja nostiprinājumu NN-4</w:t>
      </w:r>
    </w:p>
    <w:p w14:paraId="1EAB1E48" w14:textId="0A0EE587" w:rsidR="000C72A2" w:rsidRDefault="000C72A2">
      <w:pPr>
        <w:pStyle w:val="Heading4"/>
      </w:pPr>
      <w:r w:rsidRPr="000C72A2">
        <w:t>Nogāžu nostiprināšana ar vienlaidus velēnojumu NN-5</w:t>
      </w:r>
    </w:p>
    <w:p w14:paraId="78882E6D" w14:textId="0C92619B" w:rsidR="000C72A2" w:rsidRDefault="000C72A2">
      <w:pPr>
        <w:pStyle w:val="Heading4"/>
      </w:pPr>
      <w:r w:rsidRPr="000C72A2">
        <w:t>Nogāžu nostiprināšana ar velēnojuma rūtīm NN-6</w:t>
      </w:r>
    </w:p>
    <w:p w14:paraId="66B721B7" w14:textId="21AF5039" w:rsidR="000C72A2" w:rsidRDefault="000C72A2">
      <w:pPr>
        <w:pStyle w:val="Heading4"/>
      </w:pPr>
      <w:r w:rsidRPr="000C72A2">
        <w:t>Nogāžu nostiprināšana ar ģeošūnu nostiprinājumu NN-7</w:t>
      </w:r>
    </w:p>
    <w:p w14:paraId="5DA56D47" w14:textId="1ADB2E48" w:rsidR="000C72A2" w:rsidRDefault="000C72A2">
      <w:pPr>
        <w:pStyle w:val="Heading4"/>
      </w:pPr>
      <w:r w:rsidRPr="000C72A2">
        <w:t>Nogāžu nostiprināšana ar akmeņu bērumu uz grants pamatnes NN-8</w:t>
      </w:r>
    </w:p>
    <w:p w14:paraId="658B308F" w14:textId="6E3D25D3" w:rsidR="000C72A2" w:rsidRDefault="000C72A2">
      <w:pPr>
        <w:pStyle w:val="Heading4"/>
      </w:pPr>
      <w:r w:rsidRPr="000C72A2">
        <w:t>Nogāžu nostiprināšana ar šķembām uz grants pamatnes NN-8</w:t>
      </w:r>
    </w:p>
    <w:p w14:paraId="3AE102D1" w14:textId="324D4B7D" w:rsidR="000C72A2" w:rsidRDefault="000C72A2">
      <w:pPr>
        <w:pStyle w:val="Heading4"/>
      </w:pPr>
      <w:r w:rsidRPr="000C72A2">
        <w:t>Nogāžu nostiprināšana ar vaļēju bruģējumu NN-9</w:t>
      </w:r>
    </w:p>
    <w:p w14:paraId="5A55D466" w14:textId="1E0E05B0" w:rsidR="000C72A2" w:rsidRDefault="000C72A2">
      <w:pPr>
        <w:pStyle w:val="Heading4"/>
      </w:pPr>
      <w:r w:rsidRPr="000C72A2">
        <w:t>Nogāžu nostiprināšana ar betona maisījumā saistītu bruģējumu NN-9</w:t>
      </w:r>
    </w:p>
    <w:p w14:paraId="1AFCFA12" w14:textId="168A509F" w:rsidR="000C72A2" w:rsidRDefault="000C72A2">
      <w:pPr>
        <w:pStyle w:val="Heading4"/>
      </w:pPr>
      <w:r w:rsidRPr="000C72A2">
        <w:t>Nogāžu nostiprināšana ar dzelzsbetona plātnēm NN-10</w:t>
      </w:r>
    </w:p>
    <w:p w14:paraId="53439EE1" w14:textId="2E922223" w:rsidR="000C72A2" w:rsidRDefault="000C72A2">
      <w:pPr>
        <w:pStyle w:val="Heading4"/>
      </w:pPr>
      <w:r w:rsidRPr="000C72A2">
        <w:t>Nogāžu nostiprināšana ar reno matrača nostiprinājumu NN-11</w:t>
      </w:r>
    </w:p>
    <w:p w14:paraId="37346CEF" w14:textId="43E39DB2" w:rsidR="000C72A2" w:rsidRDefault="000C72A2">
      <w:pPr>
        <w:pStyle w:val="Heading4"/>
      </w:pPr>
      <w:r w:rsidRPr="000C72A2">
        <w:t>Nogāžu nostiprināšana ar velēnu sieniņu NN-12</w:t>
      </w:r>
    </w:p>
    <w:p w14:paraId="0E25846B" w14:textId="3D5EDB68" w:rsidR="000C72A2" w:rsidRDefault="000C72A2">
      <w:pPr>
        <w:pStyle w:val="Heading4"/>
      </w:pPr>
      <w:r w:rsidRPr="000C72A2">
        <w:t>Nogāžu nostiprināšana ar ar ģeosintētiskiem materiāliem stiegrotu nostiprinājumu NN-13</w:t>
      </w:r>
    </w:p>
    <w:p w14:paraId="7B13F447" w14:textId="1FC50E96" w:rsidR="000C72A2" w:rsidRDefault="000C72A2">
      <w:pPr>
        <w:pStyle w:val="Heading4"/>
      </w:pPr>
      <w:r w:rsidRPr="000C72A2">
        <w:t>Nogāžu nostiprināšana ar gabionu atbalstsienu NN-14</w:t>
      </w:r>
    </w:p>
    <w:p w14:paraId="65CD611D" w14:textId="20A8D6C8" w:rsidR="000C72A2" w:rsidRDefault="000C72A2">
      <w:pPr>
        <w:pStyle w:val="Heading4"/>
      </w:pPr>
      <w:r w:rsidRPr="000C72A2">
        <w:t>Teknes nostiprināšana ar zāliena sējumu un melnzemes bērumu NN-3</w:t>
      </w:r>
    </w:p>
    <w:p w14:paraId="08448C14" w14:textId="26BFBC9D" w:rsidR="000C72A2" w:rsidRDefault="000C72A2">
      <w:pPr>
        <w:pStyle w:val="Heading4"/>
      </w:pPr>
      <w:r w:rsidRPr="000C72A2">
        <w:t>Teknes nostiprināšana ar vienlaidus velēnojumu NN-5</w:t>
      </w:r>
    </w:p>
    <w:p w14:paraId="24B3931A" w14:textId="6995224A" w:rsidR="000C72A2" w:rsidRDefault="000C72A2">
      <w:pPr>
        <w:pStyle w:val="Heading4"/>
      </w:pPr>
      <w:r w:rsidRPr="000C72A2">
        <w:t>Teknes nostiprināšana ar akmeņu bērumu uz grants pamatnes NN-8</w:t>
      </w:r>
    </w:p>
    <w:p w14:paraId="19515D88" w14:textId="5571DC1B" w:rsidR="003F3805" w:rsidRDefault="003F3805">
      <w:pPr>
        <w:pStyle w:val="Heading4"/>
      </w:pPr>
      <w:r w:rsidRPr="003F3805">
        <w:t>Teknes nostiprināšana ar šķembām uz grants pamatnes NN-8</w:t>
      </w:r>
    </w:p>
    <w:p w14:paraId="617D98A3" w14:textId="1564D1E2" w:rsidR="000C72A2" w:rsidRDefault="000C72A2">
      <w:pPr>
        <w:pStyle w:val="Heading4"/>
      </w:pPr>
      <w:r w:rsidRPr="000C72A2">
        <w:t>Teknes nostiprināšana ar vaļēju bruģējumu NN-9</w:t>
      </w:r>
    </w:p>
    <w:p w14:paraId="57D47B81" w14:textId="407AB366" w:rsidR="000C72A2" w:rsidRDefault="000C72A2">
      <w:pPr>
        <w:pStyle w:val="Heading4"/>
      </w:pPr>
      <w:r w:rsidRPr="000C72A2">
        <w:t>Teknes nostiprināšana ar betona maisījumā saistītu bruģējumu NN-9</w:t>
      </w:r>
    </w:p>
    <w:p w14:paraId="3E411CDB" w14:textId="0C15E85B" w:rsidR="000C72A2" w:rsidRDefault="000C72A2">
      <w:pPr>
        <w:pStyle w:val="Heading4"/>
      </w:pPr>
      <w:r w:rsidRPr="000C72A2">
        <w:t>Teknes nostiprināšana ar dzelzsbetona plātnēm NN-10</w:t>
      </w:r>
    </w:p>
    <w:p w14:paraId="4398705D" w14:textId="502474D3" w:rsidR="000C72A2" w:rsidRPr="00063B5A" w:rsidRDefault="000C72A2" w:rsidP="00333B55">
      <w:pPr>
        <w:pStyle w:val="Heading4"/>
      </w:pPr>
      <w:r w:rsidRPr="000C72A2">
        <w:t>Teknes nostiprināšana ar reno matrača nostiprinājumu NN-11</w:t>
      </w:r>
    </w:p>
    <w:p w14:paraId="7A35AA75" w14:textId="34E63172" w:rsidR="00B9576A" w:rsidRPr="00BF2E64" w:rsidRDefault="00B9576A" w:rsidP="003D0A98">
      <w:pPr>
        <w:pStyle w:val="Heading3"/>
      </w:pPr>
      <w:bookmarkStart w:id="1107" w:name="_Toc250815116"/>
      <w:r w:rsidRPr="00BF2E64">
        <w:t>Definīcijas</w:t>
      </w:r>
      <w:bookmarkEnd w:id="1107"/>
    </w:p>
    <w:p w14:paraId="77D94EF9" w14:textId="77777777" w:rsidR="00B9576A" w:rsidRPr="00BF2E64" w:rsidRDefault="00B9576A" w:rsidP="00B9576A">
      <w:r w:rsidRPr="00BF2E64">
        <w:t>Apzaļumošana – teritorijas vai nogāžu virsmu nosegšana ar augu zemi un zālāja izveidošana, ja paredzēts, veicot arī citus labiekārtošanas vai nostiprināšanas pasākumus.</w:t>
      </w:r>
    </w:p>
    <w:p w14:paraId="66B7AC0D" w14:textId="1F009318" w:rsidR="00B9576A" w:rsidRDefault="00B9576A" w:rsidP="00B9576A">
      <w:r w:rsidRPr="00BF2E64">
        <w:t>Ģeosintētisks materiāls – sintētisks materiāls (austs, līmēts u.tml.), kas paredzēts iebūvēšanai dažādās ceļa konstrukcijās, lai paaugstinātu to noturību vai nestspēju. Var lietot arī filtrācijai, atdalīšanai vai aizsardzībai.</w:t>
      </w:r>
    </w:p>
    <w:p w14:paraId="7417C147" w14:textId="23BFECBA" w:rsidR="00B53B81" w:rsidRPr="00BF2E64" w:rsidRDefault="00B53B81" w:rsidP="00B53B81">
      <w:r>
        <w:t>H</w:t>
      </w:r>
      <w:r w:rsidRPr="00BF2E64">
        <w:t>idrosēšan</w:t>
      </w:r>
      <w:r>
        <w:t>a</w:t>
      </w:r>
      <w:r w:rsidRPr="00BF2E64">
        <w:t xml:space="preserve"> – nogāžu vai citu virsmu nostiprināšana ar speciāli sagatavotu šķiedrvielu, mēslojuma, zālāju sēklu un citu sastāvdaļu maisījumu, to izsmidzinot (izlejot) uz sagatavotas nostiprināmās virsmas.</w:t>
      </w:r>
    </w:p>
    <w:p w14:paraId="2F5069D5" w14:textId="77777777" w:rsidR="00B9576A" w:rsidRPr="00BF2E64" w:rsidRDefault="00B9576A" w:rsidP="00B9576A">
      <w:r w:rsidRPr="00BF2E64">
        <w:t>Nogāžu (teritoriju) nostiprināšana ar augu zemi – nogāžu vai citu virsmu nostiprināšana, tās nosedzot ar augu zemi un iesējot zālāju.</w:t>
      </w:r>
    </w:p>
    <w:p w14:paraId="3AF8D490" w14:textId="77777777" w:rsidR="00B9576A" w:rsidRPr="00BF2E64" w:rsidRDefault="00B9576A" w:rsidP="00B9576A">
      <w:r w:rsidRPr="00BF2E64">
        <w:t>Nogāžu nostiprināšana ar ģeosintētiskiem materiāliem – nogāžu vai citu virsmu nostiprināšana, lietojot ģeosintētiskos un citus materiālus, kā arī atbilstošas tehnoloģijas.</w:t>
      </w:r>
    </w:p>
    <w:p w14:paraId="490B7237" w14:textId="77777777" w:rsidR="00755E58" w:rsidRPr="00C1771A" w:rsidRDefault="00755E58" w:rsidP="00755E58">
      <w:r w:rsidRPr="00C1771A">
        <w:t>Nogāzes vai teknes nostiprinājums – uzbērumu vai grāvju nogāžu un/vai gultnes nostiprināšana atbilstoši paredzētajam konstruktīvajam risinājumam. Nostiprinājumu tipveida apzīmējumi:</w:t>
      </w:r>
    </w:p>
    <w:p w14:paraId="57297EAC" w14:textId="77777777" w:rsidR="00755E58" w:rsidRPr="00FD5EF7" w:rsidRDefault="00755E58" w:rsidP="00A07F6B">
      <w:pPr>
        <w:pStyle w:val="ListParagraph"/>
      </w:pPr>
      <w:r w:rsidRPr="00C1771A">
        <w:t xml:space="preserve">NN-1 </w:t>
      </w:r>
      <w:r w:rsidRPr="00FD5EF7">
        <w:t>Zāliena sējums dabiskā augsnē;</w:t>
      </w:r>
    </w:p>
    <w:p w14:paraId="6DED6C64" w14:textId="77777777" w:rsidR="00755E58" w:rsidRPr="00FD5EF7" w:rsidRDefault="00755E58">
      <w:pPr>
        <w:pStyle w:val="ListParagraph"/>
      </w:pPr>
      <w:r w:rsidRPr="00FD5EF7">
        <w:t>NN-2 Zāliena sējums dabiskā augsnē ar ģeopaklāja nostiprinājumu;</w:t>
      </w:r>
    </w:p>
    <w:p w14:paraId="48642559" w14:textId="77777777" w:rsidR="00755E58" w:rsidRPr="00FD5EF7" w:rsidRDefault="00755E58">
      <w:pPr>
        <w:pStyle w:val="ListParagraph"/>
      </w:pPr>
      <w:r w:rsidRPr="00FD5EF7">
        <w:t>NN-3 Zāliena sējums ar melnzemes bērumu;</w:t>
      </w:r>
    </w:p>
    <w:p w14:paraId="44F9AC43" w14:textId="77777777" w:rsidR="00755E58" w:rsidRPr="00FD5EF7" w:rsidRDefault="00755E58">
      <w:pPr>
        <w:pStyle w:val="ListParagraph"/>
      </w:pPr>
      <w:r w:rsidRPr="00FD5EF7">
        <w:t>NN-4 Zāliena sējums ar melnzemes bērumu un ģeopaklāja nostiprinājumu;</w:t>
      </w:r>
    </w:p>
    <w:p w14:paraId="39525384" w14:textId="6FB92509" w:rsidR="00755E58" w:rsidRPr="00FD5EF7" w:rsidRDefault="00755E58">
      <w:pPr>
        <w:pStyle w:val="ListParagraph"/>
      </w:pPr>
      <w:r w:rsidRPr="00FD5EF7">
        <w:t>NN-5 Vienlaidu</w:t>
      </w:r>
      <w:r w:rsidR="005E6AD3" w:rsidRPr="00FD5EF7">
        <w:t>s</w:t>
      </w:r>
      <w:r w:rsidRPr="00FD5EF7">
        <w:t xml:space="preserve"> velēnojums;</w:t>
      </w:r>
    </w:p>
    <w:p w14:paraId="265ACC3E" w14:textId="77777777" w:rsidR="00755E58" w:rsidRPr="00FD5EF7" w:rsidRDefault="00755E58">
      <w:pPr>
        <w:pStyle w:val="ListParagraph"/>
      </w:pPr>
      <w:r w:rsidRPr="00FD5EF7">
        <w:t>NN-6 Velēnojuma rūtis;</w:t>
      </w:r>
    </w:p>
    <w:p w14:paraId="045A1F79" w14:textId="77777777" w:rsidR="00755E58" w:rsidRPr="00FD5EF7" w:rsidRDefault="00755E58">
      <w:pPr>
        <w:pStyle w:val="ListParagraph"/>
      </w:pPr>
      <w:r w:rsidRPr="00FD5EF7">
        <w:t>NN-7 Ģeošūnu nostiprinājums;</w:t>
      </w:r>
    </w:p>
    <w:p w14:paraId="10761A3C" w14:textId="1AC9E32E" w:rsidR="00755E58" w:rsidRPr="00FD5EF7" w:rsidRDefault="00755E58">
      <w:pPr>
        <w:pStyle w:val="ListParagraph"/>
      </w:pPr>
      <w:r w:rsidRPr="00FD5EF7">
        <w:t>NN-8 Akmeņu bērums</w:t>
      </w:r>
      <w:r w:rsidR="007D3CCF" w:rsidRPr="00FD5EF7">
        <w:t xml:space="preserve"> vai šķembas</w:t>
      </w:r>
      <w:r w:rsidRPr="00FD5EF7">
        <w:t xml:space="preserve"> uz grants pamatnes;</w:t>
      </w:r>
    </w:p>
    <w:p w14:paraId="1DD928E5" w14:textId="77777777" w:rsidR="00755E58" w:rsidRPr="00FD5EF7" w:rsidRDefault="00755E58">
      <w:pPr>
        <w:pStyle w:val="ListParagraph"/>
      </w:pPr>
      <w:r w:rsidRPr="00FD5EF7">
        <w:t>NN-9 Vaļējs vai ar betona maisījumu saistīts bruģējums;</w:t>
      </w:r>
    </w:p>
    <w:p w14:paraId="2F029C67" w14:textId="77777777" w:rsidR="00755E58" w:rsidRPr="00FD5EF7" w:rsidRDefault="00755E58">
      <w:pPr>
        <w:pStyle w:val="ListParagraph"/>
      </w:pPr>
      <w:r w:rsidRPr="00FD5EF7">
        <w:t>NN-10 Dzelzsbetona plātnes;</w:t>
      </w:r>
    </w:p>
    <w:p w14:paraId="1236F2A3" w14:textId="77777777" w:rsidR="00755E58" w:rsidRPr="00FD5EF7" w:rsidRDefault="00755E58">
      <w:pPr>
        <w:pStyle w:val="ListParagraph"/>
      </w:pPr>
      <w:r w:rsidRPr="00FD5EF7">
        <w:t>NN-11 Reno matrača nostiprinājums;</w:t>
      </w:r>
    </w:p>
    <w:p w14:paraId="61071B2C" w14:textId="77777777" w:rsidR="00755E58" w:rsidRPr="00FD5EF7" w:rsidRDefault="00755E58">
      <w:pPr>
        <w:pStyle w:val="ListParagraph"/>
      </w:pPr>
      <w:r w:rsidRPr="00FD5EF7">
        <w:t>NN-12 Velēnu sieniņa;</w:t>
      </w:r>
    </w:p>
    <w:p w14:paraId="68AA5D85" w14:textId="77777777" w:rsidR="00755E58" w:rsidRPr="00FD5EF7" w:rsidRDefault="00755E58">
      <w:pPr>
        <w:pStyle w:val="ListParagraph"/>
      </w:pPr>
      <w:r w:rsidRPr="00FD5EF7">
        <w:t>NN-13 Ar ģeosintētiskiem materiāliem stiegrots nostiprinājums;</w:t>
      </w:r>
    </w:p>
    <w:p w14:paraId="643BF1AE" w14:textId="6AD29ECA" w:rsidR="00755E58" w:rsidRPr="00BF2E64" w:rsidRDefault="00755E58">
      <w:pPr>
        <w:pStyle w:val="ListParagraph"/>
      </w:pPr>
      <w:r w:rsidRPr="00FD5EF7">
        <w:t>NN-14 Gabionu atba</w:t>
      </w:r>
      <w:r w:rsidRPr="00C1771A">
        <w:t>lstsiena.</w:t>
      </w:r>
    </w:p>
    <w:p w14:paraId="427A4071" w14:textId="6768EB4C" w:rsidR="00B9576A" w:rsidRPr="00BF2E64" w:rsidRDefault="00B9576A" w:rsidP="003D0A98">
      <w:pPr>
        <w:pStyle w:val="Heading3"/>
      </w:pPr>
      <w:bookmarkStart w:id="1108" w:name="_Toc250815117"/>
      <w:r w:rsidRPr="00BF2E64">
        <w:t>Darba apraksts</w:t>
      </w:r>
      <w:bookmarkEnd w:id="1108"/>
    </w:p>
    <w:p w14:paraId="67070418" w14:textId="77777777" w:rsidR="00B9576A" w:rsidRPr="00BF2E64" w:rsidRDefault="00B9576A" w:rsidP="00B9576A">
      <w:r w:rsidRPr="00BF2E64">
        <w:t>Apzaļumošana, kā arī nogāžu vai teritoriju nostiprināšana, ietver nepieciešamo pamata vai virsmu sagatavošanu (līdzināšana, planēšana), kā arī vajadzīgo izejmateriālu sagatavošanu vai ražošanu, piegādi un iestrādi. Ja nepieciešams, tad pirms darba izpildes jāveic ģeodēziskie mērījumi, projektēšana un darba daudzuma aprēķini.</w:t>
      </w:r>
    </w:p>
    <w:p w14:paraId="1334ECC8" w14:textId="77777777" w:rsidR="00B9576A" w:rsidRPr="00BF2E64" w:rsidRDefault="00B9576A" w:rsidP="003D0A98">
      <w:pPr>
        <w:pStyle w:val="Heading3"/>
      </w:pPr>
      <w:bookmarkStart w:id="1109" w:name="_Toc250815118"/>
      <w:r w:rsidRPr="00BF2E64">
        <w:t>Materiāli</w:t>
      </w:r>
      <w:bookmarkEnd w:id="1109"/>
    </w:p>
    <w:p w14:paraId="706C62E2" w14:textId="77777777" w:rsidR="00B9576A" w:rsidRPr="00BF2E64" w:rsidRDefault="00B9576A" w:rsidP="00B9576A">
      <w:r w:rsidRPr="00BF2E64">
        <w:t>Augu zeme, zālāju sēklas un mēslojums:</w:t>
      </w:r>
    </w:p>
    <w:p w14:paraId="091A7B14" w14:textId="77777777" w:rsidR="00B9576A" w:rsidRPr="00BF2E64" w:rsidRDefault="00B9576A" w:rsidP="00A07F6B">
      <w:pPr>
        <w:pStyle w:val="ListParagraph"/>
      </w:pPr>
      <w:r w:rsidRPr="00BF2E64">
        <w:t>lietojamās augu zemes organisko vielu un pelnu saturam jābūt ≥ 5 %, testējot pēc LVS EN 13039, kā arī augu zemei ir jābūt ar pietiekamu humusa saturu;</w:t>
      </w:r>
    </w:p>
    <w:p w14:paraId="57F07539" w14:textId="77777777" w:rsidR="00B9576A" w:rsidRPr="00BF2E64" w:rsidRDefault="00B9576A" w:rsidP="00A07F6B">
      <w:pPr>
        <w:pStyle w:val="ListParagraph"/>
      </w:pPr>
      <w:r w:rsidRPr="00BF2E64">
        <w:t>jālieto zālāju sēklas, kas ir izturīgas pret paaugstinātu sāļu koncentrāciju, paredzot noteiktai vietai piemērotu dīgtspējīgu sēklu, t.i., ēnainai vietai – sēklu maisījumu, kas paredzēts zālājam ēnainās vietās, bet saulainai vietai – sēklu maisījumu, kas paredzēts zālājam saulainās vietās, u.tml. Zālāju sēklu tīrībai ir jābūt ≥ 95 % un dīdzībai ≥ 85 %;</w:t>
      </w:r>
    </w:p>
    <w:p w14:paraId="3ECDE612" w14:textId="77777777" w:rsidR="00B9576A" w:rsidRPr="00BF2E64" w:rsidRDefault="00B9576A">
      <w:pPr>
        <w:pStyle w:val="ListParagraph"/>
      </w:pPr>
      <w:r w:rsidRPr="00BF2E64">
        <w:t xml:space="preserve">lietojams zālājam piemērots mēslojums </w:t>
      </w:r>
      <w:r w:rsidRPr="00652227">
        <w:t>ar barības vielām, kurām piemīt galvenokārt lēna iedarbība, lai tās neaizskalo ūdens, un kas nodrošina labu zālāja iesakņošanaos un augšanu. Būvdarbu veicējam jādeklarē mēslojuma veids un barības elementu sastāvs.</w:t>
      </w:r>
    </w:p>
    <w:p w14:paraId="7C001C9F" w14:textId="77777777" w:rsidR="00B9576A" w:rsidRPr="00BF2E64" w:rsidRDefault="00B9576A" w:rsidP="00B9576A">
      <w:r w:rsidRPr="00BF2E64">
        <w:t xml:space="preserve">Ja paredzēts, var lietot atbilstošu ūdens, sēklas, mulčas, mēslojuma un saistvielas maisījumu hidrosēšanai. </w:t>
      </w:r>
      <w:r>
        <w:t>Būvdarbu veic</w:t>
      </w:r>
      <w:r w:rsidRPr="00BF2E64">
        <w:t>ējam ir jādeklarē mulčas, mēslojuma, zālāju sēklu un citu sastāvdaļu veids un sastāvs, izlietojuma daudzums un iestrādes nosacījumi.</w:t>
      </w:r>
    </w:p>
    <w:p w14:paraId="2B570908" w14:textId="04481D2A" w:rsidR="00B9576A" w:rsidRDefault="00B9576A" w:rsidP="00B9576A">
      <w:r w:rsidRPr="00133840">
        <w:t>Ja objektā paredzēts izmantot ģeosintēt</w:t>
      </w:r>
      <w:r>
        <w:t>i</w:t>
      </w:r>
      <w:r w:rsidRPr="00133840">
        <w:t>skos materiālus, tiem jābūt pieejamai ražotāja izsniegtai Ekspluatāciju īpašību deklarācijai un CE marķējumam atbilstoši LVS EN 13251 prasībām.</w:t>
      </w:r>
    </w:p>
    <w:p w14:paraId="5D9396B8" w14:textId="54858E26" w:rsidR="00D33CBD" w:rsidRPr="00B44DB7" w:rsidRDefault="00D33CBD" w:rsidP="00B9576A">
      <w:pPr>
        <w:rPr>
          <w:lang w:val="lv-LV"/>
        </w:rPr>
      </w:pPr>
      <w:r w:rsidRPr="00AF6E49">
        <w:rPr>
          <w:lang w:val="lv-LV"/>
        </w:rPr>
        <w:t>Sāngrāvju nogāžu un teknes nostiprināšanai</w:t>
      </w:r>
      <w:r>
        <w:rPr>
          <w:lang w:val="lv-LV"/>
        </w:rPr>
        <w:t xml:space="preserve"> ar šķembām</w:t>
      </w:r>
      <w:r w:rsidRPr="00AF6E49">
        <w:rPr>
          <w:lang w:val="lv-LV"/>
        </w:rPr>
        <w:t xml:space="preserve"> </w:t>
      </w:r>
      <w:r>
        <w:rPr>
          <w:lang w:val="lv-LV"/>
        </w:rPr>
        <w:t>jāparedz</w:t>
      </w:r>
      <w:r w:rsidRPr="00AF6E49">
        <w:rPr>
          <w:lang w:val="lv-LV"/>
        </w:rPr>
        <w:t xml:space="preserve"> izmantot minerālas izcelsmes materiālus – frakcionētas šķembas. Materiālā nedrīkst būt tādas ārējas izcelsmes vielas kā koks, stikls un plastmasa, kas var radīt bīstamību, lietojot izstrādājumu.</w:t>
      </w:r>
    </w:p>
    <w:p w14:paraId="505E5C9F" w14:textId="77777777" w:rsidR="0042664F" w:rsidRPr="00C1771A" w:rsidRDefault="0042664F">
      <w:pPr>
        <w:pStyle w:val="Heading4"/>
      </w:pPr>
      <w:bookmarkStart w:id="1110" w:name="_Toc494354212"/>
      <w:r w:rsidRPr="00C1771A">
        <w:t>Zāliena sējums dabiskā augsnē (NN-1)</w:t>
      </w:r>
      <w:bookmarkEnd w:id="1110"/>
    </w:p>
    <w:p w14:paraId="4F1412C8" w14:textId="1D65A93D" w:rsidR="0042664F" w:rsidRPr="00B44DB7" w:rsidRDefault="0042664F" w:rsidP="0042664F">
      <w:pPr>
        <w:rPr>
          <w:lang w:val="lv-LV" w:eastAsia="lv-LV"/>
        </w:rPr>
      </w:pPr>
      <w:r w:rsidRPr="00B44DB7">
        <w:rPr>
          <w:lang w:val="lv-LV" w:eastAsia="lv-LV"/>
        </w:rPr>
        <w:t xml:space="preserve">Zālienu sējumiem </w:t>
      </w:r>
      <w:r w:rsidR="00BE667A" w:rsidRPr="00B44DB7">
        <w:rPr>
          <w:lang w:val="lv-LV" w:eastAsia="lv-LV"/>
        </w:rPr>
        <w:t>ieteicams</w:t>
      </w:r>
      <w:r w:rsidRPr="00B44DB7">
        <w:rPr>
          <w:lang w:val="lv-LV" w:eastAsia="lv-LV"/>
        </w:rPr>
        <w:t xml:space="preserve"> šāds</w:t>
      </w:r>
      <w:r w:rsidR="00BE667A" w:rsidRPr="00B44DB7">
        <w:rPr>
          <w:lang w:val="lv-LV" w:eastAsia="lv-LV"/>
        </w:rPr>
        <w:t xml:space="preserve"> sēklu</w:t>
      </w:r>
      <w:r w:rsidRPr="00B44DB7">
        <w:rPr>
          <w:lang w:val="lv-LV" w:eastAsia="lv-LV"/>
        </w:rPr>
        <w:t xml:space="preserve"> maisījums:</w:t>
      </w:r>
    </w:p>
    <w:p w14:paraId="50216663" w14:textId="3E7FC2FF" w:rsidR="0042664F" w:rsidRPr="00FD5EF7" w:rsidRDefault="0042664F" w:rsidP="00A07F6B">
      <w:pPr>
        <w:pStyle w:val="ListParagraph"/>
      </w:pPr>
      <w:r w:rsidRPr="00C1771A">
        <w:rPr>
          <w:lang w:eastAsia="lv-LV"/>
        </w:rPr>
        <w:t xml:space="preserve">Agrostis </w:t>
      </w:r>
      <w:r w:rsidRPr="00FD5EF7">
        <w:t>gigantea   –   Baltā smilga (milzu)   –   10%</w:t>
      </w:r>
      <w:r w:rsidR="0080674F" w:rsidRPr="00FD5EF7">
        <w:t>;</w:t>
      </w:r>
    </w:p>
    <w:p w14:paraId="2C61B4BD" w14:textId="46687B31" w:rsidR="0042664F" w:rsidRPr="00FD5EF7" w:rsidRDefault="0042664F">
      <w:pPr>
        <w:pStyle w:val="ListParagraph"/>
      </w:pPr>
      <w:r w:rsidRPr="00FD5EF7">
        <w:t>Festuca ovina – Aitu auzene   –   20%</w:t>
      </w:r>
      <w:r w:rsidR="0080674F" w:rsidRPr="00FD5EF7">
        <w:t>;</w:t>
      </w:r>
    </w:p>
    <w:p w14:paraId="3B5F8928" w14:textId="1C25569F" w:rsidR="0042664F" w:rsidRPr="00FD5EF7" w:rsidRDefault="0042664F">
      <w:pPr>
        <w:pStyle w:val="ListParagraph"/>
      </w:pPr>
      <w:r w:rsidRPr="00FD5EF7">
        <w:t>Festuca rubra commutata – Sarkanā auzene stīgojošā   –   20%</w:t>
      </w:r>
      <w:r w:rsidR="0080674F" w:rsidRPr="00FD5EF7">
        <w:t>;</w:t>
      </w:r>
    </w:p>
    <w:p w14:paraId="5B1D9CD8" w14:textId="06F97144" w:rsidR="0042664F" w:rsidRPr="00FD5EF7" w:rsidRDefault="0042664F">
      <w:pPr>
        <w:pStyle w:val="ListParagraph"/>
      </w:pPr>
      <w:r w:rsidRPr="00FD5EF7">
        <w:t xml:space="preserve">Festuca rubra rubra un/vai Festuca rubra trichophylla </w:t>
      </w:r>
      <w:r w:rsidR="0080674F" w:rsidRPr="00FD5EF7">
        <w:t>–</w:t>
      </w:r>
      <w:r w:rsidRPr="00FD5EF7">
        <w:t xml:space="preserve"> Sarkanā auzene cerojošā un/vai Sarkanā auzene   –   30%</w:t>
      </w:r>
      <w:r w:rsidR="0080674F" w:rsidRPr="00FD5EF7">
        <w:t>;</w:t>
      </w:r>
    </w:p>
    <w:p w14:paraId="1A16F817" w14:textId="2A7AF7C6" w:rsidR="0042664F" w:rsidRPr="00C1771A" w:rsidRDefault="0042664F">
      <w:pPr>
        <w:pStyle w:val="ListParagraph"/>
        <w:rPr>
          <w:lang w:eastAsia="lv-LV"/>
        </w:rPr>
      </w:pPr>
      <w:r w:rsidRPr="00FD5EF7">
        <w:t>Lolium perenne   –</w:t>
      </w:r>
      <w:r w:rsidRPr="00C1771A">
        <w:rPr>
          <w:lang w:eastAsia="lv-LV"/>
        </w:rPr>
        <w:t xml:space="preserve">   Airene ganību (daudzgadīgā airene)   –   10%</w:t>
      </w:r>
      <w:r w:rsidR="0080674F">
        <w:rPr>
          <w:lang w:eastAsia="lv-LV"/>
        </w:rPr>
        <w:t>;</w:t>
      </w:r>
    </w:p>
    <w:p w14:paraId="7E385A3A" w14:textId="4A803800" w:rsidR="0042664F" w:rsidRPr="00C1771A" w:rsidRDefault="0042664F">
      <w:pPr>
        <w:pStyle w:val="ListParagraph"/>
        <w:numPr>
          <w:ilvl w:val="0"/>
          <w:numId w:val="204"/>
        </w:numPr>
        <w:rPr>
          <w:lang w:eastAsia="lv-LV"/>
        </w:rPr>
      </w:pPr>
      <w:r w:rsidRPr="00C1771A">
        <w:rPr>
          <w:lang w:eastAsia="lv-LV"/>
        </w:rPr>
        <w:t>Poa trivialis   –   Parastā skarene   –   10%</w:t>
      </w:r>
      <w:r w:rsidR="0080674F">
        <w:rPr>
          <w:lang w:eastAsia="lv-LV"/>
        </w:rPr>
        <w:t>.</w:t>
      </w:r>
    </w:p>
    <w:p w14:paraId="52EA5509" w14:textId="54272D14" w:rsidR="0042664F" w:rsidRPr="00C1771A" w:rsidRDefault="0042664F" w:rsidP="0042664F">
      <w:pPr>
        <w:rPr>
          <w:lang w:eastAsia="lv-LV"/>
        </w:rPr>
      </w:pPr>
      <w:r w:rsidRPr="00B44DB7">
        <w:rPr>
          <w:lang w:val="lv-LV" w:eastAsia="lv-LV"/>
        </w:rPr>
        <w:t xml:space="preserve">Atsevišķos gadījumos var būt mērķtiecīgi veidot maisījumu no citām šķirnēm. </w:t>
      </w:r>
      <w:r w:rsidRPr="00C1771A">
        <w:rPr>
          <w:lang w:eastAsia="lv-LV"/>
        </w:rPr>
        <w:t xml:space="preserve">Minimālais </w:t>
      </w:r>
      <w:r w:rsidR="00BE667A">
        <w:rPr>
          <w:lang w:eastAsia="lv-LV"/>
        </w:rPr>
        <w:t>izlietojamais zāliena</w:t>
      </w:r>
      <w:r w:rsidRPr="00C1771A">
        <w:rPr>
          <w:lang w:eastAsia="lv-LV"/>
        </w:rPr>
        <w:t xml:space="preserve"> sēklu daudzums 40 g/m</w:t>
      </w:r>
      <w:r w:rsidRPr="00C1771A">
        <w:rPr>
          <w:vertAlign w:val="superscript"/>
          <w:lang w:eastAsia="lv-LV"/>
        </w:rPr>
        <w:t>2</w:t>
      </w:r>
      <w:r w:rsidRPr="00C1771A">
        <w:rPr>
          <w:lang w:eastAsia="lv-LV"/>
        </w:rPr>
        <w:t>.</w:t>
      </w:r>
    </w:p>
    <w:p w14:paraId="02CD1EC1" w14:textId="77777777" w:rsidR="0042664F" w:rsidRPr="00C1771A" w:rsidRDefault="0042664F">
      <w:pPr>
        <w:pStyle w:val="Heading4"/>
      </w:pPr>
      <w:bookmarkStart w:id="1111" w:name="_Toc494354213"/>
      <w:r w:rsidRPr="00C1771A">
        <w:t>Zāliena sējums dabiskā augsnē ar ģeopaklāja nostiprinājumu (NN-2)</w:t>
      </w:r>
      <w:bookmarkEnd w:id="1111"/>
    </w:p>
    <w:tbl>
      <w:tblPr>
        <w:tblW w:w="0" w:type="auto"/>
        <w:tblLook w:val="04A0" w:firstRow="1" w:lastRow="0" w:firstColumn="1" w:lastColumn="0" w:noHBand="0" w:noVBand="1"/>
      </w:tblPr>
      <w:tblGrid>
        <w:gridCol w:w="6527"/>
        <w:gridCol w:w="2493"/>
      </w:tblGrid>
      <w:tr w:rsidR="0042664F" w:rsidRPr="00C1771A" w14:paraId="3E2E3C13" w14:textId="77777777" w:rsidTr="00EF55E4">
        <w:tc>
          <w:tcPr>
            <w:tcW w:w="6771" w:type="dxa"/>
            <w:shd w:val="clear" w:color="auto" w:fill="auto"/>
          </w:tcPr>
          <w:p w14:paraId="1221757C" w14:textId="77777777" w:rsidR="0042664F" w:rsidRPr="00B44DB7" w:rsidRDefault="0042664F" w:rsidP="00EF55E4">
            <w:pPr>
              <w:rPr>
                <w:lang w:val="lv-LV" w:eastAsia="lv-LV"/>
              </w:rPr>
            </w:pPr>
            <w:r w:rsidRPr="00B44DB7">
              <w:rPr>
                <w:lang w:val="lv-LV" w:eastAsia="lv-LV"/>
              </w:rPr>
              <w:t>Izmantojami biodegradabli paklāji un tīkli, kas bioloģiski sadalās (no kokosa šķiedrām, salmiem, džutas utt.). Paklāji nostiprināmi ar enkuriem (vid. 4 gab/m</w:t>
            </w:r>
            <w:r w:rsidRPr="00B44DB7">
              <w:rPr>
                <w:vertAlign w:val="superscript"/>
                <w:lang w:val="lv-LV" w:eastAsia="lv-LV"/>
              </w:rPr>
              <w:t>2</w:t>
            </w:r>
            <w:r w:rsidRPr="00B44DB7">
              <w:rPr>
                <w:lang w:val="lv-LV" w:eastAsia="lv-LV"/>
              </w:rPr>
              <w:t>). Preterozijas paklāju ārējā robežā tiek izveidoti apm. 20 cm dziļi enkurošanas grāvji, kur pirms enkurgrāvja aizbēršanas, paklāju gali tiek papildus nostiprināti ar enkuriem. Ieteicami vismaz 4 enkuri/m  (skat. sāna att.).</w:t>
            </w:r>
          </w:p>
          <w:p w14:paraId="28A4BF56" w14:textId="77777777" w:rsidR="0042664F" w:rsidRPr="00C1771A" w:rsidRDefault="0042664F" w:rsidP="00EF55E4">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un no nogāzēs augstākā punkta uz zemāko. </w:t>
            </w:r>
            <w:r w:rsidRPr="00C1771A">
              <w:rPr>
                <w:lang w:eastAsia="lv-LV"/>
              </w:rPr>
              <w:t>Paklāju pārlaidumi atbilstoši ražotāja rekomendācijām.</w:t>
            </w:r>
          </w:p>
        </w:tc>
        <w:tc>
          <w:tcPr>
            <w:tcW w:w="2509" w:type="dxa"/>
            <w:shd w:val="clear" w:color="auto" w:fill="auto"/>
          </w:tcPr>
          <w:p w14:paraId="534D13F1" w14:textId="77777777" w:rsidR="0042664F" w:rsidRPr="00C1771A" w:rsidRDefault="0042664F" w:rsidP="00EF55E4">
            <w:pPr>
              <w:ind w:firstLine="0"/>
            </w:pPr>
            <w:r w:rsidRPr="004F4098">
              <w:rPr>
                <w:noProof/>
              </w:rPr>
              <w:drawing>
                <wp:inline distT="0" distB="0" distL="0" distR="0" wp14:anchorId="15C782D4" wp14:editId="21F2C048">
                  <wp:extent cx="1262380" cy="1255395"/>
                  <wp:effectExtent l="0" t="0" r="0" b="0"/>
                  <wp:docPr id="58"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
                            <a:extLst>
                              <a:ext uri="{28A0092B-C50C-407E-A947-70E740481C1C}">
                                <a14:useLocalDpi xmlns:a14="http://schemas.microsoft.com/office/drawing/2010/main" val="0"/>
                              </a:ext>
                            </a:extLst>
                          </a:blip>
                          <a:srcRect l="32716" t="14612" r="3709" b="5135"/>
                          <a:stretch>
                            <a:fillRect/>
                          </a:stretch>
                        </pic:blipFill>
                        <pic:spPr bwMode="auto">
                          <a:xfrm>
                            <a:off x="0" y="0"/>
                            <a:ext cx="1262380" cy="1255395"/>
                          </a:xfrm>
                          <a:prstGeom prst="rect">
                            <a:avLst/>
                          </a:prstGeom>
                          <a:noFill/>
                          <a:ln>
                            <a:noFill/>
                          </a:ln>
                        </pic:spPr>
                      </pic:pic>
                    </a:graphicData>
                  </a:graphic>
                </wp:inline>
              </w:drawing>
            </w:r>
          </w:p>
          <w:p w14:paraId="4F02EC40" w14:textId="2E1D80B7" w:rsidR="0042664F" w:rsidRPr="00C1771A" w:rsidRDefault="0080674F" w:rsidP="00AE79FF">
            <w:pPr>
              <w:pStyle w:val="Heading7"/>
            </w:pPr>
            <w:bookmarkStart w:id="1112" w:name="_Toc494354214"/>
            <w:r>
              <w:t>attēls</w:t>
            </w:r>
            <w:bookmarkEnd w:id="1112"/>
            <w:r>
              <w:t>.</w:t>
            </w:r>
          </w:p>
        </w:tc>
      </w:tr>
    </w:tbl>
    <w:p w14:paraId="0EC3832A" w14:textId="77777777" w:rsidR="0042664F" w:rsidRPr="00C1771A" w:rsidRDefault="0042664F">
      <w:pPr>
        <w:pStyle w:val="Heading4"/>
      </w:pPr>
      <w:bookmarkStart w:id="1113" w:name="_Toc494354215"/>
      <w:r w:rsidRPr="00C1771A">
        <w:t>Zāliena sējums ar melnzemes bērumu (NN-3)</w:t>
      </w:r>
      <w:bookmarkEnd w:id="1113"/>
    </w:p>
    <w:p w14:paraId="7D8BA910" w14:textId="0FE7F6C5" w:rsidR="0042664F" w:rsidRPr="00C1771A" w:rsidRDefault="0042664F" w:rsidP="0042664F">
      <w:pPr>
        <w:rPr>
          <w:lang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w:t>
      </w:r>
      <w:r w:rsidR="00A11CD0" w:rsidRPr="00B44DB7">
        <w:rPr>
          <w:lang w:val="lv-LV" w:eastAsia="lv-LV"/>
        </w:rPr>
        <w:t xml:space="preserve"> ar</w:t>
      </w:r>
      <w:r w:rsidRPr="00B44DB7">
        <w:rPr>
          <w:lang w:val="lv-LV" w:eastAsia="lv-LV"/>
        </w:rPr>
        <w:t xml:space="preserve"> zālāju (skat. </w:t>
      </w:r>
      <w:r w:rsidRPr="00C1771A">
        <w:rPr>
          <w:lang w:eastAsia="lv-LV"/>
        </w:rPr>
        <w:t xml:space="preserve">NN-1 nostiprinājuma aprakstu). </w:t>
      </w:r>
    </w:p>
    <w:p w14:paraId="71E1BD9A" w14:textId="4D3AC08A" w:rsidR="0042664F" w:rsidRPr="00C1771A" w:rsidRDefault="0042664F">
      <w:pPr>
        <w:pStyle w:val="Heading4"/>
      </w:pPr>
      <w:bookmarkStart w:id="1114" w:name="_Toc494354216"/>
      <w:r w:rsidRPr="00C1771A">
        <w:t>Zāliena sējums ar melnzemes bērumu u</w:t>
      </w:r>
      <w:r w:rsidR="00A11CD0">
        <w:t xml:space="preserve">n ģeopaklāja nostiprinājumu </w:t>
      </w:r>
      <w:r w:rsidRPr="00C1771A">
        <w:t>(NN</w:t>
      </w:r>
      <w:r w:rsidRPr="00C1771A">
        <w:noBreakHyphen/>
        <w:t>4)</w:t>
      </w:r>
      <w:bookmarkEnd w:id="1114"/>
    </w:p>
    <w:p w14:paraId="7C33A145" w14:textId="5E6532BC" w:rsidR="0042664F" w:rsidRPr="00B44DB7" w:rsidRDefault="0042664F" w:rsidP="0042664F">
      <w:pPr>
        <w:rPr>
          <w:lang w:val="lv-LV"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 </w:t>
      </w:r>
      <w:r w:rsidR="00A11CD0" w:rsidRPr="00B44DB7">
        <w:rPr>
          <w:lang w:val="lv-LV" w:eastAsia="lv-LV"/>
        </w:rPr>
        <w:t xml:space="preserve">ar </w:t>
      </w:r>
      <w:r w:rsidRPr="00B44DB7">
        <w:rPr>
          <w:lang w:val="lv-LV" w:eastAsia="lv-LV"/>
        </w:rPr>
        <w:t>zālāju (skat.</w:t>
      </w:r>
      <w:r w:rsidR="00A11CD0" w:rsidRPr="00B44DB7">
        <w:rPr>
          <w:lang w:val="lv-LV" w:eastAsia="lv-LV"/>
        </w:rPr>
        <w:t xml:space="preserve"> NN-1 nostiprinājuma aprakstu).</w:t>
      </w:r>
    </w:p>
    <w:p w14:paraId="63BEDCA9" w14:textId="02627B18" w:rsidR="0042664F" w:rsidRPr="00B44DB7" w:rsidRDefault="0042664F" w:rsidP="0042664F">
      <w:pPr>
        <w:rPr>
          <w:lang w:val="lv-LV" w:eastAsia="lv-LV"/>
        </w:rPr>
      </w:pPr>
      <w:r w:rsidRPr="00B44DB7">
        <w:rPr>
          <w:lang w:val="lv-LV" w:eastAsia="lv-LV"/>
        </w:rPr>
        <w:t xml:space="preserve">Izmantojami </w:t>
      </w:r>
      <w:r w:rsidR="00A11CD0" w:rsidRPr="00B44DB7">
        <w:rPr>
          <w:lang w:val="lv-LV" w:eastAsia="lv-LV"/>
        </w:rPr>
        <w:t>bioloģiski noārdošies</w:t>
      </w:r>
      <w:r w:rsidRPr="00B44DB7">
        <w:rPr>
          <w:lang w:val="lv-LV" w:eastAsia="lv-LV"/>
        </w:rPr>
        <w:t xml:space="preserve"> paklāji un tīkli, kas bioloģiski sadalās (no koko</w:t>
      </w:r>
      <w:r w:rsidR="00A11CD0" w:rsidRPr="00B44DB7">
        <w:rPr>
          <w:lang w:val="lv-LV" w:eastAsia="lv-LV"/>
        </w:rPr>
        <w:t>sa šķiedrām, salmiem, džutas u.tml</w:t>
      </w:r>
      <w:r w:rsidRPr="00B44DB7">
        <w:rPr>
          <w:lang w:val="lv-LV" w:eastAsia="lv-LV"/>
        </w:rPr>
        <w:t xml:space="preserve">.). Paklāji </w:t>
      </w:r>
      <w:r w:rsidR="00A11CD0" w:rsidRPr="00B44DB7">
        <w:rPr>
          <w:lang w:val="lv-LV" w:eastAsia="lv-LV"/>
        </w:rPr>
        <w:t>jānostiprina</w:t>
      </w:r>
      <w:r w:rsidRPr="00B44DB7">
        <w:rPr>
          <w:lang w:val="lv-LV" w:eastAsia="lv-LV"/>
        </w:rPr>
        <w:t xml:space="preserve"> ar enkuriem (vid. 4 gab/m</w:t>
      </w:r>
      <w:r w:rsidRPr="00B44DB7">
        <w:rPr>
          <w:vertAlign w:val="superscript"/>
          <w:lang w:val="lv-LV" w:eastAsia="lv-LV"/>
        </w:rPr>
        <w:t>2</w:t>
      </w:r>
      <w:r w:rsidRPr="00B44DB7">
        <w:rPr>
          <w:lang w:val="lv-LV" w:eastAsia="lv-LV"/>
        </w:rPr>
        <w:t xml:space="preserve">). Preterozijas paklāju ārējā robežā </w:t>
      </w:r>
      <w:r w:rsidR="00A11CD0" w:rsidRPr="00B44DB7">
        <w:rPr>
          <w:lang w:val="lv-LV" w:eastAsia="lv-LV"/>
        </w:rPr>
        <w:t>jāizveido ap</w:t>
      </w:r>
      <w:r w:rsidRPr="00B44DB7">
        <w:rPr>
          <w:lang w:val="lv-LV" w:eastAsia="lv-LV"/>
        </w:rPr>
        <w:t xml:space="preserve"> 20 cm dziļi enkurošanas grāvji, kur pirms enkurgrāvja aizbēršanas, paklāju gali papildus </w:t>
      </w:r>
      <w:r w:rsidR="00A11CD0" w:rsidRPr="00B44DB7">
        <w:rPr>
          <w:lang w:val="lv-LV" w:eastAsia="lv-LV"/>
        </w:rPr>
        <w:t>jānostiprina ar enkuriem. Ieteicams lietot</w:t>
      </w:r>
      <w:r w:rsidRPr="00B44DB7">
        <w:rPr>
          <w:lang w:val="lv-LV" w:eastAsia="lv-LV"/>
        </w:rPr>
        <w:t xml:space="preserve"> vismaz 4 enkuri/m.</w:t>
      </w:r>
    </w:p>
    <w:p w14:paraId="2C241E55" w14:textId="77777777" w:rsidR="0042664F" w:rsidRPr="00C1771A" w:rsidRDefault="0042664F" w:rsidP="0042664F">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w:t>
      </w:r>
      <w:r w:rsidRPr="00C1771A">
        <w:rPr>
          <w:lang w:eastAsia="lv-LV"/>
        </w:rPr>
        <w:t>Paklāju pārlaidumi atbilstoši ražotāja rekomendācijām.</w:t>
      </w:r>
    </w:p>
    <w:p w14:paraId="00AC5BAE" w14:textId="43ED6B18" w:rsidR="0042664F" w:rsidRPr="00C1771A" w:rsidRDefault="0042664F">
      <w:pPr>
        <w:pStyle w:val="Heading4"/>
      </w:pPr>
      <w:bookmarkStart w:id="1115" w:name="_Toc494354217"/>
      <w:r w:rsidRPr="00C1771A">
        <w:t>Vienlaidu</w:t>
      </w:r>
      <w:r w:rsidR="005E6AD3">
        <w:t>s</w:t>
      </w:r>
      <w:r w:rsidRPr="00C1771A">
        <w:t xml:space="preserve"> velēnojums (NN-5)</w:t>
      </w:r>
      <w:bookmarkEnd w:id="1115"/>
    </w:p>
    <w:p w14:paraId="6F45C98C" w14:textId="376F92F7" w:rsidR="0042664F" w:rsidRPr="00C1771A" w:rsidRDefault="0042664F" w:rsidP="0042664F">
      <w:r w:rsidRPr="00B44DB7">
        <w:rPr>
          <w:lang w:val="lv-LV" w:eastAsia="lv-LV"/>
        </w:rPr>
        <w:t>Vienlaidu</w:t>
      </w:r>
      <w:r w:rsidR="005E6AD3" w:rsidRPr="00B44DB7">
        <w:rPr>
          <w:lang w:val="lv-LV" w:eastAsia="lv-LV"/>
        </w:rPr>
        <w:t>s</w:t>
      </w:r>
      <w:r w:rsidRPr="00B44DB7">
        <w:rPr>
          <w:lang w:val="lv-LV" w:eastAsia="lv-LV"/>
        </w:rPr>
        <w:t xml:space="preserve"> velēnojuma klājums jāliek nepārtrauktās slejās stateniski nogāzes pakājei. </w:t>
      </w:r>
      <w:r w:rsidRPr="004F4098">
        <w:rPr>
          <w:lang w:eastAsia="lv-LV"/>
        </w:rPr>
        <w:t xml:space="preserve">Ieteicams izmantot </w:t>
      </w:r>
      <w:r w:rsidRPr="004F4098">
        <w:rPr>
          <w:rFonts w:ascii="Symbol" w:eastAsia="Symbol" w:hAnsi="Symbol" w:cs="Symbol"/>
          <w:lang w:eastAsia="lv-LV"/>
        </w:rPr>
        <w:t>Æ</w:t>
      </w:r>
      <w:r w:rsidR="00BE667A">
        <w:rPr>
          <w:lang w:eastAsia="lv-LV"/>
        </w:rPr>
        <w:t xml:space="preserve"> </w:t>
      </w:r>
      <w:r w:rsidRPr="004F4098">
        <w:rPr>
          <w:lang w:eastAsia="lv-LV"/>
        </w:rPr>
        <w:t>2</w:t>
      </w:r>
      <w:r w:rsidR="00EF707F">
        <w:rPr>
          <w:lang w:eastAsia="lv-LV"/>
        </w:rPr>
        <w:t xml:space="preserve"> </w:t>
      </w:r>
      <w:r w:rsidRPr="004F4098">
        <w:rPr>
          <w:lang w:eastAsia="lv-LV"/>
        </w:rPr>
        <w:t>cm, l</w:t>
      </w:r>
      <w:r w:rsidR="00BE667A">
        <w:rPr>
          <w:lang w:eastAsia="lv-LV"/>
        </w:rPr>
        <w:t xml:space="preserve"> </w:t>
      </w:r>
      <w:r w:rsidRPr="004F4098">
        <w:rPr>
          <w:lang w:eastAsia="lv-LV"/>
        </w:rPr>
        <w:t>=</w:t>
      </w:r>
      <w:r w:rsidR="00BE667A">
        <w:rPr>
          <w:lang w:eastAsia="lv-LV"/>
        </w:rPr>
        <w:t xml:space="preserve"> </w:t>
      </w:r>
      <w:r w:rsidRPr="004F4098">
        <w:rPr>
          <w:lang w:eastAsia="lv-LV"/>
        </w:rPr>
        <w:t>25</w:t>
      </w:r>
      <w:r w:rsidR="00BE667A">
        <w:rPr>
          <w:lang w:eastAsia="lv-LV"/>
        </w:rPr>
        <w:t xml:space="preserve"> </w:t>
      </w:r>
      <w:r w:rsidRPr="004F4098">
        <w:rPr>
          <w:lang w:eastAsia="lv-LV"/>
        </w:rPr>
        <w:t>cm koka mietus.</w:t>
      </w:r>
      <w:r w:rsidR="00BE667A">
        <w:rPr>
          <w:lang w:eastAsia="lv-LV"/>
        </w:rPr>
        <w:t xml:space="preserve"> Mietu patēriņš vidēji 10 gab/m²</w:t>
      </w:r>
      <w:r w:rsidRPr="004F4098">
        <w:rPr>
          <w:lang w:eastAsia="lv-LV"/>
        </w:rPr>
        <w:t xml:space="preserve">. </w:t>
      </w:r>
    </w:p>
    <w:p w14:paraId="6351E78F" w14:textId="77777777" w:rsidR="0042664F" w:rsidRPr="00C1771A" w:rsidRDefault="0042664F">
      <w:pPr>
        <w:pStyle w:val="Heading4"/>
      </w:pPr>
      <w:bookmarkStart w:id="1116" w:name="_Toc494354218"/>
      <w:r w:rsidRPr="00C1771A">
        <w:t>Velēnojuma rūtis (NN-6)</w:t>
      </w:r>
      <w:bookmarkEnd w:id="1116"/>
    </w:p>
    <w:p w14:paraId="582D4D50" w14:textId="37D6CADF" w:rsidR="0042664F" w:rsidRPr="00C1771A" w:rsidRDefault="0042664F" w:rsidP="0042664F">
      <w:pPr>
        <w:rPr>
          <w:lang w:eastAsia="lv-LV"/>
        </w:rPr>
      </w:pPr>
      <w:r w:rsidRPr="00B44DB7">
        <w:rPr>
          <w:lang w:val="lv-LV" w:eastAsia="lv-LV"/>
        </w:rPr>
        <w:t>Velēnojuma rūtis jāveido no 25</w:t>
      </w:r>
      <w:r w:rsidR="00EF707F" w:rsidRPr="00B44DB7">
        <w:rPr>
          <w:lang w:val="lv-LV" w:eastAsia="lv-LV"/>
        </w:rPr>
        <w:t xml:space="preserve"> </w:t>
      </w:r>
      <w:r w:rsidRPr="00B44DB7">
        <w:rPr>
          <w:lang w:val="lv-LV" w:eastAsia="lv-LV"/>
        </w:rPr>
        <w:t>cm platām velēnām 75</w:t>
      </w:r>
      <w:r w:rsidR="00EF707F" w:rsidRPr="00B44DB7">
        <w:rPr>
          <w:lang w:val="lv-LV" w:eastAsia="lv-LV"/>
        </w:rPr>
        <w:t xml:space="preserve"> </w:t>
      </w:r>
      <w:r w:rsidRPr="00B44DB7">
        <w:rPr>
          <w:lang w:val="lv-LV" w:eastAsia="lv-LV"/>
        </w:rPr>
        <w:t>cm x 75 cm kvadrātos ar kvadrāt</w:t>
      </w:r>
      <w:r w:rsidR="00EF707F" w:rsidRPr="00B44DB7">
        <w:rPr>
          <w:lang w:val="lv-LV" w:eastAsia="lv-LV"/>
        </w:rPr>
        <w:t xml:space="preserve">a virsotni stateniski nogāzei. </w:t>
      </w:r>
      <w:r w:rsidR="00EF707F">
        <w:rPr>
          <w:lang w:eastAsia="lv-LV"/>
        </w:rPr>
        <w:t>S</w:t>
      </w:r>
      <w:r w:rsidRPr="00C1771A">
        <w:rPr>
          <w:lang w:eastAsia="lv-LV"/>
        </w:rPr>
        <w:t>avienojumu vietas jāpieber ar melnzemi un velēna</w:t>
      </w:r>
      <w:r w:rsidR="00EF707F">
        <w:rPr>
          <w:lang w:eastAsia="lv-LV"/>
        </w:rPr>
        <w:t>s jāpietapo ar koka mietiem. I</w:t>
      </w:r>
      <w:r w:rsidRPr="00C1771A">
        <w:rPr>
          <w:lang w:eastAsia="lv-LV"/>
        </w:rPr>
        <w:t xml:space="preserve">eteicams izmantot </w:t>
      </w:r>
      <w:r w:rsidRPr="00C1771A">
        <w:rPr>
          <w:rFonts w:ascii="Symbol" w:eastAsia="Symbol" w:hAnsi="Symbol" w:cs="Symbol"/>
          <w:lang w:eastAsia="lv-LV"/>
        </w:rPr>
        <w:t>Æ</w:t>
      </w:r>
      <w:r w:rsidR="00EF707F">
        <w:rPr>
          <w:lang w:eastAsia="lv-LV"/>
        </w:rPr>
        <w:t xml:space="preserve"> </w:t>
      </w:r>
      <w:r w:rsidRPr="00C1771A">
        <w:rPr>
          <w:lang w:eastAsia="lv-LV"/>
        </w:rPr>
        <w:t>2</w:t>
      </w:r>
      <w:r w:rsidR="00EF707F">
        <w:rPr>
          <w:lang w:eastAsia="lv-LV"/>
        </w:rPr>
        <w:t xml:space="preserve"> </w:t>
      </w:r>
      <w:r w:rsidRPr="00C1771A">
        <w:rPr>
          <w:lang w:eastAsia="lv-LV"/>
        </w:rPr>
        <w:t>cm, l</w:t>
      </w:r>
      <w:r w:rsidR="00EF707F">
        <w:rPr>
          <w:lang w:eastAsia="lv-LV"/>
        </w:rPr>
        <w:t xml:space="preserve"> </w:t>
      </w:r>
      <w:r w:rsidRPr="00C1771A">
        <w:rPr>
          <w:lang w:eastAsia="lv-LV"/>
        </w:rPr>
        <w:t>=</w:t>
      </w:r>
      <w:r w:rsidR="00EF707F">
        <w:rPr>
          <w:lang w:eastAsia="lv-LV"/>
        </w:rPr>
        <w:t xml:space="preserve"> </w:t>
      </w:r>
      <w:r w:rsidRPr="00C1771A">
        <w:rPr>
          <w:lang w:eastAsia="lv-LV"/>
        </w:rPr>
        <w:t>25</w:t>
      </w:r>
      <w:r w:rsidR="00EF707F">
        <w:rPr>
          <w:lang w:eastAsia="lv-LV"/>
        </w:rPr>
        <w:t xml:space="preserve"> cm koka mietus</w:t>
      </w:r>
      <w:r w:rsidRPr="00C1771A">
        <w:rPr>
          <w:lang w:eastAsia="lv-LV"/>
        </w:rPr>
        <w:t xml:space="preserve">. </w:t>
      </w:r>
    </w:p>
    <w:p w14:paraId="5CFBD346" w14:textId="77777777" w:rsidR="0042664F" w:rsidRPr="00C1771A" w:rsidRDefault="0042664F">
      <w:pPr>
        <w:pStyle w:val="Heading4"/>
      </w:pPr>
      <w:bookmarkStart w:id="1117" w:name="_Toc494354219"/>
      <w:r w:rsidRPr="00C1771A">
        <w:t>Ģeošūnu nostiprinājums (NN-7)</w:t>
      </w:r>
      <w:bookmarkEnd w:id="1117"/>
    </w:p>
    <w:p w14:paraId="43E4FCC5" w14:textId="47FB131A" w:rsidR="0042664F" w:rsidRPr="00C1771A" w:rsidRDefault="0042664F" w:rsidP="0042664F">
      <w:r w:rsidRPr="00B44DB7">
        <w:rPr>
          <w:lang w:val="lv-LV" w:eastAsia="lv-LV"/>
        </w:rPr>
        <w:t>Ģeošūna tiek uzstādīta uz iepriekš sagatavotas nogāzes ar slīpumu 1:</w:t>
      </w:r>
      <w:r w:rsidR="00EF707F" w:rsidRPr="00B44DB7">
        <w:rPr>
          <w:lang w:val="lv-LV" w:eastAsia="lv-LV"/>
        </w:rPr>
        <w:t>1,5 vai lēzenākas</w:t>
      </w:r>
      <w:r w:rsidRPr="00B44DB7">
        <w:rPr>
          <w:lang w:val="lv-LV" w:eastAsia="lv-LV"/>
        </w:rPr>
        <w:t xml:space="preserve">. Zem ģeošūnām </w:t>
      </w:r>
      <w:r w:rsidR="00EF707F" w:rsidRPr="00B44DB7">
        <w:rPr>
          <w:lang w:val="lv-LV" w:eastAsia="lv-LV"/>
        </w:rPr>
        <w:t>jāieklāj</w:t>
      </w:r>
      <w:r w:rsidRPr="00B44DB7">
        <w:rPr>
          <w:lang w:val="lv-LV" w:eastAsia="lv-LV"/>
        </w:rPr>
        <w:t xml:space="preserve"> ģeotekstils. </w:t>
      </w:r>
      <w:r w:rsidR="00EF707F" w:rsidRPr="00B44DB7">
        <w:rPr>
          <w:lang w:val="lv-LV" w:eastAsia="lv-LV"/>
        </w:rPr>
        <w:t>Jāizmanto</w:t>
      </w:r>
      <w:r w:rsidRPr="00B44DB7">
        <w:rPr>
          <w:lang w:val="lv-LV" w:eastAsia="lv-LV"/>
        </w:rPr>
        <w:t xml:space="preserve"> ģeošūnas ar perforētu sienu, kuras biezums ir vismaz 1,5 mm, šūnas augstums 75</w:t>
      </w:r>
      <w:r w:rsidR="00EF707F" w:rsidRPr="00B44DB7">
        <w:rPr>
          <w:lang w:val="lv-LV" w:eastAsia="lv-LV"/>
        </w:rPr>
        <w:t xml:space="preserve"> </w:t>
      </w:r>
      <w:r w:rsidRPr="00B44DB7">
        <w:rPr>
          <w:lang w:val="lv-LV" w:eastAsia="lv-LV"/>
        </w:rPr>
        <w:t>–</w:t>
      </w:r>
      <w:r w:rsidR="00EF707F" w:rsidRPr="00B44DB7">
        <w:rPr>
          <w:lang w:val="lv-LV" w:eastAsia="lv-LV"/>
        </w:rPr>
        <w:t xml:space="preserve"> </w:t>
      </w:r>
      <w:r w:rsidRPr="00B44DB7">
        <w:rPr>
          <w:lang w:val="lv-LV" w:eastAsia="lv-LV"/>
        </w:rPr>
        <w:t xml:space="preserve">150 mm. Šūnas </w:t>
      </w:r>
      <w:r w:rsidR="00EF707F" w:rsidRPr="00B44DB7">
        <w:rPr>
          <w:lang w:val="lv-LV" w:eastAsia="lv-LV"/>
        </w:rPr>
        <w:t>jāpiepilda</w:t>
      </w:r>
      <w:r w:rsidRPr="00B44DB7">
        <w:rPr>
          <w:lang w:val="lv-LV" w:eastAsia="lv-LV"/>
        </w:rPr>
        <w:t xml:space="preserve"> ar</w:t>
      </w:r>
      <w:r w:rsidR="00E82BBA" w:rsidRPr="00B44DB7">
        <w:rPr>
          <w:lang w:val="lv-LV" w:eastAsia="lv-LV"/>
        </w:rPr>
        <w:t xml:space="preserve"> šūnas augstumam piemērotām 16 – 63 mm frakcionētām </w:t>
      </w:r>
      <w:r w:rsidRPr="00B44DB7">
        <w:rPr>
          <w:lang w:val="lv-LV" w:eastAsia="lv-LV"/>
        </w:rPr>
        <w:t>šķembām, turklāt pildījumam vismaz 2 cm augstumā jāsniedzas pā</w:t>
      </w:r>
      <w:r w:rsidR="00EF707F" w:rsidRPr="00B44DB7">
        <w:rPr>
          <w:lang w:val="lv-LV" w:eastAsia="lv-LV"/>
        </w:rPr>
        <w:t>ri šūnām. Ģeošūnas noenkurošanas</w:t>
      </w:r>
      <w:r w:rsidRPr="00B44DB7">
        <w:rPr>
          <w:lang w:val="lv-LV" w:eastAsia="lv-LV"/>
        </w:rPr>
        <w:t xml:space="preserve"> </w:t>
      </w:r>
      <w:r w:rsidR="00EF707F" w:rsidRPr="00B44DB7">
        <w:rPr>
          <w:lang w:val="lv-LV" w:eastAsia="lv-LV"/>
        </w:rPr>
        <w:t xml:space="preserve">veidam </w:t>
      </w:r>
      <w:r w:rsidRPr="00B44DB7">
        <w:rPr>
          <w:lang w:val="lv-LV" w:eastAsia="lv-LV"/>
        </w:rPr>
        <w:t xml:space="preserve">jābūt norādītam ražotāja instrukcijā. Ja tas nav norādīts, mieti jāuzstāda katrā šūnas augšējās malas atverē un nogāzē – vismaz ik pēc </w:t>
      </w:r>
      <w:r w:rsidR="00EF707F" w:rsidRPr="00B44DB7">
        <w:rPr>
          <w:lang w:val="lv-LV" w:eastAsia="lv-LV"/>
        </w:rPr>
        <w:t xml:space="preserve">viena </w:t>
      </w:r>
      <w:r w:rsidRPr="00B44DB7">
        <w:rPr>
          <w:lang w:val="lv-LV" w:eastAsia="lv-LV"/>
        </w:rPr>
        <w:t xml:space="preserve">metra. </w:t>
      </w:r>
      <w:r w:rsidRPr="004F4098">
        <w:rPr>
          <w:lang w:eastAsia="lv-LV"/>
        </w:rPr>
        <w:t xml:space="preserve">Ģeošūnas sloksnes savstarpēji </w:t>
      </w:r>
      <w:r w:rsidR="00EF707F">
        <w:rPr>
          <w:lang w:eastAsia="lv-LV"/>
        </w:rPr>
        <w:t>jānostiprina</w:t>
      </w:r>
      <w:r w:rsidRPr="004F4098">
        <w:rPr>
          <w:lang w:eastAsia="lv-LV"/>
        </w:rPr>
        <w:t xml:space="preserve"> ar plastmasas skavām, kas ir izturīgas p</w:t>
      </w:r>
      <w:r w:rsidR="00EF707F">
        <w:rPr>
          <w:lang w:eastAsia="lv-LV"/>
        </w:rPr>
        <w:t>ret UV stariem. Ja nepieciešams,</w:t>
      </w:r>
      <w:r w:rsidRPr="004F4098">
        <w:rPr>
          <w:lang w:eastAsia="lv-LV"/>
        </w:rPr>
        <w:t xml:space="preserve"> ģeošūna jāaizsargā pret ledus radītu eroziju.</w:t>
      </w:r>
    </w:p>
    <w:p w14:paraId="42C1F153" w14:textId="77777777" w:rsidR="0042664F" w:rsidRPr="00C1771A" w:rsidRDefault="0042664F" w:rsidP="0042664F">
      <w:r w:rsidRPr="004F4098">
        <w:rPr>
          <w:lang w:eastAsia="lv-LV"/>
        </w:rPr>
        <w:t>Stāvās zaļajās nogāzēs, kamēr augi nav ieaugušies un augsne nosēdusies, papildus izmantot salmu/kokosa paklājus.</w:t>
      </w:r>
    </w:p>
    <w:p w14:paraId="2553DC3D" w14:textId="0CCA26C4" w:rsidR="0042664F" w:rsidRPr="00C1771A" w:rsidRDefault="0042664F">
      <w:pPr>
        <w:pStyle w:val="Heading4"/>
      </w:pPr>
      <w:bookmarkStart w:id="1118" w:name="_Toc494354220"/>
      <w:r w:rsidRPr="00C1771A">
        <w:t>Akmeņu bērums</w:t>
      </w:r>
      <w:r w:rsidR="007D3CCF">
        <w:t xml:space="preserve"> vai šķembas</w:t>
      </w:r>
      <w:r w:rsidRPr="00C1771A">
        <w:t xml:space="preserve"> uz grants pamatnes (NN-8)</w:t>
      </w:r>
      <w:bookmarkEnd w:id="1118"/>
    </w:p>
    <w:p w14:paraId="1D34D6E5" w14:textId="6A6F5DDC" w:rsidR="0042664F" w:rsidRPr="00B44DB7" w:rsidRDefault="0042664F" w:rsidP="0042664F">
      <w:pPr>
        <w:rPr>
          <w:lang w:val="lv-LV"/>
        </w:rPr>
      </w:pPr>
      <w:r w:rsidRPr="00B44DB7">
        <w:rPr>
          <w:lang w:val="lv-LV" w:eastAsia="lv-LV"/>
        </w:rPr>
        <w:t>Nostiprinājuma pamatkārta jāveido uz ne mazāk kā par 10</w:t>
      </w:r>
      <w:r w:rsidR="00EF707F" w:rsidRPr="00B44DB7">
        <w:rPr>
          <w:lang w:val="lv-LV" w:eastAsia="lv-LV"/>
        </w:rPr>
        <w:t xml:space="preserve"> </w:t>
      </w:r>
      <w:r w:rsidRPr="00B44DB7">
        <w:rPr>
          <w:lang w:val="lv-LV" w:eastAsia="lv-LV"/>
        </w:rPr>
        <w:t>cm biezas grants pamatnes kārtas vai ģeotekstila klājuma. Granšainas un ru</w:t>
      </w:r>
      <w:r w:rsidR="00EF707F" w:rsidRPr="00B44DB7">
        <w:rPr>
          <w:lang w:val="lv-LV" w:eastAsia="lv-LV"/>
        </w:rPr>
        <w:t>pjas smilts gruntīs sagatavošanas</w:t>
      </w:r>
      <w:r w:rsidRPr="00B44DB7">
        <w:rPr>
          <w:lang w:val="lv-LV" w:eastAsia="lv-LV"/>
        </w:rPr>
        <w:t xml:space="preserve"> kārtu var neveidot.</w:t>
      </w:r>
    </w:p>
    <w:p w14:paraId="0F24D4A7" w14:textId="1EACE422" w:rsidR="0042664F" w:rsidRPr="00B44DB7" w:rsidRDefault="0042664F" w:rsidP="0042664F">
      <w:pPr>
        <w:rPr>
          <w:lang w:val="lv-LV"/>
        </w:rPr>
      </w:pPr>
      <w:r w:rsidRPr="00B44DB7">
        <w:rPr>
          <w:lang w:val="lv-LV" w:eastAsia="lv-LV"/>
        </w:rPr>
        <w:t>Akmeņu bēruma biezumam jābūt vismaz diva</w:t>
      </w:r>
      <w:r w:rsidR="00EF707F" w:rsidRPr="00B44DB7">
        <w:rPr>
          <w:lang w:val="lv-LV" w:eastAsia="lv-LV"/>
        </w:rPr>
        <w:t xml:space="preserve">s reizes lielākam par bērumā </w:t>
      </w:r>
      <w:r w:rsidRPr="00B44DB7">
        <w:rPr>
          <w:lang w:val="lv-LV" w:eastAsia="lv-LV"/>
        </w:rPr>
        <w:t xml:space="preserve">lietojamo akmeņu </w:t>
      </w:r>
      <w:r w:rsidR="00EF707F" w:rsidRPr="00B44DB7">
        <w:rPr>
          <w:lang w:val="lv-LV" w:eastAsia="lv-LV"/>
        </w:rPr>
        <w:t>vidējo iz</w:t>
      </w:r>
      <w:r w:rsidRPr="00B44DB7">
        <w:rPr>
          <w:lang w:val="lv-LV" w:eastAsia="lv-LV"/>
        </w:rPr>
        <w:t xml:space="preserve">mēru. </w:t>
      </w:r>
    </w:p>
    <w:p w14:paraId="12FECCC2" w14:textId="77777777" w:rsidR="0042664F" w:rsidRPr="00C1771A" w:rsidRDefault="0042664F">
      <w:pPr>
        <w:pStyle w:val="Heading4"/>
      </w:pPr>
      <w:bookmarkStart w:id="1119" w:name="557435"/>
      <w:bookmarkStart w:id="1120" w:name="_Toc494354221"/>
      <w:bookmarkEnd w:id="1119"/>
      <w:r w:rsidRPr="00C1771A">
        <w:t>Vaļējs vai ar betona maisījumu saistīts bruģējums (NN-9)</w:t>
      </w:r>
      <w:bookmarkEnd w:id="1120"/>
    </w:p>
    <w:p w14:paraId="5401E9E5" w14:textId="6D7FF39C" w:rsidR="0042664F" w:rsidRPr="00B44DB7" w:rsidRDefault="0042664F" w:rsidP="0042664F">
      <w:pPr>
        <w:rPr>
          <w:lang w:val="lv-LV"/>
        </w:rPr>
      </w:pPr>
      <w:r w:rsidRPr="00B44DB7">
        <w:rPr>
          <w:lang w:val="lv-LV" w:eastAsia="lv-LV"/>
        </w:rPr>
        <w:t>Nostiprinājuma pamatkārta jāveido uz ne mazāk kā 10</w:t>
      </w:r>
      <w:r w:rsidR="00EF707F" w:rsidRPr="00B44DB7">
        <w:rPr>
          <w:lang w:val="lv-LV" w:eastAsia="lv-LV"/>
        </w:rPr>
        <w:t xml:space="preserve"> </w:t>
      </w:r>
      <w:r w:rsidRPr="00B44DB7">
        <w:rPr>
          <w:lang w:val="lv-LV" w:eastAsia="lv-LV"/>
        </w:rPr>
        <w:t>cm biezas grants pamatnes kārtas un ģeotekstila klājuma. Granšaina</w:t>
      </w:r>
      <w:r w:rsidR="00EF707F" w:rsidRPr="00B44DB7">
        <w:rPr>
          <w:lang w:val="lv-LV" w:eastAsia="lv-LV"/>
        </w:rPr>
        <w:t xml:space="preserve">s un rupjas smilts gruntīs sagatavošanas </w:t>
      </w:r>
      <w:r w:rsidRPr="00B44DB7">
        <w:rPr>
          <w:lang w:val="lv-LV" w:eastAsia="lv-LV"/>
        </w:rPr>
        <w:t xml:space="preserve">kārtu var neveidot. </w:t>
      </w:r>
    </w:p>
    <w:p w14:paraId="6876D19A" w14:textId="0A9EA35E" w:rsidR="0042664F" w:rsidRPr="00B44DB7" w:rsidRDefault="0042664F" w:rsidP="0042664F">
      <w:pPr>
        <w:rPr>
          <w:lang w:val="lv-LV"/>
        </w:rPr>
      </w:pPr>
      <w:r w:rsidRPr="00B44DB7">
        <w:rPr>
          <w:lang w:val="lv-LV" w:eastAsia="lv-LV"/>
        </w:rPr>
        <w:t xml:space="preserve">Vaļēja bruģējuma gadījumā starp lielākiem akmeņiem </w:t>
      </w:r>
      <w:r w:rsidR="00EF707F" w:rsidRPr="00B44DB7">
        <w:rPr>
          <w:lang w:val="lv-LV" w:eastAsia="lv-LV"/>
        </w:rPr>
        <w:t>jāieķīlē</w:t>
      </w:r>
      <w:r w:rsidRPr="00B44DB7">
        <w:rPr>
          <w:lang w:val="lv-LV" w:eastAsia="lv-LV"/>
        </w:rPr>
        <w:t xml:space="preserve"> mazāki akmeņi (akmeņu šķembas) vai </w:t>
      </w:r>
      <w:r w:rsidR="00EF707F" w:rsidRPr="00B44DB7">
        <w:rPr>
          <w:lang w:val="lv-LV" w:eastAsia="lv-LV"/>
        </w:rPr>
        <w:t>jāiestrādā sausais betons</w:t>
      </w:r>
      <w:r w:rsidRPr="00B44DB7">
        <w:rPr>
          <w:lang w:val="lv-LV" w:eastAsia="lv-LV"/>
        </w:rPr>
        <w:t>.</w:t>
      </w:r>
      <w:r w:rsidR="00EF707F" w:rsidRPr="00B44DB7">
        <w:rPr>
          <w:lang w:val="lv-LV" w:eastAsia="lv-LV"/>
        </w:rPr>
        <w:t xml:space="preserve"> Ieteicams izmantot tēstus kubveida</w:t>
      </w:r>
      <w:r w:rsidRPr="00B44DB7">
        <w:rPr>
          <w:lang w:val="lv-LV" w:eastAsia="lv-LV"/>
        </w:rPr>
        <w:t xml:space="preserve"> granīta akmeņus. </w:t>
      </w:r>
    </w:p>
    <w:p w14:paraId="3153F1DD" w14:textId="77777777" w:rsidR="0042664F" w:rsidRPr="00B44DB7" w:rsidRDefault="0042664F" w:rsidP="0042664F">
      <w:pPr>
        <w:rPr>
          <w:lang w:val="lv-LV"/>
        </w:rPr>
      </w:pPr>
      <w:r w:rsidRPr="00B44DB7">
        <w:rPr>
          <w:lang w:val="lv-LV" w:eastAsia="lv-LV"/>
        </w:rPr>
        <w:t>Ar betona maisījumu saistīts bruģējums jāliek uz betona javas pamatnes un spraugas starp akmeņiem arī jāaizpilda ar betona javu.</w:t>
      </w:r>
      <w:bookmarkStart w:id="1121" w:name="_Toc494354222"/>
    </w:p>
    <w:p w14:paraId="7C727ADB" w14:textId="77777777" w:rsidR="0042664F" w:rsidRPr="00C1771A" w:rsidRDefault="0042664F">
      <w:pPr>
        <w:pStyle w:val="Heading4"/>
      </w:pPr>
      <w:r w:rsidRPr="00C1771A">
        <w:t>Dzelzsbetona plātnes (NN-10)</w:t>
      </w:r>
      <w:bookmarkEnd w:id="1121"/>
    </w:p>
    <w:p w14:paraId="4EE02004" w14:textId="44E1B2A0" w:rsidR="0042664F" w:rsidRPr="00B44DB7" w:rsidRDefault="0042664F" w:rsidP="0042664F">
      <w:pPr>
        <w:rPr>
          <w:lang w:val="lv-LV" w:eastAsia="lv-LV"/>
        </w:rPr>
      </w:pPr>
      <w:r w:rsidRPr="00B44DB7">
        <w:rPr>
          <w:lang w:val="lv-LV" w:eastAsia="lv-LV"/>
        </w:rPr>
        <w:t>Nostiprinājuma pamatkārta jāveido uz ne mazāk kā par 10</w:t>
      </w:r>
      <w:r w:rsidR="00920CD3" w:rsidRPr="00B44DB7">
        <w:rPr>
          <w:lang w:val="lv-LV" w:eastAsia="lv-LV"/>
        </w:rPr>
        <w:t xml:space="preserve"> </w:t>
      </w:r>
      <w:r w:rsidRPr="00B44DB7">
        <w:rPr>
          <w:lang w:val="lv-LV" w:eastAsia="lv-LV"/>
        </w:rPr>
        <w:t>cm biezas grants pamatnes kārtas vai ģeotekstila klājuma. Granšaina</w:t>
      </w:r>
      <w:r w:rsidR="00920CD3" w:rsidRPr="00B44DB7">
        <w:rPr>
          <w:lang w:val="lv-LV" w:eastAsia="lv-LV"/>
        </w:rPr>
        <w:t xml:space="preserve">s un rupjas smilts gruntīs sagatavošanas </w:t>
      </w:r>
      <w:r w:rsidRPr="00B44DB7">
        <w:rPr>
          <w:lang w:val="lv-LV" w:eastAsia="lv-LV"/>
        </w:rPr>
        <w:t>kārtu var neveidot.</w:t>
      </w:r>
    </w:p>
    <w:p w14:paraId="0739080F" w14:textId="14102644" w:rsidR="0042664F" w:rsidRPr="00C1771A" w:rsidRDefault="0042664F" w:rsidP="0042664F">
      <w:pPr>
        <w:rPr>
          <w:lang w:eastAsia="lv-LV"/>
        </w:rPr>
      </w:pPr>
      <w:r w:rsidRPr="00B44DB7">
        <w:rPr>
          <w:lang w:val="lv-LV" w:eastAsia="lv-LV"/>
        </w:rPr>
        <w:t>Nostiprinājuma monolītā dzelzsbetona kārtai jābūt vismaz 10</w:t>
      </w:r>
      <w:r w:rsidR="00920CD3" w:rsidRPr="00B44DB7">
        <w:rPr>
          <w:lang w:val="lv-LV" w:eastAsia="lv-LV"/>
        </w:rPr>
        <w:t xml:space="preserve"> </w:t>
      </w:r>
      <w:r w:rsidRPr="00B44DB7">
        <w:rPr>
          <w:lang w:val="lv-LV" w:eastAsia="lv-LV"/>
        </w:rPr>
        <w:t>cm biezai, bet saliekamā dzelzsbetona plātnēm – vismaz 6</w:t>
      </w:r>
      <w:r w:rsidR="00920CD3" w:rsidRPr="00B44DB7">
        <w:rPr>
          <w:lang w:val="lv-LV" w:eastAsia="lv-LV"/>
        </w:rPr>
        <w:t xml:space="preserve"> </w:t>
      </w:r>
      <w:r w:rsidRPr="00B44DB7">
        <w:rPr>
          <w:lang w:val="lv-LV" w:eastAsia="lv-LV"/>
        </w:rPr>
        <w:t xml:space="preserve">cm biezām. Monolītā betonējumā vidēji ik pēc 2 m, </w:t>
      </w:r>
      <w:r w:rsidR="00920CD3" w:rsidRPr="00B44DB7">
        <w:rPr>
          <w:lang w:val="lv-LV" w:eastAsia="lv-LV"/>
        </w:rPr>
        <w:t>jāievieto</w:t>
      </w:r>
      <w:r w:rsidRPr="00B44DB7">
        <w:rPr>
          <w:lang w:val="lv-LV" w:eastAsia="lv-LV"/>
        </w:rPr>
        <w:t xml:space="preserve"> koka dēli, </w:t>
      </w:r>
      <w:r w:rsidR="00920CD3" w:rsidRPr="00B44DB7">
        <w:rPr>
          <w:lang w:val="lv-LV" w:eastAsia="lv-LV"/>
        </w:rPr>
        <w:t>izveidojot</w:t>
      </w:r>
      <w:r w:rsidRPr="00B44DB7">
        <w:rPr>
          <w:lang w:val="lv-LV" w:eastAsia="lv-LV"/>
        </w:rPr>
        <w:t xml:space="preserve"> deformācijas šuves. </w:t>
      </w:r>
      <w:r w:rsidRPr="00C1771A">
        <w:rPr>
          <w:lang w:eastAsia="lv-LV"/>
        </w:rPr>
        <w:t>Min</w:t>
      </w:r>
      <w:r w:rsidR="00766EF2">
        <w:rPr>
          <w:lang w:eastAsia="lv-LV"/>
        </w:rPr>
        <w:t>imālā betona stiprības klase C30/37</w:t>
      </w:r>
      <w:r w:rsidRPr="00C1771A">
        <w:rPr>
          <w:lang w:eastAsia="lv-LV"/>
        </w:rPr>
        <w:t>.</w:t>
      </w:r>
    </w:p>
    <w:p w14:paraId="31F6C951" w14:textId="77777777" w:rsidR="0042664F" w:rsidRPr="00C1771A" w:rsidRDefault="0042664F">
      <w:pPr>
        <w:pStyle w:val="Heading4"/>
      </w:pPr>
      <w:bookmarkStart w:id="1122" w:name="_Toc494354223"/>
      <w:r w:rsidRPr="00C1771A">
        <w:t>Reno matrača nostiprinājums (NN-11)</w:t>
      </w:r>
      <w:bookmarkEnd w:id="1122"/>
    </w:p>
    <w:p w14:paraId="63960629" w14:textId="4346A365" w:rsidR="0042664F" w:rsidRPr="00B44DB7" w:rsidRDefault="0042664F" w:rsidP="0042664F">
      <w:pPr>
        <w:rPr>
          <w:lang w:val="lv-LV" w:eastAsia="lv-LV"/>
        </w:rPr>
      </w:pPr>
      <w:r w:rsidRPr="00B44DB7">
        <w:rPr>
          <w:lang w:val="lv-LV" w:eastAsia="lv-LV"/>
        </w:rPr>
        <w:t>Nostiprinājuma pamatkārta jāveido uz ne mazāk kā par 10</w:t>
      </w:r>
      <w:r w:rsidR="0051291B" w:rsidRPr="00B44DB7">
        <w:rPr>
          <w:lang w:val="lv-LV" w:eastAsia="lv-LV"/>
        </w:rPr>
        <w:t xml:space="preserve"> </w:t>
      </w:r>
      <w:r w:rsidRPr="00B44DB7">
        <w:rPr>
          <w:lang w:val="lv-LV" w:eastAsia="lv-LV"/>
        </w:rPr>
        <w:t>cm biezas grants pamatnes kārtas vai ģeotekstila klājuma. Granšaina</w:t>
      </w:r>
      <w:r w:rsidR="0051291B" w:rsidRPr="00B44DB7">
        <w:rPr>
          <w:lang w:val="lv-LV" w:eastAsia="lv-LV"/>
        </w:rPr>
        <w:t xml:space="preserve">s un rupjas smilts gruntīs sagatavošanas </w:t>
      </w:r>
      <w:r w:rsidRPr="00B44DB7">
        <w:rPr>
          <w:lang w:val="lv-LV" w:eastAsia="lv-LV"/>
        </w:rPr>
        <w:t xml:space="preserve">kārtu var neveidot. Lai novērstu iespējamo grunts skalošanos caur nostiprinājumu, zem matračiem </w:t>
      </w:r>
      <w:r w:rsidR="0051291B" w:rsidRPr="00B44DB7">
        <w:rPr>
          <w:lang w:val="lv-LV" w:eastAsia="lv-LV"/>
        </w:rPr>
        <w:t>jāizmanto</w:t>
      </w:r>
      <w:r w:rsidRPr="00B44DB7">
        <w:rPr>
          <w:lang w:val="lv-LV" w:eastAsia="lv-LV"/>
        </w:rPr>
        <w:t xml:space="preserve"> hidrotehnisko ģeotekstilu.</w:t>
      </w:r>
      <w:r w:rsidR="0051291B" w:rsidRPr="00B44DB7">
        <w:rPr>
          <w:lang w:val="lv-LV" w:eastAsia="lv-LV"/>
        </w:rPr>
        <w:t xml:space="preserve"> Jānodrošina m</w:t>
      </w:r>
      <w:r w:rsidRPr="00B44DB7">
        <w:rPr>
          <w:lang w:val="lv-LV" w:eastAsia="lv-LV"/>
        </w:rPr>
        <w:t>inimālais kalpošanas laiks 50 gadi</w:t>
      </w:r>
      <w:r w:rsidR="0051291B" w:rsidRPr="00B44DB7">
        <w:rPr>
          <w:lang w:val="lv-LV" w:eastAsia="lv-LV"/>
        </w:rPr>
        <w:t xml:space="preserve"> – </w:t>
      </w:r>
      <w:r w:rsidRPr="00B44DB7">
        <w:rPr>
          <w:lang w:val="lv-LV" w:eastAsia="lv-LV"/>
        </w:rPr>
        <w:t>atbilstoši</w:t>
      </w:r>
      <w:r w:rsidR="0051291B" w:rsidRPr="00B44DB7">
        <w:rPr>
          <w:lang w:val="lv-LV" w:eastAsia="lv-LV"/>
        </w:rPr>
        <w:t xml:space="preserve"> ekspluatācijas apstākļu klasei</w:t>
      </w:r>
      <w:r w:rsidRPr="00B44DB7">
        <w:rPr>
          <w:lang w:val="lv-LV" w:eastAsia="lv-LV"/>
        </w:rPr>
        <w:t>.</w:t>
      </w:r>
    </w:p>
    <w:p w14:paraId="737CB170" w14:textId="7484DCA3" w:rsidR="002F1449" w:rsidRPr="00B44DB7" w:rsidRDefault="00CF6EDF" w:rsidP="0042664F">
      <w:pPr>
        <w:spacing w:after="0"/>
        <w:rPr>
          <w:lang w:val="lv-LV" w:eastAsia="lv-LV"/>
        </w:rPr>
      </w:pPr>
      <w:r w:rsidRPr="00B44DB7">
        <w:rPr>
          <w:lang w:val="lv-LV" w:eastAsia="lv-LV"/>
        </w:rPr>
        <w:t>Jāizmanto</w:t>
      </w:r>
      <w:r w:rsidR="0042664F" w:rsidRPr="00B44DB7">
        <w:rPr>
          <w:lang w:val="lv-LV" w:eastAsia="lv-LV"/>
        </w:rPr>
        <w:t xml:space="preserve"> rūpnieciski ražoti Reno matrači ar izmēriem 3x2x0,23 m (platums un garums var mainīties atkarībā no piedāvātā izklājuma shēmas). Reno matraču akmeņu groziem jābūt izgatavotiem no augstas kvalitātes cinkotām tērauda stieplēm. Agresīvas vides apstākļos atbilstoši ekspluatācijas apstākļu klasei </w:t>
      </w:r>
      <w:r w:rsidRPr="00B44DB7">
        <w:rPr>
          <w:lang w:val="lv-LV" w:eastAsia="lv-LV"/>
        </w:rPr>
        <w:t xml:space="preserve">jāizmanto ar </w:t>
      </w:r>
      <w:r w:rsidR="0042664F" w:rsidRPr="00B44DB7">
        <w:rPr>
          <w:lang w:val="lv-LV" w:eastAsia="lv-LV"/>
        </w:rPr>
        <w:t xml:space="preserve">papildus </w:t>
      </w:r>
      <w:r w:rsidRPr="00B44DB7">
        <w:rPr>
          <w:lang w:val="lv-LV" w:eastAsia="lv-LV"/>
        </w:rPr>
        <w:t xml:space="preserve">rūpniecisku </w:t>
      </w:r>
      <w:r w:rsidR="0042664F" w:rsidRPr="00B44DB7">
        <w:rPr>
          <w:lang w:val="lv-LV" w:eastAsia="lv-LV"/>
        </w:rPr>
        <w:t>polimēru (</w:t>
      </w:r>
      <w:r w:rsidR="002F1449" w:rsidRPr="00B44DB7">
        <w:rPr>
          <w:lang w:val="lv-LV" w:eastAsia="lv-LV"/>
        </w:rPr>
        <w:t>PVC un HDPE) aizsargpārklājumu.</w:t>
      </w:r>
    </w:p>
    <w:p w14:paraId="2811567F" w14:textId="3C301496" w:rsidR="00E244E9" w:rsidRPr="00B44DB7" w:rsidRDefault="00E244E9">
      <w:pPr>
        <w:spacing w:before="0" w:after="0"/>
        <w:ind w:firstLine="0"/>
        <w:jc w:val="left"/>
        <w:rPr>
          <w:lang w:val="lv-LV" w:eastAsia="lv-LV"/>
        </w:rPr>
      </w:pPr>
      <w:r w:rsidRPr="00B44DB7">
        <w:rPr>
          <w:lang w:val="lv-LV" w:eastAsia="lv-LV"/>
        </w:rPr>
        <w:br w:type="page"/>
      </w:r>
    </w:p>
    <w:p w14:paraId="1B929F27" w14:textId="77777777" w:rsidR="00E244E9" w:rsidRPr="00B44DB7" w:rsidRDefault="00E244E9" w:rsidP="0042664F">
      <w:pPr>
        <w:spacing w:after="0"/>
        <w:rPr>
          <w:lang w:val="lv-LV" w:eastAsia="lv-LV"/>
        </w:rPr>
      </w:pPr>
    </w:p>
    <w:p w14:paraId="0D7735A7" w14:textId="34EBF20B" w:rsidR="0042664F" w:rsidRPr="00C1771A" w:rsidRDefault="0042664F" w:rsidP="00425BBC">
      <w:pPr>
        <w:pStyle w:val="Heading8"/>
      </w:pPr>
      <w:r w:rsidRPr="00C1771A">
        <w:t>Minimālās prasības</w:t>
      </w:r>
      <w:r>
        <w:t xml:space="preserve"> </w:t>
      </w:r>
      <w:r w:rsidR="002F1449">
        <w:t>Reno matraču akmeņu groziem</w:t>
      </w:r>
    </w:p>
    <w:tbl>
      <w:tblPr>
        <w:tblStyle w:val="TableGrid"/>
        <w:tblW w:w="0" w:type="auto"/>
        <w:tblLook w:val="04A0" w:firstRow="1" w:lastRow="0" w:firstColumn="1" w:lastColumn="0" w:noHBand="0" w:noVBand="1"/>
      </w:tblPr>
      <w:tblGrid>
        <w:gridCol w:w="3665"/>
        <w:gridCol w:w="2343"/>
        <w:gridCol w:w="3002"/>
      </w:tblGrid>
      <w:tr w:rsidR="0042664F" w:rsidRPr="00C1771A" w14:paraId="3BE39518" w14:textId="77777777" w:rsidTr="00EF55E4">
        <w:tc>
          <w:tcPr>
            <w:tcW w:w="3681" w:type="dxa"/>
          </w:tcPr>
          <w:p w14:paraId="31520A95" w14:textId="77777777" w:rsidR="0042664F" w:rsidRPr="004F4098" w:rsidRDefault="0042664F" w:rsidP="00192F50">
            <w:pPr>
              <w:pStyle w:val="Tablehead"/>
              <w:rPr>
                <w:lang w:val="lv-LV"/>
              </w:rPr>
            </w:pPr>
            <w:r w:rsidRPr="004F4098">
              <w:t>Īpašība</w:t>
            </w:r>
          </w:p>
        </w:tc>
        <w:tc>
          <w:tcPr>
            <w:tcW w:w="2355" w:type="dxa"/>
          </w:tcPr>
          <w:p w14:paraId="336CB179" w14:textId="77777777" w:rsidR="0042664F" w:rsidRPr="004F4098" w:rsidRDefault="0042664F" w:rsidP="00192F50">
            <w:pPr>
              <w:pStyle w:val="Tablehead"/>
              <w:rPr>
                <w:lang w:val="lv-LV"/>
              </w:rPr>
            </w:pPr>
            <w:r w:rsidRPr="004F4098">
              <w:t>Vērtība</w:t>
            </w:r>
          </w:p>
        </w:tc>
        <w:tc>
          <w:tcPr>
            <w:tcW w:w="3018" w:type="dxa"/>
          </w:tcPr>
          <w:p w14:paraId="6BE14366" w14:textId="77777777" w:rsidR="0042664F" w:rsidRPr="004F4098" w:rsidRDefault="0042664F" w:rsidP="00192F50">
            <w:pPr>
              <w:pStyle w:val="Tablehead"/>
              <w:rPr>
                <w:lang w:val="lv-LV"/>
              </w:rPr>
            </w:pPr>
            <w:r w:rsidRPr="004F4098">
              <w:t>Standarts</w:t>
            </w:r>
          </w:p>
        </w:tc>
      </w:tr>
      <w:tr w:rsidR="0042664F" w:rsidRPr="00C1771A" w14:paraId="1EDFF902" w14:textId="77777777" w:rsidTr="00EF55E4">
        <w:tc>
          <w:tcPr>
            <w:tcW w:w="3681" w:type="dxa"/>
          </w:tcPr>
          <w:p w14:paraId="24DB8912" w14:textId="77777777" w:rsidR="0042664F" w:rsidRPr="004F4098" w:rsidRDefault="0042664F" w:rsidP="001E594B">
            <w:pPr>
              <w:pStyle w:val="Tabletext"/>
              <w:rPr>
                <w:lang w:val="lv-LV"/>
              </w:rPr>
            </w:pPr>
            <w:r w:rsidRPr="00C1771A">
              <w:t>Acs izmērs</w:t>
            </w:r>
          </w:p>
        </w:tc>
        <w:tc>
          <w:tcPr>
            <w:tcW w:w="2355" w:type="dxa"/>
          </w:tcPr>
          <w:p w14:paraId="152638BB" w14:textId="211A0509" w:rsidR="0042664F" w:rsidRPr="004F4098" w:rsidRDefault="0042664F" w:rsidP="0048600C">
            <w:pPr>
              <w:pStyle w:val="Tabletext3"/>
            </w:pPr>
            <w:r w:rsidRPr="00C1771A">
              <w:t>6</w:t>
            </w:r>
            <w:r w:rsidR="002F1449">
              <w:t xml:space="preserve"> </w:t>
            </w:r>
            <w:r w:rsidRPr="00C1771A">
              <w:t>x</w:t>
            </w:r>
            <w:r w:rsidR="002F1449">
              <w:t xml:space="preserve"> </w:t>
            </w:r>
            <w:r w:rsidRPr="00C1771A">
              <w:t>8 cm</w:t>
            </w:r>
          </w:p>
        </w:tc>
        <w:tc>
          <w:tcPr>
            <w:tcW w:w="3018" w:type="dxa"/>
          </w:tcPr>
          <w:p w14:paraId="765B1275" w14:textId="77777777" w:rsidR="0042664F" w:rsidRPr="004F4098" w:rsidRDefault="0042664F" w:rsidP="001E594B">
            <w:pPr>
              <w:pStyle w:val="Tabletext"/>
              <w:rPr>
                <w:lang w:val="lv-LV"/>
              </w:rPr>
            </w:pPr>
            <w:r w:rsidRPr="00C1771A">
              <w:t>EN 10223-3:2013</w:t>
            </w:r>
          </w:p>
        </w:tc>
      </w:tr>
      <w:tr w:rsidR="0042664F" w:rsidRPr="00C1771A" w14:paraId="4469D7E7" w14:textId="77777777" w:rsidTr="00EF55E4">
        <w:tc>
          <w:tcPr>
            <w:tcW w:w="3681" w:type="dxa"/>
          </w:tcPr>
          <w:p w14:paraId="116087CA" w14:textId="3C931E50" w:rsidR="0042664F" w:rsidRPr="00C1771A" w:rsidRDefault="0042664F" w:rsidP="001E594B">
            <w:pPr>
              <w:pStyle w:val="Tabletext"/>
              <w:rPr>
                <w:lang w:val="lv-LV"/>
              </w:rPr>
            </w:pPr>
            <w:r w:rsidRPr="00C1771A">
              <w:t>Min</w:t>
            </w:r>
            <w:r w:rsidR="002F1449">
              <w:t>.</w:t>
            </w:r>
            <w:r w:rsidRPr="00C1771A">
              <w:t xml:space="preserve"> stieples diametrs</w:t>
            </w:r>
          </w:p>
        </w:tc>
        <w:tc>
          <w:tcPr>
            <w:tcW w:w="2355" w:type="dxa"/>
          </w:tcPr>
          <w:p w14:paraId="3F45FD7D" w14:textId="77777777" w:rsidR="0042664F" w:rsidRPr="00C1771A" w:rsidRDefault="0042664F" w:rsidP="0048600C">
            <w:pPr>
              <w:pStyle w:val="Tabletext3"/>
            </w:pPr>
            <w:r w:rsidRPr="00C1771A">
              <w:t>2,2 mm</w:t>
            </w:r>
          </w:p>
        </w:tc>
        <w:tc>
          <w:tcPr>
            <w:tcW w:w="3018" w:type="dxa"/>
          </w:tcPr>
          <w:p w14:paraId="7B1A8B95" w14:textId="77777777" w:rsidR="0042664F" w:rsidRPr="00C1771A" w:rsidRDefault="0042664F" w:rsidP="001E594B">
            <w:pPr>
              <w:pStyle w:val="Tabletext"/>
              <w:rPr>
                <w:lang w:val="lv-LV"/>
              </w:rPr>
            </w:pPr>
          </w:p>
        </w:tc>
      </w:tr>
      <w:tr w:rsidR="0042664F" w:rsidRPr="00C1771A" w14:paraId="30345B9A" w14:textId="77777777" w:rsidTr="00EF55E4">
        <w:tc>
          <w:tcPr>
            <w:tcW w:w="3681" w:type="dxa"/>
          </w:tcPr>
          <w:p w14:paraId="2B8C8DAA" w14:textId="493B99A8" w:rsidR="0042664F" w:rsidRPr="00C1771A" w:rsidRDefault="0042664F" w:rsidP="001E594B">
            <w:pPr>
              <w:pStyle w:val="Tabletext"/>
              <w:rPr>
                <w:lang w:val="lv-LV"/>
              </w:rPr>
            </w:pPr>
            <w:r w:rsidRPr="00C1771A">
              <w:t>Min</w:t>
            </w:r>
            <w:r w:rsidR="002F1449">
              <w:t>.</w:t>
            </w:r>
            <w:r w:rsidRPr="00C1771A">
              <w:t xml:space="preserve"> stieples stiprība</w:t>
            </w:r>
          </w:p>
        </w:tc>
        <w:tc>
          <w:tcPr>
            <w:tcW w:w="2355" w:type="dxa"/>
          </w:tcPr>
          <w:p w14:paraId="4A2376F1" w14:textId="77777777" w:rsidR="0042664F" w:rsidRPr="00C1771A" w:rsidRDefault="0042664F" w:rsidP="0048600C">
            <w:pPr>
              <w:pStyle w:val="Tabletext3"/>
            </w:pPr>
            <w:r w:rsidRPr="00C1771A">
              <w:t>350 MPa</w:t>
            </w:r>
          </w:p>
        </w:tc>
        <w:tc>
          <w:tcPr>
            <w:tcW w:w="3018" w:type="dxa"/>
          </w:tcPr>
          <w:p w14:paraId="4D96E0A1" w14:textId="77777777" w:rsidR="0042664F" w:rsidRPr="00C1771A" w:rsidRDefault="0042664F" w:rsidP="001E594B">
            <w:pPr>
              <w:pStyle w:val="Tabletext"/>
              <w:rPr>
                <w:lang w:val="lv-LV"/>
              </w:rPr>
            </w:pPr>
            <w:r w:rsidRPr="00C1771A">
              <w:t>EN 10223-3:2013</w:t>
            </w:r>
          </w:p>
        </w:tc>
      </w:tr>
      <w:tr w:rsidR="0042664F" w:rsidRPr="00C1771A" w14:paraId="780BB62D" w14:textId="77777777" w:rsidTr="00EF55E4">
        <w:tc>
          <w:tcPr>
            <w:tcW w:w="3681" w:type="dxa"/>
          </w:tcPr>
          <w:p w14:paraId="63AAF7FD" w14:textId="77777777" w:rsidR="0042664F" w:rsidRPr="00C1771A" w:rsidRDefault="0042664F" w:rsidP="001E594B">
            <w:pPr>
              <w:pStyle w:val="Tabletext"/>
              <w:rPr>
                <w:lang w:val="lv-LV"/>
              </w:rPr>
            </w:pPr>
            <w:r w:rsidRPr="00C1771A">
              <w:t>Aizsargpārklājums</w:t>
            </w:r>
          </w:p>
        </w:tc>
        <w:tc>
          <w:tcPr>
            <w:tcW w:w="2355" w:type="dxa"/>
          </w:tcPr>
          <w:p w14:paraId="30F884F8" w14:textId="77777777" w:rsidR="0042664F" w:rsidRPr="00C1771A" w:rsidRDefault="0042664F" w:rsidP="0048600C">
            <w:pPr>
              <w:pStyle w:val="Tabletext3"/>
            </w:pPr>
            <w:r w:rsidRPr="00C1771A">
              <w:t xml:space="preserve">Zn95% / Al5% </w:t>
            </w:r>
          </w:p>
          <w:p w14:paraId="4911F2B0" w14:textId="632FE46A" w:rsidR="0042664F" w:rsidRPr="00C1771A" w:rsidRDefault="002F1449" w:rsidP="0048600C">
            <w:pPr>
              <w:pStyle w:val="Tabletext3"/>
            </w:pPr>
            <w:r>
              <w:t>m</w:t>
            </w:r>
            <w:r w:rsidR="0042664F" w:rsidRPr="00C1771A">
              <w:t>in</w:t>
            </w:r>
            <w:r>
              <w:t>.</w:t>
            </w:r>
            <w:r w:rsidR="0042664F" w:rsidRPr="00C1771A">
              <w:t xml:space="preserve"> 230 g/m</w:t>
            </w:r>
            <w:r w:rsidR="0042664F" w:rsidRPr="004F4098">
              <w:rPr>
                <w:vertAlign w:val="superscript"/>
              </w:rPr>
              <w:t>2</w:t>
            </w:r>
          </w:p>
        </w:tc>
        <w:tc>
          <w:tcPr>
            <w:tcW w:w="3018" w:type="dxa"/>
          </w:tcPr>
          <w:p w14:paraId="5098268C" w14:textId="77777777" w:rsidR="0042664F" w:rsidRPr="00C1771A" w:rsidRDefault="0042664F" w:rsidP="001E594B">
            <w:pPr>
              <w:pStyle w:val="Tabletext"/>
              <w:rPr>
                <w:lang w:val="lv-LV"/>
              </w:rPr>
            </w:pPr>
          </w:p>
        </w:tc>
      </w:tr>
    </w:tbl>
    <w:p w14:paraId="7458DD12" w14:textId="3E110A1A" w:rsidR="0042664F" w:rsidRPr="00C1771A" w:rsidRDefault="0042664F" w:rsidP="0042664F">
      <w:pPr>
        <w:rPr>
          <w:lang w:eastAsia="lv-LV"/>
        </w:rPr>
      </w:pPr>
      <w:r w:rsidRPr="00C1771A">
        <w:rPr>
          <w:lang w:eastAsia="lv-LV"/>
        </w:rPr>
        <w:t xml:space="preserve">Reno matraču sietu </w:t>
      </w:r>
      <w:r w:rsidR="00EF55E4">
        <w:rPr>
          <w:lang w:eastAsia="lv-LV"/>
        </w:rPr>
        <w:t>jāsastiprina</w:t>
      </w:r>
      <w:r w:rsidRPr="00C1771A">
        <w:rPr>
          <w:lang w:eastAsia="lv-LV"/>
        </w:rPr>
        <w:t xml:space="preserve"> atbilstoši ražotāja m</w:t>
      </w:r>
      <w:r w:rsidR="00EF55E4">
        <w:rPr>
          <w:lang w:eastAsia="lv-LV"/>
        </w:rPr>
        <w:t>ontāžas instrukcijai un projektam</w:t>
      </w:r>
      <w:r w:rsidRPr="00C1771A">
        <w:rPr>
          <w:lang w:eastAsia="lv-LV"/>
        </w:rPr>
        <w:t>.</w:t>
      </w:r>
      <w:r>
        <w:rPr>
          <w:lang w:eastAsia="lv-LV"/>
        </w:rPr>
        <w:t xml:space="preserve"> </w:t>
      </w:r>
      <w:r w:rsidRPr="00C1771A">
        <w:rPr>
          <w:lang w:eastAsia="lv-LV"/>
        </w:rPr>
        <w:t>Grozi piepildāmi ar granīta akmeņiem visā tilpumā.</w:t>
      </w:r>
    </w:p>
    <w:p w14:paraId="1025FE24" w14:textId="6A12A286" w:rsidR="0042664F" w:rsidRPr="00C1771A" w:rsidRDefault="00EF55E4" w:rsidP="0042664F">
      <w:pPr>
        <w:rPr>
          <w:lang w:eastAsia="lv-LV"/>
        </w:rPr>
      </w:pPr>
      <w:r>
        <w:rPr>
          <w:lang w:eastAsia="lv-LV"/>
        </w:rPr>
        <w:t>Ja Reno matračus paredzēts būvēt nogāzes slīpajā</w:t>
      </w:r>
      <w:r w:rsidR="0042664F" w:rsidRPr="00C1771A">
        <w:rPr>
          <w:lang w:eastAsia="lv-LV"/>
        </w:rPr>
        <w:t xml:space="preserve"> daļā, to lejasgalā, </w:t>
      </w:r>
      <w:r>
        <w:rPr>
          <w:lang w:eastAsia="lv-LV"/>
        </w:rPr>
        <w:t>jāizveido</w:t>
      </w:r>
      <w:r w:rsidR="0042664F" w:rsidRPr="00C1771A">
        <w:rPr>
          <w:lang w:eastAsia="lv-LV"/>
        </w:rPr>
        <w:t xml:space="preserve"> akmeņu bērums, lai pasargātu gabiona gala izskalošanos, un vienmērīgi savienotu nostiprinājumu ar esošo krasta pakājes atzīmi. Bērums </w:t>
      </w:r>
      <w:r>
        <w:rPr>
          <w:lang w:eastAsia="lv-LV"/>
        </w:rPr>
        <w:t>jābūvē no akmeņiem, kuru</w:t>
      </w:r>
      <w:r w:rsidR="006A4790">
        <w:rPr>
          <w:lang w:eastAsia="lv-LV"/>
        </w:rPr>
        <w:t xml:space="preserve"> izmērs, vismaz 80 masas % ≥ </w:t>
      </w:r>
      <w:r w:rsidR="0042664F" w:rsidRPr="00C1771A">
        <w:rPr>
          <w:lang w:eastAsia="lv-LV"/>
        </w:rPr>
        <w:t>30</w:t>
      </w:r>
      <w:r w:rsidR="006A4790">
        <w:rPr>
          <w:lang w:eastAsia="lv-LV"/>
        </w:rPr>
        <w:t xml:space="preserve"> </w:t>
      </w:r>
      <w:r w:rsidR="0042664F" w:rsidRPr="00C1771A">
        <w:rPr>
          <w:lang w:eastAsia="lv-LV"/>
        </w:rPr>
        <w:t xml:space="preserve">cm.  </w:t>
      </w:r>
    </w:p>
    <w:p w14:paraId="1C9375A2" w14:textId="77777777" w:rsidR="0042664F" w:rsidRPr="004F4098" w:rsidRDefault="0042664F">
      <w:pPr>
        <w:pStyle w:val="Heading4"/>
      </w:pPr>
      <w:bookmarkStart w:id="1123" w:name="_Toc494354224"/>
      <w:r w:rsidRPr="004F4098">
        <w:t>Velēnu sieniņa (NN-12)</w:t>
      </w:r>
      <w:bookmarkEnd w:id="1123"/>
    </w:p>
    <w:p w14:paraId="6014976C" w14:textId="38B18160" w:rsidR="0042664F" w:rsidRPr="00C1771A" w:rsidRDefault="0042664F" w:rsidP="0042664F">
      <w:r w:rsidRPr="00B44DB7">
        <w:rPr>
          <w:lang w:val="lv-LV"/>
        </w:rPr>
        <w:t>Velēnu gabalus pakāpeniski pa kārtām jāk</w:t>
      </w:r>
      <w:r w:rsidR="006A4790" w:rsidRPr="00B44DB7">
        <w:rPr>
          <w:lang w:val="lv-LV"/>
        </w:rPr>
        <w:t xml:space="preserve">rauj citu uz cita, veidojot ap 40cm platu un vismaz </w:t>
      </w:r>
      <w:r w:rsidRPr="00B44DB7">
        <w:rPr>
          <w:lang w:val="lv-LV"/>
        </w:rPr>
        <w:t>50</w:t>
      </w:r>
      <w:r w:rsidR="006A4790" w:rsidRPr="00B44DB7">
        <w:rPr>
          <w:lang w:val="lv-LV"/>
        </w:rPr>
        <w:t xml:space="preserve"> </w:t>
      </w:r>
      <w:r w:rsidRPr="00B44DB7">
        <w:rPr>
          <w:lang w:val="lv-LV"/>
        </w:rPr>
        <w:t xml:space="preserve">cm augstu nostiprinājumu. </w:t>
      </w:r>
      <w:r>
        <w:t>Velēnu sieniņa nedrīkst būt pilnīgi vertikāla.</w:t>
      </w:r>
    </w:p>
    <w:p w14:paraId="110206B2" w14:textId="77777777" w:rsidR="0042664F" w:rsidRPr="00C1771A" w:rsidRDefault="0042664F">
      <w:pPr>
        <w:pStyle w:val="Heading4"/>
      </w:pPr>
      <w:bookmarkStart w:id="1124" w:name="_Toc494354225"/>
      <w:r w:rsidRPr="00C1771A">
        <w:t>Ar ģeosintētiskiem materiāliem stiegrots nostiprinājums (NN-13)</w:t>
      </w:r>
      <w:bookmarkEnd w:id="1124"/>
    </w:p>
    <w:p w14:paraId="450248C1" w14:textId="24450828" w:rsidR="00B9576A" w:rsidRPr="00BF2E64" w:rsidRDefault="001763F4" w:rsidP="00B9576A">
      <w:r w:rsidRPr="00B44DB7">
        <w:rPr>
          <w:lang w:val="lv-LV"/>
        </w:rPr>
        <w:t xml:space="preserve">Grunts stiegrošanai </w:t>
      </w:r>
      <w:r w:rsidR="00B9576A" w:rsidRPr="00B44DB7">
        <w:rPr>
          <w:lang w:val="lv-LV"/>
        </w:rPr>
        <w:t xml:space="preserve">ieteicams lietot ģeorežģus, austos, armētos un neaustos ģeotekstilus, armogrunti – kompozītmateriālu no ģeorežģa un grunts. Ūdens novadei no armogrunts masīva lieto šķembu kārtu ar lielu neaizpildīto poru saturu un ģeotekstila filtru masīva aizmugures sienai. </w:t>
      </w:r>
      <w:r w:rsidR="00B9576A" w:rsidRPr="00732D48">
        <w:rPr>
          <w:lang w:val="lv-LV"/>
        </w:rPr>
        <w:t xml:space="preserve">Materiālu veidu un stiprības prasības nosaka </w:t>
      </w:r>
      <w:r w:rsidR="00D266B0" w:rsidRPr="00732D48">
        <w:rPr>
          <w:lang w:val="lv-LV"/>
        </w:rPr>
        <w:t xml:space="preserve">ar aprēķinu </w:t>
      </w:r>
      <w:r w:rsidR="00B9576A" w:rsidRPr="00732D48">
        <w:rPr>
          <w:lang w:val="lv-LV"/>
        </w:rPr>
        <w:t xml:space="preserve">un </w:t>
      </w:r>
      <w:r w:rsidR="00D266B0" w:rsidRPr="00732D48">
        <w:rPr>
          <w:lang w:val="lv-LV"/>
        </w:rPr>
        <w:t>no</w:t>
      </w:r>
      <w:r w:rsidR="00B9576A" w:rsidRPr="00732D48">
        <w:rPr>
          <w:lang w:val="lv-LV"/>
        </w:rPr>
        <w:t xml:space="preserve">rāda būvprojektā. </w:t>
      </w:r>
      <w:r w:rsidR="00B9576A" w:rsidRPr="00BF2E64">
        <w:t xml:space="preserve">Būvprojektā jādefinē </w:t>
      </w:r>
      <w:r w:rsidR="00B9576A">
        <w:t xml:space="preserve"> </w:t>
      </w:r>
      <w:r w:rsidR="00B9576A">
        <w:fldChar w:fldCharType="begin"/>
      </w:r>
      <w:r w:rsidR="00B9576A">
        <w:instrText xml:space="preserve"> REF _Ref251335169 \r \h </w:instrText>
      </w:r>
      <w:r w:rsidR="00B9576A">
        <w:fldChar w:fldCharType="separate"/>
      </w:r>
      <w:r w:rsidR="007F4185">
        <w:t>4.6-2</w:t>
      </w:r>
      <w:r w:rsidR="00B9576A">
        <w:fldChar w:fldCharType="end"/>
      </w:r>
      <w:r w:rsidR="00B9576A" w:rsidRPr="00BF2E64">
        <w:t xml:space="preserve"> tabulā norādītās materiālu deklarējamās īpašības.</w:t>
      </w:r>
    </w:p>
    <w:p w14:paraId="03ADED95" w14:textId="77777777" w:rsidR="00B9576A" w:rsidRPr="00BF2E64" w:rsidRDefault="00B9576A" w:rsidP="00425BBC">
      <w:pPr>
        <w:pStyle w:val="Heading8"/>
      </w:pPr>
      <w:bookmarkStart w:id="1125" w:name="_Ref251335169"/>
      <w:r w:rsidRPr="00BF2E64">
        <w:t>tabula. Nogāžu nostiprināšanas ģeosintētisko materiālu īpašības (LVS EN 13251, 1.tabula)</w:t>
      </w:r>
      <w:bookmarkEnd w:id="1125"/>
    </w:p>
    <w:tbl>
      <w:tblPr>
        <w:tblW w:w="0" w:type="auto"/>
        <w:tblInd w:w="5" w:type="dxa"/>
        <w:tblLayout w:type="fixed"/>
        <w:tblLook w:val="0000" w:firstRow="0" w:lastRow="0" w:firstColumn="0" w:lastColumn="0" w:noHBand="0" w:noVBand="0"/>
      </w:tblPr>
      <w:tblGrid>
        <w:gridCol w:w="5888"/>
        <w:gridCol w:w="3057"/>
      </w:tblGrid>
      <w:tr w:rsidR="00B9576A" w:rsidRPr="00BF2E64" w14:paraId="4A17F05A" w14:textId="77777777" w:rsidTr="00017975">
        <w:trPr>
          <w:cantSplit/>
          <w:trHeight w:val="209"/>
          <w:tblHeader/>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01BF6" w14:textId="77777777" w:rsidR="00B9576A" w:rsidRPr="00BF2E64" w:rsidRDefault="00B9576A" w:rsidP="00192F50">
            <w:pPr>
              <w:pStyle w:val="Tablehead"/>
            </w:pPr>
            <w:r w:rsidRPr="00BF2E64">
              <w:t>Īpašība, mērvienība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D7400" w14:textId="77777777" w:rsidR="00B9576A" w:rsidRPr="00BF2E64" w:rsidRDefault="00B9576A" w:rsidP="00192F50">
            <w:pPr>
              <w:pStyle w:val="Tablehead"/>
            </w:pPr>
            <w:r w:rsidRPr="00BF2E64">
              <w:t>Testēšanas metode</w:t>
            </w:r>
          </w:p>
        </w:tc>
      </w:tr>
      <w:tr w:rsidR="00B9576A" w:rsidRPr="00BF2E64" w14:paraId="0181C44E"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8A0F" w14:textId="77777777" w:rsidR="00B9576A" w:rsidRPr="00BF2E64" w:rsidRDefault="00B9576A" w:rsidP="001E594B">
            <w:pPr>
              <w:pStyle w:val="Tabletext"/>
            </w:pPr>
            <w:r w:rsidRPr="00BF2E64">
              <w:t>Stiepes stiprība F</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9215D" w14:textId="77777777" w:rsidR="00B9576A" w:rsidRPr="00BF2E64" w:rsidRDefault="00B9576A" w:rsidP="001E594B">
            <w:pPr>
              <w:pStyle w:val="Tabletext"/>
            </w:pPr>
            <w:r w:rsidRPr="00BF2E64">
              <w:t>LVS EN ISO 10319</w:t>
            </w:r>
          </w:p>
        </w:tc>
      </w:tr>
      <w:tr w:rsidR="00B9576A" w:rsidRPr="00BF2E64" w14:paraId="108571E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49DCE" w14:textId="77777777" w:rsidR="00B9576A" w:rsidRPr="00BF2E64" w:rsidRDefault="00B9576A" w:rsidP="001E594B">
            <w:pPr>
              <w:pStyle w:val="Tabletext"/>
            </w:pPr>
            <w:r w:rsidRPr="00BF2E64">
              <w:t>Pagarinājums pie maksimālās slodzes ε</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CDE4" w14:textId="77777777" w:rsidR="00B9576A" w:rsidRPr="00BF2E64" w:rsidRDefault="00B9576A" w:rsidP="001E594B">
            <w:pPr>
              <w:pStyle w:val="Tabletext"/>
            </w:pPr>
            <w:r w:rsidRPr="00BF2E64">
              <w:t>LVS EN ISO 10319</w:t>
            </w:r>
          </w:p>
        </w:tc>
      </w:tr>
      <w:tr w:rsidR="00B9576A" w:rsidRPr="00BF2E64" w14:paraId="051A181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6F8F18" w14:textId="08A728F5" w:rsidR="00B9576A" w:rsidRPr="00BF2E64" w:rsidRDefault="00B9576A" w:rsidP="001E594B">
            <w:pPr>
              <w:pStyle w:val="Tabletext"/>
              <w:rPr>
                <w:vertAlign w:val="superscript"/>
              </w:rPr>
            </w:pPr>
            <w:r w:rsidRPr="00BF2E64">
              <w:t>Statiskā caurdure (CBR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1864D" w14:textId="77777777" w:rsidR="00B9576A" w:rsidRPr="00BF2E64" w:rsidRDefault="00B9576A" w:rsidP="001E594B">
            <w:pPr>
              <w:pStyle w:val="Tabletext"/>
            </w:pPr>
            <w:r w:rsidRPr="00BF2E64">
              <w:t>LVS EN ISO 12236</w:t>
            </w:r>
          </w:p>
        </w:tc>
      </w:tr>
      <w:tr w:rsidR="00B9576A" w:rsidRPr="00BF2E64" w14:paraId="511465B2"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B9F5F" w14:textId="0FDB0152" w:rsidR="00B9576A" w:rsidRPr="00BF2E64" w:rsidRDefault="00B9576A" w:rsidP="001E594B">
            <w:pPr>
              <w:pStyle w:val="Tabletext"/>
              <w:rPr>
                <w:vertAlign w:val="superscript"/>
              </w:rPr>
            </w:pPr>
            <w:r w:rsidRPr="00BF2E64">
              <w:t>Dinamiskās perforācijas pretestība (konusa trieciena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BDD801" w14:textId="77777777" w:rsidR="00B9576A" w:rsidRPr="00BF2E64" w:rsidRDefault="00B9576A" w:rsidP="001E594B">
            <w:pPr>
              <w:pStyle w:val="Tabletext"/>
            </w:pPr>
            <w:r w:rsidRPr="00BF2E64">
              <w:t>LVS EN 918</w:t>
            </w:r>
          </w:p>
        </w:tc>
      </w:tr>
      <w:tr w:rsidR="00B9576A" w:rsidRPr="00BF2E64" w14:paraId="3DB6D28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E3482" w14:textId="5FCE50BF" w:rsidR="00B9576A" w:rsidRPr="00BF2E64" w:rsidRDefault="00B9576A" w:rsidP="001E594B">
            <w:pPr>
              <w:pStyle w:val="Tabletext"/>
              <w:rPr>
                <w:vertAlign w:val="superscript"/>
              </w:rPr>
            </w:pPr>
            <w:r w:rsidRPr="00BF2E64">
              <w:t>Ūdens caurlaidība perpendikulāri plaknei</w:t>
            </w:r>
            <w:r w:rsidR="00BB35C2">
              <w:t xml:space="preserve"> </w:t>
            </w:r>
            <w:r w:rsidRPr="00BF2E64">
              <w:rPr>
                <w:vertAlign w:val="superscript"/>
              </w:rPr>
              <w:t>(2)</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126B5" w14:textId="77777777" w:rsidR="00B9576A" w:rsidRPr="00BF2E64" w:rsidRDefault="00B9576A" w:rsidP="001E594B">
            <w:pPr>
              <w:pStyle w:val="Tabletext"/>
            </w:pPr>
            <w:r w:rsidRPr="00BF2E64">
              <w:t>LVS EN ISO 11058</w:t>
            </w:r>
          </w:p>
        </w:tc>
      </w:tr>
      <w:tr w:rsidR="00B9576A" w:rsidRPr="00BF2E64" w14:paraId="5A7B9F2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79103" w14:textId="77777777" w:rsidR="00B9576A" w:rsidRPr="00BF2E64" w:rsidRDefault="00B9576A" w:rsidP="001E594B">
            <w:pPr>
              <w:pStyle w:val="Tabletext"/>
            </w:pPr>
            <w:r w:rsidRPr="00BF2E64">
              <w:t>Ilgizturība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2DF42" w14:textId="77777777" w:rsidR="00B9576A" w:rsidRPr="00BF2E64" w:rsidRDefault="00B9576A" w:rsidP="001E594B">
            <w:pPr>
              <w:pStyle w:val="Tabletext"/>
            </w:pPr>
            <w:r w:rsidRPr="00BF2E64">
              <w:t>LVS EN 13251, B. pielikums</w:t>
            </w:r>
          </w:p>
        </w:tc>
      </w:tr>
    </w:tbl>
    <w:p w14:paraId="53963DAB" w14:textId="77777777" w:rsidR="00B9576A" w:rsidRPr="00BF2E64" w:rsidRDefault="00B9576A" w:rsidP="00F95178">
      <w:pPr>
        <w:pStyle w:val="BodyText3"/>
      </w:pPr>
      <w:r w:rsidRPr="00BF2E64">
        <w:t>PIEZĪME</w:t>
      </w:r>
      <w:r w:rsidRPr="00BF2E64">
        <w:rPr>
          <w:vertAlign w:val="superscript"/>
        </w:rPr>
        <w:t>(1)</w:t>
      </w:r>
      <w:r w:rsidRPr="00BF2E64">
        <w:t xml:space="preserve"> Īpašības definē ģeotekstiliem.</w:t>
      </w:r>
    </w:p>
    <w:p w14:paraId="45C89C11" w14:textId="77777777" w:rsidR="00B9576A" w:rsidRPr="00BF2E64" w:rsidRDefault="00B9576A" w:rsidP="00F95178">
      <w:pPr>
        <w:pStyle w:val="BodyText3"/>
        <w:rPr>
          <w:lang w:val="de-DE"/>
        </w:rPr>
      </w:pPr>
      <w:r w:rsidRPr="00BF2E64">
        <w:rPr>
          <w:lang w:val="de-DE"/>
        </w:rPr>
        <w:t>PIEZĪME</w:t>
      </w:r>
      <w:r w:rsidRPr="00BF2E64">
        <w:rPr>
          <w:vertAlign w:val="superscript"/>
        </w:rPr>
        <w:t>(2)</w:t>
      </w:r>
      <w:r w:rsidRPr="00BF2E64">
        <w:rPr>
          <w:lang w:val="de-DE"/>
        </w:rPr>
        <w:t xml:space="preserve"> Nosaka, ja jāmazina ūdens spiediens nogāzē.</w:t>
      </w:r>
    </w:p>
    <w:p w14:paraId="689D727B" w14:textId="7B3DB60A" w:rsidR="000145DF" w:rsidRDefault="000145DF">
      <w:pPr>
        <w:pStyle w:val="Heading4"/>
      </w:pPr>
      <w:bookmarkStart w:id="1126" w:name="_Toc494354227"/>
      <w:r w:rsidRPr="000145DF">
        <w:t>Gabionu atbalstsiena (NN-14)</w:t>
      </w:r>
      <w:bookmarkEnd w:id="1126"/>
    </w:p>
    <w:p w14:paraId="2FC8AA8F" w14:textId="50DA7A94" w:rsidR="00D266B0" w:rsidRDefault="00D266B0" w:rsidP="00D266B0">
      <w:r w:rsidRPr="00D266B0">
        <w:rPr>
          <w:lang w:val="lv-LV"/>
        </w:rPr>
        <w:t xml:space="preserve">Gabionu nostiprinājumu materiālu veidu un stiprības prasības nosaka </w:t>
      </w:r>
      <w:r>
        <w:rPr>
          <w:lang w:val="lv-LV"/>
        </w:rPr>
        <w:t>ar aprēķinu</w:t>
      </w:r>
      <w:r w:rsidRPr="00D266B0">
        <w:rPr>
          <w:lang w:val="lv-LV"/>
        </w:rPr>
        <w:t>.</w:t>
      </w:r>
    </w:p>
    <w:p w14:paraId="3C1814F0" w14:textId="301F7C65" w:rsidR="00B9576A" w:rsidRDefault="00B9576A" w:rsidP="00B9576A">
      <w:r w:rsidRPr="00BF2E64">
        <w:t xml:space="preserve">Stāvu nogāžu erozijas novēršanai var paredzēt lietot </w:t>
      </w:r>
      <w:r w:rsidR="00D266B0">
        <w:t>arī</w:t>
      </w:r>
      <w:r w:rsidRPr="00BF2E64">
        <w:t xml:space="preserve"> dažādus citus sintētiskos un dabiskos materiālus</w:t>
      </w:r>
      <w:r w:rsidR="00D266B0">
        <w:t>, kā arī būvprojekta ietvartos izstrādāt atšķirīgus risinājumus no šajā specifikācijā norādītajiem</w:t>
      </w:r>
      <w:r w:rsidRPr="00BF2E64">
        <w:t>.</w:t>
      </w:r>
    </w:p>
    <w:p w14:paraId="1BBDC7C1" w14:textId="77777777" w:rsidR="00B9576A" w:rsidRPr="00BF2E64" w:rsidRDefault="00B9576A" w:rsidP="003D0A98">
      <w:pPr>
        <w:pStyle w:val="Heading3"/>
      </w:pPr>
      <w:bookmarkStart w:id="1127" w:name="_Toc250815119"/>
      <w:r w:rsidRPr="00BF2E64">
        <w:t>Iekārtas</w:t>
      </w:r>
      <w:bookmarkEnd w:id="1127"/>
    </w:p>
    <w:p w14:paraId="7027614E" w14:textId="77777777" w:rsidR="00D266B0" w:rsidRPr="00C1771A" w:rsidRDefault="00D266B0" w:rsidP="00D266B0">
      <w:pPr>
        <w:rPr>
          <w:lang w:eastAsia="lv-LV"/>
        </w:rPr>
      </w:pPr>
      <w:r w:rsidRPr="00C1771A">
        <w:rPr>
          <w:lang w:eastAsia="lv-LV"/>
        </w:rPr>
        <w:t>Grunts savākšanai, aizvešanai vai izlīdzināšanai izmantojamās iekārtas nedrīkst bojāt ceļa segumu vai nostiprinājumus.</w:t>
      </w:r>
    </w:p>
    <w:p w14:paraId="5AA4ED96" w14:textId="54A45C31" w:rsidR="00B9576A" w:rsidRPr="00BF2E64" w:rsidRDefault="00D266B0" w:rsidP="00D266B0">
      <w:r>
        <w:rPr>
          <w:lang w:eastAsia="lv-LV"/>
        </w:rPr>
        <w:t>Drīkst</w:t>
      </w:r>
      <w:r w:rsidRPr="00C1771A">
        <w:rPr>
          <w:lang w:eastAsia="lv-LV"/>
        </w:rPr>
        <w:t xml:space="preserve"> pielietot zāliena hidrosēju, kur papildus ūdenim un zāliena sēklām </w:t>
      </w:r>
      <w:r>
        <w:rPr>
          <w:lang w:eastAsia="lv-LV"/>
        </w:rPr>
        <w:t>pievieno papīra mulču, mēslojumu</w:t>
      </w:r>
      <w:r w:rsidRPr="00C1771A">
        <w:rPr>
          <w:lang w:eastAsia="lv-LV"/>
        </w:rPr>
        <w:t xml:space="preserve"> un krāsvielas. Hidrosēju ieteicams izmantot lēzenās nogāzēs virs </w:t>
      </w:r>
      <w:r>
        <w:rPr>
          <w:lang w:eastAsia="lv-LV"/>
        </w:rPr>
        <w:t>iespējamā augstākā virszemes</w:t>
      </w:r>
      <w:r w:rsidRPr="00C1771A">
        <w:rPr>
          <w:lang w:eastAsia="lv-LV"/>
        </w:rPr>
        <w:t xml:space="preserve"> ūdens līmeņa.</w:t>
      </w:r>
    </w:p>
    <w:p w14:paraId="043B865C" w14:textId="77777777" w:rsidR="00B9576A" w:rsidRPr="00BF2E64" w:rsidRDefault="00B9576A" w:rsidP="003D0A98">
      <w:pPr>
        <w:pStyle w:val="Heading3"/>
      </w:pPr>
      <w:bookmarkStart w:id="1128" w:name="_Toc250815120"/>
      <w:r w:rsidRPr="00BF2E64">
        <w:t>Darba izpilde</w:t>
      </w:r>
      <w:bookmarkEnd w:id="1128"/>
    </w:p>
    <w:p w14:paraId="7A9E3C5A" w14:textId="77777777" w:rsidR="00B9576A" w:rsidRPr="00BF2E64" w:rsidRDefault="00B9576A" w:rsidP="00B9576A">
      <w:r w:rsidRPr="00BF2E64">
        <w:t>Teritorijas, nogāzes un virsmas jāapzaļumo un jānostiprina piemērotos meteoroloģiskajos apstākļos.</w:t>
      </w:r>
    </w:p>
    <w:p w14:paraId="237E4D18" w14:textId="77777777" w:rsidR="00B9576A" w:rsidRPr="00BF2E64" w:rsidRDefault="00B9576A" w:rsidP="00B9576A">
      <w:r w:rsidRPr="00BF2E64">
        <w:t>Pirms apzaļumošanas vai nostiprināšanas darbu sākšanas teritorija vai nogāzes jānolīdzina, kā arī, ja nepieciešams, jāpieblīvē. Pieslēgumi esošām teritorijām vai konstrukcijām jāizveido lēzeni.</w:t>
      </w:r>
    </w:p>
    <w:p w14:paraId="3F606A0F" w14:textId="77777777" w:rsidR="00B9576A" w:rsidRPr="00BF2E64" w:rsidRDefault="00B9576A" w:rsidP="00B9576A">
      <w:r w:rsidRPr="00BF2E64">
        <w:t>Augu zeme jāizlīdzina vienmērīgā biezumā ar tādu aprēķinu, lai pēc zālāju sēklu iesēšanas iegūtu paredzēto augu zemes kārtas biezumu. Jāiestrādā pamatmēslojums 25</w:t>
      </w:r>
      <w:r>
        <w:t xml:space="preserve"> – </w:t>
      </w:r>
      <w:r w:rsidRPr="00BF2E64">
        <w:t>30 g/m</w:t>
      </w:r>
      <w:r w:rsidRPr="00BF2E64">
        <w:rPr>
          <w:vertAlign w:val="superscript"/>
        </w:rPr>
        <w:t>2</w:t>
      </w:r>
      <w:r w:rsidRPr="00BF2E64">
        <w:t>.</w:t>
      </w:r>
    </w:p>
    <w:p w14:paraId="70D1A134" w14:textId="77777777" w:rsidR="00B9576A" w:rsidRPr="00BF2E64" w:rsidRDefault="00B9576A" w:rsidP="00B9576A">
      <w:r w:rsidRPr="00BF2E64">
        <w:t>Zālāja sēklas jāsēj vai jāiestrādā mitrā augsnē tā, lai iesētais zālājs iesakņotos veģetācijas periodā pirms ziemas iestāšanās, ieteicams ne vēlāk kā līdz 15.septembrim (ja tas nav iespējams, tad zālāja sēšana jāparedz pēc ziemas sezonas – nākamā gada pavasarī, iestājoties piemērotiem klimatiskajiem apstākļiem). Apzaļumojot un nostiprinot ar augu zemi, augu zemes kārtas biezumam, ja nav paredzēts cits biezums, jābūt 10 cm, un zālāju sēklu izlietojumam jābūt vismaz 40 g/m</w:t>
      </w:r>
      <w:r w:rsidRPr="00BF2E64">
        <w:rPr>
          <w:vertAlign w:val="superscript"/>
        </w:rPr>
        <w:t>2</w:t>
      </w:r>
      <w:r w:rsidRPr="00BF2E64">
        <w:t>.</w:t>
      </w:r>
    </w:p>
    <w:p w14:paraId="35224D57" w14:textId="77777777" w:rsidR="00B9576A" w:rsidRPr="00BF2E64" w:rsidRDefault="00B9576A" w:rsidP="00B9576A">
      <w:r w:rsidRPr="00BF2E64">
        <w:t>Zālāja sēklas sēšanas laikā ir jāiestrādā augsnē līdz 1 cm dziļumā, un ausnes kārta nekavējoties ir jāpieblīvē. Ja sēj sausā laikā un zeme ir sausa, tad ir jālaista.</w:t>
      </w:r>
    </w:p>
    <w:p w14:paraId="7FFDC969" w14:textId="77777777" w:rsidR="00B9576A" w:rsidRPr="00BF2E64" w:rsidRDefault="00B9576A" w:rsidP="00B9576A">
      <w:r w:rsidRPr="00BF2E64">
        <w:t>Ja nav paredzēts citādi, tad jaapzaļumo ne mazāk kā 1 m platumā pie ceļa vai ielas konstrukcijām.</w:t>
      </w:r>
    </w:p>
    <w:p w14:paraId="4624B3EF" w14:textId="77777777" w:rsidR="00B9576A" w:rsidRPr="00BF2E64" w:rsidRDefault="00B9576A" w:rsidP="00B9576A">
      <w:r w:rsidRPr="00BF2E64">
        <w:t xml:space="preserve">Nogāžu armēšanas tehnoloģijai jāatbilst paredzētajai. Ja tehnoloģija projektā nav noteikta, tad </w:t>
      </w:r>
      <w:r>
        <w:t>būvdarbu veic</w:t>
      </w:r>
      <w:r w:rsidRPr="00BF2E64">
        <w:t>ējs var izmantot materiāla ražotāja ieteikto ieklāšanas tehnoloģiju. Armējuma soļa pieļaujamās novirzes ir ± 2 cm. Iestrādājamās grunts kārtas jāblīvē biezumā, kas ir atkarīgs no armējuma soļa un grunts veida (apmēram puse no armējuma soļa). Lietojot mālainas gruntis, blīvējamās kārtas biezumu ieteicams samazināt, kā arī jāseko, lai grunts nepārmitrinātos. Būvējot atbalstsienas, lai izvairītos no deformācijām apdares virsmā, apdares kārtas tiešā tuvumā jālieto blīvēšanas iekārtas ar mazāku iedarbību, piemēram, vibroplātnes vai veltņi ar nelielu masu. Ģeorežģa savienojumiem drīkst lietot tikai paredzētos materiālus un izstrādājumus.</w:t>
      </w:r>
    </w:p>
    <w:p w14:paraId="0917BC28" w14:textId="77777777" w:rsidR="00B9576A" w:rsidRPr="00BF2E64" w:rsidRDefault="00B9576A" w:rsidP="00B9576A">
      <w:r w:rsidRPr="00BF2E64">
        <w:t>Nogāžu preterozijas materiāli jāieklāj uz sagatavotas nogāzes: tā jānolīdzina paredzētajā slīpumā, uz tās jāuzklāj augu zeme 0,1 – 0,2 m biezumā (augu zemes biezums ir atkarīgs no nogāzes grunts), augsne viegli jānoblīvē, nogāzes augšā jāizrok nostiprinājuma grāvis.</w:t>
      </w:r>
    </w:p>
    <w:p w14:paraId="6E9A0652" w14:textId="77777777" w:rsidR="00B9576A" w:rsidRPr="00BF2E64" w:rsidRDefault="00B9576A" w:rsidP="00B9576A">
      <w:pPr>
        <w:ind w:firstLine="0"/>
        <w:jc w:val="center"/>
      </w:pPr>
      <w:r w:rsidRPr="00BF2E64">
        <w:rPr>
          <w:noProof/>
        </w:rPr>
        <w:drawing>
          <wp:inline distT="0" distB="0" distL="0" distR="0" wp14:anchorId="7EF209AE" wp14:editId="549B7C89">
            <wp:extent cx="3442799" cy="2584971"/>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66038" cy="2602420"/>
                    </a:xfrm>
                    <a:prstGeom prst="rect">
                      <a:avLst/>
                    </a:prstGeom>
                    <a:noFill/>
                    <a:ln>
                      <a:noFill/>
                    </a:ln>
                  </pic:spPr>
                </pic:pic>
              </a:graphicData>
            </a:graphic>
          </wp:inline>
        </w:drawing>
      </w:r>
    </w:p>
    <w:p w14:paraId="25F1760C" w14:textId="0490B9C7" w:rsidR="00B9576A" w:rsidRPr="00BF2E64" w:rsidRDefault="00D25848" w:rsidP="00AE79FF">
      <w:pPr>
        <w:pStyle w:val="Heading7"/>
      </w:pPr>
      <w:r>
        <w:t>attēls.</w:t>
      </w:r>
    </w:p>
    <w:p w14:paraId="3B4A6062" w14:textId="77777777" w:rsidR="00B9576A" w:rsidRDefault="00B9576A" w:rsidP="00B9576A">
      <w:r w:rsidRPr="00BF2E64">
        <w:t>Materiāls jānostiprina nogāzē ar U-veida skavām 1,0 – 1,5 m attālumā, pārklājums līdz 0,1 m. Zālāju var sēt pirms preterozijas materiāla ieklāšanas vai arī pēc tam (tas atkarīgs no izvēlētā materiāla veida). Preterozijas trīsdimensionālajiem paklājiem uzklāj augu zemi ~ 5 cm biezumā un viegli noblīvē. Jākontrolē nostiprināto nogāžu vai citu virsmu laukums visā platībā, veicot nepieciešamos mērījumus un aprēķinus.</w:t>
      </w:r>
    </w:p>
    <w:p w14:paraId="2F606805" w14:textId="77777777" w:rsidR="00B9576A" w:rsidRPr="00B44DB7" w:rsidRDefault="00B9576A" w:rsidP="00B9576A">
      <w:pPr>
        <w:rPr>
          <w:lang w:val="lv-LV"/>
        </w:rPr>
      </w:pPr>
      <w:r>
        <w:rPr>
          <w:lang w:val="lv-LV"/>
        </w:rPr>
        <w:t>Nostiprinot ar šķembām g</w:t>
      </w:r>
      <w:r w:rsidRPr="00CF4B03">
        <w:rPr>
          <w:lang w:val="lv-LV"/>
        </w:rPr>
        <w:t xml:space="preserve">rāvja nogāzē vai </w:t>
      </w:r>
      <w:r>
        <w:rPr>
          <w:lang w:val="lv-LV"/>
        </w:rPr>
        <w:t>teknē vispirms</w:t>
      </w:r>
      <w:r w:rsidRPr="00CF4B03">
        <w:rPr>
          <w:lang w:val="lv-LV"/>
        </w:rPr>
        <w:t xml:space="preserve"> sagatavo 10 cm biezu smilts</w:t>
      </w:r>
      <w:r>
        <w:rPr>
          <w:lang w:val="lv-LV"/>
        </w:rPr>
        <w:t>-grants</w:t>
      </w:r>
      <w:r w:rsidRPr="00CF4B03">
        <w:rPr>
          <w:lang w:val="lv-LV"/>
        </w:rPr>
        <w:t xml:space="preserve"> pamatu vai ģeotekstila klājumu. Uz sagatavotā pamata uzber 15 cm biezu kārtu ar frakcionētām šķembām, ieteicamā frakcija 40</w:t>
      </w:r>
      <w:r>
        <w:rPr>
          <w:lang w:val="lv-LV"/>
        </w:rPr>
        <w:t>/</w:t>
      </w:r>
      <w:r w:rsidRPr="00CF4B03">
        <w:rPr>
          <w:lang w:val="lv-LV"/>
        </w:rPr>
        <w:t xml:space="preserve">70 mm. Smilšainās un </w:t>
      </w:r>
      <w:r>
        <w:rPr>
          <w:lang w:val="lv-LV"/>
        </w:rPr>
        <w:t>granšai</w:t>
      </w:r>
      <w:r w:rsidRPr="00CF4B03">
        <w:rPr>
          <w:lang w:val="lv-LV"/>
        </w:rPr>
        <w:t>nās gruntīs pamatu drīkst neveidot. Grāvis jāsāk nostiprināt virzienā no zemākās vietas uz augstāko vietu. Grāvju nogāzes jānostiprina 15 cm virs maksimāli iespējamā ūdens līmeņa. Ja tas nav zināms, tad vismaz 0,3 m augstumā no nostiprinātās grāvja gultnes.</w:t>
      </w:r>
    </w:p>
    <w:p w14:paraId="2083482F" w14:textId="77777777" w:rsidR="00B9576A" w:rsidRPr="00B44DB7" w:rsidRDefault="00B9576A" w:rsidP="00B9576A">
      <w:pPr>
        <w:rPr>
          <w:lang w:val="lv-LV"/>
        </w:rPr>
      </w:pPr>
      <w:r w:rsidRPr="00B44DB7">
        <w:rPr>
          <w:lang w:val="lv-LV"/>
        </w:rPr>
        <w:t>Darbu beidzot jāaizvāc akmeņi lielāki par 10 cm diametrā, krūmu saknes, kā arī citi svešķermeņi.</w:t>
      </w:r>
    </w:p>
    <w:p w14:paraId="6774E7AC" w14:textId="77777777" w:rsidR="00B9576A" w:rsidRPr="00BF2E64" w:rsidRDefault="00B9576A" w:rsidP="003D0A98">
      <w:pPr>
        <w:pStyle w:val="Heading3"/>
      </w:pPr>
      <w:bookmarkStart w:id="1129" w:name="_Toc250815121"/>
      <w:r w:rsidRPr="00BF2E64">
        <w:t>Kvalitātes novērtējums</w:t>
      </w:r>
      <w:bookmarkEnd w:id="1129"/>
    </w:p>
    <w:p w14:paraId="0AE89EF5" w14:textId="233EEF4B" w:rsidR="00B9576A" w:rsidRPr="00BF2E64" w:rsidRDefault="00B9576A" w:rsidP="00B9576A">
      <w:r w:rsidRPr="00BF2E64">
        <w:t xml:space="preserve">Apzaļumotajām un nostiprinātajām teritorijām, nogāzēm (virsmām) jābūt līdzenām, ar nodrošinātu ūdens noteci. Izpildīto darbu kvalitātei jāatbilst </w:t>
      </w:r>
      <w:r>
        <w:fldChar w:fldCharType="begin"/>
      </w:r>
      <w:r>
        <w:instrText xml:space="preserve"> REF _Ref251335297 \r \h </w:instrText>
      </w:r>
      <w:r>
        <w:fldChar w:fldCharType="separate"/>
      </w:r>
      <w:r w:rsidR="007F4185">
        <w:t>4.6-3</w:t>
      </w:r>
      <w:r>
        <w:fldChar w:fldCharType="end"/>
      </w:r>
      <w:r w:rsidRPr="00BF2E64">
        <w:t xml:space="preserve"> tabulā izvirzītajām prasībām.</w:t>
      </w:r>
    </w:p>
    <w:p w14:paraId="1926DEF2" w14:textId="77777777" w:rsidR="00B9576A" w:rsidRPr="00BF2E64" w:rsidRDefault="00B9576A" w:rsidP="00425BBC">
      <w:pPr>
        <w:pStyle w:val="Heading8"/>
      </w:pPr>
      <w:bookmarkStart w:id="1130" w:name="_Ref251335297"/>
      <w:r w:rsidRPr="00BF2E64">
        <w:t>tabula. Nostiprināto nogāžu (virsmu) kvalitātes prasības un nosacījumi testēšanai un mērījumiem</w:t>
      </w:r>
      <w:bookmarkEnd w:id="1130"/>
    </w:p>
    <w:tbl>
      <w:tblPr>
        <w:tblW w:w="9051" w:type="dxa"/>
        <w:tblInd w:w="5" w:type="dxa"/>
        <w:tblLayout w:type="fixed"/>
        <w:tblLook w:val="0000" w:firstRow="0" w:lastRow="0" w:firstColumn="0" w:lastColumn="0" w:noHBand="0" w:noVBand="0"/>
      </w:tblPr>
      <w:tblGrid>
        <w:gridCol w:w="2266"/>
        <w:gridCol w:w="2394"/>
        <w:gridCol w:w="2166"/>
        <w:gridCol w:w="2225"/>
      </w:tblGrid>
      <w:tr w:rsidR="00B9576A" w:rsidRPr="00BF2E64" w14:paraId="2E8A341E" w14:textId="77777777" w:rsidTr="0044405C">
        <w:trPr>
          <w:cantSplit/>
          <w:trHeight w:val="310"/>
          <w:tblHeader/>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39766" w14:textId="77777777" w:rsidR="00B9576A" w:rsidRPr="00BF2E64" w:rsidRDefault="00B9576A" w:rsidP="00192F50">
            <w:pPr>
              <w:pStyle w:val="Tablehead"/>
            </w:pPr>
            <w:r w:rsidRPr="00BF2E64">
              <w:t>Parametrs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3E158" w14:textId="77777777" w:rsidR="00B9576A" w:rsidRPr="00BF2E64" w:rsidRDefault="00B9576A" w:rsidP="00192F50">
            <w:pPr>
              <w:pStyle w:val="Tablehead"/>
            </w:pPr>
            <w:r w:rsidRPr="00BF2E64">
              <w:t>Prasība</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B8DD24" w14:textId="77777777" w:rsidR="00B9576A" w:rsidRPr="00BF2E64" w:rsidRDefault="00B9576A" w:rsidP="00192F50">
            <w:pPr>
              <w:pStyle w:val="Tablehead"/>
            </w:pPr>
            <w:r w:rsidRPr="00BF2E64">
              <w:t>Metode</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87556" w14:textId="77777777" w:rsidR="00B9576A" w:rsidRPr="00BF2E64" w:rsidRDefault="00B9576A" w:rsidP="00192F50">
            <w:pPr>
              <w:pStyle w:val="Tablehead"/>
            </w:pPr>
            <w:r w:rsidRPr="00BF2E64">
              <w:t>Izpildes laiks vai apjoms</w:t>
            </w:r>
          </w:p>
        </w:tc>
      </w:tr>
      <w:tr w:rsidR="00B9576A" w:rsidRPr="00BF2E64" w14:paraId="631417E3" w14:textId="77777777" w:rsidTr="00333B55">
        <w:trPr>
          <w:cantSplit/>
          <w:trHeight w:val="351"/>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E2E81" w14:textId="40B71560" w:rsidR="00B9576A" w:rsidRPr="00BF2E64" w:rsidRDefault="00B9576A" w:rsidP="001E594B">
            <w:pPr>
              <w:pStyle w:val="Tabletext"/>
            </w:pPr>
            <w:r w:rsidRPr="00BF2E64">
              <w:t>Nostiprinājuma v</w:t>
            </w:r>
            <w:r w:rsidR="003A2D09">
              <w:t>e</w:t>
            </w:r>
            <w:r w:rsidRPr="00BF2E64">
              <w:t>ids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AC8E7" w14:textId="77777777" w:rsidR="00B9576A" w:rsidRPr="00BF2E64" w:rsidRDefault="00B9576A" w:rsidP="001E594B">
            <w:pPr>
              <w:pStyle w:val="Tabletext"/>
            </w:pPr>
            <w:r w:rsidRPr="00BF2E64">
              <w:t>Jāatbilst paredzētajam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0A2F0B" w14:textId="1F9B3451" w:rsidR="007F199E" w:rsidRPr="00D30092" w:rsidRDefault="00B9576A">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BB8CC5" w14:textId="77777777" w:rsidR="00B9576A" w:rsidRPr="00BF2E64" w:rsidRDefault="00B9576A" w:rsidP="001E594B">
            <w:pPr>
              <w:pStyle w:val="Tabletext"/>
            </w:pPr>
            <w:r w:rsidRPr="00BF2E64">
              <w:t>Pastāvīgi</w:t>
            </w:r>
          </w:p>
        </w:tc>
      </w:tr>
      <w:tr w:rsidR="00B9576A" w:rsidRPr="00BF2E64" w14:paraId="2E0F72A2"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E553C2" w14:textId="467D463E" w:rsidR="00B9576A" w:rsidRPr="00BF2E64" w:rsidRDefault="00B9576A" w:rsidP="001E594B">
            <w:pPr>
              <w:pStyle w:val="Tabletext"/>
            </w:pPr>
            <w:r w:rsidRPr="00BF2E64">
              <w:t xml:space="preserve">Ūdens </w:t>
            </w:r>
            <w:r>
              <w:t>no</w:t>
            </w:r>
            <w:r w:rsidRPr="00BF2E64">
              <w:t>vade</w:t>
            </w:r>
            <w:r w:rsidR="0044405C" w:rsidRPr="00CA1229">
              <w:rPr>
                <w:vertAlign w:val="superscript"/>
              </w:rPr>
              <w:t>(1)</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AE95B" w14:textId="458FCD01" w:rsidR="00B9576A" w:rsidRPr="00BF2E64" w:rsidRDefault="00B9576A" w:rsidP="001E594B">
            <w:pPr>
              <w:pStyle w:val="Tabletext"/>
            </w:pPr>
            <w:r w:rsidRPr="00BF2E64">
              <w:t xml:space="preserve">Jābūt </w:t>
            </w:r>
            <w:r w:rsidR="0044405C">
              <w:t xml:space="preserve">pilnībā </w:t>
            </w:r>
            <w:r w:rsidRPr="00BF2E64">
              <w:t>nodrošinātai</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672485" w14:textId="6049A45E" w:rsidR="007F199E" w:rsidRPr="00D30092" w:rsidRDefault="00B9576A">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0E1B3" w14:textId="7EB96FBF" w:rsidR="00B9576A" w:rsidRPr="00BF2E64" w:rsidRDefault="0044405C" w:rsidP="001E594B">
            <w:pPr>
              <w:pStyle w:val="Tabletext"/>
            </w:pPr>
            <w:r>
              <w:t>Visā būvobjektā</w:t>
            </w:r>
          </w:p>
        </w:tc>
      </w:tr>
      <w:tr w:rsidR="00B9576A" w:rsidRPr="00BF2E64" w14:paraId="3D009395"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AD8C31" w14:textId="77777777" w:rsidR="00B9576A" w:rsidRPr="00BF2E64" w:rsidRDefault="00B9576A" w:rsidP="001E594B">
            <w:pPr>
              <w:pStyle w:val="Tabletext"/>
            </w:pPr>
            <w:r w:rsidRPr="00BF2E64">
              <w:t>Līdzenums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F764" w14:textId="77777777" w:rsidR="00B9576A" w:rsidRPr="00BF2E64" w:rsidRDefault="00B9576A" w:rsidP="001E594B">
            <w:pPr>
              <w:pStyle w:val="Tabletext"/>
            </w:pPr>
            <w:r w:rsidRPr="00BF2E64">
              <w:t>Virsmām jābūt noplanētām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A64A8" w14:textId="4ABBCC41" w:rsidR="007F199E" w:rsidRPr="00D30092" w:rsidRDefault="00B9576A">
            <w:pPr>
              <w:pStyle w:val="Tabletext"/>
            </w:pPr>
            <w:r w:rsidRPr="00BF2E64">
              <w:t>Vizuāl</w:t>
            </w:r>
            <w:r w:rsidR="003A2D09">
              <w:t>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C47D1C" w14:textId="77777777" w:rsidR="00B9576A" w:rsidRPr="00BF2E64" w:rsidRDefault="00B9576A" w:rsidP="001E594B">
            <w:pPr>
              <w:pStyle w:val="Tabletext"/>
            </w:pPr>
            <w:r w:rsidRPr="00BF2E64">
              <w:t>Pastāvīgi</w:t>
            </w:r>
          </w:p>
        </w:tc>
      </w:tr>
      <w:tr w:rsidR="00B9576A" w:rsidRPr="00BF2E64" w14:paraId="615BF5F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A9112" w14:textId="77777777" w:rsidR="00B9576A" w:rsidRPr="00BF2E64" w:rsidRDefault="00B9576A" w:rsidP="001E594B">
            <w:pPr>
              <w:pStyle w:val="Tabletext"/>
            </w:pPr>
            <w:r w:rsidRPr="00BF2E64">
              <w:t>Slīpums, ja paredzēts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C467E" w14:textId="77777777" w:rsidR="00B9576A" w:rsidRPr="00BF2E64" w:rsidRDefault="00B9576A" w:rsidP="001E594B">
            <w:pPr>
              <w:pStyle w:val="Tabletext"/>
            </w:pPr>
            <w:r w:rsidRPr="00BF2E64">
              <w:t>Ne stāvākas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91948" w14:textId="0E9FCBCE" w:rsidR="007F199E" w:rsidRPr="00D30092" w:rsidRDefault="00B9576A">
            <w:pPr>
              <w:pStyle w:val="Tabletext"/>
            </w:pPr>
            <w:r w:rsidRPr="00BF2E64">
              <w:t>Ar šabloniem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B99E7" w14:textId="77777777" w:rsidR="00B9576A" w:rsidRPr="00BF2E64" w:rsidRDefault="00B9576A" w:rsidP="001E594B">
            <w:pPr>
              <w:pStyle w:val="Tabletext"/>
            </w:pPr>
            <w:r w:rsidRPr="00BF2E64">
              <w:t>Jebkurā vietā šaubu gadījumā par atbilstību</w:t>
            </w:r>
          </w:p>
        </w:tc>
      </w:tr>
      <w:tr w:rsidR="00B9576A" w:rsidRPr="00BF2E64" w14:paraId="0D5EC90D" w14:textId="77777777" w:rsidTr="0044405C">
        <w:trPr>
          <w:cantSplit/>
          <w:trHeight w:val="58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86777" w14:textId="77777777" w:rsidR="00B9576A" w:rsidRPr="00BF2E64" w:rsidRDefault="00B9576A" w:rsidP="001E594B">
            <w:pPr>
              <w:pStyle w:val="Tabletext"/>
            </w:pPr>
            <w:r w:rsidRPr="00BF2E64">
              <w:t>Biezums vai izlietojuma daudzums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60C6F" w14:textId="77777777" w:rsidR="00B9576A" w:rsidRPr="00BF2E64" w:rsidRDefault="00B9576A" w:rsidP="001E594B">
            <w:pPr>
              <w:pStyle w:val="Tabletext"/>
            </w:pPr>
            <w:r w:rsidRPr="00BF2E64">
              <w:t>Ne mazāks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7CDBF" w14:textId="1440A251" w:rsidR="007F199E" w:rsidRPr="00D30092" w:rsidRDefault="00B9576A">
            <w:pPr>
              <w:pStyle w:val="Tabletext"/>
            </w:pPr>
            <w:r w:rsidRPr="00BF2E64">
              <w:t>Ar piemērotiem mērinstrumentiem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D06E7" w14:textId="77777777" w:rsidR="00B9576A" w:rsidRPr="00BF2E64" w:rsidRDefault="00B9576A" w:rsidP="001E594B">
            <w:pPr>
              <w:pStyle w:val="Tabletext"/>
            </w:pPr>
            <w:r w:rsidRPr="00BF2E64">
              <w:t>Vismaz trīs vietās būvobjektā</w:t>
            </w:r>
          </w:p>
        </w:tc>
      </w:tr>
      <w:tr w:rsidR="00B9576A" w:rsidRPr="00BF2E64" w14:paraId="6CF8A946"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B864" w14:textId="77777777" w:rsidR="00B9576A" w:rsidRPr="00BF2E64" w:rsidRDefault="00B9576A" w:rsidP="001E594B">
            <w:pPr>
              <w:pStyle w:val="Tabletext"/>
            </w:pPr>
            <w:r w:rsidRPr="00BF2E64">
              <w:t>Zālāja kvalitāte</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57E71" w14:textId="77777777" w:rsidR="00B9576A" w:rsidRPr="00BF2E64" w:rsidRDefault="00B9576A" w:rsidP="001E594B">
            <w:pPr>
              <w:pStyle w:val="Tabletext"/>
            </w:pPr>
            <w:r w:rsidRPr="00BF2E64">
              <w:t xml:space="preserve">Zālājs uzdīdzis un iesakņojies visā platībā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606BAD" w14:textId="77777777" w:rsidR="00B9576A" w:rsidRPr="00BF2E64" w:rsidRDefault="00B9576A" w:rsidP="001E594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0F8F49" w14:textId="77777777" w:rsidR="00B9576A" w:rsidRPr="00BF2E64" w:rsidRDefault="00B9576A" w:rsidP="001E594B">
            <w:pPr>
              <w:pStyle w:val="Tabletext"/>
            </w:pPr>
            <w:r w:rsidRPr="00BF2E64">
              <w:t>Visā būvobjektā</w:t>
            </w:r>
          </w:p>
        </w:tc>
      </w:tr>
      <w:tr w:rsidR="00961FA4" w:rsidRPr="00BF2E64" w14:paraId="32D6E7B7"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49F82" w14:textId="7D9C6421" w:rsidR="00961FA4" w:rsidRPr="00BF2E64" w:rsidRDefault="00961FA4" w:rsidP="001E594B">
            <w:pPr>
              <w:pStyle w:val="Tabletext"/>
            </w:pPr>
            <w:r w:rsidRPr="00C1771A">
              <w:t>Ģeometriskie izmēri</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7F2FA" w14:textId="569328E2" w:rsidR="00961FA4" w:rsidRPr="00BF2E64" w:rsidRDefault="00961FA4" w:rsidP="001E594B">
            <w:pPr>
              <w:pStyle w:val="Tabletext"/>
            </w:pPr>
            <w:r w:rsidRPr="00C1771A">
              <w:t>≤ ± 20 %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135DC" w14:textId="66943A18" w:rsidR="00961FA4" w:rsidRPr="00BF2E64" w:rsidRDefault="00961FA4" w:rsidP="001E594B">
            <w:pPr>
              <w:pStyle w:val="Tabletext"/>
            </w:pPr>
            <w:r w:rsidRPr="00C1771A">
              <w:t>Uzmērot ar mērlenti vai 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C3F58" w14:textId="5F859C4F" w:rsidR="00961FA4" w:rsidRPr="00BF2E64" w:rsidRDefault="00961FA4" w:rsidP="001E594B">
            <w:pPr>
              <w:pStyle w:val="Tabletext"/>
            </w:pPr>
            <w:r w:rsidRPr="00C1771A">
              <w:t>Vismaz trīs vietās būvobjektā</w:t>
            </w:r>
          </w:p>
        </w:tc>
      </w:tr>
      <w:tr w:rsidR="00961FA4" w:rsidRPr="00BF2E64" w14:paraId="74962934"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38ABB" w14:textId="3FB79D70" w:rsidR="00961FA4" w:rsidRPr="00C1771A" w:rsidRDefault="00961FA4" w:rsidP="001E594B">
            <w:pPr>
              <w:pStyle w:val="Tabletext"/>
            </w:pPr>
            <w:r w:rsidRPr="00C1771A">
              <w:t>Garenkritums</w:t>
            </w:r>
            <w:r w:rsidRPr="00C1771A">
              <w:rPr>
                <w:vertAlign w:val="superscript"/>
              </w:rPr>
              <w:t>(2)</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1F9ABF" w14:textId="77777777" w:rsidR="00961FA4" w:rsidRPr="00C1771A" w:rsidRDefault="00961FA4" w:rsidP="001E594B">
            <w:pPr>
              <w:pStyle w:val="Tabletext"/>
            </w:pPr>
            <w:r w:rsidRPr="00C1771A">
              <w:t>≤ ± 1,0 % no paredzētā,</w:t>
            </w:r>
          </w:p>
          <w:p w14:paraId="368E1B2D" w14:textId="118048B0" w:rsidR="00961FA4" w:rsidRPr="00C1771A" w:rsidRDefault="00961FA4" w:rsidP="001E594B">
            <w:pPr>
              <w:pStyle w:val="Tabletext"/>
            </w:pPr>
            <w:r w:rsidRPr="00C1771A">
              <w:t>bet ≥ 0,3 %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54EC4" w14:textId="01713D5E" w:rsidR="00961FA4" w:rsidRPr="00C1771A" w:rsidRDefault="00961FA4" w:rsidP="001E594B">
            <w:pPr>
              <w:pStyle w:val="Tabletext"/>
            </w:pPr>
            <w:r w:rsidRPr="00C1771A">
              <w:t>Ar 3 m mērlatu un līmeņrādi vai uzmērot augstuma atzīmes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9B5845" w14:textId="704BF6D1" w:rsidR="00961FA4" w:rsidRPr="00C1771A" w:rsidRDefault="00961FA4" w:rsidP="001E594B">
            <w:pPr>
              <w:pStyle w:val="Tabletext"/>
            </w:pPr>
            <w:r w:rsidRPr="00C1771A">
              <w:t>Visā būvobjektā vismaz divās vietās uz katru grāvja kilometru</w:t>
            </w:r>
          </w:p>
        </w:tc>
      </w:tr>
      <w:tr w:rsidR="00961FA4" w:rsidRPr="00BF2E64" w14:paraId="0DEBF77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DFF51D" w14:textId="3081B3E0" w:rsidR="00961FA4" w:rsidRPr="00C1771A" w:rsidRDefault="00961FA4" w:rsidP="001E594B">
            <w:pPr>
              <w:pStyle w:val="Tabletext"/>
            </w:pPr>
            <w:r w:rsidRPr="00C1771A">
              <w:t>Teknes augstuma atzīmes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CB5158" w14:textId="7ADE66D2" w:rsidR="00961FA4" w:rsidRPr="00C1771A" w:rsidRDefault="00961FA4" w:rsidP="001E594B">
            <w:pPr>
              <w:pStyle w:val="Tabletext"/>
              <w:rPr>
                <w:rFonts w:ascii="Times New Roman" w:eastAsia="Times New Roman" w:hAnsi="Times New Roman"/>
                <w:szCs w:val="20"/>
                <w:lang w:val="en-US" w:eastAsia="en-US"/>
              </w:rPr>
            </w:pPr>
            <w:r w:rsidRPr="00C1771A">
              <w:t>≤ ± 5 cm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EE70F" w14:textId="77777777" w:rsidR="00EF4A2D" w:rsidRDefault="00961FA4" w:rsidP="001E594B">
            <w:pPr>
              <w:pStyle w:val="Tabletext"/>
            </w:pPr>
            <w:r w:rsidRPr="00C1771A">
              <w:t>LBN 305-15</w:t>
            </w:r>
          </w:p>
          <w:p w14:paraId="68FC87E4" w14:textId="5CBD811C" w:rsidR="00961FA4" w:rsidRPr="00C1771A" w:rsidRDefault="00961FA4" w:rsidP="001E594B">
            <w:pPr>
              <w:pStyle w:val="Tabletext"/>
            </w:pPr>
            <w:r w:rsidRPr="00C1771A">
              <w:t>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F61763" w14:textId="47CB8F98" w:rsidR="00961FA4" w:rsidRPr="00C1771A" w:rsidRDefault="00961FA4" w:rsidP="001E594B">
            <w:pPr>
              <w:pStyle w:val="Tabletext"/>
            </w:pPr>
            <w:r w:rsidRPr="00C1771A">
              <w:t>Vismaz trīs vietās būvobjektā</w:t>
            </w:r>
          </w:p>
        </w:tc>
      </w:tr>
      <w:tr w:rsidR="00961FA4" w:rsidRPr="00BF2E64" w14:paraId="471A67B9"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6F100E" w14:textId="5B0A0191" w:rsidR="00961FA4" w:rsidRPr="00C1771A" w:rsidRDefault="00961FA4" w:rsidP="001E594B">
            <w:pPr>
              <w:pStyle w:val="Tabletext"/>
            </w:pPr>
            <w:r w:rsidRPr="00C1771A">
              <w:t>Nogāžu vai gultnes nostiprinājums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7B330" w14:textId="29EAFDF4" w:rsidR="00961FA4" w:rsidRPr="00C1771A" w:rsidRDefault="00961FA4" w:rsidP="001E594B">
            <w:pPr>
              <w:pStyle w:val="Tabletext"/>
              <w:rPr>
                <w:rFonts w:ascii="Times New Roman" w:eastAsia="Times New Roman" w:hAnsi="Times New Roman"/>
                <w:szCs w:val="20"/>
                <w:lang w:val="en-US" w:eastAsia="en-US"/>
              </w:rPr>
            </w:pPr>
            <w:r w:rsidRPr="00C1771A">
              <w:t>Jāatbilst prasībām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322AED" w14:textId="371D5128" w:rsidR="00961FA4" w:rsidRPr="00C1771A" w:rsidRDefault="00961FA4" w:rsidP="001E594B">
            <w:pPr>
              <w:pStyle w:val="Tabletext"/>
              <w:rPr>
                <w:rFonts w:ascii="Times New Roman" w:eastAsia="Times New Roman" w:hAnsi="Times New Roman"/>
                <w:szCs w:val="20"/>
                <w:lang w:val="en-US" w:eastAsia="en-US"/>
              </w:rPr>
            </w:pPr>
            <w:r w:rsidRPr="00C1771A">
              <w:t>Atkarībā no nostiprinājuma veida</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5B4EB" w14:textId="7ABF4B5C" w:rsidR="00961FA4" w:rsidRPr="00C1771A" w:rsidRDefault="00961FA4" w:rsidP="001E594B">
            <w:pPr>
              <w:pStyle w:val="Tabletext"/>
            </w:pPr>
            <w:r w:rsidRPr="00C1771A">
              <w:t>Visā būvobjektā vismaz divās vietās uz katru grāvja kilometru</w:t>
            </w:r>
          </w:p>
        </w:tc>
      </w:tr>
    </w:tbl>
    <w:p w14:paraId="470F373E" w14:textId="77777777" w:rsidR="0044405C" w:rsidRPr="00C1771A" w:rsidRDefault="0044405C" w:rsidP="00F95178">
      <w:pPr>
        <w:pStyle w:val="BodyText3"/>
      </w:pPr>
      <w:bookmarkStart w:id="1131" w:name="_Toc250815122"/>
      <w:r w:rsidRPr="00C1771A">
        <w:t>PIEZĪME</w:t>
      </w:r>
      <w:r w:rsidRPr="00C1771A">
        <w:rPr>
          <w:vertAlign w:val="superscript"/>
        </w:rPr>
        <w:t>(1)</w:t>
      </w:r>
      <w:r w:rsidRPr="00C1771A">
        <w:t xml:space="preserve"> Ūdens novadei jābūt nodrošinātai, nepieļaujot ūdens uzkrāšanos uz ceļa virsmas, grāvjos, pie caurtekām un drenāžas caurulēs, kā arī piegulošajās teritorijās.</w:t>
      </w:r>
    </w:p>
    <w:p w14:paraId="4352F2CA" w14:textId="2DC72954" w:rsidR="0044405C" w:rsidRDefault="0044405C" w:rsidP="00F95178">
      <w:pPr>
        <w:pStyle w:val="BodyText3"/>
      </w:pPr>
      <w:r w:rsidRPr="00C1771A">
        <w:t>PIEZĪME</w:t>
      </w:r>
      <w:r w:rsidRPr="00C1771A">
        <w:rPr>
          <w:vertAlign w:val="superscript"/>
        </w:rPr>
        <w:t xml:space="preserve"> (2)</w:t>
      </w:r>
      <w:r w:rsidRPr="00C1771A">
        <w:t xml:space="preserve"> Grāvja garenkritumam jābūt paredzētajā ūdens tecēšanas virzienā.</w:t>
      </w:r>
    </w:p>
    <w:p w14:paraId="1A82E6C1" w14:textId="06E2FA72" w:rsidR="00B9576A" w:rsidRPr="00BF2E64" w:rsidRDefault="00B9576A" w:rsidP="003D0A98">
      <w:pPr>
        <w:pStyle w:val="Heading3"/>
      </w:pPr>
      <w:r w:rsidRPr="00BF2E64">
        <w:t>Darba daudzuma uzmērīšana</w:t>
      </w:r>
      <w:bookmarkEnd w:id="1131"/>
    </w:p>
    <w:p w14:paraId="2ADB4B90" w14:textId="1C4492FE" w:rsidR="00B9576A" w:rsidRDefault="00B9576A" w:rsidP="00B9576A">
      <w:r w:rsidRPr="00BF2E64">
        <w:t>Jāuzmēra nostiprinātās nogāzes</w:t>
      </w:r>
      <w:r w:rsidR="009F7BAB">
        <w:t xml:space="preserve"> vai teknes</w:t>
      </w:r>
      <w:r w:rsidRPr="00BF2E64">
        <w:t xml:space="preserve"> platība</w:t>
      </w:r>
      <w:r>
        <w:t xml:space="preserve"> kvadrātmetros – m²</w:t>
      </w:r>
      <w:r w:rsidR="002916C7">
        <w:t>, kā arī, ja paredzēts, atbilstoši nostiprinājuma veida specifikācijai jāuzmēra citi paredzētie parameri.</w:t>
      </w:r>
    </w:p>
    <w:p w14:paraId="39EE97CC" w14:textId="4DE56B65" w:rsidR="00B9576A" w:rsidRDefault="00B9576A" w:rsidP="005468EF">
      <w:pPr>
        <w:pStyle w:val="Heading2"/>
      </w:pPr>
      <w:r>
        <w:br w:type="page"/>
      </w:r>
      <w:bookmarkStart w:id="1132" w:name="_Toc99705392"/>
      <w:r>
        <w:t>Ūdens novadtekņu</w:t>
      </w:r>
      <w:r w:rsidR="007D3CCF">
        <w:t xml:space="preserve"> tīrīšana,</w:t>
      </w:r>
      <w:r>
        <w:t xml:space="preserve"> uzstādīšana un atjaunošana</w:t>
      </w:r>
      <w:bookmarkEnd w:id="1132"/>
    </w:p>
    <w:p w14:paraId="114247B3" w14:textId="28BD8515" w:rsidR="00B9576A" w:rsidRDefault="00B9576A" w:rsidP="00B9576A">
      <w:r>
        <w:t>Ūdens novadtekņu</w:t>
      </w:r>
      <w:r w:rsidR="007D3CCF">
        <w:t xml:space="preserve"> tīrīšanu,</w:t>
      </w:r>
      <w:r>
        <w:t xml:space="preserve"> uzstādīšanu un atjaunošanu paredz, lai n</w:t>
      </w:r>
      <w:r w:rsidRPr="00CB5DD7">
        <w:t>ovērst</w:t>
      </w:r>
      <w:r>
        <w:t>u</w:t>
      </w:r>
      <w:r w:rsidRPr="00CB5DD7">
        <w:t xml:space="preserve"> ceļa izskalojumus, </w:t>
      </w:r>
      <w:r>
        <w:t xml:space="preserve">kā arī </w:t>
      </w:r>
      <w:r w:rsidRPr="00CB5DD7">
        <w:t>nodrošināt</w:t>
      </w:r>
      <w:r>
        <w:t>u</w:t>
      </w:r>
      <w:r w:rsidRPr="00CB5DD7">
        <w:t xml:space="preserve"> netraucētu virsūdeņu novadi no ceļa.</w:t>
      </w:r>
    </w:p>
    <w:p w14:paraId="36C568A8" w14:textId="77777777" w:rsidR="00B9576A" w:rsidRDefault="00B9576A" w:rsidP="003D0A98">
      <w:pPr>
        <w:pStyle w:val="Heading3"/>
      </w:pPr>
      <w:r>
        <w:t>Darba nosaukums</w:t>
      </w:r>
    </w:p>
    <w:p w14:paraId="4E4CCB93" w14:textId="77777777" w:rsidR="00B9576A" w:rsidRDefault="00B9576A" w:rsidP="00333B55">
      <w:pPr>
        <w:pStyle w:val="Heading4"/>
      </w:pPr>
      <w:r>
        <w:t>Ūdens novadtekņu tīrīšana – m</w:t>
      </w:r>
    </w:p>
    <w:p w14:paraId="732A985F" w14:textId="2197C54A" w:rsidR="00B9576A" w:rsidRDefault="00B9576A">
      <w:pPr>
        <w:pStyle w:val="Heading4"/>
      </w:pPr>
      <w:r>
        <w:t xml:space="preserve">Ūdens novadtekņu </w:t>
      </w:r>
      <w:r w:rsidR="000A452D">
        <w:t>80x20x8 cm</w:t>
      </w:r>
      <w:r w:rsidR="007D3CCF">
        <w:t xml:space="preserve"> </w:t>
      </w:r>
      <w:r>
        <w:t>uzstādīšana – m</w:t>
      </w:r>
    </w:p>
    <w:p w14:paraId="7F5E3923" w14:textId="3D3D5D3E" w:rsidR="000A452D" w:rsidRDefault="000A452D">
      <w:pPr>
        <w:pStyle w:val="Heading4"/>
      </w:pPr>
      <w:r>
        <w:t>Ūdens novadtekņu 100x32x11/10 cm uzstādīšana – m</w:t>
      </w:r>
    </w:p>
    <w:p w14:paraId="762EF2C1" w14:textId="0293DB1E" w:rsidR="000A452D" w:rsidRDefault="000A452D" w:rsidP="00333B55">
      <w:pPr>
        <w:pStyle w:val="Heading4"/>
      </w:pPr>
      <w:r>
        <w:t>Ūdens novadtekņu 100x50x23/18 cm uzstādīšana – m</w:t>
      </w:r>
    </w:p>
    <w:p w14:paraId="43FAB51C" w14:textId="77777777" w:rsidR="00B9576A" w:rsidRDefault="00B9576A" w:rsidP="00333B55">
      <w:pPr>
        <w:pStyle w:val="Heading4"/>
      </w:pPr>
      <w:r>
        <w:t>Ūdens uztvērējaku tīrīšana – gab</w:t>
      </w:r>
    </w:p>
    <w:p w14:paraId="0402C765" w14:textId="77777777" w:rsidR="00B9576A" w:rsidRPr="004063ED" w:rsidRDefault="00B9576A" w:rsidP="00333B55">
      <w:pPr>
        <w:pStyle w:val="Heading4"/>
      </w:pPr>
      <w:r>
        <w:t>Aku tīrīšana no sanesumiem – gab</w:t>
      </w:r>
    </w:p>
    <w:p w14:paraId="79A82775" w14:textId="77777777" w:rsidR="00B9576A" w:rsidRDefault="00B9576A" w:rsidP="003D0A98">
      <w:pPr>
        <w:pStyle w:val="Heading3"/>
      </w:pPr>
      <w:r w:rsidRPr="00BF2E64">
        <w:t>Definīcijas</w:t>
      </w:r>
    </w:p>
    <w:p w14:paraId="42FEB56E" w14:textId="77777777" w:rsidR="00B9576A" w:rsidRPr="00914146" w:rsidRDefault="00B9576A" w:rsidP="00B9576A">
      <w:r>
        <w:t>...</w:t>
      </w:r>
    </w:p>
    <w:p w14:paraId="4083159A" w14:textId="77777777" w:rsidR="00B9576A" w:rsidRDefault="00B9576A" w:rsidP="003D0A98">
      <w:pPr>
        <w:pStyle w:val="Heading3"/>
      </w:pPr>
      <w:r w:rsidRPr="00BF2E64">
        <w:t>Darba apraksts</w:t>
      </w:r>
    </w:p>
    <w:p w14:paraId="7FE08A36" w14:textId="4E6B74C7" w:rsidR="00B9576A" w:rsidRPr="00EC3A43" w:rsidRDefault="00B9576A" w:rsidP="00B9576A">
      <w:r>
        <w:t>Ūdens novadtekņu uzstādīšana un atjaunošana ietver tekņu pamatu sagatavošanu un jaunās teknes montāžu.</w:t>
      </w:r>
    </w:p>
    <w:p w14:paraId="64232E94" w14:textId="77777777" w:rsidR="00B9576A" w:rsidRPr="00BF2E64" w:rsidRDefault="00B9576A" w:rsidP="003D0A98">
      <w:pPr>
        <w:pStyle w:val="Heading3"/>
      </w:pPr>
      <w:r w:rsidRPr="00BF2E64">
        <w:t>Materiāli</w:t>
      </w:r>
    </w:p>
    <w:p w14:paraId="34BED270" w14:textId="517FC5AC" w:rsidR="00B9576A" w:rsidRPr="00CB5DD7" w:rsidRDefault="00B9576A" w:rsidP="00B9576A">
      <w:r w:rsidRPr="00CB5DD7">
        <w:t xml:space="preserve">Betona teknes paredzētās konfigurācijas, ražotas uzstādīšanai vai </w:t>
      </w:r>
      <w:r>
        <w:t xml:space="preserve">būvējamas uz vietas būvobjektā, </w:t>
      </w:r>
      <w:r w:rsidRPr="00CB5DD7">
        <w:t xml:space="preserve">– no betona, kura minimālā stiprības klase ir </w:t>
      </w:r>
      <w:r>
        <w:t>C30/37</w:t>
      </w:r>
      <w:r w:rsidRPr="00CB5DD7">
        <w:t>, un sasaldēšanas/atkausēšanas agresīvā iedarbības klase ir XF 2 atbilstoši LVS EN 206-1.</w:t>
      </w:r>
    </w:p>
    <w:p w14:paraId="179BD108" w14:textId="77777777" w:rsidR="00B9576A" w:rsidRDefault="00B9576A" w:rsidP="00B9576A">
      <w:r w:rsidRPr="00CB5DD7">
        <w:t>Teknes pamats – no tam paredzētiem  materiāliem,  ar prasībām atbilstošu struktūru – nesaistītu minerālmateriālu maisījums pamatu kārtām ar maisījuma lielāko graudu (D) izmēru pamata nesošajā virskārtā ne lielāku par 45 mm</w:t>
      </w:r>
      <w:r>
        <w:t>.</w:t>
      </w:r>
    </w:p>
    <w:p w14:paraId="4FAED82D" w14:textId="77777777" w:rsidR="00B9576A" w:rsidRPr="00BF2E64" w:rsidRDefault="00B9576A" w:rsidP="00B9576A">
      <w:r w:rsidRPr="00CB5DD7">
        <w:t>Remontmateriāli – atbilstoši paredzētajam remonta veidam.</w:t>
      </w:r>
    </w:p>
    <w:p w14:paraId="01A82000" w14:textId="77777777" w:rsidR="00B9576A" w:rsidRPr="00BF2E64" w:rsidRDefault="00B9576A" w:rsidP="003D0A98">
      <w:pPr>
        <w:pStyle w:val="Heading3"/>
      </w:pPr>
      <w:r w:rsidRPr="00BF2E64">
        <w:t>Iekārtas</w:t>
      </w:r>
    </w:p>
    <w:p w14:paraId="29E057D3" w14:textId="77777777" w:rsidR="00B9576A" w:rsidRPr="00BF2E64" w:rsidRDefault="00B9576A" w:rsidP="00B9576A">
      <w:r>
        <w:t>...</w:t>
      </w:r>
    </w:p>
    <w:p w14:paraId="1E95F97F" w14:textId="77777777" w:rsidR="00B9576A" w:rsidRDefault="00B9576A" w:rsidP="003D0A98">
      <w:pPr>
        <w:pStyle w:val="Heading3"/>
      </w:pPr>
      <w:r w:rsidRPr="00BF2E64">
        <w:t>Darba izpilde</w:t>
      </w:r>
    </w:p>
    <w:p w14:paraId="7A9132D2" w14:textId="0B6BE32B" w:rsidR="00B9576A" w:rsidRPr="00914146" w:rsidRDefault="00B9576A" w:rsidP="00B9576A">
      <w:r w:rsidRPr="00CB5DD7">
        <w:t xml:space="preserve">Bojātie teknes elementi jādemontē un </w:t>
      </w:r>
      <w:r>
        <w:t>jāaizvāc</w:t>
      </w:r>
      <w:r w:rsidRPr="00CB5DD7">
        <w:t xml:space="preserve">. </w:t>
      </w:r>
      <w:r>
        <w:t>Teknes</w:t>
      </w:r>
      <w:r w:rsidRPr="00CB5DD7">
        <w:t xml:space="preserve"> pamats pirms teknes </w:t>
      </w:r>
      <w:r>
        <w:t>uzstādīšanas</w:t>
      </w:r>
      <w:r w:rsidRPr="00CB5DD7">
        <w:t xml:space="preserve"> jānoblīvē un jānoplanē. Tekne jāatjauno vai </w:t>
      </w:r>
      <w:r w:rsidR="007D3CCF">
        <w:t>jāuzstāda</w:t>
      </w:r>
      <w:r w:rsidR="007D3CCF" w:rsidRPr="00CB5DD7">
        <w:t xml:space="preserve"> </w:t>
      </w:r>
      <w:r w:rsidRPr="00CB5DD7">
        <w:t>saliekamā vai monolītā betona konstrukcijā. Darbu beidzot tai pieguļošās nogāzes ir jānolīdzina (jāpieplanē).</w:t>
      </w:r>
    </w:p>
    <w:p w14:paraId="2F5794E5" w14:textId="77777777" w:rsidR="00B9576A" w:rsidRPr="00BF2E64" w:rsidRDefault="00B9576A" w:rsidP="003D0A98">
      <w:pPr>
        <w:pStyle w:val="Heading3"/>
      </w:pPr>
      <w:r w:rsidRPr="00BF2E64">
        <w:t>Kvalitātes novērtējums</w:t>
      </w:r>
    </w:p>
    <w:p w14:paraId="4DF7D4F4" w14:textId="77777777" w:rsidR="00B9576A" w:rsidRDefault="00B9576A" w:rsidP="00B9576A">
      <w:r w:rsidRPr="00CB5DD7">
        <w:t>Jānodrošina ūdens plūsma pa tekni</w:t>
      </w:r>
      <w:r>
        <w:t xml:space="preserve"> Teknes</w:t>
      </w:r>
      <w:r w:rsidRPr="00CB5DD7">
        <w:t xml:space="preserve"> minimālais garenkritums </w:t>
      </w:r>
      <w:r>
        <w:t xml:space="preserve">– </w:t>
      </w:r>
      <w:r w:rsidRPr="00CB5DD7">
        <w:t>0,3</w:t>
      </w:r>
      <w:r>
        <w:t xml:space="preserve"> </w:t>
      </w:r>
      <w:r w:rsidRPr="00CB5DD7">
        <w:t>%. Grunts teknes malās jāizlīdzina. Savienojumam ar saistīto segumu jābūt blīvam. Nogāzes daļai pie teknes jābūt līdzenai. Būvgruži un demontētās teknes nedrīkst palikt darba vietā. Tekne un tai piegulošā nogāzes daļa v</w:t>
      </w:r>
      <w:r>
        <w:t>ērtējama vizuāli katrai teknei.</w:t>
      </w:r>
    </w:p>
    <w:p w14:paraId="37B18496" w14:textId="77777777" w:rsidR="00B9576A" w:rsidRDefault="00B9576A" w:rsidP="00B9576A">
      <w:r w:rsidRPr="00CB5DD7">
        <w:t>Vizuāli</w:t>
      </w:r>
      <w:r>
        <w:t xml:space="preserve"> jāpārbauda uztvērējaku tīrība. Tām jābūt brīvām no dubļiem un </w:t>
      </w:r>
      <w:r w:rsidRPr="00CB5DD7">
        <w:t>dažādiem netīrumiem, kā arī no</w:t>
      </w:r>
      <w:r>
        <w:t>segtām ar atbilstošām restītēm.</w:t>
      </w:r>
    </w:p>
    <w:p w14:paraId="30383035" w14:textId="77777777" w:rsidR="00B9576A" w:rsidRPr="00FE6195" w:rsidRDefault="00B9576A" w:rsidP="00B9576A">
      <w:pPr>
        <w:rPr>
          <w:iCs/>
        </w:rPr>
      </w:pPr>
      <w:r w:rsidRPr="00CB5DD7">
        <w:t>Neatbilstīb</w:t>
      </w:r>
      <w:r>
        <w:t>u</w:t>
      </w:r>
      <w:r w:rsidRPr="00CB5DD7">
        <w:t xml:space="preserve"> gadījumā jāveic pasākumi prasību nodrošināšanai.</w:t>
      </w:r>
    </w:p>
    <w:p w14:paraId="769E2031" w14:textId="77777777" w:rsidR="00B9576A" w:rsidRPr="00BF2E64" w:rsidRDefault="00B9576A" w:rsidP="003D0A98">
      <w:pPr>
        <w:pStyle w:val="Heading3"/>
      </w:pPr>
      <w:r w:rsidRPr="00BF2E64">
        <w:t>Darba daudzuma uzmērīšana</w:t>
      </w:r>
    </w:p>
    <w:p w14:paraId="2B45E7D2" w14:textId="0B96FEB8" w:rsidR="00B9576A" w:rsidRDefault="00B9576A" w:rsidP="00B9576A">
      <w:r>
        <w:t>Jāu</w:t>
      </w:r>
      <w:r w:rsidRPr="00CB5DD7">
        <w:t>zmēra</w:t>
      </w:r>
      <w:r>
        <w:t xml:space="preserve"> iztīrīto</w:t>
      </w:r>
      <w:r w:rsidR="007D3CCF">
        <w:t>, atjaunoto</w:t>
      </w:r>
      <w:r>
        <w:t xml:space="preserve"> </w:t>
      </w:r>
      <w:r w:rsidR="007D3CCF">
        <w:t xml:space="preserve">vai uzstādīto </w:t>
      </w:r>
      <w:r>
        <w:t>tekņu garums</w:t>
      </w:r>
      <w:r w:rsidRPr="00CB5DD7">
        <w:t xml:space="preserve"> paralēli to asīm</w:t>
      </w:r>
      <w:r>
        <w:t xml:space="preserve"> metros – m. Iztīrītās akas jāuzskaita sistēmās, visas vienas sistēmas akas ir viens gabals – gab.</w:t>
      </w:r>
    </w:p>
    <w:p w14:paraId="33DB2C0C" w14:textId="65ADBBE8" w:rsidR="00B9576A" w:rsidRPr="00BF2E64" w:rsidRDefault="00B9576A">
      <w:pPr>
        <w:pStyle w:val="Heading1"/>
      </w:pPr>
      <w:r>
        <w:br w:type="page"/>
      </w:r>
      <w:bookmarkStart w:id="1133" w:name="_TOC73919"/>
      <w:bookmarkStart w:id="1134" w:name="TOC93809503"/>
      <w:bookmarkStart w:id="1135" w:name="_Toc357173108"/>
      <w:bookmarkStart w:id="1136" w:name="_Toc250814933"/>
      <w:bookmarkStart w:id="1137" w:name="_Ref251259229"/>
      <w:bookmarkStart w:id="1138" w:name="_Ref251333979"/>
      <w:bookmarkStart w:id="1139" w:name="_Toc99705393"/>
      <w:bookmarkEnd w:id="1133"/>
      <w:bookmarkEnd w:id="1134"/>
      <w:r>
        <w:t xml:space="preserve">AR SAISTVIELĀM NESAISTĪTAS </w:t>
      </w:r>
      <w:r w:rsidRPr="00BF2E64">
        <w:t>KONSTRUKTĪVĀS KĀRTAS</w:t>
      </w:r>
      <w:bookmarkEnd w:id="1135"/>
      <w:bookmarkEnd w:id="1136"/>
      <w:bookmarkEnd w:id="1137"/>
      <w:bookmarkEnd w:id="1138"/>
      <w:bookmarkEnd w:id="1139"/>
    </w:p>
    <w:p w14:paraId="7A358A25" w14:textId="0B68A9BD" w:rsidR="00B9576A" w:rsidRPr="00BF2E64" w:rsidRDefault="000A6187" w:rsidP="005468EF">
      <w:pPr>
        <w:pStyle w:val="Heading2"/>
      </w:pPr>
      <w:bookmarkStart w:id="1140" w:name="_TOC73992"/>
      <w:bookmarkStart w:id="1141" w:name="TOC93809504"/>
      <w:bookmarkStart w:id="1142" w:name="_Toc357173109"/>
      <w:bookmarkStart w:id="1143" w:name="_Toc250814934"/>
      <w:bookmarkStart w:id="1144" w:name="_Ref250982856"/>
      <w:bookmarkStart w:id="1145" w:name="_Ref251259605"/>
      <w:bookmarkStart w:id="1146" w:name="_Ref251334568"/>
      <w:bookmarkStart w:id="1147" w:name="_Toc99705394"/>
      <w:bookmarkEnd w:id="1140"/>
      <w:bookmarkEnd w:id="1141"/>
      <w:r>
        <w:t>Ar saistvielām nesaistītas</w:t>
      </w:r>
      <w:r w:rsidRPr="00BF2E64">
        <w:t xml:space="preserve"> </w:t>
      </w:r>
      <w:r>
        <w:t>papild</w:t>
      </w:r>
      <w:r w:rsidR="00B9576A" w:rsidRPr="00BF2E64">
        <w:t>kārtas būvniecība</w:t>
      </w:r>
      <w:bookmarkEnd w:id="1142"/>
      <w:bookmarkEnd w:id="1143"/>
      <w:bookmarkEnd w:id="1144"/>
      <w:bookmarkEnd w:id="1145"/>
      <w:bookmarkEnd w:id="1146"/>
      <w:bookmarkEnd w:id="1147"/>
    </w:p>
    <w:p w14:paraId="24C3AD25" w14:textId="7726018B" w:rsidR="000A6187" w:rsidRDefault="000A6187" w:rsidP="00B9576A">
      <w:r>
        <w:t xml:space="preserve">Drenējošās kārtas būvniecībai var paredzēt Ceļu specifikāciju </w:t>
      </w:r>
      <w:r>
        <w:fldChar w:fldCharType="begin"/>
      </w:r>
      <w:r>
        <w:instrText xml:space="preserve"> REF _Ref513039378 \r \h </w:instrText>
      </w:r>
      <w:r>
        <w:fldChar w:fldCharType="separate"/>
      </w:r>
      <w:r w:rsidR="007F4185">
        <w:t>5.1.4.1</w:t>
      </w:r>
      <w:r>
        <w:fldChar w:fldCharType="end"/>
      </w:r>
      <w:r>
        <w:t xml:space="preserve"> punktā noteiktajām prasībām atbilstošu materiālu.</w:t>
      </w:r>
    </w:p>
    <w:p w14:paraId="730199B6" w14:textId="5740E8FB" w:rsidR="00B9576A" w:rsidRDefault="00D945D4" w:rsidP="00B9576A">
      <w:r>
        <w:t>Nepastiprinātas s</w:t>
      </w:r>
      <w:r w:rsidR="00B9576A" w:rsidRPr="00BF2E64">
        <w:t>alizturīgās kārtas</w:t>
      </w:r>
      <w:r w:rsidR="00C5529C">
        <w:t xml:space="preserve"> būvniecībai</w:t>
      </w:r>
      <w:r w:rsidR="00B9576A" w:rsidRPr="00BF2E64">
        <w:t xml:space="preserve"> var paredzēt jebkuru</w:t>
      </w:r>
      <w:r w:rsidR="00B9576A">
        <w:t xml:space="preserve"> Ceļu specifikāciju</w:t>
      </w:r>
      <w:r w:rsidR="00B9576A" w:rsidRPr="00BF2E64">
        <w:t xml:space="preserve"> </w:t>
      </w:r>
      <w:r w:rsidR="00B9576A">
        <w:fldChar w:fldCharType="begin"/>
      </w:r>
      <w:r w:rsidR="00B9576A">
        <w:instrText xml:space="preserve"> REF _Ref250983681 \n \h </w:instrText>
      </w:r>
      <w:r w:rsidR="00B9576A">
        <w:fldChar w:fldCharType="separate"/>
      </w:r>
      <w:r w:rsidR="007F4185">
        <w:t>5.1.4</w:t>
      </w:r>
      <w:r w:rsidR="00B9576A">
        <w:fldChar w:fldCharType="end"/>
      </w:r>
      <w:r w:rsidR="00B9576A">
        <w:t xml:space="preserve"> </w:t>
      </w:r>
      <w:r w:rsidR="00B9576A" w:rsidRPr="00BF2E64">
        <w:t>punktā noteiktajām prasībām atbilstošu materiālu.</w:t>
      </w:r>
    </w:p>
    <w:p w14:paraId="166D4F81" w14:textId="7E84C3C6" w:rsidR="00D945D4" w:rsidRDefault="00D945D4" w:rsidP="00B9576A">
      <w:r>
        <w:t xml:space="preserve">Pastiprinātas salizturīgās papildkārtas </w:t>
      </w:r>
      <w:r w:rsidRPr="00A965B6">
        <w:t xml:space="preserve">būvniecībai var paredzēt Ceļu specifikāciju </w:t>
      </w:r>
      <w:r>
        <w:fldChar w:fldCharType="begin"/>
      </w:r>
      <w:r>
        <w:instrText xml:space="preserve"> REF _Ref26803195 \r \h </w:instrText>
      </w:r>
      <w:r>
        <w:fldChar w:fldCharType="separate"/>
      </w:r>
      <w:r w:rsidR="007F4185">
        <w:t>5.1.4.3</w:t>
      </w:r>
      <w:r>
        <w:fldChar w:fldCharType="end"/>
      </w:r>
      <w:r w:rsidRPr="00A965B6">
        <w:t xml:space="preserve"> punktā noteiktajām prasībām atbilstošu materiālu</w:t>
      </w:r>
      <w:r>
        <w:t>.</w:t>
      </w:r>
    </w:p>
    <w:p w14:paraId="114C8D75" w14:textId="0842842F" w:rsidR="00B9576A" w:rsidRPr="00BF2E64" w:rsidRDefault="00B9576A" w:rsidP="00B9576A">
      <w:r w:rsidRPr="00BF2E64">
        <w:t xml:space="preserve">Salizturīgo </w:t>
      </w:r>
      <w:r w:rsidR="00691F40">
        <w:t xml:space="preserve">vai drenējošo </w:t>
      </w:r>
      <w:r w:rsidRPr="00BF2E64">
        <w:t>kārtu var paredzēt būvēt vairākos slāņos. Jāizpilda būvprojektā noteiktās prasības kopējam kārtas biezumam.</w:t>
      </w:r>
    </w:p>
    <w:p w14:paraId="3F236759" w14:textId="77777777" w:rsidR="00B9576A" w:rsidRDefault="00B9576A" w:rsidP="003D0A98">
      <w:pPr>
        <w:pStyle w:val="Heading3"/>
      </w:pPr>
      <w:r>
        <w:t>Darba nosaukums</w:t>
      </w:r>
    </w:p>
    <w:p w14:paraId="7BA35384" w14:textId="626F88EE" w:rsidR="00A65DEF" w:rsidRDefault="00A65DEF" w:rsidP="00333B55">
      <w:pPr>
        <w:pStyle w:val="Heading4"/>
      </w:pPr>
      <w:r>
        <w:t>Pastiprinātas salizturīgās kārtas būvniecība – m³</w:t>
      </w:r>
    </w:p>
    <w:p w14:paraId="28EDC35C" w14:textId="4869B639" w:rsidR="00A65DEF" w:rsidRDefault="00A65DEF" w:rsidP="00333B55">
      <w:pPr>
        <w:pStyle w:val="Heading4"/>
      </w:pPr>
      <w:r>
        <w:t>Nepastiprinātas salizturīgās kārtas būvniecība – m³</w:t>
      </w:r>
    </w:p>
    <w:p w14:paraId="0F9156B8" w14:textId="4E035334" w:rsidR="00D945D4" w:rsidRDefault="00D945D4" w:rsidP="00333B55">
      <w:pPr>
        <w:pStyle w:val="Heading4"/>
      </w:pPr>
      <w:r>
        <w:t>Drenējošās kārtas būvniecība – m³</w:t>
      </w:r>
    </w:p>
    <w:p w14:paraId="62437E8C" w14:textId="381CD34B" w:rsidR="00B9576A" w:rsidRPr="00BF2E64" w:rsidRDefault="00B9576A" w:rsidP="003D0A98">
      <w:pPr>
        <w:pStyle w:val="Heading3"/>
      </w:pPr>
      <w:bookmarkStart w:id="1148" w:name="_Toc250814935"/>
      <w:r w:rsidRPr="00BF2E64">
        <w:t>Definīcijas</w:t>
      </w:r>
      <w:bookmarkEnd w:id="1148"/>
    </w:p>
    <w:p w14:paraId="525AAC75" w14:textId="77777777" w:rsidR="00B9576A" w:rsidRPr="00BF2E64" w:rsidRDefault="00B9576A" w:rsidP="00B9576A">
      <w:r w:rsidRPr="00BF2E64">
        <w:t>...</w:t>
      </w:r>
    </w:p>
    <w:p w14:paraId="7B96D80C" w14:textId="77777777" w:rsidR="00B9576A" w:rsidRPr="00BF2E64" w:rsidRDefault="00B9576A" w:rsidP="003D0A98">
      <w:pPr>
        <w:pStyle w:val="Heading3"/>
      </w:pPr>
      <w:bookmarkStart w:id="1149" w:name="_Toc250814936"/>
      <w:r w:rsidRPr="00BF2E64">
        <w:t>Darba apraksts</w:t>
      </w:r>
      <w:bookmarkEnd w:id="1149"/>
    </w:p>
    <w:p w14:paraId="64EB3281" w14:textId="04777C4B" w:rsidR="00B9576A" w:rsidRPr="00BF2E64" w:rsidRDefault="00B9576A" w:rsidP="00B9576A">
      <w:r w:rsidRPr="00BF2E64">
        <w:t>Salizturīgo</w:t>
      </w:r>
      <w:r w:rsidR="005D0326">
        <w:t xml:space="preserve"> vai drenējošo</w:t>
      </w:r>
      <w:r w:rsidRPr="00BF2E64">
        <w:t xml:space="preserve"> kārtu var būvēt vienā vai vairākos slāņos. Būvniecība ietver pamatnes sagatavošanu (profilēšana, planēšana), nepieciešamo materiālu sagatavošanu un ražošanu, piegādi un iestrādi. Ja nepieciešams, tad jāveic arī ģeodēziskie mērījumi, projektēšana un darba daudzuma aprēķini.</w:t>
      </w:r>
    </w:p>
    <w:p w14:paraId="2DFD594E" w14:textId="77777777" w:rsidR="00B9576A" w:rsidRPr="00BF2E64" w:rsidRDefault="00B9576A" w:rsidP="003D0A98">
      <w:pPr>
        <w:pStyle w:val="Heading3"/>
      </w:pPr>
      <w:bookmarkStart w:id="1150" w:name="_Toc250814937"/>
      <w:bookmarkStart w:id="1151" w:name="_Ref250983681"/>
      <w:bookmarkStart w:id="1152" w:name="_Ref251333991"/>
      <w:r w:rsidRPr="00BF2E64">
        <w:t>Materiāli</w:t>
      </w:r>
      <w:bookmarkEnd w:id="1150"/>
      <w:bookmarkEnd w:id="1151"/>
      <w:bookmarkEnd w:id="1152"/>
    </w:p>
    <w:p w14:paraId="6B57C207" w14:textId="28D6A47A" w:rsidR="00B9576A" w:rsidRPr="00BF2E64" w:rsidRDefault="00B9576A">
      <w:pPr>
        <w:pStyle w:val="Heading4"/>
      </w:pPr>
      <w:bookmarkStart w:id="1153" w:name="_Ref513039378"/>
      <w:r w:rsidRPr="00BF2E64">
        <w:t xml:space="preserve">Materiāli </w:t>
      </w:r>
      <w:r w:rsidR="00C5529C">
        <w:t xml:space="preserve">drenējošajai </w:t>
      </w:r>
      <w:r w:rsidRPr="00BF2E64">
        <w:t>kārtai</w:t>
      </w:r>
      <w:bookmarkEnd w:id="1153"/>
    </w:p>
    <w:p w14:paraId="20BB6554" w14:textId="22DEE8AD" w:rsidR="00B9576A" w:rsidRPr="00B44DB7" w:rsidRDefault="00A8070F" w:rsidP="00B9576A">
      <w:pPr>
        <w:rPr>
          <w:lang w:val="lv-LV"/>
        </w:rPr>
      </w:pPr>
      <w:r w:rsidRPr="00B44DB7">
        <w:rPr>
          <w:lang w:val="lv-LV"/>
        </w:rPr>
        <w:t>D</w:t>
      </w:r>
      <w:r w:rsidR="00C5529C" w:rsidRPr="00B44DB7">
        <w:rPr>
          <w:lang w:val="lv-LV"/>
        </w:rPr>
        <w:t>renējošās</w:t>
      </w:r>
      <w:r w:rsidR="00B9576A" w:rsidRPr="00B44DB7">
        <w:rPr>
          <w:lang w:val="lv-LV"/>
        </w:rPr>
        <w:t xml:space="preserve"> kārtas būvniecībai lietojama smilšaina grunts, dabīgi vai drupināti smalki vai jaukti minerālmateriāli, reciklēti materiāli (iepriekš būvniecībā izmantoti, pārstrādāti materiāli),</w:t>
      </w:r>
      <w:r w:rsidR="001A4B47" w:rsidRPr="00B44DB7">
        <w:rPr>
          <w:lang w:val="lv-LV"/>
        </w:rPr>
        <w:t xml:space="preserve"> drupināts stikls</w:t>
      </w:r>
      <w:r w:rsidR="005B73EF">
        <w:rPr>
          <w:lang w:val="lv-LV"/>
        </w:rPr>
        <w:t xml:space="preserve"> u.tml.</w:t>
      </w:r>
      <w:r w:rsidR="001A4B47" w:rsidRPr="00B44DB7">
        <w:rPr>
          <w:lang w:val="lv-LV"/>
        </w:rPr>
        <w:t>,</w:t>
      </w:r>
      <w:r w:rsidR="00B9576A" w:rsidRPr="00B44DB7">
        <w:rPr>
          <w:lang w:val="lv-LV"/>
        </w:rPr>
        <w:t xml:space="preserve"> kuriem jāatbilst </w:t>
      </w:r>
      <w:r w:rsidR="00B9576A">
        <w:fldChar w:fldCharType="begin"/>
      </w:r>
      <w:r w:rsidR="00B9576A" w:rsidRPr="00B44DB7">
        <w:rPr>
          <w:lang w:val="lv-LV"/>
        </w:rPr>
        <w:instrText xml:space="preserve"> REF _Ref250983700 \n \h </w:instrText>
      </w:r>
      <w:r w:rsidR="00B9576A">
        <w:fldChar w:fldCharType="separate"/>
      </w:r>
      <w:r w:rsidR="007F4185">
        <w:rPr>
          <w:lang w:val="lv-LV"/>
        </w:rPr>
        <w:t>5.1-1</w:t>
      </w:r>
      <w:r w:rsidR="00B9576A">
        <w:fldChar w:fldCharType="end"/>
      </w:r>
      <w:r w:rsidR="00B9576A" w:rsidRPr="00B44DB7">
        <w:rPr>
          <w:lang w:val="lv-LV"/>
        </w:rPr>
        <w:t xml:space="preserve"> tabulā izvirzītajām prasībām.</w:t>
      </w:r>
    </w:p>
    <w:p w14:paraId="502B18D0" w14:textId="2B529F77" w:rsidR="00B9576A" w:rsidRPr="00BF2E64" w:rsidRDefault="00B9576A" w:rsidP="00425BBC">
      <w:pPr>
        <w:pStyle w:val="Heading8"/>
      </w:pPr>
      <w:bookmarkStart w:id="1154" w:name="_Ref250983700"/>
      <w:r w:rsidRPr="00BF2E64">
        <w:t xml:space="preserve">tabula. Prasības materiāliem </w:t>
      </w:r>
      <w:bookmarkEnd w:id="1154"/>
      <w:r w:rsidR="00DD452E">
        <w:t>drenējošajai kārtai</w:t>
      </w:r>
      <w:r w:rsidRPr="00BF2E64">
        <w:t xml:space="preserve"> </w:t>
      </w:r>
    </w:p>
    <w:tbl>
      <w:tblPr>
        <w:tblW w:w="0" w:type="auto"/>
        <w:jc w:val="center"/>
        <w:tblLayout w:type="fixed"/>
        <w:tblLook w:val="0000" w:firstRow="0" w:lastRow="0" w:firstColumn="0" w:lastColumn="0" w:noHBand="0" w:noVBand="0"/>
      </w:tblPr>
      <w:tblGrid>
        <w:gridCol w:w="2853"/>
        <w:gridCol w:w="1540"/>
        <w:gridCol w:w="1700"/>
        <w:gridCol w:w="1461"/>
        <w:gridCol w:w="1461"/>
      </w:tblGrid>
      <w:tr w:rsidR="00B9576A" w:rsidRPr="00BF2E64" w14:paraId="142CA887"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C07A" w14:textId="77777777" w:rsidR="00B9576A" w:rsidRPr="00A113A0" w:rsidRDefault="00B9576A"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C4CA" w14:textId="77777777" w:rsidR="00B9576A" w:rsidRPr="00A113A0" w:rsidRDefault="00B9576A"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94343" w14:textId="04AEE47A" w:rsidR="00B9576A" w:rsidRPr="00A113A0" w:rsidRDefault="00B9576A" w:rsidP="00192F50">
            <w:pPr>
              <w:pStyle w:val="Tablehead"/>
            </w:pPr>
            <w:r w:rsidRPr="00A113A0">
              <w:t xml:space="preserve">Atsauce uz LVS EN </w:t>
            </w:r>
            <w:r w:rsidR="00FA5086">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63EED" w14:textId="77777777" w:rsidR="00B9576A" w:rsidRPr="00A113A0" w:rsidRDefault="00B9576A" w:rsidP="00192F50">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8DEEB" w14:textId="77777777" w:rsidR="00B9576A" w:rsidRPr="00A113A0" w:rsidRDefault="00B9576A" w:rsidP="00192F50">
            <w:pPr>
              <w:pStyle w:val="Tablehead"/>
            </w:pPr>
            <w:r w:rsidRPr="00A113A0">
              <w:t>Prasība</w:t>
            </w:r>
          </w:p>
        </w:tc>
      </w:tr>
      <w:tr w:rsidR="00B9576A" w:rsidRPr="00BF2E64" w14:paraId="75F0EA64"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9FDA4" w14:textId="77777777" w:rsidR="00B9576A" w:rsidRPr="00A113A0" w:rsidRDefault="00B9576A" w:rsidP="001E594B">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431B5"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4397EA" w14:textId="77777777" w:rsidR="00B9576A" w:rsidRPr="00BF2E64" w:rsidRDefault="00B9576A" w:rsidP="001E594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7B777" w14:textId="77777777" w:rsidR="00B9576A" w:rsidRPr="00BF2E64" w:rsidRDefault="00B9576A" w:rsidP="00333B55">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0BD6" w14:textId="77777777" w:rsidR="00B9576A" w:rsidRPr="00BF2E64" w:rsidRDefault="00B9576A" w:rsidP="00333B55">
            <w:pPr>
              <w:pStyle w:val="Tabletext2"/>
            </w:pPr>
            <w:r w:rsidRPr="00BF2E64">
              <w:t>100</w:t>
            </w:r>
          </w:p>
        </w:tc>
      </w:tr>
      <w:tr w:rsidR="00B9576A" w:rsidRPr="00BF2E64" w14:paraId="59F88C18"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CF820" w14:textId="26A5BAD2" w:rsidR="00B9576A" w:rsidRPr="00A113A0" w:rsidRDefault="00B9576A" w:rsidP="001E594B">
            <w:pPr>
              <w:pStyle w:val="Tabletext"/>
            </w:pPr>
            <w:r w:rsidRPr="00A113A0">
              <w:t xml:space="preserve">Minerālmateriāla daļiņu saturs, kas mazākas par 0,125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A7B42D"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7DFF0" w14:textId="77777777" w:rsidR="00B9576A" w:rsidRPr="00BF2E64" w:rsidRDefault="00B9576A" w:rsidP="001E594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16DFDE" w14:textId="77777777" w:rsidR="00B9576A" w:rsidRPr="00BF2E64" w:rsidRDefault="00B9576A" w:rsidP="00333B55">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970DC8" w14:textId="77777777" w:rsidR="00B9576A" w:rsidRPr="00BF2E64" w:rsidRDefault="00B9576A" w:rsidP="00333B55">
            <w:pPr>
              <w:pStyle w:val="Tabletext2"/>
            </w:pPr>
            <w:r w:rsidRPr="00BF2E64">
              <w:t>≤ 25</w:t>
            </w:r>
          </w:p>
        </w:tc>
      </w:tr>
      <w:tr w:rsidR="00B9576A" w:rsidRPr="00BF2E64" w14:paraId="6C10D8E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357C6" w14:textId="6D915E7C" w:rsidR="00B9576A" w:rsidRPr="00A113A0" w:rsidRDefault="00B9576A" w:rsidP="001E594B">
            <w:pPr>
              <w:pStyle w:val="Tabletext"/>
            </w:pPr>
            <w:r w:rsidRPr="00A113A0">
              <w:t xml:space="preserve">Minerālmateriāla </w:t>
            </w:r>
            <w:r w:rsidR="00A3795E">
              <w:t>daļiņu saturs</w:t>
            </w:r>
            <w:r w:rsidRPr="00A113A0">
              <w:t xml:space="preserve">, kas </w:t>
            </w:r>
            <w:r w:rsidR="00CA7C0F">
              <w:t>mazākas par</w:t>
            </w:r>
            <w:r w:rsidRPr="00A113A0">
              <w:t xml:space="preserve"> 0,063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B25B6"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2AEB4" w14:textId="7CE2BDF1" w:rsidR="00B9576A" w:rsidRPr="00BF2E64" w:rsidRDefault="00B9576A" w:rsidP="001E594B">
            <w:pPr>
              <w:pStyle w:val="Tabletext"/>
            </w:pPr>
            <w:r w:rsidRPr="00BF2E64">
              <w:t>4.</w:t>
            </w:r>
            <w:r w:rsidR="00C9273C">
              <w:rPr>
                <w:lang w:val="lv-LV"/>
              </w:rPr>
              <w:t>3.2</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50555" w14:textId="7833A12E" w:rsidR="00B9576A" w:rsidRPr="00BF2E64" w:rsidRDefault="00C9273C" w:rsidP="00333B55">
            <w:pPr>
              <w:pStyle w:val="Tabletext2"/>
              <w:rPr>
                <w:vertAlign w:val="subscript"/>
              </w:rPr>
            </w:pPr>
            <w:r>
              <w:t>UF</w:t>
            </w:r>
            <w:r w:rsidR="00B9576A" w:rsidRPr="00BF2E64">
              <w:rPr>
                <w:vertAlign w:val="subscript"/>
              </w:rPr>
              <w:t>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6A74D6" w14:textId="77777777" w:rsidR="00B9576A" w:rsidRPr="00BF2E64" w:rsidRDefault="00B9576A" w:rsidP="00333B55">
            <w:pPr>
              <w:pStyle w:val="Tabletext2"/>
            </w:pPr>
            <w:r w:rsidRPr="00BF2E64">
              <w:t>≤ 5</w:t>
            </w:r>
          </w:p>
        </w:tc>
      </w:tr>
      <w:tr w:rsidR="00A8070F" w:rsidRPr="00BF2E64" w14:paraId="2E57B9A6"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E434C" w14:textId="37519322" w:rsidR="00A8070F" w:rsidRPr="00A113A0" w:rsidRDefault="00A8070F" w:rsidP="001E594B">
            <w:pPr>
              <w:pStyle w:val="Tabletext"/>
            </w:pPr>
            <w:r>
              <w:t>Filtrācijas koeficients</w:t>
            </w:r>
            <w:r w:rsidR="00346D92">
              <w:t>, m/dienn</w:t>
            </w:r>
            <w:r w:rsidR="00D945D4" w:rsidRPr="00D945D4">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8920D" w14:textId="3E69E71C" w:rsidR="00A8070F" w:rsidRPr="00BF2E64" w:rsidRDefault="00A8070F" w:rsidP="001E594B">
            <w:pPr>
              <w:pStyle w:val="Tabletext"/>
            </w:pPr>
            <w:r w:rsidRPr="00A8070F">
              <w:t xml:space="preserve">Ceļu specifikāciju </w:t>
            </w:r>
            <w:r w:rsidRPr="00A8070F">
              <w:fldChar w:fldCharType="begin"/>
            </w:r>
            <w:r w:rsidRPr="00A8070F">
              <w:instrText xml:space="preserve"> REF _Ref251416722 \r \h </w:instrText>
            </w:r>
            <w:r w:rsidRPr="00A8070F">
              <w:fldChar w:fldCharType="separate"/>
            </w:r>
            <w:r w:rsidR="007F4185">
              <w:t>8.3</w:t>
            </w:r>
            <w:r w:rsidRPr="00A8070F">
              <w:fldChar w:fldCharType="end"/>
            </w:r>
            <w:r w:rsidRPr="00A8070F">
              <w:t xml:space="preserve"> punkt</w:t>
            </w:r>
            <w:r>
              <w:t>s</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57D596" w14:textId="34C8AE60" w:rsidR="00A8070F" w:rsidRPr="00BF2E64" w:rsidRDefault="00A8070F" w:rsidP="001E594B">
            <w:pPr>
              <w:pStyle w:val="Tabletext"/>
            </w:pPr>
            <w:r>
              <w:t>-</w:t>
            </w:r>
            <w:r w:rsidR="00C9273C">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9C5AA" w14:textId="2A73A7F4" w:rsidR="00A8070F" w:rsidRPr="00BF2E64" w:rsidRDefault="00A8070F" w:rsidP="001E594B">
            <w:pPr>
              <w:pStyle w:val="Tabletext2"/>
            </w:pPr>
            <w:r>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10F36F" w14:textId="795D4783" w:rsidR="00A8070F" w:rsidRPr="00965A5E" w:rsidRDefault="00346D92" w:rsidP="001E594B">
            <w:pPr>
              <w:pStyle w:val="Tabletext2"/>
            </w:pPr>
            <w:r>
              <w:t>≥ 1</w:t>
            </w:r>
          </w:p>
        </w:tc>
      </w:tr>
    </w:tbl>
    <w:p w14:paraId="514C9881" w14:textId="05C0A9AA" w:rsidR="00B9576A" w:rsidRDefault="00B9576A" w:rsidP="00F95178">
      <w:pPr>
        <w:pStyle w:val="BodyText3"/>
        <w:rPr>
          <w:lang w:val="lv-LV"/>
        </w:rPr>
      </w:pPr>
      <w:r w:rsidRPr="00BF2E64">
        <w:t>PIEZĪME</w:t>
      </w:r>
      <w:r w:rsidRPr="00BF2E64">
        <w:rPr>
          <w:vertAlign w:val="superscript"/>
        </w:rPr>
        <w:t>(1)</w:t>
      </w:r>
      <w:r w:rsidRPr="00BF2E64">
        <w:t xml:space="preserve"> </w:t>
      </w:r>
      <w:r>
        <w:t xml:space="preserve">Ja smalkās frakcijas saturs </w:t>
      </w:r>
      <w:r w:rsidR="00DD452E">
        <w:t>≤</w:t>
      </w:r>
      <w:r>
        <w:t xml:space="preserve"> </w:t>
      </w:r>
      <w:r w:rsidR="00D945D4">
        <w:t>2</w:t>
      </w:r>
      <w:r>
        <w:t xml:space="preserve"> masas %</w:t>
      </w:r>
      <w:r w:rsidR="00BF30B4">
        <w:t xml:space="preserve">, </w:t>
      </w:r>
      <w:r w:rsidR="00D945D4">
        <w:t>filtrācijas koeficients</w:t>
      </w:r>
      <w:r w:rsidR="00BF30B4">
        <w:t xml:space="preserve"> nav jātestē.</w:t>
      </w:r>
      <w:r w:rsidR="005E127E">
        <w:t xml:space="preserve"> Filtrācijas koeficients </w:t>
      </w:r>
      <w:r w:rsidR="007759DD">
        <w:t xml:space="preserve">nav </w:t>
      </w:r>
      <w:r w:rsidR="005E127E">
        <w:t xml:space="preserve">jātestē </w:t>
      </w:r>
      <w:r w:rsidR="007759DD">
        <w:t xml:space="preserve">arī </w:t>
      </w:r>
      <w:r w:rsidR="005E127E">
        <w:t xml:space="preserve">gadījumos, ja </w:t>
      </w:r>
      <w:r w:rsidR="007759DD">
        <w:t xml:space="preserve">paredzēta </w:t>
      </w:r>
      <w:r w:rsidR="007759DD" w:rsidRPr="007759DD">
        <w:t xml:space="preserve">frakcionētu šķembu, kuru D ≤ </w:t>
      </w:r>
      <w:r w:rsidR="007759DD">
        <w:t>4</w:t>
      </w:r>
      <w:r w:rsidR="007759DD" w:rsidRPr="007759DD">
        <w:t>d</w:t>
      </w:r>
      <w:r w:rsidR="007759DD">
        <w:t xml:space="preserve"> un d ≥ 4 mm</w:t>
      </w:r>
      <w:r w:rsidR="007759DD" w:rsidRPr="007759DD">
        <w:t xml:space="preserve">, </w:t>
      </w:r>
      <w:r w:rsidR="007759DD">
        <w:t>lietošana</w:t>
      </w:r>
      <w:r w:rsidR="0095599B">
        <w:t>.</w:t>
      </w:r>
    </w:p>
    <w:p w14:paraId="36FB6B00" w14:textId="1B0098AE" w:rsidR="00D945D4" w:rsidRDefault="00D945D4">
      <w:pPr>
        <w:pStyle w:val="Heading4"/>
      </w:pPr>
      <w:bookmarkStart w:id="1155" w:name="_Ref250983692"/>
      <w:r>
        <w:t>Materiāli nepastiprinātai salizturīgajai kārtai</w:t>
      </w:r>
    </w:p>
    <w:p w14:paraId="391F597C" w14:textId="002E317C" w:rsidR="00D945D4" w:rsidRDefault="00D945D4" w:rsidP="00D945D4">
      <w:pPr>
        <w:rPr>
          <w:lang w:val="lv-LV"/>
        </w:rPr>
      </w:pPr>
      <w:r>
        <w:rPr>
          <w:lang w:val="lv-LV"/>
        </w:rPr>
        <w:t xml:space="preserve">Nepastiprinātas salizturīgās </w:t>
      </w:r>
      <w:r w:rsidRPr="00B44DB7">
        <w:rPr>
          <w:lang w:val="lv-LV"/>
        </w:rPr>
        <w:t>kārtas būvniecībai lietojama smilšaina grunts, dabīgi vai drupināti</w:t>
      </w:r>
      <w:r>
        <w:rPr>
          <w:lang w:val="lv-LV"/>
        </w:rPr>
        <w:t>,</w:t>
      </w:r>
      <w:r w:rsidRPr="00B44DB7">
        <w:rPr>
          <w:lang w:val="lv-LV"/>
        </w:rPr>
        <w:t xml:space="preserve"> smalki vai jaukti minerālmateriāli, reciklēti materiāli (iepriekš būvniecībā izmantoti, pārstrādāti materiāli), drupināts stikls</w:t>
      </w:r>
      <w:r w:rsidR="005B73EF">
        <w:rPr>
          <w:lang w:val="lv-LV"/>
        </w:rPr>
        <w:t xml:space="preserve"> u.tml.</w:t>
      </w:r>
      <w:r w:rsidRPr="00B44DB7">
        <w:rPr>
          <w:lang w:val="lv-LV"/>
        </w:rPr>
        <w:t xml:space="preserve">, kuriem jāatbilst </w:t>
      </w:r>
      <w:r>
        <w:fldChar w:fldCharType="begin"/>
      </w:r>
      <w:r>
        <w:rPr>
          <w:lang w:val="lv-LV"/>
        </w:rPr>
        <w:instrText xml:space="preserve"> REF _Ref25058384 \r \h </w:instrText>
      </w:r>
      <w:r>
        <w:fldChar w:fldCharType="separate"/>
      </w:r>
      <w:r w:rsidR="007F4185">
        <w:rPr>
          <w:lang w:val="lv-LV"/>
        </w:rPr>
        <w:t>5.1-2</w:t>
      </w:r>
      <w:r>
        <w:fldChar w:fldCharType="end"/>
      </w:r>
      <w:r w:rsidRPr="00B44DB7">
        <w:rPr>
          <w:lang w:val="lv-LV"/>
        </w:rPr>
        <w:t xml:space="preserve"> tabulā izvirzītajām prasībām.</w:t>
      </w:r>
    </w:p>
    <w:p w14:paraId="02B8C29E" w14:textId="3D636574" w:rsidR="00D945D4" w:rsidRDefault="00D945D4" w:rsidP="00D945D4">
      <w:pPr>
        <w:rPr>
          <w:lang w:val="lv-LV" w:eastAsia="lv-LV"/>
        </w:rPr>
      </w:pPr>
      <w:r w:rsidRPr="00B44DB7">
        <w:rPr>
          <w:lang w:val="lv-LV"/>
        </w:rPr>
        <w:t xml:space="preserve">Materiāliem </w:t>
      </w:r>
      <w:r>
        <w:rPr>
          <w:lang w:val="lv-LV"/>
        </w:rPr>
        <w:t xml:space="preserve">nepastiprinātai </w:t>
      </w:r>
      <w:r w:rsidRPr="00B44DB7">
        <w:rPr>
          <w:lang w:val="lv-LV"/>
        </w:rPr>
        <w:t>salizturīgajai kārtai filtrācijas koeficients nav jānos</w:t>
      </w:r>
      <w:r>
        <w:rPr>
          <w:lang w:val="lv-LV"/>
        </w:rPr>
        <w:t>a</w:t>
      </w:r>
      <w:r w:rsidRPr="00B44DB7">
        <w:rPr>
          <w:lang w:val="lv-LV"/>
        </w:rPr>
        <w:t>ka un nav jāvērtē</w:t>
      </w:r>
      <w:r>
        <w:rPr>
          <w:lang w:val="lv-LV"/>
        </w:rPr>
        <w:t>.</w:t>
      </w:r>
    </w:p>
    <w:p w14:paraId="050ECF57" w14:textId="106EB2C7" w:rsidR="00D945D4" w:rsidRDefault="00D945D4" w:rsidP="00425BBC">
      <w:pPr>
        <w:pStyle w:val="Heading8"/>
        <w:rPr>
          <w:lang w:val="lv-LV"/>
        </w:rPr>
      </w:pPr>
      <w:bookmarkStart w:id="1156" w:name="_Ref25058384"/>
      <w:r>
        <w:rPr>
          <w:lang w:val="lv-LV"/>
        </w:rPr>
        <w:t>tabula. Prasības materiāliem nepastiprinātai salizturīgajai kārtai</w:t>
      </w:r>
      <w:bookmarkEnd w:id="1156"/>
    </w:p>
    <w:tbl>
      <w:tblPr>
        <w:tblW w:w="0" w:type="auto"/>
        <w:jc w:val="center"/>
        <w:tblLayout w:type="fixed"/>
        <w:tblLook w:val="0000" w:firstRow="0" w:lastRow="0" w:firstColumn="0" w:lastColumn="0" w:noHBand="0" w:noVBand="0"/>
      </w:tblPr>
      <w:tblGrid>
        <w:gridCol w:w="2853"/>
        <w:gridCol w:w="1540"/>
        <w:gridCol w:w="1700"/>
        <w:gridCol w:w="1461"/>
        <w:gridCol w:w="1461"/>
      </w:tblGrid>
      <w:tr w:rsidR="00D945D4" w:rsidRPr="00A113A0" w14:paraId="4A7CD587" w14:textId="77777777" w:rsidTr="0076233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34E8F8" w14:textId="77777777" w:rsidR="00D945D4" w:rsidRPr="00A113A0" w:rsidRDefault="00D945D4"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A2A95" w14:textId="77777777" w:rsidR="00D945D4" w:rsidRPr="00A113A0" w:rsidRDefault="00D945D4"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A05F12" w14:textId="77777777" w:rsidR="00D945D4" w:rsidRPr="00A113A0" w:rsidRDefault="00D945D4" w:rsidP="00192F50">
            <w:pPr>
              <w:pStyle w:val="Tablehead"/>
            </w:pPr>
            <w:r w:rsidRPr="00A113A0">
              <w:t xml:space="preserve">Atsauce uz LVS EN </w:t>
            </w:r>
            <w:r>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6C1BEE" w14:textId="77777777" w:rsidR="00D945D4" w:rsidRPr="00A113A0" w:rsidRDefault="00D945D4" w:rsidP="00192F50">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8485C" w14:textId="77777777" w:rsidR="00D945D4" w:rsidRPr="00A113A0" w:rsidRDefault="00D945D4" w:rsidP="00192F50">
            <w:pPr>
              <w:pStyle w:val="Tablehead"/>
            </w:pPr>
            <w:r w:rsidRPr="00A113A0">
              <w:t>Prasība</w:t>
            </w:r>
          </w:p>
        </w:tc>
      </w:tr>
      <w:tr w:rsidR="00D945D4" w:rsidRPr="00BF2E64" w14:paraId="215990D8" w14:textId="77777777" w:rsidTr="00762332">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8694C" w14:textId="77777777" w:rsidR="00D945D4" w:rsidRPr="00A113A0" w:rsidRDefault="00D945D4" w:rsidP="001E594B">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8C467F" w14:textId="77777777" w:rsidR="00D945D4" w:rsidRPr="00BF2E64" w:rsidRDefault="00D945D4"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7977B0" w14:textId="77777777" w:rsidR="00D945D4" w:rsidRPr="00BF2E64" w:rsidRDefault="00D945D4" w:rsidP="001E594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17707" w14:textId="77777777" w:rsidR="00D945D4" w:rsidRDefault="00D945D4" w:rsidP="00333B55">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700415" w14:textId="77777777" w:rsidR="00D945D4" w:rsidRPr="00BF2E64" w:rsidRDefault="00D945D4" w:rsidP="00333B55">
            <w:pPr>
              <w:pStyle w:val="Tabletext2"/>
            </w:pPr>
            <w:r w:rsidRPr="00BF2E64">
              <w:t>100</w:t>
            </w:r>
          </w:p>
        </w:tc>
      </w:tr>
      <w:tr w:rsidR="00D945D4" w:rsidRPr="00BF2E64" w14:paraId="307F0B83" w14:textId="77777777" w:rsidTr="00762332">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166193" w14:textId="3A94DF75" w:rsidR="00D945D4" w:rsidRPr="00A113A0" w:rsidRDefault="00D945D4" w:rsidP="001E594B">
            <w:pPr>
              <w:pStyle w:val="Tabletext"/>
            </w:pPr>
            <w:r w:rsidRPr="00A113A0">
              <w:t xml:space="preserve">Minerālmateriāla </w:t>
            </w:r>
            <w:r w:rsidR="00A3795E">
              <w:t>daļiņu saturs</w:t>
            </w:r>
            <w:r w:rsidRPr="00A113A0">
              <w:t xml:space="preserve">, kas </w:t>
            </w:r>
            <w:r w:rsidR="00CA7C0F">
              <w:t>mazākas par</w:t>
            </w:r>
            <w:r w:rsidRPr="00A113A0">
              <w:t xml:space="preserve"> 0,063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9F33B" w14:textId="77777777" w:rsidR="00D945D4" w:rsidRPr="00BF2E64" w:rsidRDefault="00D945D4"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50C6E" w14:textId="7C4D7154" w:rsidR="00D945D4" w:rsidRPr="00BF2E64" w:rsidRDefault="00D945D4" w:rsidP="001E594B">
            <w:pPr>
              <w:pStyle w:val="Tabletext"/>
            </w:pPr>
            <w:r w:rsidRPr="00BF2E64">
              <w:t>4.</w:t>
            </w:r>
            <w:r>
              <w:rPr>
                <w:lang w:val="lv-LV"/>
              </w:rPr>
              <w:t>3.2</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AA450" w14:textId="77777777" w:rsidR="00D945D4" w:rsidRPr="00BF2E64" w:rsidRDefault="00D945D4" w:rsidP="001E594B">
            <w:pPr>
              <w:pStyle w:val="Tabletext2"/>
              <w:rPr>
                <w:vertAlign w:val="subscript"/>
              </w:rPr>
            </w:pPr>
            <w:r>
              <w:t>UF</w:t>
            </w:r>
            <w:r>
              <w:rPr>
                <w:vertAlign w:val="subscript"/>
              </w:rPr>
              <w:t>7</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1E6E6C" w14:textId="77777777" w:rsidR="00D945D4" w:rsidRPr="00BF2E64" w:rsidRDefault="00D945D4" w:rsidP="001E594B">
            <w:pPr>
              <w:pStyle w:val="Tabletext2"/>
            </w:pPr>
            <w:r w:rsidRPr="00BF2E64">
              <w:t xml:space="preserve">≤ </w:t>
            </w:r>
            <w:r>
              <w:t>7</w:t>
            </w:r>
          </w:p>
        </w:tc>
      </w:tr>
    </w:tbl>
    <w:p w14:paraId="14E9781C" w14:textId="77777777" w:rsidR="00D945D4" w:rsidRDefault="00D945D4" w:rsidP="00F95178">
      <w:pPr>
        <w:pStyle w:val="BodyText3"/>
        <w:rPr>
          <w:lang w:val="lv-LV"/>
        </w:rPr>
      </w:pPr>
    </w:p>
    <w:p w14:paraId="4723727F" w14:textId="3D560939" w:rsidR="00B9576A" w:rsidRPr="00BF2E64" w:rsidRDefault="00B9576A">
      <w:pPr>
        <w:pStyle w:val="Heading4"/>
      </w:pPr>
      <w:bookmarkStart w:id="1157" w:name="_Ref26803195"/>
      <w:r w:rsidRPr="00BF2E64">
        <w:t xml:space="preserve">Materiāli </w:t>
      </w:r>
      <w:r w:rsidR="00762332">
        <w:t xml:space="preserve">pastiprinātai </w:t>
      </w:r>
      <w:r w:rsidRPr="00BF2E64">
        <w:t>salizturīgajai kārtai</w:t>
      </w:r>
      <w:bookmarkEnd w:id="1155"/>
      <w:bookmarkEnd w:id="1157"/>
    </w:p>
    <w:p w14:paraId="35EC45E6" w14:textId="687B5D4C" w:rsidR="00B9576A" w:rsidRPr="00B44DB7" w:rsidRDefault="00762332" w:rsidP="00B9576A">
      <w:pPr>
        <w:rPr>
          <w:lang w:val="lv-LV"/>
        </w:rPr>
      </w:pPr>
      <w:r>
        <w:rPr>
          <w:lang w:val="lv-LV"/>
        </w:rPr>
        <w:t>Pastiprinātas s</w:t>
      </w:r>
      <w:r w:rsidR="00B9576A" w:rsidRPr="00B44DB7">
        <w:rPr>
          <w:lang w:val="lv-LV"/>
        </w:rPr>
        <w:t>alizturīgās kārtas būvniecībai lietojami dabīgi vai drupināti jaukti minerālmateriāli, reciklēti materiāli (iepriekš būvniecībā izmantoti, pārstrādāti materiāli),</w:t>
      </w:r>
      <w:r w:rsidR="001A4B47" w:rsidRPr="00B44DB7">
        <w:rPr>
          <w:lang w:val="lv-LV"/>
        </w:rPr>
        <w:t xml:space="preserve"> drupināts stikls</w:t>
      </w:r>
      <w:r w:rsidR="005B73EF">
        <w:rPr>
          <w:lang w:val="lv-LV"/>
        </w:rPr>
        <w:t xml:space="preserve"> u.tml</w:t>
      </w:r>
      <w:r w:rsidR="00B9576A" w:rsidRPr="00B44DB7">
        <w:rPr>
          <w:lang w:val="lv-LV"/>
        </w:rPr>
        <w:t>.</w:t>
      </w:r>
    </w:p>
    <w:p w14:paraId="444255F5" w14:textId="1A30916C" w:rsidR="00B9576A" w:rsidRPr="00B44DB7" w:rsidRDefault="00B9576A" w:rsidP="00B9576A">
      <w:pPr>
        <w:rPr>
          <w:lang w:val="lv-LV"/>
        </w:rPr>
      </w:pPr>
      <w:r w:rsidRPr="00B44DB7">
        <w:rPr>
          <w:lang w:val="lv-LV"/>
        </w:rPr>
        <w:t>Lietojami</w:t>
      </w:r>
      <w:r w:rsidR="004A6C27">
        <w:rPr>
          <w:lang w:val="lv-LV"/>
        </w:rPr>
        <w:t>,</w:t>
      </w:r>
      <w:r w:rsidR="00444D31">
        <w:rPr>
          <w:lang w:val="lv-LV"/>
        </w:rPr>
        <w:t xml:space="preserve"> atbilstoši LVS EN 13285 granulometriskā sastāva diapazona kategorijai</w:t>
      </w:r>
      <w:r w:rsidR="004A6C27">
        <w:rPr>
          <w:lang w:val="lv-LV"/>
        </w:rPr>
        <w:t>,</w:t>
      </w:r>
      <w:r w:rsidR="00444D31">
        <w:rPr>
          <w:lang w:val="lv-LV"/>
        </w:rPr>
        <w:t xml:space="preserve"> būvuzņēmēja deklarēti</w:t>
      </w:r>
      <w:r w:rsidR="00444D31" w:rsidRPr="00444D31">
        <w:t xml:space="preserve"> </w:t>
      </w:r>
      <w:r w:rsidRPr="00B44DB7">
        <w:rPr>
          <w:lang w:val="lv-LV"/>
        </w:rPr>
        <w:t>materiālu maisījumi</w:t>
      </w:r>
      <w:r w:rsidR="00444D31">
        <w:rPr>
          <w:lang w:val="lv-LV"/>
        </w:rPr>
        <w:t xml:space="preserve"> ar </w:t>
      </w:r>
      <w:r w:rsidR="00444D31">
        <w:t>11 mm ≤ D ≤ 63 mm</w:t>
      </w:r>
      <w:r w:rsidRPr="00B44DB7">
        <w:rPr>
          <w:lang w:val="lv-LV"/>
        </w:rPr>
        <w:t>, kuri atbilst</w:t>
      </w:r>
      <w:r w:rsidR="00444D31">
        <w:rPr>
          <w:lang w:val="lv-LV"/>
        </w:rPr>
        <w:t xml:space="preserve"> arī</w:t>
      </w:r>
      <w:r w:rsidR="00346D92" w:rsidRPr="00B44DB7">
        <w:rPr>
          <w:lang w:val="lv-LV"/>
        </w:rPr>
        <w:t xml:space="preserve"> </w:t>
      </w:r>
      <w:r w:rsidR="00762332">
        <w:fldChar w:fldCharType="begin"/>
      </w:r>
      <w:r w:rsidR="00762332">
        <w:rPr>
          <w:lang w:val="lv-LV"/>
        </w:rPr>
        <w:instrText xml:space="preserve"> REF _Ref250983704 \r \h </w:instrText>
      </w:r>
      <w:r w:rsidR="00762332">
        <w:fldChar w:fldCharType="separate"/>
      </w:r>
      <w:r w:rsidR="007F4185">
        <w:rPr>
          <w:lang w:val="lv-LV"/>
        </w:rPr>
        <w:t>5.1-3</w:t>
      </w:r>
      <w:r w:rsidR="00762332">
        <w:fldChar w:fldCharType="end"/>
      </w:r>
      <w:r w:rsidR="00444D31">
        <w:t xml:space="preserve"> un</w:t>
      </w:r>
      <w:r w:rsidRPr="00B44DB7">
        <w:rPr>
          <w:lang w:val="lv-LV"/>
        </w:rPr>
        <w:t xml:space="preserve"> </w:t>
      </w:r>
      <w:r w:rsidR="00762332">
        <w:rPr>
          <w:lang w:val="lv-LV"/>
        </w:rPr>
        <w:fldChar w:fldCharType="begin"/>
      </w:r>
      <w:r w:rsidR="00762332">
        <w:rPr>
          <w:lang w:val="lv-LV"/>
        </w:rPr>
        <w:instrText xml:space="preserve"> REF _Ref250983707 \r \h </w:instrText>
      </w:r>
      <w:r w:rsidR="00762332">
        <w:rPr>
          <w:lang w:val="lv-LV"/>
        </w:rPr>
      </w:r>
      <w:r w:rsidR="00762332">
        <w:rPr>
          <w:lang w:val="lv-LV"/>
        </w:rPr>
        <w:fldChar w:fldCharType="separate"/>
      </w:r>
      <w:r w:rsidR="007F4185">
        <w:rPr>
          <w:lang w:val="lv-LV"/>
        </w:rPr>
        <w:t>5.1-4</w:t>
      </w:r>
      <w:r w:rsidR="00762332">
        <w:rPr>
          <w:lang w:val="lv-LV"/>
        </w:rPr>
        <w:fldChar w:fldCharType="end"/>
      </w:r>
      <w:r w:rsidR="00762332">
        <w:t xml:space="preserve"> </w:t>
      </w:r>
      <w:r w:rsidRPr="00B44DB7">
        <w:rPr>
          <w:lang w:val="lv-LV"/>
        </w:rPr>
        <w:t xml:space="preserve">tabulā </w:t>
      </w:r>
      <w:r w:rsidR="003C49AC" w:rsidRPr="00B44DB7">
        <w:rPr>
          <w:lang w:val="lv-LV"/>
        </w:rPr>
        <w:t>izvirzītajām</w:t>
      </w:r>
      <w:r w:rsidR="00BF30B4" w:rsidRPr="00B44DB7">
        <w:rPr>
          <w:lang w:val="lv-LV"/>
        </w:rPr>
        <w:t xml:space="preserve"> </w:t>
      </w:r>
      <w:r w:rsidRPr="00B44DB7">
        <w:rPr>
          <w:lang w:val="lv-LV"/>
        </w:rPr>
        <w:t xml:space="preserve">prasībām. Var arī lietot Ceļu specifikāciju </w:t>
      </w:r>
      <w:r>
        <w:fldChar w:fldCharType="begin"/>
      </w:r>
      <w:r w:rsidRPr="00B44DB7">
        <w:rPr>
          <w:lang w:val="lv-LV"/>
        </w:rPr>
        <w:instrText xml:space="preserve"> REF _Ref250984360 \n \h </w:instrText>
      </w:r>
      <w:r>
        <w:fldChar w:fldCharType="separate"/>
      </w:r>
      <w:r w:rsidR="007F4185">
        <w:rPr>
          <w:lang w:val="lv-LV"/>
        </w:rPr>
        <w:t>5.2.4.3</w:t>
      </w:r>
      <w:r>
        <w:fldChar w:fldCharType="end"/>
      </w:r>
      <w:r w:rsidRPr="00B44DB7">
        <w:rPr>
          <w:lang w:val="lv-LV"/>
        </w:rPr>
        <w:t xml:space="preserve"> punktā minētos materiālu maisījumu tipus ar paredzēto lietojumu nesošajās kārtās ceļiem ar saistītu segumu, kuri atbilst Ceļu specifikāciju </w:t>
      </w:r>
      <w:r>
        <w:fldChar w:fldCharType="begin"/>
      </w:r>
      <w:r w:rsidRPr="00B44DB7">
        <w:rPr>
          <w:lang w:val="lv-LV"/>
        </w:rPr>
        <w:instrText xml:space="preserve"> REF _Ref250984360 \n \h </w:instrText>
      </w:r>
      <w:r>
        <w:fldChar w:fldCharType="separate"/>
      </w:r>
      <w:r w:rsidR="007F4185">
        <w:rPr>
          <w:lang w:val="lv-LV"/>
        </w:rPr>
        <w:t>5.2.4.3</w:t>
      </w:r>
      <w:r>
        <w:fldChar w:fldCharType="end"/>
      </w:r>
      <w:r w:rsidRPr="00B44DB7">
        <w:rPr>
          <w:lang w:val="lv-LV"/>
        </w:rPr>
        <w:t xml:space="preserve"> punktā izvirzītajām prasībām granulometriskajam sastāvam un </w:t>
      </w:r>
      <w:r>
        <w:fldChar w:fldCharType="begin"/>
      </w:r>
      <w:r w:rsidRPr="00B44DB7">
        <w:rPr>
          <w:lang w:val="lv-LV"/>
        </w:rPr>
        <w:instrText xml:space="preserve"> REF _Ref250983704 \n \h </w:instrText>
      </w:r>
      <w:r>
        <w:fldChar w:fldCharType="separate"/>
      </w:r>
      <w:r w:rsidR="007F4185">
        <w:rPr>
          <w:lang w:val="lv-LV"/>
        </w:rPr>
        <w:t>5.1-3</w:t>
      </w:r>
      <w:r>
        <w:fldChar w:fldCharType="end"/>
      </w:r>
      <w:r w:rsidRPr="00B44DB7">
        <w:rPr>
          <w:lang w:val="lv-LV"/>
        </w:rPr>
        <w:t xml:space="preserve"> tabulā izvirzītajām prasībām</w:t>
      </w:r>
      <w:r w:rsidR="003C49AC" w:rsidRPr="00B44DB7">
        <w:rPr>
          <w:lang w:val="lv-LV"/>
        </w:rPr>
        <w:t xml:space="preserve"> smalkās frakcijas saturam</w:t>
      </w:r>
      <w:r w:rsidRPr="00B44DB7">
        <w:rPr>
          <w:lang w:val="lv-LV"/>
        </w:rPr>
        <w:t>.</w:t>
      </w:r>
    </w:p>
    <w:p w14:paraId="3FE863D5" w14:textId="1A333A19" w:rsidR="00B9576A" w:rsidRPr="00B44DB7" w:rsidRDefault="00B9576A" w:rsidP="00B9576A">
      <w:pPr>
        <w:rPr>
          <w:lang w:val="lv-LV"/>
        </w:rPr>
      </w:pPr>
      <w:r w:rsidRPr="00B44DB7">
        <w:rPr>
          <w:lang w:val="lv-LV"/>
        </w:rPr>
        <w:t xml:space="preserve">Materiāliem </w:t>
      </w:r>
      <w:r w:rsidR="00762332">
        <w:rPr>
          <w:lang w:val="lv-LV"/>
        </w:rPr>
        <w:t xml:space="preserve">pastiprinātai </w:t>
      </w:r>
      <w:r w:rsidRPr="00B44DB7">
        <w:rPr>
          <w:lang w:val="lv-LV"/>
        </w:rPr>
        <w:t>salizturīgajai kārta</w:t>
      </w:r>
      <w:r w:rsidR="00AD74BF" w:rsidRPr="00B44DB7">
        <w:rPr>
          <w:lang w:val="lv-LV"/>
        </w:rPr>
        <w:t xml:space="preserve">i </w:t>
      </w:r>
      <w:r w:rsidR="00346D92" w:rsidRPr="00B44DB7">
        <w:rPr>
          <w:lang w:val="lv-LV"/>
        </w:rPr>
        <w:t>filtrācijas koeficients</w:t>
      </w:r>
      <w:r w:rsidRPr="00B44DB7">
        <w:rPr>
          <w:lang w:val="lv-LV"/>
        </w:rPr>
        <w:t xml:space="preserve"> </w:t>
      </w:r>
      <w:r w:rsidR="00346D92" w:rsidRPr="00B44DB7">
        <w:rPr>
          <w:lang w:val="lv-LV"/>
        </w:rPr>
        <w:t>nav jānos</w:t>
      </w:r>
      <w:r w:rsidR="00657697">
        <w:rPr>
          <w:lang w:val="lv-LV"/>
        </w:rPr>
        <w:t>a</w:t>
      </w:r>
      <w:r w:rsidR="00346D92" w:rsidRPr="00B44DB7">
        <w:rPr>
          <w:lang w:val="lv-LV"/>
        </w:rPr>
        <w:t>ka un nav jāvērtē</w:t>
      </w:r>
      <w:r w:rsidRPr="00B44DB7">
        <w:rPr>
          <w:lang w:val="lv-LV"/>
        </w:rPr>
        <w:t>.</w:t>
      </w:r>
    </w:p>
    <w:p w14:paraId="514AB553" w14:textId="6AFD31A7" w:rsidR="00B9576A" w:rsidRPr="00BF2E64" w:rsidRDefault="00B9576A" w:rsidP="00425BBC">
      <w:pPr>
        <w:pStyle w:val="Heading8"/>
      </w:pPr>
      <w:bookmarkStart w:id="1158" w:name="_Ref250983704"/>
      <w:r w:rsidRPr="00BF2E64">
        <w:t xml:space="preserve">tabula. </w:t>
      </w:r>
      <w:r w:rsidR="003C49AC">
        <w:t>Smalkās frakcijas saturs</w:t>
      </w:r>
      <w:r w:rsidR="003C49AC" w:rsidRPr="00BF2E64">
        <w:t xml:space="preserve"> </w:t>
      </w:r>
      <w:r w:rsidRPr="00BF2E64">
        <w:t xml:space="preserve">materiāliem </w:t>
      </w:r>
      <w:r w:rsidR="00762332">
        <w:t xml:space="preserve">pastiprinātai </w:t>
      </w:r>
      <w:r w:rsidRPr="00BF2E64">
        <w:t>salizturīgaja</w:t>
      </w:r>
      <w:r w:rsidR="005D0326">
        <w:t>i</w:t>
      </w:r>
      <w:r w:rsidRPr="00BF2E64">
        <w:t xml:space="preserve"> </w:t>
      </w:r>
      <w:r w:rsidR="005D0326">
        <w:t>kārtai</w:t>
      </w:r>
      <w:bookmarkEnd w:id="1158"/>
    </w:p>
    <w:tbl>
      <w:tblPr>
        <w:tblW w:w="0" w:type="auto"/>
        <w:jc w:val="center"/>
        <w:tblLayout w:type="fixed"/>
        <w:tblLook w:val="0000" w:firstRow="0" w:lastRow="0" w:firstColumn="0" w:lastColumn="0" w:noHBand="0" w:noVBand="0"/>
      </w:tblPr>
      <w:tblGrid>
        <w:gridCol w:w="2853"/>
        <w:gridCol w:w="1540"/>
        <w:gridCol w:w="1700"/>
        <w:gridCol w:w="1440"/>
        <w:gridCol w:w="1482"/>
      </w:tblGrid>
      <w:tr w:rsidR="00B9576A" w:rsidRPr="00BF2E64" w14:paraId="02AFDB82"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B0DEA" w14:textId="77777777" w:rsidR="00B9576A" w:rsidRPr="00A113A0" w:rsidRDefault="00B9576A"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19EE7" w14:textId="77777777" w:rsidR="00B9576A" w:rsidRPr="00A113A0" w:rsidRDefault="00B9576A"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69D60A" w14:textId="4AC23E31" w:rsidR="00B9576A" w:rsidRPr="00A113A0" w:rsidRDefault="00B9576A" w:rsidP="00192F50">
            <w:pPr>
              <w:pStyle w:val="Tablehead"/>
            </w:pPr>
            <w:r w:rsidRPr="00A113A0">
              <w:t xml:space="preserve">Atsauce uz LVS EN </w:t>
            </w:r>
            <w:r w:rsidR="00BF30B4">
              <w:t>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451A79" w14:textId="77777777" w:rsidR="00B9576A" w:rsidRPr="00A113A0" w:rsidRDefault="00B9576A" w:rsidP="00192F50">
            <w:pPr>
              <w:pStyle w:val="Tablehead"/>
            </w:pPr>
            <w:r w:rsidRPr="00A113A0">
              <w:t>Kategorija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54975" w14:textId="77777777" w:rsidR="00B9576A" w:rsidRPr="00A113A0" w:rsidRDefault="00B9576A" w:rsidP="00192F50">
            <w:pPr>
              <w:pStyle w:val="Tablehead"/>
            </w:pPr>
            <w:r w:rsidRPr="00A113A0">
              <w:t>Prasība</w:t>
            </w:r>
          </w:p>
        </w:tc>
      </w:tr>
      <w:tr w:rsidR="00B9576A" w:rsidRPr="00BF2E64" w14:paraId="2965B5B0"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84C113" w14:textId="02747ADA" w:rsidR="00B9576A" w:rsidRPr="00A113A0" w:rsidRDefault="00B9576A" w:rsidP="001E594B">
            <w:pPr>
              <w:pStyle w:val="Tabletext"/>
              <w:rPr>
                <w:vertAlign w:val="superscript"/>
              </w:rPr>
            </w:pPr>
            <w:r w:rsidRPr="00A113A0">
              <w:t xml:space="preserve">Minerālmateriāla </w:t>
            </w:r>
            <w:r w:rsidR="00A3795E">
              <w:t>daļiņu saturs</w:t>
            </w:r>
            <w:r w:rsidRPr="00A113A0">
              <w:t xml:space="preserve">, kas </w:t>
            </w:r>
            <w:r w:rsidR="00CA7C0F">
              <w:t>mazākas par</w:t>
            </w:r>
            <w:r w:rsidRPr="00A113A0">
              <w:t xml:space="preserve"> 0,063 mm, </w:t>
            </w:r>
            <w:r w:rsidR="00A962A3">
              <w:t>masas</w:t>
            </w:r>
            <w:r w:rsidR="00A962A3" w:rsidRPr="00A113A0">
              <w:t xml:space="preserve"> </w:t>
            </w:r>
            <w:r w:rsidRPr="00A113A0">
              <w:t>%</w:t>
            </w:r>
            <w:r w:rsidR="00017975">
              <w:t xml:space="preserve"> </w:t>
            </w:r>
            <w:r w:rsidRPr="00A113A0">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FCE40"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C8174A" w14:textId="4999BB29" w:rsidR="00B9576A" w:rsidRPr="00BF2E64" w:rsidRDefault="00B9576A" w:rsidP="001E594B">
            <w:pPr>
              <w:pStyle w:val="Tabletext"/>
            </w:pPr>
            <w:r w:rsidRPr="00BF2E64">
              <w:t>4.</w:t>
            </w:r>
            <w:r w:rsidR="00BF30B4">
              <w:rPr>
                <w:lang w:val="lv-LV"/>
              </w:rPr>
              <w:t>3</w:t>
            </w:r>
            <w:r w:rsidRPr="00BF2E64">
              <w:t>.</w:t>
            </w:r>
            <w:r w:rsidR="00BF30B4">
              <w:t>2</w:t>
            </w:r>
            <w:r w:rsidRPr="00BF2E64">
              <w:t xml:space="preserve"> </w:t>
            </w:r>
            <w:r w:rsidR="00C92FDB">
              <w:t>p.</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2189" w14:textId="3E6A65AD" w:rsidR="00B9576A" w:rsidRPr="00BF2E64" w:rsidRDefault="00BF30B4" w:rsidP="0048600C">
            <w:pPr>
              <w:pStyle w:val="Tabletext3"/>
              <w:rPr>
                <w:vertAlign w:val="subscript"/>
              </w:rPr>
            </w:pPr>
            <w:r>
              <w:t>UF</w:t>
            </w:r>
            <w:r w:rsidR="00762332">
              <w:rPr>
                <w:vertAlign w:val="subscript"/>
              </w:rPr>
              <w:t>7</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D72B1" w14:textId="12CB74FE" w:rsidR="00B9576A" w:rsidRPr="00BF2E64" w:rsidRDefault="00B9576A" w:rsidP="0048600C">
            <w:pPr>
              <w:pStyle w:val="Tabletext3"/>
            </w:pPr>
            <w:r w:rsidRPr="00BF2E64">
              <w:t xml:space="preserve">≤ </w:t>
            </w:r>
            <w:r w:rsidR="00762332">
              <w:t>7</w:t>
            </w:r>
          </w:p>
        </w:tc>
      </w:tr>
    </w:tbl>
    <w:p w14:paraId="68C1EAFC" w14:textId="22A6B342" w:rsidR="00B9576A" w:rsidRPr="00BF30B4" w:rsidRDefault="00B9576A" w:rsidP="00425BBC">
      <w:pPr>
        <w:pStyle w:val="Heading8"/>
      </w:pPr>
      <w:bookmarkStart w:id="1159" w:name="_Ref250983707"/>
      <w:r w:rsidRPr="00BF2E64">
        <w:t xml:space="preserve">tabula. </w:t>
      </w:r>
      <w:r w:rsidR="00BF30B4">
        <w:t xml:space="preserve">Virsizmērs </w:t>
      </w:r>
      <w:r w:rsidRPr="00BF2E64">
        <w:t xml:space="preserve">materiāliem </w:t>
      </w:r>
      <w:r w:rsidR="00762332">
        <w:t xml:space="preserve">pastiprinātai </w:t>
      </w:r>
      <w:r w:rsidRPr="00BF2E64">
        <w:t>salizturīgaja</w:t>
      </w:r>
      <w:r w:rsidR="005D0326">
        <w:t>i kārtai</w:t>
      </w:r>
      <w:r>
        <w:t>.</w:t>
      </w:r>
      <w:bookmarkEnd w:id="1159"/>
    </w:p>
    <w:tbl>
      <w:tblPr>
        <w:tblW w:w="0" w:type="auto"/>
        <w:jc w:val="center"/>
        <w:tblLayout w:type="fixed"/>
        <w:tblLook w:val="0000" w:firstRow="0" w:lastRow="0" w:firstColumn="0" w:lastColumn="0" w:noHBand="0" w:noVBand="0"/>
      </w:tblPr>
      <w:tblGrid>
        <w:gridCol w:w="2793"/>
        <w:gridCol w:w="1440"/>
        <w:gridCol w:w="1800"/>
        <w:gridCol w:w="1440"/>
        <w:gridCol w:w="1422"/>
      </w:tblGrid>
      <w:tr w:rsidR="00B9576A" w:rsidRPr="00BF2E64" w14:paraId="07A8D6AB" w14:textId="77777777" w:rsidTr="00017975">
        <w:trPr>
          <w:cantSplit/>
          <w:trHeight w:val="500"/>
          <w:tblHeader/>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60C6F2" w14:textId="77777777" w:rsidR="00B9576A" w:rsidRPr="00A113A0" w:rsidRDefault="00B9576A" w:rsidP="00192F50">
            <w:pPr>
              <w:pStyle w:val="Tablehead"/>
            </w:pPr>
            <w:r w:rsidRPr="00A113A0">
              <w:t>Īpašība, mērvienība</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BD265B" w14:textId="77777777" w:rsidR="00B9576A" w:rsidRPr="00BF2E64" w:rsidRDefault="00B9576A" w:rsidP="00192F50">
            <w:pPr>
              <w:pStyle w:val="Tablehead"/>
            </w:pPr>
            <w:r w:rsidRPr="00BF2E64">
              <w:t>Testēšanas metode</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52F06" w14:textId="77777777" w:rsidR="00B9576A" w:rsidRPr="00BF2E64" w:rsidRDefault="00B9576A" w:rsidP="00192F50">
            <w:pPr>
              <w:pStyle w:val="Tablehead"/>
            </w:pPr>
            <w:r w:rsidRPr="00BF2E64">
              <w:t>Atsauce uz LVS EN 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9DB56" w14:textId="77777777" w:rsidR="00B9576A" w:rsidRPr="00BF2E64" w:rsidRDefault="00B9576A" w:rsidP="00192F50">
            <w:pPr>
              <w:pStyle w:val="Tablehead"/>
            </w:pPr>
            <w:r w:rsidRPr="00BF2E64">
              <w:t>Kategorija</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04A22" w14:textId="77777777" w:rsidR="00B9576A" w:rsidRPr="00A113A0" w:rsidRDefault="00B9576A" w:rsidP="00192F50">
            <w:pPr>
              <w:pStyle w:val="Tablehead"/>
            </w:pPr>
            <w:r w:rsidRPr="00A113A0">
              <w:t>Prasība</w:t>
            </w:r>
          </w:p>
        </w:tc>
      </w:tr>
      <w:tr w:rsidR="00B9576A" w:rsidRPr="00BF2E64" w14:paraId="2D9DAC0C" w14:textId="77777777" w:rsidTr="00017975">
        <w:trPr>
          <w:cantSplit/>
          <w:trHeight w:val="660"/>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400934" w14:textId="77777777" w:rsidR="00B9576A" w:rsidRPr="00A113A0" w:rsidRDefault="00B9576A" w:rsidP="001E594B">
            <w:pPr>
              <w:pStyle w:val="Tabletext"/>
            </w:pPr>
            <w:r w:rsidRPr="00A113A0">
              <w:t>Virsizmērs masas %</w:t>
            </w:r>
          </w:p>
          <w:p w14:paraId="7AADFABC" w14:textId="77777777" w:rsidR="00B9576A" w:rsidRPr="00A113A0" w:rsidRDefault="00B9576A" w:rsidP="001E594B">
            <w:pPr>
              <w:pStyle w:val="Tabletext"/>
            </w:pPr>
            <w:r w:rsidRPr="00A113A0">
              <w:t>- daļiņu daudzums &lt; 2D mm</w:t>
            </w:r>
          </w:p>
          <w:p w14:paraId="7F78FF65" w14:textId="77777777" w:rsidR="00B9576A" w:rsidRPr="00A113A0" w:rsidRDefault="00B9576A" w:rsidP="001E594B">
            <w:pPr>
              <w:pStyle w:val="Tabletext"/>
            </w:pPr>
            <w:r w:rsidRPr="00A113A0">
              <w:t>- daļiņu daudzums &lt; D mm</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AC4B1" w14:textId="77777777" w:rsidR="00B9576A" w:rsidRPr="00BF2E64" w:rsidRDefault="00B9576A" w:rsidP="001E594B">
            <w:pPr>
              <w:pStyle w:val="Tabletext"/>
            </w:pPr>
            <w:r w:rsidRPr="00BF2E64">
              <w:t>LVS EN 933-1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88B602" w14:textId="29ADF60E" w:rsidR="00B9576A" w:rsidRPr="00BF2E64" w:rsidRDefault="00B9576A" w:rsidP="001E594B">
            <w:pPr>
              <w:pStyle w:val="Tabletext"/>
            </w:pPr>
            <w:r w:rsidRPr="00BF2E64">
              <w:t>4.3.3</w:t>
            </w:r>
            <w:r w:rsidR="00BF30B4">
              <w:t xml:space="preserve"> </w:t>
            </w:r>
            <w:r w:rsidR="00C92FDB">
              <w:t>p.</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B404C" w14:textId="77777777" w:rsidR="00B9576A" w:rsidRPr="00BF2E64" w:rsidRDefault="00B9576A" w:rsidP="0048600C">
            <w:pPr>
              <w:pStyle w:val="Tabletext3"/>
              <w:rPr>
                <w:vertAlign w:val="subscript"/>
              </w:rPr>
            </w:pPr>
            <w:r w:rsidRPr="00BF2E64">
              <w:t>OC</w:t>
            </w:r>
            <w:r w:rsidRPr="00BF2E64">
              <w:rPr>
                <w:vertAlign w:val="subscript"/>
              </w:rPr>
              <w:t>80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9E67B8" w14:textId="77777777" w:rsidR="00B9576A" w:rsidRPr="00A113A0" w:rsidRDefault="00B9576A" w:rsidP="0048600C">
            <w:pPr>
              <w:pStyle w:val="Tabletext3"/>
            </w:pPr>
          </w:p>
          <w:p w14:paraId="24FDDBF5" w14:textId="77777777" w:rsidR="00B9576A" w:rsidRPr="00A113A0" w:rsidRDefault="00B9576A" w:rsidP="0048600C">
            <w:pPr>
              <w:pStyle w:val="Tabletext3"/>
            </w:pPr>
            <w:r w:rsidRPr="00A113A0">
              <w:t>100</w:t>
            </w:r>
          </w:p>
          <w:p w14:paraId="39EBFEE0" w14:textId="77777777" w:rsidR="00B9576A" w:rsidRPr="00A113A0" w:rsidRDefault="00B9576A" w:rsidP="0048600C">
            <w:pPr>
              <w:pStyle w:val="Tabletext3"/>
            </w:pPr>
            <w:r w:rsidRPr="00A113A0">
              <w:t>80 – 99</w:t>
            </w:r>
          </w:p>
        </w:tc>
      </w:tr>
    </w:tbl>
    <w:p w14:paraId="008D53B5" w14:textId="77777777" w:rsidR="00B9576A" w:rsidRPr="00BF2E64" w:rsidRDefault="00B9576A" w:rsidP="003D0A98">
      <w:pPr>
        <w:pStyle w:val="Heading3"/>
      </w:pPr>
      <w:bookmarkStart w:id="1160" w:name="_Toc250814938"/>
      <w:r w:rsidRPr="00BF2E64">
        <w:t>Iekārtas</w:t>
      </w:r>
      <w:bookmarkEnd w:id="1160"/>
    </w:p>
    <w:p w14:paraId="48D0F2A9" w14:textId="77777777" w:rsidR="00B9576A" w:rsidRPr="00BF2E64" w:rsidRDefault="00B9576A" w:rsidP="00B9576A">
      <w:r w:rsidRPr="00BF2E64">
        <w:t>Veltņi. Grunts vibroveltņi ar gludiem valčiem, pneimoveltņi. Veltņu tipu, statisko lineāro slodzi, vibrācijas frekvenci un centrifugālo trieciena spēku izvēlas atkarībā no sablīvējamā materiāla kārtas biezuma.</w:t>
      </w:r>
    </w:p>
    <w:p w14:paraId="12FA282C" w14:textId="77777777" w:rsidR="00B9576A" w:rsidRPr="00BF2E64" w:rsidRDefault="00B9576A" w:rsidP="00B9576A">
      <w:r w:rsidRPr="00BF2E64">
        <w:t>Laistāmās mašīnas. Laistāmajām mašīnām jāspēj operatīvi un efektīvi izliet nepieciešamā apjomā ūdeni, neaizkavējot sablīvēšanu.</w:t>
      </w:r>
    </w:p>
    <w:p w14:paraId="21E3D8B5" w14:textId="77777777" w:rsidR="00B9576A" w:rsidRPr="00BF2E64" w:rsidRDefault="00B9576A" w:rsidP="003D0A98">
      <w:pPr>
        <w:pStyle w:val="Heading3"/>
      </w:pPr>
      <w:bookmarkStart w:id="1161" w:name="_Toc250814939"/>
      <w:r w:rsidRPr="00BF2E64">
        <w:t>Darba izpilde</w:t>
      </w:r>
      <w:bookmarkEnd w:id="1161"/>
    </w:p>
    <w:p w14:paraId="3CFD5E7D" w14:textId="27620CC5" w:rsidR="00B9576A" w:rsidRPr="00BF2E64" w:rsidRDefault="00B9576A" w:rsidP="00B9576A">
      <w:r w:rsidRPr="00BF2E64">
        <w:t>Salizturīgo</w:t>
      </w:r>
      <w:r w:rsidR="005D0326">
        <w:t xml:space="preserve"> vai drenējošo</w:t>
      </w:r>
      <w:r w:rsidRPr="00BF2E64">
        <w:t xml:space="preserve"> kārtu var būvēt, ja gaisa temperatūra ir virs 0</w:t>
      </w:r>
      <w:r w:rsidRPr="00BF2E64">
        <w:rPr>
          <w:vertAlign w:val="superscript"/>
        </w:rPr>
        <w:t xml:space="preserve">0 </w:t>
      </w:r>
      <w:r w:rsidRPr="00BF2E64">
        <w:t>C un pamatne nav sasalusi. Darbu var veikt arī tad, ja gaisa temperatūra ir zemāka par 0</w:t>
      </w:r>
      <w:r w:rsidRPr="00BF2E64">
        <w:rPr>
          <w:vertAlign w:val="superscript"/>
        </w:rPr>
        <w:t xml:space="preserve">0 </w:t>
      </w:r>
      <w:r w:rsidRPr="00BF2E64">
        <w:t>C, kā arī uz sasalušas pamatnes, bet šādā gadījumā drīkst izmantot tikai nesasalušu materiālu, kā arī būvēt tikai vienu slāni, nosedzošās kārtas vai slāņus būvējot, kad uzbūvētais slānis un pamatne ir pilnībā atkususi, kā arī pārbaudīta un ir atbilstoša tās kvalitāte.</w:t>
      </w:r>
    </w:p>
    <w:p w14:paraId="5F1EA6DE" w14:textId="77777777" w:rsidR="00B9576A" w:rsidRPr="00BF2E64" w:rsidRDefault="00B9576A" w:rsidP="00B9576A">
      <w:r w:rsidRPr="00BF2E64">
        <w:t>Pirms darba izpildes jānosaka izmantojamā materiāla Proktora blīvuma un ūdens satura attiecību izmaiņu grafiks, norādot tilpuma blīvumu ar optimālu ūdens saturu, kā arī ūdens satura pieļaujamās novirzes no optimālā.</w:t>
      </w:r>
    </w:p>
    <w:p w14:paraId="163E13B1" w14:textId="11C53F9F" w:rsidR="00871261" w:rsidRDefault="00B9576A" w:rsidP="00B9576A">
      <w:r w:rsidRPr="00BF2E64">
        <w:t>Pirms darba izpildes jātestē</w:t>
      </w:r>
      <w:r w:rsidR="00DD452E">
        <w:t xml:space="preserve"> </w:t>
      </w:r>
      <w:r w:rsidR="004A6C27">
        <w:t>granulometriskais sastāvs un smalko daļiņu saturs</w:t>
      </w:r>
      <w:r w:rsidRPr="00BF2E64">
        <w:t xml:space="preserve"> </w:t>
      </w:r>
      <w:r w:rsidR="00B6681E">
        <w:t>un</w:t>
      </w:r>
      <w:r w:rsidR="00B6681E" w:rsidRPr="00BF2E64">
        <w:t xml:space="preserve"> </w:t>
      </w:r>
      <w:r w:rsidRPr="00BF2E64">
        <w:t>citas paredzētās materiāla īpašības.</w:t>
      </w:r>
    </w:p>
    <w:p w14:paraId="7D9DFB45" w14:textId="5BB9A440" w:rsidR="001B3C0F" w:rsidRDefault="001B3C0F" w:rsidP="00B9576A">
      <w:r>
        <w:t>Par izmantošanai paredzēto materiālu j</w:t>
      </w:r>
      <w:r w:rsidRPr="00BF2E64">
        <w:t>ānoformē</w:t>
      </w:r>
      <w:r>
        <w:t xml:space="preserve"> Atbilstības deklarācija</w:t>
      </w:r>
      <w:r w:rsidR="009179A7" w:rsidRPr="009179A7">
        <w:t xml:space="preserve"> </w:t>
      </w:r>
      <w:r w:rsidR="009179A7">
        <w:t xml:space="preserve">(ieteicams </w:t>
      </w:r>
      <w:r w:rsidR="009179A7" w:rsidRPr="00BF2E64">
        <w:t>izmantot</w:t>
      </w:r>
      <w:r w:rsidR="009179A7" w:rsidRPr="00633B11">
        <w:t xml:space="preserve"> </w:t>
      </w:r>
      <w:r w:rsidR="009179A7">
        <w:t xml:space="preserve">Ceļu specifikāciju </w:t>
      </w:r>
      <w:r w:rsidR="009179A7">
        <w:fldChar w:fldCharType="begin"/>
      </w:r>
      <w:r w:rsidR="009179A7">
        <w:instrText xml:space="preserve"> REF _Ref89710921 \r \h </w:instrText>
      </w:r>
      <w:r w:rsidR="009179A7">
        <w:fldChar w:fldCharType="separate"/>
      </w:r>
      <w:r w:rsidR="007F4185">
        <w:t>5.1.6.1</w:t>
      </w:r>
      <w:r w:rsidR="009179A7">
        <w:fldChar w:fldCharType="end"/>
      </w:r>
      <w:r w:rsidR="009179A7">
        <w:t xml:space="preserve"> </w:t>
      </w:r>
      <w:r w:rsidR="009179A7" w:rsidRPr="00BF2E64">
        <w:t>punktā doto veidlapas paraugu</w:t>
      </w:r>
      <w:r w:rsidR="009179A7">
        <w:t>)</w:t>
      </w:r>
      <w:r w:rsidRPr="00BF2E64">
        <w:t>, un jāiesniedz apstiprināšanai,</w:t>
      </w:r>
      <w:r w:rsidR="00B6681E">
        <w:t xml:space="preserve"> </w:t>
      </w:r>
      <w:r w:rsidRPr="00BF2E64">
        <w:t xml:space="preserve">pievienojot arī visu </w:t>
      </w:r>
      <w:r>
        <w:t>izej</w:t>
      </w:r>
      <w:r w:rsidRPr="00BF2E64">
        <w:t>materiālu</w:t>
      </w:r>
      <w:r w:rsidR="00871261">
        <w:t xml:space="preserve"> </w:t>
      </w:r>
      <w:r w:rsidRPr="00BF2E64">
        <w:t>atbilstību apliecinošu dokumentāciju</w:t>
      </w:r>
      <w:r w:rsidR="00871261">
        <w:t xml:space="preserve"> (ja ir vairāki izejmateriāli)</w:t>
      </w:r>
      <w:r>
        <w:t>.</w:t>
      </w:r>
    </w:p>
    <w:p w14:paraId="76C0B33A" w14:textId="263BDFFA" w:rsidR="001B3C0F" w:rsidRDefault="001B3C0F">
      <w:pPr>
        <w:spacing w:before="0" w:after="0"/>
        <w:ind w:firstLine="0"/>
        <w:jc w:val="left"/>
      </w:pPr>
      <w:r>
        <w:br w:type="page"/>
      </w:r>
    </w:p>
    <w:p w14:paraId="620C4E56" w14:textId="3C010719" w:rsidR="001B3C0F" w:rsidRDefault="001B3C0F">
      <w:pPr>
        <w:pStyle w:val="Heading4"/>
      </w:pPr>
      <w:bookmarkStart w:id="1162" w:name="_Ref89710921"/>
      <w:r>
        <w:t>Atbilstības deklarācija. Veidlapa. Paraugs</w:t>
      </w:r>
      <w:bookmarkEnd w:id="1162"/>
    </w:p>
    <w:p w14:paraId="78D8214B" w14:textId="37957475" w:rsidR="0087581A" w:rsidRDefault="00EA79B5" w:rsidP="0087581A">
      <w:pPr>
        <w:ind w:firstLine="0"/>
      </w:pPr>
      <w:r w:rsidRPr="00EA79B5">
        <w:rPr>
          <w:noProof/>
        </w:rPr>
        <w:drawing>
          <wp:inline distT="0" distB="0" distL="0" distR="0" wp14:anchorId="7BA16F90" wp14:editId="40D05805">
            <wp:extent cx="5755640" cy="67900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5640" cy="6790055"/>
                    </a:xfrm>
                    <a:prstGeom prst="rect">
                      <a:avLst/>
                    </a:prstGeom>
                  </pic:spPr>
                </pic:pic>
              </a:graphicData>
            </a:graphic>
          </wp:inline>
        </w:drawing>
      </w:r>
    </w:p>
    <w:p w14:paraId="65DF8073" w14:textId="66253220" w:rsidR="001B3C0F" w:rsidRDefault="0087581A" w:rsidP="00033662">
      <w:pPr>
        <w:pStyle w:val="CommentSubject"/>
      </w:pPr>
      <w:r>
        <w:t xml:space="preserve">Piezīme. </w:t>
      </w:r>
      <w:r w:rsidRPr="007B6405">
        <w:t>Veidlapu drīkst pārveidot un tā ir jāpārveido un jānoformē atbilstoši tam kādu informāciju ir prasīts vai nepieciešams norādīt konkrētajā gadījumā.</w:t>
      </w:r>
      <w:r w:rsidR="001B3C0F">
        <w:br w:type="page"/>
      </w:r>
    </w:p>
    <w:p w14:paraId="35F47B19" w14:textId="1BE94A5C" w:rsidR="00B9576A" w:rsidRPr="00BF2E64" w:rsidRDefault="00B9576A" w:rsidP="00B9576A">
      <w:r w:rsidRPr="00BF2E64">
        <w:t xml:space="preserve">Paraugi jāņem pirms materiāla iestrādes. Paraugu testēšanas biežums norādīts </w:t>
      </w:r>
      <w:r>
        <w:fldChar w:fldCharType="begin"/>
      </w:r>
      <w:r>
        <w:instrText xml:space="preserve"> REF _Ref250979643 \n \h </w:instrText>
      </w:r>
      <w:r>
        <w:fldChar w:fldCharType="separate"/>
      </w:r>
      <w:r w:rsidR="007F4185">
        <w:t>2.6-2</w:t>
      </w:r>
      <w:r>
        <w:fldChar w:fldCharType="end"/>
      </w:r>
      <w:r>
        <w:t xml:space="preserve"> </w:t>
      </w:r>
      <w:r w:rsidRPr="00BF2E64">
        <w:t>tabulā (</w:t>
      </w:r>
      <w:r>
        <w:t xml:space="preserve">Ceļu specifikāciju </w:t>
      </w:r>
      <w:r>
        <w:fldChar w:fldCharType="begin"/>
      </w:r>
      <w:r>
        <w:instrText xml:space="preserve"> REF _Ref250984499 \n \h </w:instrText>
      </w:r>
      <w:r>
        <w:fldChar w:fldCharType="separate"/>
      </w:r>
      <w:r w:rsidR="007F4185">
        <w:t>2.6.2</w:t>
      </w:r>
      <w:r>
        <w:fldChar w:fldCharType="end"/>
      </w:r>
      <w:r>
        <w:t xml:space="preserve"> </w:t>
      </w:r>
      <w:r w:rsidRPr="00BF2E64">
        <w:t>punktā).</w:t>
      </w:r>
    </w:p>
    <w:p w14:paraId="7F234FDC" w14:textId="25183D0D" w:rsidR="00B9576A" w:rsidRPr="00BF2E64" w:rsidRDefault="00B9576A" w:rsidP="00B9576A">
      <w:r w:rsidRPr="00BF2E64">
        <w:t>Sablīvēšana veicama, ievērojot optimālu minerālmateriāla mitrumu un pieļaujamās novirzes, nepieciešamības gadījumā laistot vai žāvējot. Sablīvējamo kārtu biezumus un sablīvēšanas režīmus ieteicams noteikt atbilstoši</w:t>
      </w:r>
      <w:r w:rsidRPr="00804EFD">
        <w:t xml:space="preserve"> </w:t>
      </w:r>
      <w:r>
        <w:t>Ceļu specifikāciju</w:t>
      </w:r>
      <w:r w:rsidRPr="00BF2E64">
        <w:t xml:space="preserve"> </w:t>
      </w:r>
      <w:r>
        <w:fldChar w:fldCharType="begin"/>
      </w:r>
      <w:r>
        <w:instrText xml:space="preserve"> REF _Ref250984518 \n \h </w:instrText>
      </w:r>
      <w:r>
        <w:fldChar w:fldCharType="separate"/>
      </w:r>
      <w:r w:rsidR="007F4185">
        <w:t>4.4.6</w:t>
      </w:r>
      <w:r>
        <w:fldChar w:fldCharType="end"/>
      </w:r>
      <w:r>
        <w:t xml:space="preserve"> </w:t>
      </w:r>
      <w:r w:rsidRPr="00BF2E64">
        <w:t xml:space="preserve">punkta un </w:t>
      </w:r>
      <w:r>
        <w:fldChar w:fldCharType="begin"/>
      </w:r>
      <w:r>
        <w:instrText xml:space="preserve"> REF _Ref250982220 \n \h </w:instrText>
      </w:r>
      <w:r>
        <w:fldChar w:fldCharType="separate"/>
      </w:r>
      <w:r w:rsidR="007F4185">
        <w:t>4.4-6</w:t>
      </w:r>
      <w:r>
        <w:fldChar w:fldCharType="end"/>
      </w:r>
      <w:r>
        <w:t xml:space="preserve"> </w:t>
      </w:r>
      <w:r w:rsidRPr="00BF2E64">
        <w:t>tabulas vai</w:t>
      </w:r>
      <w:r w:rsidRPr="00804EFD">
        <w:t xml:space="preserve"> </w:t>
      </w:r>
      <w:r>
        <w:t>Ceļu specifikāciju</w:t>
      </w:r>
      <w:r w:rsidRPr="00BF2E64">
        <w:t xml:space="preserve"> </w:t>
      </w:r>
      <w:r>
        <w:fldChar w:fldCharType="begin"/>
      </w:r>
      <w:r>
        <w:instrText xml:space="preserve"> REF _Ref250984533 \n \h </w:instrText>
      </w:r>
      <w:r>
        <w:fldChar w:fldCharType="separate"/>
      </w:r>
      <w:r w:rsidR="007F4185">
        <w:t>5.2.6</w:t>
      </w:r>
      <w:r>
        <w:fldChar w:fldCharType="end"/>
      </w:r>
      <w:r>
        <w:t xml:space="preserve"> </w:t>
      </w:r>
      <w:r w:rsidRPr="00BF2E64">
        <w:t>punkta nosacījumiem atkarībā no kārtas būvniecībā lietoto materiālu veida.</w:t>
      </w:r>
    </w:p>
    <w:p w14:paraId="08BBACB4" w14:textId="77777777" w:rsidR="00B9576A" w:rsidRPr="00BF2E64" w:rsidRDefault="00B9576A" w:rsidP="003D0A98">
      <w:pPr>
        <w:pStyle w:val="Heading3"/>
      </w:pPr>
      <w:bookmarkStart w:id="1163" w:name="_Toc250814940"/>
      <w:r w:rsidRPr="00BF2E64">
        <w:t>Kvalitātes novērtējums</w:t>
      </w:r>
      <w:bookmarkEnd w:id="1163"/>
    </w:p>
    <w:p w14:paraId="22DD1995" w14:textId="25189DD2" w:rsidR="00B9576A" w:rsidRPr="00BF2E64" w:rsidRDefault="00B9576A" w:rsidP="00B9576A">
      <w:r w:rsidRPr="00BF2E64">
        <w:t xml:space="preserve">Uzbūvētai </w:t>
      </w:r>
      <w:r w:rsidR="00481126">
        <w:t>ar saistvielām nesaistītai</w:t>
      </w:r>
      <w:r w:rsidRPr="00BF2E64">
        <w:t xml:space="preserve"> </w:t>
      </w:r>
      <w:r w:rsidR="00481126">
        <w:t>papild</w:t>
      </w:r>
      <w:r w:rsidRPr="00BF2E64">
        <w:t>kārtai</w:t>
      </w:r>
      <w:r w:rsidR="00BF08FA">
        <w:t xml:space="preserve"> (slānim)</w:t>
      </w:r>
      <w:r w:rsidRPr="00BF2E64">
        <w:t xml:space="preserve"> jābūt viendabīgai un līdzenai, nodrošinot pilnīgu ūdens noteci no kārtas virsmas. Uzbūvētās kārtas kvalitātei jāatbilst</w:t>
      </w:r>
      <w:r>
        <w:t xml:space="preserve"> </w:t>
      </w:r>
      <w:r>
        <w:fldChar w:fldCharType="begin"/>
      </w:r>
      <w:r>
        <w:instrText xml:space="preserve"> REF _Ref250984655 \n \h </w:instrText>
      </w:r>
      <w:r>
        <w:fldChar w:fldCharType="separate"/>
      </w:r>
      <w:r w:rsidR="007F4185">
        <w:t>5.1-5</w:t>
      </w:r>
      <w:r>
        <w:fldChar w:fldCharType="end"/>
      </w:r>
      <w:r>
        <w:t xml:space="preserve"> </w:t>
      </w:r>
      <w:r w:rsidRPr="00BF2E64">
        <w:t>tabulā izvirzītajām prasībām. Mērījumi, pārbaudes un testēšana jāveic pirms nākamās konstruktīvās kārtas būvniecības.</w:t>
      </w:r>
    </w:p>
    <w:p w14:paraId="172B38B5" w14:textId="160C8461" w:rsidR="00B9576A" w:rsidRPr="00BF2E64" w:rsidRDefault="00B9576A" w:rsidP="00425BBC">
      <w:pPr>
        <w:pStyle w:val="Heading8"/>
      </w:pPr>
      <w:bookmarkStart w:id="1164" w:name="_Ref250984655"/>
      <w:r w:rsidRPr="00BF2E64">
        <w:t xml:space="preserve">tabula. Prasības </w:t>
      </w:r>
      <w:r w:rsidR="00481126">
        <w:t>ar saistvielām nesaistītas</w:t>
      </w:r>
      <w:r w:rsidR="00481126" w:rsidRPr="00BF2E64">
        <w:t xml:space="preserve"> </w:t>
      </w:r>
      <w:r w:rsidR="00481126">
        <w:t>papild</w:t>
      </w:r>
      <w:r w:rsidRPr="00BF2E64">
        <w:t>kārtas kvalitātei un testēšanas nosacījumi</w:t>
      </w:r>
      <w:bookmarkEnd w:id="1164"/>
    </w:p>
    <w:tbl>
      <w:tblPr>
        <w:tblW w:w="9052" w:type="dxa"/>
        <w:tblInd w:w="5" w:type="dxa"/>
        <w:tblLayout w:type="fixed"/>
        <w:tblLook w:val="0000" w:firstRow="0" w:lastRow="0" w:firstColumn="0" w:lastColumn="0" w:noHBand="0" w:noVBand="0"/>
      </w:tblPr>
      <w:tblGrid>
        <w:gridCol w:w="2131"/>
        <w:gridCol w:w="2408"/>
        <w:gridCol w:w="2263"/>
        <w:gridCol w:w="2250"/>
      </w:tblGrid>
      <w:tr w:rsidR="00B9576A" w:rsidRPr="00BF2E64" w14:paraId="536D466A" w14:textId="77777777" w:rsidTr="00B44DB7">
        <w:trPr>
          <w:cantSplit/>
          <w:trHeight w:val="310"/>
          <w:tblHeader/>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2B277B" w14:textId="77777777" w:rsidR="00B9576A" w:rsidRPr="00A113A0" w:rsidRDefault="00B9576A" w:rsidP="00192F50">
            <w:pPr>
              <w:pStyle w:val="Tablehead"/>
            </w:pPr>
            <w:r w:rsidRPr="00A113A0">
              <w:t>Parametrs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968E92" w14:textId="77777777" w:rsidR="00B9576A" w:rsidRPr="00A113A0" w:rsidRDefault="00B9576A" w:rsidP="00192F50">
            <w:pPr>
              <w:pStyle w:val="Tablehead"/>
            </w:pPr>
            <w:r w:rsidRPr="00A113A0">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E85EAB" w14:textId="77777777" w:rsidR="00B9576A" w:rsidRPr="00A113A0" w:rsidRDefault="00B9576A" w:rsidP="00192F50">
            <w:pPr>
              <w:pStyle w:val="Tablehead"/>
            </w:pPr>
            <w:r w:rsidRPr="00A113A0">
              <w:t>Metode</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4819E" w14:textId="77777777" w:rsidR="00B9576A" w:rsidRPr="00A113A0" w:rsidRDefault="00B9576A" w:rsidP="00192F50">
            <w:pPr>
              <w:pStyle w:val="Tablehead"/>
            </w:pPr>
            <w:r w:rsidRPr="00A113A0">
              <w:t>Izpildes laiks vai apjoms</w:t>
            </w:r>
          </w:p>
        </w:tc>
      </w:tr>
      <w:tr w:rsidR="00B9576A" w:rsidRPr="00BF2E64" w14:paraId="7E825C2E" w14:textId="77777777" w:rsidTr="00B44DB7">
        <w:trPr>
          <w:cantSplit/>
          <w:trHeight w:val="88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3D4F" w14:textId="77777777" w:rsidR="00B9576A" w:rsidRPr="00A113A0" w:rsidRDefault="00B9576A" w:rsidP="001E594B">
            <w:pPr>
              <w:pStyle w:val="Tabletext"/>
            </w:pPr>
            <w:r w:rsidRPr="00A113A0">
              <w:t>Virsmas augstuma atzīmes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C3B4C0" w14:textId="77777777" w:rsidR="00B9576A" w:rsidRPr="00A113A0" w:rsidRDefault="00B9576A" w:rsidP="001E594B">
            <w:pPr>
              <w:pStyle w:val="Tabletext"/>
            </w:pPr>
            <w:r w:rsidRPr="00A113A0">
              <w:t>≤ ± 5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F9F44E" w14:textId="77777777" w:rsidR="00B9576A" w:rsidRPr="00A113A0" w:rsidRDefault="00B9576A" w:rsidP="001E594B">
            <w:pPr>
              <w:pStyle w:val="Tabletext"/>
            </w:pPr>
            <w:r w:rsidRPr="00A113A0">
              <w:t>LBN 305-</w:t>
            </w:r>
            <w:r>
              <w:t>15</w:t>
            </w:r>
          </w:p>
          <w:p w14:paraId="381E23E9" w14:textId="77777777" w:rsidR="00B9576A" w:rsidRPr="00A113A0" w:rsidRDefault="00B9576A" w:rsidP="001E594B">
            <w:pPr>
              <w:pStyle w:val="Tabletext"/>
            </w:pPr>
            <w:r w:rsidRPr="00A113A0">
              <w:t>Veicot ģeodēziskos uzmērījumus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77BC" w14:textId="77777777" w:rsidR="00B9576A" w:rsidRPr="00A113A0" w:rsidRDefault="00B9576A" w:rsidP="001E594B">
            <w:pPr>
              <w:pStyle w:val="Tabletext"/>
            </w:pPr>
            <w:r w:rsidRPr="00A113A0">
              <w:t>Visā būvobjektā vismaz trīs vietās šķērsprofilā (piem., uz ceļa ass un malās) ik pēc 50 m</w:t>
            </w:r>
          </w:p>
        </w:tc>
      </w:tr>
      <w:tr w:rsidR="00B9576A" w:rsidRPr="00BF2E64" w14:paraId="68129FD5" w14:textId="77777777" w:rsidTr="00B44DB7">
        <w:trPr>
          <w:cantSplit/>
          <w:trHeight w:val="4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75EB3" w14:textId="77777777" w:rsidR="00B9576A" w:rsidRPr="00A113A0" w:rsidRDefault="00B9576A" w:rsidP="001E594B">
            <w:pPr>
              <w:pStyle w:val="Tabletext"/>
            </w:pPr>
            <w:r w:rsidRPr="00A113A0">
              <w:t>Šķērsprofils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8DAF6" w14:textId="77777777" w:rsidR="00B9576A" w:rsidRPr="00A113A0" w:rsidRDefault="00B9576A" w:rsidP="001E594B">
            <w:pPr>
              <w:pStyle w:val="Tabletext"/>
            </w:pPr>
            <w:r w:rsidRPr="00A113A0">
              <w:t>≤ ± 1,5 %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14D25B" w14:textId="77777777" w:rsidR="00B9576A" w:rsidRPr="00A113A0" w:rsidRDefault="00B9576A" w:rsidP="001E594B">
            <w:pPr>
              <w:pStyle w:val="Tabletext"/>
            </w:pPr>
            <w:r w:rsidRPr="00A113A0">
              <w:t>Ar 3 m mērlatu un līmeņrādi</w:t>
            </w:r>
          </w:p>
        </w:tc>
        <w:tc>
          <w:tcPr>
            <w:tcW w:w="22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D6AF5F" w14:textId="77777777" w:rsidR="00B9576A" w:rsidRPr="00A113A0" w:rsidRDefault="00B9576A" w:rsidP="001E594B">
            <w:pPr>
              <w:pStyle w:val="Tabletext"/>
            </w:pPr>
            <w:r w:rsidRPr="00A113A0">
              <w:t>Visā būvobjektā katrā joslā ik pēc 50 m</w:t>
            </w:r>
          </w:p>
        </w:tc>
      </w:tr>
      <w:tr w:rsidR="00B9576A" w:rsidRPr="00BF2E64" w14:paraId="7571A434" w14:textId="77777777" w:rsidTr="00B44DB7">
        <w:trPr>
          <w:cantSplit/>
          <w:trHeight w:val="45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8AA3CB" w14:textId="77777777" w:rsidR="00B9576A" w:rsidRPr="00A113A0" w:rsidRDefault="00B9576A" w:rsidP="001E594B">
            <w:pPr>
              <w:pStyle w:val="Tabletext"/>
            </w:pPr>
            <w:r w:rsidRPr="00A113A0">
              <w:t>Platums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A6E6D" w14:textId="77777777" w:rsidR="00B9576A" w:rsidRPr="00A113A0" w:rsidRDefault="00B9576A" w:rsidP="001E594B">
            <w:pPr>
              <w:pStyle w:val="Tabletext"/>
            </w:pPr>
            <w:r w:rsidRPr="00A113A0">
              <w:t>≤ ± 10 cm no paredzētā uz katru pusi no ceļa ass</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2B109C" w14:textId="77777777" w:rsidR="00B9576A" w:rsidRPr="00A113A0" w:rsidRDefault="00B9576A" w:rsidP="001E594B">
            <w:pPr>
              <w:pStyle w:val="Tabletext"/>
            </w:pPr>
            <w:r w:rsidRPr="00A113A0">
              <w:t>Ar mērlenti</w:t>
            </w:r>
          </w:p>
        </w:tc>
        <w:tc>
          <w:tcPr>
            <w:tcW w:w="225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28EF51" w14:textId="77777777" w:rsidR="00B9576A" w:rsidRPr="00A113A0" w:rsidRDefault="00B9576A" w:rsidP="001E594B">
            <w:pPr>
              <w:pStyle w:val="Tabletext"/>
            </w:pPr>
          </w:p>
        </w:tc>
      </w:tr>
      <w:tr w:rsidR="00B9576A" w:rsidRPr="00BF2E64" w14:paraId="36A0C6BC" w14:textId="77777777" w:rsidTr="00B44DB7">
        <w:trPr>
          <w:cantSplit/>
          <w:trHeight w:val="4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5E6C" w14:textId="77777777" w:rsidR="00B9576A" w:rsidRPr="00A113A0" w:rsidRDefault="00B9576A" w:rsidP="001E594B">
            <w:pPr>
              <w:pStyle w:val="Tabletext"/>
            </w:pPr>
            <w:r w:rsidRPr="00A113A0">
              <w:t>Novietojums plānā</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F40EB3" w14:textId="77777777" w:rsidR="00B9576A" w:rsidRPr="00A113A0" w:rsidRDefault="00B9576A" w:rsidP="001E594B">
            <w:pPr>
              <w:pStyle w:val="Tabletext"/>
            </w:pPr>
            <w:r w:rsidRPr="00A113A0">
              <w:t>≤ ± 10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E4F571" w14:textId="77777777" w:rsidR="00B9576A" w:rsidRPr="00A113A0" w:rsidRDefault="00B9576A" w:rsidP="001E594B">
            <w:pPr>
              <w:pStyle w:val="Tabletext"/>
            </w:pPr>
            <w:r w:rsidRPr="00A113A0">
              <w:t>LBN 305 – 1</w:t>
            </w:r>
          </w:p>
          <w:p w14:paraId="7AA8D92C" w14:textId="77777777" w:rsidR="00B9576A" w:rsidRPr="00A113A0" w:rsidRDefault="00B9576A" w:rsidP="001E594B">
            <w:pPr>
              <w:pStyle w:val="Tabletext"/>
            </w:pPr>
            <w:r w:rsidRPr="00A113A0">
              <w:t>Veicot ģeodēziskos uzmērījumus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A0671E" w14:textId="77777777" w:rsidR="00B9576A" w:rsidRPr="00A113A0" w:rsidRDefault="00B9576A" w:rsidP="001E594B">
            <w:pPr>
              <w:pStyle w:val="Tabletext"/>
            </w:pPr>
            <w:r w:rsidRPr="00A113A0">
              <w:t>Visā būvobjektā raksturīgos punktos</w:t>
            </w:r>
          </w:p>
        </w:tc>
      </w:tr>
      <w:tr w:rsidR="00B9576A" w:rsidRPr="00BF2E64" w14:paraId="28FEBC08" w14:textId="77777777" w:rsidTr="00B44DB7">
        <w:trPr>
          <w:cantSplit/>
          <w:trHeight w:val="88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4F629" w14:textId="77777777" w:rsidR="00B9576A" w:rsidRPr="00A113A0" w:rsidRDefault="00B9576A" w:rsidP="001E594B">
            <w:pPr>
              <w:pStyle w:val="Tabletext"/>
            </w:pPr>
            <w:r w:rsidRPr="00A113A0">
              <w:t>Kārtas biezums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450E5" w14:textId="77777777" w:rsidR="00B9576A" w:rsidRPr="00A113A0" w:rsidRDefault="00B9576A" w:rsidP="001E594B">
            <w:pPr>
              <w:pStyle w:val="Tabletext"/>
            </w:pPr>
            <w:r w:rsidRPr="00A113A0">
              <w:t>≤ ± 5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F03E67" w14:textId="77777777" w:rsidR="00B9576A" w:rsidRPr="00A113A0" w:rsidRDefault="00B9576A" w:rsidP="001E594B">
            <w:pPr>
              <w:pStyle w:val="Tabletext"/>
            </w:pPr>
            <w:r w:rsidRPr="00A113A0">
              <w:t>Šurfējot (atrokot) un uzmērot ar lineālu.</w:t>
            </w:r>
          </w:p>
          <w:p w14:paraId="7F96CDC1" w14:textId="77777777" w:rsidR="00B9576A" w:rsidRPr="00A113A0" w:rsidRDefault="00B9576A" w:rsidP="001E594B">
            <w:pPr>
              <w:pStyle w:val="Tabletext"/>
            </w:pPr>
            <w:r w:rsidRPr="00A113A0">
              <w:t>Šurfēt nedrīkst tuvāk par 1,0 m no salizturīgā slāņa malas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606B3C" w14:textId="77777777" w:rsidR="00B9576A" w:rsidRPr="00A113A0" w:rsidRDefault="00B9576A" w:rsidP="001E594B">
            <w:pPr>
              <w:pStyle w:val="Tabletext"/>
            </w:pPr>
            <w:r w:rsidRPr="00A113A0">
              <w:t>Visā būvobjektā vismaz trīs vietās šķērsprofilā (piem., uz ceļa ass un malās) ik pēc 500 m</w:t>
            </w:r>
          </w:p>
        </w:tc>
      </w:tr>
      <w:tr w:rsidR="00B9576A" w:rsidRPr="00BF2E64" w14:paraId="1FF389A2" w14:textId="77777777" w:rsidTr="00B44DB7">
        <w:trPr>
          <w:cantSplit/>
          <w:trHeight w:val="15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805393" w14:textId="77777777" w:rsidR="00B9576A" w:rsidRPr="00A113A0" w:rsidRDefault="00B9576A" w:rsidP="001E594B">
            <w:pPr>
              <w:pStyle w:val="Tabletext"/>
              <w:rPr>
                <w:vertAlign w:val="superscript"/>
              </w:rPr>
            </w:pPr>
            <w:r w:rsidRPr="00A113A0">
              <w:t xml:space="preserve">Sablīvējums </w:t>
            </w:r>
            <w:r w:rsidRPr="00A113A0">
              <w:rPr>
                <w:vertAlign w:val="superscript"/>
              </w:rPr>
              <w:t>(1)</w:t>
            </w:r>
          </w:p>
          <w:p w14:paraId="091311FC" w14:textId="77777777" w:rsidR="00B9576A" w:rsidRPr="00A113A0" w:rsidRDefault="00B9576A" w:rsidP="001E594B">
            <w:pPr>
              <w:pStyle w:val="Tabletext"/>
            </w:pP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A5B362" w14:textId="77777777" w:rsidR="00B9576A" w:rsidRPr="00A113A0" w:rsidRDefault="00B9576A" w:rsidP="001E594B">
            <w:pPr>
              <w:pStyle w:val="Tabletext"/>
            </w:pPr>
            <w:r w:rsidRPr="00A113A0">
              <w:t>≥ 100 % no Proktora blīvuma vai</w:t>
            </w:r>
          </w:p>
          <w:p w14:paraId="5EDF9157" w14:textId="77777777" w:rsidR="00B9576A" w:rsidRPr="00A113A0" w:rsidRDefault="00B9576A" w:rsidP="001E594B">
            <w:pPr>
              <w:pStyle w:val="Tabletext"/>
            </w:pPr>
            <w:r w:rsidRPr="00A113A0">
              <w:t>veicot dubulto slogošanu ar statisko plātni E</w:t>
            </w:r>
            <w:r w:rsidRPr="00A113A0">
              <w:rPr>
                <w:vertAlign w:val="subscript"/>
              </w:rPr>
              <w:t>υ2</w:t>
            </w:r>
            <w:r w:rsidRPr="00A113A0">
              <w:t>/E</w:t>
            </w:r>
            <w:r w:rsidRPr="00A113A0">
              <w:rPr>
                <w:vertAlign w:val="subscript"/>
              </w:rPr>
              <w:t>υ1</w:t>
            </w:r>
            <w:r w:rsidRPr="00A113A0">
              <w:t>≤2,5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D78F2C" w14:textId="77777777" w:rsidR="00B9576A" w:rsidRPr="00A113A0" w:rsidRDefault="00B9576A" w:rsidP="001E594B">
            <w:pPr>
              <w:pStyle w:val="Tabletext"/>
            </w:pPr>
            <w:r w:rsidRPr="00A113A0">
              <w:t>LVS EN 13286-1</w:t>
            </w:r>
          </w:p>
          <w:p w14:paraId="059C594A" w14:textId="77777777" w:rsidR="00B9576A" w:rsidRPr="00A113A0" w:rsidRDefault="00B9576A" w:rsidP="001E594B">
            <w:pPr>
              <w:pStyle w:val="Tabletext"/>
            </w:pPr>
            <w:r w:rsidRPr="00A113A0">
              <w:t>LVS EN 13286-2</w:t>
            </w:r>
          </w:p>
          <w:p w14:paraId="5A1A183D" w14:textId="77777777" w:rsidR="00B9576A" w:rsidRPr="00A113A0" w:rsidRDefault="00B9576A" w:rsidP="001E594B">
            <w:pPr>
              <w:pStyle w:val="Tabletext"/>
            </w:pPr>
            <w:r w:rsidRPr="00A113A0">
              <w:t>AASHTO T205</w:t>
            </w:r>
          </w:p>
          <w:p w14:paraId="3620CA61" w14:textId="77777777" w:rsidR="00B9576A" w:rsidRPr="00A113A0" w:rsidRDefault="00B9576A" w:rsidP="001E594B">
            <w:pPr>
              <w:pStyle w:val="Tabletext"/>
            </w:pPr>
            <w:r w:rsidRPr="00A113A0">
              <w:t>ASTM D2167-08</w:t>
            </w:r>
          </w:p>
          <w:p w14:paraId="2300CC7F" w14:textId="77777777" w:rsidR="00B9576A" w:rsidRPr="00A113A0" w:rsidRDefault="00B9576A" w:rsidP="001E594B">
            <w:pPr>
              <w:pStyle w:val="Tabletext"/>
            </w:pPr>
            <w:r w:rsidRPr="00A113A0">
              <w:t>ASTM D1556-07</w:t>
            </w:r>
          </w:p>
          <w:p w14:paraId="70B1F522" w14:textId="77777777" w:rsidR="00B9576A" w:rsidRPr="00A113A0" w:rsidRDefault="00B9576A" w:rsidP="001E594B">
            <w:pPr>
              <w:pStyle w:val="Tabletext"/>
            </w:pPr>
            <w:r w:rsidRPr="00A113A0">
              <w:t>BS 1377-9</w:t>
            </w:r>
          </w:p>
          <w:p w14:paraId="761600C0" w14:textId="77777777" w:rsidR="00B9576A" w:rsidRPr="00A113A0" w:rsidRDefault="00B9576A" w:rsidP="001E594B">
            <w:pPr>
              <w:pStyle w:val="Tabletext"/>
            </w:pPr>
            <w:r w:rsidRPr="00A113A0">
              <w:t>DIN 18134</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27B911" w14:textId="77777777" w:rsidR="00B9576A" w:rsidRPr="00A113A0" w:rsidRDefault="00B9576A" w:rsidP="001E594B">
            <w:pPr>
              <w:pStyle w:val="Tabletext"/>
            </w:pPr>
            <w:r w:rsidRPr="00A113A0">
              <w:t>Visā būvobjektā katrā joslā ik pēc 1000 m pirms nosedzošās konstruktīvās kārtas būvniecības</w:t>
            </w:r>
          </w:p>
        </w:tc>
      </w:tr>
      <w:tr w:rsidR="00B9576A" w:rsidRPr="00BF2E64" w14:paraId="45932A51" w14:textId="20EDE8F7" w:rsidTr="00333B55">
        <w:trPr>
          <w:cantSplit/>
          <w:trHeight w:val="639"/>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3D821" w14:textId="3150AE7A" w:rsidR="00B9576A" w:rsidRPr="00A113A0" w:rsidRDefault="00B9576A" w:rsidP="001E594B">
            <w:pPr>
              <w:pStyle w:val="Tabletext"/>
            </w:pPr>
            <w:r w:rsidRPr="00A113A0">
              <w:t>Deformācijas modulis</w:t>
            </w:r>
            <w:r w:rsidR="005D0326">
              <w:t xml:space="preserve"> </w:t>
            </w:r>
            <w:r w:rsidR="00762332">
              <w:t xml:space="preserve">pastiprinātai </w:t>
            </w:r>
            <w:r w:rsidR="005D0326">
              <w:t>salizturīgajai kārtai</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514B5A" w14:textId="5F85B4EA" w:rsidR="00B9576A" w:rsidRPr="00A113A0" w:rsidRDefault="00B9576A" w:rsidP="001E594B">
            <w:pPr>
              <w:pStyle w:val="Tabletext"/>
            </w:pPr>
            <w:r w:rsidRPr="00A113A0">
              <w:t>Kopējais deformācijas modulis E</w:t>
            </w:r>
            <w:r w:rsidRPr="00A113A0">
              <w:rPr>
                <w:vertAlign w:val="subscript"/>
              </w:rPr>
              <w:t>V2</w:t>
            </w:r>
            <w:r w:rsidRPr="00A113A0">
              <w:t xml:space="preserve"> nedrīkst būt zemāks par</w:t>
            </w:r>
            <w:r w:rsidR="002F09EA">
              <w:t xml:space="preserve"> </w:t>
            </w:r>
            <w:r w:rsidRPr="00A113A0">
              <w:t>90 MPa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4C56B" w14:textId="14D448C9" w:rsidR="00B9576A" w:rsidRPr="00A113A0" w:rsidRDefault="00B9576A" w:rsidP="001E594B">
            <w:pPr>
              <w:pStyle w:val="Tabletext"/>
            </w:pPr>
            <w:r w:rsidRPr="00A113A0">
              <w:t>DIN 18134</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647F3" w14:textId="2EF8FC25" w:rsidR="00B9576A" w:rsidRPr="00A113A0" w:rsidRDefault="00B9576A" w:rsidP="001E594B">
            <w:pPr>
              <w:pStyle w:val="Tabletext"/>
            </w:pPr>
            <w:r w:rsidRPr="00A113A0">
              <w:t>Visā būvobjektā katrā joslā ik pēc 1000 m</w:t>
            </w:r>
          </w:p>
        </w:tc>
      </w:tr>
    </w:tbl>
    <w:p w14:paraId="39CB34A0" w14:textId="7031E4FE" w:rsidR="00B9576A" w:rsidRPr="00BF2E64" w:rsidRDefault="00B9576A" w:rsidP="00F95178">
      <w:pPr>
        <w:pStyle w:val="BodyText3"/>
      </w:pPr>
      <w:r w:rsidRPr="00BF2E64">
        <w:t>PIEZĪME</w:t>
      </w:r>
      <w:r w:rsidRPr="00BF2E64">
        <w:rPr>
          <w:vertAlign w:val="superscript"/>
        </w:rPr>
        <w:t>(1)</w:t>
      </w:r>
      <w:r w:rsidRPr="00BF2E64">
        <w:t xml:space="preserve"> Jānosaka uzbūvētās kārtas tilpuma blīvums, attiecinot to pret no kārtas ņemta parauga Proktora tilpuma blīvumu.</w:t>
      </w:r>
    </w:p>
    <w:p w14:paraId="43AEB7BD" w14:textId="48C648B4" w:rsidR="00B9576A" w:rsidRPr="00BF2E64" w:rsidRDefault="00B9576A" w:rsidP="003D0A98">
      <w:pPr>
        <w:pStyle w:val="Heading3"/>
      </w:pPr>
      <w:bookmarkStart w:id="1165" w:name="_Toc250814941"/>
      <w:r w:rsidRPr="00BF2E64">
        <w:t>Darba daudzuma uzmērīšana</w:t>
      </w:r>
      <w:bookmarkEnd w:id="1165"/>
    </w:p>
    <w:p w14:paraId="414A1B23" w14:textId="7AE7B170" w:rsidR="00B9576A" w:rsidRPr="00BF2E64" w:rsidRDefault="00B9576A">
      <w:r w:rsidRPr="00BF2E64">
        <w:t xml:space="preserve">Salizturīgās </w:t>
      </w:r>
      <w:r w:rsidR="00DD452E">
        <w:t xml:space="preserve">vai drenējošās </w:t>
      </w:r>
      <w:r w:rsidRPr="00BF2E64">
        <w:t xml:space="preserve">kārtas būvniecības darbu daudzumu nosaka, aprēķinot uzbūvētās kārtas tilpumu blīvā veidā atbilstoši Ceļu specifikāciju </w:t>
      </w:r>
      <w:r>
        <w:fldChar w:fldCharType="begin"/>
      </w:r>
      <w:r>
        <w:instrText xml:space="preserve"> REF _Ref250980695 \n \h </w:instrText>
      </w:r>
      <w:r>
        <w:fldChar w:fldCharType="separate"/>
      </w:r>
      <w:r w:rsidR="007F4185">
        <w:t>2.6.4.2</w:t>
      </w:r>
      <w:r>
        <w:fldChar w:fldCharType="end"/>
      </w:r>
      <w:r w:rsidRPr="00BF2E64">
        <w:t xml:space="preserve"> punkta prasībām</w:t>
      </w:r>
      <w:r>
        <w:t xml:space="preserve"> kubikmetros – m³</w:t>
      </w:r>
      <w:r w:rsidRPr="00BF2E64">
        <w:t>.</w:t>
      </w:r>
    </w:p>
    <w:p w14:paraId="52FFDAD1" w14:textId="16615100" w:rsidR="00B9576A" w:rsidRPr="00BF2E64" w:rsidRDefault="00B9576A" w:rsidP="005468EF">
      <w:pPr>
        <w:pStyle w:val="Heading2"/>
      </w:pPr>
      <w:bookmarkStart w:id="1166" w:name="_TOC80589"/>
      <w:bookmarkStart w:id="1167" w:name="TOC93809505"/>
      <w:bookmarkStart w:id="1168" w:name="_Toc357173110"/>
      <w:bookmarkStart w:id="1169" w:name="_Toc250814942"/>
      <w:bookmarkStart w:id="1170" w:name="_Ref250981009"/>
      <w:bookmarkStart w:id="1171" w:name="_Ref250982864"/>
      <w:bookmarkStart w:id="1172" w:name="_Ref251246126"/>
      <w:bookmarkStart w:id="1173" w:name="_Ref251247151"/>
      <w:bookmarkStart w:id="1174" w:name="_Ref251247160"/>
      <w:bookmarkStart w:id="1175" w:name="_Ref251256837"/>
      <w:bookmarkStart w:id="1176" w:name="_Ref251259609"/>
      <w:bookmarkStart w:id="1177" w:name="_Ref251400447"/>
      <w:bookmarkStart w:id="1178" w:name="_Ref283895022"/>
      <w:bookmarkStart w:id="1179" w:name="_Ref324085147"/>
      <w:bookmarkStart w:id="1180" w:name="_Ref328058872"/>
      <w:bookmarkStart w:id="1181" w:name="_Ref328059283"/>
      <w:bookmarkStart w:id="1182" w:name="_Toc99705395"/>
      <w:bookmarkEnd w:id="1166"/>
      <w:bookmarkEnd w:id="1167"/>
      <w:r w:rsidRPr="00BF2E64">
        <w:t>Nesaistītu minerālmateriālu pamata nesošās kārtas vai seguma būvniecība</w:t>
      </w:r>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p>
    <w:p w14:paraId="3C7A5A3E" w14:textId="77777777" w:rsidR="00B9576A" w:rsidRPr="00BF2E64" w:rsidRDefault="00B9576A" w:rsidP="00B9576A">
      <w:r w:rsidRPr="00BF2E64">
        <w:t>Uzbūvējot paredzēto ceļa segas pamata nesošo kārtu vai konstrukciju, jāsasniedz paredzētais kopējais deformācijas moduli E</w:t>
      </w:r>
      <w:r w:rsidRPr="00BF2E64">
        <w:rPr>
          <w:vertAlign w:val="subscript"/>
        </w:rPr>
        <w:t>V2</w:t>
      </w:r>
      <w:r w:rsidRPr="00BF2E64">
        <w:t xml:space="preserve">. Ja nepieciešams, </w:t>
      </w:r>
      <w:r>
        <w:t xml:space="preserve">būvprojektā </w:t>
      </w:r>
      <w:r w:rsidRPr="00BF2E64">
        <w:t>jāparedz papildu darbi vai materiāli, kas to nodrošinās.</w:t>
      </w:r>
    </w:p>
    <w:p w14:paraId="3CE4DFF4" w14:textId="77777777" w:rsidR="00B9576A" w:rsidRDefault="00B9576A" w:rsidP="00B9576A">
      <w:r>
        <w:t>J</w:t>
      </w:r>
      <w:r w:rsidRPr="00BF2E64">
        <w:t>a paredzēts,</w:t>
      </w:r>
      <w:r>
        <w:t xml:space="preserve"> un pamatots ar ceļa segas aprēķinu,</w:t>
      </w:r>
      <w:r w:rsidRPr="00BF2E64">
        <w:t xml:space="preserve"> </w:t>
      </w:r>
      <w:r>
        <w:t>būvprojektā</w:t>
      </w:r>
      <w:r w:rsidRPr="00BF2E64">
        <w:t xml:space="preserve"> var noteikt no Ceļu specifikācijām atšķirīgu lietojamo rupjo minerālmateriālu stiprības klasi</w:t>
      </w:r>
      <w:r>
        <w:t xml:space="preserve"> vai sasniedzamo deformācijas moduli </w:t>
      </w:r>
      <w:r w:rsidRPr="00BF2E64">
        <w:t>E</w:t>
      </w:r>
      <w:r w:rsidRPr="00BF2E64">
        <w:rPr>
          <w:vertAlign w:val="subscript"/>
        </w:rPr>
        <w:t>V2</w:t>
      </w:r>
      <w:r>
        <w:t xml:space="preserve">, </w:t>
      </w:r>
      <w:r w:rsidRPr="00BF2E64">
        <w:t>atbilstoši pasūtītāja definētām prasībām.</w:t>
      </w:r>
    </w:p>
    <w:p w14:paraId="33706EE8" w14:textId="77777777" w:rsidR="00B9576A" w:rsidRPr="00BF2E64" w:rsidRDefault="00B9576A" w:rsidP="00B9576A">
      <w:r w:rsidRPr="00BF2E64">
        <w:t>Ja būvprojektā nav norādīts konkrēts lietojamā maisījuma tips</w:t>
      </w:r>
      <w:r>
        <w:t xml:space="preserve"> (ieteicams būvprojektā nenorādīt konkrētus lietojamo maisījuma tipus, ja tas nav pamatots ar īpašu nepieciešamību specifiskajā situācijā)</w:t>
      </w:r>
      <w:r w:rsidRPr="00BF2E64">
        <w:t xml:space="preserve">, tad maisījuma tipu nosaka </w:t>
      </w:r>
      <w:r>
        <w:t>būvdarbu veic</w:t>
      </w:r>
      <w:r w:rsidRPr="00BF2E64">
        <w:t>ējs, ievērojot šādus kritērijus:</w:t>
      </w:r>
    </w:p>
    <w:p w14:paraId="7B5B76E5" w14:textId="77777777" w:rsidR="00B9576A" w:rsidRPr="00BF2E64" w:rsidRDefault="00B9576A" w:rsidP="00A07F6B">
      <w:pPr>
        <w:pStyle w:val="ListParagraph"/>
      </w:pPr>
      <w:r w:rsidRPr="00BF2E64">
        <w:t>maisījuma tips jāizvēlas atbilstoši tā paredzētajam lietojumam – ceļiem ar nesaistītu segumu: pamata nesošajā virskārtā, pamata nesošajā apakškārtā vai segumam; ceļiem ar saistītu segumu: pamata nesošajā virskārtā vai pamata nesošajā apakškārtā;</w:t>
      </w:r>
    </w:p>
    <w:p w14:paraId="7EED2D5E" w14:textId="2A1E0160" w:rsidR="00B9576A" w:rsidRPr="00BF2E64" w:rsidRDefault="00B9576A">
      <w:pPr>
        <w:pStyle w:val="ListParagraph"/>
      </w:pPr>
      <w:r w:rsidRPr="00BF2E64">
        <w:t>ceļa segas kārtu var paredzēt būvēt no vairākiem slāņiem;</w:t>
      </w:r>
    </w:p>
    <w:p w14:paraId="6BF26ADA" w14:textId="77777777" w:rsidR="00B9576A" w:rsidRDefault="00B9576A">
      <w:pPr>
        <w:pStyle w:val="ListParagraph"/>
      </w:pPr>
      <w:r w:rsidRPr="00BF2E64">
        <w:t>maisījuma tipi slāņos jāparedz no rupjākiem – apakšējos slāņos, uz smalkākiem – augšējos slāņos;</w:t>
      </w:r>
    </w:p>
    <w:p w14:paraId="4DFA2933" w14:textId="77777777" w:rsidR="00B9576A" w:rsidRDefault="00B9576A">
      <w:pPr>
        <w:pStyle w:val="ListParagraph"/>
      </w:pPr>
      <w:r>
        <w:t>katra k</w:t>
      </w:r>
      <w:r w:rsidRPr="00BF2E64">
        <w:t xml:space="preserve">onstruktīvā slāņa biezums jāparedz ne mazāks par </w:t>
      </w:r>
      <w:r>
        <w:t>2,2</w:t>
      </w:r>
      <w:r w:rsidRPr="00BF2E64">
        <w:t>-kāršu lietoto minerālo materiālu lielāko (D) daļiņu izmēru un ne lielāks par 4-kāršu lietoto minerālo materiālu lielāko (D) daļiņu izmēru</w:t>
      </w:r>
      <w:r>
        <w:t>.</w:t>
      </w:r>
    </w:p>
    <w:p w14:paraId="110B7B0C" w14:textId="77777777" w:rsidR="00B9576A" w:rsidRDefault="00B9576A" w:rsidP="003D0A98">
      <w:pPr>
        <w:pStyle w:val="Heading3"/>
      </w:pPr>
      <w:r>
        <w:t>Darba nosaukums</w:t>
      </w:r>
    </w:p>
    <w:p w14:paraId="007C35F5" w14:textId="69493A55" w:rsidR="00B9576A" w:rsidRDefault="00B9576A">
      <w:pPr>
        <w:pStyle w:val="Heading4"/>
      </w:pPr>
      <w:r>
        <w:t xml:space="preserve">Nesaistītu minerālmateriālu </w:t>
      </w:r>
      <w:r w:rsidR="00796D97">
        <w:t>0/32ps</w:t>
      </w:r>
      <w:r>
        <w:t xml:space="preserve"> pamata nesošās kārtas būvniecība – m³</w:t>
      </w:r>
    </w:p>
    <w:p w14:paraId="66C3000E" w14:textId="396D5526" w:rsidR="00796D97" w:rsidRDefault="00796D97">
      <w:pPr>
        <w:pStyle w:val="Heading4"/>
      </w:pPr>
      <w:r>
        <w:t>Nesaistītu minerālmateriālu 0/45 pamata nesošās kārtas būvniecība – m³</w:t>
      </w:r>
    </w:p>
    <w:p w14:paraId="32686CCB" w14:textId="76DF5EB1" w:rsidR="00796D97" w:rsidRDefault="00796D97">
      <w:pPr>
        <w:pStyle w:val="Heading4"/>
      </w:pPr>
      <w:r>
        <w:t>Nesaistītu minerālmateriālu 0/56 pamata nesošās kārtas būvniecība – m³</w:t>
      </w:r>
    </w:p>
    <w:p w14:paraId="7240B258" w14:textId="6E5E4F7F" w:rsidR="00796D97" w:rsidRDefault="00796D97">
      <w:pPr>
        <w:pStyle w:val="Heading4"/>
      </w:pPr>
      <w:r>
        <w:t>Nesaistītu minerālmateriālu 0/63ps pamata nesošās kārtas būvniecība – m³</w:t>
      </w:r>
    </w:p>
    <w:p w14:paraId="331CB13A" w14:textId="29BD6EBB" w:rsidR="00796D97" w:rsidRDefault="00796D97">
      <w:pPr>
        <w:pStyle w:val="Heading4"/>
      </w:pPr>
      <w:r>
        <w:t>Nesaistītu minerālmateriālu 0/32pn pamata nesošās kārtas būvniecība – m³</w:t>
      </w:r>
    </w:p>
    <w:p w14:paraId="634DB3D4" w14:textId="4563C032" w:rsidR="00796D97" w:rsidRDefault="00796D97" w:rsidP="00333B55">
      <w:pPr>
        <w:pStyle w:val="Heading4"/>
      </w:pPr>
      <w:r>
        <w:t>Nesaistītu minerālmateriālu 0/63pn pamata nesošās kārtas būvniecība – m³</w:t>
      </w:r>
    </w:p>
    <w:p w14:paraId="382EAD21" w14:textId="003B231B" w:rsidR="00B9576A" w:rsidRDefault="00B9576A">
      <w:pPr>
        <w:pStyle w:val="Heading4"/>
      </w:pPr>
      <w:r>
        <w:t xml:space="preserve">Nesaistītu minerālmateriālu </w:t>
      </w:r>
      <w:r w:rsidR="00796D97">
        <w:t>0/16</w:t>
      </w:r>
      <w:r>
        <w:t xml:space="preserve"> seguma būvniecība – </w:t>
      </w:r>
      <w:r w:rsidR="00796D97">
        <w:t>m³</w:t>
      </w:r>
    </w:p>
    <w:p w14:paraId="73F2274B" w14:textId="3590223A" w:rsidR="00796D97" w:rsidRDefault="00796D97">
      <w:pPr>
        <w:pStyle w:val="Heading4"/>
      </w:pPr>
      <w:r>
        <w:t>Nesaistītu minerālmateriālu 0/22 seguma būvniecība – m³</w:t>
      </w:r>
    </w:p>
    <w:p w14:paraId="757DE2BC" w14:textId="145F2285" w:rsidR="00796D97" w:rsidRPr="00D20B2E" w:rsidRDefault="00796D97" w:rsidP="00333B55">
      <w:pPr>
        <w:pStyle w:val="Heading4"/>
      </w:pPr>
      <w:r>
        <w:t>Nesaistītu minerālmateriālu 0/32 seguma būvniecība – m³</w:t>
      </w:r>
    </w:p>
    <w:p w14:paraId="71B49C82" w14:textId="61EA55E7" w:rsidR="00B9576A" w:rsidRPr="00BF2E64" w:rsidRDefault="00B9576A" w:rsidP="003D0A98">
      <w:pPr>
        <w:pStyle w:val="Heading3"/>
      </w:pPr>
      <w:bookmarkStart w:id="1183" w:name="_Toc250814943"/>
      <w:r w:rsidRPr="00BF2E64">
        <w:t>Definīcijas</w:t>
      </w:r>
      <w:bookmarkEnd w:id="1183"/>
    </w:p>
    <w:p w14:paraId="38E52482" w14:textId="77777777" w:rsidR="00B9576A" w:rsidRPr="00BF2E64" w:rsidRDefault="00B9576A" w:rsidP="00B9576A">
      <w:r w:rsidRPr="00BF2E64">
        <w:t>Nesaistītu minerālmateriālu pamata nesošā kārta – ar saistvielām nesaistīta autoceļa segas konstrukcijas nesošā kārta. Virsējā nesošā kārta – nesošā virskārta. Apakšējā nesošā kārta – nesošā apakškārta.</w:t>
      </w:r>
    </w:p>
    <w:p w14:paraId="49B65DAD" w14:textId="77777777" w:rsidR="00B9576A" w:rsidRDefault="00B9576A" w:rsidP="00B9576A">
      <w:r w:rsidRPr="00BF2E64">
        <w:t>Nesaistītu minerālmateriālu segums – ar saistvielām nesaistīta ceļa segas konstrukcijas seguma virskārta – dilumkārta.</w:t>
      </w:r>
    </w:p>
    <w:p w14:paraId="207EB8D8" w14:textId="77777777" w:rsidR="00B9576A" w:rsidRPr="00BF2E64" w:rsidRDefault="00B9576A" w:rsidP="003D0A98">
      <w:pPr>
        <w:pStyle w:val="Heading3"/>
      </w:pPr>
      <w:bookmarkStart w:id="1184" w:name="_Toc250814944"/>
      <w:r w:rsidRPr="00BF2E64">
        <w:t>Darba apraksts</w:t>
      </w:r>
      <w:bookmarkEnd w:id="1184"/>
    </w:p>
    <w:p w14:paraId="3885F230" w14:textId="77777777" w:rsidR="00B9576A" w:rsidRPr="00BF2E64" w:rsidRDefault="00B9576A" w:rsidP="00B9576A">
      <w:r w:rsidRPr="00BF2E64">
        <w:t xml:space="preserve">Nesaistītu minerālmateriālu </w:t>
      </w:r>
      <w:r w:rsidRPr="0089300D">
        <w:t>pamata nesošo kārtu vai segumu var būvēt vienā vai vairākos slāņos. Būvniecība ietver nepieciešamo materiālu sagatavošanu un ražošanu, piegādi un iestrādi, kā arī pamatnes sagatavošanu</w:t>
      </w:r>
      <w:r w:rsidRPr="00BF2E64">
        <w:t xml:space="preserve"> (profilēšana, planēšana). Ja nepieciešams, tad pirms darba izpildes jāveic arī pamatnes ģeodēziskie mērījumi un darba daudzuma aprēķini.</w:t>
      </w:r>
    </w:p>
    <w:p w14:paraId="05A8EC5D" w14:textId="77777777" w:rsidR="00B9576A" w:rsidRPr="00BF2E64" w:rsidRDefault="00B9576A" w:rsidP="003D0A98">
      <w:pPr>
        <w:pStyle w:val="Heading3"/>
      </w:pPr>
      <w:bookmarkStart w:id="1185" w:name="_Toc250814945"/>
      <w:bookmarkStart w:id="1186" w:name="_Ref251246295"/>
      <w:bookmarkStart w:id="1187" w:name="_Ref251247179"/>
      <w:bookmarkStart w:id="1188" w:name="_Ref251256864"/>
      <w:bookmarkStart w:id="1189" w:name="_Ref251259547"/>
      <w:bookmarkStart w:id="1190" w:name="_Ref251333985"/>
      <w:bookmarkStart w:id="1191" w:name="_Ref324085088"/>
      <w:bookmarkStart w:id="1192" w:name="_Ref502692047"/>
      <w:bookmarkStart w:id="1193" w:name="_Ref32853291"/>
      <w:bookmarkStart w:id="1194" w:name="_Ref32853308"/>
      <w:r w:rsidRPr="00BF2E64">
        <w:t>Materiāli</w:t>
      </w:r>
      <w:bookmarkEnd w:id="1185"/>
      <w:bookmarkEnd w:id="1186"/>
      <w:bookmarkEnd w:id="1187"/>
      <w:bookmarkEnd w:id="1188"/>
      <w:bookmarkEnd w:id="1189"/>
      <w:bookmarkEnd w:id="1190"/>
      <w:bookmarkEnd w:id="1191"/>
      <w:bookmarkEnd w:id="1192"/>
      <w:bookmarkEnd w:id="1193"/>
      <w:bookmarkEnd w:id="1194"/>
    </w:p>
    <w:p w14:paraId="3C8065DB" w14:textId="0488139C" w:rsidR="00B9576A" w:rsidRPr="00BF2E64" w:rsidRDefault="00B9576A" w:rsidP="00B9576A">
      <w:r w:rsidRPr="00BF2E64">
        <w:t>Nesaistītu minerālmateriālu pamata nesošās kārtas vai seguma būvniecībai lietojami minerālmateriālu maisījumi. Var lietot minerālmateriālus no kalnu iežiem vai arī reciklētus materiālus (iepriekš būvniecībā izmantotus, pārstrādātus materiālus). Nesaistītu minerālmateriālu segumu dilumkārtu būvniecībai ieteicams pielietot minerālmateriālu maisījumus no drupinātas grants. Šajā nodaļā izvirzītajām prasībām jāatbilst katram atsevišķajam nesaistītu minerālmateriālu pamata nesošās kārtas vai seguma maisījumā izmantotajam izejmateriālam. Neviens no materiāliem nedrīkst saturēt māla gabalus vai pikas, velēnas, saknes, augus u.c. organiskas vielas vai citus nepieņemamus piemaisījumus.</w:t>
      </w:r>
    </w:p>
    <w:p w14:paraId="24D053A2" w14:textId="77777777" w:rsidR="00B9576A" w:rsidRPr="00BF2E64" w:rsidRDefault="00B9576A" w:rsidP="00B9576A">
      <w:r w:rsidRPr="00BF2E64">
        <w:t>Maisījumu gatavošanai ir atļauts izmantot arī divu vai vairāku blakus esošo izmēru minerālmateriālu kombinācijas vai minerālmateriālu maisījumus. Šajā gadījumā tiem ir jābūt vienmērīgi samaisītiem, bez segregācijas.</w:t>
      </w:r>
    </w:p>
    <w:p w14:paraId="672535DB" w14:textId="77777777" w:rsidR="00B9576A" w:rsidRPr="00BF2E64" w:rsidRDefault="00B9576A" w:rsidP="00B9576A">
      <w:r w:rsidRPr="009E3765">
        <w:t>Maisījumi jāsagatavo no Ceļu specifikāciju prasībām atbilstošiem rupjiem, jauktiem un/vai smalkiem izejmateriāliem tā, lai gatavā maisījuma īpašības atbi</w:t>
      </w:r>
      <w:r w:rsidRPr="00B46108">
        <w:t>lstu šo specifikāciju prasībām. Prasības maisījumu izejmateriāliem noteiktas pēc LVS EN 13242</w:t>
      </w:r>
      <w:r w:rsidRPr="00903E68">
        <w:t>; prasības maisījumiem – pēc LVS EN 13285.</w:t>
      </w:r>
    </w:p>
    <w:p w14:paraId="199001C1" w14:textId="1B941C78" w:rsidR="00B9576A" w:rsidRPr="00BF2E64" w:rsidRDefault="00B9576A" w:rsidP="00B9576A">
      <w:r w:rsidRPr="00BF2E64">
        <w:t>Ja paredzēts, nesaistītu minerālmateriālu pamata nesošās kārtas būvniecībai vienam slānim var izmantot frakcionētus rupjos minerālmateriālus, kuru D ≤ 90 mm un D ≤ 8d, būvējot ar noķīlēšanas paņēmienu. Šādā gadījumā uzbūvētā slāņa biezums nav ieteicams biezāks par lietotā minerālmateriāla lielāko graudu izmēru vairāk nekā 2,5 reizes, turklāt jālieto minerālmateriāls, kura stiprības klase ir vismaz vienu klasi augstāka, nekā noteikts šajās specifikācijās attiecīgajai AADT</w:t>
      </w:r>
      <w:r w:rsidRPr="00BF2E64">
        <w:rPr>
          <w:vertAlign w:val="subscript"/>
        </w:rPr>
        <w:t>j,</w:t>
      </w:r>
      <w:r w:rsidR="00F03784">
        <w:rPr>
          <w:vertAlign w:val="subscript"/>
        </w:rPr>
        <w:t>kravas</w:t>
      </w:r>
      <w:r w:rsidRPr="00BF2E64">
        <w:t xml:space="preserve"> minerālmateriālu maisījumiem attiecīgajai konstruktīvajai kārtai. Ja virs šādas frakcionētu šķembu kārtas paredzēts būvēt ar saistvielām saistītu kārtu, tad noķīlēšanai jālieto atbilstošu izmēru ķīlējošās frakcijas šķembas, kuru </w:t>
      </w:r>
      <w:bookmarkStart w:id="1195" w:name="OLE_LINK42"/>
      <w:r w:rsidRPr="00BF2E64">
        <w:t>D ≤ 2d</w:t>
      </w:r>
      <w:bookmarkEnd w:id="1195"/>
      <w:r w:rsidRPr="00BF2E64">
        <w:t>, pakāpeniski samazinot ķīlējošo šķembu frakciju ar soli ½ – ¼ no ieklātajā kārtā vai iepriekšējā ķīlēšanā lietoto šķembu lielāko graudu izmēra līdz mazākajai frakcijai 4 – 8 mm. Ja virs šādas frakcionētu šķembu kārtas paredzēts būvēt ar saistvielām nesaistītu pamata nesošo kārtu, piemēram, izmantojot minerālo materiālu maisījumu, tad frakcionēto šķembu slāņus atsevišķi var neķīlēt vai veikt to ierobežotā apjomā, jo frakcijas noķīlēšanu nodrošinās augstāk iestrādātais maisījums.</w:t>
      </w:r>
    </w:p>
    <w:p w14:paraId="44A011DE" w14:textId="77777777" w:rsidR="00B9576A" w:rsidRPr="00BF2E64" w:rsidRDefault="00B9576A">
      <w:pPr>
        <w:pStyle w:val="Heading4"/>
      </w:pPr>
      <w:bookmarkStart w:id="1196" w:name="_Ref251245674"/>
      <w:r w:rsidRPr="00BF2E64">
        <w:t>Prasības maisījumu izejmateriāliem</w:t>
      </w:r>
      <w:bookmarkEnd w:id="1196"/>
    </w:p>
    <w:p w14:paraId="4BDA59CC" w14:textId="7AB83B0F" w:rsidR="00B9576A" w:rsidRPr="00BF2E64" w:rsidRDefault="00B9576A" w:rsidP="00B9576A">
      <w:r w:rsidRPr="00B44DB7">
        <w:rPr>
          <w:lang w:val="lv-LV"/>
        </w:rPr>
        <w:t>Visi minerālmateriāli jāapraksta ar minerālmateriālu izmēru izteiksmi, izmantojot apzīmējumu d/D (LVS EN 13242 4.2.</w:t>
      </w:r>
      <w:r w:rsidR="00C92FDB">
        <w:rPr>
          <w:lang w:val="lv-LV"/>
        </w:rPr>
        <w:t>p.</w:t>
      </w:r>
      <w:r w:rsidRPr="00B44DB7">
        <w:rPr>
          <w:lang w:val="lv-LV"/>
        </w:rPr>
        <w:t xml:space="preserve">). </w:t>
      </w:r>
      <w:r w:rsidRPr="00BF2E64">
        <w:t>Minerālmateriālu izmēri jānosaka, izmantojot</w:t>
      </w:r>
      <w:r>
        <w:t xml:space="preserve"> </w:t>
      </w:r>
      <w:r>
        <w:fldChar w:fldCharType="begin"/>
      </w:r>
      <w:r>
        <w:instrText xml:space="preserve"> REF _Ref251243643 \r \h </w:instrText>
      </w:r>
      <w:r>
        <w:fldChar w:fldCharType="separate"/>
      </w:r>
      <w:r w:rsidR="007F4185">
        <w:t>5.2-1</w:t>
      </w:r>
      <w:r>
        <w:fldChar w:fldCharType="end"/>
      </w:r>
      <w:r w:rsidRPr="00BF2E64">
        <w:t xml:space="preserve"> tabulā dotos sietu izmērus.</w:t>
      </w:r>
    </w:p>
    <w:p w14:paraId="12B3D362" w14:textId="77777777" w:rsidR="00B9576A" w:rsidRPr="00BF2E64" w:rsidRDefault="00B9576A" w:rsidP="00425BBC">
      <w:pPr>
        <w:pStyle w:val="Heading8"/>
      </w:pPr>
      <w:bookmarkStart w:id="1197" w:name="_Ref251243643"/>
      <w:r w:rsidRPr="00BF2E64">
        <w:t>tabula. Sietu izmēri minerālmateriāla izmēru noteikšanai</w:t>
      </w:r>
      <w:bookmarkEnd w:id="1197"/>
    </w:p>
    <w:tbl>
      <w:tblPr>
        <w:tblW w:w="0" w:type="auto"/>
        <w:tblInd w:w="5" w:type="dxa"/>
        <w:tblLayout w:type="fixed"/>
        <w:tblLook w:val="0000" w:firstRow="0" w:lastRow="0" w:firstColumn="0" w:lastColumn="0" w:noHBand="0" w:noVBand="0"/>
      </w:tblPr>
      <w:tblGrid>
        <w:gridCol w:w="1551"/>
        <w:gridCol w:w="514"/>
        <w:gridCol w:w="516"/>
        <w:gridCol w:w="516"/>
        <w:gridCol w:w="516"/>
        <w:gridCol w:w="565"/>
        <w:gridCol w:w="516"/>
        <w:gridCol w:w="596"/>
        <w:gridCol w:w="548"/>
        <w:gridCol w:w="597"/>
        <w:gridCol w:w="597"/>
        <w:gridCol w:w="548"/>
        <w:gridCol w:w="489"/>
        <w:gridCol w:w="489"/>
        <w:gridCol w:w="489"/>
      </w:tblGrid>
      <w:tr w:rsidR="00B9576A" w:rsidRPr="00BF2E64" w14:paraId="20C8149E" w14:textId="77777777" w:rsidTr="00017975">
        <w:trPr>
          <w:cantSplit/>
          <w:trHeight w:val="440"/>
        </w:trPr>
        <w:tc>
          <w:tcPr>
            <w:tcW w:w="15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C11C23" w14:textId="77777777" w:rsidR="00B9576A" w:rsidRPr="00BF2E64" w:rsidRDefault="00B9576A" w:rsidP="001E594B">
            <w:pPr>
              <w:pStyle w:val="Tabletext"/>
            </w:pPr>
            <w:r w:rsidRPr="00BF2E64">
              <w:t>Pamatkomplekts plus 1.komplekts (mm)</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6133C5" w14:textId="77777777" w:rsidR="00B9576A" w:rsidRPr="00BF2E64" w:rsidRDefault="00B9576A" w:rsidP="0048600C">
            <w:pPr>
              <w:pStyle w:val="Tabletext3"/>
            </w:pPr>
            <w:r w:rsidRPr="00BF2E64">
              <w:t>0</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BEA3A" w14:textId="77777777" w:rsidR="00B9576A" w:rsidRPr="00BF2E64" w:rsidRDefault="00B9576A" w:rsidP="0048600C">
            <w:pPr>
              <w:pStyle w:val="Tabletext3"/>
            </w:pPr>
            <w:r w:rsidRPr="00BF2E64">
              <w:t>1</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258EDB" w14:textId="77777777" w:rsidR="00B9576A" w:rsidRPr="00BF2E64" w:rsidRDefault="00B9576A" w:rsidP="0048600C">
            <w:pPr>
              <w:pStyle w:val="Tabletext3"/>
            </w:pPr>
            <w:r w:rsidRPr="00BF2E64">
              <w:t>2</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E654F5" w14:textId="77777777" w:rsidR="00B9576A" w:rsidRPr="00BF2E64" w:rsidRDefault="00B9576A" w:rsidP="0048600C">
            <w:pPr>
              <w:pStyle w:val="Tabletext3"/>
            </w:pPr>
            <w:r w:rsidRPr="00BF2E64">
              <w:t>4</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5F5F9" w14:textId="77777777" w:rsidR="00B9576A" w:rsidRPr="00BF2E64" w:rsidRDefault="00B9576A" w:rsidP="0048600C">
            <w:pPr>
              <w:pStyle w:val="Tabletext3"/>
            </w:pPr>
            <w:r w:rsidRPr="00BF2E64">
              <w:t>5,6</w:t>
            </w:r>
          </w:p>
          <w:p w14:paraId="60CA296C" w14:textId="77777777" w:rsidR="00B9576A" w:rsidRPr="00BF2E64" w:rsidRDefault="00B9576A" w:rsidP="0048600C">
            <w:pPr>
              <w:pStyle w:val="Tabletext3"/>
            </w:pPr>
            <w:r w:rsidRPr="00BF2E64">
              <w:t>(5)</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3F784" w14:textId="77777777" w:rsidR="00B9576A" w:rsidRPr="00BF2E64" w:rsidRDefault="00B9576A" w:rsidP="0048600C">
            <w:pPr>
              <w:pStyle w:val="Tabletext3"/>
            </w:pPr>
            <w:r w:rsidRPr="00BF2E64">
              <w:t>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5B5048" w14:textId="77777777" w:rsidR="00B9576A" w:rsidRPr="00BF2E64" w:rsidRDefault="00B9576A" w:rsidP="0048600C">
            <w:pPr>
              <w:pStyle w:val="Tabletext3"/>
            </w:pPr>
            <w:r w:rsidRPr="00BF2E64">
              <w:t>11,2</w:t>
            </w:r>
          </w:p>
          <w:p w14:paraId="19239F05" w14:textId="77777777" w:rsidR="00B9576A" w:rsidRPr="00BF2E64" w:rsidRDefault="00B9576A" w:rsidP="0048600C">
            <w:pPr>
              <w:pStyle w:val="Tabletext3"/>
            </w:pPr>
            <w:r w:rsidRPr="00BF2E64">
              <w:t>(11)</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983386" w14:textId="77777777" w:rsidR="00B9576A" w:rsidRPr="00BF2E64" w:rsidRDefault="00B9576A" w:rsidP="0048600C">
            <w:pPr>
              <w:pStyle w:val="Tabletext3"/>
            </w:pPr>
            <w:r w:rsidRPr="00BF2E64">
              <w:t>16</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FD51B5" w14:textId="77777777" w:rsidR="00B9576A" w:rsidRPr="00BF2E64" w:rsidRDefault="00B9576A" w:rsidP="0048600C">
            <w:pPr>
              <w:pStyle w:val="Tabletext3"/>
            </w:pPr>
            <w:r w:rsidRPr="00BF2E64">
              <w:t>22,4</w:t>
            </w:r>
          </w:p>
          <w:p w14:paraId="6C343ECE" w14:textId="77777777" w:rsidR="00B9576A" w:rsidRPr="00BF2E64" w:rsidRDefault="00B9576A" w:rsidP="0048600C">
            <w:pPr>
              <w:pStyle w:val="Tabletext3"/>
            </w:pPr>
            <w:r w:rsidRPr="00BF2E64">
              <w:t>(22)</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A4B90" w14:textId="77777777" w:rsidR="00B9576A" w:rsidRPr="00BF2E64" w:rsidRDefault="00B9576A" w:rsidP="0048600C">
            <w:pPr>
              <w:pStyle w:val="Tabletext3"/>
            </w:pPr>
            <w:r w:rsidRPr="00BF2E64">
              <w:t>31,5</w:t>
            </w:r>
          </w:p>
          <w:p w14:paraId="4211AE5A" w14:textId="77777777" w:rsidR="00B9576A" w:rsidRPr="00BF2E64" w:rsidRDefault="00B9576A" w:rsidP="0048600C">
            <w:pPr>
              <w:pStyle w:val="Tabletext3"/>
            </w:pPr>
            <w:r w:rsidRPr="00BF2E64">
              <w:t>(32)</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5A80C5" w14:textId="77777777" w:rsidR="00B9576A" w:rsidRPr="00BF2E64" w:rsidRDefault="00B9576A" w:rsidP="0048600C">
            <w:pPr>
              <w:pStyle w:val="Tabletext3"/>
            </w:pPr>
            <w:r w:rsidRPr="00BF2E64">
              <w:t>45</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0AE9C0" w14:textId="77777777" w:rsidR="00B9576A" w:rsidRPr="00BF2E64" w:rsidRDefault="00B9576A" w:rsidP="0048600C">
            <w:pPr>
              <w:pStyle w:val="Tabletext3"/>
            </w:pPr>
            <w:r w:rsidRPr="00BF2E64">
              <w:t>56</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189C" w14:textId="77777777" w:rsidR="00B9576A" w:rsidRPr="00BF2E64" w:rsidRDefault="00B9576A" w:rsidP="0048600C">
            <w:pPr>
              <w:pStyle w:val="Tabletext3"/>
            </w:pPr>
            <w:r w:rsidRPr="00BF2E64">
              <w:t>63</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DAD270" w14:textId="77777777" w:rsidR="00B9576A" w:rsidRPr="00BF2E64" w:rsidRDefault="00B9576A" w:rsidP="0048600C">
            <w:pPr>
              <w:pStyle w:val="Tabletext3"/>
            </w:pPr>
            <w:r w:rsidRPr="00BF2E64">
              <w:t>90</w:t>
            </w:r>
          </w:p>
        </w:tc>
      </w:tr>
    </w:tbl>
    <w:p w14:paraId="36CBA3AD" w14:textId="77777777" w:rsidR="00B9576A" w:rsidRPr="00BF2E64" w:rsidRDefault="00B9576A" w:rsidP="00033662">
      <w:pPr>
        <w:pStyle w:val="CommentSubject"/>
      </w:pPr>
      <w:r w:rsidRPr="00BF2E64">
        <w:t>PIEZĪME. Iekavās dotos noapaļotos izmērus var lietot vienkāršotai minerālmateriālu izmēru raksturošanai.</w:t>
      </w:r>
    </w:p>
    <w:p w14:paraId="3D52F91E" w14:textId="06201A2B" w:rsidR="00B9576A" w:rsidRPr="00BF2E64" w:rsidRDefault="00B9576A" w:rsidP="00B9576A">
      <w:r w:rsidRPr="00BF2E64">
        <w:t>Granulometriskais sastāvs</w:t>
      </w:r>
      <w:r>
        <w:t xml:space="preserve"> </w:t>
      </w:r>
      <w:r w:rsidRPr="00BF2E64">
        <w:t>(LVS EN 13242 4.3.</w:t>
      </w:r>
      <w:r w:rsidR="00C92FDB">
        <w:t>p.</w:t>
      </w:r>
      <w:r w:rsidRPr="00BF2E64">
        <w:t>).</w:t>
      </w:r>
    </w:p>
    <w:p w14:paraId="332BC280" w14:textId="77777777" w:rsidR="00B9576A" w:rsidRPr="00BF2E64" w:rsidRDefault="00B9576A" w:rsidP="00B9576A">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0D170BB" w14:textId="144DC4DE" w:rsidR="00B9576A" w:rsidRPr="00BF2E64" w:rsidRDefault="00B9576A" w:rsidP="00B9576A">
      <w:r w:rsidRPr="00BF2E64">
        <w:t xml:space="preserve">Minerālmateriālu granulometriskajam sastāvam ir jāatbilst </w:t>
      </w:r>
      <w:r>
        <w:fldChar w:fldCharType="begin"/>
      </w:r>
      <w:r>
        <w:instrText xml:space="preserve"> REF _Ref251243648 \r \h </w:instrText>
      </w:r>
      <w:r>
        <w:fldChar w:fldCharType="separate"/>
      </w:r>
      <w:r w:rsidR="007F4185">
        <w:t>5.2-2</w:t>
      </w:r>
      <w:r>
        <w:fldChar w:fldCharType="end"/>
      </w:r>
      <w:r w:rsidRPr="00BF2E64">
        <w:t xml:space="preserve"> tabulā izvirzītajām </w:t>
      </w:r>
      <w:r w:rsidR="009305EA">
        <w:t>vispārīgajām</w:t>
      </w:r>
      <w:r w:rsidR="009305EA" w:rsidRPr="00BF2E64">
        <w:t xml:space="preserve"> </w:t>
      </w:r>
      <w:r w:rsidRPr="00BF2E64">
        <w:t>prasībām.</w:t>
      </w:r>
    </w:p>
    <w:p w14:paraId="6DDE93AB" w14:textId="52E5D8E0" w:rsidR="00B9576A" w:rsidRPr="00BF2E64" w:rsidRDefault="00B9576A" w:rsidP="00425BBC">
      <w:pPr>
        <w:pStyle w:val="Heading8"/>
      </w:pPr>
      <w:bookmarkStart w:id="1198" w:name="_Ref251243648"/>
      <w:r w:rsidRPr="00BF2E64">
        <w:t xml:space="preserve">tabula. </w:t>
      </w:r>
      <w:r w:rsidR="009305EA">
        <w:t>Vispārīgās</w:t>
      </w:r>
      <w:r w:rsidR="009305EA" w:rsidRPr="00BF2E64">
        <w:t xml:space="preserve"> </w:t>
      </w:r>
      <w:r w:rsidRPr="00BF2E64">
        <w:t>prasības granulometriskajam sastāvam</w:t>
      </w:r>
      <w:bookmarkEnd w:id="1198"/>
    </w:p>
    <w:tbl>
      <w:tblPr>
        <w:tblW w:w="0" w:type="auto"/>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1F437D49" w14:textId="77777777" w:rsidTr="00017975">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D3E9E1" w14:textId="77777777" w:rsidR="00B9576A" w:rsidRPr="00BF2E64" w:rsidRDefault="00B9576A" w:rsidP="00192F50">
            <w:pPr>
              <w:pStyle w:val="Tablehead"/>
            </w:pPr>
            <w:r w:rsidRPr="00BF2E64">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C01FCC" w14:textId="77777777" w:rsidR="00B9576A" w:rsidRPr="00BF2E64" w:rsidRDefault="00B9576A" w:rsidP="00192F50">
            <w:pPr>
              <w:pStyle w:val="Tablehead"/>
            </w:pPr>
            <w:r w:rsidRPr="00BF2E64">
              <w:t>Izmērs</w:t>
            </w:r>
          </w:p>
          <w:p w14:paraId="4F90C4C0" w14:textId="77777777" w:rsidR="00B9576A" w:rsidRPr="00BF2E64" w:rsidRDefault="00B9576A" w:rsidP="00192F50">
            <w:pPr>
              <w:pStyle w:val="Tablehead"/>
            </w:pPr>
            <w:r w:rsidRPr="00BF2E64">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D8EC76" w14:textId="77777777" w:rsidR="00B9576A" w:rsidRPr="00BF2E64" w:rsidRDefault="00B9576A" w:rsidP="00192F50">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F46E97" w14:textId="77777777" w:rsidR="00B9576A" w:rsidRPr="00BF2E64" w:rsidRDefault="00B9576A" w:rsidP="00192F50">
            <w:pPr>
              <w:pStyle w:val="Tablehead"/>
            </w:pPr>
            <w:r w:rsidRPr="00BF2E64">
              <w:t>Kategorija</w:t>
            </w:r>
          </w:p>
        </w:tc>
      </w:tr>
      <w:tr w:rsidR="00B9576A" w:rsidRPr="00BF2E64" w14:paraId="7F6EFB9C" w14:textId="77777777" w:rsidTr="00017975">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A189B" w14:textId="77777777" w:rsidR="00B9576A" w:rsidRPr="00BF2E64" w:rsidRDefault="00B9576A" w:rsidP="00192F50">
            <w:pPr>
              <w:pStyle w:val="Tablehead"/>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EF044" w14:textId="77777777" w:rsidR="00B9576A" w:rsidRPr="00BF2E64" w:rsidRDefault="00B9576A" w:rsidP="00192F50">
            <w:pPr>
              <w:pStyle w:val="Tablehead"/>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542138" w14:textId="77777777" w:rsidR="00B9576A" w:rsidRPr="00BF2E64" w:rsidRDefault="00B9576A" w:rsidP="00192F50">
            <w:pPr>
              <w:pStyle w:val="Tablehead"/>
            </w:pPr>
            <w:r w:rsidRPr="00BF2E64">
              <w:t>2D</w:t>
            </w:r>
            <w:r w:rsidRPr="00BF2E64">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8B23E1" w14:textId="77777777" w:rsidR="00B9576A" w:rsidRPr="00BF2E64" w:rsidRDefault="00B9576A" w:rsidP="00192F50">
            <w:pPr>
              <w:pStyle w:val="Tablehead"/>
              <w:rPr>
                <w:vertAlign w:val="superscript"/>
              </w:rPr>
            </w:pPr>
            <w:r w:rsidRPr="00BF2E64">
              <w:t>1,4D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C53F8" w14:textId="77777777" w:rsidR="00B9576A" w:rsidRPr="00BF2E64" w:rsidRDefault="00B9576A" w:rsidP="00192F50">
            <w:pPr>
              <w:pStyle w:val="Tablehead"/>
              <w:rPr>
                <w:vertAlign w:val="superscript"/>
              </w:rPr>
            </w:pPr>
            <w:r w:rsidRPr="00BF2E64">
              <w:t>D</w:t>
            </w:r>
            <w:r w:rsidRPr="00BF2E64">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5E13C8" w14:textId="77777777" w:rsidR="00B9576A" w:rsidRPr="00BF2E64" w:rsidRDefault="00B9576A" w:rsidP="00192F50">
            <w:pPr>
              <w:pStyle w:val="Tablehead"/>
            </w:pPr>
            <w:r w:rsidRPr="00BF2E64">
              <w:t>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29AC75" w14:textId="77777777" w:rsidR="00B9576A" w:rsidRPr="00BF2E64" w:rsidRDefault="00B9576A" w:rsidP="00192F50">
            <w:pPr>
              <w:pStyle w:val="Tablehead"/>
              <w:rPr>
                <w:vertAlign w:val="superscript"/>
              </w:rPr>
            </w:pPr>
            <w:r w:rsidRPr="00BF2E64">
              <w:t>d/2</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9E54F" w14:textId="77777777" w:rsidR="00B9576A" w:rsidRPr="00BF2E64" w:rsidRDefault="00B9576A" w:rsidP="00AD45FA">
            <w:pPr>
              <w:pStyle w:val="TableGrid1"/>
            </w:pPr>
          </w:p>
        </w:tc>
      </w:tr>
      <w:tr w:rsidR="00B9576A" w:rsidRPr="00BF2E64" w14:paraId="53B64EA1"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B78FDF" w14:textId="77777777" w:rsidR="00B9576A" w:rsidRPr="00BF2E64" w:rsidRDefault="00B9576A" w:rsidP="001E594B">
            <w:pPr>
              <w:pStyle w:val="Tabletext"/>
            </w:pPr>
            <w:r w:rsidRPr="00BF2E64">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175620" w14:textId="77777777" w:rsidR="00B9576A" w:rsidRPr="00BF2E64" w:rsidRDefault="00B9576A" w:rsidP="001E594B">
            <w:pPr>
              <w:pStyle w:val="Tabletext"/>
            </w:pPr>
            <w:r w:rsidRPr="00BF2E64">
              <w:t>d ≥ 1 un</w:t>
            </w:r>
          </w:p>
          <w:p w14:paraId="3A4FC39F" w14:textId="18988F4F" w:rsidR="00B9576A" w:rsidRPr="00BF2E64" w:rsidRDefault="00B9576A" w:rsidP="001E594B">
            <w:pPr>
              <w:pStyle w:val="Tabletext"/>
            </w:pPr>
            <w:r w:rsidRPr="00BF2E64">
              <w:t xml:space="preserve">D &gt; </w:t>
            </w:r>
            <w:r w:rsidR="00855995">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074DE"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6034C7"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57EBF" w14:textId="77777777" w:rsidR="00B9576A" w:rsidRPr="00BF2E64" w:rsidRDefault="00B9576A" w:rsidP="0048600C">
            <w:pPr>
              <w:pStyle w:val="Tabletext3"/>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6C5807" w14:textId="77777777" w:rsidR="00B9576A" w:rsidRPr="00BF2E64" w:rsidRDefault="00B9576A" w:rsidP="0048600C">
            <w:pPr>
              <w:pStyle w:val="Tabletext3"/>
            </w:pPr>
            <w:r w:rsidRPr="00BF2E64">
              <w:t>0 līdz 20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79DB16" w14:textId="77777777" w:rsidR="00B9576A" w:rsidRPr="00BF2E64" w:rsidRDefault="00B9576A" w:rsidP="0048600C">
            <w:pPr>
              <w:pStyle w:val="Tabletext3"/>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D6ACF6" w14:textId="77777777" w:rsidR="00B9576A" w:rsidRPr="00BF2E64" w:rsidRDefault="00B9576A" w:rsidP="0048600C">
            <w:pPr>
              <w:pStyle w:val="Tabletext3"/>
            </w:pPr>
            <w:r w:rsidRPr="00BF2E64">
              <w:t>G</w:t>
            </w:r>
            <w:r w:rsidRPr="00BF2E64">
              <w:rPr>
                <w:vertAlign w:val="subscript"/>
              </w:rPr>
              <w:t>C</w:t>
            </w:r>
            <w:r w:rsidRPr="00BF2E64">
              <w:t>80/20</w:t>
            </w:r>
          </w:p>
        </w:tc>
      </w:tr>
      <w:tr w:rsidR="00B9576A" w:rsidRPr="00BF2E64" w14:paraId="1D17B7A8"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F35AAC" w14:textId="77777777" w:rsidR="00B9576A" w:rsidRPr="00BF2E64" w:rsidRDefault="00B9576A" w:rsidP="001E594B">
            <w:pPr>
              <w:pStyle w:val="Tabletext"/>
            </w:pPr>
            <w:r w:rsidRPr="00BF2E64">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A2656" w14:textId="77777777" w:rsidR="00B9576A" w:rsidRPr="00BF2E64" w:rsidRDefault="00B9576A" w:rsidP="001E594B">
            <w:pPr>
              <w:pStyle w:val="Tabletext"/>
            </w:pPr>
            <w:r w:rsidRPr="00BF2E64">
              <w:t>d = 0 un</w:t>
            </w:r>
          </w:p>
          <w:p w14:paraId="26CDB7BE" w14:textId="2FBE7935" w:rsidR="00B9576A" w:rsidRPr="00BF2E64" w:rsidRDefault="00B9576A" w:rsidP="001E594B">
            <w:pPr>
              <w:pStyle w:val="Tabletext"/>
            </w:pPr>
            <w:r w:rsidRPr="00BF2E64">
              <w:t xml:space="preserve">D ≤ </w:t>
            </w:r>
            <w:r w:rsidR="00855995">
              <w:t>6,3</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0EA94C"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81A811"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97DBF" w14:textId="77777777" w:rsidR="00B9576A" w:rsidRPr="00BF2E64" w:rsidRDefault="00B9576A" w:rsidP="0048600C">
            <w:pPr>
              <w:pStyle w:val="Tabletext3"/>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FA060A"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69EED" w14:textId="77777777" w:rsidR="00B9576A" w:rsidRPr="00BF2E64" w:rsidRDefault="00B9576A" w:rsidP="0048600C">
            <w:pPr>
              <w:pStyle w:val="Tabletext3"/>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CBB627" w14:textId="77777777" w:rsidR="00B9576A" w:rsidRPr="00BF2E64" w:rsidRDefault="00B9576A" w:rsidP="0048600C">
            <w:pPr>
              <w:pStyle w:val="Tabletext3"/>
            </w:pPr>
            <w:r w:rsidRPr="00BF2E64">
              <w:t>G</w:t>
            </w:r>
            <w:r w:rsidRPr="00BF2E64">
              <w:rPr>
                <w:vertAlign w:val="subscript"/>
              </w:rPr>
              <w:t>F</w:t>
            </w:r>
            <w:r w:rsidRPr="00BF2E64">
              <w:t>80</w:t>
            </w:r>
          </w:p>
        </w:tc>
      </w:tr>
      <w:tr w:rsidR="00B9576A" w:rsidRPr="00BF2E64" w14:paraId="0BEE42F8"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ED786E" w14:textId="77777777" w:rsidR="00B9576A" w:rsidRPr="00BF2E64" w:rsidRDefault="00B9576A" w:rsidP="001E594B">
            <w:pPr>
              <w:pStyle w:val="Tabletext"/>
            </w:pPr>
            <w:r w:rsidRPr="00BF2E64">
              <w:t>Jaukts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1E9FA" w14:textId="77777777" w:rsidR="00B9576A" w:rsidRPr="00BF2E64" w:rsidRDefault="00B9576A" w:rsidP="001E594B">
            <w:pPr>
              <w:pStyle w:val="Tabletext"/>
            </w:pPr>
            <w:r w:rsidRPr="00BF2E64">
              <w:t>d = 0 un</w:t>
            </w:r>
          </w:p>
          <w:p w14:paraId="5BEA09BD" w14:textId="393C9FE0" w:rsidR="00B9576A" w:rsidRPr="00BF2E64" w:rsidRDefault="00B9576A" w:rsidP="001E594B">
            <w:pPr>
              <w:pStyle w:val="Tabletext"/>
            </w:pPr>
            <w:r w:rsidRPr="00BF2E64">
              <w:t xml:space="preserve">D &gt; </w:t>
            </w:r>
            <w:r w:rsidR="00855995">
              <w:t>6,3</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837C"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B4EE22"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07022" w14:textId="77777777" w:rsidR="00B9576A" w:rsidRPr="00BF2E64" w:rsidRDefault="00B9576A" w:rsidP="0048600C">
            <w:pPr>
              <w:pStyle w:val="Tabletext3"/>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7AA3C4"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960C1" w14:textId="77777777" w:rsidR="00B9576A" w:rsidRPr="00BF2E64" w:rsidRDefault="00B9576A" w:rsidP="0048600C">
            <w:pPr>
              <w:pStyle w:val="Tabletext3"/>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1C20D" w14:textId="77777777" w:rsidR="00B9576A" w:rsidRPr="00BF2E64" w:rsidRDefault="00B9576A" w:rsidP="0048600C">
            <w:pPr>
              <w:pStyle w:val="Tabletext3"/>
            </w:pPr>
            <w:r w:rsidRPr="00BF2E64">
              <w:t>G</w:t>
            </w:r>
            <w:r w:rsidRPr="00BF2E64">
              <w:rPr>
                <w:vertAlign w:val="subscript"/>
              </w:rPr>
              <w:t>A</w:t>
            </w:r>
            <w:r w:rsidRPr="00BF2E64">
              <w:t>80</w:t>
            </w:r>
          </w:p>
        </w:tc>
      </w:tr>
    </w:tbl>
    <w:p w14:paraId="4E8BDA31" w14:textId="77777777" w:rsidR="00B9576A" w:rsidRPr="00BF2E64" w:rsidRDefault="00B9576A" w:rsidP="00F95178">
      <w:pPr>
        <w:pStyle w:val="BodyText3"/>
      </w:pPr>
      <w:r w:rsidRPr="00BF2E64">
        <w:t>PIEZĪME</w:t>
      </w:r>
      <w:r w:rsidRPr="00BF2E64">
        <w:rPr>
          <w:vertAlign w:val="superscript"/>
        </w:rPr>
        <w:t>(1)</w:t>
      </w:r>
      <w:r w:rsidRPr="00BF2E64">
        <w:t xml:space="preserve"> </w:t>
      </w:r>
      <w:r>
        <w:t>Materiālu izmēram, kuram D ir lielāks par 63 mm (arī 80 mm un 90 mm) virsfrakcijas prasības jānosaka tikai sietam 1,4D, jo ISO 565/R20 nav sietu virs 125 mm.</w:t>
      </w:r>
    </w:p>
    <w:p w14:paraId="663E692F" w14:textId="37CB9554" w:rsidR="00B9576A" w:rsidRPr="00BF2E64" w:rsidRDefault="00B9576A" w:rsidP="00F95178">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1.komplekta sieti, kas atrodas starp d un D.</w:t>
      </w:r>
    </w:p>
    <w:p w14:paraId="035612AF" w14:textId="65CE2200" w:rsidR="00B9576A" w:rsidRPr="00BF2E64" w:rsidRDefault="00B9576A" w:rsidP="00B9576A">
      <w:r w:rsidRPr="00BF2E64">
        <w:t>Smalkās frakcijas saturs un kvalitāte</w:t>
      </w:r>
      <w:r>
        <w:t xml:space="preserve"> </w:t>
      </w:r>
      <w:r w:rsidRPr="00BF2E64">
        <w:t>(LVS EN 13242+A1 4.</w:t>
      </w:r>
      <w:r w:rsidR="009305EA">
        <w:rPr>
          <w:lang w:val="lv-LV"/>
        </w:rPr>
        <w:t>6</w:t>
      </w:r>
      <w:r w:rsidRPr="00BF2E64">
        <w:t>. un 4.</w:t>
      </w:r>
      <w:r w:rsidR="009305EA">
        <w:rPr>
          <w:lang w:val="lv-LV"/>
        </w:rPr>
        <w:t>7</w:t>
      </w:r>
      <w:r w:rsidRPr="00BF2E64">
        <w:t xml:space="preserve">. </w:t>
      </w:r>
      <w:r w:rsidR="00C92FDB">
        <w:t>p.</w:t>
      </w:r>
      <w:r w:rsidRPr="00BF2E64">
        <w:t>).</w:t>
      </w:r>
    </w:p>
    <w:p w14:paraId="1817788D" w14:textId="63F8BD90" w:rsidR="00B9576A" w:rsidRPr="00BF2E64" w:rsidRDefault="00B9576A" w:rsidP="00B9576A">
      <w:r w:rsidRPr="00BF2E64">
        <w:t>Smalkās frakcijas saturam un kvalitātei jāatbilst</w:t>
      </w:r>
      <w:r>
        <w:t xml:space="preserve"> </w:t>
      </w:r>
      <w:r>
        <w:fldChar w:fldCharType="begin"/>
      </w:r>
      <w:r>
        <w:instrText xml:space="preserve"> REF _Ref251243650 \r \h </w:instrText>
      </w:r>
      <w:r>
        <w:fldChar w:fldCharType="separate"/>
      </w:r>
      <w:r w:rsidR="007F4185">
        <w:t>5.2-3</w:t>
      </w:r>
      <w:r>
        <w:fldChar w:fldCharType="end"/>
      </w:r>
      <w:r w:rsidRPr="00BF2E64">
        <w:t xml:space="preserve"> tabulā izvirzītajām prasībām.</w:t>
      </w:r>
    </w:p>
    <w:p w14:paraId="57787CCF" w14:textId="77777777" w:rsidR="00B9576A" w:rsidRPr="00BF2E64" w:rsidRDefault="00B9576A" w:rsidP="00425BBC">
      <w:pPr>
        <w:pStyle w:val="Heading8"/>
      </w:pPr>
      <w:bookmarkStart w:id="1199" w:name="_Ref251243650"/>
      <w:r w:rsidRPr="00BF2E64">
        <w:t>tabula. Smalkās frakcijas saturs un kvalitāte</w:t>
      </w:r>
      <w:bookmarkEnd w:id="1199"/>
    </w:p>
    <w:tbl>
      <w:tblPr>
        <w:tblW w:w="0" w:type="auto"/>
        <w:jc w:val="center"/>
        <w:tblLayout w:type="fixed"/>
        <w:tblLook w:val="0000" w:firstRow="0" w:lastRow="0" w:firstColumn="0" w:lastColumn="0" w:noHBand="0" w:noVBand="0"/>
      </w:tblPr>
      <w:tblGrid>
        <w:gridCol w:w="2853"/>
        <w:gridCol w:w="1540"/>
        <w:gridCol w:w="1700"/>
        <w:gridCol w:w="1461"/>
        <w:gridCol w:w="1460"/>
      </w:tblGrid>
      <w:tr w:rsidR="00B9576A" w:rsidRPr="00BF2E64" w14:paraId="0A5376F0"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58E4E5"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51FAE9" w14:textId="77777777" w:rsidR="00B9576A" w:rsidRPr="00BF2E64" w:rsidRDefault="00B9576A" w:rsidP="00192F50">
            <w:pPr>
              <w:pStyle w:val="Tablehead"/>
            </w:pPr>
            <w:r w:rsidRPr="00BF2E64">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38EB0" w14:textId="77777777" w:rsidR="00B9576A" w:rsidRPr="00BF2E64" w:rsidRDefault="00B9576A" w:rsidP="00192F50">
            <w:pPr>
              <w:pStyle w:val="Tablehead"/>
            </w:pPr>
            <w:r w:rsidRPr="00BF2E64">
              <w:t>Atsauce uz LVS EN 13242</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5F22B" w14:textId="77777777" w:rsidR="00B9576A" w:rsidRPr="00BF2E64" w:rsidRDefault="00B9576A" w:rsidP="00192F50">
            <w:pPr>
              <w:pStyle w:val="Tablehead"/>
            </w:pPr>
            <w:r w:rsidRPr="00BF2E64">
              <w:t>Kategorija</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383B9A" w14:textId="77777777" w:rsidR="00B9576A" w:rsidRPr="00BF2E64" w:rsidRDefault="00B9576A" w:rsidP="00192F50">
            <w:pPr>
              <w:pStyle w:val="Tablehead"/>
            </w:pPr>
            <w:r w:rsidRPr="00BF2E64">
              <w:t>Prasība</w:t>
            </w:r>
          </w:p>
        </w:tc>
      </w:tr>
      <w:tr w:rsidR="00B9576A" w:rsidRPr="00BF2E64" w14:paraId="0357C7AD"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068F8F" w14:textId="77777777" w:rsidR="00B9576A" w:rsidRPr="00BF2E64" w:rsidRDefault="00B9576A" w:rsidP="001E594B">
            <w:pPr>
              <w:pStyle w:val="Tabletext"/>
            </w:pPr>
            <w:r w:rsidRPr="00BF2E64">
              <w:t>Procentuālais daudzums, kas iziet caur 0,063 mm sietu rupjam minerālmateriālam</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BE2787" w14:textId="77777777" w:rsidR="00B9576A" w:rsidRPr="00BF2E64" w:rsidRDefault="00B9576A" w:rsidP="001E594B">
            <w:pPr>
              <w:pStyle w:val="Tabletext"/>
            </w:pPr>
            <w:r w:rsidRPr="00BF2E64">
              <w:t>LVS EN 933-1</w:t>
            </w:r>
          </w:p>
        </w:tc>
        <w:tc>
          <w:tcPr>
            <w:tcW w:w="17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FF6A4B" w14:textId="2FFB3ABC" w:rsidR="00B9576A" w:rsidRPr="00BF2E64" w:rsidRDefault="00B9576A" w:rsidP="001E594B">
            <w:pPr>
              <w:pStyle w:val="Tabletext"/>
            </w:pPr>
            <w:r w:rsidRPr="00BF2E64">
              <w:t>4.</w:t>
            </w:r>
            <w:r w:rsidR="009305EA">
              <w:t>6</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D89A6" w14:textId="77777777" w:rsidR="00B9576A" w:rsidRPr="00BF2E64" w:rsidRDefault="00B9576A" w:rsidP="0048600C">
            <w:pPr>
              <w:pStyle w:val="Tabletext3"/>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68D4D" w14:textId="77777777" w:rsidR="00B9576A" w:rsidRPr="00BF2E64" w:rsidRDefault="00B9576A" w:rsidP="0048600C">
            <w:pPr>
              <w:pStyle w:val="Tabletext3"/>
            </w:pPr>
            <w:r w:rsidRPr="00BF2E64">
              <w:t>Nav prasību</w:t>
            </w:r>
          </w:p>
        </w:tc>
      </w:tr>
      <w:tr w:rsidR="00B9576A" w:rsidRPr="00BF2E64" w14:paraId="319DF3E4" w14:textId="77777777" w:rsidTr="00017975">
        <w:trPr>
          <w:cantSplit/>
          <w:trHeight w:val="6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3DF55" w14:textId="77777777" w:rsidR="00B9576A" w:rsidRPr="00BF2E64" w:rsidRDefault="00B9576A" w:rsidP="001E594B">
            <w:pPr>
              <w:pStyle w:val="Tabletext"/>
            </w:pPr>
            <w:r w:rsidRPr="00BF2E64">
              <w:t>Procentuālais daudzums, kas iziet caur 0,063 mm sietu smalkam minerālmateriālam</w:t>
            </w:r>
          </w:p>
        </w:tc>
        <w:tc>
          <w:tcPr>
            <w:tcW w:w="1540" w:type="dxa"/>
            <w:vMerge/>
            <w:tcBorders>
              <w:top w:val="single" w:sz="8" w:space="0" w:color="000000"/>
              <w:left w:val="single" w:sz="4" w:space="0" w:color="000000"/>
              <w:bottom w:val="single" w:sz="8" w:space="0" w:color="000000"/>
              <w:right w:val="single" w:sz="4" w:space="0" w:color="000000"/>
            </w:tcBorders>
            <w:shd w:val="clear" w:color="auto" w:fill="auto"/>
            <w:tcMar>
              <w:left w:w="45" w:type="dxa"/>
            </w:tcMar>
            <w:vAlign w:val="center"/>
          </w:tcPr>
          <w:p w14:paraId="18EBB585" w14:textId="77777777" w:rsidR="00B9576A" w:rsidRPr="00BF2E64" w:rsidRDefault="00B9576A" w:rsidP="001E594B">
            <w:pPr>
              <w:pStyle w:val="Tabletext"/>
            </w:pPr>
          </w:p>
        </w:tc>
        <w:tc>
          <w:tcPr>
            <w:tcW w:w="1700" w:type="dxa"/>
            <w:vMerge/>
            <w:tcBorders>
              <w:top w:val="single" w:sz="8" w:space="0" w:color="000000"/>
              <w:left w:val="single" w:sz="4" w:space="0" w:color="000000"/>
              <w:bottom w:val="single" w:sz="8" w:space="0" w:color="000000"/>
              <w:right w:val="single" w:sz="4" w:space="0" w:color="000000"/>
            </w:tcBorders>
            <w:shd w:val="clear" w:color="auto" w:fill="auto"/>
            <w:tcMar>
              <w:top w:w="0" w:type="dxa"/>
              <w:bottom w:w="0" w:type="dxa"/>
              <w:right w:w="0" w:type="dxa"/>
            </w:tcMar>
            <w:vAlign w:val="center"/>
          </w:tcPr>
          <w:p w14:paraId="259F698A" w14:textId="77777777" w:rsidR="00B9576A" w:rsidRPr="00BF2E64" w:rsidRDefault="00B9576A" w:rsidP="001E594B">
            <w:pPr>
              <w:pStyle w:val="Tabletext"/>
            </w:pP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08BC7" w14:textId="77777777" w:rsidR="00B9576A" w:rsidRPr="00BF2E64" w:rsidRDefault="00B9576A" w:rsidP="0048600C">
            <w:pPr>
              <w:pStyle w:val="Tabletext3"/>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7D1F376B" w14:textId="77777777" w:rsidR="00B9576A" w:rsidRPr="00BF2E64" w:rsidRDefault="00B9576A" w:rsidP="0048600C">
            <w:pPr>
              <w:pStyle w:val="Tabletext3"/>
            </w:pPr>
            <w:r w:rsidRPr="00BF2E64">
              <w:t>Nav prasību</w:t>
            </w:r>
          </w:p>
        </w:tc>
      </w:tr>
      <w:tr w:rsidR="00B9576A" w:rsidRPr="00BF2E64" w14:paraId="1853FFB9" w14:textId="77777777" w:rsidTr="00017975">
        <w:trPr>
          <w:cantSplit/>
          <w:trHeight w:val="6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23A96" w14:textId="77777777" w:rsidR="00B9576A" w:rsidRPr="00BF2E64" w:rsidRDefault="00B9576A" w:rsidP="001E594B">
            <w:pPr>
              <w:pStyle w:val="Tabletext"/>
            </w:pPr>
            <w:r w:rsidRPr="00BF2E64">
              <w:t>Procentuālais daudzums, kas iziet caur 0,063 mm sietu jauktam minerālmateriālam</w:t>
            </w:r>
          </w:p>
        </w:tc>
        <w:tc>
          <w:tcPr>
            <w:tcW w:w="1540" w:type="dxa"/>
            <w:vMerge/>
            <w:tcBorders>
              <w:top w:val="single" w:sz="8" w:space="0" w:color="000000"/>
              <w:left w:val="single" w:sz="4" w:space="0" w:color="000000"/>
              <w:bottom w:val="single" w:sz="4" w:space="0" w:color="000000"/>
              <w:right w:val="single" w:sz="4" w:space="0" w:color="000000"/>
            </w:tcBorders>
            <w:shd w:val="clear" w:color="auto" w:fill="auto"/>
            <w:tcMar>
              <w:left w:w="45" w:type="dxa"/>
            </w:tcMar>
            <w:vAlign w:val="center"/>
          </w:tcPr>
          <w:p w14:paraId="51AE4E47" w14:textId="77777777" w:rsidR="00B9576A" w:rsidRPr="00BF2E64" w:rsidRDefault="00B9576A" w:rsidP="001E594B">
            <w:pPr>
              <w:pStyle w:val="Tabletext"/>
            </w:pPr>
          </w:p>
        </w:tc>
        <w:tc>
          <w:tcPr>
            <w:tcW w:w="1700" w:type="dxa"/>
            <w:vMerge/>
            <w:tcBorders>
              <w:top w:val="single" w:sz="8"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26FDE611" w14:textId="77777777" w:rsidR="00B9576A" w:rsidRPr="00BF2E64" w:rsidRDefault="00B9576A" w:rsidP="001E594B">
            <w:pPr>
              <w:pStyle w:val="Tabletext"/>
            </w:pP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FDFB5" w14:textId="77777777" w:rsidR="00B9576A" w:rsidRPr="00BF2E64" w:rsidRDefault="00B9576A" w:rsidP="0048600C">
            <w:pPr>
              <w:pStyle w:val="Tabletext3"/>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5FE6122C" w14:textId="77777777" w:rsidR="00B9576A" w:rsidRPr="00BF2E64" w:rsidRDefault="00B9576A" w:rsidP="0048600C">
            <w:pPr>
              <w:pStyle w:val="Tabletext3"/>
            </w:pPr>
            <w:r w:rsidRPr="00BF2E64">
              <w:t>Nav prasību</w:t>
            </w:r>
          </w:p>
        </w:tc>
      </w:tr>
      <w:tr w:rsidR="00B9576A" w:rsidRPr="00BF2E64" w14:paraId="417817E2"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861899" w14:textId="77777777" w:rsidR="00B9576A" w:rsidRPr="00BF2E64" w:rsidRDefault="00B9576A" w:rsidP="001E594B">
            <w:pPr>
              <w:pStyle w:val="Tabletext"/>
            </w:pPr>
            <w:r>
              <w:t>Smilts ekvivalents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6A8EDB" w14:textId="77777777" w:rsidR="00B9576A" w:rsidRPr="00BF2E64" w:rsidRDefault="00B9576A" w:rsidP="001E594B">
            <w:pPr>
              <w:pStyle w:val="Tabletext"/>
            </w:pPr>
            <w:r>
              <w:t>LVS EN 933-8</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F74945" w14:textId="540904E1" w:rsidR="00B9576A" w:rsidRPr="00BF2E64" w:rsidRDefault="00B9576A" w:rsidP="001E594B">
            <w:pPr>
              <w:pStyle w:val="Tabletext"/>
            </w:pPr>
            <w:r>
              <w:t>4.</w:t>
            </w:r>
            <w:r w:rsidR="002A73B0">
              <w:t>7</w:t>
            </w:r>
            <w:r>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28A26" w14:textId="77777777" w:rsidR="00B9576A" w:rsidRPr="00BF2E64" w:rsidRDefault="00B9576A" w:rsidP="0048600C">
            <w:pPr>
              <w:pStyle w:val="Tabletext3"/>
            </w:pPr>
            <w:r>
              <w:t>SE10</w:t>
            </w:r>
            <w:r w:rsidRPr="009F5055">
              <w:rPr>
                <w:szCs w:val="20"/>
                <w:vertAlign w:val="subscript"/>
              </w:rPr>
              <w:t>NR</w:t>
            </w:r>
            <w:r>
              <w:t xml:space="preserve"> / SE4</w:t>
            </w:r>
            <w:r w:rsidRPr="009F5055">
              <w:rPr>
                <w:szCs w:val="20"/>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AA27C" w14:textId="77777777" w:rsidR="00B9576A" w:rsidRPr="00BF2E64" w:rsidRDefault="00B9576A" w:rsidP="0048600C">
            <w:pPr>
              <w:pStyle w:val="Tabletext3"/>
            </w:pPr>
            <w:r>
              <w:t>Nav prasību</w:t>
            </w:r>
          </w:p>
        </w:tc>
      </w:tr>
      <w:tr w:rsidR="00B9576A" w:rsidRPr="00BF2E64" w14:paraId="14D768DC"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3912B8" w14:textId="1C865D2A" w:rsidR="00B9576A" w:rsidRPr="00BF2E64" w:rsidRDefault="002A73B0" w:rsidP="001E594B">
            <w:pPr>
              <w:pStyle w:val="Tabletext"/>
            </w:pPr>
            <w:r>
              <w:t>Smalkās frakcijas kvalitāte</w:t>
            </w:r>
            <w:r w:rsidRPr="00BF2E64">
              <w:rPr>
                <w:vertAlign w:val="superscript"/>
              </w:rPr>
              <w:t>(1</w:t>
            </w:r>
            <w:r>
              <w:rPr>
                <w:vertAlign w:val="superscript"/>
              </w:rPr>
              <w:t>)</w:t>
            </w:r>
            <w:r>
              <w:t>, m</w:t>
            </w:r>
            <w:r w:rsidR="00B9576A" w:rsidRPr="00BF2E64">
              <w:t>etilēnzilā vērtība</w:t>
            </w:r>
            <w:r w:rsidRPr="00A113A0">
              <w:t>(kategorija)</w:t>
            </w:r>
            <w:r w:rsidR="00B9576A" w:rsidRPr="00BF2E64">
              <w:t xml:space="preserve">, </w:t>
            </w:r>
            <w:r w:rsidRPr="00A113A0">
              <w:t>m</w:t>
            </w:r>
            <w:r>
              <w:t>etilēnzilā lielums</w:t>
            </w:r>
            <w:r w:rsidRPr="00BF2E64">
              <w:t xml:space="preserve"> </w:t>
            </w:r>
            <w:r w:rsidR="00B9576A" w:rsidRPr="00BF2E64">
              <w:t>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FE514" w14:textId="77777777" w:rsidR="00B9576A" w:rsidRPr="00BF2E64" w:rsidRDefault="00B9576A" w:rsidP="001E594B">
            <w:pPr>
              <w:pStyle w:val="Tabletext"/>
            </w:pPr>
            <w:r w:rsidRPr="00BF2E64">
              <w:t>LVS EN 933-9</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3E7A3" w14:textId="790D099F" w:rsidR="00B9576A" w:rsidRPr="00BF2E64" w:rsidRDefault="00B9576A" w:rsidP="001E594B">
            <w:pPr>
              <w:pStyle w:val="Tabletext"/>
            </w:pPr>
            <w:r w:rsidRPr="00BF2E64">
              <w:t>4.</w:t>
            </w:r>
            <w:r w:rsidR="002A73B0">
              <w:t>7</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EA3AF8" w14:textId="77777777" w:rsidR="00B9576A" w:rsidRPr="00BF2E64" w:rsidRDefault="00B9576A" w:rsidP="0048600C">
            <w:pPr>
              <w:pStyle w:val="Tabletext3"/>
            </w:pPr>
            <w:r w:rsidRPr="00BF2E64">
              <w:t>MB</w:t>
            </w:r>
            <w:r w:rsidRPr="00BF2E64">
              <w:rPr>
                <w:vertAlign w:val="subscript"/>
              </w:rPr>
              <w:t>F</w:t>
            </w:r>
            <w:r>
              <w:rPr>
                <w:vertAlign w:val="subscript"/>
              </w:rPr>
              <w:t>Deklarēts</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E5255D" w14:textId="77777777" w:rsidR="00B9576A" w:rsidRPr="00BF2E64" w:rsidRDefault="00B9576A" w:rsidP="0048600C">
            <w:pPr>
              <w:pStyle w:val="Tabletext3"/>
            </w:pPr>
            <w:r w:rsidRPr="00965A5E">
              <w:t>≤</w:t>
            </w:r>
            <w:r>
              <w:t xml:space="preserve"> </w:t>
            </w:r>
            <w:r w:rsidRPr="00BF2E64">
              <w:t>10</w:t>
            </w:r>
          </w:p>
        </w:tc>
      </w:tr>
    </w:tbl>
    <w:p w14:paraId="26DE6E01" w14:textId="6CF3DF47" w:rsidR="00B9576A" w:rsidRPr="00BF2E64" w:rsidRDefault="00B9576A" w:rsidP="00F95178">
      <w:pPr>
        <w:pStyle w:val="BodyText3"/>
      </w:pPr>
      <w:r w:rsidRPr="00BF2E64">
        <w:t>PIEZĪME</w:t>
      </w:r>
      <w:r w:rsidRPr="00BF2E64">
        <w:rPr>
          <w:vertAlign w:val="superscript"/>
        </w:rPr>
        <w:t>(1)</w:t>
      </w:r>
      <w:r w:rsidRPr="00BF2E64">
        <w:t xml:space="preserve"> </w:t>
      </w:r>
      <w:r>
        <w:t xml:space="preserve">Ja smalkās frakcijas saturs </w:t>
      </w:r>
      <w:r w:rsidR="00A413A5">
        <w:t>≤</w:t>
      </w:r>
      <w:r>
        <w:t xml:space="preserve"> 3 masas %, </w:t>
      </w:r>
      <w:r w:rsidR="009305EA">
        <w:t xml:space="preserve">metilēzilā vērtība nav jātestē.  Ja smalkās frakcijas saturs </w:t>
      </w:r>
      <w:r w:rsidR="00A413A5">
        <w:t>≤</w:t>
      </w:r>
      <w:r w:rsidR="009305EA">
        <w:t xml:space="preserve"> 10 %, </w:t>
      </w:r>
      <w:r>
        <w:t xml:space="preserve">un ir dokumentēti pierādījumi par apmierinošu lietošanu, </w:t>
      </w:r>
      <w:r w:rsidR="009305EA">
        <w:t>metilēnzilā vērtība nav jātestē</w:t>
      </w:r>
      <w:r>
        <w:t>.</w:t>
      </w:r>
    </w:p>
    <w:p w14:paraId="28FBADD5" w14:textId="04370975" w:rsidR="00B9576A" w:rsidRPr="00BF2E64" w:rsidRDefault="00B9576A" w:rsidP="00B9576A">
      <w:r w:rsidRPr="00BF2E64">
        <w:t>Daļiņu blīvums un ūdens absorbcija</w:t>
      </w:r>
      <w:r>
        <w:t xml:space="preserve"> </w:t>
      </w:r>
      <w:r w:rsidRPr="00BF2E64">
        <w:t xml:space="preserve">(LVS EN 13242 5.4. un 5.5. </w:t>
      </w:r>
      <w:r w:rsidR="00C92FDB">
        <w:t>p.</w:t>
      </w:r>
      <w:r w:rsidRPr="00BF2E64">
        <w:t>).</w:t>
      </w:r>
      <w:r>
        <w:t xml:space="preserve"> </w:t>
      </w:r>
      <w:r w:rsidRPr="00BF2E64">
        <w:t>Daļiņu blīvums jānosaka saskaņā ar LVS EN 1097-6, un rezultāti jādeklarē.</w:t>
      </w:r>
      <w:r>
        <w:t xml:space="preserve"> </w:t>
      </w:r>
      <w:r w:rsidRPr="00BF2E64">
        <w:t>Ūdens absorbcija jānosaka saskaņā ar LVS EN 1097-6, un rezultāti jādeklarē.</w:t>
      </w:r>
    </w:p>
    <w:p w14:paraId="5A489DFE" w14:textId="4E72882C" w:rsidR="00B9576A" w:rsidRDefault="00B9576A" w:rsidP="00B9576A">
      <w:r>
        <w:t>Petrogrāfiskais raksturojums</w:t>
      </w:r>
      <w:r w:rsidRPr="00BF2E64" w:rsidDel="00E43D89">
        <w:t xml:space="preserve"> </w:t>
      </w:r>
      <w:r>
        <w:t xml:space="preserve">(LVS EN 13242 6.2. </w:t>
      </w:r>
      <w:r w:rsidR="00C92FDB">
        <w:t>p.</w:t>
      </w:r>
      <w:r>
        <w:t>). Ja paredzēts, jānosaka petrogrāfiskais raksturojums un jāapraksta atbilstoši LVS EN 932-3, un rezultāti jādeklarē.</w:t>
      </w:r>
    </w:p>
    <w:p w14:paraId="2EE1FC68" w14:textId="1ADEE271" w:rsidR="00B9576A" w:rsidRDefault="00B9576A" w:rsidP="00B9576A">
      <w:r>
        <w:t xml:space="preserve">Rupjo un jaukto atgūto (reciklēto) materiālu sastāvdaļu klasifikācija (LVS EN 13242 </w:t>
      </w:r>
      <w:r w:rsidR="00B314CD">
        <w:t>5.6</w:t>
      </w:r>
      <w:r>
        <w:t xml:space="preserve">. </w:t>
      </w:r>
      <w:r w:rsidR="00C92FDB">
        <w:t>p.</w:t>
      </w:r>
      <w:r>
        <w:t xml:space="preserve">). Rupjo un jaukto atgūto izejmateriālu sastāvdaļu proporcijas jānosaka saskaņā ar LVS EN 933-11. Rezultāti jādeklarē saskaņā ar LVS EN 13242 </w:t>
      </w:r>
      <w:r w:rsidR="00B314CD">
        <w:t>12</w:t>
      </w:r>
      <w:r>
        <w:t>. tabulu.</w:t>
      </w:r>
    </w:p>
    <w:p w14:paraId="2E9CE12C" w14:textId="73A1D673" w:rsidR="00B9576A" w:rsidRPr="00B44DB7" w:rsidRDefault="00B9576A" w:rsidP="00B9576A">
      <w:pPr>
        <w:rPr>
          <w:lang w:val="lv-LV"/>
        </w:rPr>
      </w:pPr>
      <w:r w:rsidRPr="00BF2E64">
        <w:t>Skābē šķīstošu sulfātu saturs</w:t>
      </w:r>
      <w:r>
        <w:t xml:space="preserve"> </w:t>
      </w:r>
      <w:r w:rsidRPr="00BF2E64">
        <w:t>(LVS EN 13242 6.</w:t>
      </w:r>
      <w:r w:rsidR="00B314CD">
        <w:rPr>
          <w:lang w:val="lv-LV"/>
        </w:rPr>
        <w:t>2</w:t>
      </w:r>
      <w:r>
        <w:rPr>
          <w:lang w:val="lv-LV"/>
        </w:rPr>
        <w:t>.</w:t>
      </w:r>
      <w:r w:rsidR="00C92FDB">
        <w:rPr>
          <w:lang w:val="lv-LV"/>
        </w:rPr>
        <w:t>p.</w:t>
      </w:r>
      <w:r w:rsidRPr="00B44DB7">
        <w:rPr>
          <w:lang w:val="lv-LV"/>
        </w:rPr>
        <w:t>). Ja paredzēts, tad jānosaka skābē šķīstošo sulfātu saturs saskaņā ar LVS EN 1744-1, un rezultāti jādeklarē (AS</w:t>
      </w:r>
      <w:r w:rsidRPr="00B44DB7">
        <w:rPr>
          <w:vertAlign w:val="subscript"/>
          <w:lang w:val="lv-LV"/>
        </w:rPr>
        <w:t>De</w:t>
      </w:r>
      <w:r w:rsidR="00B314CD" w:rsidRPr="00B44DB7">
        <w:rPr>
          <w:vertAlign w:val="subscript"/>
          <w:lang w:val="lv-LV"/>
        </w:rPr>
        <w:t>klarēts</w:t>
      </w:r>
      <w:r w:rsidRPr="00B44DB7">
        <w:rPr>
          <w:lang w:val="lv-LV"/>
        </w:rPr>
        <w:t>).</w:t>
      </w:r>
    </w:p>
    <w:p w14:paraId="53772216" w14:textId="22ACEBF8" w:rsidR="00B9576A" w:rsidRPr="00B44DB7" w:rsidRDefault="00B9576A" w:rsidP="00B9576A">
      <w:pPr>
        <w:rPr>
          <w:lang w:val="lv-LV"/>
        </w:rPr>
      </w:pPr>
      <w:r w:rsidRPr="00BF2E64">
        <w:t>Kopējais sēra daudzums (LVS EN 13242 6.</w:t>
      </w:r>
      <w:r w:rsidR="00B314CD">
        <w:rPr>
          <w:lang w:val="lv-LV"/>
        </w:rPr>
        <w:t>3</w:t>
      </w:r>
      <w:r w:rsidRPr="00B44DB7">
        <w:rPr>
          <w:lang w:val="lv-LV"/>
        </w:rPr>
        <w:t>.</w:t>
      </w:r>
      <w:r w:rsidR="00C92FDB">
        <w:rPr>
          <w:lang w:val="lv-LV"/>
        </w:rPr>
        <w:t>p.</w:t>
      </w:r>
      <w:r w:rsidRPr="00B44DB7">
        <w:rPr>
          <w:lang w:val="lv-LV"/>
        </w:rPr>
        <w:t>). Ja paredzēts, tad jānosaka kopējais sēra daudzums saskaņā ar LVS EN 1744-1, un rezultāti jādeklarē (S</w:t>
      </w:r>
      <w:r w:rsidRPr="00B44DB7">
        <w:rPr>
          <w:vertAlign w:val="subscript"/>
          <w:lang w:val="lv-LV"/>
        </w:rPr>
        <w:t>De</w:t>
      </w:r>
      <w:r w:rsidR="00B314CD" w:rsidRPr="00B44DB7">
        <w:rPr>
          <w:vertAlign w:val="subscript"/>
          <w:lang w:val="lv-LV"/>
        </w:rPr>
        <w:t>klarēts</w:t>
      </w:r>
      <w:r w:rsidRPr="00B44DB7">
        <w:rPr>
          <w:lang w:val="lv-LV"/>
        </w:rPr>
        <w:t>).</w:t>
      </w:r>
    </w:p>
    <w:p w14:paraId="1C637C50" w14:textId="5EE55C0A" w:rsidR="00B9576A" w:rsidRPr="00134B41" w:rsidRDefault="00B9576A" w:rsidP="00B9576A">
      <w:pPr>
        <w:rPr>
          <w:lang w:val="lv-LV"/>
        </w:rPr>
      </w:pPr>
      <w:r w:rsidRPr="00B44DB7">
        <w:rPr>
          <w:lang w:val="lv-LV"/>
        </w:rPr>
        <w:t>Ūdenī šķīstošu sulfātu saturs (LVS EN 13242 6.4</w:t>
      </w:r>
      <w:r>
        <w:rPr>
          <w:lang w:val="lv-LV"/>
        </w:rPr>
        <w:t>.</w:t>
      </w:r>
      <w:r w:rsidR="00C92FDB">
        <w:rPr>
          <w:lang w:val="lv-LV"/>
        </w:rPr>
        <w:t>p.</w:t>
      </w:r>
      <w:r w:rsidRPr="00B44DB7">
        <w:rPr>
          <w:lang w:val="lv-LV"/>
        </w:rPr>
        <w:t>). Ūdenī šķīstošo sulfātu saturs saskaņā ar LVS EN 1744-1 nav jānosaka (SS</w:t>
      </w:r>
      <w:r w:rsidRPr="00B44DB7">
        <w:rPr>
          <w:vertAlign w:val="subscript"/>
          <w:lang w:val="lv-LV"/>
        </w:rPr>
        <w:t>NR</w:t>
      </w:r>
      <w:r w:rsidRPr="00B44DB7">
        <w:rPr>
          <w:lang w:val="lv-LV"/>
        </w:rPr>
        <w:t>).</w:t>
      </w:r>
    </w:p>
    <w:p w14:paraId="2FA4C621" w14:textId="3ACEC189" w:rsidR="00B9576A" w:rsidRPr="00B44DB7" w:rsidRDefault="00B9576A" w:rsidP="00B9576A">
      <w:pPr>
        <w:rPr>
          <w:lang w:val="lv-LV"/>
        </w:rPr>
      </w:pPr>
      <w:r w:rsidRPr="00B44DB7">
        <w:rPr>
          <w:lang w:val="lv-LV"/>
        </w:rPr>
        <w:t xml:space="preserve">Rupjajiem minerālmateriāliem jāatbilst </w:t>
      </w:r>
      <w:r>
        <w:fldChar w:fldCharType="begin"/>
      </w:r>
      <w:r w:rsidRPr="00B44DB7">
        <w:rPr>
          <w:lang w:val="lv-LV"/>
        </w:rPr>
        <w:instrText xml:space="preserve"> REF _Ref251243653 \r \h </w:instrText>
      </w:r>
      <w:r>
        <w:fldChar w:fldCharType="separate"/>
      </w:r>
      <w:r w:rsidR="007F4185">
        <w:rPr>
          <w:lang w:val="lv-LV"/>
        </w:rPr>
        <w:t>5.2-4</w:t>
      </w:r>
      <w:r>
        <w:fldChar w:fldCharType="end"/>
      </w:r>
      <w:r w:rsidRPr="00B44DB7">
        <w:rPr>
          <w:lang w:val="lv-LV"/>
        </w:rPr>
        <w:t xml:space="preserve"> tabulā izvirzītajām prasībām.</w:t>
      </w:r>
    </w:p>
    <w:p w14:paraId="5F51BB40" w14:textId="77777777" w:rsidR="00B9576A" w:rsidRPr="00BF2E64" w:rsidRDefault="00B9576A" w:rsidP="00425BBC">
      <w:pPr>
        <w:pStyle w:val="Heading8"/>
      </w:pPr>
      <w:bookmarkStart w:id="1200" w:name="_Ref251243653"/>
      <w:r w:rsidRPr="00BF2E64">
        <w:t>tabula. Prasības rupjajiem minerālmateriāliem</w:t>
      </w:r>
      <w:bookmarkEnd w:id="1200"/>
    </w:p>
    <w:tbl>
      <w:tblPr>
        <w:tblW w:w="0" w:type="auto"/>
        <w:tblInd w:w="5" w:type="dxa"/>
        <w:tblLayout w:type="fixed"/>
        <w:tblLook w:val="0000" w:firstRow="0" w:lastRow="0" w:firstColumn="0" w:lastColumn="0" w:noHBand="0" w:noVBand="0"/>
      </w:tblPr>
      <w:tblGrid>
        <w:gridCol w:w="2280"/>
        <w:gridCol w:w="1227"/>
        <w:gridCol w:w="1227"/>
        <w:gridCol w:w="1052"/>
        <w:gridCol w:w="1052"/>
        <w:gridCol w:w="1052"/>
        <w:gridCol w:w="1053"/>
      </w:tblGrid>
      <w:tr w:rsidR="00B9576A" w:rsidRPr="00BF2E64" w14:paraId="6DBF1AC6" w14:textId="77777777" w:rsidTr="00017975">
        <w:trPr>
          <w:cantSplit/>
          <w:trHeight w:val="230"/>
          <w:tblHeader/>
        </w:trPr>
        <w:tc>
          <w:tcPr>
            <w:tcW w:w="22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89693B" w14:textId="77777777" w:rsidR="00B9576A" w:rsidRPr="00BF2E64" w:rsidRDefault="00B9576A" w:rsidP="00192F50">
            <w:pPr>
              <w:pStyle w:val="Tablehead"/>
            </w:pPr>
            <w:r w:rsidRPr="00BF2E64">
              <w:t>Īpašība, mērvienība</w:t>
            </w:r>
          </w:p>
        </w:tc>
        <w:tc>
          <w:tcPr>
            <w:tcW w:w="1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96D43F" w14:textId="77777777" w:rsidR="00B9576A" w:rsidRPr="00BF2E64" w:rsidRDefault="00B9576A" w:rsidP="00192F50">
            <w:pPr>
              <w:pStyle w:val="Tablehead"/>
            </w:pPr>
            <w:r w:rsidRPr="00BF2E64">
              <w:t>Testēšanas metode</w:t>
            </w:r>
          </w:p>
        </w:tc>
        <w:tc>
          <w:tcPr>
            <w:tcW w:w="1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597097" w14:textId="77777777" w:rsidR="00B9576A" w:rsidRPr="00BF2E64" w:rsidRDefault="00B9576A" w:rsidP="00192F50">
            <w:pPr>
              <w:pStyle w:val="Tablehead"/>
            </w:pPr>
            <w:r w:rsidRPr="00BF2E64">
              <w:t>Atsauce uz</w:t>
            </w:r>
          </w:p>
          <w:p w14:paraId="56414CDC" w14:textId="77777777" w:rsidR="00B9576A" w:rsidRPr="00BF2E64" w:rsidRDefault="00B9576A" w:rsidP="00192F50">
            <w:pPr>
              <w:pStyle w:val="Tablehead"/>
            </w:pPr>
            <w:r w:rsidRPr="00BF2E64">
              <w:t>LVS EN 13242</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E855E" w14:textId="77777777" w:rsidR="00B9576A" w:rsidRPr="00BF2E64" w:rsidRDefault="00B9576A" w:rsidP="00192F50">
            <w:pPr>
              <w:pStyle w:val="Tablehead"/>
            </w:pPr>
            <w:r w:rsidRPr="00BF2E64">
              <w:t>Rupjo minerālmateriālu stiprības klase</w:t>
            </w:r>
          </w:p>
        </w:tc>
      </w:tr>
      <w:tr w:rsidR="00B9576A" w:rsidRPr="00BF2E64" w14:paraId="114CFD63" w14:textId="77777777" w:rsidTr="00017975">
        <w:trPr>
          <w:cantSplit/>
          <w:trHeight w:val="300"/>
          <w:tblHeader/>
        </w:trPr>
        <w:tc>
          <w:tcPr>
            <w:tcW w:w="228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772FD89" w14:textId="77777777" w:rsidR="00B9576A" w:rsidRPr="00BF2E64" w:rsidRDefault="00B9576A" w:rsidP="00192F50">
            <w:pPr>
              <w:pStyle w:val="Tablehead"/>
            </w:pPr>
          </w:p>
        </w:tc>
        <w:tc>
          <w:tcPr>
            <w:tcW w:w="122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1756847" w14:textId="77777777" w:rsidR="00B9576A" w:rsidRPr="00BF2E64" w:rsidRDefault="00B9576A" w:rsidP="00192F50">
            <w:pPr>
              <w:pStyle w:val="Tablehead"/>
            </w:pPr>
          </w:p>
        </w:tc>
        <w:tc>
          <w:tcPr>
            <w:tcW w:w="122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02E6122" w14:textId="77777777" w:rsidR="00B9576A" w:rsidRPr="00BF2E64" w:rsidRDefault="00B9576A" w:rsidP="00192F50">
            <w:pPr>
              <w:pStyle w:val="Tablehead"/>
            </w:pP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511A36" w14:textId="77777777" w:rsidR="00B9576A" w:rsidRPr="00BF2E64" w:rsidRDefault="00B9576A" w:rsidP="00192F50">
            <w:pPr>
              <w:pStyle w:val="Tablehead"/>
            </w:pPr>
            <w:r w:rsidRPr="00BF2E64">
              <w:t>N-IV</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6760B0" w14:textId="77777777" w:rsidR="00B9576A" w:rsidRPr="00BF2E64" w:rsidRDefault="00B9576A" w:rsidP="00192F50">
            <w:pPr>
              <w:pStyle w:val="Tablehead"/>
            </w:pPr>
            <w:r w:rsidRPr="00BF2E64">
              <w:t>N-III</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F4F5F6" w14:textId="77777777" w:rsidR="00B9576A" w:rsidRPr="00BF2E64" w:rsidRDefault="00B9576A" w:rsidP="00192F50">
            <w:pPr>
              <w:pStyle w:val="Tablehead"/>
            </w:pPr>
            <w:r w:rsidRPr="00BF2E64">
              <w:t>N-II</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CB6C8" w14:textId="77777777" w:rsidR="00B9576A" w:rsidRPr="00BF2E64" w:rsidRDefault="00B9576A" w:rsidP="00192F50">
            <w:pPr>
              <w:pStyle w:val="Tablehead"/>
            </w:pPr>
            <w:r w:rsidRPr="00BF2E64">
              <w:t>N-I</w:t>
            </w:r>
          </w:p>
        </w:tc>
      </w:tr>
      <w:tr w:rsidR="00B9576A" w:rsidRPr="00BF2E64" w14:paraId="3C3AD27D" w14:textId="77777777" w:rsidTr="00017975">
        <w:trPr>
          <w:cantSplit/>
          <w:trHeight w:val="300"/>
          <w:tblHeader/>
        </w:trPr>
        <w:tc>
          <w:tcPr>
            <w:tcW w:w="228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17390" w14:textId="77777777" w:rsidR="00B9576A" w:rsidRPr="00BF2E64" w:rsidRDefault="00B9576A" w:rsidP="00192F50">
            <w:pPr>
              <w:pStyle w:val="Tablehead"/>
            </w:pPr>
          </w:p>
        </w:tc>
        <w:tc>
          <w:tcPr>
            <w:tcW w:w="122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DB48C9" w14:textId="77777777" w:rsidR="00B9576A" w:rsidRPr="00BF2E64" w:rsidRDefault="00B9576A" w:rsidP="00192F50">
            <w:pPr>
              <w:pStyle w:val="Tablehead"/>
            </w:pPr>
          </w:p>
        </w:tc>
        <w:tc>
          <w:tcPr>
            <w:tcW w:w="122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408F5" w14:textId="77777777" w:rsidR="00B9576A" w:rsidRPr="00BF2E64" w:rsidRDefault="00B9576A" w:rsidP="00192F50">
            <w:pPr>
              <w:pStyle w:val="Tablehead"/>
            </w:pP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872D9" w14:textId="77777777" w:rsidR="00B9576A" w:rsidRPr="00BF2E64" w:rsidRDefault="00B9576A" w:rsidP="00192F50">
            <w:pPr>
              <w:pStyle w:val="Tablehead"/>
            </w:pPr>
            <w:r w:rsidRPr="00BF2E64">
              <w:t>Kategorija / prasība</w:t>
            </w:r>
          </w:p>
        </w:tc>
      </w:tr>
      <w:tr w:rsidR="00B9576A" w:rsidRPr="00BF2E64" w14:paraId="1D96B547" w14:textId="77777777" w:rsidTr="00017975">
        <w:trPr>
          <w:cantSplit/>
          <w:trHeight w:val="31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9CF37" w14:textId="77777777" w:rsidR="00B9576A" w:rsidRPr="00BF2E64" w:rsidRDefault="00B9576A" w:rsidP="001E594B">
            <w:pPr>
              <w:pStyle w:val="Tabletext"/>
              <w:rPr>
                <w:vertAlign w:val="superscript"/>
              </w:rPr>
            </w:pPr>
            <w:r w:rsidRPr="00BF2E64">
              <w:t>Plākšņainības indekss</w:t>
            </w:r>
            <w:r w:rsidRPr="00BF2E64">
              <w:rPr>
                <w:vertAlign w:val="superscript"/>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F479A" w14:textId="77777777" w:rsidR="00B9576A" w:rsidRPr="00BF2E64" w:rsidRDefault="00B9576A" w:rsidP="001E594B">
            <w:pPr>
              <w:pStyle w:val="Tabletext"/>
            </w:pPr>
            <w:r w:rsidRPr="00BF2E64">
              <w:t>LVS EN 933-3</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EA9186" w14:textId="2008C865" w:rsidR="00B9576A" w:rsidRPr="00BF2E64" w:rsidRDefault="00B9576A" w:rsidP="001E594B">
            <w:pPr>
              <w:pStyle w:val="Tabletext"/>
            </w:pPr>
            <w:r w:rsidRPr="00BF2E64">
              <w:t>4.</w:t>
            </w:r>
            <w:r w:rsidR="00B314CD">
              <w:t>4</w:t>
            </w:r>
            <w:r w:rsidRPr="00BF2E64">
              <w:t>.</w:t>
            </w:r>
            <w:r w:rsidR="00C92FDB">
              <w:t>p.</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D8C75" w14:textId="77777777" w:rsidR="00B9576A" w:rsidRPr="00BF2E64" w:rsidRDefault="00B9576A" w:rsidP="0048600C">
            <w:pPr>
              <w:pStyle w:val="Tabletext3"/>
            </w:pPr>
            <w:r w:rsidRPr="00BF2E64">
              <w:t>FI</w:t>
            </w:r>
            <w:r w:rsidRPr="00BF2E64">
              <w:rPr>
                <w:vertAlign w:val="subscript"/>
              </w:rPr>
              <w:t>50</w:t>
            </w:r>
            <w:r w:rsidRPr="00BF2E64">
              <w:t xml:space="preserve"> / ≤ 50</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6248FB" w14:textId="77777777" w:rsidR="00B9576A" w:rsidRPr="00BF2E64" w:rsidRDefault="00B9576A" w:rsidP="0048600C">
            <w:pPr>
              <w:pStyle w:val="Tabletext3"/>
            </w:pPr>
            <w:r w:rsidRPr="00BF2E64">
              <w:t>FI</w:t>
            </w:r>
            <w:r w:rsidRPr="00BF2E64">
              <w:rPr>
                <w:vertAlign w:val="subscript"/>
              </w:rPr>
              <w:t>35</w:t>
            </w:r>
            <w:r w:rsidRPr="00BF2E64">
              <w:t xml:space="preserve"> / ≤ 35</w:t>
            </w:r>
          </w:p>
        </w:tc>
      </w:tr>
      <w:tr w:rsidR="00B9576A" w:rsidRPr="00BF2E64" w14:paraId="1034C799" w14:textId="77777777" w:rsidTr="00017975">
        <w:trPr>
          <w:cantSplit/>
          <w:trHeight w:val="31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B53471" w14:textId="77777777" w:rsidR="00B9576A" w:rsidRPr="00BF2E64" w:rsidRDefault="00B9576A" w:rsidP="001E594B">
            <w:pPr>
              <w:pStyle w:val="Tabletext"/>
              <w:rPr>
                <w:vertAlign w:val="superscript"/>
              </w:rPr>
            </w:pPr>
            <w:r w:rsidRPr="00BF2E64">
              <w:t>Formas indekss</w:t>
            </w:r>
            <w:r w:rsidRPr="00BF2E64">
              <w:rPr>
                <w:vertAlign w:val="superscript"/>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A9B01C" w14:textId="77777777" w:rsidR="00B9576A" w:rsidRPr="00BF2E64" w:rsidRDefault="00B9576A" w:rsidP="001E594B">
            <w:pPr>
              <w:pStyle w:val="Tabletext"/>
            </w:pPr>
            <w:r w:rsidRPr="00BF2E64">
              <w:t>LVS EN 933-4</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D612F0" w14:textId="0BFC9F97" w:rsidR="00B9576A" w:rsidRPr="00BF2E64" w:rsidRDefault="00B9576A" w:rsidP="001E594B">
            <w:pPr>
              <w:pStyle w:val="Tabletext"/>
            </w:pPr>
            <w:r w:rsidRPr="00BF2E64">
              <w:t>4.</w:t>
            </w:r>
            <w:r w:rsidR="00B314CD">
              <w:t>4</w:t>
            </w:r>
            <w:r w:rsidRPr="00BF2E64">
              <w:t>.</w:t>
            </w:r>
            <w:r w:rsidR="00C92FDB">
              <w:t>p.</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A16944" w14:textId="77777777" w:rsidR="00B9576A" w:rsidRPr="00BF2E64" w:rsidRDefault="00B9576A" w:rsidP="0048600C">
            <w:pPr>
              <w:pStyle w:val="Tabletext3"/>
            </w:pPr>
            <w:r w:rsidRPr="00BF2E64">
              <w:t>SI</w:t>
            </w:r>
            <w:r w:rsidRPr="00BF2E64">
              <w:rPr>
                <w:vertAlign w:val="subscript"/>
              </w:rPr>
              <w:t>55</w:t>
            </w:r>
            <w:r w:rsidRPr="00BF2E64">
              <w:t xml:space="preserve"> / ≤ 55</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014A4" w14:textId="77777777" w:rsidR="00B9576A" w:rsidRPr="00BF2E64" w:rsidRDefault="00B9576A" w:rsidP="0048600C">
            <w:pPr>
              <w:pStyle w:val="Tabletext3"/>
            </w:pPr>
            <w:r w:rsidRPr="00BF2E64">
              <w:t>SI</w:t>
            </w:r>
            <w:r w:rsidRPr="00BF2E64">
              <w:rPr>
                <w:vertAlign w:val="subscript"/>
              </w:rPr>
              <w:t>40</w:t>
            </w:r>
            <w:r w:rsidRPr="00BF2E64">
              <w:t xml:space="preserve"> / ≤ 40</w:t>
            </w:r>
          </w:p>
        </w:tc>
      </w:tr>
      <w:tr w:rsidR="00B9576A" w:rsidRPr="00BF2E64" w14:paraId="1B9D55AD" w14:textId="77777777" w:rsidTr="00017975">
        <w:trPr>
          <w:cantSplit/>
          <w:trHeight w:val="15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DA0156" w14:textId="77777777" w:rsidR="00B9576A" w:rsidRPr="00BF2E64" w:rsidRDefault="00B9576A" w:rsidP="001E594B">
            <w:pPr>
              <w:pStyle w:val="Tabletext"/>
            </w:pPr>
            <w:r w:rsidRPr="00BF2E64">
              <w:rPr>
                <w:vertAlign w:val="superscript"/>
              </w:rPr>
              <w:t>(2)</w:t>
            </w:r>
          </w:p>
          <w:p w14:paraId="6D722864" w14:textId="77777777" w:rsidR="00B9576A" w:rsidRPr="00BF2E64" w:rsidRDefault="00B9576A" w:rsidP="001E594B">
            <w:pPr>
              <w:pStyle w:val="Tabletext"/>
            </w:pPr>
            <w:r w:rsidRPr="00BF2E64">
              <w:t>Drupinātu vai lauztu daļiņu procentuālais daudzums pēc masas, %</w:t>
            </w:r>
          </w:p>
          <w:p w14:paraId="4F847099" w14:textId="77777777" w:rsidR="00B9576A" w:rsidRPr="00BF2E64" w:rsidRDefault="00B9576A" w:rsidP="001E594B">
            <w:pPr>
              <w:pStyle w:val="Tabletext"/>
            </w:pPr>
            <w:r w:rsidRPr="00BF2E64">
              <w:t>Pilnīgi noapaļotu daļiņu procentuālais daudzums pēc masas, %</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E0898E" w14:textId="77777777" w:rsidR="00B9576A" w:rsidRPr="00BF2E64" w:rsidRDefault="00B9576A" w:rsidP="001E594B">
            <w:pPr>
              <w:pStyle w:val="Tabletext"/>
            </w:pPr>
            <w:r w:rsidRPr="00BF2E64">
              <w:t>LVS EN 933-5</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9DC9D" w14:textId="75830F9C" w:rsidR="00B9576A" w:rsidRPr="00BF2E64" w:rsidRDefault="00B9576A" w:rsidP="001E594B">
            <w:pPr>
              <w:pStyle w:val="Tabletext"/>
            </w:pPr>
            <w:r w:rsidRPr="00BF2E64">
              <w:t>4.</w:t>
            </w:r>
            <w:r w:rsidR="00B314CD">
              <w:t>5</w:t>
            </w:r>
            <w:r w:rsidRPr="00BF2E64">
              <w:t xml:space="preserve">. </w:t>
            </w:r>
            <w:r w:rsidR="00C92FDB">
              <w:t>p.</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612637" w14:textId="77777777" w:rsidR="00B9576A" w:rsidRPr="00BF2E64" w:rsidRDefault="00B9576A" w:rsidP="0048600C">
            <w:pPr>
              <w:pStyle w:val="Tabletext3"/>
              <w:rPr>
                <w:vertAlign w:val="subscript"/>
              </w:rPr>
            </w:pPr>
            <w:r w:rsidRPr="00BF2E64">
              <w:t>C</w:t>
            </w:r>
            <w:r w:rsidRPr="00BF2E64">
              <w:rPr>
                <w:vertAlign w:val="subscript"/>
              </w:rPr>
              <w:t>NR</w:t>
            </w:r>
          </w:p>
          <w:p w14:paraId="1203C1C8" w14:textId="77777777" w:rsidR="00B9576A" w:rsidRPr="00BF2E64" w:rsidRDefault="00B9576A" w:rsidP="0048600C">
            <w:pPr>
              <w:pStyle w:val="Tabletext3"/>
            </w:pPr>
          </w:p>
          <w:p w14:paraId="352DD92B" w14:textId="77777777" w:rsidR="00B9576A" w:rsidRPr="00BF2E64" w:rsidRDefault="00B9576A" w:rsidP="0048600C">
            <w:pPr>
              <w:pStyle w:val="Tabletext3"/>
            </w:pPr>
          </w:p>
          <w:p w14:paraId="3AF11359" w14:textId="77777777" w:rsidR="00B9576A" w:rsidRPr="00BF2E64" w:rsidRDefault="00B9576A" w:rsidP="0048600C">
            <w:pPr>
              <w:pStyle w:val="Tabletext3"/>
            </w:pPr>
            <w:r w:rsidRPr="00BF2E64">
              <w:t>N</w:t>
            </w:r>
          </w:p>
          <w:p w14:paraId="4D80172C" w14:textId="77777777" w:rsidR="00B9576A" w:rsidRPr="00BF2E64" w:rsidRDefault="00B9576A" w:rsidP="0048600C">
            <w:pPr>
              <w:pStyle w:val="Tabletext3"/>
            </w:pPr>
          </w:p>
          <w:p w14:paraId="4605C4A8" w14:textId="77777777" w:rsidR="00B9576A" w:rsidRPr="00BF2E64" w:rsidRDefault="00B9576A" w:rsidP="0048600C">
            <w:pPr>
              <w:pStyle w:val="Tabletext3"/>
            </w:pPr>
          </w:p>
          <w:p w14:paraId="66563A6B" w14:textId="77777777" w:rsidR="00B9576A" w:rsidRPr="00BF2E64" w:rsidRDefault="00B9576A" w:rsidP="0048600C">
            <w:pPr>
              <w:pStyle w:val="Tabletext3"/>
            </w:pPr>
            <w:r w:rsidRPr="00BF2E64">
              <w:t>N</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C0F76" w14:textId="77777777" w:rsidR="00B9576A" w:rsidRPr="00BF2E64" w:rsidRDefault="00B9576A" w:rsidP="0048600C">
            <w:pPr>
              <w:pStyle w:val="Tabletext3"/>
              <w:rPr>
                <w:vertAlign w:val="subscript"/>
              </w:rPr>
            </w:pPr>
            <w:r w:rsidRPr="00BF2E64">
              <w:t>C</w:t>
            </w:r>
            <w:r w:rsidRPr="00BF2E64">
              <w:rPr>
                <w:vertAlign w:val="subscript"/>
              </w:rPr>
              <w:t>NR/50</w:t>
            </w:r>
          </w:p>
          <w:p w14:paraId="0AB9EDA0" w14:textId="77777777" w:rsidR="00B9576A" w:rsidRPr="00BF2E64" w:rsidRDefault="00B9576A" w:rsidP="0048600C">
            <w:pPr>
              <w:pStyle w:val="Tabletext3"/>
            </w:pPr>
          </w:p>
          <w:p w14:paraId="19DDB8BE" w14:textId="77777777" w:rsidR="00B9576A" w:rsidRPr="00BF2E64" w:rsidRDefault="00B9576A" w:rsidP="0048600C">
            <w:pPr>
              <w:pStyle w:val="Tabletext3"/>
            </w:pPr>
          </w:p>
          <w:p w14:paraId="6A050B8A" w14:textId="77777777" w:rsidR="00B9576A" w:rsidRPr="00BF2E64" w:rsidRDefault="00B9576A" w:rsidP="0048600C">
            <w:pPr>
              <w:pStyle w:val="Tabletext3"/>
            </w:pPr>
            <w:r w:rsidRPr="00BF2E64">
              <w:t>N</w:t>
            </w:r>
          </w:p>
          <w:p w14:paraId="5E98A803" w14:textId="77777777" w:rsidR="00B9576A" w:rsidRPr="00BF2E64" w:rsidRDefault="00B9576A" w:rsidP="0048600C">
            <w:pPr>
              <w:pStyle w:val="Tabletext3"/>
            </w:pPr>
          </w:p>
          <w:p w14:paraId="21727719" w14:textId="77777777" w:rsidR="00B9576A" w:rsidRPr="00BF2E64" w:rsidRDefault="00B9576A" w:rsidP="0048600C">
            <w:pPr>
              <w:pStyle w:val="Tabletext3"/>
            </w:pPr>
          </w:p>
          <w:p w14:paraId="3F4FC529" w14:textId="77777777" w:rsidR="00B9576A" w:rsidRPr="00BF2E64" w:rsidRDefault="00B9576A" w:rsidP="0048600C">
            <w:pPr>
              <w:pStyle w:val="Tabletext3"/>
            </w:pPr>
            <w:r w:rsidRPr="00BF2E64">
              <w:t>0-50</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B8FE1" w14:textId="77777777" w:rsidR="00B9576A" w:rsidRPr="00BF2E64" w:rsidRDefault="00B9576A" w:rsidP="0048600C">
            <w:pPr>
              <w:pStyle w:val="Tabletext3"/>
            </w:pPr>
            <w:r w:rsidRPr="00BF2E64">
              <w:t>C</w:t>
            </w:r>
            <w:r w:rsidRPr="00BF2E64">
              <w:rPr>
                <w:vertAlign w:val="subscript"/>
              </w:rPr>
              <w:t>50/30</w:t>
            </w:r>
          </w:p>
          <w:p w14:paraId="57DBB0B5" w14:textId="77777777" w:rsidR="00B9576A" w:rsidRPr="00BF2E64" w:rsidRDefault="00B9576A" w:rsidP="0048600C">
            <w:pPr>
              <w:pStyle w:val="Tabletext3"/>
            </w:pPr>
          </w:p>
          <w:p w14:paraId="22170744" w14:textId="77777777" w:rsidR="00B9576A" w:rsidRPr="00BF2E64" w:rsidRDefault="00B9576A" w:rsidP="0048600C">
            <w:pPr>
              <w:pStyle w:val="Tabletext3"/>
            </w:pPr>
          </w:p>
          <w:p w14:paraId="687E8AAD" w14:textId="77777777" w:rsidR="00B9576A" w:rsidRPr="00BF2E64" w:rsidRDefault="00B9576A" w:rsidP="0048600C">
            <w:pPr>
              <w:pStyle w:val="Tabletext3"/>
            </w:pPr>
            <w:r w:rsidRPr="00BF2E64">
              <w:t>50-100</w:t>
            </w:r>
          </w:p>
          <w:p w14:paraId="599AF9EB" w14:textId="77777777" w:rsidR="00B9576A" w:rsidRPr="00BF2E64" w:rsidRDefault="00B9576A" w:rsidP="0048600C">
            <w:pPr>
              <w:pStyle w:val="Tabletext3"/>
            </w:pPr>
          </w:p>
          <w:p w14:paraId="29729BDE" w14:textId="77777777" w:rsidR="00B9576A" w:rsidRPr="00BF2E64" w:rsidRDefault="00B9576A" w:rsidP="0048600C">
            <w:pPr>
              <w:pStyle w:val="Tabletext3"/>
            </w:pPr>
          </w:p>
          <w:p w14:paraId="2CD251EA" w14:textId="77777777" w:rsidR="00B9576A" w:rsidRPr="00BF2E64" w:rsidRDefault="00B9576A" w:rsidP="0048600C">
            <w:pPr>
              <w:pStyle w:val="Tabletext3"/>
            </w:pPr>
            <w:r w:rsidRPr="00BF2E64">
              <w:t>0-30</w:t>
            </w:r>
          </w:p>
        </w:tc>
      </w:tr>
      <w:tr w:rsidR="00B9576A" w:rsidRPr="00BF2E64" w14:paraId="7A059E4A" w14:textId="77777777" w:rsidTr="00017975">
        <w:trPr>
          <w:cantSplit/>
          <w:trHeight w:val="4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EC9540" w14:textId="77777777" w:rsidR="00B9576A" w:rsidRPr="00BF2E64" w:rsidRDefault="00B9576A" w:rsidP="001E594B">
            <w:pPr>
              <w:pStyle w:val="Tabletext"/>
            </w:pPr>
            <w:r w:rsidRPr="00BF2E64">
              <w:t>Losandželosas koeficients</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6BC6C" w14:textId="77777777" w:rsidR="00B9576A" w:rsidRPr="00BF2E64" w:rsidRDefault="00B9576A" w:rsidP="001E594B">
            <w:pPr>
              <w:pStyle w:val="Tabletext"/>
              <w:rPr>
                <w:vertAlign w:val="superscript"/>
              </w:rPr>
            </w:pPr>
            <w:r w:rsidRPr="00BF2E64">
              <w:t>LVS EN 1097-2</w:t>
            </w:r>
            <w:r w:rsidRPr="00BF2E64">
              <w:rPr>
                <w:vertAlign w:val="superscript"/>
              </w:rPr>
              <w:t>(6)</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764F6" w14:textId="3FFAD6DF" w:rsidR="00B9576A" w:rsidRPr="00BF2E64" w:rsidRDefault="00B9576A" w:rsidP="001E594B">
            <w:pPr>
              <w:pStyle w:val="Tabletext"/>
            </w:pPr>
            <w:r w:rsidRPr="00BF2E64">
              <w:t xml:space="preserve">5.2. </w:t>
            </w:r>
            <w:r w:rsidR="00C92FDB">
              <w:t>p.</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88F03B" w14:textId="77777777" w:rsidR="00B9576A" w:rsidRPr="00BF2E64" w:rsidRDefault="00B9576A" w:rsidP="0048600C">
            <w:pPr>
              <w:pStyle w:val="Tabletext3"/>
            </w:pPr>
            <w:r w:rsidRPr="00BF2E64">
              <w:t>LA</w:t>
            </w:r>
            <w:r w:rsidRPr="00BF2E64">
              <w:rPr>
                <w:vertAlign w:val="subscript"/>
              </w:rPr>
              <w:t>45</w:t>
            </w:r>
            <w:r w:rsidRPr="00BF2E64">
              <w:t xml:space="preserve"> / ≤ 45</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74F07D" w14:textId="77777777" w:rsidR="00B9576A" w:rsidRPr="00BF2E64" w:rsidRDefault="00B9576A" w:rsidP="0048600C">
            <w:pPr>
              <w:pStyle w:val="Tabletext3"/>
            </w:pPr>
            <w:r w:rsidRPr="00BF2E64">
              <w:t>LA</w:t>
            </w:r>
            <w:r w:rsidRPr="00BF2E64">
              <w:rPr>
                <w:vertAlign w:val="subscript"/>
              </w:rPr>
              <w:t>40</w:t>
            </w:r>
            <w:r w:rsidRPr="00BF2E64">
              <w:t xml:space="preserve"> / ≤ 40</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3A9D63" w14:textId="77777777" w:rsidR="00B9576A" w:rsidRPr="00BF2E64" w:rsidRDefault="00B9576A" w:rsidP="0048600C">
            <w:pPr>
              <w:pStyle w:val="Tabletext3"/>
            </w:pPr>
            <w:r w:rsidRPr="00BF2E64">
              <w:t>LA</w:t>
            </w:r>
            <w:r w:rsidRPr="00BF2E64">
              <w:rPr>
                <w:vertAlign w:val="subscript"/>
              </w:rPr>
              <w:t>35</w:t>
            </w:r>
            <w:r w:rsidRPr="00BF2E64">
              <w:t xml:space="preserve"> / ≤ 35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4BEB9" w14:textId="77777777" w:rsidR="00B9576A" w:rsidRPr="00BF2E64" w:rsidRDefault="00B9576A" w:rsidP="0048600C">
            <w:pPr>
              <w:pStyle w:val="Tabletext3"/>
            </w:pPr>
            <w:r w:rsidRPr="00BF2E64">
              <w:t>LA</w:t>
            </w:r>
            <w:r w:rsidRPr="00BF2E64">
              <w:rPr>
                <w:vertAlign w:val="subscript"/>
              </w:rPr>
              <w:t>30</w:t>
            </w:r>
            <w:r w:rsidRPr="00BF2E64">
              <w:t xml:space="preserve"> / ≤ 30</w:t>
            </w:r>
          </w:p>
        </w:tc>
      </w:tr>
      <w:tr w:rsidR="00B9576A" w:rsidRPr="00BF2E64" w14:paraId="04E10ADF" w14:textId="77777777" w:rsidTr="00017975">
        <w:trPr>
          <w:cantSplit/>
          <w:trHeight w:val="120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02D25E" w14:textId="77777777" w:rsidR="00B9576A" w:rsidRPr="00BF2E64" w:rsidRDefault="00B9576A" w:rsidP="001E594B">
            <w:pPr>
              <w:pStyle w:val="Tabletext"/>
            </w:pPr>
            <w:r>
              <w:t>„</w:t>
            </w:r>
            <w:r w:rsidRPr="00BF2E64">
              <w:t>Sonnenbrand</w:t>
            </w:r>
            <w:r>
              <w:t>”</w:t>
            </w:r>
            <w:r w:rsidRPr="00BF2E64">
              <w:t xml:space="preserve"> bazaltam</w:t>
            </w:r>
            <w:r w:rsidRPr="00BF2E64">
              <w:rPr>
                <w:vertAlign w:val="superscript"/>
              </w:rPr>
              <w:t>(5)</w:t>
            </w:r>
            <w:r w:rsidRPr="00BF2E64">
              <w:t>:</w:t>
            </w:r>
          </w:p>
          <w:p w14:paraId="694D497F" w14:textId="77777777" w:rsidR="00B9576A" w:rsidRPr="00BF2E64" w:rsidRDefault="00B9576A" w:rsidP="001E594B">
            <w:pPr>
              <w:pStyle w:val="Tabletext"/>
            </w:pPr>
            <w:r w:rsidRPr="00BF2E64">
              <w:t>kategorija</w:t>
            </w:r>
          </w:p>
          <w:p w14:paraId="550975D0" w14:textId="77777777" w:rsidR="00B9576A" w:rsidRPr="00BF2E64" w:rsidRDefault="00B9576A" w:rsidP="001E594B">
            <w:pPr>
              <w:pStyle w:val="Tabletext"/>
            </w:pPr>
            <w:r w:rsidRPr="00BF2E64">
              <w:t>- masas zudums pēc vārīšanas, masas %</w:t>
            </w:r>
          </w:p>
          <w:p w14:paraId="66F97CE2" w14:textId="77777777" w:rsidR="00B9576A" w:rsidRPr="00BF2E64" w:rsidRDefault="00B9576A" w:rsidP="001E594B">
            <w:pPr>
              <w:pStyle w:val="Tabletext"/>
            </w:pPr>
            <w:r w:rsidRPr="00BF2E64">
              <w:t>- Losandželosas koeficienta palielināšanās pēc vārīšanas</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8DF85" w14:textId="77777777" w:rsidR="00B9576A" w:rsidRPr="00BF2E64" w:rsidRDefault="00B9576A" w:rsidP="001E594B">
            <w:pPr>
              <w:pStyle w:val="Tabletext"/>
            </w:pPr>
          </w:p>
          <w:p w14:paraId="7CE396A1" w14:textId="77777777" w:rsidR="00B9576A" w:rsidRPr="00BF2E64" w:rsidRDefault="00B9576A" w:rsidP="001E594B">
            <w:pPr>
              <w:pStyle w:val="Tabletext"/>
            </w:pPr>
            <w:r w:rsidRPr="00BF2E64">
              <w:t>LVS EN 1367-3</w:t>
            </w:r>
          </w:p>
          <w:p w14:paraId="421689DC" w14:textId="77777777" w:rsidR="00B9576A" w:rsidRPr="00BF2E64" w:rsidRDefault="00B9576A" w:rsidP="001E594B">
            <w:pPr>
              <w:pStyle w:val="Tabletext"/>
            </w:pPr>
            <w:r w:rsidRPr="00BF2E64">
              <w:t>LVS EN 1097-2</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3A1FF" w14:textId="151204F4" w:rsidR="00B9576A" w:rsidRPr="00BF2E64" w:rsidRDefault="00B9576A" w:rsidP="001E594B">
            <w:pPr>
              <w:pStyle w:val="Tabletext"/>
            </w:pPr>
            <w:r w:rsidRPr="00BF2E64">
              <w:t>7.</w:t>
            </w:r>
            <w:r w:rsidR="00B314CD">
              <w:t>2</w:t>
            </w:r>
            <w:r w:rsidRPr="00BF2E64">
              <w:t xml:space="preserve">. </w:t>
            </w:r>
            <w:r w:rsidR="00C92FDB">
              <w:t>p.</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E2EE94" w14:textId="77777777" w:rsidR="00B9576A" w:rsidRPr="00BF2E64" w:rsidRDefault="00B9576A" w:rsidP="0048600C">
            <w:pPr>
              <w:pStyle w:val="Tabletext3"/>
            </w:pPr>
            <w:r w:rsidRPr="00BF2E64">
              <w:t>SB</w:t>
            </w:r>
            <w:r w:rsidRPr="00BF2E64">
              <w:rPr>
                <w:vertAlign w:val="subscript"/>
              </w:rPr>
              <w:t>LA</w:t>
            </w:r>
          </w:p>
          <w:p w14:paraId="45E783D3" w14:textId="77777777" w:rsidR="00B9576A" w:rsidRPr="00BF2E64" w:rsidRDefault="00B9576A" w:rsidP="0048600C">
            <w:pPr>
              <w:pStyle w:val="Tabletext3"/>
            </w:pPr>
          </w:p>
          <w:p w14:paraId="5DB90A3F" w14:textId="77777777" w:rsidR="00B9576A" w:rsidRPr="00BF2E64" w:rsidRDefault="00B9576A" w:rsidP="0048600C">
            <w:pPr>
              <w:pStyle w:val="Tabletext3"/>
            </w:pPr>
            <w:r w:rsidRPr="00BF2E64">
              <w:t>≤ 1</w:t>
            </w:r>
          </w:p>
          <w:p w14:paraId="1ECAEF80" w14:textId="77777777" w:rsidR="00B9576A" w:rsidRPr="00BF2E64" w:rsidRDefault="00B9576A" w:rsidP="0048600C">
            <w:pPr>
              <w:pStyle w:val="Tabletext3"/>
            </w:pPr>
          </w:p>
          <w:p w14:paraId="6A52C874" w14:textId="77777777" w:rsidR="00B9576A" w:rsidRPr="00BF2E64" w:rsidRDefault="00B9576A" w:rsidP="0048600C">
            <w:pPr>
              <w:pStyle w:val="Tabletext3"/>
            </w:pPr>
            <w:r w:rsidRPr="00BF2E64">
              <w:t>≤ 8</w:t>
            </w:r>
          </w:p>
        </w:tc>
      </w:tr>
      <w:tr w:rsidR="00B314CD" w:rsidRPr="00BF2E64" w14:paraId="326C22F6" w14:textId="77777777" w:rsidTr="001A3EC1">
        <w:trPr>
          <w:cantSplit/>
          <w:trHeight w:val="257"/>
        </w:trPr>
        <w:tc>
          <w:tcPr>
            <w:tcW w:w="894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89FED" w14:textId="35DAED95" w:rsidR="00B314CD" w:rsidRPr="00BF2E64" w:rsidRDefault="00B314CD" w:rsidP="00AD45FA">
            <w:pPr>
              <w:pStyle w:val="TableGrid2"/>
            </w:pPr>
            <w:r>
              <w:t>Salumkusumizturība:</w:t>
            </w:r>
          </w:p>
        </w:tc>
      </w:tr>
      <w:tr w:rsidR="00B9576A" w:rsidRPr="00BF2E64" w14:paraId="5B838BA9" w14:textId="77777777" w:rsidTr="00017975">
        <w:trPr>
          <w:cantSplit/>
          <w:trHeight w:val="88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6AC2BC" w14:textId="4DDB0DF5" w:rsidR="00B9576A" w:rsidRPr="00BF2E64" w:rsidRDefault="00B9576A" w:rsidP="001E594B">
            <w:pPr>
              <w:pStyle w:val="Tabletext"/>
            </w:pPr>
            <w:r w:rsidRPr="00BF2E64">
              <w:t>Ūdens uzsūcamība</w:t>
            </w:r>
            <w:r w:rsidRPr="00BF2E64">
              <w:rPr>
                <w:vertAlign w:val="superscript"/>
              </w:rPr>
              <w:t>(3)</w:t>
            </w:r>
            <w:r w:rsidRPr="00BF2E64">
              <w:t>, procentuālais daudzums pēc masas</w:t>
            </w:r>
            <w:r w:rsidR="003200F5">
              <w:t xml:space="preserve"> %</w:t>
            </w:r>
            <w:r w:rsidRPr="00BF2E64">
              <w:t>, kā pārbaudes tests salumkusumizturībai</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D8934" w14:textId="77777777" w:rsidR="00B9576A" w:rsidRPr="00BF2E64" w:rsidRDefault="00B9576A" w:rsidP="001E594B">
            <w:pPr>
              <w:pStyle w:val="Tabletext"/>
            </w:pPr>
            <w:r w:rsidRPr="00BF2E64">
              <w:t>LVS EN 1097-6 7.p. vai B piel.</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4560BC" w14:textId="6F54B33E" w:rsidR="00B9576A" w:rsidRPr="00BF2E64" w:rsidRDefault="00B9576A" w:rsidP="001E594B">
            <w:pPr>
              <w:pStyle w:val="Tabletext"/>
            </w:pPr>
            <w:r w:rsidRPr="00BF2E64">
              <w:t>7.3.</w:t>
            </w:r>
            <w:r w:rsidR="00B314CD">
              <w:t>2</w:t>
            </w:r>
            <w:r w:rsidRPr="00BF2E64">
              <w:t xml:space="preserve">. </w:t>
            </w:r>
            <w:r w:rsidR="00C92FDB">
              <w:t>p.</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9D0C21" w14:textId="1F6D50FB" w:rsidR="00B9576A" w:rsidRPr="00BF2E64" w:rsidRDefault="00B9576A" w:rsidP="0048600C">
            <w:pPr>
              <w:pStyle w:val="Tabletext3"/>
            </w:pPr>
            <w:r w:rsidRPr="00BF2E64">
              <w:t>WA</w:t>
            </w:r>
            <w:r w:rsidRPr="00BF2E64">
              <w:rPr>
                <w:vertAlign w:val="subscript"/>
              </w:rPr>
              <w:t>24</w:t>
            </w:r>
            <w:r w:rsidRPr="00BF2E64">
              <w:t>1 / ≤ 1 (LVS EN 1097-6 7.</w:t>
            </w:r>
            <w:r w:rsidR="00C92FDB">
              <w:t>p.</w:t>
            </w:r>
            <w:r w:rsidRPr="00BF2E64">
              <w:t>)</w:t>
            </w:r>
          </w:p>
          <w:p w14:paraId="7FE6FCF7" w14:textId="0AD9F3AD" w:rsidR="00B9576A" w:rsidRPr="00BF2E64" w:rsidRDefault="00B9576A" w:rsidP="0048600C">
            <w:pPr>
              <w:pStyle w:val="Tabletext3"/>
            </w:pPr>
            <w:r w:rsidRPr="00BF2E64">
              <w:t>W</w:t>
            </w:r>
            <w:r w:rsidR="003200F5">
              <w:rPr>
                <w:vertAlign w:val="subscript"/>
              </w:rPr>
              <w:t>cm</w:t>
            </w:r>
            <w:r w:rsidRPr="00BF2E64">
              <w:t>0,5 / ≤ 0,5 (LVS EN 1097-6 B pielikums)</w:t>
            </w:r>
          </w:p>
        </w:tc>
      </w:tr>
      <w:tr w:rsidR="00B9576A" w:rsidRPr="00BF2E64" w14:paraId="0296E17F" w14:textId="77777777" w:rsidTr="00017975">
        <w:trPr>
          <w:cantSplit/>
          <w:trHeight w:val="15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1BD04" w14:textId="1C4789CE" w:rsidR="00B9576A" w:rsidRPr="00BF2E64" w:rsidRDefault="00B9576A" w:rsidP="001E594B">
            <w:pPr>
              <w:pStyle w:val="Tabletext"/>
            </w:pPr>
            <w:r w:rsidRPr="00BF2E64">
              <w:t>Salumkusumizturība</w:t>
            </w:r>
            <w:r w:rsidRPr="00BF2E64">
              <w:rPr>
                <w:vertAlign w:val="superscript"/>
              </w:rPr>
              <w:t>(4)</w:t>
            </w:r>
            <w:r w:rsidRPr="00BF2E64">
              <w:t>, procentuālais masas zudums</w:t>
            </w:r>
            <w:r w:rsidR="003200F5">
              <w:t xml:space="preserve"> %</w:t>
            </w:r>
            <w:r w:rsidRPr="00BF2E64">
              <w:t>:</w:t>
            </w:r>
          </w:p>
          <w:p w14:paraId="520D2E80" w14:textId="18FA189F" w:rsidR="00B9576A" w:rsidRPr="00BF2E64" w:rsidRDefault="00B9576A" w:rsidP="001E594B">
            <w:pPr>
              <w:pStyle w:val="Tabletext"/>
            </w:pPr>
            <w:r w:rsidRPr="00BF2E64">
              <w:t>Sasaldēšana un atkausēšana</w:t>
            </w:r>
          </w:p>
          <w:p w14:paraId="5EBDBB7D" w14:textId="77777777" w:rsidR="00B9576A" w:rsidRPr="00BF2E64" w:rsidRDefault="00B9576A" w:rsidP="001E594B">
            <w:pPr>
              <w:pStyle w:val="Tabletext"/>
            </w:pPr>
          </w:p>
          <w:p w14:paraId="2FCEA631" w14:textId="77777777" w:rsidR="00B9576A" w:rsidRPr="00BF2E64" w:rsidRDefault="00B9576A" w:rsidP="001E594B">
            <w:pPr>
              <w:pStyle w:val="Tabletext"/>
            </w:pPr>
            <w:r w:rsidRPr="00BF2E64">
              <w:t>Magnija sulfāta vērtība</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A8257" w14:textId="77777777" w:rsidR="00B9576A" w:rsidRPr="00BF2E64" w:rsidRDefault="00B9576A" w:rsidP="001E594B">
            <w:pPr>
              <w:pStyle w:val="Tabletext"/>
            </w:pPr>
          </w:p>
          <w:p w14:paraId="64F70398" w14:textId="77777777" w:rsidR="00B9576A" w:rsidRPr="00BF2E64" w:rsidRDefault="00B9576A" w:rsidP="001E594B">
            <w:pPr>
              <w:pStyle w:val="Tabletext"/>
            </w:pPr>
            <w:r w:rsidRPr="00BF2E64">
              <w:t>LVS EN 1367-1</w:t>
            </w:r>
          </w:p>
          <w:p w14:paraId="7351BCB3" w14:textId="77777777" w:rsidR="00B9576A" w:rsidRPr="00BF2E64" w:rsidRDefault="00B9576A" w:rsidP="001E594B">
            <w:pPr>
              <w:pStyle w:val="Tabletext"/>
            </w:pPr>
            <w:r w:rsidRPr="00BF2E64">
              <w:t>LVS EN 1367-2</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C1211B" w14:textId="3FC85F9C" w:rsidR="00B9576A" w:rsidRPr="00BF2E64" w:rsidRDefault="00B9576A" w:rsidP="001E594B">
            <w:pPr>
              <w:pStyle w:val="Tabletext"/>
            </w:pPr>
            <w:r w:rsidRPr="00BF2E64">
              <w:t>7.3.</w:t>
            </w:r>
            <w:r w:rsidR="003200F5">
              <w:t>3</w:t>
            </w:r>
            <w:r w:rsidRPr="00BF2E64">
              <w:t xml:space="preserve">. </w:t>
            </w:r>
            <w:r w:rsidR="00C92FDB">
              <w:t>p.</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1FC8E0" w14:textId="77777777" w:rsidR="00B9576A" w:rsidRPr="00BF2E64" w:rsidRDefault="00B9576A" w:rsidP="0048600C">
            <w:pPr>
              <w:pStyle w:val="Tabletext3"/>
            </w:pPr>
          </w:p>
          <w:p w14:paraId="2369F877" w14:textId="77777777" w:rsidR="00B9576A" w:rsidRPr="00BF2E64" w:rsidRDefault="00B9576A" w:rsidP="0048600C">
            <w:pPr>
              <w:pStyle w:val="Tabletext3"/>
            </w:pPr>
          </w:p>
          <w:p w14:paraId="336DC4D3" w14:textId="77777777" w:rsidR="00B9576A" w:rsidRPr="00BF2E64" w:rsidRDefault="00B9576A" w:rsidP="0048600C">
            <w:pPr>
              <w:pStyle w:val="Tabletext3"/>
            </w:pPr>
          </w:p>
          <w:p w14:paraId="15249318" w14:textId="77777777" w:rsidR="00B9576A" w:rsidRDefault="00B9576A" w:rsidP="0048600C">
            <w:pPr>
              <w:pStyle w:val="Tabletext3"/>
            </w:pPr>
            <w:r w:rsidRPr="00BF2E64">
              <w:t>F</w:t>
            </w:r>
            <w:r w:rsidRPr="00BF2E64">
              <w:rPr>
                <w:vertAlign w:val="subscript"/>
              </w:rPr>
              <w:t>Deklarēts</w:t>
            </w:r>
            <w:r>
              <w:t xml:space="preserve"> /</w:t>
            </w:r>
          </w:p>
          <w:p w14:paraId="372BBB4A" w14:textId="77777777" w:rsidR="00B9576A" w:rsidRPr="00BF2E64" w:rsidRDefault="00B9576A" w:rsidP="0048600C">
            <w:pPr>
              <w:pStyle w:val="Tabletext3"/>
            </w:pPr>
            <w:r w:rsidRPr="00BF2E64">
              <w:t>&gt; 4</w:t>
            </w:r>
          </w:p>
          <w:p w14:paraId="23BCC8DF" w14:textId="77777777" w:rsidR="00B9576A" w:rsidRPr="00BF2E64" w:rsidRDefault="00B9576A" w:rsidP="0048600C">
            <w:pPr>
              <w:pStyle w:val="Tabletext3"/>
            </w:pPr>
          </w:p>
          <w:p w14:paraId="1C72D553" w14:textId="77777777" w:rsidR="00B9576A" w:rsidRPr="00BF2E64" w:rsidRDefault="00B9576A" w:rsidP="0048600C">
            <w:pPr>
              <w:pStyle w:val="Tabletext3"/>
            </w:pPr>
            <w:r w:rsidRPr="00BF2E64">
              <w:t>MS</w:t>
            </w:r>
            <w:r w:rsidRPr="00BF2E64">
              <w:rPr>
                <w:vertAlign w:val="subscript"/>
              </w:rPr>
              <w:t>Deklarēts</w:t>
            </w:r>
            <w:r w:rsidRPr="00BF2E64">
              <w:t xml:space="preserve"> /</w:t>
            </w:r>
          </w:p>
          <w:p w14:paraId="7C6EA179" w14:textId="77777777" w:rsidR="00B9576A" w:rsidRPr="00BF2E64" w:rsidRDefault="00B9576A" w:rsidP="0048600C">
            <w:pPr>
              <w:pStyle w:val="Tabletext3"/>
            </w:pPr>
            <w:r w:rsidRPr="00BF2E64">
              <w:t>&gt; 35</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35945F" w14:textId="77777777" w:rsidR="00B9576A" w:rsidRPr="00BF2E64" w:rsidRDefault="00B9576A" w:rsidP="0048600C">
            <w:pPr>
              <w:pStyle w:val="Tabletext3"/>
            </w:pPr>
          </w:p>
          <w:p w14:paraId="1189CC44" w14:textId="77777777" w:rsidR="00B9576A" w:rsidRPr="00BF2E64" w:rsidRDefault="00B9576A" w:rsidP="0048600C">
            <w:pPr>
              <w:pStyle w:val="Tabletext3"/>
            </w:pPr>
          </w:p>
          <w:p w14:paraId="6E6E18AE" w14:textId="77777777" w:rsidR="00B9576A" w:rsidRPr="00BF2E64" w:rsidRDefault="00B9576A" w:rsidP="0048600C">
            <w:pPr>
              <w:pStyle w:val="Tabletext3"/>
            </w:pPr>
          </w:p>
          <w:p w14:paraId="10B5AC19" w14:textId="77777777" w:rsidR="00B9576A" w:rsidRPr="00BF2E64" w:rsidRDefault="00B9576A" w:rsidP="0048600C">
            <w:pPr>
              <w:pStyle w:val="Tabletext3"/>
            </w:pPr>
            <w:r w:rsidRPr="00BF2E64">
              <w:t>F</w:t>
            </w:r>
            <w:r w:rsidRPr="00BF2E64">
              <w:rPr>
                <w:vertAlign w:val="subscript"/>
              </w:rPr>
              <w:t>4</w:t>
            </w:r>
            <w:r w:rsidRPr="00BF2E64">
              <w:t xml:space="preserve"> / ≤ 4</w:t>
            </w:r>
          </w:p>
          <w:p w14:paraId="2497E951" w14:textId="77777777" w:rsidR="00B9576A" w:rsidRPr="00BF2E64" w:rsidRDefault="00B9576A" w:rsidP="0048600C">
            <w:pPr>
              <w:pStyle w:val="Tabletext3"/>
            </w:pPr>
          </w:p>
          <w:p w14:paraId="72DE7EAC" w14:textId="77777777" w:rsidR="00B9576A" w:rsidRPr="00BF2E64" w:rsidRDefault="00B9576A" w:rsidP="0048600C">
            <w:pPr>
              <w:pStyle w:val="Tabletext3"/>
            </w:pPr>
            <w:r w:rsidRPr="00BF2E64">
              <w:t>MS</w:t>
            </w:r>
            <w:r w:rsidRPr="00BF2E64">
              <w:rPr>
                <w:vertAlign w:val="subscript"/>
              </w:rPr>
              <w:t>35</w:t>
            </w:r>
            <w:r w:rsidRPr="00BF2E64">
              <w:t xml:space="preserve"> / ≤ 35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AE79CE" w14:textId="77777777" w:rsidR="00B9576A" w:rsidRPr="00BF2E64" w:rsidRDefault="00B9576A" w:rsidP="0048600C">
            <w:pPr>
              <w:pStyle w:val="Tabletext3"/>
            </w:pPr>
          </w:p>
          <w:p w14:paraId="2C83AE47" w14:textId="77777777" w:rsidR="00B9576A" w:rsidRPr="00BF2E64" w:rsidRDefault="00B9576A" w:rsidP="0048600C">
            <w:pPr>
              <w:pStyle w:val="Tabletext3"/>
            </w:pPr>
          </w:p>
          <w:p w14:paraId="52C1967C" w14:textId="77777777" w:rsidR="00B9576A" w:rsidRPr="00BF2E64" w:rsidRDefault="00B9576A" w:rsidP="0048600C">
            <w:pPr>
              <w:pStyle w:val="Tabletext3"/>
            </w:pPr>
          </w:p>
          <w:p w14:paraId="67B6F1D4" w14:textId="77777777" w:rsidR="00B9576A" w:rsidRPr="00BF2E64" w:rsidRDefault="00B9576A" w:rsidP="0048600C">
            <w:pPr>
              <w:pStyle w:val="Tabletext3"/>
            </w:pPr>
            <w:r w:rsidRPr="00BF2E64">
              <w:t>F</w:t>
            </w:r>
            <w:r w:rsidRPr="00BF2E64">
              <w:rPr>
                <w:vertAlign w:val="subscript"/>
              </w:rPr>
              <w:t>2</w:t>
            </w:r>
            <w:r w:rsidRPr="00BF2E64">
              <w:t xml:space="preserve"> / ≤ 2</w:t>
            </w:r>
          </w:p>
          <w:p w14:paraId="70684999" w14:textId="77777777" w:rsidR="00B9576A" w:rsidRPr="00BF2E64" w:rsidRDefault="00B9576A" w:rsidP="0048600C">
            <w:pPr>
              <w:pStyle w:val="Tabletext3"/>
            </w:pPr>
          </w:p>
          <w:p w14:paraId="6BDC6EE3" w14:textId="77777777" w:rsidR="00B9576A" w:rsidRPr="00BF2E64" w:rsidRDefault="00B9576A" w:rsidP="0048600C">
            <w:pPr>
              <w:pStyle w:val="Tabletext3"/>
            </w:pPr>
            <w:r w:rsidRPr="00BF2E64">
              <w:t>MS</w:t>
            </w:r>
            <w:r w:rsidRPr="00BF2E64">
              <w:rPr>
                <w:vertAlign w:val="subscript"/>
              </w:rPr>
              <w:t>25</w:t>
            </w:r>
            <w:r w:rsidRPr="00BF2E64">
              <w:t xml:space="preserve"> / ≤ 25</w:t>
            </w:r>
          </w:p>
        </w:tc>
      </w:tr>
    </w:tbl>
    <w:p w14:paraId="71556F52" w14:textId="77777777" w:rsidR="00B9576A" w:rsidRPr="00BF2E64" w:rsidRDefault="00B9576A" w:rsidP="00F95178">
      <w:pPr>
        <w:pStyle w:val="BodyText3"/>
      </w:pPr>
      <w:r w:rsidRPr="00BF2E64">
        <w:t>PIEZĪME</w:t>
      </w:r>
      <w:r w:rsidRPr="00BF2E64">
        <w:rPr>
          <w:vertAlign w:val="superscript"/>
        </w:rPr>
        <w:t>(1)</w:t>
      </w:r>
      <w:r w:rsidRPr="00BF2E64">
        <w:t xml:space="preserve"> Novērtē pēc viena no šiem kritērijiem.</w:t>
      </w:r>
    </w:p>
    <w:p w14:paraId="759C80BE" w14:textId="77777777" w:rsidR="00B9576A" w:rsidRPr="00BF2E64" w:rsidRDefault="00B9576A" w:rsidP="00F95178">
      <w:pPr>
        <w:pStyle w:val="BodyText3"/>
      </w:pPr>
      <w:r w:rsidRPr="00BF2E64">
        <w:t>PIEZĪME</w:t>
      </w:r>
      <w:r w:rsidRPr="00BF2E64">
        <w:rPr>
          <w:vertAlign w:val="superscript"/>
        </w:rPr>
        <w:t>(2)</w:t>
      </w:r>
      <w:r w:rsidRPr="00BF2E64">
        <w:t xml:space="preserve"> Testē tikai šķembām, kuras sagatavo no grants.</w:t>
      </w:r>
    </w:p>
    <w:p w14:paraId="1003F5C8" w14:textId="0508C6E1" w:rsidR="00B9576A" w:rsidRPr="00BF2E64" w:rsidRDefault="00B9576A" w:rsidP="00F95178">
      <w:pPr>
        <w:pStyle w:val="BodyText3"/>
      </w:pPr>
      <w:r w:rsidRPr="00BF2E64">
        <w:t>PIEZĪME</w:t>
      </w:r>
      <w:r w:rsidRPr="00BF2E64">
        <w:rPr>
          <w:vertAlign w:val="superscript"/>
        </w:rPr>
        <w:t>(3)</w:t>
      </w:r>
      <w:r w:rsidRPr="00BF2E64">
        <w:t xml:space="preserve"> Testu var veikt, lai novērtētu salumkusumizturību. Ja minerālmateriāla ūdens uzsūcamības vērtība atbilst dotajām kategorijām: WA</w:t>
      </w:r>
      <w:r w:rsidRPr="00BF2E64">
        <w:rPr>
          <w:vertAlign w:val="subscript"/>
        </w:rPr>
        <w:t>24</w:t>
      </w:r>
      <w:r w:rsidRPr="00BF2E64">
        <w:t>1 vai W</w:t>
      </w:r>
      <w:r w:rsidRPr="00BF2E64">
        <w:rPr>
          <w:vertAlign w:val="subscript"/>
        </w:rPr>
        <w:t>cm</w:t>
      </w:r>
      <w:r w:rsidRPr="00BF2E64">
        <w:t>0,5, tad materiāls jāpieņem par salumkusumizturīgu. Ja ūdensusūcamības vērtības neatbilst dotajām kategorijām, tad jānovērtē pēc salumkusumizturības.</w:t>
      </w:r>
    </w:p>
    <w:p w14:paraId="02F8BDC5" w14:textId="77777777" w:rsidR="00B9576A" w:rsidRPr="00BF2E64" w:rsidRDefault="00B9576A" w:rsidP="00F95178">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testēt sasaldēšanu un atkausēšanu. Tests nav jāveic, ja ūdens uzsūcamības vērtība atbilst dotajām kategorijām.</w:t>
      </w:r>
    </w:p>
    <w:p w14:paraId="1B94E651" w14:textId="77777777" w:rsidR="00B9576A" w:rsidRPr="00BF2E64" w:rsidRDefault="00B9576A" w:rsidP="00F95178">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A546A4D" w14:textId="388BAEB8" w:rsidR="00B9576A" w:rsidRPr="00BF2E64" w:rsidRDefault="00B9576A" w:rsidP="00F95178">
      <w:pPr>
        <w:pStyle w:val="BodyText3"/>
      </w:pPr>
      <w:r w:rsidRPr="00BF2E64">
        <w:t>PIEZĪME</w:t>
      </w:r>
      <w:r w:rsidRPr="00BF2E64">
        <w:rPr>
          <w:vertAlign w:val="superscript"/>
        </w:rPr>
        <w:t>(6)</w:t>
      </w:r>
      <w:r w:rsidRPr="00BF2E64">
        <w:t xml:space="preserve"> Ja nav iespējams testēšanai iegūt LVS EN 1097-2 paredzēto frakciju, tad Losandželosas koeficientu var noteikt frakcijai 35,3 – 45 mm atbilstoši </w:t>
      </w:r>
      <w:r>
        <w:t>Ceļu</w:t>
      </w:r>
      <w:r w:rsidRPr="00BF2E64">
        <w:t xml:space="preserve"> specifikāciju </w:t>
      </w:r>
      <w:r>
        <w:fldChar w:fldCharType="begin"/>
      </w:r>
      <w:r>
        <w:instrText xml:space="preserve"> REF _Ref251416906 \r \h </w:instrText>
      </w:r>
      <w:r>
        <w:fldChar w:fldCharType="separate"/>
      </w:r>
      <w:r w:rsidR="007F4185">
        <w:t>8.5</w:t>
      </w:r>
      <w:r>
        <w:fldChar w:fldCharType="end"/>
      </w:r>
      <w:r w:rsidRPr="00BF2E64">
        <w:t xml:space="preserve"> </w:t>
      </w:r>
      <w:r>
        <w:t>punktam.</w:t>
      </w:r>
    </w:p>
    <w:p w14:paraId="537ED148" w14:textId="77777777" w:rsidR="00B9576A" w:rsidRPr="00BF2E64" w:rsidRDefault="00B9576A">
      <w:pPr>
        <w:pStyle w:val="Heading4"/>
      </w:pPr>
      <w:r w:rsidRPr="00BF2E64">
        <w:t>Reciklēti materiāli</w:t>
      </w:r>
    </w:p>
    <w:p w14:paraId="432F91AB" w14:textId="77777777" w:rsidR="00B9576A" w:rsidRPr="00B44DB7" w:rsidRDefault="00B9576A" w:rsidP="00B9576A">
      <w:pPr>
        <w:rPr>
          <w:lang w:val="lv-LV"/>
        </w:rPr>
      </w:pPr>
      <w:r w:rsidRPr="00B44DB7">
        <w:rPr>
          <w:lang w:val="lv-LV"/>
        </w:rPr>
        <w:t>Minerālmateriālu vietā maisījumos pamatu nesošajām kārtām drīkst lietot reciklētus segas materiālus.</w:t>
      </w:r>
    </w:p>
    <w:p w14:paraId="12F43726" w14:textId="4D8A6191" w:rsidR="00B9576A" w:rsidRDefault="00B9576A" w:rsidP="00B9576A">
      <w:pPr>
        <w:rPr>
          <w:lang w:val="lv-LV"/>
        </w:rPr>
      </w:pPr>
      <w:r w:rsidRPr="00B44DB7">
        <w:rPr>
          <w:lang w:val="lv-LV"/>
        </w:rPr>
        <w:t xml:space="preserve">Reciklēti materiāli (drupināti jaukti betona minerālmateriāli, drupināti mūra minerālmateriāli, drupināti jaukti minerālmateriāli, drupināti ceļa segas materiāli, atkritumu dedzināmās krāsns pelni) jāraksturo atbilstoši LVS EN 13285 A pielikumā izvirzītajām prasībām, kā arī tiem jāatbilst Ceļu specifikāciju </w:t>
      </w:r>
      <w:r>
        <w:fldChar w:fldCharType="begin"/>
      </w:r>
      <w:r w:rsidRPr="00B44DB7">
        <w:rPr>
          <w:lang w:val="lv-LV"/>
        </w:rPr>
        <w:instrText xml:space="preserve"> REF _Ref251245674 \r \h </w:instrText>
      </w:r>
      <w:r>
        <w:fldChar w:fldCharType="separate"/>
      </w:r>
      <w:r w:rsidR="007F4185">
        <w:rPr>
          <w:lang w:val="lv-LV"/>
        </w:rPr>
        <w:t>5.2.4.1</w:t>
      </w:r>
      <w:r>
        <w:fldChar w:fldCharType="end"/>
      </w:r>
      <w:r w:rsidRPr="00B44DB7">
        <w:rPr>
          <w:lang w:val="lv-LV"/>
        </w:rPr>
        <w:t xml:space="preserve"> punkta prasībām, izņemot drupinātu reciklētu asfaltu, kuram ir jātestē tikai granulometriskais sastāvs (bez saistvielas atmazgāšanas), lai varētu projektēt maisījuma granulometrisko sastāvu. Reciklētu materiālu sastāvdaļu procentuālais daudzums jānosaka saskaņā ar LVS EN 933-11 un jādeklarē atbilstoši kategorijām LVS EN 13242 17. </w:t>
      </w:r>
      <w:r>
        <w:rPr>
          <w:lang w:val="lv-LV"/>
        </w:rPr>
        <w:t>t</w:t>
      </w:r>
      <w:r w:rsidRPr="00B44DB7">
        <w:rPr>
          <w:lang w:val="lv-LV"/>
        </w:rPr>
        <w:t>abulā</w:t>
      </w:r>
      <w:r>
        <w:rPr>
          <w:lang w:val="lv-LV"/>
        </w:rPr>
        <w:t>:</w:t>
      </w:r>
    </w:p>
    <w:p w14:paraId="3DF4611B" w14:textId="77777777" w:rsidR="00B9576A" w:rsidRPr="00BF2E64" w:rsidRDefault="00B9576A" w:rsidP="00B04A1B">
      <w:pPr>
        <w:numPr>
          <w:ilvl w:val="0"/>
          <w:numId w:val="23"/>
        </w:numPr>
      </w:pPr>
      <w:r w:rsidRPr="00BF2E64">
        <w:t>Rc – drupināts betons, mūra materiāli;</w:t>
      </w:r>
    </w:p>
    <w:p w14:paraId="633E1A67" w14:textId="77777777" w:rsidR="00B9576A" w:rsidRPr="00BF2E64" w:rsidRDefault="00B9576A" w:rsidP="00B04A1B">
      <w:pPr>
        <w:numPr>
          <w:ilvl w:val="0"/>
          <w:numId w:val="23"/>
        </w:numPr>
      </w:pPr>
      <w:r w:rsidRPr="00BF2E64">
        <w:t>Ru – nesaistīti minerālmateriāli, dabīgi akmeņi, hidrauliski saistīti materiāli;</w:t>
      </w:r>
    </w:p>
    <w:p w14:paraId="6087DA33" w14:textId="77777777" w:rsidR="00B9576A" w:rsidRPr="00BF2E64" w:rsidRDefault="00B9576A" w:rsidP="00B04A1B">
      <w:pPr>
        <w:numPr>
          <w:ilvl w:val="0"/>
          <w:numId w:val="23"/>
        </w:numPr>
      </w:pPr>
      <w:r w:rsidRPr="00BF2E64">
        <w:t>Rb – drupināti māla un silikātķieģeļi, gāzbetons;</w:t>
      </w:r>
    </w:p>
    <w:p w14:paraId="56CACF3C" w14:textId="77777777" w:rsidR="00B9576A" w:rsidRPr="00BF2E64" w:rsidRDefault="00B9576A" w:rsidP="00B04A1B">
      <w:pPr>
        <w:numPr>
          <w:ilvl w:val="0"/>
          <w:numId w:val="23"/>
        </w:numPr>
      </w:pPr>
      <w:r w:rsidRPr="00BF2E64">
        <w:t>Rcug = Rc+Ru+Rb;</w:t>
      </w:r>
    </w:p>
    <w:p w14:paraId="3D7D228A" w14:textId="77777777" w:rsidR="00B9576A" w:rsidRPr="00BF2E64" w:rsidRDefault="00B9576A" w:rsidP="00B04A1B">
      <w:pPr>
        <w:numPr>
          <w:ilvl w:val="0"/>
          <w:numId w:val="23"/>
        </w:numPr>
      </w:pPr>
      <w:r w:rsidRPr="00BF2E64">
        <w:t>Ra – bituminēti materiāli;</w:t>
      </w:r>
    </w:p>
    <w:p w14:paraId="04A2D7A3" w14:textId="77777777" w:rsidR="00B9576A" w:rsidRPr="00BF2E64" w:rsidRDefault="00B9576A" w:rsidP="00B04A1B">
      <w:pPr>
        <w:numPr>
          <w:ilvl w:val="0"/>
          <w:numId w:val="23"/>
        </w:numPr>
      </w:pPr>
      <w:r w:rsidRPr="00BF2E64">
        <w:t>Rg – stikls;</w:t>
      </w:r>
    </w:p>
    <w:p w14:paraId="763730F9" w14:textId="77777777" w:rsidR="00B9576A" w:rsidRPr="00BF2E64" w:rsidRDefault="00B9576A" w:rsidP="00B04A1B">
      <w:pPr>
        <w:numPr>
          <w:ilvl w:val="0"/>
          <w:numId w:val="23"/>
        </w:numPr>
      </w:pPr>
      <w:r w:rsidRPr="00BF2E64">
        <w:t>FL – plūstošu materiālu tilpums;</w:t>
      </w:r>
    </w:p>
    <w:p w14:paraId="3E5EB977" w14:textId="77777777" w:rsidR="00B9576A" w:rsidRPr="00BF2E64" w:rsidRDefault="00B9576A" w:rsidP="00B04A1B">
      <w:pPr>
        <w:numPr>
          <w:ilvl w:val="0"/>
          <w:numId w:val="23"/>
        </w:numPr>
      </w:pPr>
      <w:r w:rsidRPr="00BF2E64">
        <w:t>X – citi (māls, grunts, metāls, plastmasa, gumija, ģipsis).</w:t>
      </w:r>
    </w:p>
    <w:p w14:paraId="52FDF18E" w14:textId="77777777" w:rsidR="00B9576A" w:rsidRPr="00BF2E64" w:rsidRDefault="00B9576A" w:rsidP="00B9576A">
      <w:r w:rsidRPr="00BF2E64">
        <w:t>Drupināta reciklēta asfalta kopējais daudzums nesaistītu minerālmateriālu maisījumā nedrīkst pārsniegt 30 masas % no kopējās maisījuma masas.</w:t>
      </w:r>
    </w:p>
    <w:p w14:paraId="7328C0EE" w14:textId="77777777" w:rsidR="00B9576A" w:rsidRPr="00BF2E64" w:rsidRDefault="00B9576A" w:rsidP="00B9576A">
      <w:r w:rsidRPr="00BF2E64">
        <w:t>Kopējais dažādu piesārņojumu saturs reciklētos materiālos, raksturojot tos atbilstoši LVS EN 13285 A pielikumam, nedrīkst pārsniegt 1 masas %.</w:t>
      </w:r>
    </w:p>
    <w:p w14:paraId="2C348E40" w14:textId="678457C6" w:rsidR="00B9576A" w:rsidRDefault="00B9576A">
      <w:pPr>
        <w:pStyle w:val="Heading4"/>
      </w:pPr>
      <w:bookmarkStart w:id="1201" w:name="_Ref250984360"/>
      <w:bookmarkStart w:id="1202" w:name="_Ref502694280"/>
      <w:r>
        <w:t>M</w:t>
      </w:r>
      <w:r w:rsidRPr="00BF2E64">
        <w:t>aisījumu projektēšana</w:t>
      </w:r>
      <w:r>
        <w:t>s</w:t>
      </w:r>
      <w:bookmarkEnd w:id="1201"/>
      <w:r>
        <w:t xml:space="preserve"> un atbilstības kritēriji</w:t>
      </w:r>
      <w:bookmarkEnd w:id="1202"/>
    </w:p>
    <w:p w14:paraId="7741EDE9" w14:textId="77777777" w:rsidR="00B9576A" w:rsidRPr="00320EEF" w:rsidRDefault="00B9576A" w:rsidP="00E90B0F">
      <w:pPr>
        <w:pStyle w:val="Heading5"/>
      </w:pPr>
      <w:r>
        <w:rPr>
          <w:lang w:val="lv-LV"/>
        </w:rPr>
        <w:t>Vispārēji nosacījumi</w:t>
      </w:r>
    </w:p>
    <w:p w14:paraId="3750FA7B" w14:textId="1C14F4B3" w:rsidR="00B9576A" w:rsidRPr="00BF2E64" w:rsidRDefault="00B9576A" w:rsidP="00B9576A">
      <w:r w:rsidRPr="00BF2E64">
        <w:t>Šajā punktā apkopotas prasības nesaistītu minerālmateriālu pamatu nesošo kārtu un segumu būvniecībā lietojamo maisījumu projektēšanai</w:t>
      </w:r>
      <w:r>
        <w:t xml:space="preserve"> un to atbilstībai</w:t>
      </w:r>
      <w:r w:rsidRPr="00BF2E64">
        <w:t>, klasificējot lietojamos maisījumu tipus, prasības tiem, kā arī norādot maisījumos lietojamo rupjo minerālmateriālu stiprības klases atkarībā no AADT</w:t>
      </w:r>
      <w:r w:rsidRPr="00BF2E64">
        <w:rPr>
          <w:vertAlign w:val="subscript"/>
        </w:rPr>
        <w:t xml:space="preserve">j,pievestā </w:t>
      </w:r>
      <w:r w:rsidRPr="00BF2E64">
        <w:t>vai AADT</w:t>
      </w:r>
      <w:r w:rsidRPr="00BF2E64">
        <w:rPr>
          <w:vertAlign w:val="subscript"/>
        </w:rPr>
        <w:t>j,</w:t>
      </w:r>
      <w:r w:rsidR="00F03784">
        <w:rPr>
          <w:vertAlign w:val="subscript"/>
        </w:rPr>
        <w:t>kravas</w:t>
      </w:r>
      <w:r w:rsidRPr="00BF2E64">
        <w:t>. Prasības izejmateriāliem ir noteiktas iepriekšējos punktos. Izejmateriāliem ir jāatbilst šo specifikāciju prasībām. Prasības nesaistītu minerālmateriālu pamatu nesošo kārtu un segumu maisījumiem ir noteiktas pēc LVS EN 13285. Tipa lapās ir norādītas prasības gataviem maisījumiem. Ja maisījuma izejmateriālu testēšanas rezultāti nav pieejami vai izsekojami, kā izejmateriālu var uzskatīt arī sagatavoto maisījumu. Jebkurā gadījumā gatavā maisījuma materiālu īpašībām ir jāatbilst prasībām, kādas ir izvirzītas izejmateriāliem šajās specifikācijās.</w:t>
      </w:r>
    </w:p>
    <w:p w14:paraId="57D2D2A9" w14:textId="77777777" w:rsidR="00B9576A" w:rsidRPr="00BF2E64" w:rsidRDefault="00B9576A" w:rsidP="00425BBC">
      <w:pPr>
        <w:pStyle w:val="Heading8"/>
      </w:pPr>
      <w:bookmarkStart w:id="1203" w:name="_Ref251243659"/>
      <w:r>
        <w:t>tabula.</w:t>
      </w:r>
      <w:r w:rsidRPr="00BF2E64">
        <w:t xml:space="preserve"> (LVS EN 13285) Maisījuma apz</w:t>
      </w:r>
      <w:r>
        <w:t>īmējums. Maisījumus apzīmē šādi</w:t>
      </w:r>
      <w:bookmarkEnd w:id="1203"/>
      <w:r>
        <w:t>:</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4FBAB6C6" w14:textId="77777777" w:rsidTr="00017975">
        <w:trPr>
          <w:cantSplit/>
          <w:trHeight w:val="31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E88146" w14:textId="77777777" w:rsidR="00B9576A" w:rsidRPr="007B3A11" w:rsidRDefault="00B9576A" w:rsidP="0048600C">
            <w:pPr>
              <w:pStyle w:val="Tabletext3"/>
            </w:pPr>
            <w:r w:rsidRPr="007B3A11">
              <w:t>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B43923" w14:textId="77777777" w:rsidR="00B9576A" w:rsidRPr="005640AB" w:rsidRDefault="00B9576A" w:rsidP="0048600C">
            <w:pPr>
              <w:pStyle w:val="Tabletext3"/>
            </w:pPr>
            <w:r w:rsidRPr="005640AB">
              <w:t>0/11,2 (11)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0E454" w14:textId="77777777" w:rsidR="00B9576A" w:rsidRPr="001016EF" w:rsidRDefault="00B9576A" w:rsidP="0048600C">
            <w:pPr>
              <w:pStyle w:val="Tabletext3"/>
            </w:pPr>
            <w:r w:rsidRPr="001016EF">
              <w:t>0/16</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446B04" w14:textId="77777777" w:rsidR="00B9576A" w:rsidRPr="003117A1" w:rsidRDefault="00B9576A" w:rsidP="0048600C">
            <w:pPr>
              <w:pStyle w:val="Tabletext3"/>
            </w:pPr>
            <w:r w:rsidRPr="003117A1">
              <w:t>0/22,4 (22)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A6612" w14:textId="77777777" w:rsidR="00B9576A" w:rsidRPr="007A70DC" w:rsidRDefault="00B9576A" w:rsidP="0048600C">
            <w:pPr>
              <w:pStyle w:val="Tabletext3"/>
            </w:pPr>
            <w:r w:rsidRPr="007A70DC">
              <w:t>0/31,5 (32)</w:t>
            </w:r>
          </w:p>
        </w:tc>
      </w:tr>
      <w:tr w:rsidR="00B9576A" w:rsidRPr="00BF2E64" w14:paraId="4A986642" w14:textId="77777777" w:rsidTr="00017975">
        <w:trPr>
          <w:cantSplit/>
          <w:trHeight w:val="31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02BBE5" w14:textId="77777777" w:rsidR="00B9576A" w:rsidRPr="007B3A11" w:rsidRDefault="00B9576A" w:rsidP="0048600C">
            <w:pPr>
              <w:pStyle w:val="Tabletext3"/>
            </w:pPr>
            <w:r w:rsidRPr="007B3A11">
              <w:t>0/45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F2499" w14:textId="77777777" w:rsidR="00B9576A" w:rsidRPr="005640AB" w:rsidRDefault="00B9576A" w:rsidP="0048600C">
            <w:pPr>
              <w:pStyle w:val="Tabletext3"/>
            </w:pPr>
            <w:r w:rsidRPr="005640AB">
              <w:t>0/56</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5BC458" w14:textId="77777777" w:rsidR="00B9576A" w:rsidRPr="001016EF" w:rsidRDefault="00B9576A" w:rsidP="0048600C">
            <w:pPr>
              <w:pStyle w:val="Tabletext3"/>
            </w:pPr>
            <w:r w:rsidRPr="001016EF">
              <w:t>0/63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8837BD" w14:textId="77777777" w:rsidR="00B9576A" w:rsidRPr="003117A1" w:rsidRDefault="00B9576A" w:rsidP="0048600C">
            <w:pPr>
              <w:pStyle w:val="Tabletext3"/>
            </w:pPr>
            <w:r w:rsidRPr="003117A1">
              <w:t>0/90</w:t>
            </w:r>
          </w:p>
        </w:tc>
        <w:tc>
          <w:tcPr>
            <w:tcW w:w="1811"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4CF2A58" w14:textId="77777777" w:rsidR="00B9576A" w:rsidRPr="007A70DC" w:rsidRDefault="00B9576A" w:rsidP="001E594B">
            <w:pPr>
              <w:pStyle w:val="Tabletext"/>
            </w:pPr>
          </w:p>
        </w:tc>
      </w:tr>
    </w:tbl>
    <w:p w14:paraId="0C605025" w14:textId="05DF849E" w:rsidR="00E803AD" w:rsidRPr="00BF2E64" w:rsidRDefault="00B9576A">
      <w:r w:rsidRPr="00BF2E64">
        <w:t>Projektētā nesaistītā maisījuma īpašībām</w:t>
      </w:r>
      <w:r>
        <w:t xml:space="preserve"> un sastāvam</w:t>
      </w:r>
      <w:r w:rsidRPr="00BF2E64">
        <w:t xml:space="preserve"> jāatbilst </w:t>
      </w:r>
      <w:r>
        <w:fldChar w:fldCharType="begin"/>
      </w:r>
      <w:r>
        <w:instrText xml:space="preserve"> REF _Ref251243662 \r \h </w:instrText>
      </w:r>
      <w:r>
        <w:fldChar w:fldCharType="separate"/>
      </w:r>
      <w:r w:rsidR="007F4185">
        <w:t>5.2-6</w:t>
      </w:r>
      <w:r>
        <w:fldChar w:fldCharType="end"/>
      </w:r>
      <w:r w:rsidRPr="00BF2E64">
        <w:t xml:space="preserve"> tabulā izvirzītajām prasībām.</w:t>
      </w:r>
    </w:p>
    <w:p w14:paraId="00E8E8CF" w14:textId="77777777" w:rsidR="00B9576A" w:rsidRPr="00BF2E64" w:rsidRDefault="00B9576A" w:rsidP="00425BBC">
      <w:pPr>
        <w:pStyle w:val="Heading8"/>
        <w:rPr>
          <w:sz w:val="20"/>
        </w:rPr>
      </w:pPr>
      <w:bookmarkStart w:id="1204" w:name="_Ref251243662"/>
      <w:r w:rsidRPr="00BF2E64">
        <w:t>tabula. Prasība</w:t>
      </w:r>
      <w:r>
        <w:t>s nesaistīto maisījumu īpašībām</w:t>
      </w:r>
      <w:bookmarkEnd w:id="1204"/>
      <w:r>
        <w:t xml:space="preserve"> un sastāvam</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8"/>
        <w:gridCol w:w="1403"/>
        <w:gridCol w:w="1403"/>
        <w:gridCol w:w="1315"/>
        <w:gridCol w:w="1316"/>
      </w:tblGrid>
      <w:tr w:rsidR="00B9576A" w:rsidRPr="00BF2E64" w14:paraId="744B518F" w14:textId="77777777" w:rsidTr="00333B55">
        <w:trPr>
          <w:cantSplit/>
          <w:trHeight w:val="360"/>
          <w:tblHeader/>
        </w:trPr>
        <w:tc>
          <w:tcPr>
            <w:tcW w:w="3508" w:type="dxa"/>
            <w:shd w:val="clear" w:color="auto" w:fill="auto"/>
            <w:tcMar>
              <w:top w:w="0" w:type="dxa"/>
              <w:left w:w="0" w:type="dxa"/>
              <w:bottom w:w="0" w:type="dxa"/>
              <w:right w:w="0" w:type="dxa"/>
            </w:tcMar>
            <w:vAlign w:val="center"/>
          </w:tcPr>
          <w:p w14:paraId="02380639" w14:textId="77777777" w:rsidR="00B9576A" w:rsidRPr="00BF2E64" w:rsidRDefault="00B9576A" w:rsidP="00192F50">
            <w:pPr>
              <w:pStyle w:val="Tablehead"/>
            </w:pPr>
            <w:r w:rsidRPr="00BF2E64">
              <w:t>Īpašība, mērvienība</w:t>
            </w:r>
          </w:p>
        </w:tc>
        <w:tc>
          <w:tcPr>
            <w:tcW w:w="1403" w:type="dxa"/>
            <w:shd w:val="clear" w:color="auto" w:fill="auto"/>
            <w:tcMar>
              <w:top w:w="0" w:type="dxa"/>
              <w:left w:w="0" w:type="dxa"/>
              <w:bottom w:w="0" w:type="dxa"/>
              <w:right w:w="0" w:type="dxa"/>
            </w:tcMar>
            <w:vAlign w:val="center"/>
          </w:tcPr>
          <w:p w14:paraId="3A5374F4" w14:textId="77777777" w:rsidR="00B9576A" w:rsidRPr="00BF2E64" w:rsidRDefault="00B9576A" w:rsidP="00192F50">
            <w:pPr>
              <w:pStyle w:val="Tablehead"/>
            </w:pPr>
            <w:r w:rsidRPr="00BF2E64">
              <w:t>Testēšanas metode</w:t>
            </w:r>
          </w:p>
        </w:tc>
        <w:tc>
          <w:tcPr>
            <w:tcW w:w="1403" w:type="dxa"/>
            <w:shd w:val="clear" w:color="auto" w:fill="auto"/>
            <w:tcMar>
              <w:top w:w="0" w:type="dxa"/>
              <w:left w:w="0" w:type="dxa"/>
              <w:bottom w:w="0" w:type="dxa"/>
              <w:right w:w="0" w:type="dxa"/>
            </w:tcMar>
            <w:vAlign w:val="center"/>
          </w:tcPr>
          <w:p w14:paraId="2EBA751E" w14:textId="77777777" w:rsidR="00B9576A" w:rsidRPr="00BF2E64" w:rsidRDefault="00B9576A" w:rsidP="00192F50">
            <w:pPr>
              <w:pStyle w:val="Tablehead"/>
            </w:pPr>
            <w:r w:rsidRPr="00BF2E64">
              <w:t xml:space="preserve">Atsauce uz </w:t>
            </w:r>
          </w:p>
          <w:p w14:paraId="422BBB2B"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2B82E19" w14:textId="77777777" w:rsidR="00B9576A" w:rsidRPr="00BF2E64" w:rsidRDefault="00B9576A" w:rsidP="00192F50">
            <w:pPr>
              <w:pStyle w:val="Tablehead"/>
            </w:pPr>
            <w:r w:rsidRPr="00BF2E64">
              <w:t>Kategorija</w:t>
            </w:r>
          </w:p>
        </w:tc>
        <w:tc>
          <w:tcPr>
            <w:tcW w:w="1316" w:type="dxa"/>
            <w:shd w:val="clear" w:color="auto" w:fill="auto"/>
            <w:tcMar>
              <w:top w:w="0" w:type="dxa"/>
              <w:left w:w="0" w:type="dxa"/>
              <w:bottom w:w="0" w:type="dxa"/>
              <w:right w:w="0" w:type="dxa"/>
            </w:tcMar>
            <w:vAlign w:val="center"/>
          </w:tcPr>
          <w:p w14:paraId="0ECD47E2" w14:textId="77777777" w:rsidR="00B9576A" w:rsidRPr="00BF2E64" w:rsidRDefault="00B9576A" w:rsidP="00192F50">
            <w:pPr>
              <w:pStyle w:val="Tablehead"/>
            </w:pPr>
            <w:r w:rsidRPr="00BF2E64">
              <w:t>Prasība</w:t>
            </w:r>
          </w:p>
        </w:tc>
      </w:tr>
      <w:tr w:rsidR="00B9576A" w:rsidRPr="00BF2E64" w14:paraId="504EFEB8" w14:textId="77777777" w:rsidTr="00333B55">
        <w:trPr>
          <w:cantSplit/>
          <w:trHeight w:val="440"/>
        </w:trPr>
        <w:tc>
          <w:tcPr>
            <w:tcW w:w="3508" w:type="dxa"/>
            <w:shd w:val="clear" w:color="auto" w:fill="auto"/>
            <w:tcMar>
              <w:top w:w="0" w:type="dxa"/>
              <w:left w:w="0" w:type="dxa"/>
              <w:bottom w:w="0" w:type="dxa"/>
              <w:right w:w="0" w:type="dxa"/>
            </w:tcMar>
          </w:tcPr>
          <w:p w14:paraId="0884DE74" w14:textId="77777777" w:rsidR="00B9576A" w:rsidRPr="00BF2E64" w:rsidRDefault="00B9576A" w:rsidP="001E594B">
            <w:pPr>
              <w:pStyle w:val="Tabletext"/>
            </w:pPr>
            <w:r w:rsidRPr="00BF2E64">
              <w:t>Smalkās frakcijas maksimālais saturs, masas %</w:t>
            </w:r>
          </w:p>
        </w:tc>
        <w:tc>
          <w:tcPr>
            <w:tcW w:w="1403" w:type="dxa"/>
            <w:vMerge w:val="restart"/>
            <w:shd w:val="clear" w:color="auto" w:fill="auto"/>
            <w:tcMar>
              <w:top w:w="0" w:type="dxa"/>
              <w:left w:w="0" w:type="dxa"/>
              <w:bottom w:w="0" w:type="dxa"/>
              <w:right w:w="0" w:type="dxa"/>
            </w:tcMar>
            <w:vAlign w:val="center"/>
          </w:tcPr>
          <w:p w14:paraId="6C56B339" w14:textId="77777777" w:rsidR="00B9576A" w:rsidRPr="00BF2E64" w:rsidRDefault="00B9576A" w:rsidP="001E594B">
            <w:pPr>
              <w:pStyle w:val="Tabletext"/>
            </w:pPr>
            <w:r w:rsidRPr="00BF2E64">
              <w:t>LVS EN 933-1</w:t>
            </w:r>
          </w:p>
        </w:tc>
        <w:tc>
          <w:tcPr>
            <w:tcW w:w="1403" w:type="dxa"/>
            <w:shd w:val="clear" w:color="auto" w:fill="auto"/>
            <w:tcMar>
              <w:top w:w="0" w:type="dxa"/>
              <w:left w:w="0" w:type="dxa"/>
              <w:bottom w:w="0" w:type="dxa"/>
              <w:right w:w="0" w:type="dxa"/>
            </w:tcMar>
            <w:vAlign w:val="center"/>
          </w:tcPr>
          <w:p w14:paraId="55267C8E" w14:textId="77777777" w:rsidR="00B9576A" w:rsidRPr="00BF2E64" w:rsidRDefault="00B9576A" w:rsidP="001E594B">
            <w:pPr>
              <w:pStyle w:val="Tabletext"/>
            </w:pPr>
            <w:r w:rsidRPr="00BF2E64">
              <w:t>4.3.2</w:t>
            </w:r>
          </w:p>
        </w:tc>
        <w:tc>
          <w:tcPr>
            <w:tcW w:w="2631" w:type="dxa"/>
            <w:gridSpan w:val="2"/>
            <w:vMerge w:val="restart"/>
            <w:shd w:val="clear" w:color="auto" w:fill="auto"/>
            <w:tcMar>
              <w:top w:w="0" w:type="dxa"/>
              <w:left w:w="0" w:type="dxa"/>
              <w:bottom w:w="0" w:type="dxa"/>
              <w:right w:w="0" w:type="dxa"/>
            </w:tcMar>
            <w:vAlign w:val="center"/>
          </w:tcPr>
          <w:p w14:paraId="40852E53" w14:textId="7913D881" w:rsidR="00B9576A" w:rsidRPr="00BF2E64" w:rsidRDefault="00B9576A" w:rsidP="0048600C">
            <w:pPr>
              <w:pStyle w:val="Tabletext3"/>
            </w:pPr>
            <w:r w:rsidRPr="00BF2E64">
              <w:t>Atbilstoši konkrētajam nesaistītā maisījuma tipam</w:t>
            </w:r>
            <w:r w:rsidRPr="00804EFD">
              <w:rPr>
                <w:sz w:val="24"/>
                <w:szCs w:val="24"/>
                <w:lang w:eastAsia="en-US"/>
              </w:rPr>
              <w:t xml:space="preserve"> </w:t>
            </w:r>
            <w:r w:rsidRPr="00804EFD">
              <w:t>Ceļu specifikāciju</w:t>
            </w:r>
            <w:r w:rsidRPr="00BF2E64">
              <w:t xml:space="preserve"> </w:t>
            </w:r>
            <w:r>
              <w:fldChar w:fldCharType="begin"/>
            </w:r>
            <w:r>
              <w:instrText xml:space="preserve"> REF _Ref250984360 \r \h </w:instrText>
            </w:r>
            <w:r w:rsidR="00C8537A">
              <w:instrText xml:space="preserve"> \* MERGEFORMAT </w:instrText>
            </w:r>
            <w:r>
              <w:fldChar w:fldCharType="separate"/>
            </w:r>
            <w:r w:rsidR="007F4185">
              <w:t>5.2.4.3</w:t>
            </w:r>
            <w:r>
              <w:fldChar w:fldCharType="end"/>
            </w:r>
            <w:r>
              <w:t xml:space="preserve"> </w:t>
            </w:r>
            <w:r w:rsidRPr="00BF2E64">
              <w:t>punktā</w:t>
            </w:r>
          </w:p>
        </w:tc>
      </w:tr>
      <w:tr w:rsidR="00B9576A" w:rsidRPr="00BF2E64" w14:paraId="6A0ED5F4" w14:textId="77777777" w:rsidTr="00333B55">
        <w:trPr>
          <w:cantSplit/>
          <w:trHeight w:val="430"/>
        </w:trPr>
        <w:tc>
          <w:tcPr>
            <w:tcW w:w="3508" w:type="dxa"/>
            <w:shd w:val="clear" w:color="auto" w:fill="auto"/>
            <w:tcMar>
              <w:top w:w="0" w:type="dxa"/>
              <w:left w:w="0" w:type="dxa"/>
              <w:bottom w:w="0" w:type="dxa"/>
              <w:right w:w="0" w:type="dxa"/>
            </w:tcMar>
          </w:tcPr>
          <w:p w14:paraId="018EA726" w14:textId="77777777" w:rsidR="00B9576A" w:rsidRPr="00BF2E64" w:rsidRDefault="00B9576A" w:rsidP="001E594B">
            <w:pPr>
              <w:pStyle w:val="Tabletext"/>
            </w:pPr>
            <w:r w:rsidRPr="00BF2E64">
              <w:t>Smalkās frakcijas minimālais saturs, masas %</w:t>
            </w:r>
          </w:p>
        </w:tc>
        <w:tc>
          <w:tcPr>
            <w:tcW w:w="1403" w:type="dxa"/>
            <w:vMerge/>
            <w:shd w:val="clear" w:color="auto" w:fill="auto"/>
            <w:tcMar>
              <w:top w:w="0" w:type="dxa"/>
              <w:left w:w="0" w:type="dxa"/>
              <w:bottom w:w="0" w:type="dxa"/>
              <w:right w:w="0" w:type="dxa"/>
            </w:tcMar>
            <w:vAlign w:val="center"/>
          </w:tcPr>
          <w:p w14:paraId="58AF0929" w14:textId="77777777" w:rsidR="00B9576A" w:rsidRPr="00BF2E64" w:rsidRDefault="00B9576A" w:rsidP="00333B55">
            <w:pPr>
              <w:pStyle w:val="Tabletext"/>
            </w:pPr>
          </w:p>
        </w:tc>
        <w:tc>
          <w:tcPr>
            <w:tcW w:w="1403" w:type="dxa"/>
            <w:shd w:val="clear" w:color="auto" w:fill="auto"/>
            <w:tcMar>
              <w:top w:w="0" w:type="dxa"/>
              <w:left w:w="0" w:type="dxa"/>
              <w:bottom w:w="0" w:type="dxa"/>
              <w:right w:w="0" w:type="dxa"/>
            </w:tcMar>
            <w:vAlign w:val="center"/>
          </w:tcPr>
          <w:p w14:paraId="4DFF581D" w14:textId="77777777" w:rsidR="00B9576A" w:rsidRPr="00BF2E64" w:rsidRDefault="00B9576A" w:rsidP="00333B55">
            <w:pPr>
              <w:pStyle w:val="Tabletext"/>
            </w:pPr>
            <w:r w:rsidRPr="00BF2E64">
              <w:t>4.3.2</w:t>
            </w:r>
          </w:p>
        </w:tc>
        <w:tc>
          <w:tcPr>
            <w:tcW w:w="2631" w:type="dxa"/>
            <w:gridSpan w:val="2"/>
            <w:vMerge/>
            <w:shd w:val="clear" w:color="auto" w:fill="auto"/>
            <w:tcMar>
              <w:top w:w="0" w:type="dxa"/>
              <w:left w:w="0" w:type="dxa"/>
              <w:bottom w:w="0" w:type="dxa"/>
              <w:right w:w="0" w:type="dxa"/>
            </w:tcMar>
            <w:vAlign w:val="center"/>
          </w:tcPr>
          <w:p w14:paraId="57E43D41" w14:textId="77777777" w:rsidR="00B9576A" w:rsidRPr="00BF2E64" w:rsidRDefault="00B9576A" w:rsidP="0048600C">
            <w:pPr>
              <w:pStyle w:val="Tabletext3"/>
            </w:pPr>
          </w:p>
        </w:tc>
      </w:tr>
      <w:tr w:rsidR="00B9576A" w:rsidRPr="00BF2E64" w14:paraId="4FD9326A" w14:textId="77777777" w:rsidTr="00333B55">
        <w:trPr>
          <w:cantSplit/>
          <w:trHeight w:val="300"/>
        </w:trPr>
        <w:tc>
          <w:tcPr>
            <w:tcW w:w="3508" w:type="dxa"/>
            <w:shd w:val="clear" w:color="auto" w:fill="auto"/>
            <w:tcMar>
              <w:top w:w="0" w:type="dxa"/>
              <w:left w:w="0" w:type="dxa"/>
              <w:bottom w:w="0" w:type="dxa"/>
              <w:right w:w="0" w:type="dxa"/>
            </w:tcMar>
          </w:tcPr>
          <w:p w14:paraId="5632EEB2" w14:textId="77777777" w:rsidR="00B9576A" w:rsidRPr="00BF2E64" w:rsidRDefault="00B9576A" w:rsidP="001E594B">
            <w:pPr>
              <w:pStyle w:val="Tabletext"/>
            </w:pPr>
            <w:r w:rsidRPr="00BF2E64">
              <w:t>Virsizmērs, masas %</w:t>
            </w:r>
          </w:p>
        </w:tc>
        <w:tc>
          <w:tcPr>
            <w:tcW w:w="1403" w:type="dxa"/>
            <w:vMerge/>
            <w:shd w:val="clear" w:color="auto" w:fill="auto"/>
            <w:tcMar>
              <w:top w:w="0" w:type="dxa"/>
              <w:left w:w="0" w:type="dxa"/>
              <w:bottom w:w="0" w:type="dxa"/>
              <w:right w:w="0" w:type="dxa"/>
            </w:tcMar>
            <w:vAlign w:val="center"/>
          </w:tcPr>
          <w:p w14:paraId="7AFC0292" w14:textId="77777777" w:rsidR="00B9576A" w:rsidRPr="00BF2E64" w:rsidRDefault="00B9576A" w:rsidP="001E594B">
            <w:pPr>
              <w:pStyle w:val="Tabletext"/>
            </w:pPr>
          </w:p>
        </w:tc>
        <w:tc>
          <w:tcPr>
            <w:tcW w:w="1403" w:type="dxa"/>
            <w:shd w:val="clear" w:color="auto" w:fill="auto"/>
            <w:tcMar>
              <w:top w:w="0" w:type="dxa"/>
              <w:left w:w="0" w:type="dxa"/>
              <w:bottom w:w="0" w:type="dxa"/>
              <w:right w:w="0" w:type="dxa"/>
            </w:tcMar>
            <w:vAlign w:val="center"/>
          </w:tcPr>
          <w:p w14:paraId="30FB8810" w14:textId="77777777" w:rsidR="00B9576A" w:rsidRPr="00BF2E64" w:rsidRDefault="00B9576A" w:rsidP="001E594B">
            <w:pPr>
              <w:pStyle w:val="Tabletext"/>
            </w:pPr>
            <w:r w:rsidRPr="00BF2E64">
              <w:t>4.3.3</w:t>
            </w:r>
          </w:p>
        </w:tc>
        <w:tc>
          <w:tcPr>
            <w:tcW w:w="2631" w:type="dxa"/>
            <w:gridSpan w:val="2"/>
            <w:vMerge/>
            <w:shd w:val="clear" w:color="auto" w:fill="auto"/>
            <w:tcMar>
              <w:top w:w="0" w:type="dxa"/>
              <w:left w:w="0" w:type="dxa"/>
              <w:bottom w:w="0" w:type="dxa"/>
              <w:right w:w="0" w:type="dxa"/>
            </w:tcMar>
            <w:vAlign w:val="center"/>
          </w:tcPr>
          <w:p w14:paraId="3C9F8C61" w14:textId="77777777" w:rsidR="00B9576A" w:rsidRPr="00BF2E64" w:rsidRDefault="00B9576A" w:rsidP="0048600C">
            <w:pPr>
              <w:pStyle w:val="Tabletext3"/>
            </w:pPr>
          </w:p>
        </w:tc>
      </w:tr>
      <w:tr w:rsidR="00B9576A" w:rsidRPr="00BF2E64" w14:paraId="7BE3DF54" w14:textId="77777777" w:rsidTr="00333B55">
        <w:trPr>
          <w:cantSplit/>
          <w:trHeight w:val="300"/>
        </w:trPr>
        <w:tc>
          <w:tcPr>
            <w:tcW w:w="3508" w:type="dxa"/>
            <w:shd w:val="clear" w:color="auto" w:fill="auto"/>
            <w:tcMar>
              <w:top w:w="0" w:type="dxa"/>
              <w:left w:w="0" w:type="dxa"/>
              <w:bottom w:w="0" w:type="dxa"/>
              <w:right w:w="0" w:type="dxa"/>
            </w:tcMar>
          </w:tcPr>
          <w:p w14:paraId="5A6FE9CB" w14:textId="2C8C6036" w:rsidR="00B9576A" w:rsidRPr="00BF2E64" w:rsidRDefault="00B9576A" w:rsidP="001E594B">
            <w:pPr>
              <w:pStyle w:val="Tabletext"/>
              <w:rPr>
                <w:vertAlign w:val="superscript"/>
              </w:rPr>
            </w:pPr>
            <w:r>
              <w:t>Kopējais</w:t>
            </w:r>
            <w:r w:rsidRPr="00BF2E64">
              <w:t xml:space="preserve"> granulometriskais sastāvs </w:t>
            </w:r>
            <w:r w:rsidRPr="00BF2E64">
              <w:rPr>
                <w:vertAlign w:val="superscript"/>
              </w:rPr>
              <w:t>(1)</w:t>
            </w:r>
          </w:p>
        </w:tc>
        <w:tc>
          <w:tcPr>
            <w:tcW w:w="1403" w:type="dxa"/>
            <w:vMerge/>
            <w:shd w:val="clear" w:color="auto" w:fill="auto"/>
            <w:tcMar>
              <w:top w:w="0" w:type="dxa"/>
              <w:left w:w="0" w:type="dxa"/>
              <w:bottom w:w="0" w:type="dxa"/>
              <w:right w:w="0" w:type="dxa"/>
            </w:tcMar>
            <w:vAlign w:val="center"/>
          </w:tcPr>
          <w:p w14:paraId="1268F00F" w14:textId="77777777" w:rsidR="00B9576A" w:rsidRPr="00BF2E64" w:rsidRDefault="00B9576A" w:rsidP="001E594B">
            <w:pPr>
              <w:pStyle w:val="Tabletext"/>
            </w:pPr>
          </w:p>
        </w:tc>
        <w:tc>
          <w:tcPr>
            <w:tcW w:w="1403" w:type="dxa"/>
            <w:shd w:val="clear" w:color="auto" w:fill="auto"/>
            <w:tcMar>
              <w:top w:w="0" w:type="dxa"/>
              <w:left w:w="0" w:type="dxa"/>
              <w:bottom w:w="0" w:type="dxa"/>
              <w:right w:w="0" w:type="dxa"/>
            </w:tcMar>
            <w:vAlign w:val="center"/>
          </w:tcPr>
          <w:p w14:paraId="5ECE24B9" w14:textId="6AFC26FB" w:rsidR="00B9576A" w:rsidRPr="00BF2E64" w:rsidRDefault="00586696" w:rsidP="001E594B">
            <w:pPr>
              <w:pStyle w:val="Tabletext"/>
            </w:pPr>
            <w:r>
              <w:t>4.3.4.1</w:t>
            </w:r>
          </w:p>
        </w:tc>
        <w:tc>
          <w:tcPr>
            <w:tcW w:w="2631" w:type="dxa"/>
            <w:gridSpan w:val="2"/>
            <w:vMerge/>
            <w:shd w:val="clear" w:color="auto" w:fill="auto"/>
            <w:tcMar>
              <w:top w:w="0" w:type="dxa"/>
              <w:left w:w="0" w:type="dxa"/>
              <w:bottom w:w="0" w:type="dxa"/>
              <w:right w:w="0" w:type="dxa"/>
            </w:tcMar>
            <w:vAlign w:val="center"/>
          </w:tcPr>
          <w:p w14:paraId="2563ACAB" w14:textId="77777777" w:rsidR="00B9576A" w:rsidRPr="00BF2E64" w:rsidRDefault="00B9576A" w:rsidP="0048600C">
            <w:pPr>
              <w:pStyle w:val="Tabletext3"/>
            </w:pPr>
          </w:p>
        </w:tc>
      </w:tr>
      <w:tr w:rsidR="00B9576A" w:rsidRPr="00BF2E64" w14:paraId="20DECDE5" w14:textId="77777777" w:rsidTr="00333B55">
        <w:trPr>
          <w:cantSplit/>
          <w:trHeight w:val="310"/>
        </w:trPr>
        <w:tc>
          <w:tcPr>
            <w:tcW w:w="3508" w:type="dxa"/>
            <w:shd w:val="clear" w:color="auto" w:fill="auto"/>
            <w:tcMar>
              <w:top w:w="0" w:type="dxa"/>
              <w:left w:w="0" w:type="dxa"/>
              <w:bottom w:w="0" w:type="dxa"/>
              <w:right w:w="0" w:type="dxa"/>
            </w:tcMar>
          </w:tcPr>
          <w:p w14:paraId="6FFB9718" w14:textId="77777777" w:rsidR="00B9576A" w:rsidRPr="00BF2E64" w:rsidRDefault="00B9576A" w:rsidP="001E594B">
            <w:pPr>
              <w:pStyle w:val="Tabletext"/>
            </w:pPr>
            <w:r>
              <w:t>Atsevišķu partiju granulometriskais sastāvs</w:t>
            </w:r>
          </w:p>
        </w:tc>
        <w:tc>
          <w:tcPr>
            <w:tcW w:w="1403" w:type="dxa"/>
            <w:vMerge/>
            <w:shd w:val="clear" w:color="auto" w:fill="auto"/>
            <w:tcMar>
              <w:top w:w="0" w:type="dxa"/>
              <w:left w:w="0" w:type="dxa"/>
              <w:bottom w:w="0" w:type="dxa"/>
              <w:right w:w="0" w:type="dxa"/>
            </w:tcMar>
            <w:vAlign w:val="center"/>
          </w:tcPr>
          <w:p w14:paraId="21E05E0B" w14:textId="77777777" w:rsidR="00B9576A" w:rsidRPr="00BF2E64" w:rsidRDefault="00B9576A" w:rsidP="001E594B">
            <w:pPr>
              <w:pStyle w:val="Tabletext"/>
            </w:pPr>
          </w:p>
        </w:tc>
        <w:tc>
          <w:tcPr>
            <w:tcW w:w="1403" w:type="dxa"/>
            <w:shd w:val="clear" w:color="auto" w:fill="auto"/>
            <w:tcMar>
              <w:top w:w="0" w:type="dxa"/>
              <w:left w:w="0" w:type="dxa"/>
              <w:bottom w:w="0" w:type="dxa"/>
              <w:right w:w="0" w:type="dxa"/>
            </w:tcMar>
            <w:vAlign w:val="center"/>
          </w:tcPr>
          <w:p w14:paraId="37849C3F" w14:textId="66704E9D" w:rsidR="00B9576A" w:rsidRPr="00BF2E64" w:rsidRDefault="00586696" w:rsidP="001E594B">
            <w:pPr>
              <w:pStyle w:val="Tabletext"/>
            </w:pPr>
            <w:r>
              <w:t>4.3.4.2</w:t>
            </w:r>
          </w:p>
        </w:tc>
        <w:tc>
          <w:tcPr>
            <w:tcW w:w="2631" w:type="dxa"/>
            <w:gridSpan w:val="2"/>
            <w:shd w:val="clear" w:color="auto" w:fill="auto"/>
            <w:tcMar>
              <w:top w:w="0" w:type="dxa"/>
              <w:left w:w="0" w:type="dxa"/>
              <w:bottom w:w="0" w:type="dxa"/>
              <w:right w:w="0" w:type="dxa"/>
            </w:tcMar>
            <w:vAlign w:val="center"/>
          </w:tcPr>
          <w:p w14:paraId="756AE4F7" w14:textId="1E8D788D" w:rsidR="00B9576A" w:rsidRPr="00BF2E64" w:rsidRDefault="00B9576A" w:rsidP="0048600C">
            <w:pPr>
              <w:pStyle w:val="Tabletext3"/>
            </w:pPr>
            <w:r>
              <w:t xml:space="preserve">Atbilstoši prasībām konkrētajam maisījuma tipam </w:t>
            </w:r>
            <w:r>
              <w:fldChar w:fldCharType="begin"/>
            </w:r>
            <w:r>
              <w:instrText xml:space="preserve"> REF _Ref502686617 \r \h </w:instrText>
            </w:r>
            <w:r w:rsidR="00C8537A">
              <w:instrText xml:space="preserve"> \* MERGEFORMAT </w:instrText>
            </w:r>
            <w:r>
              <w:fldChar w:fldCharType="separate"/>
            </w:r>
            <w:r w:rsidR="007F4185">
              <w:t>5.2-7</w:t>
            </w:r>
            <w:r>
              <w:fldChar w:fldCharType="end"/>
            </w:r>
            <w:r>
              <w:t xml:space="preserve"> </w:t>
            </w:r>
            <w:r w:rsidR="00FA29B3">
              <w:t>tabulā</w:t>
            </w:r>
          </w:p>
        </w:tc>
      </w:tr>
      <w:tr w:rsidR="00B9576A" w:rsidRPr="00BF2E64" w14:paraId="6FC2BC89" w14:textId="77777777" w:rsidTr="00333B55">
        <w:trPr>
          <w:cantSplit/>
          <w:trHeight w:val="310"/>
        </w:trPr>
        <w:tc>
          <w:tcPr>
            <w:tcW w:w="3508" w:type="dxa"/>
            <w:shd w:val="clear" w:color="auto" w:fill="auto"/>
            <w:tcMar>
              <w:top w:w="0" w:type="dxa"/>
              <w:left w:w="0" w:type="dxa"/>
              <w:bottom w:w="0" w:type="dxa"/>
              <w:right w:w="0" w:type="dxa"/>
            </w:tcMar>
          </w:tcPr>
          <w:p w14:paraId="1E8D8EE7" w14:textId="77777777" w:rsidR="00B9576A" w:rsidRPr="00BF2E64" w:rsidRDefault="00B9576A" w:rsidP="001E594B">
            <w:pPr>
              <w:pStyle w:val="Tabletext"/>
            </w:pPr>
            <w:r w:rsidRPr="00BF2E64">
              <w:t>Proktora blīvums un optimālais mitrums</w:t>
            </w:r>
          </w:p>
        </w:tc>
        <w:tc>
          <w:tcPr>
            <w:tcW w:w="1403" w:type="dxa"/>
            <w:shd w:val="clear" w:color="auto" w:fill="auto"/>
            <w:tcMar>
              <w:top w:w="0" w:type="dxa"/>
              <w:left w:w="0" w:type="dxa"/>
              <w:bottom w:w="0" w:type="dxa"/>
              <w:right w:w="0" w:type="dxa"/>
            </w:tcMar>
            <w:vAlign w:val="center"/>
          </w:tcPr>
          <w:p w14:paraId="37AFFD0C" w14:textId="77777777" w:rsidR="00B9576A" w:rsidRPr="00BF2E64" w:rsidRDefault="00B9576A" w:rsidP="001E594B">
            <w:pPr>
              <w:pStyle w:val="Tabletext"/>
            </w:pPr>
            <w:r w:rsidRPr="00BF2E64">
              <w:t>LVS EN 13286-2</w:t>
            </w:r>
          </w:p>
        </w:tc>
        <w:tc>
          <w:tcPr>
            <w:tcW w:w="1403" w:type="dxa"/>
            <w:shd w:val="clear" w:color="auto" w:fill="auto"/>
            <w:tcMar>
              <w:top w:w="0" w:type="dxa"/>
              <w:left w:w="0" w:type="dxa"/>
              <w:bottom w:w="0" w:type="dxa"/>
              <w:right w:w="0" w:type="dxa"/>
            </w:tcMar>
            <w:vAlign w:val="center"/>
          </w:tcPr>
          <w:p w14:paraId="758B99FC" w14:textId="7D84B85F" w:rsidR="00B9576A" w:rsidRPr="00BF2E64" w:rsidRDefault="00586696" w:rsidP="001E594B">
            <w:pPr>
              <w:pStyle w:val="Tabletext"/>
            </w:pPr>
            <w:r>
              <w:t>4.3.5</w:t>
            </w:r>
          </w:p>
        </w:tc>
        <w:tc>
          <w:tcPr>
            <w:tcW w:w="1315" w:type="dxa"/>
            <w:shd w:val="clear" w:color="auto" w:fill="auto"/>
            <w:tcMar>
              <w:top w:w="0" w:type="dxa"/>
              <w:left w:w="0" w:type="dxa"/>
              <w:bottom w:w="0" w:type="dxa"/>
              <w:right w:w="0" w:type="dxa"/>
            </w:tcMar>
            <w:vAlign w:val="center"/>
          </w:tcPr>
          <w:p w14:paraId="079F5694" w14:textId="77777777" w:rsidR="00B9576A" w:rsidRPr="00BF2E64" w:rsidRDefault="00B9576A" w:rsidP="0048600C">
            <w:pPr>
              <w:pStyle w:val="Tabletext3"/>
            </w:pPr>
            <w:r w:rsidRPr="00BF2E64">
              <w:t>---</w:t>
            </w:r>
          </w:p>
        </w:tc>
        <w:tc>
          <w:tcPr>
            <w:tcW w:w="1316" w:type="dxa"/>
            <w:shd w:val="clear" w:color="auto" w:fill="auto"/>
            <w:tcMar>
              <w:top w:w="0" w:type="dxa"/>
              <w:left w:w="0" w:type="dxa"/>
              <w:bottom w:w="0" w:type="dxa"/>
              <w:right w:w="0" w:type="dxa"/>
            </w:tcMar>
            <w:vAlign w:val="center"/>
          </w:tcPr>
          <w:p w14:paraId="06C93353" w14:textId="77777777" w:rsidR="00B9576A" w:rsidRPr="00BF2E64" w:rsidRDefault="00B9576A" w:rsidP="0048600C">
            <w:pPr>
              <w:pStyle w:val="Tabletext3"/>
            </w:pPr>
            <w:r w:rsidRPr="00BF2E64">
              <w:t>Deklarē</w:t>
            </w:r>
          </w:p>
        </w:tc>
      </w:tr>
      <w:tr w:rsidR="00B9576A" w:rsidRPr="00BF2E64" w14:paraId="211DBE41" w14:textId="77777777" w:rsidTr="00333B55">
        <w:trPr>
          <w:cantSplit/>
          <w:trHeight w:val="310"/>
        </w:trPr>
        <w:tc>
          <w:tcPr>
            <w:tcW w:w="3508" w:type="dxa"/>
            <w:shd w:val="clear" w:color="auto" w:fill="auto"/>
            <w:tcMar>
              <w:top w:w="0" w:type="dxa"/>
              <w:left w:w="0" w:type="dxa"/>
              <w:bottom w:w="0" w:type="dxa"/>
              <w:right w:w="0" w:type="dxa"/>
            </w:tcMar>
          </w:tcPr>
          <w:p w14:paraId="1CC7B541" w14:textId="67A1FE75" w:rsidR="00B9576A" w:rsidRPr="00BF2E64" w:rsidRDefault="00586696" w:rsidP="001E594B">
            <w:pPr>
              <w:pStyle w:val="Tabletext"/>
              <w:rPr>
                <w:vertAlign w:val="superscript"/>
              </w:rPr>
            </w:pPr>
            <w:r>
              <w:t>Citas prasības</w:t>
            </w:r>
            <w:r w:rsidR="00B9576A" w:rsidRPr="00BF2E64">
              <w:rPr>
                <w:vertAlign w:val="superscript"/>
              </w:rPr>
              <w:t>(2)</w:t>
            </w:r>
          </w:p>
        </w:tc>
        <w:tc>
          <w:tcPr>
            <w:tcW w:w="1403" w:type="dxa"/>
            <w:shd w:val="clear" w:color="auto" w:fill="auto"/>
            <w:tcMar>
              <w:top w:w="0" w:type="dxa"/>
              <w:left w:w="0" w:type="dxa"/>
              <w:bottom w:w="0" w:type="dxa"/>
              <w:right w:w="0" w:type="dxa"/>
            </w:tcMar>
            <w:vAlign w:val="center"/>
          </w:tcPr>
          <w:p w14:paraId="34813E3A" w14:textId="4CABC8B6" w:rsidR="00B9576A" w:rsidRPr="00BF2E64" w:rsidRDefault="00586696" w:rsidP="001E594B">
            <w:pPr>
              <w:pStyle w:val="Tabletext"/>
            </w:pPr>
            <w:r>
              <w:t>---</w:t>
            </w:r>
          </w:p>
        </w:tc>
        <w:tc>
          <w:tcPr>
            <w:tcW w:w="1403" w:type="dxa"/>
            <w:shd w:val="clear" w:color="auto" w:fill="auto"/>
            <w:tcMar>
              <w:top w:w="0" w:type="dxa"/>
              <w:left w:w="0" w:type="dxa"/>
              <w:bottom w:w="0" w:type="dxa"/>
              <w:right w:w="0" w:type="dxa"/>
            </w:tcMar>
            <w:vAlign w:val="center"/>
          </w:tcPr>
          <w:p w14:paraId="5D3D1913" w14:textId="753FD1C5" w:rsidR="00B9576A" w:rsidRPr="00BF2E64" w:rsidRDefault="00586696" w:rsidP="001E594B">
            <w:pPr>
              <w:pStyle w:val="Tabletext"/>
            </w:pPr>
            <w:r>
              <w:t>4.3.6</w:t>
            </w:r>
          </w:p>
        </w:tc>
        <w:tc>
          <w:tcPr>
            <w:tcW w:w="1315" w:type="dxa"/>
            <w:shd w:val="clear" w:color="auto" w:fill="auto"/>
            <w:tcMar>
              <w:top w:w="0" w:type="dxa"/>
              <w:left w:w="0" w:type="dxa"/>
              <w:bottom w:w="0" w:type="dxa"/>
              <w:right w:w="0" w:type="dxa"/>
            </w:tcMar>
            <w:vAlign w:val="center"/>
          </w:tcPr>
          <w:p w14:paraId="0BF7DE39" w14:textId="77777777" w:rsidR="00B9576A" w:rsidRPr="00BF2E64" w:rsidRDefault="00B9576A" w:rsidP="0048600C">
            <w:pPr>
              <w:pStyle w:val="Tabletext3"/>
            </w:pPr>
            <w:r w:rsidRPr="00BF2E64">
              <w:t>---</w:t>
            </w:r>
          </w:p>
        </w:tc>
        <w:tc>
          <w:tcPr>
            <w:tcW w:w="1316" w:type="dxa"/>
            <w:shd w:val="clear" w:color="auto" w:fill="auto"/>
            <w:tcMar>
              <w:top w:w="0" w:type="dxa"/>
              <w:left w:w="0" w:type="dxa"/>
              <w:bottom w:w="0" w:type="dxa"/>
              <w:right w:w="0" w:type="dxa"/>
            </w:tcMar>
            <w:vAlign w:val="center"/>
          </w:tcPr>
          <w:p w14:paraId="3F14EEE6" w14:textId="73277A1A" w:rsidR="00B9576A" w:rsidRPr="00BF2E64" w:rsidRDefault="00BA0F30" w:rsidP="0048600C">
            <w:pPr>
              <w:pStyle w:val="Tabletext3"/>
            </w:pPr>
            <w:r>
              <w:fldChar w:fldCharType="begin"/>
            </w:r>
            <w:r>
              <w:instrText xml:space="preserve"> REF _Ref32853291 \r \h </w:instrText>
            </w:r>
            <w:r w:rsidR="00C8537A">
              <w:instrText xml:space="preserve"> \* MERGEFORMAT </w:instrText>
            </w:r>
            <w:r>
              <w:fldChar w:fldCharType="separate"/>
            </w:r>
            <w:r w:rsidR="007F4185">
              <w:t>5.2.4</w:t>
            </w:r>
            <w:r>
              <w:fldChar w:fldCharType="end"/>
            </w:r>
            <w:r>
              <w:t xml:space="preserve"> punktā</w:t>
            </w:r>
          </w:p>
        </w:tc>
      </w:tr>
      <w:tr w:rsidR="00586696" w:rsidRPr="00BF2E64" w14:paraId="27C85E8F" w14:textId="77777777" w:rsidTr="00333B55">
        <w:trPr>
          <w:cantSplit/>
          <w:trHeight w:val="310"/>
        </w:trPr>
        <w:tc>
          <w:tcPr>
            <w:tcW w:w="3508" w:type="dxa"/>
            <w:shd w:val="clear" w:color="auto" w:fill="auto"/>
            <w:tcMar>
              <w:top w:w="0" w:type="dxa"/>
              <w:left w:w="0" w:type="dxa"/>
              <w:bottom w:w="0" w:type="dxa"/>
              <w:right w:w="0" w:type="dxa"/>
            </w:tcMar>
          </w:tcPr>
          <w:p w14:paraId="264AF281" w14:textId="009EACA4" w:rsidR="00586696" w:rsidRPr="00BF2E64" w:rsidRDefault="00586696" w:rsidP="001E594B">
            <w:pPr>
              <w:pStyle w:val="Tabletext"/>
            </w:pPr>
            <w:r>
              <w:t>Bīstamas vielas</w:t>
            </w:r>
            <w:r w:rsidRPr="00BF2E64">
              <w:rPr>
                <w:vertAlign w:val="superscript"/>
              </w:rPr>
              <w:t>(</w:t>
            </w:r>
            <w:r>
              <w:rPr>
                <w:vertAlign w:val="superscript"/>
              </w:rPr>
              <w:t>3</w:t>
            </w:r>
            <w:r w:rsidRPr="00BF2E64">
              <w:rPr>
                <w:vertAlign w:val="superscript"/>
              </w:rPr>
              <w:t>)</w:t>
            </w:r>
          </w:p>
        </w:tc>
        <w:tc>
          <w:tcPr>
            <w:tcW w:w="1403" w:type="dxa"/>
            <w:shd w:val="clear" w:color="auto" w:fill="auto"/>
            <w:tcMar>
              <w:top w:w="0" w:type="dxa"/>
              <w:left w:w="0" w:type="dxa"/>
              <w:bottom w:w="0" w:type="dxa"/>
              <w:right w:w="0" w:type="dxa"/>
            </w:tcMar>
            <w:vAlign w:val="center"/>
          </w:tcPr>
          <w:p w14:paraId="24460599" w14:textId="0E10ACB2" w:rsidR="00586696" w:rsidRPr="00BF2E64" w:rsidRDefault="00586696" w:rsidP="001E594B">
            <w:pPr>
              <w:pStyle w:val="Tabletext"/>
            </w:pPr>
            <w:r>
              <w:t>---</w:t>
            </w:r>
          </w:p>
        </w:tc>
        <w:tc>
          <w:tcPr>
            <w:tcW w:w="1403" w:type="dxa"/>
            <w:shd w:val="clear" w:color="auto" w:fill="auto"/>
            <w:tcMar>
              <w:top w:w="0" w:type="dxa"/>
              <w:left w:w="0" w:type="dxa"/>
              <w:bottom w:w="0" w:type="dxa"/>
              <w:right w:w="0" w:type="dxa"/>
            </w:tcMar>
            <w:vAlign w:val="center"/>
          </w:tcPr>
          <w:p w14:paraId="2D51840B" w14:textId="1C8B7664" w:rsidR="00586696" w:rsidRPr="00BF2E64" w:rsidRDefault="00586696" w:rsidP="001E594B">
            <w:pPr>
              <w:pStyle w:val="Tabletext"/>
            </w:pPr>
            <w:r>
              <w:t>4.3.7</w:t>
            </w:r>
          </w:p>
        </w:tc>
        <w:tc>
          <w:tcPr>
            <w:tcW w:w="1315" w:type="dxa"/>
            <w:shd w:val="clear" w:color="auto" w:fill="auto"/>
            <w:tcMar>
              <w:top w:w="0" w:type="dxa"/>
              <w:left w:w="0" w:type="dxa"/>
              <w:bottom w:w="0" w:type="dxa"/>
              <w:right w:w="0" w:type="dxa"/>
            </w:tcMar>
            <w:vAlign w:val="center"/>
          </w:tcPr>
          <w:p w14:paraId="2B435C16" w14:textId="7673775D" w:rsidR="00586696" w:rsidRPr="00BF2E64" w:rsidRDefault="00586696" w:rsidP="0048600C">
            <w:pPr>
              <w:pStyle w:val="Tabletext3"/>
            </w:pPr>
            <w:r>
              <w:t>---</w:t>
            </w:r>
          </w:p>
        </w:tc>
        <w:tc>
          <w:tcPr>
            <w:tcW w:w="1316" w:type="dxa"/>
            <w:shd w:val="clear" w:color="auto" w:fill="auto"/>
            <w:tcMar>
              <w:top w:w="0" w:type="dxa"/>
              <w:left w:w="0" w:type="dxa"/>
              <w:bottom w:w="0" w:type="dxa"/>
              <w:right w:w="0" w:type="dxa"/>
            </w:tcMar>
            <w:vAlign w:val="center"/>
          </w:tcPr>
          <w:p w14:paraId="52307369" w14:textId="60810C59" w:rsidR="00586696" w:rsidRPr="00BF2E64" w:rsidRDefault="00586696" w:rsidP="0048600C">
            <w:pPr>
              <w:pStyle w:val="Tabletext3"/>
            </w:pPr>
            <w:r>
              <w:t>Nav</w:t>
            </w:r>
          </w:p>
        </w:tc>
      </w:tr>
    </w:tbl>
    <w:p w14:paraId="0D188F25" w14:textId="443DDA32" w:rsidR="00B9576A" w:rsidRPr="00F367F0" w:rsidRDefault="00B9576A" w:rsidP="00F95178">
      <w:pPr>
        <w:pStyle w:val="BodyText3"/>
      </w:pPr>
      <w:r w:rsidRPr="00BF2E64">
        <w:t>PIEZĪME</w:t>
      </w:r>
      <w:r w:rsidRPr="00BF2E64">
        <w:rPr>
          <w:vertAlign w:val="superscript"/>
        </w:rPr>
        <w:t>(1)</w:t>
      </w:r>
      <w:r w:rsidRPr="00BF2E64">
        <w:t xml:space="preserve"> </w:t>
      </w:r>
      <w:r w:rsidR="00F95178">
        <w:t>Ražotājam (p</w:t>
      </w:r>
      <w:r>
        <w:t>iegādātājam</w:t>
      </w:r>
      <w:r w:rsidR="00F95178">
        <w:t>)</w:t>
      </w:r>
      <w:r>
        <w:t xml:space="preserve"> jādeklarē vērtība (S) norādītajā </w:t>
      </w:r>
      <w:r w:rsidR="00F95178">
        <w:t xml:space="preserve">RDV </w:t>
      </w:r>
      <w:r>
        <w:t xml:space="preserve">granulometriskā sastāva diapazonā starp norādīto </w:t>
      </w:r>
      <w:r w:rsidR="00F95178">
        <w:t xml:space="preserve">RDV </w:t>
      </w:r>
      <w:r>
        <w:t>minimālo un maksimālo vērtību</w:t>
      </w:r>
      <w:r w:rsidRPr="00BF2E64">
        <w:t>.</w:t>
      </w:r>
      <w:r>
        <w:t xml:space="preserve"> </w:t>
      </w:r>
      <w:r w:rsidR="00F95178">
        <w:t xml:space="preserve">RDV </w:t>
      </w:r>
      <w:r>
        <w:t>netiek prasīta maisījumiem 0/63pn un 0/63ps</w:t>
      </w:r>
      <w:r w:rsidR="00B8017E">
        <w:t xml:space="preserve">, kā arī gadījumos, ja būvobjektā izmantojamā jebkura maisījuma tipa daudzums ≤ 1500 t, tad jāvērtē tikai pēc </w:t>
      </w:r>
      <w:r w:rsidR="00B8017E" w:rsidRPr="00F367F0">
        <w:t>kopēj</w:t>
      </w:r>
      <w:r w:rsidR="00B8017E">
        <w:t>ā</w:t>
      </w:r>
      <w:r w:rsidR="00B8017E" w:rsidRPr="00F367F0">
        <w:t xml:space="preserve"> granu</w:t>
      </w:r>
      <w:r w:rsidR="00B8017E">
        <w:t>lometriskā sastāva diapazona</w:t>
      </w:r>
      <w:r>
        <w:t>.</w:t>
      </w:r>
      <w:r w:rsidR="00F95178">
        <w:t xml:space="preserve"> RDV netiek vērtēta objektā ņemtiem paraugiem darbu izpildes laikā</w:t>
      </w:r>
      <w:r w:rsidR="00CB5359">
        <w:t xml:space="preserve"> (</w:t>
      </w:r>
      <w:r w:rsidR="00F95178">
        <w:t xml:space="preserve">jāvērtē tikai pēc </w:t>
      </w:r>
      <w:r w:rsidR="00F95178" w:rsidRPr="00F367F0">
        <w:t>kopēj</w:t>
      </w:r>
      <w:r w:rsidR="00F95178">
        <w:t>ā</w:t>
      </w:r>
      <w:r w:rsidR="00F95178" w:rsidRPr="00F367F0">
        <w:t xml:space="preserve"> granu</w:t>
      </w:r>
      <w:r w:rsidR="00F95178">
        <w:t>lometriskā sastāva diapazona</w:t>
      </w:r>
      <w:r w:rsidR="00CB5359">
        <w:t>)</w:t>
      </w:r>
      <w:r w:rsidR="00F95178">
        <w:t>.</w:t>
      </w:r>
      <w:r w:rsidRPr="00F367F0">
        <w:t xml:space="preserve"> Visiem granulometrisko testu rezultātiem jāatbilst kopējam granu</w:t>
      </w:r>
      <w:r>
        <w:t xml:space="preserve">lometriskā sastāva diapazonam. </w:t>
      </w:r>
      <w:r w:rsidRPr="00F367F0">
        <w:t xml:space="preserve">Vidējai vērtībai, kas izrēķināta no </w:t>
      </w:r>
      <w:r w:rsidR="00AB3918">
        <w:t xml:space="preserve">paraugiem paņemtiem no </w:t>
      </w:r>
      <w:r w:rsidR="00AB3918" w:rsidRPr="00AB3918">
        <w:t>krautnes derīgo izrakteņu atradnē vai, ja tas nav iespējams, no krautnes ražotnē, pārkraušanas vietā u.tml</w:t>
      </w:r>
      <w:r w:rsidR="00AB3918">
        <w:t>.,</w:t>
      </w:r>
      <w:r w:rsidR="00AB3918" w:rsidRPr="00AB3918" w:rsidDel="00AB3918">
        <w:t xml:space="preserve"> </w:t>
      </w:r>
      <w:r w:rsidRPr="00F367F0">
        <w:t xml:space="preserve">granulometrisko testu rezultātiem, jāatbilst </w:t>
      </w:r>
      <w:r w:rsidR="00F95178">
        <w:t>ražotāja (</w:t>
      </w:r>
      <w:r w:rsidRPr="00F367F0">
        <w:t>piegādātāja</w:t>
      </w:r>
      <w:r w:rsidR="00F95178">
        <w:t>)</w:t>
      </w:r>
      <w:r w:rsidRPr="00F367F0">
        <w:t xml:space="preserve"> granulometriskā sastāva dia</w:t>
      </w:r>
      <w:r>
        <w:t>pazona deklarētajai vērtībai.</w:t>
      </w:r>
    </w:p>
    <w:p w14:paraId="4169CFD6" w14:textId="04862D71" w:rsidR="00B9576A" w:rsidRDefault="00B9576A" w:rsidP="00F95178">
      <w:pPr>
        <w:pStyle w:val="BodyText3"/>
      </w:pPr>
      <w:r w:rsidRPr="00BF2E64">
        <w:t>PIEZĪME</w:t>
      </w:r>
      <w:r w:rsidRPr="00BF2E64">
        <w:rPr>
          <w:vertAlign w:val="superscript"/>
        </w:rPr>
        <w:t>(2)</w:t>
      </w:r>
      <w:r w:rsidRPr="00BF2E64">
        <w:t xml:space="preserve"> </w:t>
      </w:r>
      <w:r w:rsidR="00C86FB3">
        <w:t xml:space="preserve">Citas noteiktās prasības skatīt </w:t>
      </w:r>
      <w:r w:rsidR="00BA0F30">
        <w:fldChar w:fldCharType="begin"/>
      </w:r>
      <w:r w:rsidR="00BA0F30">
        <w:instrText xml:space="preserve"> REF _Ref32853308 \r \h </w:instrText>
      </w:r>
      <w:r w:rsidR="00BA0F30">
        <w:fldChar w:fldCharType="separate"/>
      </w:r>
      <w:r w:rsidR="007F4185">
        <w:t>5.2.4</w:t>
      </w:r>
      <w:r w:rsidR="00BA0F30">
        <w:fldChar w:fldCharType="end"/>
      </w:r>
      <w:r w:rsidR="00BA0F30">
        <w:t xml:space="preserve"> punktā</w:t>
      </w:r>
      <w:r w:rsidR="00C86FB3">
        <w:t>, un a</w:t>
      </w:r>
      <w:r w:rsidR="00E90ABC">
        <w:t>tkarībā no konstrukcijas veida un paredzamajiem ekspluatācijas apstākļiem</w:t>
      </w:r>
      <w:r w:rsidRPr="00BF2E64">
        <w:t xml:space="preserve"> būvprojektā</w:t>
      </w:r>
      <w:r w:rsidR="00E90ABC">
        <w:t xml:space="preserve"> var tikt noteiktas papildus prasības, kas jāievēro</w:t>
      </w:r>
      <w:r w:rsidRPr="00BF2E64">
        <w:t xml:space="preserve"> (</w:t>
      </w:r>
      <w:r w:rsidR="00E90ABC">
        <w:t>salizturība</w:t>
      </w:r>
      <w:r w:rsidR="00876D41">
        <w:t>i</w:t>
      </w:r>
      <w:r w:rsidR="00E90ABC">
        <w:t>, caurlaidība</w:t>
      </w:r>
      <w:r w:rsidR="00876D41">
        <w:t>i</w:t>
      </w:r>
      <w:r w:rsidR="00E90ABC">
        <w:t>, izskalošan</w:t>
      </w:r>
      <w:r w:rsidR="00876D41">
        <w:t>ai</w:t>
      </w:r>
      <w:r w:rsidR="00E90ABC">
        <w:t>, ūdens aizture</w:t>
      </w:r>
      <w:r w:rsidR="00876D41">
        <w:t>i</w:t>
      </w:r>
      <w:r w:rsidRPr="00BF2E64">
        <w:t>).</w:t>
      </w:r>
    </w:p>
    <w:p w14:paraId="73843AFA" w14:textId="6FB761D4" w:rsidR="00586696" w:rsidRDefault="00586696" w:rsidP="00F95178">
      <w:pPr>
        <w:pStyle w:val="BodyText3"/>
      </w:pPr>
      <w:r w:rsidRPr="00BF2E64">
        <w:t>PIEZĪME</w:t>
      </w:r>
      <w:r w:rsidRPr="00BF2E64">
        <w:rPr>
          <w:vertAlign w:val="superscript"/>
        </w:rPr>
        <w:t>(</w:t>
      </w:r>
      <w:r>
        <w:rPr>
          <w:vertAlign w:val="superscript"/>
        </w:rPr>
        <w:t>3</w:t>
      </w:r>
      <w:r w:rsidRPr="00BF2E64">
        <w:rPr>
          <w:vertAlign w:val="superscript"/>
        </w:rPr>
        <w:t>)</w:t>
      </w:r>
      <w:r w:rsidRPr="00BF2E64">
        <w:t xml:space="preserve"> </w:t>
      </w:r>
      <w:r w:rsidR="00E90ABC">
        <w:t>Testēšana bīstamu vielu konstat</w:t>
      </w:r>
      <w:r w:rsidR="00876D41">
        <w:t>ā</w:t>
      </w:r>
      <w:r w:rsidR="00E90ABC">
        <w:t xml:space="preserve">cijai </w:t>
      </w:r>
      <w:r w:rsidR="00BA0F30">
        <w:t>jāveic</w:t>
      </w:r>
      <w:r w:rsidR="00E90ABC">
        <w:t>, ja tas paredzēts būvprojektā.</w:t>
      </w:r>
    </w:p>
    <w:p w14:paraId="0F45EDEE" w14:textId="0A3B5EF4" w:rsidR="00B9576A" w:rsidRPr="00BF2E64" w:rsidRDefault="004A4312" w:rsidP="00B9576A">
      <w:r>
        <w:t xml:space="preserve">Vismaz 90 % no visiem par ticamiem atzītiem </w:t>
      </w:r>
      <w:r w:rsidR="002F51BE">
        <w:t xml:space="preserve">partiju </w:t>
      </w:r>
      <w:r>
        <w:t>testēšanas re</w:t>
      </w:r>
      <w:r w:rsidR="002F51BE">
        <w:t>zultātiem maksimāli 6 mēnešu periodā</w:t>
      </w:r>
      <w:r w:rsidR="00B9576A">
        <w:t>, atsevišķu partiju granulometriskā sastāva m</w:t>
      </w:r>
      <w:r w:rsidR="00B9576A" w:rsidRPr="00127C4D">
        <w:t xml:space="preserve">asas procentuālajam daudzumam, kas iziet cauri katram sietam, jābūt ar vērtību, kas atbilst </w:t>
      </w:r>
      <w:r w:rsidR="00B9576A" w:rsidRPr="00127C4D">
        <w:fldChar w:fldCharType="begin"/>
      </w:r>
      <w:r w:rsidR="00B9576A" w:rsidRPr="00127C4D">
        <w:instrText xml:space="preserve"> REF _Ref502686617 \r \h </w:instrText>
      </w:r>
      <w:r w:rsidR="00B9576A" w:rsidRPr="00127C4D">
        <w:fldChar w:fldCharType="separate"/>
      </w:r>
      <w:r w:rsidR="007F4185">
        <w:t>5.2-7</w:t>
      </w:r>
      <w:r w:rsidR="00B9576A" w:rsidRPr="00127C4D">
        <w:fldChar w:fldCharType="end"/>
      </w:r>
      <w:r w:rsidR="00B9576A" w:rsidRPr="00127C4D">
        <w:t xml:space="preserve"> tabulā dotajām pielaidēm, salīdzinot ar </w:t>
      </w:r>
      <w:r w:rsidR="00F95178">
        <w:t>ražotāja (</w:t>
      </w:r>
      <w:r w:rsidR="00B9576A" w:rsidRPr="00127C4D">
        <w:t>piegādātāja</w:t>
      </w:r>
      <w:r w:rsidR="009E3970">
        <w:t>)</w:t>
      </w:r>
      <w:r w:rsidR="00B9576A" w:rsidRPr="00127C4D">
        <w:t xml:space="preserve"> deklarēto vērtību</w:t>
      </w:r>
      <w:r w:rsidR="00B9576A">
        <w:t>.</w:t>
      </w:r>
    </w:p>
    <w:p w14:paraId="08C57691" w14:textId="677409D4" w:rsidR="00B9576A" w:rsidRDefault="00B9576A" w:rsidP="00425BBC">
      <w:pPr>
        <w:pStyle w:val="Heading8"/>
      </w:pPr>
      <w:bookmarkStart w:id="1205" w:name="_Ref502686617"/>
      <w:r>
        <w:t>tabula. Atsevišķu partiju granulometriskais sastāvs – salīdzinājums ar</w:t>
      </w:r>
      <w:r w:rsidR="00F95178">
        <w:t xml:space="preserve"> ražotāja</w:t>
      </w:r>
      <w:r>
        <w:t xml:space="preserve"> </w:t>
      </w:r>
      <w:r w:rsidR="00F95178">
        <w:t>(</w:t>
      </w:r>
      <w:r>
        <w:t>piegādātāja</w:t>
      </w:r>
      <w:r w:rsidR="00F95178">
        <w:t>)</w:t>
      </w:r>
      <w:r>
        <w:t xml:space="preserve"> deklarēto vērtību</w:t>
      </w:r>
      <w:bookmarkEnd w:id="1205"/>
    </w:p>
    <w:tbl>
      <w:tblPr>
        <w:tblStyle w:val="TableGrid"/>
        <w:tblW w:w="0" w:type="auto"/>
        <w:tblLook w:val="04A0" w:firstRow="1" w:lastRow="0" w:firstColumn="1" w:lastColumn="0" w:noHBand="0" w:noVBand="1"/>
      </w:tblPr>
      <w:tblGrid>
        <w:gridCol w:w="2267"/>
        <w:gridCol w:w="2247"/>
        <w:gridCol w:w="2249"/>
        <w:gridCol w:w="2247"/>
      </w:tblGrid>
      <w:tr w:rsidR="00B9576A" w:rsidRPr="00B44DB7" w14:paraId="7E467D45" w14:textId="77777777" w:rsidTr="00017975">
        <w:trPr>
          <w:trHeight w:val="295"/>
        </w:trPr>
        <w:tc>
          <w:tcPr>
            <w:tcW w:w="2320" w:type="dxa"/>
            <w:vMerge w:val="restart"/>
            <w:vAlign w:val="center"/>
          </w:tcPr>
          <w:p w14:paraId="1A624782" w14:textId="77777777" w:rsidR="00B9576A" w:rsidRDefault="00B9576A" w:rsidP="00192F50">
            <w:pPr>
              <w:pStyle w:val="Tablehead"/>
            </w:pPr>
            <w:r>
              <w:t>Maisījumi</w:t>
            </w:r>
          </w:p>
        </w:tc>
        <w:tc>
          <w:tcPr>
            <w:tcW w:w="6960" w:type="dxa"/>
            <w:gridSpan w:val="3"/>
            <w:vAlign w:val="center"/>
          </w:tcPr>
          <w:p w14:paraId="475E0DDC" w14:textId="3DD37005" w:rsidR="00B9576A" w:rsidRDefault="00B9576A" w:rsidP="00192F50">
            <w:pPr>
              <w:pStyle w:val="Tablehead"/>
            </w:pPr>
            <w:r>
              <w:t>Salīdzinājums ar piegādātāja</w:t>
            </w:r>
            <w:r w:rsidR="009E3970">
              <w:t xml:space="preserve"> (ražotāja)</w:t>
            </w:r>
            <w:r>
              <w:t xml:space="preserve"> deklarēto vērtību (S)</w:t>
            </w:r>
          </w:p>
        </w:tc>
      </w:tr>
      <w:tr w:rsidR="00B9576A" w14:paraId="1B0CA4BB" w14:textId="77777777" w:rsidTr="00017975">
        <w:tc>
          <w:tcPr>
            <w:tcW w:w="2320" w:type="dxa"/>
            <w:vMerge/>
            <w:vAlign w:val="center"/>
          </w:tcPr>
          <w:p w14:paraId="7140C3CA" w14:textId="77777777" w:rsidR="00B9576A" w:rsidRDefault="00B9576A" w:rsidP="00192F50">
            <w:pPr>
              <w:pStyle w:val="Tablehead"/>
            </w:pPr>
          </w:p>
        </w:tc>
        <w:tc>
          <w:tcPr>
            <w:tcW w:w="6960" w:type="dxa"/>
            <w:gridSpan w:val="3"/>
            <w:vAlign w:val="center"/>
          </w:tcPr>
          <w:p w14:paraId="5CA402CF" w14:textId="39D841C9" w:rsidR="00B9576A" w:rsidRDefault="00B9576A" w:rsidP="00192F50">
            <w:pPr>
              <w:pStyle w:val="Tablehead"/>
            </w:pPr>
            <w:r>
              <w:t>Pielaides, masas</w:t>
            </w:r>
            <w:r w:rsidR="001E2784">
              <w:t xml:space="preserve"> % </w:t>
            </w:r>
            <w:r w:rsidRPr="00B75E2E">
              <w:rPr>
                <w:vertAlign w:val="superscript"/>
              </w:rPr>
              <w:t>(1)</w:t>
            </w:r>
          </w:p>
        </w:tc>
      </w:tr>
      <w:tr w:rsidR="00B9576A" w14:paraId="5585C0AB" w14:textId="77777777" w:rsidTr="00017975">
        <w:tc>
          <w:tcPr>
            <w:tcW w:w="2320" w:type="dxa"/>
            <w:vMerge/>
            <w:vAlign w:val="center"/>
          </w:tcPr>
          <w:p w14:paraId="4F185221" w14:textId="77777777" w:rsidR="00B9576A" w:rsidRDefault="00B9576A" w:rsidP="00192F50">
            <w:pPr>
              <w:pStyle w:val="Tablehead"/>
            </w:pPr>
          </w:p>
        </w:tc>
        <w:tc>
          <w:tcPr>
            <w:tcW w:w="2320" w:type="dxa"/>
            <w:vAlign w:val="center"/>
          </w:tcPr>
          <w:p w14:paraId="73139EAB" w14:textId="77777777" w:rsidR="00B9576A" w:rsidRDefault="00B9576A" w:rsidP="00192F50">
            <w:pPr>
              <w:pStyle w:val="Tablehead"/>
            </w:pPr>
            <w:r>
              <w:t>Sieti A, B un C</w:t>
            </w:r>
          </w:p>
        </w:tc>
        <w:tc>
          <w:tcPr>
            <w:tcW w:w="2320" w:type="dxa"/>
            <w:vAlign w:val="center"/>
          </w:tcPr>
          <w:p w14:paraId="52BAE86D" w14:textId="77777777" w:rsidR="00B9576A" w:rsidRDefault="00B9576A" w:rsidP="00192F50">
            <w:pPr>
              <w:pStyle w:val="Tablehead"/>
            </w:pPr>
            <w:r>
              <w:t>Siets E</w:t>
            </w:r>
          </w:p>
        </w:tc>
        <w:tc>
          <w:tcPr>
            <w:tcW w:w="2320" w:type="dxa"/>
            <w:vAlign w:val="center"/>
          </w:tcPr>
          <w:p w14:paraId="6773836C" w14:textId="77777777" w:rsidR="00B9576A" w:rsidRDefault="00B9576A" w:rsidP="00192F50">
            <w:pPr>
              <w:pStyle w:val="Tablehead"/>
            </w:pPr>
            <w:r>
              <w:t>Sieti F un G</w:t>
            </w:r>
          </w:p>
        </w:tc>
      </w:tr>
      <w:tr w:rsidR="00B9576A" w14:paraId="514CCAE5" w14:textId="77777777" w:rsidTr="00017975">
        <w:tc>
          <w:tcPr>
            <w:tcW w:w="2320" w:type="dxa"/>
          </w:tcPr>
          <w:p w14:paraId="073D3252" w14:textId="77777777" w:rsidR="00B9576A" w:rsidRDefault="00B9576A" w:rsidP="001E594B">
            <w:pPr>
              <w:pStyle w:val="Tabletext"/>
            </w:pPr>
            <w:r>
              <w:t>0/32pn, 0/32ps, 0/32s, 0/16</w:t>
            </w:r>
          </w:p>
        </w:tc>
        <w:tc>
          <w:tcPr>
            <w:tcW w:w="2320" w:type="dxa"/>
            <w:vAlign w:val="center"/>
          </w:tcPr>
          <w:p w14:paraId="51C0313B" w14:textId="77777777" w:rsidR="00B9576A" w:rsidRDefault="00B9576A" w:rsidP="0048600C">
            <w:pPr>
              <w:pStyle w:val="Tabletext3"/>
            </w:pPr>
            <w:r>
              <w:t>± 8</w:t>
            </w:r>
          </w:p>
        </w:tc>
        <w:tc>
          <w:tcPr>
            <w:tcW w:w="2320" w:type="dxa"/>
            <w:vAlign w:val="center"/>
          </w:tcPr>
          <w:p w14:paraId="552D7C2C" w14:textId="77777777" w:rsidR="00B9576A" w:rsidRDefault="00B9576A" w:rsidP="0048600C">
            <w:pPr>
              <w:pStyle w:val="Tabletext3"/>
            </w:pPr>
            <w:r>
              <w:t>± 7</w:t>
            </w:r>
          </w:p>
        </w:tc>
        <w:tc>
          <w:tcPr>
            <w:tcW w:w="2320" w:type="dxa"/>
            <w:vAlign w:val="center"/>
          </w:tcPr>
          <w:p w14:paraId="4D0198B9" w14:textId="77777777" w:rsidR="00B9576A" w:rsidRDefault="00B9576A" w:rsidP="0048600C">
            <w:pPr>
              <w:pStyle w:val="Tabletext3"/>
            </w:pPr>
            <w:r>
              <w:t>± 5</w:t>
            </w:r>
          </w:p>
        </w:tc>
      </w:tr>
      <w:tr w:rsidR="00B9576A" w14:paraId="03EC394E" w14:textId="77777777" w:rsidTr="00017975">
        <w:tc>
          <w:tcPr>
            <w:tcW w:w="2320" w:type="dxa"/>
          </w:tcPr>
          <w:p w14:paraId="0A109D4B" w14:textId="77777777" w:rsidR="00B9576A" w:rsidRDefault="00B9576A" w:rsidP="001E594B">
            <w:pPr>
              <w:pStyle w:val="Tabletext"/>
            </w:pPr>
            <w:r>
              <w:t>0/56, 0/45</w:t>
            </w:r>
          </w:p>
        </w:tc>
        <w:tc>
          <w:tcPr>
            <w:tcW w:w="2320" w:type="dxa"/>
            <w:vAlign w:val="center"/>
          </w:tcPr>
          <w:p w14:paraId="3A6F0184" w14:textId="77777777" w:rsidR="00B9576A" w:rsidRDefault="00B9576A" w:rsidP="0048600C">
            <w:pPr>
              <w:pStyle w:val="Tabletext3"/>
            </w:pPr>
            <w:r>
              <w:t>± 11</w:t>
            </w:r>
          </w:p>
        </w:tc>
        <w:tc>
          <w:tcPr>
            <w:tcW w:w="2320" w:type="dxa"/>
            <w:vAlign w:val="center"/>
          </w:tcPr>
          <w:p w14:paraId="4F99F26E" w14:textId="77777777" w:rsidR="00B9576A" w:rsidRDefault="00B9576A" w:rsidP="0048600C">
            <w:pPr>
              <w:pStyle w:val="Tabletext3"/>
            </w:pPr>
            <w:r>
              <w:t>± 9</w:t>
            </w:r>
          </w:p>
        </w:tc>
        <w:tc>
          <w:tcPr>
            <w:tcW w:w="2320" w:type="dxa"/>
            <w:vAlign w:val="center"/>
          </w:tcPr>
          <w:p w14:paraId="5FF638C1" w14:textId="77777777" w:rsidR="00B9576A" w:rsidRDefault="00B9576A" w:rsidP="0048600C">
            <w:pPr>
              <w:pStyle w:val="Tabletext3"/>
            </w:pPr>
            <w:r>
              <w:t>± 5</w:t>
            </w:r>
          </w:p>
        </w:tc>
      </w:tr>
      <w:tr w:rsidR="00B9576A" w14:paraId="351ACB60" w14:textId="77777777" w:rsidTr="00017975">
        <w:tc>
          <w:tcPr>
            <w:tcW w:w="2320" w:type="dxa"/>
          </w:tcPr>
          <w:p w14:paraId="185F1C1C" w14:textId="77777777" w:rsidR="00B9576A" w:rsidRDefault="00B9576A" w:rsidP="001E594B">
            <w:pPr>
              <w:pStyle w:val="Tabletext"/>
            </w:pPr>
            <w:r>
              <w:t>0/63pn, 0/63ps</w:t>
            </w:r>
          </w:p>
        </w:tc>
        <w:tc>
          <w:tcPr>
            <w:tcW w:w="6960" w:type="dxa"/>
            <w:gridSpan w:val="3"/>
            <w:vAlign w:val="center"/>
          </w:tcPr>
          <w:p w14:paraId="13C62F8C" w14:textId="77777777" w:rsidR="00B9576A" w:rsidRDefault="00B9576A" w:rsidP="0048600C">
            <w:pPr>
              <w:pStyle w:val="Tabletext3"/>
            </w:pPr>
            <w:r>
              <w:t>Nav prasību</w:t>
            </w:r>
          </w:p>
        </w:tc>
      </w:tr>
    </w:tbl>
    <w:p w14:paraId="5FF90095" w14:textId="77777777" w:rsidR="00B9576A" w:rsidRPr="00B75E2E" w:rsidRDefault="00B9576A" w:rsidP="00F95178">
      <w:pPr>
        <w:pStyle w:val="BodyText3"/>
      </w:pPr>
      <w:r w:rsidRPr="00BF2E64">
        <w:t>PIEZĪME</w:t>
      </w:r>
      <w:r w:rsidRPr="00BF2E64">
        <w:rPr>
          <w:vertAlign w:val="superscript"/>
        </w:rPr>
        <w:t>(1)</w:t>
      </w:r>
      <w:r w:rsidRPr="00BF2E64">
        <w:t xml:space="preserve"> </w:t>
      </w:r>
      <w:r w:rsidRPr="00B75E2E">
        <w:t xml:space="preserve">Nedrīkst lietot pielaidi, lai pieņemtu vērtību, kas atrodas ārpus </w:t>
      </w:r>
      <w:r>
        <w:t>kopējā</w:t>
      </w:r>
      <w:r w:rsidRPr="00B75E2E">
        <w:t xml:space="preserve"> gran</w:t>
      </w:r>
      <w:r>
        <w:t>ulometriskā sastāva diapazona.</w:t>
      </w:r>
    </w:p>
    <w:p w14:paraId="1A14467E" w14:textId="60166BB6" w:rsidR="00B9576A" w:rsidRPr="00BF2E64" w:rsidRDefault="00B9576A" w:rsidP="00B9576A">
      <w:r w:rsidRPr="00BF2E64">
        <w:t>Ceļiem ar nesaistītu segumu – pamata nesošajai apakškārtai un pamata nesošajai virskārtai paredzēti maisījumi: 0/63pn; 0/32p</w:t>
      </w:r>
      <w:r w:rsidR="00D27362">
        <w:t>n</w:t>
      </w:r>
      <w:r w:rsidRPr="00BF2E64">
        <w:t xml:space="preserve">, segumam paredzēti maisījumi: 0/32s; </w:t>
      </w:r>
      <w:r w:rsidR="00B60210">
        <w:t xml:space="preserve">0/22 </w:t>
      </w:r>
      <w:r w:rsidRPr="00BF2E64">
        <w:t>0/16.</w:t>
      </w:r>
    </w:p>
    <w:p w14:paraId="16E101C1" w14:textId="34BC9F1C" w:rsidR="00B9576A" w:rsidRDefault="00B9576A" w:rsidP="00B9576A">
      <w:r w:rsidRPr="00BF2E64">
        <w:t>Ceļiem ar saistītu segumu – pamata nesošajai apakškārtai paredzēti maisījumi: 0/63ps; 0/56; 0/45, pamata nesošajai virskārtai paredzēti maisījumi: 0/45; 0/32p</w:t>
      </w:r>
      <w:r w:rsidR="00D27362">
        <w:t>s</w:t>
      </w:r>
      <w:r w:rsidRPr="00BF2E64">
        <w:t>.</w:t>
      </w:r>
      <w:r w:rsidR="00B53374">
        <w:t xml:space="preserve"> Izmantojot </w:t>
      </w:r>
      <w:r w:rsidR="005F0E0D">
        <w:t xml:space="preserve">0/32ps </w:t>
      </w:r>
      <w:r w:rsidR="00DE0AF5">
        <w:t xml:space="preserve">maisījumu </w:t>
      </w:r>
      <w:r w:rsidR="004E324B">
        <w:t>pamata nesošaj</w:t>
      </w:r>
      <w:r w:rsidR="00622CC8">
        <w:t xml:space="preserve">ā virskārtā </w:t>
      </w:r>
      <w:r w:rsidR="00842A5A">
        <w:t>ceļiem ar vienkārt</w:t>
      </w:r>
      <w:r w:rsidR="00715ACD">
        <w:t>as</w:t>
      </w:r>
      <w:r w:rsidR="00842A5A">
        <w:t xml:space="preserve"> segumu</w:t>
      </w:r>
      <w:r w:rsidR="00715ACD">
        <w:t xml:space="preserve">, jāparedz </w:t>
      </w:r>
      <w:r w:rsidR="006548F9">
        <w:t>0/32ps maisījum</w:t>
      </w:r>
      <w:r w:rsidR="00397A6C">
        <w:t>a virsmas papildus apstrāde</w:t>
      </w:r>
      <w:r w:rsidR="00501A33">
        <w:t xml:space="preserve">, piemēram, iemaisot </w:t>
      </w:r>
      <w:r w:rsidR="00454A4D">
        <w:t>bitumena emulsiju.</w:t>
      </w:r>
    </w:p>
    <w:p w14:paraId="7B26144F" w14:textId="61B21A4A" w:rsidR="00B9576A" w:rsidRDefault="00B9576A">
      <w:r w:rsidRPr="00BF2E64">
        <w:t>Nobrauktuvēm uz ceļiem ar nesaistītu segumu, kuriem nav noteikta satiksmes intensitāte,</w:t>
      </w:r>
      <w:r w:rsidR="00BD3D1C">
        <w:t xml:space="preserve"> kā arī gājēju un velo</w:t>
      </w:r>
      <w:r w:rsidR="00823B69">
        <w:t>sipēd</w:t>
      </w:r>
      <w:r w:rsidR="00FD5EF7">
        <w:t>u</w:t>
      </w:r>
      <w:r w:rsidR="00823B69">
        <w:t xml:space="preserve"> </w:t>
      </w:r>
      <w:r w:rsidR="00207E71">
        <w:t>ceļiem</w:t>
      </w:r>
      <w:r w:rsidR="00BD3D1C">
        <w:t>,</w:t>
      </w:r>
      <w:r w:rsidRPr="00BF2E64">
        <w:t xml:space="preserve"> </w:t>
      </w:r>
      <w:r w:rsidRPr="00E803AD">
        <w:t>paredzēt seguma</w:t>
      </w:r>
      <w:r w:rsidRPr="00BF2E64">
        <w:t xml:space="preserve"> materiāla prasības atbilstoši AADT</w:t>
      </w:r>
      <w:r w:rsidRPr="00682343">
        <w:rPr>
          <w:vertAlign w:val="subscript"/>
        </w:rPr>
        <w:t xml:space="preserve">j,pievestā </w:t>
      </w:r>
      <w:r w:rsidRPr="00BF2E64">
        <w:t>≤ 100.</w:t>
      </w:r>
    </w:p>
    <w:p w14:paraId="7EE607CB" w14:textId="77777777" w:rsidR="00B9576A" w:rsidRPr="00BF2E64" w:rsidRDefault="00B9576A" w:rsidP="00E90B0F">
      <w:pPr>
        <w:pStyle w:val="Heading5"/>
      </w:pPr>
      <w:r w:rsidRPr="00BF2E64">
        <w:t>Tipa lapa. Maisījums 0/63pn</w:t>
      </w:r>
    </w:p>
    <w:p w14:paraId="59C5E291" w14:textId="77777777" w:rsidR="00B9576A" w:rsidRPr="00845F25" w:rsidRDefault="00B9576A" w:rsidP="00B9576A">
      <w:r w:rsidRPr="00845F25">
        <w:t>Maisījums 0/63pn jāparedz lietošanai nesaistītu minerālmateriālu pamata nesošajās apakškārtās ceļiem ar nesaistītu segumu.</w:t>
      </w:r>
    </w:p>
    <w:p w14:paraId="1791BD34" w14:textId="77777777" w:rsidR="00B9576A" w:rsidRPr="00845F25" w:rsidRDefault="00B9576A" w:rsidP="00425BBC">
      <w:pPr>
        <w:pStyle w:val="Heading8"/>
      </w:pPr>
      <w:bookmarkStart w:id="1206" w:name="OLE_LINK46"/>
      <w:bookmarkEnd w:id="1206"/>
      <w:r>
        <w:t xml:space="preserve">tabula. </w:t>
      </w:r>
      <w:r w:rsidRPr="00845F25">
        <w:t>Rupjo minerālmateriālu stiprības klase</w:t>
      </w:r>
    </w:p>
    <w:tbl>
      <w:tblPr>
        <w:tblW w:w="0" w:type="auto"/>
        <w:jc w:val="center"/>
        <w:tblLayout w:type="fixed"/>
        <w:tblLook w:val="0000" w:firstRow="0" w:lastRow="0" w:firstColumn="0" w:lastColumn="0" w:noHBand="0" w:noVBand="0"/>
      </w:tblPr>
      <w:tblGrid>
        <w:gridCol w:w="1843"/>
        <w:gridCol w:w="2126"/>
      </w:tblGrid>
      <w:tr w:rsidR="00B9576A" w:rsidRPr="00BF2E64" w14:paraId="1B731916" w14:textId="77777777" w:rsidTr="00333B55">
        <w:trPr>
          <w:cantSplit/>
          <w:trHeight w:val="310"/>
          <w:jc w:val="center"/>
        </w:trPr>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43647" w14:textId="7E125960"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3B66AEDF"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62BEC" w14:textId="77777777" w:rsidR="00B9576A" w:rsidRPr="00BF2E64" w:rsidRDefault="00B9576A" w:rsidP="00192F50">
            <w:pPr>
              <w:pStyle w:val="Tablehead"/>
            </w:pPr>
            <w:r w:rsidRPr="00BF2E64">
              <w:t>≤ 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FC8CA" w14:textId="77777777" w:rsidR="00B9576A" w:rsidRPr="00BF2E64" w:rsidRDefault="00B9576A" w:rsidP="00192F50">
            <w:pPr>
              <w:pStyle w:val="Tablehead"/>
            </w:pPr>
            <w:r w:rsidRPr="00BF2E64">
              <w:t>&gt; 100</w:t>
            </w:r>
          </w:p>
        </w:tc>
      </w:tr>
      <w:tr w:rsidR="00B9576A" w:rsidRPr="00BF2E64" w14:paraId="7CA4A219"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4F7169" w14:textId="77777777" w:rsidR="00B9576A" w:rsidRPr="00BF2E64" w:rsidRDefault="00B9576A" w:rsidP="0048600C">
            <w:pPr>
              <w:pStyle w:val="Tabletext3"/>
            </w:pPr>
            <w:r w:rsidRPr="00BF2E64">
              <w:t>N-IV klase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EAAA1" w14:textId="77777777" w:rsidR="00B9576A" w:rsidRPr="00BF2E64" w:rsidRDefault="00B9576A" w:rsidP="0048600C">
            <w:pPr>
              <w:pStyle w:val="Tabletext3"/>
            </w:pPr>
            <w:r w:rsidRPr="00BF2E64">
              <w:t>N-III klase</w:t>
            </w:r>
          </w:p>
        </w:tc>
      </w:tr>
    </w:tbl>
    <w:p w14:paraId="52EBA173" w14:textId="77777777" w:rsidR="00B9576A" w:rsidRPr="00BF2E64" w:rsidRDefault="00B9576A" w:rsidP="00B9576A">
      <w:r w:rsidRPr="00BF2E64">
        <w:t>Nesaistītu minerālmateriālu maisījums</w:t>
      </w:r>
      <w:r>
        <w:t>:</w:t>
      </w:r>
    </w:p>
    <w:p w14:paraId="349DA919" w14:textId="77777777" w:rsidR="00B9576A" w:rsidRPr="00BF2E64" w:rsidRDefault="00B9576A" w:rsidP="00425BBC">
      <w:pPr>
        <w:pStyle w:val="Heading8"/>
        <w:rPr>
          <w:sz w:val="20"/>
        </w:rPr>
      </w:pPr>
      <w:bookmarkStart w:id="1207" w:name="_Ref251243666"/>
      <w:r w:rsidRPr="00BF2E64">
        <w:t>tabula. Prasības maisījuma 0/63pn īpašībām</w:t>
      </w:r>
      <w:bookmarkEnd w:id="1207"/>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5E7A9B4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6CE246"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16821"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748585" w14:textId="77777777" w:rsidR="00B9576A" w:rsidRPr="00BF2E64" w:rsidRDefault="00B9576A" w:rsidP="00192F50">
            <w:pPr>
              <w:pStyle w:val="Tablehead"/>
            </w:pPr>
            <w:r w:rsidRPr="00BF2E64">
              <w:t xml:space="preserve">Atsauce uz </w:t>
            </w:r>
          </w:p>
          <w:p w14:paraId="3232F664"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232135"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BDE804" w14:textId="77777777" w:rsidR="00B9576A" w:rsidRPr="00BF2E64" w:rsidRDefault="00B9576A" w:rsidP="00192F50">
            <w:pPr>
              <w:pStyle w:val="Tablehead"/>
            </w:pPr>
            <w:r w:rsidRPr="00BF2E64">
              <w:t>Prasība</w:t>
            </w:r>
          </w:p>
        </w:tc>
      </w:tr>
      <w:tr w:rsidR="00B9576A" w:rsidRPr="00BF2E64" w14:paraId="6456C09D" w14:textId="77777777" w:rsidTr="00017975">
        <w:trPr>
          <w:cantSplit/>
          <w:trHeight w:val="255"/>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A49524"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FA5A72"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6CB57B"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B295E" w14:textId="20FBA51F" w:rsidR="00B9576A" w:rsidRPr="00BF2E64" w:rsidRDefault="00B9576A" w:rsidP="0048600C">
            <w:pPr>
              <w:pStyle w:val="Tabletext3"/>
              <w:rPr>
                <w:vertAlign w:val="subscript"/>
              </w:rPr>
            </w:pPr>
            <w:r w:rsidRPr="00BF2E64">
              <w:t xml:space="preserve">UF </w:t>
            </w:r>
            <w:r w:rsidR="009118BD">
              <w:t>12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EED464" w14:textId="77777777" w:rsidR="00B9576A" w:rsidRPr="00BF2E64" w:rsidRDefault="00B9576A" w:rsidP="0048600C">
            <w:pPr>
              <w:pStyle w:val="Tabletext3"/>
            </w:pPr>
            <w:r w:rsidRPr="00BF2E64">
              <w:t>≤ 12</w:t>
            </w:r>
          </w:p>
        </w:tc>
      </w:tr>
      <w:tr w:rsidR="00B9576A" w:rsidRPr="00BF2E64" w14:paraId="218ABBAB" w14:textId="77777777" w:rsidTr="00017975">
        <w:trPr>
          <w:cantSplit/>
          <w:trHeight w:val="122"/>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284164"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618AEB"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1B414D"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A4D80E" w14:textId="70FA69CE" w:rsidR="00B9576A" w:rsidRPr="00BF2E64" w:rsidRDefault="00B9576A" w:rsidP="0048600C">
            <w:pPr>
              <w:pStyle w:val="Tabletext3"/>
              <w:rPr>
                <w:vertAlign w:val="subscript"/>
              </w:rPr>
            </w:pPr>
            <w:r w:rsidRPr="00BF2E64">
              <w:t>LF</w:t>
            </w:r>
            <w:r w:rsidR="009118BD">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014396" w14:textId="77777777" w:rsidR="00B9576A" w:rsidRPr="00BF2E64" w:rsidRDefault="00B9576A" w:rsidP="0048600C">
            <w:pPr>
              <w:pStyle w:val="Tabletext3"/>
            </w:pPr>
            <w:r w:rsidRPr="00BF2E64">
              <w:t>≥ 4</w:t>
            </w:r>
          </w:p>
        </w:tc>
      </w:tr>
      <w:tr w:rsidR="00B9576A" w:rsidRPr="00BF2E64" w14:paraId="250E8A4A"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4E515B" w14:textId="77777777" w:rsidR="00B9576A" w:rsidRPr="00BF2E64" w:rsidRDefault="00B9576A" w:rsidP="001E594B">
            <w:pPr>
              <w:pStyle w:val="Tabletext"/>
            </w:pPr>
            <w:r w:rsidRPr="00BF2E64">
              <w:t>Virsizmērs masas %</w:t>
            </w:r>
          </w:p>
          <w:p w14:paraId="7193FFC6" w14:textId="77777777" w:rsidR="00B9576A" w:rsidRPr="00BF2E64" w:rsidRDefault="00B9576A" w:rsidP="001E594B">
            <w:pPr>
              <w:pStyle w:val="Tabletext"/>
            </w:pPr>
            <w:r w:rsidRPr="00BF2E64">
              <w:t>- daļiņu daudzums &lt; 63 mm</w:t>
            </w:r>
          </w:p>
          <w:p w14:paraId="55C84876" w14:textId="77777777" w:rsidR="00B9576A" w:rsidRPr="00BF2E64" w:rsidRDefault="00B9576A" w:rsidP="001E594B">
            <w:pPr>
              <w:pStyle w:val="Tabletext"/>
            </w:pPr>
            <w:r w:rsidRPr="00BF2E64">
              <w:t>- daļiņu daudzums &lt; 125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90C8AE"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FB80A"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44927" w14:textId="51B9F1FB" w:rsidR="00B9576A" w:rsidRPr="00BF2E64" w:rsidRDefault="00B9576A" w:rsidP="0048600C">
            <w:pPr>
              <w:pStyle w:val="Tabletext3"/>
              <w:rPr>
                <w:vertAlign w:val="subscript"/>
              </w:rPr>
            </w:pPr>
            <w:r w:rsidRPr="00BF2E64">
              <w:t>OC</w:t>
            </w:r>
            <w:r w:rsidR="009118BD">
              <w:t xml:space="preserve"> 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717D7" w14:textId="77777777" w:rsidR="00B9576A" w:rsidRPr="00BF2E64" w:rsidRDefault="00B9576A" w:rsidP="0048600C">
            <w:pPr>
              <w:pStyle w:val="Tabletext3"/>
            </w:pPr>
          </w:p>
          <w:p w14:paraId="0B4A4F34" w14:textId="77777777" w:rsidR="00B9576A" w:rsidRPr="00BF2E64" w:rsidRDefault="00B9576A" w:rsidP="0048600C">
            <w:pPr>
              <w:pStyle w:val="Tabletext3"/>
            </w:pPr>
            <w:r w:rsidRPr="00BF2E64">
              <w:t>80 – 99</w:t>
            </w:r>
          </w:p>
          <w:p w14:paraId="3CCD24EE" w14:textId="77777777" w:rsidR="00B9576A" w:rsidRPr="00BF2E64" w:rsidRDefault="00B9576A" w:rsidP="0048600C">
            <w:pPr>
              <w:pStyle w:val="Tabletext3"/>
            </w:pPr>
            <w:r w:rsidRPr="00BF2E64">
              <w:t>100</w:t>
            </w:r>
          </w:p>
        </w:tc>
      </w:tr>
    </w:tbl>
    <w:p w14:paraId="39DC0BD4" w14:textId="77777777" w:rsidR="00B9576A" w:rsidRPr="00BF2E64" w:rsidRDefault="00B9576A" w:rsidP="00425BBC">
      <w:pPr>
        <w:pStyle w:val="Heading8"/>
      </w:pPr>
      <w:bookmarkStart w:id="1208" w:name="_Ref251243669"/>
      <w:r w:rsidRPr="00BF2E64">
        <w:t>tabula. Prasības maisījuma 0/63pn granulometriskajam sastāvam</w:t>
      </w:r>
      <w:bookmarkEnd w:id="1208"/>
    </w:p>
    <w:p w14:paraId="49BEA0C7" w14:textId="5FFD9DEA"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U</w:t>
      </w:r>
    </w:p>
    <w:p w14:paraId="312AC730" w14:textId="5FCC5D1E" w:rsidR="00B9576A" w:rsidRPr="00BF2E64" w:rsidRDefault="009929F2" w:rsidP="00333B55">
      <w:pPr>
        <w:jc w:val="center"/>
      </w:pPr>
      <w:r w:rsidRPr="009929F2">
        <w:rPr>
          <w:noProof/>
        </w:rPr>
        <w:drawing>
          <wp:inline distT="0" distB="0" distL="0" distR="0" wp14:anchorId="4EBC6A95" wp14:editId="77B37A76">
            <wp:extent cx="4139565" cy="3600000"/>
            <wp:effectExtent l="0" t="0" r="635" b="698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 t="-8" r="-2" b="-8"/>
                    <a:stretch/>
                  </pic:blipFill>
                  <pic:spPr bwMode="auto">
                    <a:xfrm>
                      <a:off x="0" y="0"/>
                      <a:ext cx="4140213" cy="3600564"/>
                    </a:xfrm>
                    <a:prstGeom prst="rect">
                      <a:avLst/>
                    </a:prstGeom>
                    <a:ln>
                      <a:noFill/>
                    </a:ln>
                    <a:extLst>
                      <a:ext uri="{53640926-AAD7-44D8-BBD7-CCE9431645EC}">
                        <a14:shadowObscured xmlns:a14="http://schemas.microsoft.com/office/drawing/2010/main"/>
                      </a:ext>
                    </a:extLst>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25934354"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284E8F"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AA0CA"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D71AE2"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2F1E1B"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A2A8A9"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2D0D60"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66D545"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09727"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8379E6"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E85861" w14:textId="77777777" w:rsidR="00B9576A" w:rsidRPr="00BF2E64" w:rsidRDefault="00B9576A" w:rsidP="00192F50">
            <w:pPr>
              <w:pStyle w:val="Tablehead"/>
            </w:pPr>
            <w:r>
              <w:t>2D</w:t>
            </w:r>
          </w:p>
        </w:tc>
      </w:tr>
      <w:tr w:rsidR="00B9576A" w:rsidRPr="00BF2E64" w14:paraId="4072F497"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8AA8F0"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FB43C"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3252B7"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9C0621"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A3FD0D"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2FA620"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0501A0"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1C3575"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3BBDA5" w14:textId="77777777" w:rsidR="00B9576A" w:rsidRPr="00BF2E64" w:rsidRDefault="00B9576A" w:rsidP="00192F50">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E72B3F" w14:textId="77777777" w:rsidR="00B9576A" w:rsidRPr="00BF2E64" w:rsidRDefault="00B9576A" w:rsidP="00192F50">
            <w:pPr>
              <w:pStyle w:val="Tablehead"/>
            </w:pPr>
            <w:r w:rsidRPr="00BF2E64">
              <w:t>125</w:t>
            </w:r>
          </w:p>
        </w:tc>
      </w:tr>
      <w:tr w:rsidR="00B9576A" w:rsidRPr="00BF2E64" w14:paraId="61A9F82E" w14:textId="77777777" w:rsidTr="00B44DB7">
        <w:trPr>
          <w:cantSplit/>
          <w:trHeight w:val="165"/>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51E237E" w14:textId="22CEDA7F" w:rsidR="00B9576A" w:rsidRPr="00BF2E64" w:rsidRDefault="00B9576A" w:rsidP="001E594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45C0F" w14:textId="77777777" w:rsidR="00B9576A" w:rsidRPr="00855995" w:rsidRDefault="00B9576A" w:rsidP="0048600C">
            <w:pPr>
              <w:pStyle w:val="Tabletext3"/>
            </w:pPr>
            <w:r w:rsidRPr="00855995">
              <w:t>12</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8C89A3" w14:textId="74A10BE1" w:rsidR="00B9576A" w:rsidRPr="00855995" w:rsidRDefault="00B9576A" w:rsidP="0048600C">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88F20E" w14:textId="6151BD75" w:rsidR="00B9576A" w:rsidRPr="00855995" w:rsidRDefault="00B9576A" w:rsidP="0048600C">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BAD3A3" w14:textId="17DE2220" w:rsidR="00B9576A" w:rsidRPr="00855995" w:rsidRDefault="00B9576A" w:rsidP="0048600C">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55D1CF" w14:textId="77777777" w:rsidR="00B9576A" w:rsidRPr="00855995" w:rsidRDefault="00B9576A" w:rsidP="0048600C">
            <w:pPr>
              <w:pStyle w:val="Tabletext3"/>
            </w:pPr>
            <w:r w:rsidRPr="00855995">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EB184" w14:textId="77777777" w:rsidR="00B9576A" w:rsidRPr="00855995" w:rsidRDefault="00B9576A" w:rsidP="0048600C">
            <w:pPr>
              <w:pStyle w:val="Tabletext3"/>
            </w:pPr>
            <w:r w:rsidRPr="00855995">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CCDB15" w14:textId="77777777" w:rsidR="00B9576A" w:rsidRPr="00855995" w:rsidRDefault="00B9576A" w:rsidP="0048600C">
            <w:pPr>
              <w:pStyle w:val="Tabletext3"/>
            </w:pPr>
            <w:r w:rsidRPr="00855995">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FDB56E" w14:textId="77777777" w:rsidR="00B9576A" w:rsidRPr="00855995" w:rsidRDefault="00B9576A" w:rsidP="0048600C">
            <w:pPr>
              <w:pStyle w:val="Tabletext3"/>
            </w:pPr>
            <w:r w:rsidRPr="00855995">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0262017" w14:textId="77777777" w:rsidR="00B9576A" w:rsidRPr="00855995" w:rsidRDefault="00B9576A" w:rsidP="0048600C">
            <w:pPr>
              <w:pStyle w:val="Tabletext3"/>
            </w:pPr>
            <w:r w:rsidRPr="00855995">
              <w:t>100</w:t>
            </w:r>
          </w:p>
        </w:tc>
      </w:tr>
      <w:tr w:rsidR="00B9576A" w:rsidRPr="00BF2E64" w14:paraId="24DFC9AE" w14:textId="77777777" w:rsidTr="00B44DB7">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D7799" w14:textId="3FCFD953" w:rsidR="00B9576A" w:rsidRPr="00BF2E64" w:rsidRDefault="00B9576A" w:rsidP="001E594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B2243F" w14:textId="77777777" w:rsidR="00B9576A" w:rsidRPr="00855995" w:rsidRDefault="00B9576A" w:rsidP="0048600C">
            <w:pPr>
              <w:pStyle w:val="Tabletext3"/>
            </w:pPr>
            <w:r w:rsidRPr="00855995">
              <w:t>4</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2590A1" w14:textId="23D12BBB" w:rsidR="00B9576A" w:rsidRPr="00855995" w:rsidRDefault="00B9576A" w:rsidP="0048600C">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2A412F" w14:textId="2A8771F6" w:rsidR="00B9576A" w:rsidRPr="00855995" w:rsidRDefault="00B9576A" w:rsidP="0048600C">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1399F8" w14:textId="292BB9B8" w:rsidR="00B9576A" w:rsidRPr="00855995" w:rsidRDefault="00B9576A" w:rsidP="0048600C">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6762A" w14:textId="77777777" w:rsidR="00B9576A" w:rsidRPr="00855995" w:rsidRDefault="00B9576A" w:rsidP="0048600C">
            <w:pPr>
              <w:pStyle w:val="Tabletext3"/>
            </w:pPr>
            <w:r w:rsidRPr="00855995">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F01681" w14:textId="77777777" w:rsidR="00B9576A" w:rsidRPr="00855995" w:rsidRDefault="00B9576A" w:rsidP="0048600C">
            <w:pPr>
              <w:pStyle w:val="Tabletext3"/>
            </w:pPr>
            <w:r w:rsidRPr="00855995">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9C2642" w14:textId="77777777" w:rsidR="00B9576A" w:rsidRPr="00855995" w:rsidRDefault="00B9576A" w:rsidP="0048600C">
            <w:pPr>
              <w:pStyle w:val="Tabletext3"/>
            </w:pPr>
            <w:r w:rsidRPr="00855995">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74922F" w14:textId="77777777" w:rsidR="00B9576A" w:rsidRPr="00855995" w:rsidRDefault="00B9576A" w:rsidP="0048600C">
            <w:pPr>
              <w:pStyle w:val="Tabletext3"/>
            </w:pPr>
            <w:r w:rsidRPr="00855995">
              <w:t>80</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18F79B" w14:textId="77777777" w:rsidR="00B9576A" w:rsidRPr="00855995" w:rsidRDefault="00B9576A" w:rsidP="0048600C">
            <w:pPr>
              <w:pStyle w:val="Tabletext3"/>
            </w:pPr>
            <w:r w:rsidRPr="00855995">
              <w:t>100</w:t>
            </w:r>
          </w:p>
        </w:tc>
      </w:tr>
    </w:tbl>
    <w:p w14:paraId="3848DFEB" w14:textId="77777777" w:rsidR="00B9576A" w:rsidRPr="00BF2E64" w:rsidRDefault="00B9576A" w:rsidP="00E90B0F">
      <w:pPr>
        <w:pStyle w:val="Heading5"/>
      </w:pPr>
      <w:r w:rsidRPr="00BF2E64">
        <w:t>Tipa lapa. Maisījums 0/32p</w:t>
      </w:r>
      <w:r>
        <w:t>n</w:t>
      </w:r>
    </w:p>
    <w:p w14:paraId="5EC30DB1" w14:textId="1715D2CC" w:rsidR="00B9576A" w:rsidRPr="00BF2E64" w:rsidRDefault="00B9576A" w:rsidP="00B9576A">
      <w:r w:rsidRPr="00BF2E64">
        <w:t>Maisījums 0/32</w:t>
      </w:r>
      <w:r>
        <w:t>pn</w:t>
      </w:r>
      <w:r w:rsidRPr="00BF2E64">
        <w:t xml:space="preserve"> jāparedz lietošanai nesaistītu minerālmateriālu pamata nesošajās kārtās ceļiem ar nesaistītu segumu.</w:t>
      </w:r>
    </w:p>
    <w:p w14:paraId="7BF11889"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6BD6177F"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6B474CC8" w14:textId="77777777" w:rsidR="00B9576A" w:rsidRPr="00BF2E64" w:rsidRDefault="00B9576A" w:rsidP="00AD45FA">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98F2A" w14:textId="3B0F2AD1"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9A7294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0F5049CB" w14:textId="77777777" w:rsidR="00B9576A" w:rsidRPr="00BF2E64" w:rsidRDefault="00B9576A" w:rsidP="00AD45FA">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9E88" w14:textId="77777777" w:rsidR="00B9576A" w:rsidRPr="00BF2E64" w:rsidRDefault="00B9576A" w:rsidP="00192F50">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6D7A36" w14:textId="77777777" w:rsidR="00B9576A" w:rsidRPr="00BF2E64" w:rsidRDefault="00B9576A" w:rsidP="00192F50">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622F0" w14:textId="77777777" w:rsidR="00B9576A" w:rsidRPr="00BF2E64" w:rsidRDefault="00B9576A" w:rsidP="00192F50">
            <w:pPr>
              <w:pStyle w:val="Tablehead"/>
            </w:pPr>
            <w:r w:rsidRPr="00BF2E64">
              <w:t>&gt; 500</w:t>
            </w:r>
          </w:p>
        </w:tc>
      </w:tr>
      <w:tr w:rsidR="00B9576A" w:rsidRPr="00BF2E64" w14:paraId="7549EBA2"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86030" w14:textId="20172F33" w:rsidR="00B9576A" w:rsidRPr="00BF2E64" w:rsidRDefault="00B9576A" w:rsidP="001E594B">
            <w:pPr>
              <w:pStyle w:val="Tabletext"/>
            </w:pPr>
            <w:r w:rsidRPr="00BF2E64">
              <w:t>Pamata nesošajās kārtās ceļiem ar nesaistītu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EFCE3" w14:textId="421191E0" w:rsidR="00B9576A" w:rsidRPr="00BF2E64" w:rsidRDefault="00B9576A" w:rsidP="0048600C">
            <w:pPr>
              <w:pStyle w:val="Tabletext3"/>
            </w:pPr>
            <w:r w:rsidRPr="00BF2E64">
              <w:t>N-IV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F85612" w14:textId="77777777" w:rsidR="00B9576A" w:rsidRPr="00BF2E64" w:rsidRDefault="00B9576A" w:rsidP="0048600C">
            <w:pPr>
              <w:pStyle w:val="Tabletext3"/>
            </w:pPr>
            <w:r w:rsidRPr="00BF2E64">
              <w:t>N-III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AE6EE" w14:textId="77777777" w:rsidR="00B9576A" w:rsidRPr="00BF2E64" w:rsidRDefault="00B9576A" w:rsidP="0048600C">
            <w:pPr>
              <w:pStyle w:val="Tabletext3"/>
            </w:pPr>
            <w:r w:rsidRPr="00BF2E64">
              <w:t>-</w:t>
            </w:r>
          </w:p>
        </w:tc>
      </w:tr>
    </w:tbl>
    <w:p w14:paraId="00E99497" w14:textId="77777777" w:rsidR="00B9576A" w:rsidRPr="00BF2E64" w:rsidRDefault="00B9576A" w:rsidP="00B9576A">
      <w:r w:rsidRPr="00BF2E64">
        <w:t>Nesaistītu minerālmateriālu maisījums</w:t>
      </w:r>
      <w:r>
        <w:t>:</w:t>
      </w:r>
    </w:p>
    <w:p w14:paraId="1BF60AB2" w14:textId="3B449C40" w:rsidR="00B9576A" w:rsidRPr="00BF2E64" w:rsidRDefault="00B9576A" w:rsidP="00425BBC">
      <w:pPr>
        <w:pStyle w:val="Heading8"/>
        <w:rPr>
          <w:sz w:val="20"/>
        </w:rPr>
      </w:pPr>
      <w:bookmarkStart w:id="1209" w:name="_Ref251243672"/>
      <w:r w:rsidRPr="00BF2E64">
        <w:t>tabula. Prasības maisījuma 0/32</w:t>
      </w:r>
      <w:r>
        <w:t>pn</w:t>
      </w:r>
      <w:r w:rsidRPr="00BF2E64">
        <w:t xml:space="preserve"> īpašībām</w:t>
      </w:r>
      <w:bookmarkEnd w:id="1209"/>
    </w:p>
    <w:tbl>
      <w:tblPr>
        <w:tblW w:w="9207" w:type="dxa"/>
        <w:tblInd w:w="5" w:type="dxa"/>
        <w:tblLayout w:type="fixed"/>
        <w:tblLook w:val="0020" w:firstRow="1" w:lastRow="0" w:firstColumn="0" w:lastColumn="0" w:noHBand="0" w:noVBand="0"/>
      </w:tblPr>
      <w:tblGrid>
        <w:gridCol w:w="3969"/>
        <w:gridCol w:w="1304"/>
        <w:gridCol w:w="1304"/>
        <w:gridCol w:w="1315"/>
        <w:gridCol w:w="1315"/>
      </w:tblGrid>
      <w:tr w:rsidR="00B9576A" w:rsidRPr="00BF2E64" w14:paraId="6D9F01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051E17"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602C03"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5548B" w14:textId="77777777" w:rsidR="00B9576A" w:rsidRPr="00BF2E64" w:rsidRDefault="00B9576A" w:rsidP="00192F50">
            <w:pPr>
              <w:pStyle w:val="Tablehead"/>
            </w:pPr>
            <w:r w:rsidRPr="00BF2E64">
              <w:t xml:space="preserve">Atsauce uz </w:t>
            </w:r>
          </w:p>
          <w:p w14:paraId="0E093017"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86A2C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027AD" w14:textId="77777777" w:rsidR="00B9576A" w:rsidRPr="00BF2E64" w:rsidRDefault="00B9576A" w:rsidP="00192F50">
            <w:pPr>
              <w:pStyle w:val="Tablehead"/>
            </w:pPr>
            <w:r w:rsidRPr="00BF2E64">
              <w:t>Prasība</w:t>
            </w:r>
          </w:p>
        </w:tc>
      </w:tr>
      <w:tr w:rsidR="00B9576A" w:rsidRPr="00BF2E64" w14:paraId="725C5F96" w14:textId="77777777" w:rsidTr="00017975">
        <w:trPr>
          <w:cantSplit/>
          <w:trHeight w:val="35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FDC3FE" w14:textId="2E881AAA" w:rsidR="00B9576A" w:rsidRPr="00BF2E64" w:rsidRDefault="00B9576A" w:rsidP="001E594B">
            <w:pPr>
              <w:pStyle w:val="Tabletext"/>
            </w:pPr>
            <w:r w:rsidRPr="00BF2E64">
              <w:t>Smalkās frakcijas maksimālais saturs, masas %</w:t>
            </w:r>
          </w:p>
        </w:tc>
        <w:tc>
          <w:tcPr>
            <w:tcW w:w="1304" w:type="dxa"/>
            <w:vMerge w:val="restart"/>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2D549F3F"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E01AA"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429F10" w14:textId="4FEA72B6" w:rsidR="00B9576A" w:rsidRPr="00BF2E64" w:rsidRDefault="00B9576A" w:rsidP="0048600C">
            <w:pPr>
              <w:pStyle w:val="Tabletext3"/>
              <w:rPr>
                <w:vertAlign w:val="subscript"/>
              </w:rPr>
            </w:pPr>
            <w:r w:rsidRPr="00BF2E64">
              <w:t>UF</w:t>
            </w:r>
            <w:r w:rsidR="009118BD">
              <w:t xml:space="preserve"> 12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DD0D85" w14:textId="77777777" w:rsidR="00B9576A" w:rsidRPr="00BF2E64" w:rsidRDefault="00B9576A" w:rsidP="0048600C">
            <w:pPr>
              <w:pStyle w:val="Tabletext3"/>
            </w:pPr>
            <w:r w:rsidRPr="00BF2E64">
              <w:t>≤ 12</w:t>
            </w:r>
          </w:p>
        </w:tc>
      </w:tr>
      <w:tr w:rsidR="00B9576A" w:rsidRPr="00BF2E64" w14:paraId="22858EB2" w14:textId="77777777" w:rsidTr="00017975">
        <w:trPr>
          <w:cantSplit/>
          <w:trHeight w:val="191"/>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BE724" w14:textId="3673C0CD"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56F2E6A"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46648"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E4C6D3" w14:textId="703F8156" w:rsidR="00B9576A" w:rsidRPr="00BF2E64" w:rsidRDefault="00B9576A" w:rsidP="0048600C">
            <w:pPr>
              <w:pStyle w:val="Tabletext3"/>
              <w:rPr>
                <w:vertAlign w:val="subscript"/>
              </w:rPr>
            </w:pPr>
            <w:r w:rsidRPr="00BF2E64">
              <w:t>LF</w:t>
            </w:r>
            <w:r w:rsidR="009118BD">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C715A" w14:textId="77777777" w:rsidR="00B9576A" w:rsidRPr="00BF2E64" w:rsidRDefault="00B9576A" w:rsidP="0048600C">
            <w:pPr>
              <w:pStyle w:val="Tabletext3"/>
            </w:pPr>
            <w:r w:rsidRPr="00BF2E64">
              <w:t>≥ 4</w:t>
            </w:r>
          </w:p>
        </w:tc>
      </w:tr>
      <w:tr w:rsidR="00B9576A" w:rsidRPr="00BF2E64" w14:paraId="776494E2" w14:textId="77777777" w:rsidTr="00017975">
        <w:trPr>
          <w:cantSplit/>
          <w:trHeight w:val="48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00605" w14:textId="77777777" w:rsidR="00B9576A" w:rsidRPr="00BF2E64" w:rsidRDefault="00B9576A" w:rsidP="001E594B">
            <w:pPr>
              <w:pStyle w:val="Tabletext"/>
            </w:pPr>
            <w:r w:rsidRPr="00BF2E64">
              <w:t>Virsizmērs masas %</w:t>
            </w:r>
          </w:p>
          <w:p w14:paraId="79B3F954" w14:textId="77777777" w:rsidR="00B9576A" w:rsidRPr="00BF2E64" w:rsidRDefault="00B9576A" w:rsidP="001E594B">
            <w:pPr>
              <w:pStyle w:val="Tabletext"/>
            </w:pPr>
            <w:r w:rsidRPr="00BF2E64">
              <w:t>- daļiņu daudzums &lt; 31,5 mm</w:t>
            </w:r>
          </w:p>
          <w:p w14:paraId="0871141D" w14:textId="77777777" w:rsidR="00B9576A" w:rsidRPr="00BF2E64" w:rsidRDefault="00B9576A" w:rsidP="001E594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D551A"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56CBF9"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DBB6F1" w14:textId="4F51BC8C" w:rsidR="00B9576A" w:rsidRPr="00BF2E64" w:rsidRDefault="00B9576A" w:rsidP="0048600C">
            <w:pPr>
              <w:pStyle w:val="Tabletext3"/>
              <w:rPr>
                <w:vertAlign w:val="subscript"/>
              </w:rPr>
            </w:pPr>
            <w:r w:rsidRPr="00BF2E64">
              <w:t>OC</w:t>
            </w:r>
            <w:r w:rsidR="009118BD">
              <w:t xml:space="preserve"> 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063130" w14:textId="77777777" w:rsidR="00B9576A" w:rsidRPr="00BF2E64" w:rsidRDefault="00B9576A" w:rsidP="0048600C">
            <w:pPr>
              <w:pStyle w:val="Tabletext3"/>
            </w:pPr>
          </w:p>
          <w:p w14:paraId="7199EA8E" w14:textId="77777777" w:rsidR="00B9576A" w:rsidRPr="00BF2E64" w:rsidRDefault="00B9576A" w:rsidP="0048600C">
            <w:pPr>
              <w:pStyle w:val="Tabletext3"/>
            </w:pPr>
            <w:r w:rsidRPr="00BF2E64">
              <w:t>80 – 99</w:t>
            </w:r>
          </w:p>
          <w:p w14:paraId="38C84DFC" w14:textId="77777777" w:rsidR="00B9576A" w:rsidRPr="00BF2E64" w:rsidRDefault="00B9576A" w:rsidP="0048600C">
            <w:pPr>
              <w:pStyle w:val="Tabletext3"/>
            </w:pPr>
            <w:r w:rsidRPr="00BF2E64">
              <w:t>100</w:t>
            </w:r>
          </w:p>
        </w:tc>
      </w:tr>
    </w:tbl>
    <w:p w14:paraId="68B0A839" w14:textId="11B85889" w:rsidR="00B9576A" w:rsidRPr="00BF2E64" w:rsidRDefault="00B9576A" w:rsidP="00425BBC">
      <w:pPr>
        <w:pStyle w:val="Heading8"/>
      </w:pPr>
      <w:bookmarkStart w:id="1210" w:name="_Ref251243674"/>
      <w:r w:rsidRPr="00BF2E64">
        <w:t>tabula. Prasības maisījuma 0/32</w:t>
      </w:r>
      <w:r>
        <w:t>pn</w:t>
      </w:r>
      <w:r w:rsidRPr="00BF2E64">
        <w:t xml:space="preserve"> granulometriskajam sastāvam</w:t>
      </w:r>
      <w:bookmarkEnd w:id="1210"/>
    </w:p>
    <w:p w14:paraId="1649FF39" w14:textId="08A77921" w:rsidR="00B9576A" w:rsidRPr="00BF2E64" w:rsidRDefault="00B9576A" w:rsidP="00333B55">
      <w:pPr>
        <w:jc w:val="center"/>
      </w:pPr>
      <w:r>
        <w:t>Kopējā</w:t>
      </w:r>
      <w:r w:rsidRPr="00BF2E64">
        <w:t xml:space="preserve"> granulometriskā sastāva diapazona kategorija – G</w:t>
      </w:r>
      <w:r w:rsidRPr="00BF2E64">
        <w:rPr>
          <w:vertAlign w:val="subscript"/>
        </w:rPr>
        <w:t>B</w:t>
      </w:r>
      <w:r w:rsidR="001F73FC" w:rsidRPr="001F73FC">
        <w:rPr>
          <w:noProof/>
        </w:rPr>
        <w:drawing>
          <wp:inline distT="0" distB="0" distL="0" distR="0" wp14:anchorId="2C74B305" wp14:editId="55620DD8">
            <wp:extent cx="4140000" cy="3599437"/>
            <wp:effectExtent l="0" t="0" r="635"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 r="-13"/>
                    <a:stretch/>
                  </pic:blipFill>
                  <pic:spPr bwMode="auto">
                    <a:xfrm>
                      <a:off x="0" y="0"/>
                      <a:ext cx="4140648" cy="360000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5" w:type="dxa"/>
        <w:tblLayout w:type="fixed"/>
        <w:tblLook w:val="0000" w:firstRow="0" w:lastRow="0" w:firstColumn="0" w:lastColumn="0" w:noHBand="0" w:noVBand="0"/>
      </w:tblPr>
      <w:tblGrid>
        <w:gridCol w:w="1728"/>
        <w:gridCol w:w="790"/>
        <w:gridCol w:w="817"/>
        <w:gridCol w:w="816"/>
        <w:gridCol w:w="815"/>
        <w:gridCol w:w="815"/>
        <w:gridCol w:w="815"/>
        <w:gridCol w:w="815"/>
        <w:gridCol w:w="821"/>
        <w:gridCol w:w="815"/>
      </w:tblGrid>
      <w:tr w:rsidR="00B9576A" w:rsidRPr="00BF2E64" w14:paraId="4FE6A9A6" w14:textId="77777777" w:rsidTr="00333B55">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0EAED" w14:textId="77777777" w:rsidR="00B9576A" w:rsidRPr="00BF2E64" w:rsidRDefault="00B9576A" w:rsidP="00192F50">
            <w:pPr>
              <w:pStyle w:val="Tablehead"/>
            </w:pPr>
            <w:r>
              <w:t>Sieti</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D148EE" w14:textId="77777777" w:rsidR="00B9576A" w:rsidRPr="00BF2E64" w:rsidRDefault="00B9576A" w:rsidP="00192F50">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E7D391" w14:textId="77777777" w:rsidR="00B9576A" w:rsidRPr="00BF2E64" w:rsidRDefault="00B9576A" w:rsidP="00192F50">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AC13F3"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864CE9" w14:textId="6F005B4C" w:rsidR="00B9576A" w:rsidRPr="005B0128"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415565"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5D9DD"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33A26A" w14:textId="77777777" w:rsidR="00B9576A" w:rsidRPr="00BF2E64" w:rsidRDefault="00B9576A" w:rsidP="00192F50">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AA003"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097552" w14:textId="77777777" w:rsidR="00B9576A" w:rsidRPr="00BF2E64" w:rsidRDefault="00B9576A" w:rsidP="00192F50">
            <w:pPr>
              <w:pStyle w:val="Tablehead"/>
            </w:pPr>
            <w:r>
              <w:t>1,4D</w:t>
            </w:r>
          </w:p>
        </w:tc>
      </w:tr>
      <w:tr w:rsidR="00B9576A" w:rsidRPr="00BF2E64" w14:paraId="2BAD89E1"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071D7E" w14:textId="77777777" w:rsidR="00B9576A" w:rsidRPr="00BF2E64" w:rsidRDefault="00B9576A" w:rsidP="00192F50">
            <w:pPr>
              <w:pStyle w:val="Tablehead"/>
            </w:pPr>
            <w:r w:rsidRPr="00BF2E64">
              <w:t>Sieti, mm</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0362F6" w14:textId="77777777" w:rsidR="00B9576A" w:rsidRPr="00BF2E64" w:rsidRDefault="00B9576A" w:rsidP="00192F50">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F83855" w14:textId="77777777" w:rsidR="00B9576A" w:rsidRPr="00BF2E64" w:rsidRDefault="00B9576A" w:rsidP="00192F50">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5DADC"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FA1CC9" w14:textId="25E51307" w:rsidR="00B9576A" w:rsidRPr="005B0128"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F3651"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39F76"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94A21" w14:textId="77777777" w:rsidR="00B9576A" w:rsidRPr="00BF2E64" w:rsidRDefault="00B9576A" w:rsidP="00192F50">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ADD324"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9EF49" w14:textId="77777777" w:rsidR="00B9576A" w:rsidRPr="00BF2E64" w:rsidRDefault="00B9576A" w:rsidP="00192F50">
            <w:pPr>
              <w:pStyle w:val="Tablehead"/>
            </w:pPr>
            <w:r w:rsidRPr="00BF2E64">
              <w:t>63</w:t>
            </w:r>
          </w:p>
        </w:tc>
      </w:tr>
      <w:tr w:rsidR="00B9576A" w:rsidRPr="00BF2E64" w14:paraId="0FCD323B" w14:textId="77777777" w:rsidTr="00855995">
        <w:trPr>
          <w:cantSplit/>
          <w:trHeight w:val="310"/>
        </w:trPr>
        <w:tc>
          <w:tcPr>
            <w:tcW w:w="172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B8F45B8" w14:textId="2B1D4D9A" w:rsidR="00B9576A" w:rsidRPr="00BF2E64" w:rsidRDefault="00B9576A" w:rsidP="001E594B">
            <w:pPr>
              <w:pStyle w:val="Tabletext"/>
            </w:pPr>
            <w:r>
              <w:t>Kopējais</w:t>
            </w:r>
            <w:r w:rsidRPr="00BF2E64">
              <w:t xml:space="preserve"> maks. %</w:t>
            </w:r>
          </w:p>
        </w:tc>
        <w:tc>
          <w:tcPr>
            <w:tcW w:w="79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727A8A" w14:textId="37F64496" w:rsidR="00B9576A" w:rsidRPr="00BF2E64" w:rsidRDefault="00B9576A" w:rsidP="0048600C">
            <w:pPr>
              <w:pStyle w:val="Tabletext3"/>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D3B9AD" w14:textId="77777777" w:rsidR="00B9576A" w:rsidRPr="00BF2E64" w:rsidRDefault="00B9576A" w:rsidP="0048600C">
            <w:pPr>
              <w:pStyle w:val="Tabletext3"/>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870EDE" w14:textId="77777777" w:rsidR="00B9576A" w:rsidRPr="00BF2E64" w:rsidRDefault="00B9576A" w:rsidP="0048600C">
            <w:pPr>
              <w:pStyle w:val="Tabletext3"/>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525682" w14:textId="1D1BC4C9" w:rsidR="00B9576A" w:rsidRPr="005B0128" w:rsidRDefault="00B9576A" w:rsidP="0048600C">
            <w:pPr>
              <w:pStyle w:val="Tabletext3"/>
            </w:pPr>
            <w:r w:rsidRPr="00BF2E64">
              <w:t>47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CD765F" w14:textId="77777777" w:rsidR="00B9576A" w:rsidRPr="00BF2E64" w:rsidRDefault="00B9576A" w:rsidP="0048600C">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F42D660" w14:textId="77777777" w:rsidR="00B9576A" w:rsidRPr="00BF2E64" w:rsidRDefault="00B9576A" w:rsidP="0048600C">
            <w:pPr>
              <w:pStyle w:val="Tabletext3"/>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272618" w14:textId="77777777" w:rsidR="00B9576A" w:rsidRPr="00BF2E64" w:rsidRDefault="00B9576A" w:rsidP="0048600C">
            <w:pPr>
              <w:pStyle w:val="Tabletext3"/>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ED656C" w14:textId="7DB1F3B9"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58C011" w14:textId="2EDFFA1E" w:rsidR="00B9576A" w:rsidRPr="00BF2E64" w:rsidRDefault="00B9576A" w:rsidP="0048600C">
            <w:pPr>
              <w:pStyle w:val="Tabletext3"/>
            </w:pPr>
            <w:r>
              <w:t>-</w:t>
            </w:r>
          </w:p>
        </w:tc>
      </w:tr>
      <w:tr w:rsidR="00B9576A" w:rsidRPr="00BF2E64" w14:paraId="1FD5278D"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0CC40B" w14:textId="4D5910E9" w:rsidR="00B9576A" w:rsidRPr="00BF2E64" w:rsidRDefault="00CB5359" w:rsidP="001E594B">
            <w:pPr>
              <w:pStyle w:val="Tabletext"/>
            </w:pPr>
            <w:r>
              <w:t xml:space="preserve">RDV </w:t>
            </w:r>
            <w:r w:rsidR="00B9576A">
              <w:t>(S)</w:t>
            </w:r>
            <w:r w:rsidR="00B9576A" w:rsidRPr="00BF2E64">
              <w:t xml:space="preserve"> maks.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C9C631" w14:textId="5CA65E82" w:rsidR="00B9576A" w:rsidRPr="00BF2E64" w:rsidRDefault="00B9576A" w:rsidP="0048600C">
            <w:pPr>
              <w:pStyle w:val="Tabletext3"/>
            </w:pPr>
            <w:r>
              <w:t>12</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C52ABC" w14:textId="77777777" w:rsidR="00B9576A" w:rsidRPr="00BF2E64" w:rsidRDefault="00B9576A" w:rsidP="0048600C">
            <w:pPr>
              <w:pStyle w:val="Tabletext3"/>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05151B" w14:textId="77777777" w:rsidR="00B9576A" w:rsidRPr="00BF2E64" w:rsidRDefault="00B9576A" w:rsidP="0048600C">
            <w:pPr>
              <w:pStyle w:val="Tabletext3"/>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07B076" w14:textId="7F1A2043" w:rsidR="00B9576A" w:rsidRPr="005B0128" w:rsidRDefault="00B9576A" w:rsidP="0048600C">
            <w:pPr>
              <w:pStyle w:val="Tabletext3"/>
            </w:pPr>
            <w:r w:rsidRPr="00BF2E64">
              <w:t>40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0957E4" w14:textId="77777777" w:rsidR="00B9576A" w:rsidRPr="00BF2E64" w:rsidRDefault="00B9576A" w:rsidP="0048600C">
            <w:pPr>
              <w:pStyle w:val="Tabletext3"/>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7D8212" w14:textId="77777777" w:rsidR="00B9576A" w:rsidRPr="00BF2E64" w:rsidRDefault="00B9576A" w:rsidP="0048600C">
            <w:pPr>
              <w:pStyle w:val="Tabletext3"/>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F3C7E1" w14:textId="77777777" w:rsidR="00B9576A" w:rsidRPr="00BF2E64" w:rsidRDefault="00B9576A" w:rsidP="0048600C">
            <w:pPr>
              <w:pStyle w:val="Tabletext3"/>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47C654" w14:textId="758488A0" w:rsidR="00B9576A" w:rsidRPr="00BF2E64" w:rsidRDefault="00B9576A" w:rsidP="0048600C">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9031D8" w14:textId="787A5570" w:rsidR="00B9576A" w:rsidRPr="00BF2E64" w:rsidRDefault="00B9576A" w:rsidP="0048600C">
            <w:pPr>
              <w:pStyle w:val="Tabletext3"/>
            </w:pPr>
            <w:r>
              <w:t>100</w:t>
            </w:r>
          </w:p>
        </w:tc>
      </w:tr>
      <w:tr w:rsidR="00B9576A" w:rsidRPr="00BF2E64" w14:paraId="55DA9BAF"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5B1E45" w14:textId="2854A5C0" w:rsidR="00B9576A" w:rsidRPr="00BF2E64" w:rsidRDefault="00CB5359" w:rsidP="001E594B">
            <w:pPr>
              <w:pStyle w:val="Tabletext"/>
            </w:pPr>
            <w:r>
              <w:t xml:space="preserve">RDV </w:t>
            </w:r>
            <w:r w:rsidR="00B9576A">
              <w:t>(S)</w:t>
            </w:r>
            <w:r w:rsidR="00B9576A" w:rsidRPr="00BF2E64">
              <w:t xml:space="preserve"> min.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A512EE" w14:textId="31E37F94" w:rsidR="00B9576A" w:rsidRPr="00BF2E64" w:rsidRDefault="00B9576A" w:rsidP="0048600C">
            <w:pPr>
              <w:pStyle w:val="Tabletext3"/>
            </w:pPr>
            <w:r w:rsidRPr="00BF2E64">
              <w:t>4</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D43ACE" w14:textId="77777777" w:rsidR="00B9576A" w:rsidRPr="00BF2E64" w:rsidRDefault="00B9576A" w:rsidP="0048600C">
            <w:pPr>
              <w:pStyle w:val="Tabletext3"/>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E0E4E6" w14:textId="77777777" w:rsidR="00B9576A" w:rsidRPr="00BF2E64" w:rsidRDefault="00B9576A" w:rsidP="0048600C">
            <w:pPr>
              <w:pStyle w:val="Tabletext3"/>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BA3342" w14:textId="655479E0" w:rsidR="00B9576A" w:rsidRPr="005B0128" w:rsidRDefault="00B9576A" w:rsidP="0048600C">
            <w:pPr>
              <w:pStyle w:val="Tabletext3"/>
            </w:pPr>
            <w:r w:rsidRPr="00BF2E64">
              <w:t>23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4D2D70"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D4FFF4" w14:textId="77777777" w:rsidR="00B9576A" w:rsidRPr="00BF2E64" w:rsidRDefault="00B9576A" w:rsidP="0048600C">
            <w:pPr>
              <w:pStyle w:val="Tabletext3"/>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6BD416" w14:textId="77777777" w:rsidR="00B9576A" w:rsidRPr="00BF2E64" w:rsidRDefault="00B9576A" w:rsidP="0048600C">
            <w:pPr>
              <w:pStyle w:val="Tabletext3"/>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B41C6B" w14:textId="7FA22E1F" w:rsidR="00B9576A" w:rsidRPr="00BF2E64" w:rsidRDefault="00B9576A" w:rsidP="0048600C">
            <w:pPr>
              <w:pStyle w:val="Tabletext3"/>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4B31933" w14:textId="0BD067E8" w:rsidR="00B9576A" w:rsidRPr="00BF2E64" w:rsidRDefault="00B9576A" w:rsidP="0048600C">
            <w:pPr>
              <w:pStyle w:val="Tabletext3"/>
            </w:pPr>
            <w:r>
              <w:t>100</w:t>
            </w:r>
          </w:p>
        </w:tc>
      </w:tr>
      <w:tr w:rsidR="00B9576A" w:rsidRPr="00BF2E64" w14:paraId="6FA63ECC" w14:textId="77777777" w:rsidTr="00855995">
        <w:trPr>
          <w:cantSplit/>
          <w:trHeight w:val="280"/>
        </w:trPr>
        <w:tc>
          <w:tcPr>
            <w:tcW w:w="172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36077" w14:textId="552EE082" w:rsidR="00B9576A" w:rsidRPr="00BF2E64" w:rsidRDefault="00B9576A" w:rsidP="001E594B">
            <w:pPr>
              <w:pStyle w:val="Tabletext"/>
            </w:pPr>
            <w:r>
              <w:t>Kopējais</w:t>
            </w:r>
            <w:r w:rsidRPr="00BF2E64">
              <w:t xml:space="preserve"> min. %</w:t>
            </w:r>
          </w:p>
        </w:tc>
        <w:tc>
          <w:tcPr>
            <w:tcW w:w="79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8918B" w14:textId="618B6879" w:rsidR="00B9576A" w:rsidRPr="00BF2E64" w:rsidRDefault="00B9576A" w:rsidP="0048600C">
            <w:pPr>
              <w:pStyle w:val="Tabletext3"/>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2452F2" w14:textId="77777777" w:rsidR="00B9576A" w:rsidRPr="00BF2E64" w:rsidRDefault="00B9576A" w:rsidP="0048600C">
            <w:pPr>
              <w:pStyle w:val="Tabletext3"/>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8ED265" w14:textId="77777777" w:rsidR="00B9576A" w:rsidRPr="00BF2E64" w:rsidRDefault="00B9576A" w:rsidP="0048600C">
            <w:pPr>
              <w:pStyle w:val="Tabletext3"/>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2A6DA5" w14:textId="77777777" w:rsidR="00B9576A" w:rsidRPr="00BF2E64" w:rsidRDefault="00B9576A" w:rsidP="0048600C">
            <w:pPr>
              <w:pStyle w:val="Tabletext3"/>
            </w:pPr>
            <w:r w:rsidRPr="00BF2E64">
              <w:t>16</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BD1DA4" w14:textId="77777777" w:rsidR="00B9576A" w:rsidRPr="00BF2E64" w:rsidRDefault="00B9576A" w:rsidP="0048600C">
            <w:pPr>
              <w:pStyle w:val="Tabletext3"/>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272074" w14:textId="77777777" w:rsidR="00B9576A" w:rsidRPr="00BF2E64" w:rsidRDefault="00B9576A" w:rsidP="0048600C">
            <w:pPr>
              <w:pStyle w:val="Tabletext3"/>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4CFFD" w14:textId="77777777" w:rsidR="00B9576A" w:rsidRPr="00BF2E64" w:rsidRDefault="00B9576A" w:rsidP="0048600C">
            <w:pPr>
              <w:pStyle w:val="Tabletext3"/>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C128C" w14:textId="3C33D34F"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06598" w14:textId="2B3E5704" w:rsidR="00B9576A" w:rsidRPr="00BF2E64" w:rsidRDefault="00B9576A" w:rsidP="0048600C">
            <w:pPr>
              <w:pStyle w:val="Tabletext3"/>
            </w:pPr>
            <w:r>
              <w:t>-</w:t>
            </w:r>
          </w:p>
        </w:tc>
      </w:tr>
    </w:tbl>
    <w:p w14:paraId="1980BFD4" w14:textId="77777777" w:rsidR="00B9576A" w:rsidRPr="00BF2E64" w:rsidRDefault="00B9576A" w:rsidP="00E90B0F">
      <w:pPr>
        <w:pStyle w:val="Heading5"/>
      </w:pPr>
      <w:r w:rsidRPr="00BF2E64">
        <w:t>Tipa lapa. Maisījums 0/32p</w:t>
      </w:r>
      <w:r>
        <w:t>s</w:t>
      </w:r>
    </w:p>
    <w:p w14:paraId="7B4BE9A6" w14:textId="77777777" w:rsidR="00B9576A" w:rsidRPr="00BF2E64" w:rsidRDefault="00B9576A" w:rsidP="00B9576A">
      <w:r w:rsidRPr="00BF2E64">
        <w:t>Maisījums 0/32p</w:t>
      </w:r>
      <w:r>
        <w:t>s</w:t>
      </w:r>
      <w:r w:rsidRPr="00BF2E64">
        <w:t xml:space="preserve"> jāparedz lietošanai</w:t>
      </w:r>
      <w:r>
        <w:t xml:space="preserve"> </w:t>
      </w:r>
      <w:r w:rsidRPr="00BF2E64">
        <w:t>pamata nesošajās virskārtās ceļiem ar saistītu segumu.</w:t>
      </w:r>
    </w:p>
    <w:p w14:paraId="2A4F8A01"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20579D33"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486E1637" w14:textId="77777777" w:rsidR="00B9576A" w:rsidRPr="00BF2E64" w:rsidRDefault="00B9576A" w:rsidP="00AD45FA">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0B41" w14:textId="60DC2DF0"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4BBAF40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5C36662C" w14:textId="77777777" w:rsidR="00B9576A" w:rsidRPr="00BF2E64" w:rsidRDefault="00B9576A" w:rsidP="00AD45FA">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FA8C1D" w14:textId="77777777" w:rsidR="00B9576A" w:rsidRPr="00BF2E64" w:rsidRDefault="00B9576A" w:rsidP="00192F50">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DFE1C" w14:textId="77777777" w:rsidR="00B9576A" w:rsidRPr="00BF2E64" w:rsidRDefault="00B9576A" w:rsidP="00192F50">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6A869D" w14:textId="77777777" w:rsidR="00B9576A" w:rsidRPr="00BF2E64" w:rsidRDefault="00B9576A" w:rsidP="00192F50">
            <w:pPr>
              <w:pStyle w:val="Tablehead"/>
            </w:pPr>
            <w:r w:rsidRPr="00BF2E64">
              <w:t>&gt; 500</w:t>
            </w:r>
          </w:p>
        </w:tc>
      </w:tr>
      <w:tr w:rsidR="00B9576A" w:rsidRPr="00BF2E64" w14:paraId="0A37D820"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16759" w14:textId="77777777" w:rsidR="00B9576A" w:rsidRPr="00BF2E64" w:rsidRDefault="00B9576A" w:rsidP="001E594B">
            <w:pPr>
              <w:pStyle w:val="Tabletext"/>
            </w:pPr>
            <w:r w:rsidRPr="00BF2E64">
              <w:t>Pamata nesošajās virskārtās ceļiem ar 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69CE5" w14:textId="77777777" w:rsidR="00B9576A" w:rsidRPr="00BF2E64" w:rsidRDefault="00B9576A" w:rsidP="0048600C">
            <w:pPr>
              <w:pStyle w:val="Tabletext3"/>
            </w:pPr>
            <w:r w:rsidRPr="00BF2E64">
              <w:t>N-III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CDD5AF" w14:textId="77777777" w:rsidR="00B9576A" w:rsidRPr="00BF2E64" w:rsidRDefault="00B9576A" w:rsidP="0048600C">
            <w:pPr>
              <w:pStyle w:val="Tabletext3"/>
            </w:pPr>
            <w:r w:rsidRPr="00BF2E64">
              <w:t>N-II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B61E7" w14:textId="77777777" w:rsidR="00B9576A" w:rsidRPr="00BF2E64" w:rsidRDefault="00B9576A" w:rsidP="0048600C">
            <w:pPr>
              <w:pStyle w:val="Tabletext3"/>
            </w:pPr>
            <w:r w:rsidRPr="00BF2E64">
              <w:t>N-I klase</w:t>
            </w:r>
          </w:p>
        </w:tc>
      </w:tr>
    </w:tbl>
    <w:p w14:paraId="1B6B0B2F" w14:textId="77777777" w:rsidR="00B9576A" w:rsidRPr="00BF2E64" w:rsidRDefault="00B9576A" w:rsidP="00B9576A">
      <w:r w:rsidRPr="00BF2E64">
        <w:t>Nesaistītu minerālmateriālu maisījums</w:t>
      </w:r>
      <w:r>
        <w:t>:</w:t>
      </w:r>
    </w:p>
    <w:p w14:paraId="7498CF74" w14:textId="77777777" w:rsidR="00B9576A" w:rsidRPr="00BF2E64" w:rsidRDefault="00B9576A" w:rsidP="00425BBC">
      <w:pPr>
        <w:pStyle w:val="Heading8"/>
        <w:rPr>
          <w:sz w:val="20"/>
        </w:rPr>
      </w:pPr>
      <w:r w:rsidRPr="00BF2E64">
        <w:t>tabula. Prasības maisījuma 0/32p</w:t>
      </w:r>
      <w:r>
        <w:t>s</w:t>
      </w:r>
      <w:r w:rsidRPr="00BF2E64">
        <w:t xml:space="preserve"> īpašībām</w:t>
      </w:r>
    </w:p>
    <w:tbl>
      <w:tblPr>
        <w:tblW w:w="9207" w:type="dxa"/>
        <w:tblInd w:w="5" w:type="dxa"/>
        <w:tblLayout w:type="fixed"/>
        <w:tblLook w:val="0020" w:firstRow="1" w:lastRow="0" w:firstColumn="0" w:lastColumn="0" w:noHBand="0" w:noVBand="0"/>
      </w:tblPr>
      <w:tblGrid>
        <w:gridCol w:w="3969"/>
        <w:gridCol w:w="1304"/>
        <w:gridCol w:w="1304"/>
        <w:gridCol w:w="1315"/>
        <w:gridCol w:w="1315"/>
      </w:tblGrid>
      <w:tr w:rsidR="00B9576A" w:rsidRPr="00BF2E64" w14:paraId="447EF08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9CFD"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25586"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7D7AF" w14:textId="77777777" w:rsidR="00B9576A" w:rsidRPr="00BF2E64" w:rsidRDefault="00B9576A" w:rsidP="00192F50">
            <w:pPr>
              <w:pStyle w:val="Tablehead"/>
            </w:pPr>
            <w:r w:rsidRPr="00BF2E64">
              <w:t xml:space="preserve">Atsauce uz </w:t>
            </w:r>
          </w:p>
          <w:p w14:paraId="13DA44E5"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91C362"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1574C" w14:textId="77777777" w:rsidR="00B9576A" w:rsidRPr="00BF2E64" w:rsidRDefault="00B9576A" w:rsidP="00192F50">
            <w:pPr>
              <w:pStyle w:val="Tablehead"/>
            </w:pPr>
            <w:r w:rsidRPr="00BF2E64">
              <w:t>Prasība</w:t>
            </w:r>
          </w:p>
        </w:tc>
      </w:tr>
      <w:tr w:rsidR="00B9576A" w:rsidRPr="00BF2E64" w14:paraId="58D78D21" w14:textId="77777777" w:rsidTr="00017975">
        <w:trPr>
          <w:cantSplit/>
          <w:trHeight w:val="10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D3BEF" w14:textId="77777777" w:rsidR="00B9576A" w:rsidRPr="00BF2E64" w:rsidRDefault="00B9576A" w:rsidP="001E594B">
            <w:pPr>
              <w:pStyle w:val="Tabletext"/>
            </w:pPr>
            <w:r w:rsidRPr="00BF2E64">
              <w:t xml:space="preserve">Smalkās frakcijas maksimālais saturs, masas %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12D12"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ADEEF"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75707" w14:textId="79DB2D2C" w:rsidR="00B9576A" w:rsidRPr="00BF2E64" w:rsidRDefault="00B9576A" w:rsidP="0048600C">
            <w:pPr>
              <w:pStyle w:val="Tabletext3"/>
              <w:rPr>
                <w:vertAlign w:val="subscript"/>
              </w:rPr>
            </w:pPr>
            <w:r w:rsidRPr="00BF2E64">
              <w:t>UF</w:t>
            </w:r>
            <w:r w:rsidR="009118BD">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22B071" w14:textId="77777777" w:rsidR="00B9576A" w:rsidRPr="00BF2E64" w:rsidRDefault="00B9576A" w:rsidP="0048600C">
            <w:pPr>
              <w:pStyle w:val="Tabletext3"/>
            </w:pPr>
            <w:r w:rsidRPr="00BF2E64">
              <w:t>≤ 7</w:t>
            </w:r>
          </w:p>
        </w:tc>
      </w:tr>
      <w:tr w:rsidR="00B9576A" w:rsidRPr="00BF2E64" w14:paraId="163AFC50" w14:textId="77777777" w:rsidTr="00017975">
        <w:trPr>
          <w:cantSplit/>
          <w:trHeight w:val="64"/>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E2006" w14:textId="77777777" w:rsidR="00B9576A" w:rsidRPr="00BF2E64" w:rsidRDefault="00B9576A" w:rsidP="001E594B">
            <w:pPr>
              <w:pStyle w:val="Tabletext"/>
            </w:pPr>
            <w:r w:rsidRPr="00BF2E64">
              <w:t>Smalkās frakcijas minimālais saturs, masas</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02F7BBE"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AB01A4"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6AAD58" w14:textId="6860DAC8" w:rsidR="00B9576A" w:rsidRPr="00BF2E64" w:rsidRDefault="00B9576A" w:rsidP="0048600C">
            <w:pPr>
              <w:pStyle w:val="Tabletext3"/>
              <w:rPr>
                <w:vertAlign w:val="subscript"/>
              </w:rPr>
            </w:pPr>
            <w:r w:rsidRPr="00BF2E64">
              <w:t>LF</w:t>
            </w:r>
            <w:r w:rsidR="009118BD">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88EEB8" w14:textId="77777777" w:rsidR="00B9576A" w:rsidRPr="00BF2E64" w:rsidRDefault="00B9576A" w:rsidP="0048600C">
            <w:pPr>
              <w:pStyle w:val="Tabletext3"/>
            </w:pPr>
            <w:r w:rsidRPr="00BF2E64">
              <w:t>Nav prasību</w:t>
            </w:r>
          </w:p>
        </w:tc>
      </w:tr>
      <w:tr w:rsidR="00B9576A" w:rsidRPr="00BF2E64" w14:paraId="1D403DC4" w14:textId="77777777" w:rsidTr="00017975">
        <w:trPr>
          <w:cantSplit/>
          <w:trHeight w:val="48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EE3917" w14:textId="77777777" w:rsidR="00B9576A" w:rsidRPr="00BF2E64" w:rsidRDefault="00B9576A" w:rsidP="001E594B">
            <w:pPr>
              <w:pStyle w:val="Tabletext"/>
            </w:pPr>
            <w:r w:rsidRPr="00BF2E64">
              <w:t>Virsizmērs masas %</w:t>
            </w:r>
          </w:p>
          <w:p w14:paraId="211111C1" w14:textId="77777777" w:rsidR="00B9576A" w:rsidRPr="00BF2E64" w:rsidRDefault="00B9576A" w:rsidP="001E594B">
            <w:pPr>
              <w:pStyle w:val="Tabletext"/>
            </w:pPr>
            <w:r w:rsidRPr="00BF2E64">
              <w:t>- daļiņu daudzums &lt; 31,5 mm</w:t>
            </w:r>
          </w:p>
          <w:p w14:paraId="26E2F042" w14:textId="77777777" w:rsidR="00B9576A" w:rsidRPr="00BF2E64" w:rsidRDefault="00B9576A" w:rsidP="001E594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27D0F7"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888E63"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B5325" w14:textId="66B616C7" w:rsidR="00B9576A" w:rsidRPr="00BF2E64" w:rsidRDefault="00B9576A" w:rsidP="0048600C">
            <w:pPr>
              <w:pStyle w:val="Tabletext3"/>
              <w:rPr>
                <w:vertAlign w:val="subscript"/>
              </w:rPr>
            </w:pPr>
            <w:r w:rsidRPr="00BF2E64">
              <w:t>OC</w:t>
            </w:r>
            <w:r w:rsidR="009118BD">
              <w:t xml:space="preserve"> 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416A8F" w14:textId="77777777" w:rsidR="00B9576A" w:rsidRPr="00BF2E64" w:rsidRDefault="00B9576A" w:rsidP="0048600C">
            <w:pPr>
              <w:pStyle w:val="Tabletext3"/>
            </w:pPr>
          </w:p>
          <w:p w14:paraId="5DA1F206" w14:textId="77777777" w:rsidR="00B9576A" w:rsidRPr="00BF2E64" w:rsidRDefault="00B9576A" w:rsidP="0048600C">
            <w:pPr>
              <w:pStyle w:val="Tabletext3"/>
            </w:pPr>
            <w:r w:rsidRPr="00BF2E64">
              <w:t>80 – 99</w:t>
            </w:r>
          </w:p>
          <w:p w14:paraId="28CEB69C" w14:textId="77777777" w:rsidR="00B9576A" w:rsidRPr="00BF2E64" w:rsidRDefault="00B9576A" w:rsidP="0048600C">
            <w:pPr>
              <w:pStyle w:val="Tabletext3"/>
            </w:pPr>
            <w:r w:rsidRPr="00BF2E64">
              <w:t>100</w:t>
            </w:r>
          </w:p>
        </w:tc>
      </w:tr>
    </w:tbl>
    <w:p w14:paraId="448E396E" w14:textId="77777777" w:rsidR="00B9576A" w:rsidRPr="00BF2E64" w:rsidRDefault="00B9576A" w:rsidP="00425BBC">
      <w:pPr>
        <w:pStyle w:val="Heading8"/>
      </w:pPr>
      <w:r w:rsidRPr="00BF2E64">
        <w:t>tabula. Prasības maisījuma 0/32p</w:t>
      </w:r>
      <w:r>
        <w:t>s</w:t>
      </w:r>
      <w:r w:rsidRPr="00BF2E64">
        <w:t xml:space="preserve"> granulometriskajam sastāvam</w:t>
      </w:r>
    </w:p>
    <w:p w14:paraId="1F3E17C4" w14:textId="72F60B6D" w:rsidR="00B9576A" w:rsidRDefault="00333B55" w:rsidP="00B9576A">
      <w:pPr>
        <w:rPr>
          <w:vertAlign w:val="subscript"/>
        </w:rPr>
      </w:pPr>
      <w:r w:rsidRPr="00D03C77">
        <w:rPr>
          <w:rFonts w:ascii="Calibri" w:eastAsia="ヒラギノ角ゴ Pro W3" w:hAnsi="Calibri"/>
          <w:noProof/>
          <w:color w:val="000000"/>
          <w:sz w:val="20"/>
          <w:szCs w:val="20"/>
          <w:lang w:eastAsia="lv-LV"/>
        </w:rPr>
        <w:drawing>
          <wp:anchor distT="0" distB="0" distL="114300" distR="114300" simplePos="0" relativeHeight="251659293" behindDoc="0" locked="0" layoutInCell="1" allowOverlap="1" wp14:anchorId="13766BB7" wp14:editId="52992D5D">
            <wp:simplePos x="0" y="0"/>
            <wp:positionH relativeFrom="column">
              <wp:posOffset>949234</wp:posOffset>
            </wp:positionH>
            <wp:positionV relativeFrom="paragraph">
              <wp:posOffset>265503</wp:posOffset>
            </wp:positionV>
            <wp:extent cx="4098811" cy="3564000"/>
            <wp:effectExtent l="0" t="0" r="0" b="0"/>
            <wp:wrapTopAndBottom/>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 r="-2"/>
                    <a:stretch/>
                  </pic:blipFill>
                  <pic:spPr bwMode="auto">
                    <a:xfrm>
                      <a:off x="0" y="0"/>
                      <a:ext cx="4098811" cy="3564000"/>
                    </a:xfrm>
                    <a:prstGeom prst="rect">
                      <a:avLst/>
                    </a:prstGeom>
                    <a:ln>
                      <a:noFill/>
                    </a:ln>
                    <a:extLst>
                      <a:ext uri="{53640926-AAD7-44D8-BBD7-CCE9431645EC}">
                        <a14:shadowObscured xmlns:a14="http://schemas.microsoft.com/office/drawing/2010/main"/>
                      </a:ext>
                    </a:extLst>
                  </pic:spPr>
                </pic:pic>
              </a:graphicData>
            </a:graphic>
          </wp:anchor>
        </w:drawing>
      </w:r>
      <w:r w:rsidR="00B9576A">
        <w:t>Kopējā</w:t>
      </w:r>
      <w:r w:rsidR="00B9576A" w:rsidRPr="00BF2E64">
        <w:t xml:space="preserve"> granulometriskā sastāva diapazona kategorija – G</w:t>
      </w:r>
      <w:r w:rsidR="00B9576A" w:rsidRPr="00BF2E64">
        <w:rPr>
          <w:vertAlign w:val="subscript"/>
        </w:rPr>
        <w:t>B</w:t>
      </w:r>
    </w:p>
    <w:tbl>
      <w:tblPr>
        <w:tblW w:w="9047" w:type="dxa"/>
        <w:tblInd w:w="5" w:type="dxa"/>
        <w:tblLayout w:type="fixed"/>
        <w:tblLook w:val="0000" w:firstRow="0" w:lastRow="0" w:firstColumn="0" w:lastColumn="0" w:noHBand="0" w:noVBand="0"/>
      </w:tblPr>
      <w:tblGrid>
        <w:gridCol w:w="1701"/>
        <w:gridCol w:w="817"/>
        <w:gridCol w:w="817"/>
        <w:gridCol w:w="816"/>
        <w:gridCol w:w="815"/>
        <w:gridCol w:w="6"/>
        <w:gridCol w:w="809"/>
        <w:gridCol w:w="815"/>
        <w:gridCol w:w="815"/>
        <w:gridCol w:w="821"/>
        <w:gridCol w:w="815"/>
      </w:tblGrid>
      <w:tr w:rsidR="00B9576A" w:rsidRPr="00BF2E64" w14:paraId="7A796FA7" w14:textId="77777777" w:rsidTr="00333B5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0CEFEA" w14:textId="7C011819" w:rsidR="00B9576A" w:rsidRPr="00BF2E64" w:rsidRDefault="00B9576A" w:rsidP="00192F50">
            <w:pPr>
              <w:pStyle w:val="Tablehead"/>
            </w:pPr>
            <w:r w:rsidRPr="001675AE">
              <w:t>S</w:t>
            </w:r>
            <w:r>
              <w:t>ieti</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5CCCAF" w14:textId="77777777" w:rsidR="00B9576A" w:rsidRPr="00BF2E64" w:rsidRDefault="00B9576A" w:rsidP="00192F50">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2525E7" w14:textId="77777777" w:rsidR="00B9576A" w:rsidRPr="00BF2E64" w:rsidRDefault="00B9576A" w:rsidP="00192F50">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2BB79B" w14:textId="77777777" w:rsidR="00B9576A" w:rsidRPr="00BF2E64" w:rsidRDefault="00B9576A" w:rsidP="00192F50">
            <w:pPr>
              <w:pStyle w:val="Tablehead"/>
            </w:pPr>
            <w:r>
              <w:t>E</w:t>
            </w:r>
          </w:p>
        </w:tc>
        <w:tc>
          <w:tcPr>
            <w:tcW w:w="821"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2F80FC" w14:textId="77777777" w:rsidR="00B9576A" w:rsidRPr="00BF2E64" w:rsidRDefault="00B9576A" w:rsidP="00192F50">
            <w:pPr>
              <w:pStyle w:val="Tablehead"/>
            </w:pPr>
            <w:r>
              <w:t>F</w:t>
            </w:r>
          </w:p>
        </w:tc>
        <w:tc>
          <w:tcPr>
            <w:tcW w:w="80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742EEC"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38D25F"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B8105" w14:textId="77777777" w:rsidR="00B9576A" w:rsidRPr="00BF2E64" w:rsidRDefault="00B9576A" w:rsidP="00192F50">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1760F"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ADDBD" w14:textId="77777777" w:rsidR="00B9576A" w:rsidRPr="00BF2E64" w:rsidRDefault="00B9576A" w:rsidP="00192F50">
            <w:pPr>
              <w:pStyle w:val="Tablehead"/>
            </w:pPr>
            <w:r>
              <w:t>1,4D</w:t>
            </w:r>
          </w:p>
        </w:tc>
      </w:tr>
      <w:tr w:rsidR="00B9576A" w:rsidRPr="00BF2E64" w14:paraId="01FBC843" w14:textId="77777777" w:rsidTr="00333B5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D4B43" w14:textId="77777777" w:rsidR="00B9576A" w:rsidRPr="00BF2E64" w:rsidRDefault="00B9576A" w:rsidP="00192F50">
            <w:pPr>
              <w:pStyle w:val="Tablehead"/>
            </w:pPr>
            <w:r w:rsidRPr="00BF2E64">
              <w:t>Sieti, mm</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FD0AE7" w14:textId="77777777" w:rsidR="00B9576A" w:rsidRPr="00BF2E64" w:rsidRDefault="00B9576A" w:rsidP="00192F50">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981748" w14:textId="77777777" w:rsidR="00B9576A" w:rsidRPr="00BF2E64" w:rsidRDefault="00B9576A" w:rsidP="00192F50">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C21D6A"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EF59E1" w14:textId="77777777" w:rsidR="00B9576A" w:rsidRPr="00BF2E64" w:rsidRDefault="00B9576A" w:rsidP="00192F50">
            <w:pPr>
              <w:pStyle w:val="Tablehead"/>
            </w:pPr>
            <w:r w:rsidRPr="00BF2E64">
              <w:t>2</w:t>
            </w:r>
          </w:p>
        </w:tc>
        <w:tc>
          <w:tcPr>
            <w:tcW w:w="815"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57D591"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A90ACC"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0FF5E5" w14:textId="77777777" w:rsidR="00B9576A" w:rsidRPr="00BF2E64" w:rsidRDefault="00B9576A" w:rsidP="00192F50">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593E76"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BE20C3" w14:textId="77777777" w:rsidR="00B9576A" w:rsidRPr="00BF2E64" w:rsidRDefault="00B9576A" w:rsidP="00192F50">
            <w:pPr>
              <w:pStyle w:val="Tablehead"/>
            </w:pPr>
            <w:r w:rsidRPr="00BF2E64">
              <w:t>63</w:t>
            </w:r>
          </w:p>
        </w:tc>
      </w:tr>
      <w:tr w:rsidR="00B9576A" w:rsidRPr="00BF2E64" w14:paraId="359A9EA0" w14:textId="77777777" w:rsidTr="00333B55">
        <w:trPr>
          <w:cantSplit/>
          <w:trHeight w:val="310"/>
        </w:trPr>
        <w:tc>
          <w:tcPr>
            <w:tcW w:w="170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33E69B7" w14:textId="77777777" w:rsidR="00B9576A" w:rsidRPr="00BF2E64" w:rsidRDefault="00B9576A" w:rsidP="001E594B">
            <w:pPr>
              <w:pStyle w:val="Tabletext"/>
            </w:pPr>
            <w:r>
              <w:t>Kopējais</w:t>
            </w:r>
            <w:r w:rsidRPr="00BF2E64">
              <w:t xml:space="preserve"> maks. %</w:t>
            </w:r>
          </w:p>
        </w:tc>
        <w:tc>
          <w:tcPr>
            <w:tcW w:w="81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6A4DDF" w14:textId="77777777" w:rsidR="00B9576A" w:rsidRPr="00BF2E64" w:rsidRDefault="00B9576A" w:rsidP="0048600C">
            <w:pPr>
              <w:pStyle w:val="Tabletext3"/>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A644B" w14:textId="77777777" w:rsidR="00B9576A" w:rsidRPr="00BF2E64" w:rsidRDefault="00B9576A" w:rsidP="0048600C">
            <w:pPr>
              <w:pStyle w:val="Tabletext3"/>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264385" w14:textId="77777777" w:rsidR="00B9576A" w:rsidRPr="00BF2E64" w:rsidRDefault="00B9576A" w:rsidP="0048600C">
            <w:pPr>
              <w:pStyle w:val="Tabletext3"/>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F940F2" w14:textId="77777777" w:rsidR="00B9576A" w:rsidRPr="00BF2E64" w:rsidRDefault="00B9576A" w:rsidP="0048600C">
            <w:pPr>
              <w:pStyle w:val="Tabletext3"/>
            </w:pPr>
            <w:r w:rsidRPr="00BF2E64">
              <w:t>47</w:t>
            </w:r>
          </w:p>
        </w:tc>
        <w:tc>
          <w:tcPr>
            <w:tcW w:w="815" w:type="dxa"/>
            <w:gridSpan w:val="2"/>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3D7908" w14:textId="77777777" w:rsidR="00B9576A" w:rsidRPr="00BF2E64" w:rsidRDefault="00B9576A" w:rsidP="0048600C">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8D7B6" w14:textId="77777777" w:rsidR="00B9576A" w:rsidRPr="00BF2E64" w:rsidRDefault="00B9576A" w:rsidP="0048600C">
            <w:pPr>
              <w:pStyle w:val="Tabletext3"/>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58369D" w14:textId="77777777" w:rsidR="00B9576A" w:rsidRPr="00BF2E64" w:rsidRDefault="00B9576A" w:rsidP="0048600C">
            <w:pPr>
              <w:pStyle w:val="Tabletext3"/>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33E22E" w14:textId="77777777"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78BA94" w14:textId="77777777" w:rsidR="00B9576A" w:rsidRPr="00BF2E64" w:rsidRDefault="00B9576A" w:rsidP="0048600C">
            <w:pPr>
              <w:pStyle w:val="Tabletext3"/>
            </w:pPr>
            <w:r>
              <w:t>-</w:t>
            </w:r>
          </w:p>
        </w:tc>
      </w:tr>
      <w:tr w:rsidR="00B9576A" w:rsidRPr="00BF2E64" w14:paraId="6C62E002" w14:textId="77777777" w:rsidTr="00333B5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7C43852" w14:textId="1807EFC5" w:rsidR="00B9576A" w:rsidRPr="00BF2E64" w:rsidRDefault="00CB5359" w:rsidP="001E594B">
            <w:pPr>
              <w:pStyle w:val="Tabletext"/>
            </w:pPr>
            <w:r>
              <w:t xml:space="preserve">RDV </w:t>
            </w:r>
            <w:r w:rsidR="00B9576A">
              <w:t>(S)</w:t>
            </w:r>
            <w:r w:rsidR="00B9576A" w:rsidRPr="00BF2E64">
              <w:t xml:space="preserve"> maks.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B14D40" w14:textId="77777777" w:rsidR="00B9576A" w:rsidRPr="00BF2E64" w:rsidRDefault="00B9576A" w:rsidP="0048600C">
            <w:pPr>
              <w:pStyle w:val="Tabletext3"/>
            </w:pPr>
            <w:r>
              <w:t>7</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ED5136" w14:textId="77777777" w:rsidR="00B9576A" w:rsidRPr="00BF2E64" w:rsidRDefault="00B9576A" w:rsidP="0048600C">
            <w:pPr>
              <w:pStyle w:val="Tabletext3"/>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170F6" w14:textId="77777777" w:rsidR="00B9576A" w:rsidRPr="00BF2E64" w:rsidRDefault="00B9576A" w:rsidP="0048600C">
            <w:pPr>
              <w:pStyle w:val="Tabletext3"/>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B67803C" w14:textId="77777777" w:rsidR="00B9576A" w:rsidRPr="00BF2E64" w:rsidRDefault="00B9576A" w:rsidP="0048600C">
            <w:pPr>
              <w:pStyle w:val="Tabletext3"/>
            </w:pPr>
            <w:r w:rsidRPr="00BF2E64">
              <w:t>40</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AF42BC" w14:textId="77777777" w:rsidR="00B9576A" w:rsidRPr="00BF2E64" w:rsidRDefault="00B9576A" w:rsidP="0048600C">
            <w:pPr>
              <w:pStyle w:val="Tabletext3"/>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9FDDF8" w14:textId="77777777" w:rsidR="00B9576A" w:rsidRPr="00BF2E64" w:rsidRDefault="00B9576A" w:rsidP="0048600C">
            <w:pPr>
              <w:pStyle w:val="Tabletext3"/>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134B5D" w14:textId="77777777" w:rsidR="00B9576A" w:rsidRPr="00BF2E64" w:rsidRDefault="00B9576A" w:rsidP="0048600C">
            <w:pPr>
              <w:pStyle w:val="Tabletext3"/>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3EE136" w14:textId="77777777" w:rsidR="00B9576A" w:rsidRPr="00BF2E64" w:rsidRDefault="00B9576A" w:rsidP="0048600C">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52B7D2" w14:textId="77777777" w:rsidR="00B9576A" w:rsidRPr="00BF2E64" w:rsidRDefault="00B9576A" w:rsidP="0048600C">
            <w:pPr>
              <w:pStyle w:val="Tabletext3"/>
            </w:pPr>
            <w:r>
              <w:t>100</w:t>
            </w:r>
          </w:p>
        </w:tc>
      </w:tr>
      <w:tr w:rsidR="00B9576A" w:rsidRPr="00BF2E64" w14:paraId="5207A42C" w14:textId="77777777" w:rsidTr="00333B5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8389C12" w14:textId="0386090D" w:rsidR="00B9576A" w:rsidRPr="00BF2E64" w:rsidRDefault="00CB5359" w:rsidP="001E594B">
            <w:pPr>
              <w:pStyle w:val="Tabletext"/>
            </w:pPr>
            <w:r>
              <w:t xml:space="preserve">RDV </w:t>
            </w:r>
            <w:r w:rsidR="00B9576A">
              <w:t>(S)</w:t>
            </w:r>
            <w:r w:rsidR="00B9576A" w:rsidRPr="00BF2E64">
              <w:t xml:space="preserve"> min.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C83562" w14:textId="77777777" w:rsidR="00B9576A" w:rsidRPr="00BF2E64" w:rsidRDefault="00B9576A" w:rsidP="0048600C">
            <w:pPr>
              <w:pStyle w:val="Tabletext3"/>
            </w:pPr>
            <w:r>
              <w:t>0</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B4B816" w14:textId="77777777" w:rsidR="00B9576A" w:rsidRPr="00BF2E64" w:rsidRDefault="00B9576A" w:rsidP="0048600C">
            <w:pPr>
              <w:pStyle w:val="Tabletext3"/>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06E269" w14:textId="77777777" w:rsidR="00B9576A" w:rsidRPr="00BF2E64" w:rsidRDefault="00B9576A" w:rsidP="0048600C">
            <w:pPr>
              <w:pStyle w:val="Tabletext3"/>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289563" w14:textId="77777777" w:rsidR="00B9576A" w:rsidRPr="00BF2E64" w:rsidRDefault="00B9576A" w:rsidP="0048600C">
            <w:pPr>
              <w:pStyle w:val="Tabletext3"/>
            </w:pPr>
            <w:r w:rsidRPr="00BF2E64">
              <w:t>23</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BF7CD20"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850AD6" w14:textId="77777777" w:rsidR="00B9576A" w:rsidRPr="00BF2E64" w:rsidRDefault="00B9576A" w:rsidP="0048600C">
            <w:pPr>
              <w:pStyle w:val="Tabletext3"/>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D6EC9" w14:textId="77777777" w:rsidR="00B9576A" w:rsidRPr="00BF2E64" w:rsidRDefault="00B9576A" w:rsidP="0048600C">
            <w:pPr>
              <w:pStyle w:val="Tabletext3"/>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8FF3F5" w14:textId="77777777" w:rsidR="00B9576A" w:rsidRPr="00BF2E64" w:rsidRDefault="00B9576A" w:rsidP="0048600C">
            <w:pPr>
              <w:pStyle w:val="Tabletext3"/>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8EB6CC" w14:textId="77777777" w:rsidR="00B9576A" w:rsidRPr="00BF2E64" w:rsidRDefault="00B9576A" w:rsidP="0048600C">
            <w:pPr>
              <w:pStyle w:val="Tabletext3"/>
            </w:pPr>
            <w:r>
              <w:t>100</w:t>
            </w:r>
          </w:p>
        </w:tc>
      </w:tr>
      <w:tr w:rsidR="00B9576A" w:rsidRPr="00BF2E64" w14:paraId="202709AC" w14:textId="77777777" w:rsidTr="00333B55">
        <w:trPr>
          <w:cantSplit/>
          <w:trHeight w:val="280"/>
        </w:trPr>
        <w:tc>
          <w:tcPr>
            <w:tcW w:w="170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213B0" w14:textId="77777777" w:rsidR="00B9576A" w:rsidRPr="00BF2E64" w:rsidRDefault="00B9576A" w:rsidP="001E594B">
            <w:pPr>
              <w:pStyle w:val="Tabletext"/>
            </w:pPr>
            <w:r>
              <w:t>Kopējais</w:t>
            </w:r>
            <w:r w:rsidRPr="00BF2E64">
              <w:t xml:space="preserve"> min. %</w:t>
            </w:r>
          </w:p>
        </w:tc>
        <w:tc>
          <w:tcPr>
            <w:tcW w:w="81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2A0966" w14:textId="77777777" w:rsidR="00B9576A" w:rsidRPr="00BF2E64" w:rsidRDefault="00B9576A" w:rsidP="0048600C">
            <w:pPr>
              <w:pStyle w:val="Tabletext3"/>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B76C50" w14:textId="77777777" w:rsidR="00B9576A" w:rsidRPr="00BF2E64" w:rsidRDefault="00B9576A" w:rsidP="0048600C">
            <w:pPr>
              <w:pStyle w:val="Tabletext3"/>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C3263C" w14:textId="77777777" w:rsidR="00B9576A" w:rsidRPr="00BF2E64" w:rsidRDefault="00B9576A" w:rsidP="0048600C">
            <w:pPr>
              <w:pStyle w:val="Tabletext3"/>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9E984C" w14:textId="77777777" w:rsidR="00B9576A" w:rsidRPr="00BF2E64" w:rsidRDefault="00B9576A" w:rsidP="0048600C">
            <w:pPr>
              <w:pStyle w:val="Tabletext3"/>
            </w:pPr>
            <w:r w:rsidRPr="00BF2E64">
              <w:t>16</w:t>
            </w:r>
          </w:p>
        </w:tc>
        <w:tc>
          <w:tcPr>
            <w:tcW w:w="815" w:type="dxa"/>
            <w:gridSpan w:val="2"/>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586E8" w14:textId="77777777" w:rsidR="00B9576A" w:rsidRPr="00BF2E64" w:rsidRDefault="00B9576A" w:rsidP="0048600C">
            <w:pPr>
              <w:pStyle w:val="Tabletext3"/>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555051" w14:textId="77777777" w:rsidR="00B9576A" w:rsidRPr="00BF2E64" w:rsidRDefault="00B9576A" w:rsidP="0048600C">
            <w:pPr>
              <w:pStyle w:val="Tabletext3"/>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F70BB2" w14:textId="77777777" w:rsidR="00B9576A" w:rsidRPr="00BF2E64" w:rsidRDefault="00B9576A" w:rsidP="0048600C">
            <w:pPr>
              <w:pStyle w:val="Tabletext3"/>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5E17" w14:textId="77777777"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E7B90" w14:textId="77777777" w:rsidR="00B9576A" w:rsidRPr="00BF2E64" w:rsidRDefault="00B9576A" w:rsidP="0048600C">
            <w:pPr>
              <w:pStyle w:val="Tabletext3"/>
            </w:pPr>
            <w:r>
              <w:t>-</w:t>
            </w:r>
          </w:p>
        </w:tc>
      </w:tr>
    </w:tbl>
    <w:p w14:paraId="78A5AFEB" w14:textId="77777777" w:rsidR="00B9576A" w:rsidRPr="00BF2E64" w:rsidRDefault="00B9576A" w:rsidP="00E90B0F">
      <w:pPr>
        <w:pStyle w:val="Heading5"/>
      </w:pPr>
      <w:r w:rsidRPr="00BF2E64">
        <w:t>Tipa lapa. Maisījums 0/63ps</w:t>
      </w:r>
    </w:p>
    <w:p w14:paraId="075AD0A5" w14:textId="77777777" w:rsidR="00B9576A" w:rsidRPr="00BF2E64" w:rsidRDefault="00B9576A" w:rsidP="00B9576A">
      <w:pPr>
        <w:rPr>
          <w:sz w:val="20"/>
        </w:rPr>
      </w:pPr>
      <w:r w:rsidRPr="00BF2E64">
        <w:t>Maisījums 0/63ps jāparedz lietošanai nesaistītu minerālmateriālu pamata nesošajās apakškārtās ceļiem ar saistītu segumu.</w:t>
      </w:r>
    </w:p>
    <w:p w14:paraId="42031099"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1665"/>
        <w:gridCol w:w="1665"/>
      </w:tblGrid>
      <w:tr w:rsidR="00B9576A" w:rsidRPr="00BF2E64" w14:paraId="4F8468E5" w14:textId="77777777" w:rsidTr="00333B55">
        <w:trPr>
          <w:cantSplit/>
          <w:trHeight w:val="310"/>
          <w:jc w:val="center"/>
        </w:trPr>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A0A270" w14:textId="4CEDC4E9"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0D5BD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B8FA9A"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29E84"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380D1C" w14:textId="77777777" w:rsidR="00B9576A" w:rsidRPr="00BF2E64" w:rsidRDefault="00B9576A" w:rsidP="00192F50">
            <w:pPr>
              <w:pStyle w:val="Tablehead"/>
            </w:pPr>
            <w:r w:rsidRPr="00BF2E64">
              <w:t>&gt; 500</w:t>
            </w:r>
          </w:p>
        </w:tc>
      </w:tr>
      <w:tr w:rsidR="00B9576A" w:rsidRPr="00BF2E64" w14:paraId="71971E7F"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FE893" w14:textId="5D84C3DD" w:rsidR="00B9576A" w:rsidRPr="00D147EC" w:rsidRDefault="00B9576A" w:rsidP="001E594B">
            <w:pPr>
              <w:pStyle w:val="Tabletext2"/>
            </w:pPr>
            <w:r w:rsidRPr="00D147EC">
              <w:t>N-IV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A18D5" w14:textId="77777777" w:rsidR="00B9576A" w:rsidRPr="00BF2E64" w:rsidRDefault="00B9576A" w:rsidP="0048600C">
            <w:pPr>
              <w:pStyle w:val="Tabletext3"/>
            </w:pPr>
            <w:r w:rsidRPr="00BF2E64">
              <w:t>N-III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F77D85" w14:textId="77777777" w:rsidR="00B9576A" w:rsidRPr="00BF2E64" w:rsidRDefault="00B9576A" w:rsidP="0048600C">
            <w:pPr>
              <w:pStyle w:val="Tabletext3"/>
            </w:pPr>
            <w:r w:rsidRPr="00BF2E64">
              <w:t>N-II klase</w:t>
            </w:r>
          </w:p>
        </w:tc>
      </w:tr>
    </w:tbl>
    <w:p w14:paraId="572FAE94" w14:textId="77777777" w:rsidR="00B9576A" w:rsidRPr="00BF2E64" w:rsidRDefault="00B9576A" w:rsidP="00B9576A">
      <w:r w:rsidRPr="00BF2E64">
        <w:t>Nesaistītu minerālmateriālu maisījums</w:t>
      </w:r>
      <w:r>
        <w:t>:</w:t>
      </w:r>
    </w:p>
    <w:p w14:paraId="5B494EC3" w14:textId="77777777" w:rsidR="00B9576A" w:rsidRPr="00BF2E64" w:rsidRDefault="00B9576A" w:rsidP="00425BBC">
      <w:pPr>
        <w:pStyle w:val="Heading8"/>
        <w:rPr>
          <w:sz w:val="20"/>
        </w:rPr>
      </w:pPr>
      <w:bookmarkStart w:id="1211" w:name="_Ref251243676"/>
      <w:r w:rsidRPr="00BF2E64">
        <w:t>tabula. Prasības 0/63ps maisījuma īpašībām</w:t>
      </w:r>
      <w:bookmarkEnd w:id="1211"/>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367ABF83" w14:textId="77777777" w:rsidTr="00017975">
        <w:trPr>
          <w:cantSplit/>
          <w:trHeight w:val="440"/>
          <w:tblHeader/>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F775E"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731389"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C1460F" w14:textId="77777777" w:rsidR="00B9576A" w:rsidRPr="00BF2E64" w:rsidRDefault="00B9576A" w:rsidP="00192F50">
            <w:pPr>
              <w:pStyle w:val="Tablehead"/>
            </w:pPr>
            <w:r w:rsidRPr="00BF2E64">
              <w:t xml:space="preserve">Atsauce uz </w:t>
            </w:r>
          </w:p>
          <w:p w14:paraId="15A99EBE"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3BAB14"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1EDFC1" w14:textId="77777777" w:rsidR="00B9576A" w:rsidRPr="00BF2E64" w:rsidRDefault="00B9576A" w:rsidP="00192F50">
            <w:pPr>
              <w:pStyle w:val="Tablehead"/>
            </w:pPr>
            <w:r w:rsidRPr="00BF2E64">
              <w:t>Prasība</w:t>
            </w:r>
          </w:p>
        </w:tc>
      </w:tr>
      <w:tr w:rsidR="00B9576A" w:rsidRPr="00BF2E64" w14:paraId="03A4549E"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1DA9C"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C5A3B"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1E4ED1"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C28969" w14:textId="58A7FBA1" w:rsidR="00B9576A" w:rsidRPr="00855995" w:rsidRDefault="00B9576A" w:rsidP="0048600C">
            <w:pPr>
              <w:pStyle w:val="Tabletext3"/>
            </w:pPr>
            <w:r w:rsidRPr="00855995">
              <w:t>UF</w:t>
            </w:r>
            <w:r w:rsidR="009118BD" w:rsidRPr="00855995">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1E40AF" w14:textId="77777777" w:rsidR="00B9576A" w:rsidRPr="00855995" w:rsidRDefault="00B9576A" w:rsidP="0048600C">
            <w:pPr>
              <w:pStyle w:val="Tabletext3"/>
            </w:pPr>
            <w:r w:rsidRPr="00855995">
              <w:t>≤ 7</w:t>
            </w:r>
          </w:p>
        </w:tc>
      </w:tr>
      <w:tr w:rsidR="00B9576A" w:rsidRPr="00BF2E64" w14:paraId="0A035012"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ED91C"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5EBEB5A"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0AFEA"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598424" w14:textId="3F6D394A" w:rsidR="00B9576A" w:rsidRPr="00855995" w:rsidRDefault="00B9576A" w:rsidP="0048600C">
            <w:pPr>
              <w:pStyle w:val="Tabletext3"/>
            </w:pPr>
            <w:r w:rsidRPr="00855995">
              <w:t>LF</w:t>
            </w:r>
            <w:r w:rsidR="009118BD" w:rsidRPr="00855995">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2F34A5" w14:textId="77777777" w:rsidR="00B9576A" w:rsidRPr="00855995" w:rsidRDefault="00B9576A" w:rsidP="0048600C">
            <w:pPr>
              <w:pStyle w:val="Tabletext3"/>
            </w:pPr>
            <w:r w:rsidRPr="00855995">
              <w:t>Nav prasību</w:t>
            </w:r>
          </w:p>
        </w:tc>
      </w:tr>
      <w:tr w:rsidR="00B9576A" w:rsidRPr="00BF2E64" w14:paraId="34804ED1"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89DF" w14:textId="77777777" w:rsidR="00B9576A" w:rsidRPr="00BF2E64" w:rsidRDefault="00B9576A" w:rsidP="001E594B">
            <w:pPr>
              <w:pStyle w:val="Tabletext"/>
            </w:pPr>
            <w:r w:rsidRPr="00BF2E64">
              <w:t>Virsizmērs masas %</w:t>
            </w:r>
          </w:p>
          <w:p w14:paraId="3A6D06DB" w14:textId="77777777" w:rsidR="00B9576A" w:rsidRPr="00BF2E64" w:rsidRDefault="00B9576A" w:rsidP="001E594B">
            <w:pPr>
              <w:pStyle w:val="Tabletext"/>
            </w:pPr>
            <w:r w:rsidRPr="00BF2E64">
              <w:t>- daļiņu daudzums &lt; 63 mm</w:t>
            </w:r>
          </w:p>
          <w:p w14:paraId="03ACC70B" w14:textId="77777777" w:rsidR="00B9576A" w:rsidRPr="00BF2E64" w:rsidRDefault="00B9576A" w:rsidP="001E594B">
            <w:pPr>
              <w:pStyle w:val="Tabletext"/>
            </w:pPr>
            <w:r w:rsidRPr="00BF2E64">
              <w:t>- daļiņu daudzums &lt; 125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CAF6A"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234BE"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6E68EA" w14:textId="5C3B91A4" w:rsidR="00B9576A" w:rsidRPr="00855995" w:rsidRDefault="00B9576A" w:rsidP="0048600C">
            <w:pPr>
              <w:pStyle w:val="Tabletext3"/>
            </w:pPr>
            <w:r w:rsidRPr="00855995">
              <w:t>OC</w:t>
            </w:r>
            <w:r w:rsidR="009118BD" w:rsidRPr="00855995">
              <w:t xml:space="preserve"> 75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BB7A4" w14:textId="77777777" w:rsidR="00B9576A" w:rsidRPr="00855995" w:rsidRDefault="00B9576A" w:rsidP="0048600C">
            <w:pPr>
              <w:pStyle w:val="Tabletext3"/>
            </w:pPr>
          </w:p>
          <w:p w14:paraId="1380F83B" w14:textId="77777777" w:rsidR="00B9576A" w:rsidRPr="00855995" w:rsidRDefault="00B9576A" w:rsidP="0048600C">
            <w:pPr>
              <w:pStyle w:val="Tabletext3"/>
            </w:pPr>
            <w:r w:rsidRPr="00855995">
              <w:t>75 – 99</w:t>
            </w:r>
          </w:p>
          <w:p w14:paraId="55BFA741" w14:textId="77777777" w:rsidR="00B9576A" w:rsidRPr="00855995" w:rsidRDefault="00B9576A" w:rsidP="0048600C">
            <w:pPr>
              <w:pStyle w:val="Tabletext3"/>
            </w:pPr>
            <w:r w:rsidRPr="00855995">
              <w:t>100</w:t>
            </w:r>
          </w:p>
        </w:tc>
      </w:tr>
    </w:tbl>
    <w:p w14:paraId="395C7879" w14:textId="77777777" w:rsidR="00B9576A" w:rsidRPr="00BF2E64" w:rsidRDefault="00B9576A" w:rsidP="00425BBC">
      <w:pPr>
        <w:pStyle w:val="Heading8"/>
      </w:pPr>
      <w:bookmarkStart w:id="1212" w:name="_Ref251243678"/>
      <w:r w:rsidRPr="00BF2E64">
        <w:t>tabula. Prasības 0/63ps maisījuma granulometriskajam sastāvam</w:t>
      </w:r>
      <w:bookmarkEnd w:id="1212"/>
    </w:p>
    <w:p w14:paraId="2B869DEA" w14:textId="545EA89A" w:rsidR="00B9576A" w:rsidRPr="00BF2E64" w:rsidRDefault="00B9576A" w:rsidP="00B9576A">
      <w:pPr>
        <w:rPr>
          <w:vertAlign w:val="subscript"/>
        </w:rPr>
      </w:pPr>
      <w:r>
        <w:t>Kopējā</w:t>
      </w:r>
      <w:r w:rsidRPr="00BF2E64">
        <w:t xml:space="preserve"> granulometriskā sastāva diapazona kategorija – G</w:t>
      </w:r>
      <w:r>
        <w:rPr>
          <w:vertAlign w:val="subscript"/>
        </w:rPr>
        <w:t>V</w:t>
      </w:r>
    </w:p>
    <w:p w14:paraId="6664D952" w14:textId="3962E77F" w:rsidR="00B9576A" w:rsidRPr="00BF2E64" w:rsidRDefault="00ED7AE2" w:rsidP="00333B55">
      <w:pPr>
        <w:jc w:val="center"/>
      </w:pPr>
      <w:r w:rsidRPr="00ED7AE2">
        <w:rPr>
          <w:noProof/>
        </w:rPr>
        <w:drawing>
          <wp:inline distT="0" distB="0" distL="0" distR="0" wp14:anchorId="385677B3" wp14:editId="5C720D91">
            <wp:extent cx="4297205" cy="38160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554" t="-5712" r="-4554" b="-5712"/>
                    <a:stretch/>
                  </pic:blipFill>
                  <pic:spPr>
                    <a:xfrm>
                      <a:off x="0" y="0"/>
                      <a:ext cx="4297205" cy="3816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40F12A77"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20B49"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7C9F5"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FB9F0F"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1E162"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04BC4"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6745B0"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E96693"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10F622"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BF634C"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51387F" w14:textId="77777777" w:rsidR="00B9576A" w:rsidRPr="00BF2E64" w:rsidRDefault="00B9576A" w:rsidP="00192F50">
            <w:pPr>
              <w:pStyle w:val="Tablehead"/>
            </w:pPr>
            <w:r>
              <w:t>2D</w:t>
            </w:r>
          </w:p>
        </w:tc>
      </w:tr>
      <w:tr w:rsidR="00B9576A" w:rsidRPr="00BF2E64" w14:paraId="3D24A98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6F842"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9F04CB"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87D3A8"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FD42A"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AF399"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301217"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F093"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43E051"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013DA6" w14:textId="77777777" w:rsidR="00B9576A" w:rsidRPr="00BF2E64" w:rsidRDefault="00B9576A" w:rsidP="00192F50">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A6CD73" w14:textId="77777777" w:rsidR="00B9576A" w:rsidRPr="00BF2E64" w:rsidRDefault="00B9576A" w:rsidP="00192F50">
            <w:pPr>
              <w:pStyle w:val="Tablehead"/>
            </w:pPr>
            <w:r w:rsidRPr="00BF2E64">
              <w:t>125</w:t>
            </w:r>
          </w:p>
        </w:tc>
      </w:tr>
      <w:tr w:rsidR="00B9576A" w:rsidRPr="00BF2E64" w14:paraId="2DAC037C"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28806CB" w14:textId="7376B7EC" w:rsidR="00B9576A" w:rsidRPr="00BF2E64" w:rsidRDefault="00B9576A" w:rsidP="001E594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796B6A" w14:textId="77777777" w:rsidR="00B9576A" w:rsidRPr="00BF2E64" w:rsidRDefault="00B9576A" w:rsidP="0048600C">
            <w:pPr>
              <w:pStyle w:val="Tabletext3"/>
            </w:pPr>
            <w:r w:rsidRPr="00BF2E64">
              <w:t>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1AC144" w14:textId="2C7ABBCB"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74F5A5" w14:textId="7B831350"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00674C" w14:textId="6E88E995" w:rsidR="00B9576A" w:rsidRPr="00BF2E64" w:rsidRDefault="00B9576A" w:rsidP="0048600C">
            <w:pPr>
              <w:pStyle w:val="Tabletext3"/>
            </w:pPr>
            <w:r>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87BCD4" w14:textId="1575ED58"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63F258" w14:textId="681F1851"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551860" w14:textId="0BF4C2FB" w:rsidR="00B9576A" w:rsidRPr="00BF2E64" w:rsidRDefault="00B9576A" w:rsidP="0048600C">
            <w:pPr>
              <w:pStyle w:val="Tabletext3"/>
            </w:pPr>
            <w:r>
              <w:t>87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394DED6" w14:textId="77777777" w:rsidR="00B9576A" w:rsidRPr="00BF2E64" w:rsidRDefault="00B9576A" w:rsidP="0048600C">
            <w:pPr>
              <w:pStyle w:val="Tabletext3"/>
            </w:pPr>
            <w:r w:rsidRPr="00BF2E64">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587EA" w14:textId="77777777" w:rsidR="00B9576A" w:rsidRPr="00BF2E64" w:rsidRDefault="00B9576A" w:rsidP="0048600C">
            <w:pPr>
              <w:pStyle w:val="Tabletext3"/>
            </w:pPr>
            <w:r w:rsidRPr="00BF2E64">
              <w:t>100</w:t>
            </w:r>
          </w:p>
        </w:tc>
      </w:tr>
      <w:tr w:rsidR="00B9576A" w:rsidRPr="00BF2E64" w14:paraId="32DB0319"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7827E1" w14:textId="47E8CBB5" w:rsidR="00B9576A" w:rsidRPr="00BF2E64" w:rsidRDefault="00B9576A" w:rsidP="001E594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EC352" w14:textId="48DBC541" w:rsidR="00B9576A" w:rsidRPr="00BF2E64" w:rsidRDefault="00B9576A" w:rsidP="0048600C">
            <w:pPr>
              <w:pStyle w:val="Tabletext3"/>
            </w:pPr>
            <w:r>
              <w:t>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B7FFCC" w14:textId="77777777" w:rsidR="00B9576A" w:rsidRPr="00BF2E64" w:rsidRDefault="00B9576A" w:rsidP="0048600C">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DD1B3C" w14:textId="77777777" w:rsidR="00B9576A" w:rsidRPr="00BF2E64" w:rsidRDefault="00B9576A" w:rsidP="0048600C">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6ABCBD" w14:textId="322B3B09" w:rsidR="00B9576A" w:rsidRPr="00BF2E64" w:rsidRDefault="00B9576A" w:rsidP="0048600C">
            <w:pPr>
              <w:pStyle w:val="Tabletext3"/>
            </w:pPr>
            <w:r>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786BC" w14:textId="3F849BBD"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58BFAE" w14:textId="5D5788D6"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BE2078" w14:textId="02295828" w:rsidR="00B9576A" w:rsidRPr="00BF2E64" w:rsidRDefault="00B9576A" w:rsidP="0048600C">
            <w:pPr>
              <w:pStyle w:val="Tabletext3"/>
            </w:pPr>
            <w:r>
              <w:t>47</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08684" w14:textId="77777777" w:rsidR="00B9576A" w:rsidRPr="00BF2E64" w:rsidRDefault="00B9576A" w:rsidP="0048600C">
            <w:pPr>
              <w:pStyle w:val="Tabletext3"/>
            </w:pPr>
            <w:r w:rsidRPr="00BF2E64">
              <w:t>75</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655783" w14:textId="77777777" w:rsidR="00B9576A" w:rsidRPr="00BF2E64" w:rsidRDefault="00B9576A" w:rsidP="0048600C">
            <w:pPr>
              <w:pStyle w:val="Tabletext3"/>
            </w:pPr>
            <w:r w:rsidRPr="00BF2E64">
              <w:t>100</w:t>
            </w:r>
          </w:p>
        </w:tc>
      </w:tr>
    </w:tbl>
    <w:p w14:paraId="4283A773" w14:textId="77777777" w:rsidR="00B9576A" w:rsidRPr="00BF2E64" w:rsidRDefault="00B9576A" w:rsidP="00E90B0F">
      <w:pPr>
        <w:pStyle w:val="Heading5"/>
      </w:pPr>
      <w:r w:rsidRPr="00BF2E64">
        <w:t>Tipa lapa. Maisījums 0/56</w:t>
      </w:r>
    </w:p>
    <w:p w14:paraId="4FBBC76F" w14:textId="77777777" w:rsidR="00B9576A" w:rsidRPr="00BF2E64" w:rsidRDefault="00B9576A" w:rsidP="00B9576A">
      <w:r w:rsidRPr="00BF2E64">
        <w:t>Maisījums 0/56 jāparedz lietošanai nesaistītu minerālmateriālu pamata nesošajās apakškārtās ceļiem ar saistītu segumu.</w:t>
      </w:r>
    </w:p>
    <w:p w14:paraId="71DED34D" w14:textId="77777777" w:rsidR="00B9576A" w:rsidRPr="00BF2E64" w:rsidRDefault="00B9576A" w:rsidP="00425BBC">
      <w:pPr>
        <w:pStyle w:val="Heading8"/>
      </w:pPr>
      <w:bookmarkStart w:id="1213" w:name="OLE_LINK30"/>
      <w:r>
        <w:t xml:space="preserve">tabula. </w:t>
      </w:r>
      <w:r w:rsidRPr="00BF2E64">
        <w:t>Rupjo minerālmateriālu stiprības klase</w:t>
      </w:r>
      <w:bookmarkEnd w:id="1213"/>
    </w:p>
    <w:tbl>
      <w:tblPr>
        <w:tblW w:w="0" w:type="auto"/>
        <w:jc w:val="center"/>
        <w:tblLayout w:type="fixed"/>
        <w:tblLook w:val="0000" w:firstRow="0" w:lastRow="0" w:firstColumn="0" w:lastColumn="0" w:noHBand="0" w:noVBand="0"/>
      </w:tblPr>
      <w:tblGrid>
        <w:gridCol w:w="1459"/>
        <w:gridCol w:w="1459"/>
        <w:gridCol w:w="1466"/>
      </w:tblGrid>
      <w:tr w:rsidR="00B9576A" w:rsidRPr="00BF2E64" w14:paraId="69ADF123" w14:textId="77777777" w:rsidTr="00333B55">
        <w:trPr>
          <w:cantSplit/>
          <w:trHeight w:val="310"/>
          <w:jc w:val="center"/>
        </w:trPr>
        <w:tc>
          <w:tcPr>
            <w:tcW w:w="43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5D12FB" w14:textId="1A53656F"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205A345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08B045" w14:textId="77777777" w:rsidR="00B9576A" w:rsidRPr="00BF2E64" w:rsidRDefault="00B9576A" w:rsidP="00192F50">
            <w:pPr>
              <w:pStyle w:val="Tablehead"/>
            </w:pPr>
            <w:r w:rsidRPr="00BF2E64">
              <w:t>≤ 100</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F17C3" w14:textId="77777777" w:rsidR="00B9576A" w:rsidRPr="00BF2E64" w:rsidRDefault="00B9576A" w:rsidP="00192F50">
            <w:pPr>
              <w:pStyle w:val="Tablehead"/>
            </w:pPr>
            <w:r w:rsidRPr="00BF2E64">
              <w:t>101-500</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1F85BB" w14:textId="77777777" w:rsidR="00B9576A" w:rsidRPr="00BF2E64" w:rsidRDefault="00B9576A" w:rsidP="00192F50">
            <w:pPr>
              <w:pStyle w:val="Tablehead"/>
            </w:pPr>
            <w:r w:rsidRPr="00BF2E64">
              <w:t>&gt; 500</w:t>
            </w:r>
          </w:p>
        </w:tc>
      </w:tr>
      <w:tr w:rsidR="00B9576A" w:rsidRPr="00BF2E64" w14:paraId="1D7E2C0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97E765" w14:textId="77777777" w:rsidR="00B9576A" w:rsidRPr="00BF2E64" w:rsidRDefault="00B9576A" w:rsidP="0048600C">
            <w:pPr>
              <w:pStyle w:val="Tabletext3"/>
            </w:pPr>
            <w:r w:rsidRPr="00BF2E64">
              <w:t>N-IV klase</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4E116" w14:textId="77777777" w:rsidR="00B9576A" w:rsidRPr="00BF2E64" w:rsidRDefault="00B9576A" w:rsidP="0048600C">
            <w:pPr>
              <w:pStyle w:val="Tabletext3"/>
            </w:pPr>
            <w:r w:rsidRPr="00BF2E64">
              <w:t>N-III klase</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BE934" w14:textId="77777777" w:rsidR="00B9576A" w:rsidRPr="00BF2E64" w:rsidRDefault="00B9576A" w:rsidP="0048600C">
            <w:pPr>
              <w:pStyle w:val="Tabletext3"/>
            </w:pPr>
            <w:r w:rsidRPr="00BF2E64">
              <w:t>N-II klase</w:t>
            </w:r>
          </w:p>
        </w:tc>
      </w:tr>
    </w:tbl>
    <w:p w14:paraId="0C6D0FD2" w14:textId="77777777" w:rsidR="00B9576A" w:rsidRPr="00BF2E64" w:rsidRDefault="00B9576A" w:rsidP="00B9576A">
      <w:r w:rsidRPr="00BF2E64">
        <w:t>Nesaistītu minerālmateriālu maisījums</w:t>
      </w:r>
      <w:r>
        <w:t>:</w:t>
      </w:r>
    </w:p>
    <w:p w14:paraId="4F04B2FF" w14:textId="77777777" w:rsidR="00B9576A" w:rsidRPr="00BF2E64" w:rsidRDefault="00B9576A" w:rsidP="00425BBC">
      <w:pPr>
        <w:pStyle w:val="Heading8"/>
        <w:rPr>
          <w:sz w:val="20"/>
        </w:rPr>
      </w:pPr>
      <w:bookmarkStart w:id="1214" w:name="_Ref251243681"/>
      <w:r w:rsidRPr="00BF2E64">
        <w:t>tabula. Prasības 0/56 maisījuma īpašībām</w:t>
      </w:r>
      <w:bookmarkEnd w:id="1214"/>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275C3F1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3B3F6"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B973E"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560C2E" w14:textId="77777777" w:rsidR="00B9576A" w:rsidRPr="00BF2E64" w:rsidRDefault="00B9576A" w:rsidP="00192F50">
            <w:pPr>
              <w:pStyle w:val="Tablehead"/>
            </w:pPr>
            <w:r w:rsidRPr="00BF2E64">
              <w:t xml:space="preserve">Atsauce uz </w:t>
            </w:r>
          </w:p>
          <w:p w14:paraId="171E0559"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FE97E"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D6F86" w14:textId="77777777" w:rsidR="00B9576A" w:rsidRPr="00BF2E64" w:rsidRDefault="00B9576A" w:rsidP="00192F50">
            <w:pPr>
              <w:pStyle w:val="Tablehead"/>
            </w:pPr>
            <w:r w:rsidRPr="00BF2E64">
              <w:t>Prasība</w:t>
            </w:r>
          </w:p>
        </w:tc>
      </w:tr>
      <w:tr w:rsidR="00B9576A" w:rsidRPr="00BF2E64" w14:paraId="1C9284D5"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E6121"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10F2CD"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F64B7"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76378" w14:textId="0C6709F3" w:rsidR="00B9576A" w:rsidRPr="00BF2E64" w:rsidRDefault="00B9576A" w:rsidP="0048600C">
            <w:pPr>
              <w:pStyle w:val="Tabletext3"/>
              <w:rPr>
                <w:vertAlign w:val="subscript"/>
              </w:rPr>
            </w:pPr>
            <w:r w:rsidRPr="00BF2E64">
              <w:t>UF</w:t>
            </w:r>
            <w:r w:rsidR="009118BD">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FEC21" w14:textId="77777777" w:rsidR="00B9576A" w:rsidRPr="00BF2E64" w:rsidRDefault="00B9576A" w:rsidP="0048600C">
            <w:pPr>
              <w:pStyle w:val="Tabletext3"/>
            </w:pPr>
            <w:r w:rsidRPr="00BF2E64">
              <w:t>≤ 7</w:t>
            </w:r>
          </w:p>
        </w:tc>
      </w:tr>
      <w:tr w:rsidR="00B9576A" w:rsidRPr="00BF2E64" w14:paraId="4A6485C5"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EA6DC"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3542AB4"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F6FAA1"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F9D805" w14:textId="67F572B6" w:rsidR="00B9576A" w:rsidRPr="00BF2E64" w:rsidRDefault="00B9576A" w:rsidP="0048600C">
            <w:pPr>
              <w:pStyle w:val="Tabletext3"/>
              <w:rPr>
                <w:vertAlign w:val="subscript"/>
              </w:rPr>
            </w:pPr>
            <w:r w:rsidRPr="00BF2E64">
              <w:t>LF</w:t>
            </w:r>
            <w:r w:rsidR="009118BD">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E0F003" w14:textId="77777777" w:rsidR="00B9576A" w:rsidRPr="00BF2E64" w:rsidRDefault="00B9576A" w:rsidP="0048600C">
            <w:pPr>
              <w:pStyle w:val="Tabletext3"/>
            </w:pPr>
            <w:r w:rsidRPr="00BF2E64">
              <w:t>Nav prasību</w:t>
            </w:r>
          </w:p>
        </w:tc>
      </w:tr>
      <w:tr w:rsidR="00B9576A" w:rsidRPr="00BF2E64" w14:paraId="6BD1BC28"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CB8E0" w14:textId="77777777" w:rsidR="00B9576A" w:rsidRPr="00BF2E64" w:rsidRDefault="00B9576A" w:rsidP="001E594B">
            <w:pPr>
              <w:pStyle w:val="Tabletext"/>
            </w:pPr>
            <w:r w:rsidRPr="00BF2E64">
              <w:t>Virsizmērs masas %</w:t>
            </w:r>
          </w:p>
          <w:p w14:paraId="1EFD28D7" w14:textId="77777777" w:rsidR="00B9576A" w:rsidRPr="00BF2E64" w:rsidRDefault="00B9576A" w:rsidP="001E594B">
            <w:pPr>
              <w:pStyle w:val="Tabletext"/>
            </w:pPr>
            <w:r w:rsidRPr="00BF2E64">
              <w:t>- daļiņu daudzums &lt; 56 mm</w:t>
            </w:r>
          </w:p>
          <w:p w14:paraId="7114942C" w14:textId="77777777" w:rsidR="00B9576A" w:rsidRPr="00BF2E64" w:rsidRDefault="00B9576A" w:rsidP="001E594B">
            <w:pPr>
              <w:pStyle w:val="Tabletext"/>
            </w:pPr>
            <w:r w:rsidRPr="00BF2E64">
              <w:t>- daļiņu daudzums &lt; 90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5548B"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093C60"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E0D95" w14:textId="4E3E9C3D" w:rsidR="00B9576A" w:rsidRPr="00BF2E64" w:rsidRDefault="00B9576A" w:rsidP="0048600C">
            <w:pPr>
              <w:pStyle w:val="Tabletext3"/>
              <w:rPr>
                <w:vertAlign w:val="subscript"/>
              </w:rPr>
            </w:pPr>
            <w:r w:rsidRPr="00BF2E64">
              <w:t>OC</w:t>
            </w:r>
            <w:r w:rsidR="009118BD">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3BFDC0" w14:textId="77777777" w:rsidR="00B9576A" w:rsidRPr="00BF2E64" w:rsidRDefault="00B9576A" w:rsidP="0048600C">
            <w:pPr>
              <w:pStyle w:val="Tabletext3"/>
            </w:pPr>
          </w:p>
          <w:p w14:paraId="7F826272" w14:textId="77777777" w:rsidR="00B9576A" w:rsidRPr="00BF2E64" w:rsidRDefault="00B9576A" w:rsidP="0048600C">
            <w:pPr>
              <w:pStyle w:val="Tabletext3"/>
            </w:pPr>
            <w:r w:rsidRPr="00BF2E64">
              <w:t>85 – 99</w:t>
            </w:r>
          </w:p>
          <w:p w14:paraId="4807BC5B" w14:textId="77777777" w:rsidR="00B9576A" w:rsidRPr="00BF2E64" w:rsidRDefault="00B9576A" w:rsidP="0048600C">
            <w:pPr>
              <w:pStyle w:val="Tabletext3"/>
            </w:pPr>
            <w:r w:rsidRPr="00BF2E64">
              <w:t>100</w:t>
            </w:r>
          </w:p>
        </w:tc>
      </w:tr>
    </w:tbl>
    <w:p w14:paraId="05B4C60D" w14:textId="77777777" w:rsidR="00B9576A" w:rsidRPr="00BF2E64" w:rsidRDefault="00B9576A" w:rsidP="00425BBC">
      <w:pPr>
        <w:pStyle w:val="Heading8"/>
      </w:pPr>
      <w:bookmarkStart w:id="1215" w:name="_Ref251243684"/>
      <w:r w:rsidRPr="00BF2E64">
        <w:t>tabula. Prasības 0/56 maisījuma granulometriskajam sastāvam</w:t>
      </w:r>
      <w:bookmarkEnd w:id="1215"/>
    </w:p>
    <w:p w14:paraId="031E95A0" w14:textId="0727A4EA" w:rsidR="00B9576A" w:rsidRPr="00BF2E64" w:rsidRDefault="00B9576A" w:rsidP="00B9576A">
      <w:pPr>
        <w:rPr>
          <w:shd w:val="clear" w:color="auto" w:fill="00FFFF"/>
        </w:rPr>
      </w:pPr>
      <w:r>
        <w:t>Kopējā</w:t>
      </w:r>
      <w:r w:rsidRPr="00BF2E64">
        <w:t xml:space="preserve"> granulometriskā sastāva diapazona kategorija – G</w:t>
      </w:r>
      <w:r w:rsidRPr="00BF2E64">
        <w:rPr>
          <w:vertAlign w:val="subscript"/>
        </w:rPr>
        <w:t>C</w:t>
      </w:r>
    </w:p>
    <w:p w14:paraId="475ED7BE" w14:textId="2257CFC0" w:rsidR="00B9576A" w:rsidRPr="00BF2E64" w:rsidRDefault="00932CCD" w:rsidP="00333B55">
      <w:pPr>
        <w:jc w:val="center"/>
      </w:pPr>
      <w:r w:rsidRPr="00932CCD">
        <w:rPr>
          <w:noProof/>
        </w:rPr>
        <w:drawing>
          <wp:inline distT="0" distB="0" distL="0" distR="0" wp14:anchorId="7510B452" wp14:editId="5CCE77D0">
            <wp:extent cx="4496400" cy="360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964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CF34DE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76BD8"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410374"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E45A4"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8FE1"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C6626A"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BA2E69"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935671"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67D238"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8656B"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780C1" w14:textId="77777777" w:rsidR="00B9576A" w:rsidRPr="00BF2E64" w:rsidRDefault="00B9576A" w:rsidP="00192F50">
            <w:pPr>
              <w:pStyle w:val="Tablehead"/>
            </w:pPr>
            <w:r>
              <w:t>1,4D</w:t>
            </w:r>
          </w:p>
        </w:tc>
      </w:tr>
      <w:tr w:rsidR="00B9576A" w:rsidRPr="00BF2E64" w14:paraId="3F7D8B55"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00259A"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AF75DD"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496EDB"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2EC404"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229C0D"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98D51"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F3A29"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A719A7"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8FDEBA" w14:textId="77777777" w:rsidR="00B9576A" w:rsidRPr="00BF2E64" w:rsidRDefault="00B9576A" w:rsidP="00192F50">
            <w:pPr>
              <w:pStyle w:val="Tablehead"/>
            </w:pPr>
            <w:r w:rsidRPr="00BF2E64">
              <w:t>56</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07536" w14:textId="77777777" w:rsidR="00B9576A" w:rsidRPr="00BF2E64" w:rsidRDefault="00B9576A" w:rsidP="00192F50">
            <w:pPr>
              <w:pStyle w:val="Tablehead"/>
            </w:pPr>
            <w:r w:rsidRPr="00BF2E64">
              <w:t>90</w:t>
            </w:r>
          </w:p>
        </w:tc>
      </w:tr>
      <w:tr w:rsidR="00B9576A" w:rsidRPr="00BF2E64" w14:paraId="39E93886"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571950" w14:textId="6CDB67B0" w:rsidR="00B9576A" w:rsidRPr="00BF2E64" w:rsidRDefault="00B9576A" w:rsidP="001E594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72FF4E" w14:textId="3825BFAD"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B94D19" w14:textId="5AC2FF9A" w:rsidR="00B9576A" w:rsidRPr="00BF2E64" w:rsidRDefault="00876D41" w:rsidP="0048600C">
            <w:pPr>
              <w:pStyle w:val="Tabletext3"/>
            </w:pPr>
            <w:r>
              <w:t>30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CF7201" w14:textId="77777777" w:rsidR="00B9576A" w:rsidRPr="00BF2E64" w:rsidRDefault="00B9576A" w:rsidP="0048600C">
            <w:pPr>
              <w:pStyle w:val="Tabletext3"/>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555380" w14:textId="77777777" w:rsidR="00B9576A" w:rsidRPr="00BF2E64" w:rsidRDefault="00B9576A" w:rsidP="0048600C">
            <w:pPr>
              <w:pStyle w:val="Tabletext3"/>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7125BF" w14:textId="77777777" w:rsidR="00B9576A" w:rsidRPr="00BF2E64" w:rsidRDefault="00B9576A" w:rsidP="0048600C">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C1FED6" w14:textId="77777777" w:rsidR="00B9576A" w:rsidRPr="00BF2E64" w:rsidRDefault="00B9576A" w:rsidP="0048600C">
            <w:pPr>
              <w:pStyle w:val="Tabletext3"/>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A012E" w14:textId="77777777" w:rsidR="00B9576A" w:rsidRPr="00BF2E64" w:rsidRDefault="00B9576A" w:rsidP="0048600C">
            <w:pPr>
              <w:pStyle w:val="Tabletext3"/>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EC0658" w14:textId="1B3729B0"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BC467F" w14:textId="2E47169C" w:rsidR="00B9576A" w:rsidRPr="00BF2E64" w:rsidRDefault="00B9576A" w:rsidP="0048600C">
            <w:pPr>
              <w:pStyle w:val="Tabletext3"/>
            </w:pPr>
            <w:r>
              <w:t>-</w:t>
            </w:r>
          </w:p>
        </w:tc>
      </w:tr>
      <w:tr w:rsidR="00B9576A" w:rsidRPr="00BF2E64" w14:paraId="4713840D"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2A43F9" w14:textId="6585EE03" w:rsidR="00B9576A" w:rsidRPr="00BF2E64" w:rsidRDefault="00CB5359" w:rsidP="001E594B">
            <w:pPr>
              <w:pStyle w:val="Tabletext"/>
            </w:pPr>
            <w:r>
              <w:t xml:space="preserve">RDV </w:t>
            </w:r>
            <w:r w:rsidR="00B9576A">
              <w:t>(S)</w:t>
            </w:r>
            <w:r w:rsidR="00B9576A"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77E7263" w14:textId="12E28C0A" w:rsidR="00B9576A" w:rsidRPr="00BF2E64" w:rsidRDefault="00B9576A" w:rsidP="0048600C">
            <w:pPr>
              <w:pStyle w:val="Tabletext3"/>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F70C04" w14:textId="05D4AE7F" w:rsidR="00B9576A" w:rsidRPr="00BF2E64" w:rsidRDefault="00876D41" w:rsidP="0048600C">
            <w:pPr>
              <w:pStyle w:val="Tabletext3"/>
            </w:pPr>
            <w:r>
              <w:t>25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94DD4E"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FAC9BC" w14:textId="77777777" w:rsidR="00B9576A" w:rsidRPr="00BF2E64" w:rsidRDefault="00B9576A" w:rsidP="0048600C">
            <w:pPr>
              <w:pStyle w:val="Tabletext3"/>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1A0751" w14:textId="77777777" w:rsidR="00B9576A" w:rsidRPr="00BF2E64" w:rsidRDefault="00B9576A" w:rsidP="0048600C">
            <w:pPr>
              <w:pStyle w:val="Tabletext3"/>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9775FB" w14:textId="77777777" w:rsidR="00B9576A" w:rsidRPr="00BF2E64" w:rsidRDefault="00B9576A" w:rsidP="0048600C">
            <w:pPr>
              <w:pStyle w:val="Tabletext3"/>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9609ED" w14:textId="77777777" w:rsidR="00B9576A" w:rsidRPr="00BF2E64" w:rsidRDefault="00B9576A" w:rsidP="0048600C">
            <w:pPr>
              <w:pStyle w:val="Tabletext3"/>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07D0F1" w14:textId="18232763" w:rsidR="00B9576A" w:rsidRPr="00BF2E64" w:rsidRDefault="00B9576A" w:rsidP="0048600C">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8E79387" w14:textId="17AACCF2" w:rsidR="00B9576A" w:rsidRPr="00BF2E64" w:rsidRDefault="00B9576A" w:rsidP="0048600C">
            <w:pPr>
              <w:pStyle w:val="Tabletext3"/>
            </w:pPr>
            <w:r>
              <w:t>100</w:t>
            </w:r>
          </w:p>
        </w:tc>
      </w:tr>
      <w:tr w:rsidR="00B9576A" w:rsidRPr="00BF2E64" w14:paraId="01A08382"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2BDB0AD" w14:textId="5E08CB18" w:rsidR="00B9576A" w:rsidRPr="00BF2E64" w:rsidRDefault="00CB5359" w:rsidP="001E594B">
            <w:pPr>
              <w:pStyle w:val="Tabletext"/>
            </w:pPr>
            <w:r>
              <w:t xml:space="preserve">RDV </w:t>
            </w:r>
            <w:r w:rsidR="00B9576A">
              <w:t>(S)</w:t>
            </w:r>
            <w:r w:rsidR="00B9576A" w:rsidRPr="00BF2E64">
              <w:t xml:space="preserve"> min.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2FC167" w14:textId="2353E8D8" w:rsidR="00B9576A" w:rsidRPr="00BF2E64" w:rsidRDefault="00B9576A" w:rsidP="0048600C">
            <w:pPr>
              <w:pStyle w:val="Tabletext3"/>
            </w:pPr>
            <w:r>
              <w:t>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1B5D1F" w14:textId="77777777" w:rsidR="00B9576A" w:rsidRPr="00BF2E64" w:rsidRDefault="00B9576A" w:rsidP="0048600C">
            <w:pPr>
              <w:pStyle w:val="Tabletext3"/>
            </w:pPr>
            <w:r w:rsidRPr="00BF2E64">
              <w:t>10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0136C" w14:textId="77777777" w:rsidR="00B9576A" w:rsidRPr="00BF2E64" w:rsidRDefault="00B9576A" w:rsidP="0048600C">
            <w:pPr>
              <w:pStyle w:val="Tabletext3"/>
            </w:pPr>
            <w:r w:rsidRPr="00BF2E64">
              <w:t>13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861A08" w14:textId="77777777" w:rsidR="00B9576A" w:rsidRPr="00BF2E64" w:rsidRDefault="00B9576A" w:rsidP="0048600C">
            <w:pPr>
              <w:pStyle w:val="Tabletext3"/>
            </w:pPr>
            <w:r w:rsidRPr="00BF2E64">
              <w:t>22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1923A" w14:textId="77777777" w:rsidR="00B9576A" w:rsidRPr="00BF2E64" w:rsidRDefault="00B9576A" w:rsidP="0048600C">
            <w:pPr>
              <w:pStyle w:val="Tabletext3"/>
            </w:pPr>
            <w:r w:rsidRPr="00BF2E64">
              <w:t>31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3956F" w14:textId="77777777" w:rsidR="00B9576A" w:rsidRPr="00BF2E64" w:rsidRDefault="00B9576A" w:rsidP="0048600C">
            <w:pPr>
              <w:pStyle w:val="Tabletext3"/>
            </w:pPr>
            <w:r w:rsidRPr="00BF2E64">
              <w:t>41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389F69" w14:textId="77777777" w:rsidR="00B9576A" w:rsidRPr="00BF2E64" w:rsidRDefault="00B9576A" w:rsidP="0048600C">
            <w:pPr>
              <w:pStyle w:val="Tabletext3"/>
            </w:pPr>
            <w:r w:rsidRPr="00BF2E64">
              <w:t>61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48620D" w14:textId="65187C1C" w:rsidR="00B9576A" w:rsidRPr="00BF2E64" w:rsidRDefault="00B9576A" w:rsidP="0048600C">
            <w:pPr>
              <w:pStyle w:val="Tabletext3"/>
            </w:pPr>
            <w:r>
              <w:t>85</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E65D92" w14:textId="775E2F9C" w:rsidR="00B9576A" w:rsidRPr="00BF2E64" w:rsidRDefault="00B9576A" w:rsidP="0048600C">
            <w:pPr>
              <w:pStyle w:val="Tabletext3"/>
            </w:pPr>
            <w:r>
              <w:t>100</w:t>
            </w:r>
          </w:p>
        </w:tc>
      </w:tr>
      <w:tr w:rsidR="00B9576A" w:rsidRPr="00BF2E64" w14:paraId="6760D3D5"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E1C110" w14:textId="73557405" w:rsidR="00B9576A" w:rsidRPr="00BF2E64" w:rsidRDefault="00B9576A" w:rsidP="001E594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B82415" w14:textId="77777777" w:rsidR="00B9576A" w:rsidRPr="00BF2E64" w:rsidRDefault="00B9576A" w:rsidP="0048600C">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D117A" w14:textId="77777777" w:rsidR="00B9576A" w:rsidRPr="00BF2E64" w:rsidRDefault="00B9576A" w:rsidP="0048600C">
            <w:pPr>
              <w:pStyle w:val="Tabletext3"/>
            </w:pPr>
            <w:r w:rsidRPr="00BF2E64">
              <w:t>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459B9" w14:textId="77777777" w:rsidR="00B9576A" w:rsidRPr="00BF2E64" w:rsidRDefault="00B9576A" w:rsidP="0048600C">
            <w:pPr>
              <w:pStyle w:val="Tabletext3"/>
            </w:pPr>
            <w:r w:rsidRPr="00BF2E64">
              <w:t>8</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12F755" w14:textId="77777777" w:rsidR="00B9576A" w:rsidRPr="00BF2E64" w:rsidRDefault="00B9576A" w:rsidP="0048600C">
            <w:pPr>
              <w:pStyle w:val="Tabletext3"/>
            </w:pPr>
            <w:r w:rsidRPr="00BF2E64">
              <w:t>13</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A74BBA" w14:textId="77777777" w:rsidR="00B9576A" w:rsidRPr="00BF2E64" w:rsidRDefault="00B9576A" w:rsidP="0048600C">
            <w:pPr>
              <w:pStyle w:val="Tabletext3"/>
            </w:pPr>
            <w:r w:rsidRPr="00BF2E64">
              <w:t>20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0DBDC"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CF7716" w14:textId="77777777" w:rsidR="00B9576A" w:rsidRPr="00BF2E64" w:rsidRDefault="00B9576A" w:rsidP="0048600C">
            <w:pPr>
              <w:pStyle w:val="Tabletext3"/>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1883FA" w14:textId="3050E9DD" w:rsidR="00B9576A" w:rsidRPr="00BF2E64" w:rsidRDefault="00B9576A" w:rsidP="0048600C">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BC066" w14:textId="2B289B7A" w:rsidR="00B9576A" w:rsidRPr="00BF2E64" w:rsidRDefault="00B9576A" w:rsidP="0048600C">
            <w:pPr>
              <w:pStyle w:val="Tabletext3"/>
            </w:pPr>
            <w:r>
              <w:t>-</w:t>
            </w:r>
          </w:p>
        </w:tc>
      </w:tr>
    </w:tbl>
    <w:p w14:paraId="34FB9FA7" w14:textId="77777777" w:rsidR="00B9576A" w:rsidRPr="00BF2E64" w:rsidRDefault="00B9576A" w:rsidP="00E90B0F">
      <w:pPr>
        <w:pStyle w:val="Heading5"/>
      </w:pPr>
      <w:r w:rsidRPr="00BF2E64">
        <w:t>Tipa lapa. Maisījums 0/45</w:t>
      </w:r>
    </w:p>
    <w:p w14:paraId="34289951" w14:textId="77777777" w:rsidR="00B9576A" w:rsidRPr="00BF2E64" w:rsidRDefault="00B9576A" w:rsidP="00B9576A">
      <w:r w:rsidRPr="00BF2E64">
        <w:t>Maisījums 0/45 jāparedz lietošanai nesaistītu minerālmateriālu pamata nesošajās apakškārtās un pamata nesošajās virskārtās ceļiem ar saistītu segumu.</w:t>
      </w:r>
    </w:p>
    <w:p w14:paraId="148E957D"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6B18AFA5" w14:textId="77777777" w:rsidTr="00333B55">
        <w:trPr>
          <w:cantSplit/>
          <w:trHeight w:val="280"/>
          <w:jc w:val="cent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3D09A6D1" w14:textId="77777777" w:rsidR="00B9576A" w:rsidRPr="00BF2E64" w:rsidRDefault="00B9576A" w:rsidP="00AD45FA">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16190" w14:textId="17A33168"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5AFB1AA4" w14:textId="77777777" w:rsidTr="00333B55">
        <w:trPr>
          <w:cantSplit/>
          <w:trHeight w:val="280"/>
          <w:jc w:val="cent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2D174115" w14:textId="77777777" w:rsidR="00B9576A" w:rsidRPr="00BF2E64" w:rsidRDefault="00B9576A" w:rsidP="00AD45FA">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88B15" w14:textId="77777777" w:rsidR="00B9576A" w:rsidRPr="00BF2E64" w:rsidRDefault="00B9576A" w:rsidP="00192F50">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6C9745" w14:textId="77777777" w:rsidR="00B9576A" w:rsidRPr="00BF2E64" w:rsidRDefault="00B9576A" w:rsidP="00192F50">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089D" w14:textId="77777777" w:rsidR="00B9576A" w:rsidRPr="00BF2E64" w:rsidRDefault="00B9576A" w:rsidP="00192F50">
            <w:pPr>
              <w:pStyle w:val="Tablehead"/>
            </w:pPr>
            <w:r w:rsidRPr="00BF2E64">
              <w:t>&gt; 500</w:t>
            </w:r>
          </w:p>
        </w:tc>
      </w:tr>
      <w:tr w:rsidR="00B9576A" w:rsidRPr="00BF2E64" w14:paraId="0B4BAB1C"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9FAD7" w14:textId="77777777" w:rsidR="00B9576A" w:rsidRPr="00BF2E64" w:rsidRDefault="00B9576A" w:rsidP="001E594B">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8EE36" w14:textId="77777777" w:rsidR="00B9576A" w:rsidRPr="00855995" w:rsidRDefault="00B9576A" w:rsidP="0048600C">
            <w:pPr>
              <w:pStyle w:val="Tabletext3"/>
            </w:pPr>
            <w:r w:rsidRPr="00855995">
              <w:t>N-III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75ADF" w14:textId="77777777" w:rsidR="00B9576A" w:rsidRPr="00855995" w:rsidRDefault="00B9576A" w:rsidP="0048600C">
            <w:pPr>
              <w:pStyle w:val="Tabletext3"/>
            </w:pPr>
            <w:r w:rsidRPr="00855995">
              <w:t>N-II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5DAE8" w14:textId="77777777" w:rsidR="00B9576A" w:rsidRPr="00855995" w:rsidRDefault="00B9576A" w:rsidP="0048600C">
            <w:pPr>
              <w:pStyle w:val="Tabletext3"/>
            </w:pPr>
            <w:r w:rsidRPr="00855995">
              <w:t>N-I klase</w:t>
            </w:r>
          </w:p>
        </w:tc>
      </w:tr>
      <w:tr w:rsidR="00B9576A" w:rsidRPr="00BF2E64" w14:paraId="0C65B3D1"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006D1" w14:textId="77777777" w:rsidR="00B9576A" w:rsidRPr="00BF2E64" w:rsidRDefault="00B9576A" w:rsidP="001E594B">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42823A" w14:textId="77777777" w:rsidR="00B9576A" w:rsidRPr="00855995" w:rsidRDefault="00B9576A" w:rsidP="0048600C">
            <w:pPr>
              <w:pStyle w:val="Tabletext3"/>
            </w:pPr>
            <w:r w:rsidRPr="00855995">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8AC01D" w14:textId="77777777" w:rsidR="00B9576A" w:rsidRPr="00855995" w:rsidRDefault="00B9576A" w:rsidP="0048600C">
            <w:pPr>
              <w:pStyle w:val="Tabletext3"/>
            </w:pPr>
            <w:r w:rsidRPr="00855995">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F8F899" w14:textId="77777777" w:rsidR="00B9576A" w:rsidRPr="00855995" w:rsidRDefault="00B9576A" w:rsidP="0048600C">
            <w:pPr>
              <w:pStyle w:val="Tabletext3"/>
            </w:pPr>
            <w:r w:rsidRPr="00855995">
              <w:t>N-II klase</w:t>
            </w:r>
          </w:p>
        </w:tc>
      </w:tr>
    </w:tbl>
    <w:p w14:paraId="34B00F2D" w14:textId="77777777" w:rsidR="00B9576A" w:rsidRPr="00BF2E64" w:rsidRDefault="00B9576A" w:rsidP="00B9576A">
      <w:r w:rsidRPr="00BF2E64">
        <w:t>Nesaistītu minerālmateriālu maisījums</w:t>
      </w:r>
      <w:r>
        <w:t>:</w:t>
      </w:r>
    </w:p>
    <w:p w14:paraId="6142F84E" w14:textId="77777777" w:rsidR="00B9576A" w:rsidRPr="00BF2E64" w:rsidRDefault="00B9576A" w:rsidP="00425BBC">
      <w:pPr>
        <w:pStyle w:val="Heading8"/>
        <w:rPr>
          <w:sz w:val="20"/>
        </w:rPr>
      </w:pPr>
      <w:bookmarkStart w:id="1216" w:name="_Ref251243686"/>
      <w:r w:rsidRPr="00BF2E64">
        <w:t>tabula. Prasības 0/45 maisījuma īpašībām</w:t>
      </w:r>
      <w:bookmarkEnd w:id="1216"/>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697B6F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CA2B3"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A891D"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AB0070" w14:textId="77777777" w:rsidR="00B9576A" w:rsidRPr="00BF2E64" w:rsidRDefault="00B9576A" w:rsidP="00192F50">
            <w:pPr>
              <w:pStyle w:val="Tablehead"/>
            </w:pPr>
            <w:r w:rsidRPr="00BF2E64">
              <w:t xml:space="preserve">Atsauce uz </w:t>
            </w:r>
          </w:p>
          <w:p w14:paraId="793CBFE5"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AB405"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F8F92A" w14:textId="77777777" w:rsidR="00B9576A" w:rsidRPr="00BF2E64" w:rsidRDefault="00B9576A" w:rsidP="00192F50">
            <w:pPr>
              <w:pStyle w:val="Tablehead"/>
            </w:pPr>
            <w:r w:rsidRPr="00BF2E64">
              <w:t>Prasība</w:t>
            </w:r>
          </w:p>
        </w:tc>
      </w:tr>
      <w:tr w:rsidR="00B9576A" w:rsidRPr="00BF2E64" w14:paraId="4FF74CCD"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6FEC57"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AA3B7"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F782B7"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E7B26" w14:textId="6AAB1AFA" w:rsidR="00B9576A" w:rsidRPr="00BF2E64" w:rsidRDefault="00B9576A" w:rsidP="0048600C">
            <w:pPr>
              <w:pStyle w:val="Tabletext3"/>
              <w:rPr>
                <w:vertAlign w:val="subscript"/>
              </w:rPr>
            </w:pPr>
            <w:r w:rsidRPr="00BF2E64">
              <w:t>UF</w:t>
            </w:r>
            <w:r w:rsidR="00932CCD">
              <w:t xml:space="preserve"> 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74462" w14:textId="77777777" w:rsidR="00B9576A" w:rsidRPr="00BF2E64" w:rsidRDefault="00B9576A" w:rsidP="0048600C">
            <w:pPr>
              <w:pStyle w:val="Tabletext3"/>
            </w:pPr>
            <w:r w:rsidRPr="00BF2E64">
              <w:t>≤ 7</w:t>
            </w:r>
          </w:p>
        </w:tc>
      </w:tr>
      <w:tr w:rsidR="00B9576A" w:rsidRPr="00BF2E64" w14:paraId="67A9303D"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A2F36"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2020330"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40F060"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26599" w14:textId="4136CB80" w:rsidR="00B9576A" w:rsidRPr="00BF2E64" w:rsidRDefault="00B9576A" w:rsidP="0048600C">
            <w:pPr>
              <w:pStyle w:val="Tabletext3"/>
              <w:rPr>
                <w:vertAlign w:val="subscript"/>
              </w:rPr>
            </w:pPr>
            <w:r w:rsidRPr="00BF2E64">
              <w:t>LF</w:t>
            </w:r>
            <w:r w:rsidR="009118BD">
              <w:t xml:space="preserve"> NR</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07D70" w14:textId="77777777" w:rsidR="00B9576A" w:rsidRPr="00BF2E64" w:rsidRDefault="00B9576A" w:rsidP="0048600C">
            <w:pPr>
              <w:pStyle w:val="Tabletext3"/>
            </w:pPr>
            <w:r w:rsidRPr="00BF2E64">
              <w:t>Nav prasību</w:t>
            </w:r>
          </w:p>
        </w:tc>
      </w:tr>
      <w:tr w:rsidR="00B9576A" w:rsidRPr="00BF2E64" w14:paraId="385A8738"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C8C58" w14:textId="77777777" w:rsidR="00B9576A" w:rsidRPr="00BF2E64" w:rsidRDefault="00B9576A" w:rsidP="001E594B">
            <w:pPr>
              <w:pStyle w:val="Tabletext"/>
            </w:pPr>
            <w:r w:rsidRPr="00BF2E64">
              <w:t>Virsizmērs masas %</w:t>
            </w:r>
          </w:p>
          <w:p w14:paraId="5690F34B" w14:textId="77777777" w:rsidR="00B9576A" w:rsidRPr="00BF2E64" w:rsidRDefault="00B9576A" w:rsidP="001E594B">
            <w:pPr>
              <w:pStyle w:val="Tabletext"/>
            </w:pPr>
            <w:r w:rsidRPr="00BF2E64">
              <w:t>- daļiņu daudzums &lt; 45 mm</w:t>
            </w:r>
          </w:p>
          <w:p w14:paraId="11D27098" w14:textId="77777777" w:rsidR="00B9576A" w:rsidRPr="00BF2E64" w:rsidRDefault="00B9576A" w:rsidP="001E594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643B8"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D0D525"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8DA41D" w14:textId="6E29CFCE" w:rsidR="00B9576A" w:rsidRPr="00BF2E64" w:rsidRDefault="00B9576A" w:rsidP="0048600C">
            <w:pPr>
              <w:pStyle w:val="Tabletext3"/>
              <w:rPr>
                <w:vertAlign w:val="subscript"/>
              </w:rPr>
            </w:pPr>
            <w:r w:rsidRPr="00BF2E64">
              <w:t>OC</w:t>
            </w:r>
            <w:r w:rsidR="009118BD">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DC4CE" w14:textId="77777777" w:rsidR="00B9576A" w:rsidRPr="00BF2E64" w:rsidRDefault="00B9576A" w:rsidP="0048600C">
            <w:pPr>
              <w:pStyle w:val="Tabletext3"/>
            </w:pPr>
          </w:p>
          <w:p w14:paraId="3DD3C543" w14:textId="77777777" w:rsidR="00B9576A" w:rsidRPr="00BF2E64" w:rsidRDefault="00B9576A" w:rsidP="0048600C">
            <w:pPr>
              <w:pStyle w:val="Tabletext3"/>
            </w:pPr>
            <w:r w:rsidRPr="00BF2E64">
              <w:t>85 – 99</w:t>
            </w:r>
          </w:p>
          <w:p w14:paraId="00437E8D" w14:textId="77777777" w:rsidR="00B9576A" w:rsidRPr="00BF2E64" w:rsidRDefault="00B9576A" w:rsidP="0048600C">
            <w:pPr>
              <w:pStyle w:val="Tabletext3"/>
            </w:pPr>
            <w:r w:rsidRPr="00BF2E64">
              <w:t>100</w:t>
            </w:r>
          </w:p>
        </w:tc>
      </w:tr>
    </w:tbl>
    <w:p w14:paraId="04023854" w14:textId="77777777" w:rsidR="00B9576A" w:rsidRPr="00BF2E64" w:rsidRDefault="00B9576A" w:rsidP="00425BBC">
      <w:pPr>
        <w:pStyle w:val="Heading8"/>
      </w:pPr>
      <w:bookmarkStart w:id="1217" w:name="_Ref251243689"/>
      <w:r w:rsidRPr="00BF2E64">
        <w:t>tabula. Prasības 0/45 maisījuma granulometriskajam sastāvam</w:t>
      </w:r>
      <w:bookmarkEnd w:id="1217"/>
    </w:p>
    <w:p w14:paraId="6437AD3B" w14:textId="4FE16924"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C</w:t>
      </w:r>
    </w:p>
    <w:p w14:paraId="46FD8B8C" w14:textId="58B88213" w:rsidR="00B9576A" w:rsidRPr="00BF2E64" w:rsidRDefault="00932CCD" w:rsidP="00333B55">
      <w:pPr>
        <w:jc w:val="center"/>
      </w:pPr>
      <w:r w:rsidRPr="00932CCD">
        <w:rPr>
          <w:noProof/>
        </w:rPr>
        <w:drawing>
          <wp:inline distT="0" distB="0" distL="0" distR="0" wp14:anchorId="516052E5" wp14:editId="4849D653">
            <wp:extent cx="4358016" cy="3456000"/>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58016" cy="3456000"/>
                    </a:xfrm>
                    <a:prstGeom prst="rect">
                      <a:avLst/>
                    </a:prstGeom>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E214802" w14:textId="77777777" w:rsidTr="00703360">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DF4EE8"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E2D3FA"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EAF26A"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62A920"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FED138"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AD2BB5"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729AD7"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AB0D03"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1EFCEF"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A5CA6" w14:textId="77777777" w:rsidR="00B9576A" w:rsidRPr="00BF2E64" w:rsidRDefault="00B9576A" w:rsidP="00192F50">
            <w:pPr>
              <w:pStyle w:val="Tablehead"/>
            </w:pPr>
            <w:r>
              <w:t>1,4D</w:t>
            </w:r>
          </w:p>
        </w:tc>
      </w:tr>
      <w:tr w:rsidR="00B9576A" w:rsidRPr="00BF2E64" w14:paraId="505DF20E" w14:textId="77777777" w:rsidTr="00703360">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D470A9"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2C7A8"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E23DB6" w14:textId="77777777" w:rsidR="00B9576A" w:rsidRPr="00BF2E64" w:rsidRDefault="00B9576A" w:rsidP="00192F50">
            <w:pPr>
              <w:pStyle w:val="Tablehead"/>
            </w:pPr>
            <w:r w:rsidRPr="00BF2E64">
              <w:t>0,5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666C79"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5C3360"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2BC66A" w14:textId="77777777" w:rsidR="00B9576A" w:rsidRPr="00BF2E64" w:rsidRDefault="00B9576A" w:rsidP="00192F50">
            <w:pPr>
              <w:pStyle w:val="Tablehead"/>
            </w:pPr>
            <w:r w:rsidRPr="00BF2E64">
              <w:t>5,6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7907F" w14:textId="77777777" w:rsidR="00B9576A" w:rsidRPr="00BF2E64" w:rsidRDefault="00B9576A" w:rsidP="00192F50">
            <w:pPr>
              <w:pStyle w:val="Tablehead"/>
            </w:pPr>
            <w:r w:rsidRPr="00BF2E64">
              <w:t>11,2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1F369F" w14:textId="77777777" w:rsidR="00B9576A" w:rsidRPr="00BF2E64" w:rsidRDefault="00B9576A" w:rsidP="00192F50">
            <w:pPr>
              <w:pStyle w:val="Tablehead"/>
            </w:pPr>
            <w:r w:rsidRPr="00BF2E64">
              <w:t>22,4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7F4D7A" w14:textId="77777777" w:rsidR="00B9576A" w:rsidRPr="00BF2E64" w:rsidRDefault="00B9576A" w:rsidP="00192F50">
            <w:pPr>
              <w:pStyle w:val="Tablehead"/>
            </w:pPr>
            <w:r w:rsidRPr="00BF2E64">
              <w:t>45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C0161" w14:textId="77777777" w:rsidR="00B9576A" w:rsidRPr="00BF2E64" w:rsidRDefault="00B9576A" w:rsidP="00192F50">
            <w:pPr>
              <w:pStyle w:val="Tablehead"/>
            </w:pPr>
            <w:r w:rsidRPr="00BF2E64">
              <w:t>63</w:t>
            </w:r>
          </w:p>
        </w:tc>
      </w:tr>
      <w:tr w:rsidR="00B9576A" w:rsidRPr="00BF2E64" w14:paraId="0D21D19D" w14:textId="77777777" w:rsidTr="00703360">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F1BDAD4" w14:textId="738070DE" w:rsidR="00B9576A" w:rsidRPr="00BF2E64" w:rsidRDefault="00B9576A" w:rsidP="001E594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A6C564" w14:textId="2176E38B"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EF6704" w14:textId="621D8864" w:rsidR="00B9576A" w:rsidRPr="00BF2E64" w:rsidRDefault="00876D41" w:rsidP="0048600C">
            <w:pPr>
              <w:pStyle w:val="Tabletext3"/>
            </w:pPr>
            <w:r>
              <w:t>30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FEE8E" w14:textId="77777777" w:rsidR="00B9576A" w:rsidRPr="00BF2E64" w:rsidRDefault="00B9576A" w:rsidP="0048600C">
            <w:pPr>
              <w:pStyle w:val="Tabletext3"/>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7F78DA" w14:textId="77777777" w:rsidR="00B9576A" w:rsidRPr="00BF2E64" w:rsidRDefault="00B9576A" w:rsidP="0048600C">
            <w:pPr>
              <w:pStyle w:val="Tabletext3"/>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4C3709" w14:textId="77777777" w:rsidR="00B9576A" w:rsidRPr="00BF2E64" w:rsidRDefault="00B9576A" w:rsidP="0048600C">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E82738" w14:textId="77777777" w:rsidR="00B9576A" w:rsidRPr="00BF2E64" w:rsidRDefault="00B9576A" w:rsidP="0048600C">
            <w:pPr>
              <w:pStyle w:val="Tabletext3"/>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3545BE" w14:textId="77777777" w:rsidR="00B9576A" w:rsidRPr="00BF2E64" w:rsidRDefault="00B9576A" w:rsidP="0048600C">
            <w:pPr>
              <w:pStyle w:val="Tabletext3"/>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C15EEB" w14:textId="69041EBD" w:rsidR="00B9576A" w:rsidRPr="00BF2E64" w:rsidRDefault="00B9576A" w:rsidP="0048600C">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9632F7F" w14:textId="5E1C314B" w:rsidR="00B9576A" w:rsidRPr="00BF2E64" w:rsidRDefault="00B9576A" w:rsidP="0048600C">
            <w:pPr>
              <w:pStyle w:val="Tabletext3"/>
            </w:pPr>
            <w:r>
              <w:t>-</w:t>
            </w:r>
          </w:p>
        </w:tc>
      </w:tr>
      <w:tr w:rsidR="00B9576A" w:rsidRPr="00BF2E64" w14:paraId="0B331341" w14:textId="77777777" w:rsidTr="00E73A93">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5732988" w14:textId="1264480A" w:rsidR="00B9576A" w:rsidRPr="00BF2E64" w:rsidRDefault="00CB5359" w:rsidP="001E594B">
            <w:pPr>
              <w:pStyle w:val="Tabletext"/>
            </w:pPr>
            <w:r>
              <w:t xml:space="preserve">RDV </w:t>
            </w:r>
            <w:r w:rsidR="00B9576A">
              <w:t>(S)</w:t>
            </w:r>
            <w:r w:rsidR="00B9576A"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3AC6" w14:textId="4C139470" w:rsidR="00B9576A" w:rsidRPr="00BF2E64" w:rsidRDefault="00B9576A" w:rsidP="0048600C">
            <w:pPr>
              <w:pStyle w:val="Tabletext3"/>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9474C7" w14:textId="2206418B" w:rsidR="00B9576A" w:rsidRPr="00BF2E64" w:rsidRDefault="00876D41" w:rsidP="0048600C">
            <w:pPr>
              <w:pStyle w:val="Tabletext3"/>
            </w:pPr>
            <w:r>
              <w:t>25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50CEA2" w14:textId="77777777" w:rsidR="00B9576A" w:rsidRPr="00BF2E64" w:rsidRDefault="00B9576A" w:rsidP="0048600C">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13FC9B" w14:textId="77777777" w:rsidR="00B9576A" w:rsidRPr="00BF2E64" w:rsidRDefault="00B9576A" w:rsidP="0048600C">
            <w:pPr>
              <w:pStyle w:val="Tabletext3"/>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CECBC2" w14:textId="77777777" w:rsidR="00B9576A" w:rsidRPr="00BF2E64" w:rsidRDefault="00B9576A" w:rsidP="0048600C">
            <w:pPr>
              <w:pStyle w:val="Tabletext3"/>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6B984A" w14:textId="77777777" w:rsidR="00B9576A" w:rsidRPr="00BF2E64" w:rsidRDefault="00B9576A" w:rsidP="0048600C">
            <w:pPr>
              <w:pStyle w:val="Tabletext3"/>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BDF4F2" w14:textId="77777777" w:rsidR="00B9576A" w:rsidRPr="00BF2E64" w:rsidRDefault="00B9576A" w:rsidP="0048600C">
            <w:pPr>
              <w:pStyle w:val="Tabletext3"/>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6ACC3D" w14:textId="26325B70" w:rsidR="00B9576A" w:rsidRPr="00BF2E64" w:rsidRDefault="00B9576A" w:rsidP="0048600C">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22A48AE" w14:textId="74EAADDA" w:rsidR="00B9576A" w:rsidRPr="00BF2E64" w:rsidRDefault="00B9576A" w:rsidP="0048600C">
            <w:pPr>
              <w:pStyle w:val="Tabletext3"/>
            </w:pPr>
            <w:r>
              <w:t>100</w:t>
            </w:r>
          </w:p>
        </w:tc>
      </w:tr>
      <w:tr w:rsidR="00B9576A" w:rsidRPr="00BF2E64" w14:paraId="5360659D" w14:textId="77777777" w:rsidTr="00703360">
        <w:trPr>
          <w:cantSplit/>
          <w:trHeight w:val="280"/>
        </w:trPr>
        <w:tc>
          <w:tcPr>
            <w:tcW w:w="1717" w:type="dxa"/>
            <w:tcBorders>
              <w:top w:val="none" w:sz="16"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1766880" w14:textId="2C2C65D3" w:rsidR="00B9576A" w:rsidRPr="00BF2E64" w:rsidRDefault="00CB5359" w:rsidP="001E594B">
            <w:pPr>
              <w:pStyle w:val="Tabletext"/>
            </w:pPr>
            <w:r>
              <w:t xml:space="preserve">RDV </w:t>
            </w:r>
            <w:r w:rsidR="00B9576A">
              <w:t>(S)</w:t>
            </w:r>
            <w:r w:rsidR="00B9576A" w:rsidRPr="00BF2E64">
              <w:t xml:space="preserve"> min. %</w:t>
            </w:r>
          </w:p>
        </w:tc>
        <w:tc>
          <w:tcPr>
            <w:tcW w:w="815" w:type="dxa"/>
            <w:tcBorders>
              <w:top w:val="none" w:sz="16" w:space="0" w:color="000000"/>
              <w:left w:val="single" w:sz="4" w:space="0" w:color="000000"/>
              <w:right w:val="none" w:sz="16" w:space="0" w:color="000000"/>
            </w:tcBorders>
            <w:shd w:val="clear" w:color="auto" w:fill="auto"/>
            <w:tcMar>
              <w:top w:w="0" w:type="dxa"/>
              <w:left w:w="0" w:type="dxa"/>
              <w:bottom w:w="0" w:type="dxa"/>
              <w:right w:w="0" w:type="dxa"/>
            </w:tcMar>
            <w:vAlign w:val="center"/>
          </w:tcPr>
          <w:p w14:paraId="7693BFB4" w14:textId="650D2379" w:rsidR="00B9576A" w:rsidRPr="00BF2E64" w:rsidRDefault="00144B13" w:rsidP="0048600C">
            <w:pPr>
              <w:pStyle w:val="Tabletext3"/>
            </w:pPr>
            <w:r>
              <w:t>0</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D2E47FD" w14:textId="77777777" w:rsidR="00B9576A" w:rsidRPr="00BF2E64" w:rsidRDefault="00B9576A" w:rsidP="0048600C">
            <w:pPr>
              <w:pStyle w:val="Tabletext3"/>
            </w:pPr>
            <w:r w:rsidRPr="00BF2E64">
              <w:t>10</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38C8875" w14:textId="77777777" w:rsidR="00B9576A" w:rsidRPr="00BF2E64" w:rsidRDefault="00B9576A" w:rsidP="0048600C">
            <w:pPr>
              <w:pStyle w:val="Tabletext3"/>
            </w:pPr>
            <w:r w:rsidRPr="00BF2E64">
              <w:t>13</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15BB84A" w14:textId="77777777" w:rsidR="00B9576A" w:rsidRPr="00BF2E64" w:rsidRDefault="00B9576A" w:rsidP="0048600C">
            <w:pPr>
              <w:pStyle w:val="Tabletext3"/>
            </w:pPr>
            <w:r w:rsidRPr="00BF2E64">
              <w:t>22</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06B9A2D0" w14:textId="77777777" w:rsidR="00B9576A" w:rsidRPr="00BF2E64" w:rsidRDefault="00B9576A" w:rsidP="0048600C">
            <w:pPr>
              <w:pStyle w:val="Tabletext3"/>
            </w:pPr>
            <w:r w:rsidRPr="00BF2E64">
              <w:t>31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AA7B452" w14:textId="77777777" w:rsidR="00B9576A" w:rsidRPr="00BF2E64" w:rsidRDefault="00B9576A" w:rsidP="0048600C">
            <w:pPr>
              <w:pStyle w:val="Tabletext3"/>
            </w:pPr>
            <w:r w:rsidRPr="00BF2E64">
              <w:t>41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2EBD6E74" w14:textId="77777777" w:rsidR="00B9576A" w:rsidRPr="00BF2E64" w:rsidRDefault="00B9576A" w:rsidP="0048600C">
            <w:pPr>
              <w:pStyle w:val="Tabletext3"/>
            </w:pPr>
            <w:r w:rsidRPr="00BF2E64">
              <w:t>61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3443289D" w14:textId="6269564D" w:rsidR="00B9576A" w:rsidRPr="00BF2E64" w:rsidRDefault="00B9576A" w:rsidP="0048600C">
            <w:pPr>
              <w:pStyle w:val="Tabletext3"/>
            </w:pPr>
            <w:r>
              <w:t>85</w:t>
            </w:r>
          </w:p>
        </w:tc>
        <w:tc>
          <w:tcPr>
            <w:tcW w:w="815" w:type="dxa"/>
            <w:tcBorders>
              <w:top w:val="none" w:sz="16" w:space="0" w:color="000000"/>
              <w:left w:val="none" w:sz="16" w:space="0" w:color="000000"/>
              <w:right w:val="single" w:sz="4" w:space="0" w:color="000000"/>
            </w:tcBorders>
            <w:shd w:val="clear" w:color="auto" w:fill="auto"/>
            <w:tcMar>
              <w:top w:w="0" w:type="dxa"/>
              <w:left w:w="0" w:type="dxa"/>
              <w:bottom w:w="0" w:type="dxa"/>
              <w:right w:w="0" w:type="dxa"/>
            </w:tcMar>
            <w:vAlign w:val="center"/>
          </w:tcPr>
          <w:p w14:paraId="0F79EC06" w14:textId="7E20B12B" w:rsidR="00B9576A" w:rsidRPr="00BF2E64" w:rsidRDefault="00B9576A" w:rsidP="0048600C">
            <w:pPr>
              <w:pStyle w:val="Tabletext3"/>
            </w:pPr>
            <w:r>
              <w:t>100</w:t>
            </w:r>
          </w:p>
        </w:tc>
      </w:tr>
      <w:tr w:rsidR="00B9576A" w:rsidRPr="00BF2E64" w14:paraId="70921535" w14:textId="77777777" w:rsidTr="00703360">
        <w:trPr>
          <w:cantSplit/>
          <w:trHeight w:val="280"/>
        </w:trPr>
        <w:tc>
          <w:tcPr>
            <w:tcW w:w="1717"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272428" w14:textId="4739BFB9" w:rsidR="00B9576A" w:rsidRPr="00BF2E64" w:rsidRDefault="00B9576A" w:rsidP="001E594B">
            <w:pPr>
              <w:pStyle w:val="Tabletext"/>
            </w:pPr>
            <w:r>
              <w:t>Kopējais</w:t>
            </w:r>
            <w:r w:rsidRPr="00BF2E64">
              <w:t xml:space="preserve"> min. %</w:t>
            </w:r>
          </w:p>
        </w:tc>
        <w:tc>
          <w:tcPr>
            <w:tcW w:w="815" w:type="dxa"/>
            <w:tcBorders>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A2F07D" w14:textId="77777777" w:rsidR="00B9576A" w:rsidRPr="00BF2E64" w:rsidRDefault="00B9576A" w:rsidP="0048600C">
            <w:pPr>
              <w:pStyle w:val="Tabletext3"/>
            </w:pPr>
            <w:r w:rsidRPr="00BF2E64">
              <w:t>-</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F0E311" w14:textId="77777777" w:rsidR="00B9576A" w:rsidRPr="00BF2E64" w:rsidRDefault="00B9576A" w:rsidP="0048600C">
            <w:pPr>
              <w:pStyle w:val="Tabletext3"/>
            </w:pPr>
            <w:r w:rsidRPr="00BF2E64">
              <w:t>5</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440673" w14:textId="77777777" w:rsidR="00B9576A" w:rsidRPr="00BF2E64" w:rsidRDefault="00B9576A" w:rsidP="0048600C">
            <w:pPr>
              <w:pStyle w:val="Tabletext3"/>
            </w:pPr>
            <w:r w:rsidRPr="00BF2E64">
              <w:t>8</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B84C9B" w14:textId="77777777" w:rsidR="00B9576A" w:rsidRPr="00BF2E64" w:rsidRDefault="00B9576A" w:rsidP="0048600C">
            <w:pPr>
              <w:pStyle w:val="Tabletext3"/>
            </w:pPr>
            <w:r w:rsidRPr="00BF2E64">
              <w:t>13</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E5FC68D" w14:textId="77777777" w:rsidR="00B9576A" w:rsidRPr="00BF2E64" w:rsidRDefault="00B9576A" w:rsidP="0048600C">
            <w:pPr>
              <w:pStyle w:val="Tabletext3"/>
            </w:pPr>
            <w:r w:rsidRPr="00BF2E64">
              <w:t>20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50ECD0" w14:textId="77777777" w:rsidR="00B9576A" w:rsidRPr="00BF2E64" w:rsidRDefault="00B9576A" w:rsidP="0048600C">
            <w:pPr>
              <w:pStyle w:val="Tabletext3"/>
            </w:pPr>
            <w:r w:rsidRPr="00BF2E64">
              <w:t>30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999606" w14:textId="77777777" w:rsidR="00B9576A" w:rsidRPr="00BF2E64" w:rsidRDefault="00B9576A" w:rsidP="0048600C">
            <w:pPr>
              <w:pStyle w:val="Tabletext3"/>
            </w:pPr>
            <w:r w:rsidRPr="00BF2E64">
              <w:t>50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1D08F8" w14:textId="0D7CF4DA" w:rsidR="00B9576A" w:rsidRPr="00BF2E64" w:rsidRDefault="00B9576A" w:rsidP="0048600C">
            <w:pPr>
              <w:pStyle w:val="Tabletext3"/>
            </w:pPr>
            <w:r>
              <w:t>-</w:t>
            </w:r>
          </w:p>
        </w:tc>
        <w:tc>
          <w:tcPr>
            <w:tcW w:w="815" w:type="dxa"/>
            <w:tcBorders>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DF30E" w14:textId="0DC9FE1B" w:rsidR="00B9576A" w:rsidRPr="00BF2E64" w:rsidRDefault="00B9576A" w:rsidP="0048600C">
            <w:pPr>
              <w:pStyle w:val="Tabletext3"/>
            </w:pPr>
            <w:r>
              <w:t>-</w:t>
            </w:r>
          </w:p>
        </w:tc>
      </w:tr>
    </w:tbl>
    <w:p w14:paraId="508F01DF" w14:textId="77777777" w:rsidR="00B9576A" w:rsidRPr="00BF2E64" w:rsidRDefault="00B9576A" w:rsidP="00E90B0F">
      <w:pPr>
        <w:pStyle w:val="Heading5"/>
      </w:pPr>
      <w:r w:rsidRPr="00BF2E64">
        <w:t>Tipa lapa. Maisījums 0/32s</w:t>
      </w:r>
    </w:p>
    <w:p w14:paraId="1947B988" w14:textId="77777777" w:rsidR="00B9576A" w:rsidRPr="00BF2E64" w:rsidRDefault="00B9576A" w:rsidP="00B9576A">
      <w:r w:rsidRPr="00BF2E64">
        <w:t>Maisījums 0/32s jāparedz lietošanai, būvējot ceļus ar nesaistītu segumu.</w:t>
      </w:r>
    </w:p>
    <w:p w14:paraId="6FA550FF"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9576A" w:rsidRPr="00BF2E64" w14:paraId="7BE6B501"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21487D" w14:textId="4416B8B7" w:rsidR="00B9576A" w:rsidRPr="00BF2E64" w:rsidRDefault="00B9576A" w:rsidP="00192F50">
            <w:pPr>
              <w:pStyle w:val="Tablehead"/>
              <w:rPr>
                <w:vertAlign w:val="subscript"/>
              </w:rPr>
            </w:pPr>
            <w:r w:rsidRPr="00BF2E64">
              <w:t xml:space="preserve">AADT </w:t>
            </w:r>
            <w:r w:rsidRPr="00BF2E64">
              <w:rPr>
                <w:vertAlign w:val="subscript"/>
              </w:rPr>
              <w:t>j,pievestā</w:t>
            </w:r>
          </w:p>
        </w:tc>
      </w:tr>
      <w:tr w:rsidR="00B9576A" w:rsidRPr="00BF2E64" w14:paraId="167E778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AE025" w14:textId="77777777" w:rsidR="00B9576A" w:rsidRPr="00BF2E64" w:rsidRDefault="00B9576A"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5E428" w14:textId="77777777" w:rsidR="00B9576A" w:rsidRPr="00BF2E64" w:rsidRDefault="00B9576A" w:rsidP="00192F50">
            <w:pPr>
              <w:pStyle w:val="Tablehead"/>
            </w:pPr>
            <w:r w:rsidRPr="00BF2E64">
              <w:t>&gt;</w:t>
            </w:r>
            <w:r>
              <w:t xml:space="preserve"> </w:t>
            </w:r>
            <w:r w:rsidRPr="00BF2E64">
              <w:t>100</w:t>
            </w:r>
          </w:p>
        </w:tc>
      </w:tr>
      <w:tr w:rsidR="00B9576A" w:rsidRPr="00BF2E64" w14:paraId="2E74F282"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D055D" w14:textId="77777777" w:rsidR="00B9576A" w:rsidRPr="00BF2E64" w:rsidRDefault="00B9576A" w:rsidP="0048600C">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3698C" w14:textId="77777777" w:rsidR="00B9576A" w:rsidRPr="00BF2E64" w:rsidRDefault="00B9576A" w:rsidP="0048600C">
            <w:pPr>
              <w:pStyle w:val="Tabletext3"/>
            </w:pPr>
            <w:r w:rsidRPr="00BF2E64">
              <w:t>N-</w:t>
            </w:r>
            <w:r>
              <w:t>III</w:t>
            </w:r>
            <w:r w:rsidRPr="00BF2E64">
              <w:t xml:space="preserve"> klase</w:t>
            </w:r>
          </w:p>
        </w:tc>
      </w:tr>
    </w:tbl>
    <w:p w14:paraId="5788261D" w14:textId="77777777" w:rsidR="00B9576A" w:rsidRPr="00BF2E64" w:rsidRDefault="00B9576A" w:rsidP="00B9576A">
      <w:r w:rsidRPr="00BF2E64">
        <w:t>Nesaistītu minerālmateriālu maisījums</w:t>
      </w:r>
      <w:r>
        <w:t>:</w:t>
      </w:r>
    </w:p>
    <w:p w14:paraId="1D2B0BEA" w14:textId="77777777" w:rsidR="00B9576A" w:rsidRPr="00BF2E64" w:rsidRDefault="00B9576A" w:rsidP="00425BBC">
      <w:pPr>
        <w:pStyle w:val="Heading8"/>
        <w:rPr>
          <w:sz w:val="20"/>
        </w:rPr>
      </w:pPr>
      <w:bookmarkStart w:id="1218" w:name="_Ref251243691"/>
      <w:r w:rsidRPr="00BF2E64">
        <w:t>tabula. Prasības 0/32s maisījuma īpašībām</w:t>
      </w:r>
      <w:bookmarkEnd w:id="1218"/>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41A13B9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74E0A2"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DA6B68"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77CB3" w14:textId="77777777" w:rsidR="00B9576A" w:rsidRPr="00BF2E64" w:rsidRDefault="00B9576A" w:rsidP="00192F50">
            <w:pPr>
              <w:pStyle w:val="Tablehead"/>
            </w:pPr>
            <w:r w:rsidRPr="00BF2E64">
              <w:t xml:space="preserve">Atsauce uz </w:t>
            </w:r>
          </w:p>
          <w:p w14:paraId="7657CC0C"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3BCD37"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3C7D57" w14:textId="77777777" w:rsidR="00B9576A" w:rsidRPr="00BF2E64" w:rsidRDefault="00B9576A" w:rsidP="00192F50">
            <w:pPr>
              <w:pStyle w:val="Tablehead"/>
            </w:pPr>
            <w:r w:rsidRPr="00BF2E64">
              <w:t>Prasība</w:t>
            </w:r>
          </w:p>
        </w:tc>
      </w:tr>
      <w:tr w:rsidR="00B9576A" w:rsidRPr="00BF2E64" w14:paraId="04AD3CA1" w14:textId="77777777" w:rsidTr="00017975">
        <w:trPr>
          <w:cantSplit/>
          <w:trHeight w:val="219"/>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7C02F"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4AAFB"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F04C35"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A84BBF" w14:textId="36B92391" w:rsidR="00B9576A" w:rsidRPr="00987A3C" w:rsidRDefault="00B9576A" w:rsidP="0048600C">
            <w:pPr>
              <w:pStyle w:val="Tabletext3"/>
            </w:pPr>
            <w:r w:rsidRPr="00987A3C">
              <w:t>UF</w:t>
            </w:r>
            <w:r w:rsidR="009118BD" w:rsidRPr="00987A3C">
              <w:t xml:space="preserve"> 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EA498" w14:textId="77777777" w:rsidR="00B9576A" w:rsidRPr="00987A3C" w:rsidRDefault="00B9576A" w:rsidP="0048600C">
            <w:pPr>
              <w:pStyle w:val="Tabletext3"/>
            </w:pPr>
            <w:r w:rsidRPr="00987A3C">
              <w:t>≤ 15</w:t>
            </w:r>
          </w:p>
        </w:tc>
      </w:tr>
      <w:tr w:rsidR="00B9576A" w:rsidRPr="00BF2E64" w14:paraId="6FD4364F" w14:textId="77777777" w:rsidTr="00017975">
        <w:trPr>
          <w:cantSplit/>
          <w:trHeight w:val="86"/>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FBA510"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4F80F9C"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7BA15F"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EAA136" w14:textId="77963868" w:rsidR="00B9576A" w:rsidRPr="00987A3C" w:rsidRDefault="00B9576A" w:rsidP="0048600C">
            <w:pPr>
              <w:pStyle w:val="Tabletext3"/>
            </w:pPr>
            <w:r w:rsidRPr="00987A3C">
              <w:t>LF</w:t>
            </w:r>
            <w:r w:rsidR="009118BD" w:rsidRPr="00987A3C">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77D71" w14:textId="77777777" w:rsidR="00B9576A" w:rsidRPr="00987A3C" w:rsidRDefault="00B9576A" w:rsidP="0048600C">
            <w:pPr>
              <w:pStyle w:val="Tabletext3"/>
            </w:pPr>
            <w:r w:rsidRPr="00987A3C">
              <w:t>≥ 4</w:t>
            </w:r>
          </w:p>
        </w:tc>
      </w:tr>
      <w:tr w:rsidR="00B9576A" w:rsidRPr="00BF2E64" w14:paraId="62999683"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3461DF" w14:textId="77777777" w:rsidR="00B9576A" w:rsidRPr="00BF2E64" w:rsidRDefault="00B9576A" w:rsidP="001E594B">
            <w:pPr>
              <w:pStyle w:val="Tabletext"/>
            </w:pPr>
            <w:r w:rsidRPr="00BF2E64">
              <w:t>Virsizmērs masas %</w:t>
            </w:r>
          </w:p>
          <w:p w14:paraId="639B7483" w14:textId="77777777" w:rsidR="00B9576A" w:rsidRPr="00BF2E64" w:rsidRDefault="00B9576A" w:rsidP="001E594B">
            <w:pPr>
              <w:pStyle w:val="Tabletext"/>
            </w:pPr>
            <w:r w:rsidRPr="00BF2E64">
              <w:t>- daļiņu daudzums &lt; 32 mm</w:t>
            </w:r>
          </w:p>
          <w:p w14:paraId="5DD1B0E3" w14:textId="77777777" w:rsidR="00B9576A" w:rsidRPr="00BF2E64" w:rsidRDefault="00B9576A" w:rsidP="001E594B">
            <w:pPr>
              <w:pStyle w:val="Tabletext"/>
            </w:pPr>
            <w:r w:rsidRPr="00BF2E64">
              <w:t>- daļiņu daudzums &lt; 45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BD280"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750C4"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F247FD" w14:textId="58FED99A" w:rsidR="00B9576A" w:rsidRPr="00987A3C" w:rsidRDefault="00B9576A" w:rsidP="0048600C">
            <w:pPr>
              <w:pStyle w:val="Tabletext3"/>
            </w:pPr>
            <w:r w:rsidRPr="00987A3C">
              <w:t>OC</w:t>
            </w:r>
            <w:r w:rsidR="009118BD" w:rsidRPr="00987A3C">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C0BE7B" w14:textId="77777777" w:rsidR="00B9576A" w:rsidRPr="00987A3C" w:rsidRDefault="00B9576A" w:rsidP="0048600C">
            <w:pPr>
              <w:pStyle w:val="Tabletext3"/>
            </w:pPr>
          </w:p>
          <w:p w14:paraId="59583B0A" w14:textId="77777777" w:rsidR="00B9576A" w:rsidRPr="00987A3C" w:rsidRDefault="00B9576A" w:rsidP="0048600C">
            <w:pPr>
              <w:pStyle w:val="Tabletext3"/>
            </w:pPr>
            <w:r w:rsidRPr="00987A3C">
              <w:t>85 – 99</w:t>
            </w:r>
          </w:p>
          <w:p w14:paraId="28DDDDFA" w14:textId="77777777" w:rsidR="00B9576A" w:rsidRPr="00987A3C" w:rsidRDefault="00B9576A" w:rsidP="0048600C">
            <w:pPr>
              <w:pStyle w:val="Tabletext3"/>
            </w:pPr>
            <w:r w:rsidRPr="00987A3C">
              <w:t>100</w:t>
            </w:r>
          </w:p>
        </w:tc>
      </w:tr>
    </w:tbl>
    <w:p w14:paraId="392FFF80" w14:textId="77777777" w:rsidR="00B9576A" w:rsidRPr="00BF2E64" w:rsidRDefault="00B9576A" w:rsidP="00425BBC">
      <w:pPr>
        <w:pStyle w:val="Heading8"/>
      </w:pPr>
      <w:bookmarkStart w:id="1219" w:name="_Ref251243694"/>
      <w:r w:rsidRPr="00BF2E64">
        <w:t>tabula. Prasības 0/32s maisījuma granulometriskajam sastāvam</w:t>
      </w:r>
      <w:bookmarkEnd w:id="1219"/>
    </w:p>
    <w:p w14:paraId="01699829" w14:textId="1925FA0C"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4AFF1B62" w14:textId="2905E15D" w:rsidR="00B9576A" w:rsidRPr="00BF2E64" w:rsidRDefault="00A92BC7" w:rsidP="00333B55">
      <w:pPr>
        <w:jc w:val="center"/>
      </w:pPr>
      <w:bookmarkStart w:id="1220" w:name="OLE_LINK44"/>
      <w:bookmarkEnd w:id="1220"/>
      <w:r>
        <w:rPr>
          <w:noProof/>
        </w:rPr>
        <w:drawing>
          <wp:inline distT="0" distB="0" distL="0" distR="0" wp14:anchorId="33D65930" wp14:editId="7431D77D">
            <wp:extent cx="4140200" cy="35991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73479" cy="3628085"/>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gridCol w:w="785"/>
      </w:tblGrid>
      <w:tr w:rsidR="00B474F2" w:rsidRPr="00BF2E64" w14:paraId="6ACEE2EC"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3ECF0E1" w14:textId="0B3008B5" w:rsidR="00B474F2" w:rsidRPr="00BF2E64" w:rsidRDefault="00B474F2" w:rsidP="00192F50">
            <w:pPr>
              <w:pStyle w:val="Tablehead"/>
            </w:pPr>
            <w:r>
              <w:t>Sieti</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E1AC4D" w14:textId="5D1172DF" w:rsidR="00B474F2" w:rsidRPr="00BF2E64" w:rsidRDefault="00B474F2" w:rsidP="00192F50">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9BC12B" w14:textId="7F54B46F" w:rsidR="00B474F2" w:rsidRPr="00BF2E64" w:rsidRDefault="00B474F2" w:rsidP="00192F50">
            <w:pPr>
              <w:pStyle w:val="Tablehead"/>
            </w:pPr>
            <w:r>
              <w:t>G</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4E5521" w14:textId="6F9B0806" w:rsidR="00B474F2" w:rsidRPr="00BF2E64" w:rsidRDefault="00B474F2" w:rsidP="00192F50">
            <w:pPr>
              <w:pStyle w:val="Tablehead"/>
            </w:pPr>
            <w:r>
              <w:t>E</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24A9E8" w14:textId="298FB834" w:rsidR="00B474F2" w:rsidRPr="00BF2E64" w:rsidRDefault="00B474F2" w:rsidP="00192F50">
            <w:pPr>
              <w:pStyle w:val="Tablehead"/>
            </w:pPr>
            <w:r>
              <w:t>F</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6F7BB" w14:textId="099A7DA2" w:rsidR="00B474F2" w:rsidRPr="00BF2E64" w:rsidRDefault="00B474F2" w:rsidP="00192F50">
            <w:pPr>
              <w:pStyle w:val="Tablehead"/>
            </w:pPr>
            <w:r>
              <w:t>C</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AAA198" w14:textId="06D2620F" w:rsidR="00B474F2" w:rsidRPr="00BF2E64" w:rsidRDefault="00B474F2" w:rsidP="00192F50">
            <w:pPr>
              <w:pStyle w:val="Tablehead"/>
            </w:pPr>
            <w:r>
              <w:t>B</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603D6" w14:textId="50088163" w:rsidR="00B474F2" w:rsidRPr="00BF2E64" w:rsidRDefault="00B474F2" w:rsidP="00192F50">
            <w:pPr>
              <w:pStyle w:val="Tablehead"/>
            </w:pPr>
            <w:r>
              <w:t>A</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DE463" w14:textId="715885AF" w:rsidR="00B474F2" w:rsidRPr="00BF2E64" w:rsidRDefault="00B474F2" w:rsidP="00192F50">
            <w:pPr>
              <w:pStyle w:val="Tablehead"/>
            </w:pPr>
            <w:r>
              <w:t>D</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2BBF73EC" w14:textId="6C0D78CB" w:rsidR="00B474F2" w:rsidRPr="00BF2E64" w:rsidRDefault="00B474F2" w:rsidP="00192F50">
            <w:pPr>
              <w:pStyle w:val="Tablehead"/>
            </w:pPr>
            <w:r>
              <w:t>1,4D</w:t>
            </w:r>
          </w:p>
        </w:tc>
      </w:tr>
      <w:tr w:rsidR="00B474F2" w:rsidRPr="00BF2E64" w14:paraId="5054F920"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470FBB13" w14:textId="00EE5747" w:rsidR="00B474F2" w:rsidRPr="00BF2E64" w:rsidRDefault="00B474F2" w:rsidP="00192F50">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9F58" w14:textId="5BDFE514" w:rsidR="00B474F2" w:rsidRPr="00BF2E64" w:rsidRDefault="00B474F2"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55CBD6" w14:textId="3764084F" w:rsidR="00B474F2" w:rsidRPr="00BF2E64" w:rsidRDefault="00B474F2"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79948D" w14:textId="139F8296" w:rsidR="00B474F2" w:rsidRPr="00BF2E64" w:rsidRDefault="00B474F2"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44CDD3" w14:textId="69617DB2" w:rsidR="00B474F2" w:rsidRPr="00BF2E64" w:rsidRDefault="00B474F2"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98E102" w14:textId="5C200142" w:rsidR="00B474F2" w:rsidRPr="00BF2E64" w:rsidRDefault="00B474F2" w:rsidP="00192F50">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FCDCE5" w14:textId="52DD3AE2" w:rsidR="00B474F2" w:rsidRPr="00BF2E64" w:rsidRDefault="00B474F2" w:rsidP="00192F50">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32EDC" w14:textId="0C28DE40" w:rsidR="00B474F2" w:rsidRPr="00BF2E64" w:rsidRDefault="00B474F2" w:rsidP="00192F50">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197687" w14:textId="16E2F12E" w:rsidR="00B474F2" w:rsidRPr="00BF2E64" w:rsidRDefault="00B474F2" w:rsidP="00192F50">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1EE4F342" w14:textId="1B4B2078" w:rsidR="00B474F2" w:rsidRPr="00BF2E64" w:rsidRDefault="00B474F2" w:rsidP="00192F50">
            <w:pPr>
              <w:pStyle w:val="Tablehead"/>
            </w:pPr>
            <w:r w:rsidRPr="00BF2E64">
              <w:t>63</w:t>
            </w:r>
          </w:p>
        </w:tc>
      </w:tr>
      <w:tr w:rsidR="00B474F2" w:rsidRPr="00BF2E64" w14:paraId="4C43B49D"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CA6B2D" w14:textId="77777777" w:rsidR="00B474F2" w:rsidRPr="00BF2E64" w:rsidRDefault="00B474F2" w:rsidP="00192F50">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E63DA" w14:textId="77777777" w:rsidR="00B474F2" w:rsidRPr="00BF2E64" w:rsidRDefault="00B474F2"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99F79" w14:textId="77777777" w:rsidR="00B474F2" w:rsidRPr="00BF2E64" w:rsidRDefault="00B474F2"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F7D9C5" w14:textId="77777777" w:rsidR="00B474F2" w:rsidRPr="00BF2E64" w:rsidRDefault="00B474F2"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6A3B4C" w14:textId="77777777" w:rsidR="00B474F2" w:rsidRPr="00BF2E64" w:rsidRDefault="00B474F2"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1BF8F" w14:textId="77777777" w:rsidR="00B474F2" w:rsidRPr="00BF2E64" w:rsidRDefault="00B474F2" w:rsidP="00192F50">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8878" w14:textId="77777777" w:rsidR="00B474F2" w:rsidRPr="00BF2E64" w:rsidRDefault="00B474F2" w:rsidP="00192F50">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56544A" w14:textId="77777777" w:rsidR="00B474F2" w:rsidRPr="00BF2E64" w:rsidRDefault="00B474F2" w:rsidP="00192F50">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EC558D" w14:textId="77777777" w:rsidR="00B474F2" w:rsidRPr="00BF2E64" w:rsidRDefault="00B474F2" w:rsidP="00192F50">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9AE4AE" w14:textId="77777777" w:rsidR="00B474F2" w:rsidRPr="00BF2E64" w:rsidRDefault="00B474F2" w:rsidP="00192F50">
            <w:pPr>
              <w:pStyle w:val="Tablehead"/>
            </w:pPr>
            <w:r w:rsidRPr="00BF2E64">
              <w:t>45</w:t>
            </w:r>
          </w:p>
        </w:tc>
      </w:tr>
      <w:tr w:rsidR="00B474F2" w:rsidRPr="00BF2E64" w14:paraId="702FF052"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74B6DC" w14:textId="1DCDAA1B" w:rsidR="00B474F2" w:rsidRPr="00BF2E64" w:rsidRDefault="00B474F2" w:rsidP="001E594B">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980F3C" w14:textId="76039E0E" w:rsidR="00B474F2" w:rsidRPr="00BF2E64" w:rsidRDefault="00B474F2" w:rsidP="0048600C">
            <w:pPr>
              <w:pStyle w:val="Tabletext3"/>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8D2732" w14:textId="77777777" w:rsidR="00B474F2" w:rsidRPr="00BF2E64" w:rsidRDefault="00B474F2" w:rsidP="0048600C">
            <w:pPr>
              <w:pStyle w:val="Tabletext3"/>
            </w:pPr>
            <w:r w:rsidRPr="00BF2E64">
              <w:t>35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257E0F" w14:textId="77777777" w:rsidR="00B474F2" w:rsidRPr="00BF2E64" w:rsidRDefault="00B474F2" w:rsidP="0048600C">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1D792" w14:textId="77777777" w:rsidR="00B474F2" w:rsidRPr="00BF2E64" w:rsidRDefault="00B474F2" w:rsidP="0048600C">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97D8E1" w14:textId="77777777" w:rsidR="00B474F2" w:rsidRPr="00BF2E64" w:rsidRDefault="00B474F2" w:rsidP="0048600C">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67E53C" w14:textId="77777777" w:rsidR="00B474F2" w:rsidRPr="00BF2E64" w:rsidRDefault="00B474F2" w:rsidP="0048600C">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D22328" w14:textId="77777777" w:rsidR="00B474F2" w:rsidRPr="00BF2E64" w:rsidRDefault="00B474F2" w:rsidP="0048600C">
            <w:pPr>
              <w:pStyle w:val="Tabletext3"/>
            </w:pPr>
            <w:r w:rsidRPr="00BF2E64">
              <w:t>85</w:t>
            </w:r>
          </w:p>
        </w:tc>
        <w:tc>
          <w:tcPr>
            <w:tcW w:w="78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9BB92E" w14:textId="03D36D89" w:rsidR="00B474F2" w:rsidRPr="00BF2E64" w:rsidRDefault="00B474F2" w:rsidP="0048600C">
            <w:pPr>
              <w:pStyle w:val="Tabletext3"/>
            </w:pPr>
            <w:r>
              <w:t>-</w:t>
            </w:r>
          </w:p>
        </w:tc>
        <w:tc>
          <w:tcPr>
            <w:tcW w:w="78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41BF918" w14:textId="611DCA5A" w:rsidR="00B474F2" w:rsidRPr="00BF2E64" w:rsidRDefault="00B474F2" w:rsidP="0048600C">
            <w:pPr>
              <w:pStyle w:val="Tabletext3"/>
            </w:pPr>
            <w:r>
              <w:t>-</w:t>
            </w:r>
          </w:p>
        </w:tc>
      </w:tr>
      <w:tr w:rsidR="00B474F2" w:rsidRPr="00BF2E64" w14:paraId="6F081469"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37B7D" w14:textId="3E4B205A" w:rsidR="00B474F2" w:rsidRPr="00BF2E64" w:rsidRDefault="00CB5359" w:rsidP="001E594B">
            <w:pPr>
              <w:pStyle w:val="Tabletext"/>
            </w:pPr>
            <w:r>
              <w:t xml:space="preserve">RDV </w:t>
            </w:r>
            <w:r w:rsidR="00B474F2">
              <w:t>(S)</w:t>
            </w:r>
            <w:r w:rsidR="00B474F2"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45546F" w14:textId="55A51BC5" w:rsidR="00B474F2" w:rsidRPr="00BF2E64" w:rsidRDefault="00B474F2" w:rsidP="0048600C">
            <w:pPr>
              <w:pStyle w:val="Tabletext3"/>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C50111" w14:textId="77777777" w:rsidR="00B474F2" w:rsidRPr="00BF2E64" w:rsidRDefault="00B474F2" w:rsidP="0048600C">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C69B61" w14:textId="77777777" w:rsidR="00B474F2" w:rsidRPr="00BF2E64" w:rsidRDefault="00B474F2" w:rsidP="0048600C">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43A68A" w14:textId="77777777" w:rsidR="00B474F2" w:rsidRPr="00BF2E64" w:rsidRDefault="00B474F2" w:rsidP="0048600C">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58CEDB" w14:textId="77777777" w:rsidR="00B474F2" w:rsidRPr="00BF2E64" w:rsidRDefault="00B474F2" w:rsidP="0048600C">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046F6B" w14:textId="77777777" w:rsidR="00B474F2" w:rsidRPr="00BF2E64" w:rsidRDefault="00B474F2" w:rsidP="0048600C">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3316C4" w14:textId="77777777" w:rsidR="00B474F2" w:rsidRPr="00BF2E64" w:rsidRDefault="00B474F2" w:rsidP="0048600C">
            <w:pPr>
              <w:pStyle w:val="Tabletext3"/>
            </w:pPr>
            <w:r w:rsidRPr="00BF2E64">
              <w:t>77</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FD2E34" w14:textId="3A273E11" w:rsidR="00B474F2" w:rsidRPr="00BF2E64" w:rsidRDefault="00B474F2" w:rsidP="0048600C">
            <w:pPr>
              <w:pStyle w:val="Tabletext3"/>
            </w:pPr>
            <w:r>
              <w:t>99</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E241ED" w14:textId="0E84E26D" w:rsidR="00B474F2" w:rsidRPr="00BF2E64" w:rsidRDefault="00B474F2" w:rsidP="0048600C">
            <w:pPr>
              <w:pStyle w:val="Tabletext3"/>
            </w:pPr>
            <w:r>
              <w:t>100</w:t>
            </w:r>
          </w:p>
        </w:tc>
      </w:tr>
      <w:tr w:rsidR="00B474F2" w:rsidRPr="00BF2E64" w14:paraId="5C6F80DC"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403EEE4" w14:textId="6324E839" w:rsidR="00B474F2" w:rsidRPr="00BF2E64" w:rsidRDefault="00CB5359" w:rsidP="001E594B">
            <w:pPr>
              <w:pStyle w:val="Tabletext"/>
            </w:pPr>
            <w:r>
              <w:t xml:space="preserve">RDV </w:t>
            </w:r>
            <w:r w:rsidR="00B474F2">
              <w:t>(S)</w:t>
            </w:r>
            <w:r w:rsidR="00B474F2"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06649" w14:textId="6637DE02" w:rsidR="00B474F2" w:rsidRPr="00BF2E64" w:rsidRDefault="00B474F2" w:rsidP="0048600C">
            <w:pPr>
              <w:pStyle w:val="Tabletext3"/>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90E6F9" w14:textId="77777777" w:rsidR="00B474F2" w:rsidRPr="00BF2E64" w:rsidRDefault="00B474F2" w:rsidP="0048600C">
            <w:pPr>
              <w:pStyle w:val="Tabletext3"/>
            </w:pPr>
            <w:r w:rsidRPr="00BF2E64">
              <w:t>10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F999DF" w14:textId="77777777" w:rsidR="00B474F2" w:rsidRPr="00BF2E64" w:rsidRDefault="00B474F2" w:rsidP="0048600C">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9101CA" w14:textId="77777777" w:rsidR="00B474F2" w:rsidRPr="00BF2E64" w:rsidRDefault="00B474F2" w:rsidP="0048600C">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FE6CF0" w14:textId="77777777" w:rsidR="00B474F2" w:rsidRPr="00BF2E64" w:rsidRDefault="00B474F2" w:rsidP="0048600C">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A602C4" w14:textId="77777777" w:rsidR="00B474F2" w:rsidRPr="00BF2E64" w:rsidRDefault="00B474F2" w:rsidP="0048600C">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C4C8EF" w14:textId="77777777" w:rsidR="00B474F2" w:rsidRPr="00BF2E64" w:rsidRDefault="00B474F2" w:rsidP="0048600C">
            <w:pPr>
              <w:pStyle w:val="Tabletext3"/>
            </w:pPr>
            <w:r w:rsidRPr="00BF2E64">
              <w:t>63</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D4759" w14:textId="084CDDBA" w:rsidR="00B474F2" w:rsidRPr="00BF2E64" w:rsidRDefault="00B474F2" w:rsidP="0048600C">
            <w:pPr>
              <w:pStyle w:val="Tabletext3"/>
            </w:pPr>
            <w:r>
              <w:t>85</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98708F5" w14:textId="07E2EABC" w:rsidR="00B474F2" w:rsidRPr="00BF2E64" w:rsidRDefault="00B474F2" w:rsidP="0048600C">
            <w:pPr>
              <w:pStyle w:val="Tabletext3"/>
            </w:pPr>
            <w:r>
              <w:t>100</w:t>
            </w:r>
          </w:p>
        </w:tc>
      </w:tr>
      <w:tr w:rsidR="00B474F2" w:rsidRPr="00BF2E64" w14:paraId="5933D27F"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AF5A4E" w14:textId="2753F0AF" w:rsidR="00B474F2" w:rsidRPr="00BF2E64" w:rsidRDefault="00B474F2" w:rsidP="001E594B">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828C5" w14:textId="5A4540DD" w:rsidR="00B474F2" w:rsidRPr="00BF2E64" w:rsidRDefault="00B474F2" w:rsidP="0048600C">
            <w:pPr>
              <w:pStyle w:val="Tabletext3"/>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B0DD84" w14:textId="77777777" w:rsidR="00B474F2" w:rsidRPr="00BF2E64" w:rsidRDefault="00B474F2" w:rsidP="0048600C">
            <w:pPr>
              <w:pStyle w:val="Tabletext3"/>
            </w:pPr>
            <w:r w:rsidRPr="00BF2E64">
              <w:t>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2EE385" w14:textId="77777777" w:rsidR="00B474F2" w:rsidRPr="00BF2E64" w:rsidRDefault="00B474F2" w:rsidP="0048600C">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DB6BF7" w14:textId="77777777" w:rsidR="00B474F2" w:rsidRPr="00BF2E64" w:rsidRDefault="00B474F2" w:rsidP="0048600C">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C9A5F2" w14:textId="77777777" w:rsidR="00B474F2" w:rsidRPr="00BF2E64" w:rsidRDefault="00B474F2" w:rsidP="0048600C">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FE5C5" w14:textId="77777777" w:rsidR="00B474F2" w:rsidRPr="00BF2E64" w:rsidRDefault="00B474F2" w:rsidP="0048600C">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4E7A86" w14:textId="77777777" w:rsidR="00B474F2" w:rsidRPr="00BF2E64" w:rsidRDefault="00B474F2" w:rsidP="0048600C">
            <w:pPr>
              <w:pStyle w:val="Tabletext3"/>
            </w:pPr>
            <w:r w:rsidRPr="00BF2E64">
              <w:t>55</w:t>
            </w:r>
          </w:p>
        </w:tc>
        <w:tc>
          <w:tcPr>
            <w:tcW w:w="78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BF5D37" w14:textId="2DD64F94" w:rsidR="00B474F2" w:rsidRPr="00BF2E64" w:rsidRDefault="00B474F2" w:rsidP="0048600C">
            <w:pPr>
              <w:pStyle w:val="Tabletext3"/>
            </w:pPr>
            <w:r>
              <w:t>-</w:t>
            </w:r>
          </w:p>
        </w:tc>
        <w:tc>
          <w:tcPr>
            <w:tcW w:w="78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7EE75" w14:textId="11B7ACD2" w:rsidR="00B474F2" w:rsidRPr="00BF2E64" w:rsidRDefault="00B474F2" w:rsidP="0048600C">
            <w:pPr>
              <w:pStyle w:val="Tabletext3"/>
            </w:pPr>
            <w:r>
              <w:t>-</w:t>
            </w:r>
          </w:p>
        </w:tc>
      </w:tr>
    </w:tbl>
    <w:p w14:paraId="79844013" w14:textId="77777777" w:rsidR="00B60210" w:rsidRPr="00BF2E64" w:rsidRDefault="00B60210" w:rsidP="00E90B0F">
      <w:pPr>
        <w:pStyle w:val="Heading5"/>
      </w:pPr>
      <w:r w:rsidRPr="00BF2E64">
        <w:t>Tipa lapa. Maisījums 0/</w:t>
      </w:r>
      <w:r>
        <w:t>22</w:t>
      </w:r>
    </w:p>
    <w:p w14:paraId="619B2085" w14:textId="77777777" w:rsidR="00B60210" w:rsidRPr="00BF2E64" w:rsidRDefault="00B60210" w:rsidP="00B60210">
      <w:r w:rsidRPr="00BF2E64">
        <w:t>Maisījums 0/</w:t>
      </w:r>
      <w:r>
        <w:t>22</w:t>
      </w:r>
      <w:r w:rsidRPr="00BF2E64">
        <w:t xml:space="preserve"> jāparedz lietošanai</w:t>
      </w:r>
      <w:r>
        <w:t xml:space="preserve"> segumam</w:t>
      </w:r>
      <w:r w:rsidRPr="00BF2E64">
        <w:t>, būvējot ceļus ar nesaistītu segumu.</w:t>
      </w:r>
    </w:p>
    <w:p w14:paraId="173B85D4" w14:textId="77777777" w:rsidR="00B60210" w:rsidRPr="00BF2E64" w:rsidRDefault="00B60210"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60210" w:rsidRPr="00BF2E64" w14:paraId="0222A8FD"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89E4FD" w14:textId="095829EA" w:rsidR="00B60210" w:rsidRPr="00BF2E64" w:rsidRDefault="00B60210" w:rsidP="00192F50">
            <w:pPr>
              <w:pStyle w:val="Tablehead"/>
              <w:rPr>
                <w:vertAlign w:val="subscript"/>
              </w:rPr>
            </w:pPr>
            <w:r w:rsidRPr="00BF2E64">
              <w:t xml:space="preserve">AADT </w:t>
            </w:r>
            <w:r w:rsidRPr="00BF2E64">
              <w:rPr>
                <w:vertAlign w:val="subscript"/>
              </w:rPr>
              <w:t>j,pievestā</w:t>
            </w:r>
          </w:p>
        </w:tc>
      </w:tr>
      <w:tr w:rsidR="00B60210" w:rsidRPr="00BF2E64" w14:paraId="713857F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994AE" w14:textId="77777777" w:rsidR="00B60210" w:rsidRPr="00BF2E64" w:rsidRDefault="00B60210"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9957B" w14:textId="77777777" w:rsidR="00B60210" w:rsidRPr="00BF2E64" w:rsidRDefault="00B60210" w:rsidP="00192F50">
            <w:pPr>
              <w:pStyle w:val="Tablehead"/>
            </w:pPr>
            <w:r w:rsidRPr="00BF2E64">
              <w:t>&gt;</w:t>
            </w:r>
            <w:r>
              <w:t xml:space="preserve"> </w:t>
            </w:r>
            <w:r w:rsidRPr="00BF2E64">
              <w:t>100</w:t>
            </w:r>
          </w:p>
        </w:tc>
      </w:tr>
      <w:tr w:rsidR="00B60210" w:rsidRPr="00BF2E64" w14:paraId="19CC3EC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40DA4" w14:textId="77777777" w:rsidR="00B60210" w:rsidRPr="00BF2E64" w:rsidRDefault="00B60210" w:rsidP="0048600C">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DC1987" w14:textId="77777777" w:rsidR="00B60210" w:rsidRPr="00BF2E64" w:rsidRDefault="00B60210" w:rsidP="0048600C">
            <w:pPr>
              <w:pStyle w:val="Tabletext3"/>
            </w:pPr>
            <w:r w:rsidRPr="00BF2E64">
              <w:t>N-</w:t>
            </w:r>
            <w:r>
              <w:t>III</w:t>
            </w:r>
            <w:r w:rsidRPr="00BF2E64">
              <w:t xml:space="preserve"> klase</w:t>
            </w:r>
          </w:p>
        </w:tc>
      </w:tr>
    </w:tbl>
    <w:p w14:paraId="4B9190B1" w14:textId="77777777" w:rsidR="00B60210" w:rsidRPr="00BF2E64" w:rsidRDefault="00B60210" w:rsidP="00B60210">
      <w:r w:rsidRPr="00BF2E64">
        <w:t>Nesaistītu minerālmateriālu maisījums</w:t>
      </w:r>
      <w:r>
        <w:t>:</w:t>
      </w:r>
    </w:p>
    <w:p w14:paraId="2A68B0D1" w14:textId="77777777" w:rsidR="00B60210" w:rsidRPr="00BF2E64" w:rsidRDefault="00B60210" w:rsidP="00425BBC">
      <w:pPr>
        <w:pStyle w:val="Heading8"/>
        <w:rPr>
          <w:sz w:val="20"/>
        </w:rPr>
      </w:pPr>
      <w:r w:rsidRPr="00BF2E64">
        <w:t>tabula. Prasības 0/</w:t>
      </w:r>
      <w:r>
        <w:t>22</w:t>
      </w:r>
      <w:r w:rsidRPr="00BF2E64">
        <w:t xml:space="preserve"> maisījuma īpašībām</w:t>
      </w:r>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60210" w:rsidRPr="00BF2E64" w14:paraId="0E018AC4" w14:textId="77777777" w:rsidTr="00E73A93">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540597" w14:textId="77777777" w:rsidR="00B60210" w:rsidRPr="00BF2E64" w:rsidRDefault="00B60210"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672627" w14:textId="77777777" w:rsidR="00B60210" w:rsidRPr="00BF2E64" w:rsidRDefault="00B60210"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2F9E20" w14:textId="77777777" w:rsidR="00B60210" w:rsidRPr="00BF2E64" w:rsidRDefault="00B60210" w:rsidP="00192F50">
            <w:pPr>
              <w:pStyle w:val="Tablehead"/>
            </w:pPr>
            <w:r w:rsidRPr="00BF2E64">
              <w:t xml:space="preserve">Atsauce uz </w:t>
            </w:r>
          </w:p>
          <w:p w14:paraId="10D22A7D" w14:textId="77777777" w:rsidR="00B60210" w:rsidRPr="00BF2E64" w:rsidRDefault="00B60210"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4B06F" w14:textId="77777777" w:rsidR="00B60210" w:rsidRPr="00BF2E64" w:rsidRDefault="00B60210"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E186E9" w14:textId="77777777" w:rsidR="00B60210" w:rsidRPr="00BF2E64" w:rsidRDefault="00B60210" w:rsidP="00192F50">
            <w:pPr>
              <w:pStyle w:val="Tablehead"/>
            </w:pPr>
            <w:r w:rsidRPr="00BF2E64">
              <w:t>Prasība</w:t>
            </w:r>
          </w:p>
        </w:tc>
      </w:tr>
      <w:tr w:rsidR="00B60210" w:rsidRPr="00BF2E64" w14:paraId="4AF7789A" w14:textId="77777777" w:rsidTr="00E73A93">
        <w:trPr>
          <w:cantSplit/>
          <w:trHeight w:val="219"/>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3526D1" w14:textId="77777777" w:rsidR="00B60210" w:rsidRPr="00BF2E64" w:rsidRDefault="00B60210"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1F00CF" w14:textId="77777777" w:rsidR="00B60210" w:rsidRPr="00BF2E64" w:rsidRDefault="00B60210"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ED9CC" w14:textId="77777777" w:rsidR="00B60210" w:rsidRPr="00BF2E64" w:rsidRDefault="00B60210"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A61D5C" w14:textId="7AFDAFEB" w:rsidR="00B60210" w:rsidRPr="00987A3C" w:rsidRDefault="00B60210" w:rsidP="0048600C">
            <w:pPr>
              <w:pStyle w:val="Tabletext3"/>
            </w:pPr>
            <w:r w:rsidRPr="00987A3C">
              <w:t>UF</w:t>
            </w:r>
            <w:r w:rsidR="009118BD" w:rsidRPr="00987A3C">
              <w:t xml:space="preserve"> 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11961" w14:textId="77777777" w:rsidR="00B60210" w:rsidRPr="00987A3C" w:rsidRDefault="00B60210" w:rsidP="0048600C">
            <w:pPr>
              <w:pStyle w:val="Tabletext3"/>
            </w:pPr>
            <w:r w:rsidRPr="00987A3C">
              <w:t>≤ 15</w:t>
            </w:r>
          </w:p>
        </w:tc>
      </w:tr>
      <w:tr w:rsidR="00B60210" w:rsidRPr="00BF2E64" w14:paraId="3F834348" w14:textId="77777777" w:rsidTr="00E73A93">
        <w:trPr>
          <w:cantSplit/>
          <w:trHeight w:val="86"/>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A8809" w14:textId="77777777" w:rsidR="00B60210" w:rsidRPr="00BF2E64" w:rsidRDefault="00B60210"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4A17DCF" w14:textId="77777777" w:rsidR="00B60210" w:rsidRPr="00BF2E64" w:rsidRDefault="00B60210"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4656A" w14:textId="77777777" w:rsidR="00B60210" w:rsidRPr="00BF2E64" w:rsidRDefault="00B60210"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93469D" w14:textId="3F4D7746" w:rsidR="00B60210" w:rsidRPr="00987A3C" w:rsidRDefault="00B60210" w:rsidP="0048600C">
            <w:pPr>
              <w:pStyle w:val="Tabletext3"/>
            </w:pPr>
            <w:r w:rsidRPr="00987A3C">
              <w:t>LF</w:t>
            </w:r>
            <w:r w:rsidR="009118BD" w:rsidRPr="00987A3C">
              <w:t xml:space="preserve"> 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08A3DE" w14:textId="77777777" w:rsidR="00B60210" w:rsidRPr="00987A3C" w:rsidRDefault="00B60210" w:rsidP="0048600C">
            <w:pPr>
              <w:pStyle w:val="Tabletext3"/>
            </w:pPr>
            <w:r w:rsidRPr="00987A3C">
              <w:t>≥ 4</w:t>
            </w:r>
          </w:p>
        </w:tc>
      </w:tr>
      <w:tr w:rsidR="00B60210" w:rsidRPr="00BF2E64" w14:paraId="4E33B3E5" w14:textId="77777777" w:rsidTr="00E73A93">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8F903" w14:textId="77777777" w:rsidR="00B60210" w:rsidRPr="00BF2E64" w:rsidRDefault="00B60210" w:rsidP="001E594B">
            <w:pPr>
              <w:pStyle w:val="Tabletext"/>
            </w:pPr>
            <w:r w:rsidRPr="00BF2E64">
              <w:t>Virsizmērs masas %</w:t>
            </w:r>
          </w:p>
          <w:p w14:paraId="3835ADC6" w14:textId="77777777" w:rsidR="00B60210" w:rsidRPr="00BF2E64" w:rsidRDefault="00B60210" w:rsidP="001E594B">
            <w:pPr>
              <w:pStyle w:val="Tabletext"/>
            </w:pPr>
            <w:r w:rsidRPr="00BF2E64">
              <w:t xml:space="preserve">- daļiņu daudzums &lt; </w:t>
            </w:r>
            <w:r>
              <w:t>2</w:t>
            </w:r>
            <w:r w:rsidRPr="00BF2E64">
              <w:t>2</w:t>
            </w:r>
            <w:r>
              <w:t>,4</w:t>
            </w:r>
            <w:r w:rsidRPr="00BF2E64">
              <w:t xml:space="preserve"> mm</w:t>
            </w:r>
          </w:p>
          <w:p w14:paraId="7E585BEB" w14:textId="77777777" w:rsidR="00B60210" w:rsidRPr="00BF2E64" w:rsidRDefault="00B60210" w:rsidP="001E594B">
            <w:pPr>
              <w:pStyle w:val="Tabletext"/>
            </w:pPr>
            <w:r w:rsidRPr="00BF2E64">
              <w:t xml:space="preserve">- daļiņu daudzums &lt; </w:t>
            </w:r>
            <w:r>
              <w:t>31,5</w:t>
            </w:r>
            <w:r w:rsidRPr="00BF2E64">
              <w:t xml:space="preserve">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B4228" w14:textId="77777777" w:rsidR="00B60210" w:rsidRPr="00BF2E64" w:rsidRDefault="00B60210"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B5AEB4" w14:textId="77777777" w:rsidR="00B60210" w:rsidRPr="00BF2E64" w:rsidRDefault="00B60210"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FC15BE" w14:textId="78C5A3AC" w:rsidR="00B60210" w:rsidRPr="00987A3C" w:rsidRDefault="00B60210" w:rsidP="0048600C">
            <w:pPr>
              <w:pStyle w:val="Tabletext3"/>
            </w:pPr>
            <w:r w:rsidRPr="00987A3C">
              <w:t>OC</w:t>
            </w:r>
            <w:r w:rsidR="009118BD" w:rsidRPr="00987A3C">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DAF8A9" w14:textId="77777777" w:rsidR="00B60210" w:rsidRPr="00987A3C" w:rsidRDefault="00B60210" w:rsidP="0048600C">
            <w:pPr>
              <w:pStyle w:val="Tabletext3"/>
            </w:pPr>
          </w:p>
          <w:p w14:paraId="6A822EAE" w14:textId="77777777" w:rsidR="00B60210" w:rsidRPr="00987A3C" w:rsidRDefault="00B60210" w:rsidP="0048600C">
            <w:pPr>
              <w:pStyle w:val="Tabletext3"/>
            </w:pPr>
            <w:r w:rsidRPr="00987A3C">
              <w:t>85 – 99</w:t>
            </w:r>
          </w:p>
          <w:p w14:paraId="1F45A766" w14:textId="77777777" w:rsidR="00B60210" w:rsidRPr="00987A3C" w:rsidRDefault="00B60210" w:rsidP="0048600C">
            <w:pPr>
              <w:pStyle w:val="Tabletext3"/>
            </w:pPr>
            <w:r w:rsidRPr="00987A3C">
              <w:t>100</w:t>
            </w:r>
          </w:p>
        </w:tc>
      </w:tr>
    </w:tbl>
    <w:p w14:paraId="308928BE" w14:textId="77777777" w:rsidR="00B60210" w:rsidRPr="00BF2E64" w:rsidRDefault="00B60210" w:rsidP="00425BBC">
      <w:pPr>
        <w:pStyle w:val="Heading8"/>
      </w:pPr>
      <w:r w:rsidRPr="00BF2E64">
        <w:t>tabula. Prasības 0/</w:t>
      </w:r>
      <w:r>
        <w:t>22</w:t>
      </w:r>
      <w:r w:rsidRPr="00BF2E64">
        <w:t xml:space="preserve"> maisījuma granulometriskajam sastāvam</w:t>
      </w:r>
    </w:p>
    <w:p w14:paraId="18ECBE9E" w14:textId="77777777" w:rsidR="00B60210" w:rsidRPr="00BF2E64" w:rsidRDefault="00B60210" w:rsidP="00B60210">
      <w:pPr>
        <w:rPr>
          <w:vertAlign w:val="subscript"/>
        </w:rPr>
      </w:pPr>
      <w:r>
        <w:t>Kopējā</w:t>
      </w:r>
      <w:r w:rsidRPr="00BF2E64">
        <w:t xml:space="preserve"> granulometriskā sastāva diapazona kategorija – G</w:t>
      </w:r>
      <w:r w:rsidRPr="00BF2E64">
        <w:rPr>
          <w:vertAlign w:val="subscript"/>
        </w:rPr>
        <w:t>B</w:t>
      </w:r>
    </w:p>
    <w:p w14:paraId="4D5972B6" w14:textId="74CE4A50" w:rsidR="00B60210" w:rsidRPr="00BF2E64" w:rsidRDefault="00B60210" w:rsidP="00333B55">
      <w:pPr>
        <w:jc w:val="center"/>
      </w:pPr>
      <w:r>
        <w:rPr>
          <w:noProof/>
        </w:rPr>
        <w:drawing>
          <wp:inline distT="0" distB="0" distL="0" distR="0" wp14:anchorId="5FE15492" wp14:editId="584D8954">
            <wp:extent cx="4046921" cy="3600000"/>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46921"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tblGrid>
      <w:tr w:rsidR="00B60210" w:rsidRPr="00BF2E64" w14:paraId="24BB7859"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7B929C9C" w14:textId="77777777" w:rsidR="00B60210" w:rsidRPr="00BF2E64" w:rsidRDefault="00B60210" w:rsidP="00192F50">
            <w:pPr>
              <w:pStyle w:val="Tablehead"/>
            </w:pPr>
            <w:r>
              <w:t>Sieti</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8F0D79" w14:textId="77777777" w:rsidR="00B60210" w:rsidRPr="00BF2E64" w:rsidRDefault="00B60210" w:rsidP="00192F50">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4BE17" w14:textId="77777777" w:rsidR="00B60210" w:rsidRPr="00BF2E64" w:rsidRDefault="00B60210" w:rsidP="00192F50">
            <w:pPr>
              <w:pStyle w:val="Tablehead"/>
            </w:pPr>
            <w:r>
              <w:t>F</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FD37BF" w14:textId="77777777" w:rsidR="00B60210" w:rsidRPr="00BF2E64" w:rsidRDefault="00B60210" w:rsidP="00192F50">
            <w:pPr>
              <w:pStyle w:val="Tablehead"/>
            </w:pPr>
            <w:r>
              <w:t>E</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50677E" w14:textId="77777777" w:rsidR="00B60210" w:rsidRPr="00BF2E64" w:rsidRDefault="00B60210" w:rsidP="00192F50">
            <w:pPr>
              <w:pStyle w:val="Tablehead"/>
            </w:pPr>
            <w:r>
              <w:t>C</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9EFCBA" w14:textId="77777777" w:rsidR="00B60210" w:rsidRPr="00BF2E64" w:rsidRDefault="00B60210" w:rsidP="00192F50">
            <w:pPr>
              <w:pStyle w:val="Tablehead"/>
            </w:pPr>
            <w:r>
              <w:t>B</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524EFF" w14:textId="77777777" w:rsidR="00B60210" w:rsidRPr="00BF2E64" w:rsidRDefault="00B60210" w:rsidP="00192F50">
            <w:pPr>
              <w:pStyle w:val="Tablehead"/>
            </w:pPr>
            <w:r>
              <w:t>A</w:t>
            </w:r>
          </w:p>
        </w:tc>
        <w:tc>
          <w:tcPr>
            <w:tcW w:w="781" w:type="dxa"/>
            <w:tcBorders>
              <w:top w:val="single" w:sz="2"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37AD8E43" w14:textId="77777777" w:rsidR="00B60210" w:rsidRPr="00BF2E64" w:rsidRDefault="00B60210" w:rsidP="00192F50">
            <w:pPr>
              <w:pStyle w:val="Tablehead"/>
            </w:pPr>
            <w:r>
              <w:t>D</w:t>
            </w:r>
          </w:p>
        </w:tc>
        <w:tc>
          <w:tcPr>
            <w:tcW w:w="786" w:type="dxa"/>
            <w:tcBorders>
              <w:top w:val="single" w:sz="2"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8378379" w14:textId="77777777" w:rsidR="00B60210" w:rsidRPr="00BF2E64" w:rsidRDefault="00B60210" w:rsidP="00192F50">
            <w:pPr>
              <w:pStyle w:val="Tablehead"/>
            </w:pPr>
            <w:r>
              <w:t>1,4D</w:t>
            </w:r>
          </w:p>
        </w:tc>
      </w:tr>
      <w:tr w:rsidR="00B60210" w:rsidRPr="00BF2E64" w14:paraId="693C696A"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4704BB6F" w14:textId="77777777" w:rsidR="00B60210" w:rsidRPr="00BF2E64" w:rsidRDefault="00B60210" w:rsidP="00192F50">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9767A5" w14:textId="77777777" w:rsidR="00B60210" w:rsidRPr="00BF2E64" w:rsidRDefault="00B60210"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6FE203" w14:textId="77777777" w:rsidR="00B60210" w:rsidRPr="00BF2E64" w:rsidRDefault="00B60210"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3E41FD" w14:textId="77777777" w:rsidR="00B60210" w:rsidRPr="00BF2E64" w:rsidRDefault="00B60210"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7669E4" w14:textId="77777777" w:rsidR="00B60210" w:rsidRPr="00BF2E64" w:rsidRDefault="00B60210"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C927A5" w14:textId="77777777" w:rsidR="00B60210" w:rsidRPr="00BF2E64" w:rsidRDefault="00B60210" w:rsidP="00192F50">
            <w:pPr>
              <w:pStyle w:val="Tablehead"/>
            </w:pPr>
            <w:r>
              <w:t>5,6</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02BA49" w14:textId="77777777" w:rsidR="00B60210" w:rsidRPr="00BF2E64" w:rsidRDefault="00B60210" w:rsidP="00192F50">
            <w:pPr>
              <w:pStyle w:val="Tablehead"/>
            </w:pPr>
            <w:r>
              <w:t>11,2</w:t>
            </w:r>
          </w:p>
        </w:tc>
        <w:tc>
          <w:tcPr>
            <w:tcW w:w="781" w:type="dxa"/>
            <w:tcBorders>
              <w:top w:val="single" w:sz="2"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70B15816" w14:textId="77777777" w:rsidR="00B60210" w:rsidRPr="00BF2E64" w:rsidRDefault="00B60210" w:rsidP="00192F50">
            <w:pPr>
              <w:pStyle w:val="Tablehead"/>
            </w:pPr>
            <w:r>
              <w:t>22,4</w:t>
            </w:r>
          </w:p>
        </w:tc>
        <w:tc>
          <w:tcPr>
            <w:tcW w:w="786" w:type="dxa"/>
            <w:tcBorders>
              <w:top w:val="single" w:sz="2"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5E8D2E77" w14:textId="77777777" w:rsidR="00B60210" w:rsidRPr="00BF2E64" w:rsidRDefault="00B60210" w:rsidP="00192F50">
            <w:pPr>
              <w:pStyle w:val="Tablehead"/>
            </w:pPr>
            <w:r w:rsidRPr="00BF2E64">
              <w:t>31,5</w:t>
            </w:r>
          </w:p>
        </w:tc>
      </w:tr>
      <w:tr w:rsidR="00B60210" w:rsidRPr="00BF2E64" w14:paraId="6517024C"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DA4EDB6" w14:textId="77777777" w:rsidR="00B60210" w:rsidRPr="00BF2E64" w:rsidRDefault="00B60210" w:rsidP="001E594B">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402FAA" w14:textId="77777777" w:rsidR="00B60210" w:rsidRPr="00BF2E64" w:rsidRDefault="00B60210" w:rsidP="0048600C">
            <w:pPr>
              <w:pStyle w:val="Tabletext3"/>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7170B6" w14:textId="77777777" w:rsidR="00B60210" w:rsidRPr="00BF2E64" w:rsidRDefault="00B60210" w:rsidP="0048600C">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FDDBCC" w14:textId="77777777" w:rsidR="00B60210" w:rsidRPr="00BF2E64" w:rsidRDefault="00B60210" w:rsidP="0048600C">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E5E751" w14:textId="77777777" w:rsidR="00B60210" w:rsidRPr="00BF2E64" w:rsidRDefault="00B60210" w:rsidP="0048600C">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E7EFD5" w14:textId="77777777" w:rsidR="00B60210" w:rsidRPr="00BF2E64" w:rsidRDefault="00B60210" w:rsidP="0048600C">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E89D4F" w14:textId="77777777" w:rsidR="00B60210" w:rsidRPr="00BF2E64" w:rsidRDefault="00B60210" w:rsidP="0048600C">
            <w:pPr>
              <w:pStyle w:val="Tabletext3"/>
            </w:pPr>
            <w:r w:rsidRPr="00BF2E64">
              <w:t>85</w:t>
            </w:r>
          </w:p>
        </w:tc>
        <w:tc>
          <w:tcPr>
            <w:tcW w:w="781" w:type="dxa"/>
            <w:tcBorders>
              <w:top w:val="single" w:sz="4"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6BE7E538" w14:textId="77777777" w:rsidR="00B60210" w:rsidRPr="00BF2E64" w:rsidRDefault="00B60210" w:rsidP="0048600C">
            <w:pPr>
              <w:pStyle w:val="Tabletext3"/>
            </w:pPr>
            <w:r>
              <w:t>-</w:t>
            </w:r>
          </w:p>
        </w:tc>
        <w:tc>
          <w:tcPr>
            <w:tcW w:w="786" w:type="dxa"/>
            <w:tcBorders>
              <w:top w:val="single" w:sz="4"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3A51898F" w14:textId="77777777" w:rsidR="00B60210" w:rsidRPr="00BF2E64" w:rsidRDefault="00B60210" w:rsidP="0048600C">
            <w:pPr>
              <w:pStyle w:val="Tabletext3"/>
            </w:pPr>
            <w:r>
              <w:t>-</w:t>
            </w:r>
          </w:p>
        </w:tc>
      </w:tr>
      <w:tr w:rsidR="00B60210" w:rsidRPr="00BF2E64" w14:paraId="42197AB3"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EC00529" w14:textId="4E8B4253" w:rsidR="00B60210" w:rsidRPr="00BF2E64" w:rsidRDefault="00CB5359" w:rsidP="001E594B">
            <w:pPr>
              <w:pStyle w:val="Tabletext"/>
            </w:pPr>
            <w:r>
              <w:t xml:space="preserve">RDV </w:t>
            </w:r>
            <w:r w:rsidR="00B60210">
              <w:t>(S)</w:t>
            </w:r>
            <w:r w:rsidR="00B60210"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92D0C8" w14:textId="77777777" w:rsidR="00B60210" w:rsidRPr="00BF2E64" w:rsidRDefault="00B60210" w:rsidP="0048600C">
            <w:pPr>
              <w:pStyle w:val="Tabletext3"/>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606F29" w14:textId="77777777" w:rsidR="00B60210" w:rsidRPr="00BF2E64" w:rsidRDefault="00B60210" w:rsidP="0048600C">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953DF4" w14:textId="77777777" w:rsidR="00B60210" w:rsidRPr="00BF2E64" w:rsidRDefault="00B60210" w:rsidP="0048600C">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768D1C" w14:textId="77777777" w:rsidR="00B60210" w:rsidRPr="00BF2E64" w:rsidRDefault="00B60210" w:rsidP="0048600C">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10525A" w14:textId="77777777" w:rsidR="00B60210" w:rsidRPr="00BF2E64" w:rsidRDefault="00B60210" w:rsidP="0048600C">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33FEBD" w14:textId="77777777" w:rsidR="00B60210" w:rsidRPr="00BF2E64" w:rsidRDefault="00B60210" w:rsidP="0048600C">
            <w:pPr>
              <w:pStyle w:val="Tabletext3"/>
            </w:pPr>
            <w:r w:rsidRPr="00BF2E64">
              <w:t>77</w:t>
            </w:r>
          </w:p>
        </w:tc>
        <w:tc>
          <w:tcPr>
            <w:tcW w:w="781" w:type="dxa"/>
            <w:tcBorders>
              <w:top w:val="none" w:sz="16"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09C093C5" w14:textId="77777777" w:rsidR="00B60210" w:rsidRPr="00BF2E64" w:rsidRDefault="00B60210" w:rsidP="0048600C">
            <w:pPr>
              <w:pStyle w:val="Tabletext3"/>
            </w:pPr>
            <w:r>
              <w:t>99</w:t>
            </w:r>
          </w:p>
        </w:tc>
        <w:tc>
          <w:tcPr>
            <w:tcW w:w="786" w:type="dxa"/>
            <w:tcBorders>
              <w:top w:val="none" w:sz="16"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3BF1B0D4" w14:textId="77777777" w:rsidR="00B60210" w:rsidRPr="00BF2E64" w:rsidRDefault="00B60210" w:rsidP="0048600C">
            <w:pPr>
              <w:pStyle w:val="Tabletext3"/>
            </w:pPr>
            <w:r>
              <w:t>100</w:t>
            </w:r>
          </w:p>
        </w:tc>
      </w:tr>
      <w:tr w:rsidR="00B60210" w:rsidRPr="00BF2E64" w14:paraId="69CC3D02"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84FC04" w14:textId="4F7C3D8C" w:rsidR="00B60210" w:rsidRPr="00BF2E64" w:rsidRDefault="00CB5359" w:rsidP="001E594B">
            <w:pPr>
              <w:pStyle w:val="Tabletext"/>
            </w:pPr>
            <w:r>
              <w:t xml:space="preserve">RDV </w:t>
            </w:r>
            <w:r w:rsidR="00B60210">
              <w:t>(S)</w:t>
            </w:r>
            <w:r w:rsidR="00B60210"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C5213D" w14:textId="77777777" w:rsidR="00B60210" w:rsidRPr="00BF2E64" w:rsidRDefault="00B60210" w:rsidP="0048600C">
            <w:pPr>
              <w:pStyle w:val="Tabletext3"/>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98D756" w14:textId="77777777" w:rsidR="00B60210" w:rsidRPr="00BF2E64" w:rsidRDefault="00B60210" w:rsidP="0048600C">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89BE3B" w14:textId="77777777" w:rsidR="00B60210" w:rsidRPr="00BF2E64" w:rsidRDefault="00B60210" w:rsidP="0048600C">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53BBEA" w14:textId="77777777" w:rsidR="00B60210" w:rsidRPr="00BF2E64" w:rsidRDefault="00B60210" w:rsidP="0048600C">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5D0215" w14:textId="77777777" w:rsidR="00B60210" w:rsidRPr="00BF2E64" w:rsidRDefault="00B60210" w:rsidP="0048600C">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25C60E" w14:textId="77777777" w:rsidR="00B60210" w:rsidRPr="00BF2E64" w:rsidRDefault="00B60210" w:rsidP="0048600C">
            <w:pPr>
              <w:pStyle w:val="Tabletext3"/>
            </w:pPr>
            <w:r w:rsidRPr="00BF2E64">
              <w:t>63</w:t>
            </w:r>
          </w:p>
        </w:tc>
        <w:tc>
          <w:tcPr>
            <w:tcW w:w="781" w:type="dxa"/>
            <w:tcBorders>
              <w:top w:val="none" w:sz="16"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262BEC8A" w14:textId="77777777" w:rsidR="00B60210" w:rsidRPr="00BF2E64" w:rsidRDefault="00B60210" w:rsidP="0048600C">
            <w:pPr>
              <w:pStyle w:val="Tabletext3"/>
            </w:pPr>
            <w:r>
              <w:t>85</w:t>
            </w:r>
          </w:p>
        </w:tc>
        <w:tc>
          <w:tcPr>
            <w:tcW w:w="786" w:type="dxa"/>
            <w:tcBorders>
              <w:top w:val="none" w:sz="16"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7E1E41B8" w14:textId="77777777" w:rsidR="00B60210" w:rsidRPr="00BF2E64" w:rsidRDefault="00B60210" w:rsidP="0048600C">
            <w:pPr>
              <w:pStyle w:val="Tabletext3"/>
            </w:pPr>
            <w:r>
              <w:t>100</w:t>
            </w:r>
          </w:p>
        </w:tc>
      </w:tr>
      <w:tr w:rsidR="00B60210" w:rsidRPr="00BF2E64" w14:paraId="2BD189D3"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4D57A8" w14:textId="77777777" w:rsidR="00B60210" w:rsidRPr="00BF2E64" w:rsidRDefault="00B60210" w:rsidP="001E594B">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28B161" w14:textId="77777777" w:rsidR="00B60210" w:rsidRPr="00BF2E64" w:rsidRDefault="00B60210" w:rsidP="0048600C">
            <w:pPr>
              <w:pStyle w:val="Tabletext3"/>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29BEEA" w14:textId="77777777" w:rsidR="00B60210" w:rsidRPr="00BF2E64" w:rsidRDefault="00B60210" w:rsidP="0048600C">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8DE755" w14:textId="77777777" w:rsidR="00B60210" w:rsidRPr="00BF2E64" w:rsidRDefault="00B60210" w:rsidP="0048600C">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F076ED" w14:textId="77777777" w:rsidR="00B60210" w:rsidRPr="00BF2E64" w:rsidRDefault="00B60210" w:rsidP="0048600C">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0F5424" w14:textId="77777777" w:rsidR="00B60210" w:rsidRPr="00BF2E64" w:rsidRDefault="00B60210" w:rsidP="0048600C">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BAE17" w14:textId="77777777" w:rsidR="00B60210" w:rsidRPr="00BF2E64" w:rsidRDefault="00B60210" w:rsidP="0048600C">
            <w:pPr>
              <w:pStyle w:val="Tabletext3"/>
            </w:pPr>
            <w:r w:rsidRPr="00BF2E64">
              <w:t>55</w:t>
            </w:r>
          </w:p>
        </w:tc>
        <w:tc>
          <w:tcPr>
            <w:tcW w:w="781" w:type="dxa"/>
            <w:tcBorders>
              <w:top w:val="none" w:sz="16"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5EF266FE" w14:textId="77777777" w:rsidR="00B60210" w:rsidRPr="00BF2E64" w:rsidRDefault="00B60210" w:rsidP="0048600C">
            <w:pPr>
              <w:pStyle w:val="Tabletext3"/>
            </w:pPr>
            <w:r>
              <w:t>-</w:t>
            </w:r>
          </w:p>
        </w:tc>
        <w:tc>
          <w:tcPr>
            <w:tcW w:w="786" w:type="dxa"/>
            <w:tcBorders>
              <w:top w:val="none" w:sz="16"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46618C9" w14:textId="77777777" w:rsidR="00B60210" w:rsidRPr="00BF2E64" w:rsidRDefault="00B60210" w:rsidP="0048600C">
            <w:pPr>
              <w:pStyle w:val="Tabletext3"/>
            </w:pPr>
            <w:r>
              <w:t>-</w:t>
            </w:r>
          </w:p>
        </w:tc>
      </w:tr>
    </w:tbl>
    <w:p w14:paraId="047CC582" w14:textId="77777777" w:rsidR="00B9576A" w:rsidRPr="00BF2E64" w:rsidRDefault="00B9576A" w:rsidP="00E90B0F">
      <w:pPr>
        <w:pStyle w:val="Heading5"/>
      </w:pPr>
      <w:r w:rsidRPr="00BF2E64">
        <w:t>Tipa lapa. Maisījums 0/16</w:t>
      </w:r>
    </w:p>
    <w:p w14:paraId="41B1B7C3" w14:textId="77777777" w:rsidR="00B9576A" w:rsidRDefault="00B9576A" w:rsidP="00B9576A">
      <w:r w:rsidRPr="00BF2E64">
        <w:t>Maisījums 0/16 jāparedz lietošanai, būvējot ceļus ar nesaistītu segumu.</w:t>
      </w:r>
    </w:p>
    <w:p w14:paraId="59E37BC5" w14:textId="77777777" w:rsidR="00B9576A" w:rsidRPr="0089300D"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9576A" w:rsidRPr="00BF2E64" w14:paraId="102D64A0"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01CCC" w14:textId="13265403" w:rsidR="00B9576A" w:rsidRPr="00BF2E64" w:rsidRDefault="00B9576A" w:rsidP="00192F50">
            <w:pPr>
              <w:pStyle w:val="Tablehead"/>
              <w:rPr>
                <w:vertAlign w:val="subscript"/>
              </w:rPr>
            </w:pPr>
            <w:r w:rsidRPr="00BF2E64">
              <w:t xml:space="preserve">AADT </w:t>
            </w:r>
            <w:r w:rsidRPr="00BF2E64">
              <w:rPr>
                <w:vertAlign w:val="subscript"/>
              </w:rPr>
              <w:t>j,pievestā</w:t>
            </w:r>
          </w:p>
        </w:tc>
      </w:tr>
      <w:tr w:rsidR="00B9576A" w:rsidRPr="00BF2E64" w14:paraId="13DD707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A0F8A" w14:textId="77777777" w:rsidR="00B9576A" w:rsidRPr="00BF2E64" w:rsidRDefault="00B9576A"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2EA90" w14:textId="77777777" w:rsidR="00B9576A" w:rsidRPr="00BF2E64" w:rsidRDefault="00B9576A" w:rsidP="00192F50">
            <w:pPr>
              <w:pStyle w:val="Tablehead"/>
            </w:pPr>
            <w:r w:rsidRPr="00BF2E64">
              <w:t>&gt;</w:t>
            </w:r>
            <w:r>
              <w:t xml:space="preserve"> </w:t>
            </w:r>
            <w:r w:rsidRPr="00BF2E64">
              <w:t>100</w:t>
            </w:r>
          </w:p>
        </w:tc>
      </w:tr>
      <w:tr w:rsidR="00B9576A" w:rsidRPr="00BF2E64" w14:paraId="0A75252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FD953" w14:textId="77777777" w:rsidR="00B9576A" w:rsidRPr="00BF2E64" w:rsidRDefault="00B9576A" w:rsidP="0048600C">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10E10" w14:textId="77777777" w:rsidR="00B9576A" w:rsidRPr="00BF2E64" w:rsidRDefault="00B9576A" w:rsidP="0048600C">
            <w:pPr>
              <w:pStyle w:val="Tabletext3"/>
            </w:pPr>
            <w:r w:rsidRPr="00BF2E64">
              <w:t>N-</w:t>
            </w:r>
            <w:r>
              <w:t>III</w:t>
            </w:r>
            <w:r w:rsidRPr="00BF2E64">
              <w:t xml:space="preserve"> klase</w:t>
            </w:r>
          </w:p>
        </w:tc>
      </w:tr>
    </w:tbl>
    <w:p w14:paraId="4B1FED03" w14:textId="77777777" w:rsidR="00B9576A" w:rsidRPr="00BF2E64" w:rsidRDefault="00B9576A" w:rsidP="00B9576A">
      <w:r w:rsidRPr="00BF2E64">
        <w:t>Nesaistītu minerālmateriālu maisījums</w:t>
      </w:r>
      <w:r>
        <w:t>:</w:t>
      </w:r>
    </w:p>
    <w:p w14:paraId="22D478BD" w14:textId="77777777" w:rsidR="00B9576A" w:rsidRPr="00BF2E64" w:rsidRDefault="00B9576A" w:rsidP="00425BBC">
      <w:pPr>
        <w:pStyle w:val="Heading8"/>
        <w:rPr>
          <w:sz w:val="20"/>
        </w:rPr>
      </w:pPr>
      <w:bookmarkStart w:id="1221" w:name="_Ref251243697"/>
      <w:r w:rsidRPr="00BF2E64">
        <w:t>tabula. Prasības 0/16 maisījuma īpašībām</w:t>
      </w:r>
      <w:bookmarkEnd w:id="1221"/>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6E2F87A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28ACAC"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51D4C" w14:textId="77777777" w:rsidR="00B9576A" w:rsidRPr="00BF2E64" w:rsidRDefault="00B9576A" w:rsidP="00192F50">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1CC24" w14:textId="77777777" w:rsidR="00B9576A" w:rsidRPr="00BF2E64" w:rsidRDefault="00B9576A" w:rsidP="00192F50">
            <w:pPr>
              <w:pStyle w:val="Tablehead"/>
            </w:pPr>
            <w:r w:rsidRPr="00BF2E64">
              <w:t xml:space="preserve">Atsauce uz </w:t>
            </w:r>
          </w:p>
          <w:p w14:paraId="093171A0" w14:textId="77777777" w:rsidR="00B9576A" w:rsidRPr="00BF2E64" w:rsidRDefault="00B9576A" w:rsidP="00192F50">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E0B3DB"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60C341" w14:textId="77777777" w:rsidR="00B9576A" w:rsidRPr="00BF2E64" w:rsidRDefault="00B9576A" w:rsidP="00192F50">
            <w:pPr>
              <w:pStyle w:val="Tablehead"/>
            </w:pPr>
            <w:r w:rsidRPr="00BF2E64">
              <w:t>Prasība</w:t>
            </w:r>
          </w:p>
        </w:tc>
      </w:tr>
      <w:tr w:rsidR="00B9576A" w:rsidRPr="00BF2E64" w14:paraId="24BA5F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72FE6F" w14:textId="77777777" w:rsidR="00B9576A" w:rsidRPr="00BF2E64" w:rsidRDefault="00B9576A" w:rsidP="001E594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7C529" w14:textId="77777777" w:rsidR="00B9576A" w:rsidRPr="00BF2E64" w:rsidRDefault="00B9576A" w:rsidP="001E594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391C2"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B8D7A" w14:textId="4071B37B" w:rsidR="00B9576A" w:rsidRPr="00BF2E64" w:rsidRDefault="00B9576A" w:rsidP="0048600C">
            <w:pPr>
              <w:pStyle w:val="Tabletext3"/>
              <w:rPr>
                <w:vertAlign w:val="subscript"/>
              </w:rPr>
            </w:pPr>
            <w:r w:rsidRPr="00BF2E64">
              <w:t>UF</w:t>
            </w:r>
            <w:r w:rsidR="00345EBF">
              <w:t xml:space="preserve"> 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F5E88" w14:textId="64FF5EF5" w:rsidR="00B9576A" w:rsidRPr="00BF2E64" w:rsidRDefault="00B9576A" w:rsidP="0048600C">
            <w:pPr>
              <w:pStyle w:val="Tabletext3"/>
            </w:pPr>
            <w:r w:rsidRPr="00BF2E64">
              <w:t xml:space="preserve">≤ </w:t>
            </w:r>
            <w:r w:rsidR="00345EBF">
              <w:t>15</w:t>
            </w:r>
          </w:p>
        </w:tc>
      </w:tr>
      <w:tr w:rsidR="00B9576A" w:rsidRPr="00BF2E64" w14:paraId="4D25CB50" w14:textId="77777777" w:rsidTr="00017975">
        <w:trPr>
          <w:cantSplit/>
          <w:trHeight w:val="43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F80226" w14:textId="77777777" w:rsidR="00B9576A" w:rsidRPr="00BF2E64" w:rsidRDefault="00B9576A" w:rsidP="001E594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1772486"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C115C8" w14:textId="77777777" w:rsidR="00B9576A" w:rsidRPr="00BF2E64" w:rsidRDefault="00B9576A" w:rsidP="001E594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6D38C0" w14:textId="33EABEB6" w:rsidR="00B9576A" w:rsidRPr="00BF2E64" w:rsidRDefault="00B9576A" w:rsidP="0048600C">
            <w:pPr>
              <w:pStyle w:val="Tabletext3"/>
              <w:rPr>
                <w:vertAlign w:val="subscript"/>
              </w:rPr>
            </w:pPr>
            <w:r w:rsidRPr="00BF2E64">
              <w:t>LF</w:t>
            </w:r>
            <w:r w:rsidR="009118BD">
              <w:t xml:space="preserve"> 8</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70634" w14:textId="77777777" w:rsidR="00B9576A" w:rsidRPr="00BF2E64" w:rsidRDefault="00B9576A" w:rsidP="0048600C">
            <w:pPr>
              <w:pStyle w:val="Tabletext3"/>
            </w:pPr>
            <w:r w:rsidRPr="00BF2E64">
              <w:t>≥ 8</w:t>
            </w:r>
          </w:p>
        </w:tc>
      </w:tr>
      <w:tr w:rsidR="00B9576A" w:rsidRPr="00BF2E64" w14:paraId="03F6BDF4" w14:textId="77777777" w:rsidTr="00017975">
        <w:trPr>
          <w:cantSplit/>
          <w:trHeight w:val="71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F58E69" w14:textId="77777777" w:rsidR="00B9576A" w:rsidRPr="00BF2E64" w:rsidRDefault="00B9576A" w:rsidP="001E594B">
            <w:pPr>
              <w:pStyle w:val="Tabletext"/>
            </w:pPr>
            <w:r w:rsidRPr="00BF2E64">
              <w:t>Virsizmērs masas %</w:t>
            </w:r>
          </w:p>
          <w:p w14:paraId="10651D87" w14:textId="77777777" w:rsidR="00B9576A" w:rsidRPr="00BF2E64" w:rsidRDefault="00B9576A" w:rsidP="001E594B">
            <w:pPr>
              <w:pStyle w:val="Tabletext"/>
            </w:pPr>
            <w:r w:rsidRPr="00BF2E64">
              <w:t>- daļiņu daudzums &lt; 16 mm</w:t>
            </w:r>
          </w:p>
          <w:p w14:paraId="122A6D2F" w14:textId="77777777" w:rsidR="00B9576A" w:rsidRPr="00BF2E64" w:rsidRDefault="00B9576A" w:rsidP="001E594B">
            <w:pPr>
              <w:pStyle w:val="Tabletext"/>
            </w:pPr>
            <w:r w:rsidRPr="00BF2E64">
              <w:t>- daļiņu daudzums &lt; 22,4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AB4CD7" w14:textId="77777777" w:rsidR="00B9576A" w:rsidRPr="00BF2E64" w:rsidRDefault="00B9576A" w:rsidP="001E594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F8063" w14:textId="77777777" w:rsidR="00B9576A" w:rsidRPr="00BF2E64" w:rsidRDefault="00B9576A" w:rsidP="001E594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D3D37" w14:textId="4FA32090" w:rsidR="00B9576A" w:rsidRPr="00BF2E64" w:rsidRDefault="00B9576A" w:rsidP="0048600C">
            <w:pPr>
              <w:pStyle w:val="Tabletext3"/>
              <w:rPr>
                <w:vertAlign w:val="subscript"/>
              </w:rPr>
            </w:pPr>
            <w:r w:rsidRPr="00BF2E64">
              <w:t>OC</w:t>
            </w:r>
            <w:r w:rsidR="009118BD">
              <w:t xml:space="preserve"> 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257D3" w14:textId="77777777" w:rsidR="00B9576A" w:rsidRPr="00BF2E64" w:rsidRDefault="00B9576A" w:rsidP="0048600C">
            <w:pPr>
              <w:pStyle w:val="Tabletext3"/>
            </w:pPr>
          </w:p>
          <w:p w14:paraId="5A700242" w14:textId="77777777" w:rsidR="00B9576A" w:rsidRPr="00BF2E64" w:rsidRDefault="00B9576A" w:rsidP="0048600C">
            <w:pPr>
              <w:pStyle w:val="Tabletext3"/>
            </w:pPr>
            <w:r w:rsidRPr="00BF2E64">
              <w:t>85 – 99</w:t>
            </w:r>
          </w:p>
          <w:p w14:paraId="16137831" w14:textId="77777777" w:rsidR="00B9576A" w:rsidRPr="00BF2E64" w:rsidRDefault="00B9576A" w:rsidP="0048600C">
            <w:pPr>
              <w:pStyle w:val="Tabletext3"/>
            </w:pPr>
            <w:r w:rsidRPr="00BF2E64">
              <w:t>100</w:t>
            </w:r>
          </w:p>
        </w:tc>
      </w:tr>
    </w:tbl>
    <w:p w14:paraId="2BE1FE6D" w14:textId="77777777" w:rsidR="00B9576A" w:rsidRPr="00BF2E64" w:rsidRDefault="00B9576A" w:rsidP="00425BBC">
      <w:pPr>
        <w:pStyle w:val="Heading8"/>
      </w:pPr>
      <w:bookmarkStart w:id="1222" w:name="_Ref251243699"/>
      <w:r w:rsidRPr="00BF2E64">
        <w:t>tabula. Prasības 0/16 maisījuma granulometriskajam sastāvam</w:t>
      </w:r>
      <w:bookmarkEnd w:id="1222"/>
    </w:p>
    <w:p w14:paraId="17EA6BB3" w14:textId="4E6DB5C7"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17326C2D" w14:textId="105E109E" w:rsidR="00B9576A" w:rsidRPr="00BF2E64" w:rsidRDefault="00E01611" w:rsidP="00333B55">
      <w:pPr>
        <w:jc w:val="center"/>
      </w:pPr>
      <w:r w:rsidRPr="00E01611">
        <w:rPr>
          <w:noProof/>
        </w:rPr>
        <w:drawing>
          <wp:inline distT="0" distB="0" distL="0" distR="0" wp14:anchorId="35694056" wp14:editId="0630FFA8">
            <wp:extent cx="3933287" cy="3420000"/>
            <wp:effectExtent l="0" t="0" r="0"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 r="-4"/>
                    <a:stretch/>
                  </pic:blipFill>
                  <pic:spPr bwMode="auto">
                    <a:xfrm>
                      <a:off x="0" y="0"/>
                      <a:ext cx="3933287" cy="342000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jc w:val="center"/>
        <w:tblLayout w:type="fixed"/>
        <w:tblLook w:val="0000" w:firstRow="0" w:lastRow="0" w:firstColumn="0" w:lastColumn="0" w:noHBand="0" w:noVBand="0"/>
      </w:tblPr>
      <w:tblGrid>
        <w:gridCol w:w="1831"/>
        <w:gridCol w:w="853"/>
        <w:gridCol w:w="853"/>
        <w:gridCol w:w="853"/>
        <w:gridCol w:w="853"/>
        <w:gridCol w:w="853"/>
        <w:gridCol w:w="853"/>
        <w:gridCol w:w="853"/>
        <w:gridCol w:w="854"/>
      </w:tblGrid>
      <w:tr w:rsidR="00B9576A" w:rsidRPr="00BF2E64" w14:paraId="531A515E"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6CAC07" w14:textId="77777777" w:rsidR="00B9576A" w:rsidRPr="00BF2E64" w:rsidRDefault="00B9576A" w:rsidP="00192F50">
            <w:pPr>
              <w:pStyle w:val="Tablehead"/>
            </w:pPr>
            <w:r>
              <w:t>Sieti</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104C6D" w14:textId="77777777" w:rsidR="00B9576A" w:rsidRPr="00BF2E64" w:rsidRDefault="00B9576A" w:rsidP="00192F50">
            <w:pPr>
              <w:pStyle w:val="Tablehead"/>
            </w:pPr>
            <w:r>
              <w:t>UF, LF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50E12B" w14:textId="77777777" w:rsidR="00B9576A" w:rsidRPr="00BF2E64" w:rsidRDefault="00B9576A" w:rsidP="00192F50">
            <w:pPr>
              <w:pStyle w:val="Tablehead"/>
            </w:pPr>
            <w:r>
              <w:t>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DAF3DB" w14:textId="77777777" w:rsidR="00B9576A" w:rsidRPr="00BF2E64" w:rsidRDefault="00B9576A" w:rsidP="00192F50">
            <w:pPr>
              <w:pStyle w:val="Tablehead"/>
            </w:pPr>
            <w:r>
              <w:t>E</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C9EC1B" w14:textId="77777777" w:rsidR="00B9576A" w:rsidRPr="00BF2E64" w:rsidRDefault="00B9576A" w:rsidP="00192F50">
            <w:pPr>
              <w:pStyle w:val="Tablehead"/>
            </w:pPr>
            <w:r>
              <w:t>C</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738F97" w14:textId="77777777" w:rsidR="00B9576A" w:rsidRPr="00BF2E64" w:rsidRDefault="00B9576A" w:rsidP="00192F50">
            <w:pPr>
              <w:pStyle w:val="Tablehead"/>
            </w:pPr>
            <w:r>
              <w:t>B</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586E25" w14:textId="77777777" w:rsidR="00B9576A" w:rsidRPr="00BF2E64" w:rsidRDefault="00B9576A" w:rsidP="00192F50">
            <w:pPr>
              <w:pStyle w:val="Tablehead"/>
            </w:pPr>
            <w:r>
              <w:t>A</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6568F" w14:textId="77777777" w:rsidR="00B9576A" w:rsidRPr="00BF2E64" w:rsidRDefault="00B9576A" w:rsidP="00192F50">
            <w:pPr>
              <w:pStyle w:val="Tablehead"/>
            </w:pPr>
            <w:r>
              <w:t>D</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392FA" w14:textId="77777777" w:rsidR="00B9576A" w:rsidRPr="00BF2E64" w:rsidRDefault="00B9576A" w:rsidP="00192F50">
            <w:pPr>
              <w:pStyle w:val="Tablehead"/>
            </w:pPr>
          </w:p>
        </w:tc>
      </w:tr>
      <w:tr w:rsidR="00B9576A" w:rsidRPr="00BF2E64" w14:paraId="1CF9C865"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0671B" w14:textId="77777777" w:rsidR="00B9576A" w:rsidRPr="00BF2E64" w:rsidRDefault="00B9576A" w:rsidP="00192F50">
            <w:pPr>
              <w:pStyle w:val="Tablehead"/>
            </w:pPr>
            <w:r w:rsidRPr="00BF2E64">
              <w:t>Sieti, mm</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703620" w14:textId="77777777" w:rsidR="00B9576A" w:rsidRPr="00BF2E64" w:rsidRDefault="00B9576A" w:rsidP="00192F50">
            <w:pPr>
              <w:pStyle w:val="Tablehead"/>
            </w:pPr>
            <w:r w:rsidRPr="00BF2E64">
              <w:t>0,063</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D92FC3" w14:textId="77777777" w:rsidR="00B9576A" w:rsidRPr="00BF2E64" w:rsidRDefault="00B9576A" w:rsidP="00192F50">
            <w:pPr>
              <w:pStyle w:val="Tablehead"/>
            </w:pPr>
            <w:r w:rsidRPr="00BF2E64">
              <w:t>0,5</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9FFEA" w14:textId="77777777" w:rsidR="00B9576A" w:rsidRPr="00BF2E64" w:rsidRDefault="00B9576A" w:rsidP="00192F50">
            <w:pPr>
              <w:pStyle w:val="Tablehead"/>
            </w:pPr>
            <w:r w:rsidRPr="00BF2E64">
              <w:t>1</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B9711" w14:textId="77777777" w:rsidR="00B9576A" w:rsidRPr="00BF2E64" w:rsidRDefault="00B9576A" w:rsidP="00192F50">
            <w:pPr>
              <w:pStyle w:val="Tablehead"/>
            </w:pPr>
            <w:r w:rsidRPr="00BF2E64">
              <w:t>2</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F1F98" w14:textId="77777777" w:rsidR="00B9576A" w:rsidRPr="00BF2E64" w:rsidRDefault="00B9576A" w:rsidP="00192F50">
            <w:pPr>
              <w:pStyle w:val="Tablehead"/>
            </w:pPr>
            <w:r w:rsidRPr="00BF2E64">
              <w:t>4</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FC01CE" w14:textId="77777777" w:rsidR="00B9576A" w:rsidRPr="00BF2E64" w:rsidRDefault="00B9576A" w:rsidP="00192F50">
            <w:pPr>
              <w:pStyle w:val="Tablehead"/>
            </w:pPr>
            <w:r w:rsidRPr="00BF2E64">
              <w:t>8</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DE11C8" w14:textId="77777777" w:rsidR="00B9576A" w:rsidRPr="00BF2E64" w:rsidRDefault="00B9576A" w:rsidP="00192F50">
            <w:pPr>
              <w:pStyle w:val="Tablehead"/>
            </w:pPr>
            <w:r w:rsidRPr="00BF2E64">
              <w:t>16</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CE63F" w14:textId="77777777" w:rsidR="00B9576A" w:rsidRPr="00BF2E64" w:rsidRDefault="00B9576A" w:rsidP="00192F50">
            <w:pPr>
              <w:pStyle w:val="Tablehead"/>
            </w:pPr>
            <w:r w:rsidRPr="00BF2E64">
              <w:t>22,4</w:t>
            </w:r>
          </w:p>
        </w:tc>
      </w:tr>
      <w:tr w:rsidR="00B9576A" w:rsidRPr="00BF2E64" w14:paraId="20B57219" w14:textId="77777777" w:rsidTr="00333B55">
        <w:trPr>
          <w:cantSplit/>
          <w:trHeight w:val="310"/>
          <w:jc w:val="center"/>
        </w:trPr>
        <w:tc>
          <w:tcPr>
            <w:tcW w:w="183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898570" w14:textId="75254068" w:rsidR="00B9576A" w:rsidRPr="00BF2E64" w:rsidRDefault="00B9576A" w:rsidP="001E594B">
            <w:pPr>
              <w:pStyle w:val="Tabletext"/>
            </w:pPr>
            <w:r>
              <w:t>Kopējais</w:t>
            </w:r>
            <w:r w:rsidRPr="00BF2E64">
              <w:t xml:space="preserve"> maks. %</w:t>
            </w:r>
          </w:p>
        </w:tc>
        <w:tc>
          <w:tcPr>
            <w:tcW w:w="8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D0DCBF" w14:textId="3124DBFB" w:rsidR="00B9576A" w:rsidRPr="00BF2E64" w:rsidRDefault="00B9576A" w:rsidP="0048600C">
            <w:pPr>
              <w:pStyle w:val="Tabletext3"/>
            </w:pPr>
            <w:r>
              <w:t>-</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B17B08" w14:textId="77777777" w:rsidR="00B9576A" w:rsidRPr="00BF2E64" w:rsidRDefault="00B9576A" w:rsidP="0048600C">
            <w:pPr>
              <w:pStyle w:val="Tabletext3"/>
            </w:pPr>
            <w:r w:rsidRPr="00BF2E64">
              <w:t>40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C9AE43" w14:textId="77777777" w:rsidR="00B9576A" w:rsidRPr="00BF2E64" w:rsidRDefault="00B9576A" w:rsidP="0048600C">
            <w:pPr>
              <w:pStyle w:val="Tabletext3"/>
            </w:pPr>
            <w:r w:rsidRPr="00BF2E64">
              <w:t>47</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2EF757" w14:textId="77777777" w:rsidR="00B9576A" w:rsidRPr="00BF2E64" w:rsidRDefault="00B9576A" w:rsidP="0048600C">
            <w:pPr>
              <w:pStyle w:val="Tabletext3"/>
            </w:pPr>
            <w:r w:rsidRPr="00BF2E64">
              <w:t>60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D38485" w14:textId="77777777" w:rsidR="00B9576A" w:rsidRPr="00BF2E64" w:rsidRDefault="00B9576A" w:rsidP="0048600C">
            <w:pPr>
              <w:pStyle w:val="Tabletext3"/>
            </w:pPr>
            <w:r w:rsidRPr="00BF2E64">
              <w:t>68</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FB9D6" w14:textId="77777777" w:rsidR="00B9576A" w:rsidRPr="00BF2E64" w:rsidRDefault="00B9576A" w:rsidP="0048600C">
            <w:pPr>
              <w:pStyle w:val="Tabletext3"/>
            </w:pPr>
            <w:r w:rsidRPr="00BF2E64">
              <w:t>85</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D90037" w14:textId="6E17EBF2" w:rsidR="00B9576A" w:rsidRPr="00BF2E64" w:rsidRDefault="00B9576A" w:rsidP="0048600C">
            <w:pPr>
              <w:pStyle w:val="Tabletext3"/>
            </w:pPr>
            <w:r>
              <w:t>-</w:t>
            </w:r>
          </w:p>
        </w:tc>
        <w:tc>
          <w:tcPr>
            <w:tcW w:w="8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E9FDAB" w14:textId="26C392DC" w:rsidR="00B9576A" w:rsidRPr="00BF2E64" w:rsidRDefault="00B9576A" w:rsidP="0048600C">
            <w:pPr>
              <w:pStyle w:val="Tabletext3"/>
            </w:pPr>
            <w:r>
              <w:t>-</w:t>
            </w:r>
          </w:p>
        </w:tc>
      </w:tr>
      <w:tr w:rsidR="00B9576A" w:rsidRPr="00BF2E64" w14:paraId="290942D2"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BE6EEFD" w14:textId="2172E2B5" w:rsidR="00B9576A" w:rsidRPr="00BF2E64" w:rsidRDefault="00CB5359" w:rsidP="001E594B">
            <w:pPr>
              <w:pStyle w:val="Tabletext"/>
            </w:pPr>
            <w:r>
              <w:t xml:space="preserve">RDV </w:t>
            </w:r>
            <w:r w:rsidR="00B9576A">
              <w:t>(S)</w:t>
            </w:r>
            <w:r w:rsidR="00B9576A" w:rsidRPr="00BF2E64">
              <w:t xml:space="preserve"> maks.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6B4BCF" w14:textId="507203CF" w:rsidR="00B9576A" w:rsidRPr="00BF2E64" w:rsidRDefault="00B9576A" w:rsidP="0048600C">
            <w:pPr>
              <w:pStyle w:val="Tabletext3"/>
            </w:pPr>
            <w:r w:rsidRPr="00BF2E64">
              <w:t>15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480D41" w14:textId="77777777" w:rsidR="00B9576A" w:rsidRPr="00BF2E64" w:rsidRDefault="00B9576A" w:rsidP="0048600C">
            <w:pPr>
              <w:pStyle w:val="Tabletext3"/>
            </w:pPr>
            <w:r w:rsidRPr="00BF2E64">
              <w:t>35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315445" w14:textId="77777777" w:rsidR="00B9576A" w:rsidRPr="00BF2E64" w:rsidRDefault="00B9576A" w:rsidP="0048600C">
            <w:pPr>
              <w:pStyle w:val="Tabletext3"/>
            </w:pPr>
            <w:r w:rsidRPr="00BF2E64">
              <w:t>40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7ADD38" w14:textId="77777777" w:rsidR="00B9576A" w:rsidRPr="00BF2E64" w:rsidRDefault="00B9576A" w:rsidP="0048600C">
            <w:pPr>
              <w:pStyle w:val="Tabletext3"/>
            </w:pPr>
            <w:r w:rsidRPr="00BF2E64">
              <w:t>52</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57474" w14:textId="77777777" w:rsidR="00B9576A" w:rsidRPr="00BF2E64" w:rsidRDefault="00B9576A" w:rsidP="0048600C">
            <w:pPr>
              <w:pStyle w:val="Tabletext3"/>
            </w:pPr>
            <w:r w:rsidRPr="00BF2E64">
              <w:t>60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D14815" w14:textId="77777777" w:rsidR="00B9576A" w:rsidRPr="00BF2E64" w:rsidRDefault="00B9576A" w:rsidP="0048600C">
            <w:pPr>
              <w:pStyle w:val="Tabletext3"/>
            </w:pPr>
            <w:r w:rsidRPr="00BF2E64">
              <w:t>77</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C6FB1D" w14:textId="0494C2E6" w:rsidR="00B9576A" w:rsidRPr="00BF2E64" w:rsidRDefault="00B9576A" w:rsidP="0048600C">
            <w:pPr>
              <w:pStyle w:val="Tabletext3"/>
            </w:pPr>
            <w:r>
              <w:t>99</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F9C44D3" w14:textId="5A05B2F7" w:rsidR="00B9576A" w:rsidRPr="00BF2E64" w:rsidRDefault="00B9576A" w:rsidP="0048600C">
            <w:pPr>
              <w:pStyle w:val="Tabletext3"/>
            </w:pPr>
            <w:r>
              <w:t>100</w:t>
            </w:r>
          </w:p>
        </w:tc>
      </w:tr>
      <w:tr w:rsidR="00B9576A" w:rsidRPr="00BF2E64" w14:paraId="29138CD3"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5548FB" w14:textId="4F700E33" w:rsidR="00B9576A" w:rsidRPr="00BF2E64" w:rsidRDefault="00CB5359" w:rsidP="001E594B">
            <w:pPr>
              <w:pStyle w:val="Tabletext"/>
            </w:pPr>
            <w:r>
              <w:t xml:space="preserve">RDV </w:t>
            </w:r>
            <w:r w:rsidR="00B9576A">
              <w:t>(S)</w:t>
            </w:r>
            <w:r w:rsidR="00B9576A" w:rsidRPr="00BF2E64">
              <w:t xml:space="preserve"> min.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DDA517" w14:textId="77777777" w:rsidR="00B9576A" w:rsidRPr="00BF2E64" w:rsidRDefault="00B9576A" w:rsidP="0048600C">
            <w:pPr>
              <w:pStyle w:val="Tabletext3"/>
            </w:pPr>
            <w:r w:rsidRPr="00BF2E64">
              <w:t>8</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135061" w14:textId="77777777" w:rsidR="00B9576A" w:rsidRPr="00BF2E64" w:rsidRDefault="00B9576A" w:rsidP="0048600C">
            <w:pPr>
              <w:pStyle w:val="Tabletext3"/>
            </w:pPr>
            <w:r w:rsidRPr="00BF2E64">
              <w:t>14</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FF57BB" w14:textId="77777777" w:rsidR="00B9576A" w:rsidRPr="00BF2E64" w:rsidRDefault="00B9576A" w:rsidP="0048600C">
            <w:pPr>
              <w:pStyle w:val="Tabletext3"/>
            </w:pPr>
            <w:r w:rsidRPr="00BF2E64">
              <w:t>23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D56725" w14:textId="77777777" w:rsidR="00B9576A" w:rsidRPr="00BF2E64" w:rsidRDefault="00B9576A" w:rsidP="0048600C">
            <w:pPr>
              <w:pStyle w:val="Tabletext3"/>
            </w:pPr>
            <w:r w:rsidRPr="00BF2E64">
              <w:t>30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E2B17C" w14:textId="77777777" w:rsidR="00B9576A" w:rsidRPr="00BF2E64" w:rsidRDefault="00B9576A" w:rsidP="0048600C">
            <w:pPr>
              <w:pStyle w:val="Tabletext3"/>
            </w:pPr>
            <w:r w:rsidRPr="00BF2E64">
              <w:t>43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BFC0FB" w14:textId="77777777" w:rsidR="00B9576A" w:rsidRPr="00BF2E64" w:rsidRDefault="00B9576A" w:rsidP="0048600C">
            <w:pPr>
              <w:pStyle w:val="Tabletext3"/>
            </w:pPr>
            <w:r w:rsidRPr="00BF2E64">
              <w:t>63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5B3C57" w14:textId="173AF7D2" w:rsidR="00B9576A" w:rsidRPr="00BF2E64" w:rsidRDefault="00B9576A" w:rsidP="0048600C">
            <w:pPr>
              <w:pStyle w:val="Tabletext3"/>
            </w:pPr>
            <w:r>
              <w:t>85</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626C9AB" w14:textId="4C41FA78" w:rsidR="00B9576A" w:rsidRPr="00BF2E64" w:rsidRDefault="00B9576A" w:rsidP="0048600C">
            <w:pPr>
              <w:pStyle w:val="Tabletext3"/>
            </w:pPr>
            <w:r>
              <w:t>100</w:t>
            </w:r>
          </w:p>
        </w:tc>
      </w:tr>
      <w:tr w:rsidR="00B9576A" w:rsidRPr="00BF2E64" w14:paraId="5C837B6B" w14:textId="77777777" w:rsidTr="00333B55">
        <w:trPr>
          <w:cantSplit/>
          <w:trHeight w:val="280"/>
          <w:jc w:val="center"/>
        </w:trPr>
        <w:tc>
          <w:tcPr>
            <w:tcW w:w="183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E3D1C" w14:textId="1A32BCDD" w:rsidR="00B9576A" w:rsidRPr="00BF2E64" w:rsidRDefault="00B9576A" w:rsidP="001E594B">
            <w:pPr>
              <w:pStyle w:val="Tabletext"/>
            </w:pPr>
            <w:r>
              <w:t>Kopējais</w:t>
            </w:r>
            <w:r w:rsidRPr="00BF2E64">
              <w:t xml:space="preserve"> min. %</w:t>
            </w:r>
          </w:p>
        </w:tc>
        <w:tc>
          <w:tcPr>
            <w:tcW w:w="8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B5FCC" w14:textId="27843A03" w:rsidR="00B9576A" w:rsidRPr="00BF2E64" w:rsidRDefault="00B9576A" w:rsidP="0048600C">
            <w:pPr>
              <w:pStyle w:val="Tabletext3"/>
            </w:pPr>
            <w:r>
              <w:t>-</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A6DC10" w14:textId="77777777" w:rsidR="00B9576A" w:rsidRPr="00BF2E64" w:rsidRDefault="00B9576A" w:rsidP="0048600C">
            <w:pPr>
              <w:pStyle w:val="Tabletext3"/>
            </w:pPr>
            <w:r w:rsidRPr="00BF2E64">
              <w:t>9</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5528A" w14:textId="77777777" w:rsidR="00B9576A" w:rsidRPr="00BF2E64" w:rsidRDefault="00B9576A" w:rsidP="0048600C">
            <w:pPr>
              <w:pStyle w:val="Tabletext3"/>
            </w:pPr>
            <w:r w:rsidRPr="00BF2E64">
              <w:t>16</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4C545F" w14:textId="77777777" w:rsidR="00B9576A" w:rsidRPr="00BF2E64" w:rsidRDefault="00B9576A" w:rsidP="0048600C">
            <w:pPr>
              <w:pStyle w:val="Tabletext3"/>
            </w:pPr>
            <w:r w:rsidRPr="00BF2E64">
              <w:t>22</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4D8AFD" w14:textId="77777777" w:rsidR="00B9576A" w:rsidRPr="00BF2E64" w:rsidRDefault="00B9576A" w:rsidP="0048600C">
            <w:pPr>
              <w:pStyle w:val="Tabletext3"/>
            </w:pPr>
            <w:r w:rsidRPr="00BF2E64">
              <w:t>35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9FAE1" w14:textId="77777777" w:rsidR="00B9576A" w:rsidRPr="00BF2E64" w:rsidRDefault="00B9576A" w:rsidP="0048600C">
            <w:pPr>
              <w:pStyle w:val="Tabletext3"/>
            </w:pPr>
            <w:r w:rsidRPr="00BF2E64">
              <w:t>55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7A6407" w14:textId="16B242C2" w:rsidR="00B9576A" w:rsidRPr="00BF2E64" w:rsidRDefault="00B9576A" w:rsidP="0048600C">
            <w:pPr>
              <w:pStyle w:val="Tabletext3"/>
            </w:pPr>
            <w:r>
              <w:t>-</w:t>
            </w:r>
          </w:p>
        </w:tc>
        <w:tc>
          <w:tcPr>
            <w:tcW w:w="8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C35AA" w14:textId="4FB7D2C2" w:rsidR="00B9576A" w:rsidRPr="00BF2E64" w:rsidRDefault="00B9576A" w:rsidP="0048600C">
            <w:pPr>
              <w:pStyle w:val="Tabletext3"/>
            </w:pPr>
            <w:r>
              <w:t>-</w:t>
            </w:r>
          </w:p>
        </w:tc>
      </w:tr>
    </w:tbl>
    <w:p w14:paraId="42C86676" w14:textId="77777777" w:rsidR="00B9576A" w:rsidRPr="00BF2E64" w:rsidRDefault="00B9576A">
      <w:pPr>
        <w:pStyle w:val="Heading4"/>
      </w:pPr>
      <w:r w:rsidRPr="00BF2E64">
        <w:t>Maisījumu sagatavošana</w:t>
      </w:r>
    </w:p>
    <w:p w14:paraId="1D0F82A1" w14:textId="402502FD" w:rsidR="00B9576A" w:rsidRPr="00B44DB7" w:rsidRDefault="00B9576A" w:rsidP="00B9576A">
      <w:pPr>
        <w:rPr>
          <w:lang w:val="lv-LV"/>
        </w:rPr>
      </w:pPr>
      <w:r w:rsidRPr="00B44DB7">
        <w:rPr>
          <w:lang w:val="lv-LV"/>
        </w:rPr>
        <w:t>Jāatlasa Ceļu specifikācijām atbilstoši materiāli, kas piemēroti paredzētajam maisījumam un lietojumam. Pamatu nesošajām kārtām atlase jāveic saskaņā ar paredzēto smago transporta līdzekļu satiksmes intensitāti vienā joslā (AADT</w:t>
      </w:r>
      <w:r w:rsidRPr="00B44DB7">
        <w:rPr>
          <w:vertAlign w:val="subscript"/>
          <w:lang w:val="lv-LV"/>
        </w:rPr>
        <w:t>j,</w:t>
      </w:r>
      <w:r w:rsidR="00F03784">
        <w:rPr>
          <w:vertAlign w:val="subscript"/>
        </w:rPr>
        <w:t>kravas</w:t>
      </w:r>
      <w:r w:rsidRPr="00B44DB7">
        <w:rPr>
          <w:lang w:val="lv-LV"/>
        </w:rPr>
        <w:t>), savukārt segumu kārtām – saskaņā ar paredzēto pievesto satiksmes intensitāti vienā joslā (AADT</w:t>
      </w:r>
      <w:r w:rsidRPr="00B44DB7">
        <w:rPr>
          <w:vertAlign w:val="subscript"/>
          <w:lang w:val="lv-LV"/>
        </w:rPr>
        <w:t>j,pievestā</w:t>
      </w:r>
      <w:r w:rsidRPr="00B44DB7">
        <w:rPr>
          <w:lang w:val="lv-LV"/>
        </w:rPr>
        <w:t>).</w:t>
      </w:r>
    </w:p>
    <w:p w14:paraId="77131215" w14:textId="77777777" w:rsidR="00B9576A" w:rsidRPr="00B44DB7" w:rsidRDefault="00B9576A" w:rsidP="00B9576A">
      <w:pPr>
        <w:rPr>
          <w:lang w:val="lv-LV"/>
        </w:rPr>
      </w:pPr>
      <w:r w:rsidRPr="00B44DB7">
        <w:rPr>
          <w:lang w:val="lv-LV"/>
        </w:rPr>
        <w:t>Maisījumu sagatavo, ievērojot izvirzītās prasības. Vispirms izvēlas un testē izejmateriālus, tad aprēķina katra materiāla procentuālo daudzumu, lai galarezultātā iegūtu maisījumu ar paredzēto struktūru.</w:t>
      </w:r>
    </w:p>
    <w:p w14:paraId="31A9A74A" w14:textId="77777777" w:rsidR="00B9576A" w:rsidRPr="00B44DB7" w:rsidRDefault="00B9576A" w:rsidP="00B9576A">
      <w:pPr>
        <w:rPr>
          <w:lang w:val="lv-LV"/>
        </w:rPr>
      </w:pPr>
      <w:r w:rsidRPr="00B44DB7">
        <w:rPr>
          <w:lang w:val="lv-LV"/>
        </w:rPr>
        <w:t>Nepieciešamie izejmateriāli jāsajauc ar šķirošanas – drupināšanas līniju palīdzību dozatoros, ar iekrāvēju (ja var nodrošināt izejmateriālu dozāciju) vai ar citiem piemērotiem paņēmieniem, kas nodrošina atbilstoša maisījuma sagatavošanu.</w:t>
      </w:r>
    </w:p>
    <w:p w14:paraId="54839EDE" w14:textId="77777777" w:rsidR="00B9576A" w:rsidRPr="00B44DB7" w:rsidRDefault="00B9576A" w:rsidP="00B9576A">
      <w:pPr>
        <w:rPr>
          <w:lang w:val="lv-LV"/>
        </w:rPr>
      </w:pPr>
      <w:r w:rsidRPr="00B44DB7">
        <w:rPr>
          <w:lang w:val="lv-LV"/>
        </w:rPr>
        <w:t>Jāpārliecinās par gatavā maisījuma atbilstību Ceļu specifikāciju prasībām. Materiāla saskaņošanai jāiesniedz gatavā maisījuma un tā izejmateriālu (ja ir izsekojami) atbilstību apliecinoši dokumenti. Apliecināt var arī tikai gatavā maisījuma īpašību atbilstību izejmateriāliem izvirzītajām prasībām.</w:t>
      </w:r>
    </w:p>
    <w:p w14:paraId="58729472" w14:textId="77777777" w:rsidR="00B9576A" w:rsidRPr="00BF2E64" w:rsidRDefault="00B9576A" w:rsidP="003D0A98">
      <w:pPr>
        <w:pStyle w:val="Heading3"/>
      </w:pPr>
      <w:bookmarkStart w:id="1223" w:name="_Toc250814946"/>
      <w:bookmarkStart w:id="1224" w:name="_Ref251334037"/>
      <w:r w:rsidRPr="00BF2E64">
        <w:t>Iekārtas</w:t>
      </w:r>
      <w:bookmarkEnd w:id="1223"/>
      <w:bookmarkEnd w:id="1224"/>
    </w:p>
    <w:p w14:paraId="3EB5C589"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5E67F6BA" w14:textId="77777777" w:rsidR="00B9576A" w:rsidRPr="00BF2E64" w:rsidRDefault="00B9576A" w:rsidP="00B9576A">
      <w:r w:rsidRPr="00BF2E64">
        <w:t>Laistāmās mašīnas. Laistāmajām mašīnām jāspēj operatīvi un efektīvi izliet nepieciešamā apjomā ūdeni, neaizkavējot sablīvēšanu.</w:t>
      </w:r>
    </w:p>
    <w:p w14:paraId="5571353B" w14:textId="77777777" w:rsidR="00B9576A" w:rsidRPr="00BF2E64" w:rsidRDefault="00B9576A" w:rsidP="003D0A98">
      <w:pPr>
        <w:pStyle w:val="Heading3"/>
      </w:pPr>
      <w:bookmarkStart w:id="1225" w:name="_Toc250814947"/>
      <w:bookmarkStart w:id="1226" w:name="_Ref250984533"/>
      <w:bookmarkStart w:id="1227" w:name="_Ref251334040"/>
      <w:r w:rsidRPr="00BF2E64">
        <w:t>Darba izpilde</w:t>
      </w:r>
      <w:bookmarkEnd w:id="1225"/>
      <w:bookmarkEnd w:id="1226"/>
      <w:bookmarkEnd w:id="1227"/>
    </w:p>
    <w:p w14:paraId="7313F558" w14:textId="77777777" w:rsidR="00B9576A" w:rsidRPr="00BF2E64" w:rsidRDefault="00B9576A" w:rsidP="00B9576A">
      <w:r w:rsidRPr="00BF2E64">
        <w:t>Nesaistītu minerālmateriālu pamatu nesošo kārtu var būvēt, ja gaisa temperatūra ir virs 0</w:t>
      </w:r>
      <w:r>
        <w:t xml:space="preserve"> </w:t>
      </w:r>
      <w:r w:rsidRPr="00BF2E64">
        <w:rPr>
          <w:vertAlign w:val="superscript"/>
        </w:rPr>
        <w:t>0</w:t>
      </w:r>
      <w:r w:rsidRPr="00BF2E64">
        <w:t>C un pamatne nav sasalusi. Darbu var veikt arī tad, ja gaisa temperatūra ir zemāka par 0</w:t>
      </w:r>
      <w:r>
        <w:t xml:space="preserve"> </w:t>
      </w:r>
      <w:r w:rsidRPr="00BF2E64">
        <w:rPr>
          <w:vertAlign w:val="superscript"/>
        </w:rPr>
        <w:t>0</w:t>
      </w:r>
      <w:r w:rsidRPr="00BF2E64">
        <w:t>C, kā arī uz sasalušas pamatnes, bet šajā gadījumā drīkst izmantot tikai nesasalušu materiālu, kā arī būvēt tikai vienu kārtu, nosedzošās kārtas būvējot, kad uzbūvētā kārta un pamatne ir pilnībā atkususi, kā arī pārbaudīta tās kvalitāte.</w:t>
      </w:r>
    </w:p>
    <w:p w14:paraId="5FB813CC" w14:textId="77777777" w:rsidR="00B9576A" w:rsidRPr="00BF2E64" w:rsidRDefault="00B9576A" w:rsidP="00B9576A">
      <w:r w:rsidRPr="00BF2E64">
        <w:t>Nesaistītu minerālmateriālu segumu var būvēt, ja gaisa temperatūra ir virs 0</w:t>
      </w:r>
      <w:r>
        <w:t xml:space="preserve"> </w:t>
      </w:r>
      <w:r w:rsidRPr="00BF2E64">
        <w:rPr>
          <w:vertAlign w:val="superscript"/>
        </w:rPr>
        <w:t>0</w:t>
      </w:r>
      <w:r w:rsidRPr="00BF2E64">
        <w:t>C un pamatne nav sasalusi.</w:t>
      </w:r>
    </w:p>
    <w:p w14:paraId="585B7D3F" w14:textId="7A05CF85" w:rsidR="000E3D53" w:rsidRDefault="00B9576A" w:rsidP="00B9576A">
      <w:r w:rsidRPr="00BF2E64">
        <w:t>Izmantojamais maisījums jāsagatavo pirms iestrādes būvobjektā. Iebūvējamajam maisījumam jāatbilst attiecīgā maisījuma tipa lapās noteiktajam. Visam sagatavotajam materiālam jābūt viendabīgam, ar prasībām atbilstošu struktūru – granulometrisko sastāvu.</w:t>
      </w:r>
    </w:p>
    <w:p w14:paraId="0B368AA5" w14:textId="4931C82B" w:rsidR="009179A7" w:rsidRDefault="009179A7" w:rsidP="00B9576A">
      <w:r>
        <w:t>Par izmantošanai paredzēto materiālu j</w:t>
      </w:r>
      <w:r w:rsidRPr="00BF2E64">
        <w:t>ānoformē</w:t>
      </w:r>
      <w:r>
        <w:t xml:space="preserve"> Atbilstības deklarācija</w:t>
      </w:r>
      <w:r w:rsidRPr="009179A7">
        <w:t xml:space="preserve"> </w:t>
      </w:r>
      <w:r>
        <w:t xml:space="preserve">(ieteicams </w:t>
      </w:r>
      <w:r w:rsidRPr="00BF2E64">
        <w:t>izmantot</w:t>
      </w:r>
      <w:r w:rsidRPr="00633B11">
        <w:t xml:space="preserve"> </w:t>
      </w:r>
      <w:r>
        <w:t xml:space="preserve">Ceļu specifikāciju </w:t>
      </w:r>
      <w:r>
        <w:fldChar w:fldCharType="begin"/>
      </w:r>
      <w:r>
        <w:instrText xml:space="preserve"> REF _Ref89706299 \r \h </w:instrText>
      </w:r>
      <w:r>
        <w:fldChar w:fldCharType="separate"/>
      </w:r>
      <w:r w:rsidR="007F4185">
        <w:t>5.2.6.1</w:t>
      </w:r>
      <w:r>
        <w:fldChar w:fldCharType="end"/>
      </w:r>
      <w:r>
        <w:t xml:space="preserve"> </w:t>
      </w:r>
      <w:r w:rsidRPr="00BF2E64">
        <w:t>punktā doto veidlapas paraugu</w:t>
      </w:r>
      <w:r>
        <w:t>)</w:t>
      </w:r>
      <w:r w:rsidRPr="00BF2E64">
        <w:t>, un jāiesniedz apstiprināšanai,</w:t>
      </w:r>
      <w:r>
        <w:t xml:space="preserve"> </w:t>
      </w:r>
      <w:r w:rsidRPr="00BF2E64">
        <w:t xml:space="preserve">pievienojot arī visu </w:t>
      </w:r>
      <w:r>
        <w:t>izej</w:t>
      </w:r>
      <w:r w:rsidRPr="00BF2E64">
        <w:t>materiālu</w:t>
      </w:r>
      <w:r w:rsidR="00871261">
        <w:t xml:space="preserve"> </w:t>
      </w:r>
      <w:r w:rsidRPr="00BF2E64">
        <w:t>atbilstību apliecinošu dokumentāciju</w:t>
      </w:r>
      <w:r>
        <w:t>.</w:t>
      </w:r>
    </w:p>
    <w:p w14:paraId="57BB9DD6" w14:textId="53A2FE19" w:rsidR="00CC5695" w:rsidRDefault="00CC5695">
      <w:pPr>
        <w:spacing w:before="0" w:after="0"/>
        <w:ind w:firstLine="0"/>
        <w:jc w:val="left"/>
      </w:pPr>
      <w:r>
        <w:br w:type="page"/>
      </w:r>
    </w:p>
    <w:p w14:paraId="5ACA47FF" w14:textId="7438CFB9" w:rsidR="00CC5695" w:rsidRDefault="00CC5695">
      <w:pPr>
        <w:pStyle w:val="Heading4"/>
      </w:pPr>
      <w:bookmarkStart w:id="1228" w:name="_Ref89706299"/>
      <w:r>
        <w:t>Atbilstības deklarācija. Veidlapa. Paraugs</w:t>
      </w:r>
      <w:bookmarkEnd w:id="1228"/>
    </w:p>
    <w:p w14:paraId="0B0A3DDC" w14:textId="5A275314" w:rsidR="00CC5695" w:rsidRDefault="00EA79B5" w:rsidP="00CC5695">
      <w:pPr>
        <w:ind w:firstLine="0"/>
      </w:pPr>
      <w:r w:rsidRPr="00EA79B5">
        <w:rPr>
          <w:noProof/>
        </w:rPr>
        <w:drawing>
          <wp:inline distT="0" distB="0" distL="0" distR="0" wp14:anchorId="31AB020E" wp14:editId="3F302156">
            <wp:extent cx="5755640" cy="6807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5640" cy="6807200"/>
                    </a:xfrm>
                    <a:prstGeom prst="rect">
                      <a:avLst/>
                    </a:prstGeom>
                  </pic:spPr>
                </pic:pic>
              </a:graphicData>
            </a:graphic>
          </wp:inline>
        </w:drawing>
      </w:r>
    </w:p>
    <w:p w14:paraId="2EFAD961" w14:textId="22F3E569" w:rsidR="00CC5695" w:rsidRDefault="00CC5695" w:rsidP="00333B55">
      <w:pPr>
        <w:pStyle w:val="CommentSubject"/>
      </w:pPr>
      <w:r>
        <w:t xml:space="preserve">Piezīme. </w:t>
      </w:r>
      <w:r w:rsidRPr="007B6405">
        <w:t>Veidlapu drīkst pārveidot un tā ir jāpārveido un jānoformē atbilstoši tam kādu informāciju ir prasīts vai nepieciešams norādīt konkrētajā gadījumā.</w:t>
      </w:r>
      <w:r>
        <w:br w:type="page"/>
      </w:r>
    </w:p>
    <w:p w14:paraId="5A74FA11" w14:textId="3E966C53" w:rsidR="00703360" w:rsidRDefault="00B9576A" w:rsidP="00B9576A">
      <w:r w:rsidRPr="00BF2E64">
        <w:t xml:space="preserve">Pirms materiāla iestrādes jātestē tā granulometriskais sastāvs, testēšanas apjomu precizējot atbilstoši Ceļu specifikāciju </w:t>
      </w:r>
      <w:r>
        <w:fldChar w:fldCharType="begin"/>
      </w:r>
      <w:r>
        <w:instrText xml:space="preserve"> REF _Ref251245429 \r \h </w:instrText>
      </w:r>
      <w:r>
        <w:fldChar w:fldCharType="separate"/>
      </w:r>
      <w:r w:rsidR="007F4185">
        <w:t>0</w:t>
      </w:r>
      <w:r>
        <w:fldChar w:fldCharType="end"/>
      </w:r>
      <w:r>
        <w:t xml:space="preserve"> </w:t>
      </w:r>
      <w:r w:rsidRPr="00BF2E64">
        <w:t>punktā noteiktajam.</w:t>
      </w:r>
    </w:p>
    <w:p w14:paraId="29C55F27" w14:textId="79D89566" w:rsidR="00B9576A" w:rsidRPr="00BF2E64" w:rsidRDefault="00B9576A" w:rsidP="00B9576A">
      <w:r w:rsidRPr="00BF2E64">
        <w:t xml:space="preserve">Testējamie paraugi jāņem pirms materiāla iestrādes. Strīdus gadījumā drīkst ņemt testējamo paraugu no iebūvēta maisījuma. Šādā gadījumā paraugi jāņem un testēšanas rezultāti jānovērtē ievērojot </w:t>
      </w:r>
      <w:r>
        <w:fldChar w:fldCharType="begin"/>
      </w:r>
      <w:r>
        <w:instrText xml:space="preserve"> REF _Ref250979643 \r \h </w:instrText>
      </w:r>
      <w:r>
        <w:fldChar w:fldCharType="separate"/>
      </w:r>
      <w:r w:rsidR="007F4185">
        <w:t>2.6-2</w:t>
      </w:r>
      <w:r>
        <w:fldChar w:fldCharType="end"/>
      </w:r>
      <w:r w:rsidRPr="00BF2E64">
        <w:t xml:space="preserve"> tabulā dotās norādes.</w:t>
      </w:r>
    </w:p>
    <w:p w14:paraId="13E02BDE" w14:textId="636C55DB" w:rsidR="00B9576A" w:rsidRPr="00BF2E64" w:rsidRDefault="00B9576A" w:rsidP="00B9576A">
      <w:r w:rsidRPr="00BF2E64">
        <w:t xml:space="preserve">Maisījumu granulometriskajam sastāvam </w:t>
      </w:r>
      <w:r>
        <w:t xml:space="preserve">jāatbilst </w:t>
      </w:r>
      <w:r>
        <w:fldChar w:fldCharType="begin"/>
      </w:r>
      <w:r>
        <w:instrText xml:space="preserve"> REF _Ref502694280 \r \h </w:instrText>
      </w:r>
      <w:r>
        <w:fldChar w:fldCharType="separate"/>
      </w:r>
      <w:r w:rsidR="007F4185">
        <w:t>5.2.4.3</w:t>
      </w:r>
      <w:r>
        <w:fldChar w:fldCharType="end"/>
      </w:r>
      <w:r>
        <w:t xml:space="preserve"> punktā izvirzītajām prasībām</w:t>
      </w:r>
      <w:r w:rsidRPr="00BF2E64">
        <w:t>.</w:t>
      </w:r>
    </w:p>
    <w:p w14:paraId="19FFAF2E" w14:textId="77777777" w:rsidR="00B9576A" w:rsidRPr="00BF2E64" w:rsidRDefault="00B9576A" w:rsidP="00B9576A">
      <w:r w:rsidRPr="00BF2E64">
        <w:t>Pirms darba izpildes jānosaka no katras izcelsmes vietas izmantojamā materiāla Proktora blīvuma un ūdens satura attiecību izmaiņu grafiks, norādot tilpuma blīvumu ar optimālu ūdens saturu, kā arī ūdens satura pieļaujamās novirzes no optimālā.</w:t>
      </w:r>
    </w:p>
    <w:p w14:paraId="00F02ECA" w14:textId="6C4D885C" w:rsidR="00B9576A" w:rsidRDefault="00B9576A" w:rsidP="00B9576A">
      <w:r w:rsidRPr="00BF2E64">
        <w:t xml:space="preserve">Nesaistītu minerālmateriālu pamata nesošās kārtas un seguma būvniecība (iestrāde, sablīvēšana) jāizpilda saskaņā ar </w:t>
      </w:r>
      <w:r>
        <w:t>būvdarbu veic</w:t>
      </w:r>
      <w:r w:rsidRPr="00BF2E64">
        <w:t>ēja izstrādāto tehnoloģisko shēmu, ņemot vērā lietojamo iekārtu tehniskās iespējas. Labākai sablīvēšanai iebūvējamais materiāls vajadzības gadījumā jālaista ar ūdeni. Ja nepieciešams, jānosaka minerālmateriālu ūdens saturs pēc LVS EN 1097-5.</w:t>
      </w:r>
    </w:p>
    <w:p w14:paraId="193F9BE8" w14:textId="77777777" w:rsidR="00B9576A" w:rsidRPr="00BF2E64" w:rsidRDefault="00B9576A" w:rsidP="00B9576A">
      <w:r w:rsidRPr="00BF2E64">
        <w:t>Ja virs uzbūvētās nesaistītu minerālmateriālu pamata nesošās kārtas paredzēta vēl kāda ar saistvielām nesaistīta kārta, tad iepriekšējās kārtas virsma pirms nākamās kārtas būvniecības nedrīkst būt tik blīva, ka starp kārtām nebūs iespējama pietiekama sasaiste. Ja nesaistītu minerālmateriālu pamata nesošajai kārtai lietotas frakcionētas šķembas, tad sasaiste ar nākamo kārtu būs nodrošināta, neveicot atsevišķu noķīlēšanu vai noķīlējot ierobežotā apjomā. Ja nesaistītu minerālmateriālu pamata nesošajai kārtai lietots maisījums, tad sasaiste ar nākamo kārtu būs nodrošināta, uzirdinot iepriekšējās kārtas virsmu 3 – 5 cm biezumā pirms nākamās kārtas būvniecības.</w:t>
      </w:r>
    </w:p>
    <w:p w14:paraId="384CC051" w14:textId="3C2665B6" w:rsidR="00B9576A" w:rsidRPr="00BF2E64" w:rsidRDefault="00B9576A" w:rsidP="00B9576A">
      <w:r w:rsidRPr="00BF2E64">
        <w:t>Ja virs nesaistītu minerālmateriālu pamata nesošās kārtas paredzēts būvēt bituminētas kārtas (asfalts, virsmas apstrāde) un pirms tam pa uzbūvēto pamatu organizēs satiksmes kustību, tad, ja paredzēts, ir jāgruntē atbilstoši</w:t>
      </w:r>
      <w:r>
        <w:t xml:space="preserve"> </w:t>
      </w:r>
      <w:r w:rsidR="004D6AEC">
        <w:fldChar w:fldCharType="begin"/>
      </w:r>
      <w:r w:rsidR="004D6AEC">
        <w:instrText xml:space="preserve"> REF TOC500821144 \r \h </w:instrText>
      </w:r>
      <w:r w:rsidR="004D6AEC">
        <w:fldChar w:fldCharType="separate"/>
      </w:r>
      <w:r w:rsidR="007F4185">
        <w:t>6.2.6.2.1</w:t>
      </w:r>
      <w:r w:rsidR="004D6AEC">
        <w:fldChar w:fldCharType="end"/>
      </w:r>
      <w:r w:rsidRPr="00BF2E64">
        <w:t xml:space="preserve"> punktā izvirzītajām prasībām.</w:t>
      </w:r>
    </w:p>
    <w:p w14:paraId="737AA8C5" w14:textId="77777777" w:rsidR="00B9576A" w:rsidRPr="00BF2E64" w:rsidRDefault="00B9576A" w:rsidP="00B9576A">
      <w:r w:rsidRPr="00BF2E64">
        <w:t>Ja nav citas prasības, tad šķērsprofils jāparedz atbilstoši LVS 190-2.</w:t>
      </w:r>
    </w:p>
    <w:p w14:paraId="43A97EB5" w14:textId="77777777" w:rsidR="00B9576A" w:rsidRPr="00BF2E64" w:rsidRDefault="00B9576A" w:rsidP="003D0A98">
      <w:pPr>
        <w:pStyle w:val="Heading3"/>
      </w:pPr>
      <w:bookmarkStart w:id="1229" w:name="_Toc250814948"/>
      <w:r w:rsidRPr="00BF2E64">
        <w:t>Kvalitātes novērtējums</w:t>
      </w:r>
      <w:bookmarkEnd w:id="1229"/>
    </w:p>
    <w:p w14:paraId="586ECA62" w14:textId="5CAA6670" w:rsidR="00B9576A" w:rsidRPr="00BF2E64" w:rsidRDefault="00B9576A" w:rsidP="00B9576A">
      <w:r w:rsidRPr="00BF2E64">
        <w:t>Uzbūvētajai nesaistītu minerālmateriālu pamata nesošajai kārtai</w:t>
      </w:r>
      <w:r w:rsidR="00BF08FA">
        <w:t xml:space="preserve"> (slānim)</w:t>
      </w:r>
      <w:r w:rsidRPr="00BF2E64">
        <w:t xml:space="preserve"> vai segumam jābūt viendabīgam un līdzenam, nodrošinot pilnīgu ūdens noteci no kārtas virsmas.</w:t>
      </w:r>
      <w:r w:rsidR="00FD5EF7">
        <w:t xml:space="preserve"> </w:t>
      </w:r>
      <w:r w:rsidRPr="00BF2E64">
        <w:t xml:space="preserve">Uzbūvētā pamata nesošās kārtas vai seguma kvalitātei jāatbilst </w:t>
      </w:r>
      <w:r>
        <w:fldChar w:fldCharType="begin"/>
      </w:r>
      <w:r>
        <w:instrText xml:space="preserve"> REF _Ref251243705 \r \h </w:instrText>
      </w:r>
      <w:r>
        <w:fldChar w:fldCharType="separate"/>
      </w:r>
      <w:r w:rsidR="007F4185">
        <w:t>5.2-35</w:t>
      </w:r>
      <w:r>
        <w:fldChar w:fldCharType="end"/>
      </w:r>
      <w:r w:rsidRPr="00BF2E64">
        <w:t xml:space="preserve"> tabulā izvirzītajām prasībām. Mērījumi, pārbaudes un testēšana jāveic pirms nosedzošās kārtas būvniecības. Ja šķembu pamata nesošo kārtu būvē vairākos slāņos, tad pārbaudes, izņemot sablīvējumu, jāveic pēc pēdējā slāņa </w:t>
      </w:r>
      <w:r w:rsidR="003F4664">
        <w:t>uzbūvēšanas</w:t>
      </w:r>
      <w:r w:rsidRPr="00BF2E64">
        <w:t>.</w:t>
      </w:r>
    </w:p>
    <w:p w14:paraId="2D56E945" w14:textId="77777777" w:rsidR="00B9576A" w:rsidRPr="00BF2E64" w:rsidRDefault="00B9576A" w:rsidP="00425BBC">
      <w:pPr>
        <w:pStyle w:val="Heading8"/>
      </w:pPr>
      <w:bookmarkStart w:id="1230" w:name="_Ref251243705"/>
      <w:r w:rsidRPr="00BF2E64">
        <w:t>tabula. Nesaistītu minerālmateriālu pamata nesošās kārtas un seguma kvalitātes prasības un nosacījumi testēšanai un mērījumiem</w:t>
      </w:r>
      <w:bookmarkEnd w:id="1230"/>
    </w:p>
    <w:tbl>
      <w:tblPr>
        <w:tblW w:w="0" w:type="auto"/>
        <w:tblInd w:w="5" w:type="dxa"/>
        <w:tblLayout w:type="fixed"/>
        <w:tblLook w:val="0000" w:firstRow="0" w:lastRow="0" w:firstColumn="0" w:lastColumn="0" w:noHBand="0" w:noVBand="0"/>
      </w:tblPr>
      <w:tblGrid>
        <w:gridCol w:w="2158"/>
        <w:gridCol w:w="2392"/>
        <w:gridCol w:w="2280"/>
        <w:gridCol w:w="2222"/>
      </w:tblGrid>
      <w:tr w:rsidR="00B9576A" w:rsidRPr="00BF2E64" w14:paraId="2FF63434" w14:textId="77777777" w:rsidTr="00017975">
        <w:trPr>
          <w:cantSplit/>
          <w:trHeight w:val="310"/>
          <w:tblHeader/>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FC378" w14:textId="77777777" w:rsidR="00B9576A" w:rsidRPr="00BF2E64" w:rsidRDefault="00B9576A" w:rsidP="00192F50">
            <w:pPr>
              <w:pStyle w:val="Tablehead"/>
            </w:pPr>
            <w:r w:rsidRPr="00BF2E64">
              <w:t>Parametrs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3AD6C4" w14:textId="77777777" w:rsidR="00B9576A" w:rsidRPr="00BF2E64" w:rsidRDefault="00B9576A" w:rsidP="00192F50">
            <w:pPr>
              <w:pStyle w:val="Tablehead"/>
            </w:pPr>
            <w:r w:rsidRPr="00BF2E64">
              <w:t>Prasība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E06EE" w14:textId="77777777" w:rsidR="00B9576A" w:rsidRPr="00BF2E64" w:rsidRDefault="00B9576A" w:rsidP="00192F50">
            <w:pPr>
              <w:pStyle w:val="Tablehead"/>
            </w:pPr>
            <w:r w:rsidRPr="00BF2E64">
              <w:t>Metode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6C9754" w14:textId="77777777" w:rsidR="00B9576A" w:rsidRPr="00BF2E64" w:rsidRDefault="00B9576A" w:rsidP="00192F50">
            <w:pPr>
              <w:pStyle w:val="Tablehead"/>
            </w:pPr>
            <w:r w:rsidRPr="00BF2E64">
              <w:t>Izpildes laiks vai apjoms</w:t>
            </w:r>
          </w:p>
        </w:tc>
      </w:tr>
      <w:tr w:rsidR="00B9576A" w:rsidRPr="00BF2E64" w14:paraId="12556469" w14:textId="77777777" w:rsidTr="00017975">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3D7BB2" w14:textId="77777777" w:rsidR="00B9576A" w:rsidRPr="00BF2E64" w:rsidRDefault="00B9576A" w:rsidP="001E594B">
            <w:pPr>
              <w:pStyle w:val="Tabletext"/>
            </w:pPr>
            <w:r w:rsidRPr="00BF2E64">
              <w:t>Virsmas augstuma atzīmes, ja paredzēts uzmērīt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F161C" w14:textId="77777777" w:rsidR="00B9576A" w:rsidRPr="00BF2E64" w:rsidRDefault="00B9576A" w:rsidP="001E594B">
            <w:pPr>
              <w:pStyle w:val="Tabletext"/>
            </w:pPr>
            <w:r w:rsidRPr="00BF2E64">
              <w:t>≤ ± 3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BFFDBA" w14:textId="77777777" w:rsidR="00B9576A" w:rsidRPr="00BF2E64" w:rsidRDefault="00B9576A" w:rsidP="001E594B">
            <w:pPr>
              <w:pStyle w:val="Tabletext"/>
            </w:pPr>
            <w:r w:rsidRPr="00BF2E64">
              <w:t>LBN 305-</w:t>
            </w:r>
            <w:r>
              <w:t>15</w:t>
            </w:r>
          </w:p>
          <w:p w14:paraId="01757BFA" w14:textId="77777777" w:rsidR="00B9576A" w:rsidRPr="00BF2E64" w:rsidRDefault="00B9576A" w:rsidP="001E594B">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21CA2A" w14:textId="77777777" w:rsidR="00B9576A" w:rsidRPr="00BF2E64" w:rsidRDefault="00B9576A" w:rsidP="001E594B">
            <w:pPr>
              <w:pStyle w:val="Tabletext"/>
            </w:pPr>
            <w:r w:rsidRPr="00BF2E64">
              <w:t>Visā būvobjektā vismaz trīs vietās šķērsprofilā ik pēc 50 m. Piemēram, uz ceļa ass un malās</w:t>
            </w:r>
          </w:p>
        </w:tc>
      </w:tr>
      <w:tr w:rsidR="00B9576A" w:rsidRPr="00BF2E64" w14:paraId="115FB98E" w14:textId="77777777" w:rsidTr="00017975">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9C321" w14:textId="77777777" w:rsidR="00B9576A" w:rsidRPr="00BF2E64" w:rsidRDefault="00B9576A" w:rsidP="001E594B">
            <w:pPr>
              <w:pStyle w:val="Tabletext"/>
            </w:pPr>
            <w:r w:rsidRPr="00BF2E64">
              <w:t>Šķērsprofils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FCD46" w14:textId="77777777" w:rsidR="00B9576A" w:rsidRPr="00BF2E64" w:rsidRDefault="00B9576A" w:rsidP="001E594B">
            <w:pPr>
              <w:pStyle w:val="Tabletext"/>
            </w:pPr>
            <w:r w:rsidRPr="00BF2E64">
              <w:t>≤ ± 1,0 %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32D777" w14:textId="77777777" w:rsidR="00B9576A" w:rsidRPr="00BF2E64" w:rsidRDefault="00B9576A" w:rsidP="001E594B">
            <w:pPr>
              <w:pStyle w:val="Tabletext"/>
            </w:pPr>
            <w:r w:rsidRPr="00BF2E64">
              <w:t>Ar 3 m mērlatu un līmeņrādi</w:t>
            </w:r>
          </w:p>
        </w:tc>
        <w:tc>
          <w:tcPr>
            <w:tcW w:w="22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0AC54" w14:textId="77777777" w:rsidR="00B9576A" w:rsidRPr="00BF2E64" w:rsidRDefault="00B9576A" w:rsidP="001E594B">
            <w:pPr>
              <w:pStyle w:val="Tabletext"/>
            </w:pPr>
            <w:r w:rsidRPr="00BF2E64">
              <w:t>Visā būvobjektā katrā joslā ik pēc 50 m</w:t>
            </w:r>
          </w:p>
        </w:tc>
      </w:tr>
      <w:tr w:rsidR="00B9576A" w:rsidRPr="00BF2E64" w14:paraId="66C166C2" w14:textId="77777777" w:rsidTr="00017975">
        <w:trPr>
          <w:cantSplit/>
          <w:trHeight w:val="45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5E486A" w14:textId="77777777" w:rsidR="00B9576A" w:rsidRPr="00BF2E64" w:rsidRDefault="00B9576A" w:rsidP="001E594B">
            <w:pPr>
              <w:pStyle w:val="Tabletext"/>
            </w:pPr>
            <w:r w:rsidRPr="00BF2E64">
              <w:t>Platums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DD74" w14:textId="77777777" w:rsidR="00B9576A" w:rsidRPr="00BF2E64" w:rsidRDefault="00B9576A" w:rsidP="001E594B">
            <w:pPr>
              <w:pStyle w:val="Tabletext"/>
            </w:pPr>
            <w:r w:rsidRPr="00BF2E64">
              <w:t>≤ -5/+10 cm no paredzētā uz katru pusi no ceļa ass</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887E6" w14:textId="77777777" w:rsidR="00B9576A" w:rsidRPr="00BF2E64" w:rsidRDefault="00B9576A" w:rsidP="001E594B">
            <w:pPr>
              <w:pStyle w:val="Tabletext"/>
            </w:pPr>
            <w:r w:rsidRPr="00BF2E64">
              <w:t>Ar mērlenti</w:t>
            </w:r>
          </w:p>
        </w:tc>
        <w:tc>
          <w:tcPr>
            <w:tcW w:w="222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A27DD0" w14:textId="77777777" w:rsidR="00B9576A" w:rsidRPr="00BF2E64" w:rsidRDefault="00B9576A" w:rsidP="00333B55">
            <w:pPr>
              <w:pStyle w:val="Tabletext"/>
            </w:pPr>
          </w:p>
        </w:tc>
      </w:tr>
      <w:tr w:rsidR="00B9576A" w:rsidRPr="00BF2E64" w14:paraId="43ABD06C" w14:textId="77777777" w:rsidTr="00017975">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900448" w14:textId="77777777" w:rsidR="00B9576A" w:rsidRPr="00BF2E64" w:rsidRDefault="00B9576A" w:rsidP="001E594B">
            <w:pPr>
              <w:pStyle w:val="Tabletext"/>
            </w:pPr>
            <w:r w:rsidRPr="00BF2E64">
              <w:t>Novietojums plānā</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0115E6" w14:textId="77777777" w:rsidR="00B9576A" w:rsidRPr="00BF2E64" w:rsidRDefault="00B9576A" w:rsidP="001E594B">
            <w:pPr>
              <w:pStyle w:val="Tabletext"/>
            </w:pPr>
            <w:r w:rsidRPr="00BF2E64">
              <w:t>≤ ± 7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B1E6ED" w14:textId="77777777" w:rsidR="00B9576A" w:rsidRPr="00BF2E64" w:rsidRDefault="00B9576A" w:rsidP="001E594B">
            <w:pPr>
              <w:pStyle w:val="Tabletext"/>
            </w:pPr>
            <w:r w:rsidRPr="00BF2E64">
              <w:t>LBN 305-</w:t>
            </w:r>
            <w:r>
              <w:t>15</w:t>
            </w:r>
          </w:p>
          <w:p w14:paraId="5BF51226" w14:textId="77777777" w:rsidR="00B9576A" w:rsidRPr="00BF2E64" w:rsidRDefault="00B9576A" w:rsidP="001E594B">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625FA" w14:textId="77777777" w:rsidR="00B9576A" w:rsidRPr="00BF2E64" w:rsidRDefault="00B9576A" w:rsidP="001E594B">
            <w:pPr>
              <w:pStyle w:val="Tabletext"/>
            </w:pPr>
            <w:r w:rsidRPr="00BF2E64">
              <w:t>Visā būvobjektā raksturīgos punktos</w:t>
            </w:r>
          </w:p>
        </w:tc>
      </w:tr>
      <w:tr w:rsidR="00B9576A" w:rsidRPr="00BF2E64" w14:paraId="50730055" w14:textId="77777777" w:rsidTr="00017975">
        <w:trPr>
          <w:cantSplit/>
          <w:trHeight w:val="92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678897" w14:textId="77777777" w:rsidR="00B9576A" w:rsidRPr="00BF2E64" w:rsidRDefault="00B9576A" w:rsidP="001E594B">
            <w:pPr>
              <w:pStyle w:val="Tabletext"/>
            </w:pPr>
            <w:r w:rsidRPr="00BF2E64">
              <w:t>Kārtas biezums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DC06" w14:textId="77777777" w:rsidR="00B9576A" w:rsidRPr="00BF2E64" w:rsidRDefault="00B9576A" w:rsidP="001E594B">
            <w:pPr>
              <w:pStyle w:val="Tabletext"/>
            </w:pPr>
            <w:r w:rsidRPr="00BF2E64">
              <w:t>Pamatu nesošajām kārtām:</w:t>
            </w:r>
          </w:p>
          <w:p w14:paraId="6BD8C3D8" w14:textId="77777777" w:rsidR="00B9576A" w:rsidRPr="00BF2E64" w:rsidRDefault="00B9576A" w:rsidP="001E594B">
            <w:pPr>
              <w:pStyle w:val="Tabletext"/>
            </w:pPr>
            <w:r w:rsidRPr="00BF2E64">
              <w:t>≤ -2/+5 cm no paredzētā.</w:t>
            </w:r>
          </w:p>
          <w:p w14:paraId="75DE246F" w14:textId="77777777" w:rsidR="00B9576A" w:rsidRPr="00BF2E64" w:rsidRDefault="00B9576A" w:rsidP="001E594B">
            <w:pPr>
              <w:pStyle w:val="Tabletext"/>
            </w:pPr>
            <w:r w:rsidRPr="00BF2E64">
              <w:t>Segumu kārtām:</w:t>
            </w:r>
          </w:p>
          <w:p w14:paraId="6628B6F9" w14:textId="77777777" w:rsidR="00B9576A" w:rsidRPr="00BF2E64" w:rsidRDefault="00B9576A" w:rsidP="001E594B">
            <w:pPr>
              <w:pStyle w:val="Tabletext"/>
            </w:pPr>
            <w:r w:rsidRPr="00BF2E64">
              <w:t>≤ -1/+2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06A04" w14:textId="77777777" w:rsidR="00B9576A" w:rsidRPr="00BF2E64" w:rsidRDefault="00B9576A" w:rsidP="001E594B">
            <w:pPr>
              <w:pStyle w:val="Tabletext"/>
            </w:pPr>
            <w:r w:rsidRPr="00BF2E64">
              <w:t>Šurfējot (atrokot) un uzmērot ar lineālu.</w:t>
            </w:r>
          </w:p>
          <w:p w14:paraId="01EFE317" w14:textId="77777777" w:rsidR="00B9576A" w:rsidRPr="00BF2E64" w:rsidRDefault="00B9576A" w:rsidP="001E594B">
            <w:pPr>
              <w:pStyle w:val="Tabletext"/>
            </w:pPr>
            <w:r w:rsidRPr="00BF2E64">
              <w:t>Šurfēt nedrīkst tuvāk par 1,0 m no kārtas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78F58" w14:textId="77777777" w:rsidR="00B9576A" w:rsidRPr="00BF2E64" w:rsidRDefault="00B9576A" w:rsidP="001E594B">
            <w:pPr>
              <w:pStyle w:val="Tabletext"/>
            </w:pPr>
            <w:r w:rsidRPr="00BF2E64">
              <w:t>Visā būvobjektā vismaz trīs vietās šķērsprofilā ik pēc 500 m. Piemēram, uz ceļa ass un malās</w:t>
            </w:r>
          </w:p>
        </w:tc>
      </w:tr>
      <w:tr w:rsidR="00B9576A" w:rsidRPr="00BF2E64" w14:paraId="2109FD20" w14:textId="77777777" w:rsidTr="00017975">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E093DE" w14:textId="77777777" w:rsidR="00B9576A" w:rsidRPr="00BF2E64" w:rsidRDefault="00B9576A" w:rsidP="001E594B">
            <w:pPr>
              <w:pStyle w:val="Tabletext"/>
            </w:pPr>
            <w:r w:rsidRPr="00BF2E64">
              <w:t>Sablīvējums katram slānim, ja lietoti maisījumi</w:t>
            </w:r>
          </w:p>
          <w:p w14:paraId="5095A76E" w14:textId="77777777" w:rsidR="00B9576A" w:rsidRPr="00BF2E64" w:rsidRDefault="00B9576A" w:rsidP="001E594B">
            <w:pPr>
              <w:pStyle w:val="Tabletext"/>
            </w:pPr>
            <w:r w:rsidRPr="00BF2E64">
              <w:t>(nenosaka segumam)</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450380" w14:textId="77777777" w:rsidR="00B9576A" w:rsidRPr="00BF2E64" w:rsidRDefault="00B9576A" w:rsidP="001E594B">
            <w:pPr>
              <w:pStyle w:val="Tabletext"/>
            </w:pPr>
            <w:r w:rsidRPr="00BF2E64">
              <w:t>≥ 102 % no Proktora blīvuma</w:t>
            </w:r>
            <w:r w:rsidRPr="00BF2E64">
              <w:rPr>
                <w:vertAlign w:val="superscript"/>
              </w:rPr>
              <w:t>(1)</w:t>
            </w:r>
            <w:r w:rsidRPr="00BF2E64">
              <w:t xml:space="preserve"> vai</w:t>
            </w:r>
          </w:p>
          <w:p w14:paraId="2AA4057E" w14:textId="77777777" w:rsidR="00B9576A" w:rsidRPr="00BF2E64" w:rsidRDefault="00B9576A" w:rsidP="001E594B">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36AE4" w14:textId="77777777" w:rsidR="00B9576A" w:rsidRPr="00BF2E64" w:rsidRDefault="00B9576A" w:rsidP="001E594B">
            <w:pPr>
              <w:pStyle w:val="Tabletext"/>
            </w:pPr>
            <w:r w:rsidRPr="00BF2E64">
              <w:t>LVS EN 13286-1</w:t>
            </w:r>
          </w:p>
          <w:p w14:paraId="73D8AEE7" w14:textId="77777777" w:rsidR="00B9576A" w:rsidRPr="00BF2E64" w:rsidRDefault="00B9576A" w:rsidP="001E594B">
            <w:pPr>
              <w:pStyle w:val="Tabletext"/>
            </w:pPr>
            <w:r w:rsidRPr="00BF2E64">
              <w:t>LVS EN 13286-2</w:t>
            </w:r>
          </w:p>
          <w:p w14:paraId="5ABABA58" w14:textId="77777777" w:rsidR="00B9576A" w:rsidRPr="00BF2E64" w:rsidRDefault="00B9576A" w:rsidP="001E594B">
            <w:pPr>
              <w:pStyle w:val="Tabletext"/>
            </w:pPr>
            <w:r w:rsidRPr="00BF2E64">
              <w:t>AASHTO T205</w:t>
            </w:r>
          </w:p>
          <w:p w14:paraId="488BA77F" w14:textId="77777777" w:rsidR="00B9576A" w:rsidRPr="00BF2E64" w:rsidRDefault="00B9576A" w:rsidP="001E594B">
            <w:pPr>
              <w:pStyle w:val="Tabletext"/>
            </w:pPr>
            <w:r w:rsidRPr="00BF2E64">
              <w:t>ASTM D2167-08</w:t>
            </w:r>
          </w:p>
          <w:p w14:paraId="30A591B3" w14:textId="77777777" w:rsidR="00B9576A" w:rsidRPr="00BF2E64" w:rsidRDefault="00B9576A" w:rsidP="001E594B">
            <w:pPr>
              <w:pStyle w:val="Tabletext"/>
            </w:pPr>
            <w:r w:rsidRPr="00BF2E64">
              <w:t>ASTM D1556-07</w:t>
            </w:r>
          </w:p>
          <w:p w14:paraId="5AD33C58" w14:textId="77777777" w:rsidR="00B9576A" w:rsidRPr="00BF2E64" w:rsidRDefault="00B9576A" w:rsidP="001E594B">
            <w:pPr>
              <w:pStyle w:val="Tabletext"/>
            </w:pPr>
            <w:r w:rsidRPr="00BF2E64">
              <w:t>BS 1377-9</w:t>
            </w:r>
          </w:p>
          <w:p w14:paraId="74BEDE46" w14:textId="77777777" w:rsidR="00B9576A" w:rsidRPr="00BF2E64" w:rsidRDefault="00B9576A" w:rsidP="001E594B">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20942" w14:textId="77777777" w:rsidR="00B9576A" w:rsidRPr="00BF2E64" w:rsidRDefault="00B9576A" w:rsidP="001E594B">
            <w:pPr>
              <w:pStyle w:val="Tabletext"/>
            </w:pPr>
            <w:r w:rsidRPr="00BF2E64">
              <w:t>Visā būvobjektā katrā joslā ik pēc 1000 m pirms nosedzošās kārtas būvniecības</w:t>
            </w:r>
          </w:p>
        </w:tc>
      </w:tr>
      <w:tr w:rsidR="00B9576A" w:rsidRPr="00BF2E64" w14:paraId="4A642FAE" w14:textId="77777777" w:rsidTr="00017975">
        <w:trPr>
          <w:cantSplit/>
          <w:trHeight w:val="88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40676E" w14:textId="77777777" w:rsidR="00B9576A" w:rsidRPr="00BF2E64" w:rsidRDefault="00B9576A" w:rsidP="001E594B">
            <w:pPr>
              <w:pStyle w:val="Tabletext"/>
            </w:pPr>
            <w:r w:rsidRPr="00BF2E64">
              <w:t>Sablīvējums katrai kārtai, ja lietotas frakcionētas šķembas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0132E4" w14:textId="77777777" w:rsidR="00820BBE" w:rsidRDefault="00B9576A" w:rsidP="001E594B">
            <w:pPr>
              <w:pStyle w:val="Tabletext"/>
            </w:pPr>
            <w:r w:rsidRPr="00BF2E64">
              <w:t>Veicot dubulto slogošanu ar statisko plātni</w:t>
            </w:r>
          </w:p>
          <w:p w14:paraId="1CCCA049" w14:textId="49307F3F" w:rsidR="00B9576A" w:rsidRPr="00BF2E64" w:rsidRDefault="00B9576A" w:rsidP="001E594B">
            <w:pPr>
              <w:pStyle w:val="Tabletext"/>
            </w:pPr>
            <w:r w:rsidRPr="00BF2E64">
              <w:t>E</w:t>
            </w:r>
            <w:r w:rsidRPr="00BF2E64">
              <w:rPr>
                <w:vertAlign w:val="subscript"/>
              </w:rPr>
              <w:t>υ2</w:t>
            </w:r>
            <w:r w:rsidRPr="00BF2E64">
              <w:t>/E</w:t>
            </w:r>
            <w:r w:rsidRPr="00BF2E64">
              <w:rPr>
                <w:vertAlign w:val="subscript"/>
              </w:rPr>
              <w:t>υ1</w:t>
            </w:r>
            <w:r w:rsidR="00820BBE">
              <w:rPr>
                <w:vertAlign w:val="subscript"/>
              </w:rPr>
              <w:t xml:space="preserve"> </w:t>
            </w:r>
            <w:r w:rsidRPr="00BF2E64">
              <w:t>≤</w:t>
            </w:r>
            <w:r w:rsidR="00820BBE">
              <w:t xml:space="preserve"> </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2DC245" w14:textId="77777777" w:rsidR="00B9576A" w:rsidRPr="00BF2E64" w:rsidRDefault="00B9576A" w:rsidP="001E594B">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2C249" w14:textId="77777777" w:rsidR="00B9576A" w:rsidRPr="00BF2E64" w:rsidRDefault="00B9576A" w:rsidP="001E594B">
            <w:pPr>
              <w:pStyle w:val="Tabletext"/>
            </w:pPr>
            <w:r w:rsidRPr="00BF2E64">
              <w:t>Visā būvobjektā katrā joslā ik pēc 1000 m pirms nosedzošās kārtas būvniecības</w:t>
            </w:r>
          </w:p>
        </w:tc>
      </w:tr>
      <w:tr w:rsidR="00B9576A" w:rsidRPr="00BF2E64" w14:paraId="7D4DACED" w14:textId="77777777" w:rsidTr="00017975">
        <w:trPr>
          <w:cantSplit/>
          <w:trHeight w:val="15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5F2CB" w14:textId="77777777" w:rsidR="00B9576A" w:rsidRPr="00BF2E64" w:rsidRDefault="00B9576A" w:rsidP="001E594B">
            <w:pPr>
              <w:pStyle w:val="Tabletext"/>
            </w:pPr>
            <w:r w:rsidRPr="00BF2E64">
              <w:t>Sablīvējums segumam</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BFFB49" w14:textId="77777777" w:rsidR="00B9576A" w:rsidRPr="00BF2E64" w:rsidRDefault="00B9576A" w:rsidP="001E594B">
            <w:pPr>
              <w:pStyle w:val="Tabletext"/>
            </w:pPr>
            <w:r w:rsidRPr="00BF2E64">
              <w:t>Kārta nedrīkst būt irdena, kārtas virsmai jābūt viendabīgai, blīvai, bez pārmērīga nepiesaistīta materiāla daudzuma uz tās (≥ 100 % no Proktora blīvuma)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17F96F" w14:textId="77777777" w:rsidR="00B9576A" w:rsidRPr="00BF2E64" w:rsidRDefault="00B9576A" w:rsidP="001E594B">
            <w:pPr>
              <w:pStyle w:val="Tabletext"/>
            </w:pPr>
            <w:r w:rsidRPr="00BF2E64">
              <w:t>Vizuāli vai</w:t>
            </w:r>
          </w:p>
          <w:p w14:paraId="67C8FB77" w14:textId="77777777" w:rsidR="00B9576A" w:rsidRPr="00BF2E64" w:rsidRDefault="00B9576A" w:rsidP="001E594B">
            <w:pPr>
              <w:pStyle w:val="Tabletext"/>
            </w:pPr>
            <w:r w:rsidRPr="00BF2E64">
              <w:t>ar operatīvām (ātrdarbīgām) iekārtām (LVS EN 13286-1</w:t>
            </w:r>
          </w:p>
          <w:p w14:paraId="2463E830" w14:textId="77777777" w:rsidR="00B9576A" w:rsidRPr="00BF2E64" w:rsidRDefault="00B9576A" w:rsidP="001E594B">
            <w:pPr>
              <w:pStyle w:val="Tabletext"/>
            </w:pPr>
            <w:r w:rsidRPr="00BF2E64">
              <w:t>LVS EN 13286-2</w:t>
            </w:r>
          </w:p>
          <w:p w14:paraId="27CF38C1" w14:textId="77777777" w:rsidR="00B9576A" w:rsidRPr="00BF2E64" w:rsidRDefault="00B9576A" w:rsidP="001E594B">
            <w:pPr>
              <w:pStyle w:val="Tabletext"/>
            </w:pPr>
            <w:r w:rsidRPr="00BF2E64">
              <w:t>AASHTO T205</w:t>
            </w:r>
          </w:p>
          <w:p w14:paraId="53C10A3F" w14:textId="77777777" w:rsidR="00B9576A" w:rsidRPr="00BF2E64" w:rsidRDefault="00B9576A" w:rsidP="001E594B">
            <w:pPr>
              <w:pStyle w:val="Tabletext"/>
            </w:pPr>
            <w:r w:rsidRPr="00BF2E64">
              <w:t>ASTM D2167-08</w:t>
            </w:r>
          </w:p>
          <w:p w14:paraId="2FB2ED54" w14:textId="77777777" w:rsidR="00B9576A" w:rsidRPr="00BF2E64" w:rsidRDefault="00B9576A" w:rsidP="001E594B">
            <w:pPr>
              <w:pStyle w:val="Tabletext"/>
            </w:pPr>
            <w:r w:rsidRPr="00BF2E64">
              <w:t>ASTM D1556-07</w:t>
            </w:r>
          </w:p>
          <w:p w14:paraId="7E476C34" w14:textId="77777777" w:rsidR="00B9576A" w:rsidRPr="00BF2E64" w:rsidRDefault="00B9576A" w:rsidP="001E594B">
            <w:pPr>
              <w:pStyle w:val="Tabletext"/>
            </w:pPr>
            <w:r w:rsidRPr="00BF2E64">
              <w:t>BS 1377-9)</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F0C0B" w14:textId="77777777" w:rsidR="00B9576A" w:rsidRPr="00BF2E64" w:rsidRDefault="00B9576A" w:rsidP="001E594B">
            <w:pPr>
              <w:pStyle w:val="Tabletext"/>
            </w:pPr>
            <w:r w:rsidRPr="00BF2E64">
              <w:t>Visā būvobjektā</w:t>
            </w:r>
          </w:p>
        </w:tc>
      </w:tr>
      <w:tr w:rsidR="00B9576A" w:rsidRPr="00BF2E64" w14:paraId="337274DC" w14:textId="77777777" w:rsidTr="00017975">
        <w:trPr>
          <w:cantSplit/>
          <w:trHeight w:val="162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00360" w14:textId="3895F5C5" w:rsidR="00B9576A" w:rsidRPr="00BF2E64" w:rsidRDefault="00B9576A" w:rsidP="001E594B">
            <w:pPr>
              <w:pStyle w:val="Tabletext"/>
            </w:pPr>
            <w:r w:rsidRPr="00BF2E64">
              <w:t>Deformācijas modulis</w:t>
            </w:r>
            <w:r w:rsidR="00C95418">
              <w:t xml:space="preserve"> </w:t>
            </w:r>
            <w:r w:rsidR="00C95418" w:rsidRPr="00BF2E64">
              <w:rPr>
                <w:vertAlign w:val="superscript"/>
              </w:rPr>
              <w:t>(</w:t>
            </w:r>
            <w:r w:rsidR="00C95418">
              <w:rPr>
                <w:vertAlign w:val="superscript"/>
              </w:rPr>
              <w:t>2</w:t>
            </w:r>
            <w:r w:rsidR="00C95418"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E3658" w14:textId="77777777" w:rsidR="00B9576A" w:rsidRPr="00BF2E64" w:rsidRDefault="00B9576A" w:rsidP="001E594B">
            <w:pPr>
              <w:pStyle w:val="Tabletext"/>
            </w:pPr>
            <w:r w:rsidRPr="00BF2E64">
              <w:t>Kopējais deformācijas modulis E</w:t>
            </w:r>
            <w:r w:rsidRPr="00BF2E64">
              <w:rPr>
                <w:vertAlign w:val="subscript"/>
              </w:rPr>
              <w:t>V2</w:t>
            </w:r>
            <w:r w:rsidRPr="00BF2E64">
              <w:t xml:space="preserve"> nedrīkst būt zemāks par:</w:t>
            </w:r>
          </w:p>
          <w:p w14:paraId="356FF94E" w14:textId="66F0731B" w:rsidR="00F03784" w:rsidRDefault="00B9576A" w:rsidP="001E594B">
            <w:pPr>
              <w:pStyle w:val="Tabletext"/>
              <w:rPr>
                <w:vertAlign w:val="subscript"/>
              </w:rPr>
            </w:pPr>
            <w:r w:rsidRPr="00BF2E64">
              <w:t xml:space="preserve">- 180 MPa – </w:t>
            </w:r>
            <w:r>
              <w:t xml:space="preserve">ja </w:t>
            </w:r>
            <w:r w:rsidRPr="000A3D49">
              <w:t xml:space="preserve">AADT </w:t>
            </w:r>
            <w:r w:rsidRPr="000A3D49">
              <w:rPr>
                <w:vertAlign w:val="subscript"/>
              </w:rPr>
              <w:t>j,</w:t>
            </w:r>
            <w:r w:rsidR="00F03784">
              <w:rPr>
                <w:vertAlign w:val="subscript"/>
              </w:rPr>
              <w:t>kravas</w:t>
            </w:r>
          </w:p>
          <w:p w14:paraId="453797D9" w14:textId="2835ECF1" w:rsidR="00B9576A" w:rsidRPr="000A3D49" w:rsidRDefault="00B9576A" w:rsidP="001E594B">
            <w:pPr>
              <w:pStyle w:val="Tabletext"/>
            </w:pPr>
            <w:r>
              <w:t>&gt; 100</w:t>
            </w:r>
            <w:r w:rsidR="00D147EC">
              <w:t>, ja nav paredzēts citādi</w:t>
            </w:r>
          </w:p>
          <w:p w14:paraId="14552C8C" w14:textId="0C093390" w:rsidR="00F03784" w:rsidRDefault="00B9576A" w:rsidP="001E594B">
            <w:pPr>
              <w:pStyle w:val="Tabletext"/>
              <w:rPr>
                <w:vertAlign w:val="subscript"/>
              </w:rPr>
            </w:pPr>
            <w:r w:rsidRPr="00BF2E64">
              <w:t xml:space="preserve">- 150 MPa – </w:t>
            </w:r>
            <w:r>
              <w:t xml:space="preserve">ja </w:t>
            </w:r>
            <w:r w:rsidRPr="00FF67B4">
              <w:t xml:space="preserve">AADT </w:t>
            </w:r>
            <w:r w:rsidRPr="00FF67B4">
              <w:rPr>
                <w:vertAlign w:val="subscript"/>
              </w:rPr>
              <w:t>j,</w:t>
            </w:r>
            <w:r w:rsidR="00F03784">
              <w:rPr>
                <w:vertAlign w:val="subscript"/>
              </w:rPr>
              <w:t>kravas</w:t>
            </w:r>
          </w:p>
          <w:p w14:paraId="0012FC28" w14:textId="2D2227F2" w:rsidR="00D147EC" w:rsidRDefault="00B9576A" w:rsidP="001E594B">
            <w:pPr>
              <w:pStyle w:val="Tabletext"/>
            </w:pPr>
            <w:r>
              <w:t>≤ 100,</w:t>
            </w:r>
            <w:r w:rsidR="00D147EC">
              <w:t xml:space="preserve"> </w:t>
            </w:r>
            <w:r w:rsidRPr="00BF2E64">
              <w:t>ja nav paredzēts citādi</w:t>
            </w:r>
          </w:p>
          <w:p w14:paraId="434606B1" w14:textId="1D6CEBF4" w:rsidR="00D147EC" w:rsidRPr="00BF2E64" w:rsidRDefault="00D147EC" w:rsidP="001E594B">
            <w:pPr>
              <w:pStyle w:val="Tabletext"/>
            </w:pPr>
            <w:r>
              <w:t>- 120 MPa – uz seguma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7B7F74" w14:textId="77777777" w:rsidR="00B9576A" w:rsidRPr="00BF2E64" w:rsidRDefault="00B9576A" w:rsidP="001E594B">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D57190" w14:textId="77777777" w:rsidR="00B9576A" w:rsidRPr="00BF2E64" w:rsidRDefault="00B9576A" w:rsidP="001E594B">
            <w:pPr>
              <w:pStyle w:val="Tabletext"/>
            </w:pPr>
            <w:r w:rsidRPr="00BF2E64">
              <w:t>Visā būvobjektā katrā joslā ik pēc 1000 m</w:t>
            </w:r>
          </w:p>
        </w:tc>
      </w:tr>
    </w:tbl>
    <w:p w14:paraId="48F9E3B4" w14:textId="1263399F" w:rsidR="00B9576A" w:rsidRDefault="00B9576A" w:rsidP="00F95178">
      <w:pPr>
        <w:pStyle w:val="BodyText3"/>
      </w:pPr>
      <w:r w:rsidRPr="00BF2E64">
        <w:t xml:space="preserve">PIEZĪME </w:t>
      </w:r>
      <w:r w:rsidRPr="00BF2E64">
        <w:rPr>
          <w:vertAlign w:val="superscript"/>
        </w:rPr>
        <w:t>(1)</w:t>
      </w:r>
      <w:r w:rsidRPr="00BF2E64">
        <w:t xml:space="preserve"> Jānosaka uzbūvētās kārtas tilpuma blīvums, kurš jāattiecina pret no kārtas ņemta parauga Proktora tilpuma blīvumu.</w:t>
      </w:r>
    </w:p>
    <w:p w14:paraId="26741CE3" w14:textId="03A63FEA" w:rsidR="00C95418" w:rsidRPr="00BF2E64" w:rsidRDefault="00C95418" w:rsidP="00F95178">
      <w:pPr>
        <w:pStyle w:val="BodyText3"/>
      </w:pPr>
      <w:r w:rsidRPr="00BF2E64">
        <w:t xml:space="preserve">PIEZĪME </w:t>
      </w:r>
      <w:r w:rsidRPr="00BF2E64">
        <w:rPr>
          <w:vertAlign w:val="superscript"/>
        </w:rPr>
        <w:t>(</w:t>
      </w:r>
      <w:r>
        <w:rPr>
          <w:vertAlign w:val="superscript"/>
        </w:rPr>
        <w:t>2</w:t>
      </w:r>
      <w:r w:rsidRPr="00BF2E64">
        <w:rPr>
          <w:vertAlign w:val="superscript"/>
        </w:rPr>
        <w:t>)</w:t>
      </w:r>
      <w:r w:rsidRPr="00BF2E64">
        <w:t xml:space="preserve"> </w:t>
      </w:r>
      <w:r>
        <w:t xml:space="preserve">Nav jātestē gājēju un velosipēdu </w:t>
      </w:r>
      <w:r w:rsidR="00C46746">
        <w:t>ceļiem</w:t>
      </w:r>
      <w:r>
        <w:t>.</w:t>
      </w:r>
    </w:p>
    <w:p w14:paraId="35A14AAE" w14:textId="723B81CA" w:rsidR="00B9576A" w:rsidRPr="00BF2E64" w:rsidRDefault="00B9576A" w:rsidP="003D0A98">
      <w:pPr>
        <w:pStyle w:val="Heading3"/>
      </w:pPr>
      <w:bookmarkStart w:id="1231" w:name="_Toc250814949"/>
      <w:r w:rsidRPr="00BF2E64">
        <w:t>Darba daudzuma uzmērīšana</w:t>
      </w:r>
      <w:bookmarkEnd w:id="1231"/>
    </w:p>
    <w:p w14:paraId="07BACA55" w14:textId="08DFE4FB" w:rsidR="00B9576A" w:rsidRDefault="00B9576A" w:rsidP="00B9576A">
      <w:r w:rsidRPr="00BF2E64">
        <w:t>Paveikto darba daudzumu nosaka, aprēķinot konstruktīvās kārtas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7F4185">
        <w:t>2.6.4.2</w:t>
      </w:r>
      <w:r>
        <w:fldChar w:fldCharType="end"/>
      </w:r>
      <w:r w:rsidRPr="00BF2E64">
        <w:t xml:space="preserve"> punkta prasībām</w:t>
      </w:r>
      <w:r>
        <w:t xml:space="preserve"> kubikmetros – m³</w:t>
      </w:r>
      <w:r w:rsidRPr="00BF2E64">
        <w:t>.</w:t>
      </w:r>
    </w:p>
    <w:p w14:paraId="23F0DF8B" w14:textId="77777777" w:rsidR="00B9576A" w:rsidRPr="00BF2E64" w:rsidRDefault="00B9576A" w:rsidP="00B9576A">
      <w:r>
        <w:br w:type="page"/>
      </w:r>
    </w:p>
    <w:p w14:paraId="6ABCA7F8" w14:textId="5F10625B" w:rsidR="00B9576A" w:rsidRPr="00BF2E64" w:rsidRDefault="00B9576A" w:rsidP="005468EF">
      <w:pPr>
        <w:pStyle w:val="Heading2"/>
      </w:pPr>
      <w:bookmarkStart w:id="1232" w:name="_TOC101601"/>
      <w:bookmarkStart w:id="1233" w:name="TOC93809506"/>
      <w:bookmarkStart w:id="1234" w:name="_Toc357173111"/>
      <w:bookmarkStart w:id="1235" w:name="_Toc250814950"/>
      <w:bookmarkStart w:id="1236" w:name="_Toc99705396"/>
      <w:bookmarkEnd w:id="1232"/>
      <w:bookmarkEnd w:id="1233"/>
      <w:r w:rsidRPr="00BF2E64">
        <w:t>Atputekļošana</w:t>
      </w:r>
      <w:bookmarkEnd w:id="1234"/>
      <w:bookmarkEnd w:id="1235"/>
      <w:bookmarkEnd w:id="1236"/>
    </w:p>
    <w:p w14:paraId="7F54D7A1" w14:textId="1660231E" w:rsidR="0012086B" w:rsidRDefault="00B9576A" w:rsidP="0012086B">
      <w:r w:rsidRPr="00BF2E64">
        <w:t>Atputekļošana lietojama ar saistvielām nesaistītu kārtu apstrādei, lai samazinātu putēšanu. Atputekļošana saglabā kārtas planējamību un profilējamību. Atputekļošanu ieteicams paredzēt, ja ir nepieciešams īslaicīgi vai ierobežotu laika periodu samazināt nesaistītu minerālmateriālu seguma vai pamata putēšanu.</w:t>
      </w:r>
    </w:p>
    <w:p w14:paraId="107C4A8F" w14:textId="0DD719AA" w:rsidR="00A071B0" w:rsidRDefault="0012086B" w:rsidP="00B9576A">
      <w:r>
        <w:t>Grants segumu pastāvīga atputekļošana ieteicama posmos ar nelielu, bet pietiekami pastāvīgu satiksmes intensitāti, īpaši apdzīvotu vietu tuvumā.</w:t>
      </w:r>
      <w:r w:rsidR="00B9576A" w:rsidRPr="00BF2E64">
        <w:t xml:space="preserve"> Atputekļošana</w:t>
      </w:r>
      <w:r>
        <w:t xml:space="preserve"> grants segumu posmos ar vidēju un lielu satiksmes intensitāti</w:t>
      </w:r>
      <w:r w:rsidR="00B9576A" w:rsidRPr="00BF2E64">
        <w:t xml:space="preserve"> nav ieteicama ilglaicīgai vai pastāvīgai lietošanai</w:t>
      </w:r>
      <w:r>
        <w:t xml:space="preserve"> (izņemot, ja </w:t>
      </w:r>
      <w:r w:rsidR="00A071B0">
        <w:t>plānots īslaicīgs satiksmes intensitātes pieaugums</w:t>
      </w:r>
      <w:r>
        <w:t>)</w:t>
      </w:r>
      <w:r w:rsidR="00B9576A" w:rsidRPr="00BF2E64">
        <w:t>, labāk paredzēt ar saistvielām saistītu segumu, piemēram, asfaltu vai virsmas apstrādi.</w:t>
      </w:r>
    </w:p>
    <w:p w14:paraId="100038F2" w14:textId="512458A8" w:rsidR="00A071B0" w:rsidRDefault="00A071B0" w:rsidP="00B9576A">
      <w:r>
        <w:t xml:space="preserve">Atputekļošanas efektivitāte būs atkarīga no daudziem faktoriem – ceļa stāvokļa, klimatiskajiem apstākļiem, satiksmes intensitātes u.c. Piemēram, atputekļojot ar </w:t>
      </w:r>
      <w:r w:rsidRPr="00BF2E64">
        <w:t>CaCl</w:t>
      </w:r>
      <w:r w:rsidRPr="00BF2E64">
        <w:rPr>
          <w:vertAlign w:val="subscript"/>
        </w:rPr>
        <w:t>2</w:t>
      </w:r>
      <w:r>
        <w:t>, būs ceļu posmi, kuros atputekļošanas efekts pieņemamā kvalitātē būs visu sezonu, bet būs arī ceļu posmi, kuros sezonas l</w:t>
      </w:r>
      <w:r w:rsidR="00AD76F5">
        <w:t>aikā atputekļošana epizodiski būs</w:t>
      </w:r>
      <w:r>
        <w:t xml:space="preserve"> jāatkārto.</w:t>
      </w:r>
      <w:r w:rsidR="00AD76F5">
        <w:t xml:space="preserve"> Sezonas p</w:t>
      </w:r>
      <w:r>
        <w:t xml:space="preserve">irmajā apstrādes </w:t>
      </w:r>
      <w:r w:rsidR="00AD76F5">
        <w:t xml:space="preserve">reizē </w:t>
      </w:r>
      <w:r>
        <w:t xml:space="preserve">ieteicams lietot lielākās ieteiktās </w:t>
      </w:r>
      <w:r w:rsidRPr="00BF2E64">
        <w:t>CaCl</w:t>
      </w:r>
      <w:r w:rsidRPr="00BF2E64">
        <w:rPr>
          <w:vertAlign w:val="subscript"/>
        </w:rPr>
        <w:t>2</w:t>
      </w:r>
      <w:r>
        <w:rPr>
          <w:vertAlign w:val="subscript"/>
        </w:rPr>
        <w:t xml:space="preserve"> </w:t>
      </w:r>
      <w:r>
        <w:t>normas, bet otrajā reizē normu var arī samazināt.</w:t>
      </w:r>
    </w:p>
    <w:p w14:paraId="6284B214" w14:textId="34E17542" w:rsidR="00B9576A" w:rsidRDefault="00B9576A" w:rsidP="00B9576A">
      <w:r w:rsidRPr="00BF2E64">
        <w:t>Šī specifikācija paredz atputekļošanas reaģenta iestrādi vien</w:t>
      </w:r>
      <w:r w:rsidR="0012086B">
        <w:t>ai</w:t>
      </w:r>
      <w:r w:rsidRPr="00BF2E64">
        <w:t xml:space="preserve"> </w:t>
      </w:r>
      <w:r w:rsidR="0012086B">
        <w:t>reizei</w:t>
      </w:r>
      <w:r w:rsidRPr="00BF2E64">
        <w:t>.</w:t>
      </w:r>
    </w:p>
    <w:p w14:paraId="3D78E718" w14:textId="390C0891" w:rsidR="0000067C" w:rsidRDefault="0000067C">
      <w:pPr>
        <w:rPr>
          <w:lang w:val="en-US"/>
        </w:rPr>
      </w:pPr>
      <w:r>
        <w:rPr>
          <w:lang w:val="en-US"/>
        </w:rPr>
        <w:t xml:space="preserve">Grants segumam pirms atputekļošanas ir jābūt līdzenam, bez bedrītēm un citiem defektiem, ja nepieciešams, kā atsevišķs darbs jāparedz grants seguma planēšana </w:t>
      </w:r>
      <w:r w:rsidR="00454869" w:rsidRPr="00333B55">
        <w:rPr>
          <w:lang w:val="en-US"/>
        </w:rPr>
        <w:t>atbilstoši Autoceļu ikdienas uzturēšanas darbu specifikāciju 3.12 punktam.</w:t>
      </w:r>
      <w:r w:rsidR="00755A36">
        <w:rPr>
          <w:vertAlign w:val="superscript"/>
          <w:lang w:val="en-US"/>
        </w:rPr>
        <w:t>(1),(2)</w:t>
      </w:r>
      <w:r w:rsidR="005C2DC0">
        <w:rPr>
          <w:lang w:val="en-US"/>
        </w:rPr>
        <w:t xml:space="preserve">  </w:t>
      </w:r>
      <w:r>
        <w:rPr>
          <w:lang w:val="en-US"/>
        </w:rPr>
        <w:t>Ja pirms atputekļošanas nepieciešama grants seguma planēšana vai profilēšana, ieteicams to paredzēt tieši pirms (tajā pašā dienā) atputekļošanas reaģenta iestrādes.</w:t>
      </w:r>
    </w:p>
    <w:p w14:paraId="5CBBBBF2" w14:textId="31D9991D" w:rsidR="00755A36" w:rsidRDefault="00755A36" w:rsidP="00755A36">
      <w:pPr>
        <w:pStyle w:val="BodyText3"/>
      </w:pPr>
      <w:r w:rsidRPr="00BF2E64">
        <w:t xml:space="preserve">PIEZĪME </w:t>
      </w:r>
      <w:r w:rsidRPr="00BF2E64">
        <w:rPr>
          <w:vertAlign w:val="superscript"/>
        </w:rPr>
        <w:t>(1)</w:t>
      </w:r>
      <w:r w:rsidRPr="00BF2E64">
        <w:t xml:space="preserve"> </w:t>
      </w:r>
      <w:r w:rsidR="0082085D" w:rsidRPr="0082085D">
        <w:t>Autoceļu ikdienas uzturēšanas darbu specifikācijas: https://lvceli.lv/celu-tikls/tehniskie-noteikumi-metodiskie-noradijumi/autocelu-ikdienas-uzturesanas-specifikacijas/</w:t>
      </w:r>
      <w:r w:rsidRPr="00BF2E64">
        <w:t>.</w:t>
      </w:r>
    </w:p>
    <w:p w14:paraId="77CCBA43" w14:textId="1777D4A2" w:rsidR="00755A36" w:rsidRPr="00333B55" w:rsidRDefault="0082085D" w:rsidP="00333B55">
      <w:pPr>
        <w:pStyle w:val="BodyText3"/>
      </w:pPr>
      <w:r w:rsidRPr="00BF2E64">
        <w:t xml:space="preserve">PIEZĪME </w:t>
      </w:r>
      <w:r w:rsidRPr="00BF2E64">
        <w:rPr>
          <w:vertAlign w:val="superscript"/>
        </w:rPr>
        <w:t>(</w:t>
      </w:r>
      <w:r w:rsidR="00BC22E6">
        <w:rPr>
          <w:vertAlign w:val="superscript"/>
        </w:rPr>
        <w:t>2</w:t>
      </w:r>
      <w:r w:rsidRPr="00BF2E64">
        <w:rPr>
          <w:vertAlign w:val="superscript"/>
        </w:rPr>
        <w:t>)</w:t>
      </w:r>
      <w:r w:rsidRPr="00BF2E64">
        <w:t xml:space="preserve"> </w:t>
      </w:r>
      <w:r>
        <w:t>3.12.4. punktā minētais par darba iekārtas aprīkošanu ar atrašanās vietas un maršruta kordinēšanas aprīkojumu nav jāņem vērā</w:t>
      </w:r>
      <w:r w:rsidRPr="00BF2E64">
        <w:t>.</w:t>
      </w:r>
    </w:p>
    <w:p w14:paraId="17B09311" w14:textId="77777777" w:rsidR="00B9576A" w:rsidRDefault="00B9576A" w:rsidP="003D0A98">
      <w:pPr>
        <w:pStyle w:val="Heading3"/>
      </w:pPr>
      <w:r>
        <w:t>Darba nosaukums</w:t>
      </w:r>
    </w:p>
    <w:p w14:paraId="6C06B8EF" w14:textId="5F50B4FC" w:rsidR="00B9576A" w:rsidRDefault="00B9576A" w:rsidP="00333B55">
      <w:pPr>
        <w:pStyle w:val="Heading4"/>
      </w:pPr>
      <w:r>
        <w:t>Grants segum</w:t>
      </w:r>
      <w:r w:rsidR="0012086B">
        <w:t>a</w:t>
      </w:r>
      <w:r>
        <w:t xml:space="preserve"> atputekļošana – m²</w:t>
      </w:r>
    </w:p>
    <w:p w14:paraId="58F186C8" w14:textId="54302139" w:rsidR="00B9576A" w:rsidRPr="00BF2E64" w:rsidRDefault="00B9576A" w:rsidP="003D0A98">
      <w:pPr>
        <w:pStyle w:val="Heading3"/>
      </w:pPr>
      <w:bookmarkStart w:id="1237" w:name="_Toc250814951"/>
      <w:r w:rsidRPr="00BF2E64">
        <w:t>Definīcijas</w:t>
      </w:r>
      <w:bookmarkEnd w:id="1237"/>
    </w:p>
    <w:p w14:paraId="44CC9E77" w14:textId="77777777" w:rsidR="00B9576A" w:rsidRPr="00BF2E64" w:rsidRDefault="00B9576A" w:rsidP="00B9576A">
      <w:r w:rsidRPr="00BF2E64">
        <w:t>Atputekļošana – nesaistītu minerālmateriālu seguma vai pamata minerālā materiāla daļiņu saistīšana</w:t>
      </w:r>
      <w:r>
        <w:t xml:space="preserve"> vai pārklāšana</w:t>
      </w:r>
      <w:r w:rsidRPr="00BF2E64">
        <w:t xml:space="preserve"> ar nelielu saistvielas daudzumu vai ķīmiskām vielām</w:t>
      </w:r>
      <w:r>
        <w:t xml:space="preserve"> u.c.</w:t>
      </w:r>
      <w:r w:rsidRPr="00BF2E64">
        <w:t>, nodrošinot, ka ceļš sausā laikā neput.</w:t>
      </w:r>
    </w:p>
    <w:p w14:paraId="78E82613" w14:textId="77777777" w:rsidR="00B9576A" w:rsidRPr="00BF2E64" w:rsidRDefault="00B9576A" w:rsidP="003D0A98">
      <w:pPr>
        <w:pStyle w:val="Heading3"/>
      </w:pPr>
      <w:bookmarkStart w:id="1238" w:name="_Toc250814952"/>
      <w:r w:rsidRPr="00BF2E64">
        <w:t>Darba apraksts</w:t>
      </w:r>
      <w:bookmarkEnd w:id="1238"/>
    </w:p>
    <w:p w14:paraId="7D09A7DA" w14:textId="5FDE492D" w:rsidR="00B9576A" w:rsidRPr="00BF2E64" w:rsidRDefault="00B9576A" w:rsidP="00B9576A">
      <w:r w:rsidRPr="00BF2E64">
        <w:t xml:space="preserve">Atputekļošana ietver ceļa segas </w:t>
      </w:r>
      <w:r>
        <w:t>mitrināšanu un</w:t>
      </w:r>
      <w:r w:rsidRPr="00BF2E64">
        <w:t xml:space="preserve"> atputekļošanas </w:t>
      </w:r>
      <w:r>
        <w:t>materiāla</w:t>
      </w:r>
      <w:r w:rsidRPr="00BF2E64">
        <w:t xml:space="preserve"> iestrādi.</w:t>
      </w:r>
    </w:p>
    <w:p w14:paraId="76794742" w14:textId="77777777" w:rsidR="00B9576A" w:rsidRPr="00BF2E64" w:rsidRDefault="00B9576A" w:rsidP="003D0A98">
      <w:pPr>
        <w:pStyle w:val="Heading3"/>
      </w:pPr>
      <w:bookmarkStart w:id="1239" w:name="_Toc250814953"/>
      <w:r w:rsidRPr="00BF2E64">
        <w:t>Materiāli</w:t>
      </w:r>
      <w:bookmarkEnd w:id="1239"/>
    </w:p>
    <w:p w14:paraId="25AFB2ED" w14:textId="51A22DA1" w:rsidR="00B9576A" w:rsidRDefault="00B9576A" w:rsidP="00B9576A">
      <w:r w:rsidRPr="00BF2E64">
        <w:t xml:space="preserve">Bitumena emulsija (kam pievienota uz emulsijas bāzētas šķīdināta saistvielas piedeva – </w:t>
      </w:r>
      <w:r>
        <w:t>„</w:t>
      </w:r>
      <w:r w:rsidRPr="00BF2E64">
        <w:t>F</w:t>
      </w:r>
      <w:r>
        <w:t>”</w:t>
      </w:r>
      <w:r w:rsidRPr="00BF2E64">
        <w:t xml:space="preserve"> tips), kas atbilst </w:t>
      </w:r>
      <w:r>
        <w:fldChar w:fldCharType="begin"/>
      </w:r>
      <w:r>
        <w:instrText xml:space="preserve"> REF _Ref250980966 \r \h </w:instrText>
      </w:r>
      <w:r>
        <w:fldChar w:fldCharType="separate"/>
      </w:r>
      <w:r w:rsidR="007F4185">
        <w:t>6.4-4</w:t>
      </w:r>
      <w:r>
        <w:fldChar w:fldCharType="end"/>
      </w:r>
      <w:r w:rsidRPr="00BF2E64">
        <w:t xml:space="preserve"> tabulas prasībām. Izmantojama vidēji ātri vai lēni sadalīga emulsija ar bitumena saturu 50</w:t>
      </w:r>
      <w:r>
        <w:t xml:space="preserve"> </w:t>
      </w:r>
      <w:r w:rsidRPr="00BF2E64">
        <w:t xml:space="preserve">%. Emulsija tieši pirms izsmidzināšanas atšķaidāma ar ūdeni aptuvenās attiecībās 1:1, nodrošinot bitumena saturu 25 – 30 %. Kopējais pirmajā gadā iestrādājamais daudzums – 2 </w:t>
      </w:r>
      <w:r w:rsidR="004B6E40">
        <w:t>kg</w:t>
      </w:r>
      <w:r w:rsidRPr="00BF2E64">
        <w:t>/m</w:t>
      </w:r>
      <w:r w:rsidRPr="00BF2E64">
        <w:rPr>
          <w:vertAlign w:val="superscript"/>
        </w:rPr>
        <w:t>2</w:t>
      </w:r>
      <w:r w:rsidRPr="00BF2E64">
        <w:t xml:space="preserve"> neatšķaidītas emulsijas C 50 B. Nākamajo</w:t>
      </w:r>
      <w:r>
        <w:t xml:space="preserve">s 2 – 4 gados var iestrādāt 1 </w:t>
      </w:r>
      <w:r w:rsidR="004B6E40">
        <w:t>kg</w:t>
      </w:r>
      <w:r w:rsidRPr="00BF2E64">
        <w:t>/m</w:t>
      </w:r>
      <w:r w:rsidRPr="00BF2E64">
        <w:rPr>
          <w:vertAlign w:val="superscript"/>
        </w:rPr>
        <w:t>2</w:t>
      </w:r>
      <w:r w:rsidRPr="00BF2E64">
        <w:t xml:space="preserve"> gadā.</w:t>
      </w:r>
    </w:p>
    <w:p w14:paraId="607002FD" w14:textId="5B972AA9" w:rsidR="00B9576A" w:rsidRPr="00BF2E64" w:rsidRDefault="00B9576A" w:rsidP="00B9576A">
      <w:r>
        <w:t xml:space="preserve">Bitumena emulsija ar bitumena saturu ≥ 65 % un minerālmateriāla frakcija vai maisījums, </w:t>
      </w:r>
      <w:r w:rsidR="00387179">
        <w:t xml:space="preserve">kuri </w:t>
      </w:r>
      <w:r>
        <w:t xml:space="preserve">atbilst Ceļu specifikāciju </w:t>
      </w:r>
      <w:r>
        <w:fldChar w:fldCharType="begin"/>
      </w:r>
      <w:r>
        <w:instrText xml:space="preserve"> REF _Ref285457060 \r \h </w:instrText>
      </w:r>
      <w:r>
        <w:fldChar w:fldCharType="separate"/>
      </w:r>
      <w:r w:rsidR="007F4185">
        <w:t>6.4.4</w:t>
      </w:r>
      <w:r>
        <w:fldChar w:fldCharType="end"/>
      </w:r>
      <w:r>
        <w:t xml:space="preserve"> punkta prasībām.</w:t>
      </w:r>
      <w:r w:rsidRPr="009C49D8">
        <w:t xml:space="preserve"> </w:t>
      </w:r>
      <w:r>
        <w:t>Nepieciešamības gadījumā bitumena emulsijai vai minerālmateriālam var tikt noteiktas arī atšķirīgas parasības.</w:t>
      </w:r>
    </w:p>
    <w:p w14:paraId="309B99A1" w14:textId="02269F89" w:rsidR="00215540" w:rsidRPr="00D867B9" w:rsidRDefault="00B9576A" w:rsidP="00D867B9">
      <w:r w:rsidRPr="00BF2E64">
        <w:t>CaCl</w:t>
      </w:r>
      <w:r w:rsidRPr="00BF2E64">
        <w:rPr>
          <w:vertAlign w:val="subscript"/>
        </w:rPr>
        <w:t>2</w:t>
      </w:r>
      <w:r w:rsidRPr="00BF2E64">
        <w:t xml:space="preserve">, </w:t>
      </w:r>
      <w:r w:rsidR="00D867B9" w:rsidRPr="00BF2E64">
        <w:t>ūdens šķīdumā</w:t>
      </w:r>
      <w:r w:rsidR="00D867B9">
        <w:t xml:space="preserve">, </w:t>
      </w:r>
      <w:r>
        <w:t>pārslās</w:t>
      </w:r>
      <w:r w:rsidR="00D867B9">
        <w:t>,</w:t>
      </w:r>
      <w:r w:rsidR="00D867B9" w:rsidRPr="00D867B9">
        <w:t xml:space="preserve"> granulās</w:t>
      </w:r>
      <w:r w:rsidR="002E6319">
        <w:rPr>
          <w:lang w:val="lv-LV"/>
        </w:rPr>
        <w:t>, lodītēs</w:t>
      </w:r>
      <w:r w:rsidR="00D867B9" w:rsidRPr="00D867B9">
        <w:t xml:space="preserve"> u.tml.</w:t>
      </w:r>
      <w:r w:rsidRPr="00BF2E64">
        <w:t>,</w:t>
      </w:r>
      <w:r>
        <w:t xml:space="preserve"> </w:t>
      </w:r>
      <w:r w:rsidRPr="006F18DC">
        <w:rPr>
          <w:lang w:val="en-US"/>
        </w:rPr>
        <w:t>kas paredzēti grants segumu atputekļošanai, ko pierāda konkrētā materiāla ražotāja izdots apliecinājums</w:t>
      </w:r>
      <w:r>
        <w:rPr>
          <w:lang w:val="en-US"/>
        </w:rPr>
        <w:t>.</w:t>
      </w:r>
      <w:r w:rsidRPr="00BF2E64">
        <w:t xml:space="preserve"> </w:t>
      </w:r>
      <w:r>
        <w:t xml:space="preserve">Ieteicamais </w:t>
      </w:r>
      <w:r w:rsidRPr="00BF2E64">
        <w:t>iestrādājamais</w:t>
      </w:r>
      <w:r>
        <w:t xml:space="preserve"> </w:t>
      </w:r>
      <w:r w:rsidR="002E6319">
        <w:t xml:space="preserve">tīrā </w:t>
      </w:r>
      <w:r w:rsidRPr="00D45BBC">
        <w:t>CaCl</w:t>
      </w:r>
      <w:r w:rsidRPr="00D45BBC">
        <w:rPr>
          <w:vertAlign w:val="subscript"/>
        </w:rPr>
        <w:t>2</w:t>
      </w:r>
      <w:r w:rsidRPr="00BF2E64">
        <w:t xml:space="preserve"> daudzums </w:t>
      </w:r>
      <w:r w:rsidR="00886683">
        <w:t xml:space="preserve">0,15 </w:t>
      </w:r>
      <w:r w:rsidR="00DA782F">
        <w:t xml:space="preserve">– </w:t>
      </w:r>
      <w:r w:rsidR="00886683">
        <w:t>0,30</w:t>
      </w:r>
      <w:r w:rsidRPr="00BF2E64">
        <w:t xml:space="preserve"> kg/m</w:t>
      </w:r>
      <w:r w:rsidRPr="00BF2E64">
        <w:rPr>
          <w:vertAlign w:val="superscript"/>
        </w:rPr>
        <w:t>2</w:t>
      </w:r>
      <w:r w:rsidR="005D28EC">
        <w:t>, atkarībā no ceļa noslogojuma</w:t>
      </w:r>
      <w:r w:rsidR="0094366E">
        <w:t>, apstrādes reizes, grants seguma tehniskā</w:t>
      </w:r>
      <w:r w:rsidR="001222D7">
        <w:t xml:space="preserve"> stāvokļa,</w:t>
      </w:r>
      <w:r w:rsidR="005D28EC">
        <w:t xml:space="preserve"> </w:t>
      </w:r>
      <w:r w:rsidR="001222D7">
        <w:t>ceļa novietojuma u.c</w:t>
      </w:r>
      <w:r w:rsidR="005D28EC">
        <w:t>.</w:t>
      </w:r>
    </w:p>
    <w:p w14:paraId="65555D78" w14:textId="59EBAE84" w:rsidR="00375A2B" w:rsidRPr="00BF2E64" w:rsidRDefault="00375A2B" w:rsidP="00215540">
      <w:r>
        <w:t>Citi grants segumu atputekļošanai ražoti reaģenti.</w:t>
      </w:r>
    </w:p>
    <w:p w14:paraId="718FAB86" w14:textId="77777777" w:rsidR="00B9576A" w:rsidRDefault="00B9576A" w:rsidP="00B9576A">
      <w:r w:rsidRPr="00BF2E64">
        <w:t>Rūpniecības (papīra u.c.) atlikuma produkti, ja tie nekaitē videi.</w:t>
      </w:r>
    </w:p>
    <w:p w14:paraId="2F84D36F" w14:textId="77777777" w:rsidR="00B9576A" w:rsidRPr="00BF2E64" w:rsidRDefault="00B9576A" w:rsidP="003D0A98">
      <w:pPr>
        <w:pStyle w:val="Heading3"/>
      </w:pPr>
      <w:bookmarkStart w:id="1240" w:name="_Toc250814954"/>
      <w:r w:rsidRPr="00BF2E64">
        <w:t>Iekārtas</w:t>
      </w:r>
      <w:bookmarkEnd w:id="1240"/>
    </w:p>
    <w:p w14:paraId="15B00E1C" w14:textId="77777777" w:rsidR="00B9576A" w:rsidRPr="00BF2E64" w:rsidRDefault="00B9576A" w:rsidP="00B9576A">
      <w:r w:rsidRPr="00BF2E64">
        <w:t>Lietojamo iekārtu komplekts atbilstoši konkrētajai atputekļošanas metodei.</w:t>
      </w:r>
    </w:p>
    <w:p w14:paraId="6A21EF92" w14:textId="5F1A1989" w:rsidR="00B9576A" w:rsidRPr="00BF2E64" w:rsidRDefault="003D11EC" w:rsidP="00B9576A">
      <w:r>
        <w:t>Autogreideris, ja atputekļo ar bitumen</w:t>
      </w:r>
      <w:r w:rsidR="00097031">
        <w:t>a</w:t>
      </w:r>
      <w:r>
        <w:t xml:space="preserve"> emulsiju vai rūpniecības atlikuma produktiem.</w:t>
      </w:r>
      <w:r w:rsidR="00D47179">
        <w:t xml:space="preserve"> </w:t>
      </w:r>
      <w:r w:rsidR="00B9576A" w:rsidRPr="00BF2E64">
        <w:t>Bitumena izsmidzināšanas iekārta. Izlejamā sija ar sprauslu savstarpējo attālumu, ne lielāku par 150 mm, un emulsijas strūklas</w:t>
      </w:r>
      <w:r w:rsidR="00B9576A">
        <w:t xml:space="preserve"> vismaz</w:t>
      </w:r>
      <w:r w:rsidR="00B9576A" w:rsidRPr="00BF2E64">
        <w:t xml:space="preserve"> dubultu pārsegumu; emulsijas izliešanas daudzuma kontrole.</w:t>
      </w:r>
    </w:p>
    <w:p w14:paraId="32F0B272" w14:textId="082B9F97" w:rsidR="00B9576A" w:rsidRPr="00BF2E64" w:rsidRDefault="00B9576A" w:rsidP="00B9576A">
      <w:r w:rsidRPr="00BF2E64">
        <w:t xml:space="preserve">Ūdens </w:t>
      </w:r>
      <w:r w:rsidR="008368EE">
        <w:t>cistern</w:t>
      </w:r>
      <w:r w:rsidR="008368EE" w:rsidRPr="00BF2E64">
        <w:t>a</w:t>
      </w:r>
      <w:r w:rsidR="008368EE">
        <w:t>(</w:t>
      </w:r>
      <w:r w:rsidRPr="00BF2E64">
        <w:t>s</w:t>
      </w:r>
      <w:r w:rsidR="008368EE">
        <w:t>)</w:t>
      </w:r>
      <w:r w:rsidR="00712B82">
        <w:t>,</w:t>
      </w:r>
      <w:r w:rsidRPr="00BF2E64">
        <w:t xml:space="preserve"> </w:t>
      </w:r>
      <w:r w:rsidR="00712B82">
        <w:t>ar</w:t>
      </w:r>
      <w:r w:rsidRPr="00BF2E64">
        <w:t xml:space="preserve"> ierīci vienmērīgai ūdens</w:t>
      </w:r>
      <w:r>
        <w:t xml:space="preserve"> vai/un CaCl</w:t>
      </w:r>
      <w:r w:rsidRPr="00B2490B">
        <w:rPr>
          <w:vertAlign w:val="subscript"/>
        </w:rPr>
        <w:t>2</w:t>
      </w:r>
      <w:r w:rsidR="0000067C">
        <w:t>, vai</w:t>
      </w:r>
      <w:r w:rsidR="00375A2B">
        <w:t xml:space="preserve"> citu reģentu, vai</w:t>
      </w:r>
      <w:r w:rsidR="0000067C">
        <w:t xml:space="preserve"> r</w:t>
      </w:r>
      <w:r w:rsidR="0000067C" w:rsidRPr="00BF2E64">
        <w:t>ūpniecības</w:t>
      </w:r>
      <w:r w:rsidR="0000067C">
        <w:t xml:space="preserve"> (papīra u.c.) atlikuma produktu </w:t>
      </w:r>
      <w:r>
        <w:t>škīduma</w:t>
      </w:r>
      <w:r w:rsidRPr="00BF2E64">
        <w:t xml:space="preserve"> izsmidzināšanai </w:t>
      </w:r>
      <w:r w:rsidR="004C6939">
        <w:t xml:space="preserve">uz </w:t>
      </w:r>
      <w:r w:rsidR="0030245B">
        <w:t xml:space="preserve">brauktuves </w:t>
      </w:r>
      <w:r w:rsidR="004C6939">
        <w:t>grants seguma virsmas</w:t>
      </w:r>
      <w:r w:rsidRPr="00BF2E64">
        <w:t xml:space="preserve">. </w:t>
      </w:r>
    </w:p>
    <w:p w14:paraId="638BEA2D" w14:textId="1FED0CC3" w:rsidR="00B9576A" w:rsidRDefault="00B9576A" w:rsidP="00684F63">
      <w:r w:rsidRPr="00BF2E64">
        <w:t>Ziemas dienesta kaisītājs</w:t>
      </w:r>
      <w:r>
        <w:t xml:space="preserve"> vai cits piemērots kaisītājs, kurš nodrošina vienmērīgu kalcija hlorīda </w:t>
      </w:r>
      <w:r w:rsidR="00712B82">
        <w:t>pārslu</w:t>
      </w:r>
      <w:r w:rsidR="00886683">
        <w:t xml:space="preserve"> u.tml.</w:t>
      </w:r>
      <w:r w:rsidR="00375A2B">
        <w:t>, vai citu reaģentu</w:t>
      </w:r>
      <w:r>
        <w:t xml:space="preserve"> izkaisīšanu uz grants seguma virsmas.</w:t>
      </w:r>
    </w:p>
    <w:p w14:paraId="09A3ABF3" w14:textId="7DA47356" w:rsidR="00B9576A" w:rsidRPr="00BF2E64" w:rsidRDefault="00B9576A" w:rsidP="00B9576A">
      <w:r>
        <w:t>Veicot atput</w:t>
      </w:r>
      <w:r w:rsidR="00886683">
        <w:t>e</w:t>
      </w:r>
      <w:r>
        <w:t>kļošanu, izlejot bitumena emulsiju un izberot minerālmateriālu frakciju vai maisījumu, jāieto iekārtas atbilstoši</w:t>
      </w:r>
      <w:r w:rsidR="00886683">
        <w:t xml:space="preserve"> šo</w:t>
      </w:r>
      <w:r>
        <w:t xml:space="preserve"> specifikāciju </w:t>
      </w:r>
      <w:r>
        <w:fldChar w:fldCharType="begin"/>
      </w:r>
      <w:r>
        <w:instrText xml:space="preserve"> REF _Ref328058993 \r \h </w:instrText>
      </w:r>
      <w:r>
        <w:fldChar w:fldCharType="separate"/>
      </w:r>
      <w:r w:rsidR="007F4185">
        <w:t>6.4</w:t>
      </w:r>
      <w:r>
        <w:fldChar w:fldCharType="end"/>
      </w:r>
      <w:r>
        <w:t xml:space="preserve"> punktam.</w:t>
      </w:r>
    </w:p>
    <w:p w14:paraId="67083675" w14:textId="77777777" w:rsidR="00B9576A" w:rsidRPr="00BF2E64" w:rsidRDefault="00B9576A" w:rsidP="003D0A98">
      <w:pPr>
        <w:pStyle w:val="Heading3"/>
      </w:pPr>
      <w:bookmarkStart w:id="1241" w:name="_Toc250814955"/>
      <w:r w:rsidRPr="00BF2E64">
        <w:t>Darba izpilde</w:t>
      </w:r>
      <w:bookmarkEnd w:id="1241"/>
    </w:p>
    <w:p w14:paraId="3C9F7DC6" w14:textId="08C374CE" w:rsidR="0063276D" w:rsidRPr="0063276D" w:rsidRDefault="00B9576A" w:rsidP="0063276D">
      <w:pPr>
        <w:rPr>
          <w:lang w:val="en-US"/>
        </w:rPr>
      </w:pPr>
      <w:r w:rsidRPr="00BF2E64">
        <w:t>Atputekļot ieteicams pavasarī pēc ceļa klātnes pilnīgas atkušanas</w:t>
      </w:r>
      <w:r w:rsidR="00DA309A">
        <w:t xml:space="preserve"> vai vasaras sākumā</w:t>
      </w:r>
      <w:r w:rsidRPr="00BF2E64">
        <w:t>.</w:t>
      </w:r>
      <w:r w:rsidR="00DA309A">
        <w:t xml:space="preserve"> Atputekļošanu var paredzēt arī vasaras beigās vai rudenī, bet tas nebūs racionāli, jo līdz nākamā gada pavasarim pienācīgs atputekļošanas efekts nesaglabāsies.</w:t>
      </w:r>
      <w:r w:rsidRPr="00BF2E64">
        <w:t xml:space="preserve"> Apkārtējā gaisa temperatūrai darba izpildes laikā jābūt ne zemākai par +5</w:t>
      </w:r>
      <w:r>
        <w:t xml:space="preserve"> </w:t>
      </w:r>
      <w:r w:rsidRPr="00BF2E64">
        <w:rPr>
          <w:vertAlign w:val="superscript"/>
        </w:rPr>
        <w:t>0</w:t>
      </w:r>
      <w:r w:rsidRPr="00BF2E64">
        <w:t>C.</w:t>
      </w:r>
      <w:r>
        <w:t xml:space="preserve"> </w:t>
      </w:r>
      <w:r w:rsidRPr="00D326AC">
        <w:rPr>
          <w:lang w:val="en-US"/>
        </w:rPr>
        <w:t>Darba izpilde nav plānojama dienās, kad tiek prognozēts lietus.</w:t>
      </w:r>
    </w:p>
    <w:p w14:paraId="3A0AFE98" w14:textId="2BFE8217" w:rsidR="00B9576A" w:rsidRDefault="00B9576A" w:rsidP="00B9576A">
      <w:r w:rsidRPr="00D326AC">
        <w:rPr>
          <w:lang w:val="en-US"/>
        </w:rPr>
        <w:t xml:space="preserve">Atputekļošanas reaģents </w:t>
      </w:r>
      <w:r>
        <w:rPr>
          <w:lang w:val="en-US"/>
        </w:rPr>
        <w:t>–</w:t>
      </w:r>
      <w:r w:rsidRPr="00D326AC">
        <w:rPr>
          <w:lang w:val="en-US"/>
        </w:rPr>
        <w:t xml:space="preserve"> kalcija hlorīda šķīdums vai </w:t>
      </w:r>
      <w:r>
        <w:rPr>
          <w:lang w:val="en-US"/>
        </w:rPr>
        <w:t>pārslas</w:t>
      </w:r>
      <w:r w:rsidR="00886683">
        <w:rPr>
          <w:lang w:val="en-US"/>
        </w:rPr>
        <w:t xml:space="preserve"> u.tml.</w:t>
      </w:r>
      <w:r w:rsidRPr="00D326AC">
        <w:rPr>
          <w:lang w:val="en-US"/>
        </w:rPr>
        <w:t>, jāiestrādā</w:t>
      </w:r>
      <w:r w:rsidR="008368EE">
        <w:rPr>
          <w:lang w:val="en-US"/>
        </w:rPr>
        <w:t xml:space="preserve"> uz mitra, bet ne slapja, seguma</w:t>
      </w:r>
      <w:r w:rsidR="001222D7">
        <w:rPr>
          <w:lang w:val="en-US"/>
        </w:rPr>
        <w:t>,</w:t>
      </w:r>
      <w:r w:rsidRPr="00D326AC">
        <w:rPr>
          <w:lang w:val="en-US"/>
        </w:rPr>
        <w:t xml:space="preserve"> paredzēto atputekļošanas reaģenta daudzumu izlejot vai izkaisot.</w:t>
      </w:r>
    </w:p>
    <w:p w14:paraId="0C1AE815" w14:textId="36E8E7DC" w:rsidR="00375A2B" w:rsidRDefault="00B9576A" w:rsidP="00375A2B">
      <w:r w:rsidRPr="00BF2E64">
        <w:t>Atputekļojot ar bitumena emulsiju</w:t>
      </w:r>
      <w:r w:rsidR="0000067C">
        <w:t xml:space="preserve"> vai r</w:t>
      </w:r>
      <w:r w:rsidR="0000067C" w:rsidRPr="00BF2E64">
        <w:t>ūpniecības (papīra u.c.) atlikuma produkti</w:t>
      </w:r>
      <w:r w:rsidR="0000067C">
        <w:t>em</w:t>
      </w:r>
      <w:r w:rsidRPr="00BF2E64">
        <w:t>, t</w:t>
      </w:r>
      <w:r w:rsidR="0000067C">
        <w:t>ie</w:t>
      </w:r>
      <w:r w:rsidRPr="00BF2E64">
        <w:t xml:space="preserve"> jāizsmidzina vairākos gājienos, katru reizi izsmidzinot līdz 1,0 </w:t>
      </w:r>
      <w:r w:rsidR="004B6E40">
        <w:t>kg</w:t>
      </w:r>
      <w:r w:rsidRPr="00BF2E64">
        <w:t>/m</w:t>
      </w:r>
      <w:r w:rsidRPr="00BF2E64">
        <w:rPr>
          <w:vertAlign w:val="superscript"/>
        </w:rPr>
        <w:t>2</w:t>
      </w:r>
      <w:r w:rsidRPr="00BF2E64">
        <w:t xml:space="preserve"> emulsijas – ūdens maisījuma. Tūlīt pēc izsmidzināšanas minerālmateriāls jāpārmaisa. Procesu atkārto, kamēr iestrādāts viss paredzētais daudzums.</w:t>
      </w:r>
    </w:p>
    <w:p w14:paraId="7258E444" w14:textId="1BE4BE7D" w:rsidR="00B9576A" w:rsidRPr="00D326AC" w:rsidRDefault="00B9576A" w:rsidP="00B9576A">
      <w:r w:rsidRPr="00D326AC">
        <w:t>Grants seguma materiālam darba izpildes laikā jābūt mitram, tas nedrīkst būt sauss, kā arī nedrīkst būt pārmitrināts.</w:t>
      </w:r>
    </w:p>
    <w:p w14:paraId="5739FB8A" w14:textId="5BECCE1B" w:rsidR="00B9576A" w:rsidRDefault="00B9576A" w:rsidP="00B9576A">
      <w:pPr>
        <w:rPr>
          <w:lang w:val="en-US"/>
        </w:rPr>
      </w:pPr>
      <w:r w:rsidRPr="00D326AC">
        <w:rPr>
          <w:lang w:val="en-US"/>
        </w:rPr>
        <w:t xml:space="preserve">Pēc atputekļošanas reaģenta iestrādes, </w:t>
      </w:r>
      <w:r w:rsidR="008368EE">
        <w:rPr>
          <w:lang w:val="en-US"/>
        </w:rPr>
        <w:t xml:space="preserve">ja </w:t>
      </w:r>
      <w:r w:rsidR="001222D7">
        <w:rPr>
          <w:lang w:val="en-US"/>
        </w:rPr>
        <w:t>seguma virsma nav pieblīvēta ar transporta kustību – tā ir irdena</w:t>
      </w:r>
      <w:r w:rsidR="008368EE">
        <w:rPr>
          <w:lang w:val="en-US"/>
        </w:rPr>
        <w:t>,</w:t>
      </w:r>
      <w:r w:rsidRPr="00D326AC">
        <w:rPr>
          <w:lang w:val="en-US"/>
        </w:rPr>
        <w:t xml:space="preserve"> </w:t>
      </w:r>
      <w:r w:rsidR="001222D7">
        <w:rPr>
          <w:lang w:val="en-US"/>
        </w:rPr>
        <w:t>ieteicams veikt</w:t>
      </w:r>
      <w:r w:rsidRPr="00D326AC">
        <w:rPr>
          <w:lang w:val="en-US"/>
        </w:rPr>
        <w:t xml:space="preserve"> grants seguma virsmas pieblīvēšan</w:t>
      </w:r>
      <w:r w:rsidR="001222D7">
        <w:rPr>
          <w:lang w:val="en-US"/>
        </w:rPr>
        <w:t>u</w:t>
      </w:r>
      <w:r w:rsidRPr="00D326AC">
        <w:rPr>
          <w:lang w:val="en-US"/>
        </w:rPr>
        <w:t xml:space="preserve"> ar darbu izpildē iesaistīto tehniku</w:t>
      </w:r>
      <w:r>
        <w:rPr>
          <w:lang w:val="en-US"/>
        </w:rPr>
        <w:t>.</w:t>
      </w:r>
    </w:p>
    <w:p w14:paraId="26ABBDD3" w14:textId="259DFD3A" w:rsidR="00375A2B" w:rsidRPr="00BF2E64" w:rsidRDefault="00375A2B" w:rsidP="00B9576A">
      <w:r>
        <w:t>Izmantojot citus reaģentus, jāievēro ražotāja norādījumi reaģenta iestrādei.</w:t>
      </w:r>
    </w:p>
    <w:p w14:paraId="6673BA44" w14:textId="23E6EFA6" w:rsidR="00B9576A" w:rsidRPr="00BF2E64" w:rsidRDefault="00B9576A" w:rsidP="00B9576A">
      <w:r w:rsidRPr="00BF2E64">
        <w:t xml:space="preserve">Darba izpildes laikā jāveic </w:t>
      </w:r>
      <w:r>
        <w:fldChar w:fldCharType="begin"/>
      </w:r>
      <w:r>
        <w:instrText xml:space="preserve"> REF _Ref251246110 \r \h </w:instrText>
      </w:r>
      <w:r>
        <w:fldChar w:fldCharType="separate"/>
      </w:r>
      <w:r w:rsidR="007F4185">
        <w:t>5.3-1</w:t>
      </w:r>
      <w:r>
        <w:fldChar w:fldCharType="end"/>
      </w:r>
      <w:r w:rsidRPr="00BF2E64">
        <w:t xml:space="preserve"> tabulā noteiktie mērījumi un kvalitātes nodrošināšanas procedūras.</w:t>
      </w:r>
    </w:p>
    <w:p w14:paraId="00BDBA71" w14:textId="77777777" w:rsidR="00B9576A" w:rsidRPr="00BF2E64" w:rsidRDefault="00B9576A" w:rsidP="00425BBC">
      <w:pPr>
        <w:pStyle w:val="Heading8"/>
      </w:pPr>
      <w:bookmarkStart w:id="1242" w:name="_Ref251246110"/>
      <w:r w:rsidRPr="00BF2E64">
        <w:t>tabula. Atputekļošanas darba procesa pārbaudes</w:t>
      </w:r>
      <w:bookmarkEnd w:id="1242"/>
    </w:p>
    <w:tbl>
      <w:tblPr>
        <w:tblW w:w="9053" w:type="dxa"/>
        <w:tblInd w:w="5" w:type="dxa"/>
        <w:tblLayout w:type="fixed"/>
        <w:tblLook w:val="0000" w:firstRow="0" w:lastRow="0" w:firstColumn="0" w:lastColumn="0" w:noHBand="0" w:noVBand="0"/>
      </w:tblPr>
      <w:tblGrid>
        <w:gridCol w:w="2519"/>
        <w:gridCol w:w="2756"/>
        <w:gridCol w:w="3778"/>
      </w:tblGrid>
      <w:tr w:rsidR="00B9576A" w:rsidRPr="00BF2E64" w14:paraId="3A65F198" w14:textId="77777777" w:rsidTr="00B44DB7">
        <w:trPr>
          <w:cantSplit/>
          <w:trHeight w:val="71"/>
          <w:tblHeader/>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63E92" w14:textId="77777777" w:rsidR="00B9576A" w:rsidRPr="00BF2E64" w:rsidRDefault="00B9576A" w:rsidP="00192F50">
            <w:pPr>
              <w:pStyle w:val="Tablehead"/>
            </w:pPr>
            <w:r w:rsidRPr="00BF2E64">
              <w:t>Darba procesa apraksts</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B1F63" w14:textId="77777777" w:rsidR="00B9576A" w:rsidRPr="00BF2E64" w:rsidRDefault="00B9576A" w:rsidP="00192F50">
            <w:pPr>
              <w:pStyle w:val="Tablehead"/>
            </w:pPr>
            <w:r w:rsidRPr="00BF2E64">
              <w:t>Pārbaudāmais parametrs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AFEEB9" w14:textId="77777777" w:rsidR="00B9576A" w:rsidRPr="00BF2E64" w:rsidRDefault="00B9576A" w:rsidP="00192F50">
            <w:pPr>
              <w:pStyle w:val="Tablehead"/>
            </w:pPr>
            <w:r w:rsidRPr="00BF2E64">
              <w:t>Pārbaudes metodes apraksts</w:t>
            </w:r>
          </w:p>
        </w:tc>
      </w:tr>
      <w:tr w:rsidR="00B9576A" w:rsidRPr="00BF2E64" w14:paraId="0F6F9E41"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975767" w14:textId="77777777" w:rsidR="00B9576A" w:rsidRPr="00BF2E64" w:rsidRDefault="00B9576A" w:rsidP="001E594B">
            <w:pPr>
              <w:pStyle w:val="Tabletext"/>
            </w:pPr>
            <w:r w:rsidRPr="00BF2E64">
              <w:t>Atputekļošanas reaģenta izkliedēšana</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00BA13" w14:textId="77777777" w:rsidR="00B9576A" w:rsidRPr="00BF2E64" w:rsidRDefault="00B9576A" w:rsidP="001E594B">
            <w:pPr>
              <w:pStyle w:val="Tabletext"/>
            </w:pPr>
            <w:r w:rsidRPr="00BF2E64">
              <w:t>Izkliedētā reaģenta daudzums, katrā reizē un kopējais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F3275" w14:textId="77777777" w:rsidR="00B9576A" w:rsidRPr="00BF2E64" w:rsidRDefault="00B9576A" w:rsidP="001E594B">
            <w:pPr>
              <w:pStyle w:val="Tabletext"/>
            </w:pPr>
            <w:r w:rsidRPr="00BF2E64">
              <w:t>Aprēķins pēc izlietotā reaģenta daudzuma un apstrādātās virsmas laukuma. Izlietotā reaģenta daudzumam un apstrādātās virsmas laukumam jāatbilst paredzētajam</w:t>
            </w:r>
          </w:p>
        </w:tc>
      </w:tr>
      <w:tr w:rsidR="00B9576A" w:rsidRPr="00BF2E64" w14:paraId="43065BBB"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90AE4" w14:textId="52A0E41D" w:rsidR="00B9576A" w:rsidRDefault="00B9576A" w:rsidP="001E594B">
            <w:pPr>
              <w:pStyle w:val="Tabletext"/>
            </w:pPr>
            <w:r w:rsidRPr="00BF2E64">
              <w:t>Materiāla samaisīšana</w:t>
            </w:r>
            <w:r w:rsidR="001222D7">
              <w:t>.</w:t>
            </w:r>
          </w:p>
          <w:p w14:paraId="4816DEBB" w14:textId="091A2603" w:rsidR="000A3751" w:rsidRPr="00BF2E64" w:rsidRDefault="000A3751" w:rsidP="001E594B">
            <w:pPr>
              <w:pStyle w:val="Tabletext"/>
            </w:pPr>
            <w:r>
              <w:t>Ja atputekļo ar bitumena emulsiju</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B91D6" w14:textId="77777777" w:rsidR="00B9576A" w:rsidRPr="00BF2E64" w:rsidRDefault="00B9576A" w:rsidP="001E594B">
            <w:pPr>
              <w:pStyle w:val="Tabletext"/>
            </w:pPr>
            <w:r w:rsidRPr="00BF2E64">
              <w:t>Maisījuma vienmērība</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699C8" w14:textId="77777777" w:rsidR="00B9576A" w:rsidRPr="00BF2E64" w:rsidRDefault="00B9576A" w:rsidP="001E594B">
            <w:pPr>
              <w:pStyle w:val="Tabletext"/>
            </w:pPr>
            <w:r w:rsidRPr="00BF2E64">
              <w:t>Vizuāli. Materiālam visā platībā jābūt samaisītam vienmērīgi, bez pārmērīgām noslāņošanās, neviendabības vai segregācijas pazīmēm</w:t>
            </w:r>
          </w:p>
        </w:tc>
      </w:tr>
    </w:tbl>
    <w:p w14:paraId="4EE60144" w14:textId="0CE06764" w:rsidR="00B9576A" w:rsidRDefault="00B9576A" w:rsidP="00B9576A">
      <w:bookmarkStart w:id="1243" w:name="_Toc250814956"/>
      <w:r>
        <w:t xml:space="preserve">Veicot atputkļošanu, izlejot bitumena emulsiju un izberot minerālmateriālu frakciju vai maisījumu, darba izpilde jāveic atbilstoši Ceļu specifikāciju </w:t>
      </w:r>
      <w:r>
        <w:fldChar w:fldCharType="begin"/>
      </w:r>
      <w:r>
        <w:instrText xml:space="preserve"> REF _Ref328058993 \r \h </w:instrText>
      </w:r>
      <w:r>
        <w:fldChar w:fldCharType="separate"/>
      </w:r>
      <w:r w:rsidR="007F4185">
        <w:t>6.4</w:t>
      </w:r>
      <w:r>
        <w:fldChar w:fldCharType="end"/>
      </w:r>
      <w:r>
        <w:t xml:space="preserve"> punktam.</w:t>
      </w:r>
    </w:p>
    <w:p w14:paraId="68CB7B79" w14:textId="77777777" w:rsidR="00B9576A" w:rsidRPr="00BF2E64" w:rsidRDefault="00B9576A" w:rsidP="003D0A98">
      <w:pPr>
        <w:pStyle w:val="Heading3"/>
      </w:pPr>
      <w:r w:rsidRPr="00BF2E64">
        <w:t>Kvalitātes novērtējums</w:t>
      </w:r>
      <w:bookmarkEnd w:id="1243"/>
    </w:p>
    <w:p w14:paraId="614CAEC4" w14:textId="5C0F1E20" w:rsidR="00B9576A" w:rsidRDefault="00B9576A" w:rsidP="00B9576A">
      <w:r w:rsidRPr="00BF2E64">
        <w:t xml:space="preserve">Pabeigtam darbam jāatbilst prasībām. </w:t>
      </w:r>
      <w:r w:rsidR="001222D7">
        <w:t>Ja veikta samaisīšana</w:t>
      </w:r>
      <w:r w:rsidR="0012086B">
        <w:t>,</w:t>
      </w:r>
      <w:r w:rsidR="001222D7">
        <w:t xml:space="preserve"> šķērskritumam jāatbilst paredzētajam</w:t>
      </w:r>
      <w:r w:rsidR="0012086B">
        <w:t xml:space="preserve">, </w:t>
      </w:r>
      <w:r>
        <w:t>šaubu gadījumā</w:t>
      </w:r>
      <w:r w:rsidR="0012086B">
        <w:t xml:space="preserve"> jāveic šķērskrituma uzmērīšana</w:t>
      </w:r>
      <w:r w:rsidRPr="00BF2E64">
        <w:t xml:space="preserve">. Atputekļojot ar bitumena emulsiju, bitumena emulsijas iestrādes dziļumam segumā jābūt </w:t>
      </w:r>
      <w:r w:rsidR="0000067C">
        <w:t xml:space="preserve">≥ </w:t>
      </w:r>
      <w:r w:rsidRPr="00BF2E64">
        <w:t>2 cm, tas jāpārbauda vismaz vienā vietā ik pēc 1000</w:t>
      </w:r>
      <w:r>
        <w:t xml:space="preserve"> </w:t>
      </w:r>
      <w:r w:rsidRPr="00BF2E64">
        <w:t>m.</w:t>
      </w:r>
    </w:p>
    <w:p w14:paraId="13E72F41" w14:textId="0DF07BF1" w:rsidR="00B9576A" w:rsidRDefault="00B9576A" w:rsidP="00B9576A">
      <w:pPr>
        <w:rPr>
          <w:lang w:val="en-US"/>
        </w:rPr>
      </w:pPr>
      <w:r w:rsidRPr="0088063B">
        <w:rPr>
          <w:lang w:val="en-US"/>
        </w:rPr>
        <w:t>Vizuāli jākontrolē atputekļošanas rezultāts. Jābūt nodrošinātam, ka grants segums, kad pa to brauc transporta līdzekļi,</w:t>
      </w:r>
      <w:r w:rsidR="00886683">
        <w:rPr>
          <w:lang w:val="en-US"/>
        </w:rPr>
        <w:t xml:space="preserve"> 45 dienu periodā pēc darba izpildes,</w:t>
      </w:r>
      <w:r w:rsidRPr="0088063B">
        <w:rPr>
          <w:lang w:val="en-US"/>
        </w:rPr>
        <w:t xml:space="preserve"> sausā laikā neput.</w:t>
      </w:r>
    </w:p>
    <w:p w14:paraId="66061BF7" w14:textId="390A95F7" w:rsidR="00886683" w:rsidRDefault="00886683" w:rsidP="00886683">
      <w:r>
        <w:t xml:space="preserve">Ja atputkļošana veikta, izlejot bitumena emulsiju un izberot šķembu frakciju vai maisījumu, darba kvalitāte jānovērtē atbilstoši Ceļu specifikāciju </w:t>
      </w:r>
      <w:r>
        <w:fldChar w:fldCharType="begin"/>
      </w:r>
      <w:r>
        <w:instrText xml:space="preserve"> REF _Ref328058993 \r \h </w:instrText>
      </w:r>
      <w:r>
        <w:fldChar w:fldCharType="separate"/>
      </w:r>
      <w:r w:rsidR="007F4185">
        <w:t>6.4</w:t>
      </w:r>
      <w:r>
        <w:fldChar w:fldCharType="end"/>
      </w:r>
      <w:r>
        <w:t xml:space="preserve"> punktam.</w:t>
      </w:r>
    </w:p>
    <w:p w14:paraId="270C8C55" w14:textId="77777777" w:rsidR="00B9576A" w:rsidRPr="00BF2E64" w:rsidRDefault="00B9576A" w:rsidP="003D0A98">
      <w:pPr>
        <w:pStyle w:val="Heading3"/>
      </w:pPr>
      <w:bookmarkStart w:id="1244" w:name="_Toc250814957"/>
      <w:r w:rsidRPr="00BF2E64">
        <w:t>Darba daudzuma uzmērīšana</w:t>
      </w:r>
      <w:bookmarkEnd w:id="1244"/>
    </w:p>
    <w:p w14:paraId="277069CE" w14:textId="3E9605BA" w:rsidR="00B9576A" w:rsidRPr="00BF2E64" w:rsidRDefault="00B9576A" w:rsidP="00B9576A">
      <w:r w:rsidRPr="00BF2E64">
        <w:t>Jāmēra atputekļotās virsmas platība</w:t>
      </w:r>
      <w:r>
        <w:t xml:space="preserve"> kvadrātmetros – m²</w:t>
      </w:r>
      <w:r w:rsidRPr="00BF2E64">
        <w:t>.</w:t>
      </w:r>
    </w:p>
    <w:p w14:paraId="1A2DF111" w14:textId="77777777" w:rsidR="00B9576A" w:rsidRPr="00BF2E64" w:rsidRDefault="00B9576A" w:rsidP="00B9576A">
      <w:pPr>
        <w:pStyle w:val="FreeForm"/>
        <w:rPr>
          <w:rFonts w:ascii="Calibri" w:eastAsia="Times New Roman" w:hAnsi="Calibri"/>
          <w:color w:val="auto"/>
          <w:lang w:bidi="x-none"/>
        </w:rPr>
      </w:pPr>
      <w:bookmarkStart w:id="1245" w:name="TOC95808426"/>
      <w:r w:rsidRPr="00BF2E64">
        <w:rPr>
          <w:rFonts w:ascii="Calibri" w:hAnsi="Calibri"/>
          <w:sz w:val="32"/>
        </w:rPr>
        <w:br w:type="page"/>
      </w:r>
      <w:bookmarkEnd w:id="1245"/>
    </w:p>
    <w:p w14:paraId="6F85E201" w14:textId="506F2DD7" w:rsidR="00B9576A" w:rsidRPr="00BF2E64" w:rsidRDefault="00B9576A" w:rsidP="005468EF">
      <w:pPr>
        <w:pStyle w:val="Heading2"/>
      </w:pPr>
      <w:bookmarkStart w:id="1246" w:name="_TOC106228"/>
      <w:bookmarkStart w:id="1247" w:name="TOC93809507"/>
      <w:bookmarkStart w:id="1248" w:name="_Toc357173112"/>
      <w:bookmarkStart w:id="1249" w:name="_Toc250814959"/>
      <w:bookmarkStart w:id="1250" w:name="_Ref251334722"/>
      <w:bookmarkStart w:id="1251" w:name="_Toc99705397"/>
      <w:bookmarkEnd w:id="1246"/>
      <w:bookmarkEnd w:id="1247"/>
      <w:r w:rsidRPr="00BF2E64">
        <w:t>Nomaļu uzpildīšana</w:t>
      </w:r>
      <w:bookmarkEnd w:id="1248"/>
      <w:bookmarkEnd w:id="1249"/>
      <w:bookmarkEnd w:id="1250"/>
      <w:r>
        <w:t>, profilēšana un blīvēšana</w:t>
      </w:r>
      <w:bookmarkEnd w:id="1251"/>
    </w:p>
    <w:p w14:paraId="7E3C2F7A" w14:textId="77777777" w:rsidR="00B9576A" w:rsidRPr="00BF2E64" w:rsidRDefault="00B9576A" w:rsidP="00B9576A">
      <w:r w:rsidRPr="00BF2E64">
        <w:t>Specifikācija paredzēta nomales seguma būvniecībai</w:t>
      </w:r>
      <w:r>
        <w:t xml:space="preserve"> un remontam</w:t>
      </w:r>
      <w:r w:rsidRPr="00BF2E64">
        <w:t>. Nomales segumu paredzēts būvēt vienā slānī.</w:t>
      </w:r>
    </w:p>
    <w:p w14:paraId="65F669E8" w14:textId="77777777" w:rsidR="00B9576A" w:rsidRDefault="00B9576A" w:rsidP="00B9576A">
      <w:r w:rsidRPr="00BF2E64">
        <w:t>Ja nepieciešams nomales segas konstrukciju būvēt vairākos slāņos vai kārtās, tad apakšējo slāņu vai kārtu būvniecība jāparedz tehnoloģiskā sasaistē ar brauktuves segas konstrukcijas būvniecību, lietojot attiecīgi paredzētos materiālus.</w:t>
      </w:r>
    </w:p>
    <w:p w14:paraId="3949DC99" w14:textId="77777777" w:rsidR="00B9576A" w:rsidRDefault="00B9576A" w:rsidP="003D0A98">
      <w:pPr>
        <w:pStyle w:val="Heading3"/>
      </w:pPr>
      <w:r>
        <w:t>Darba nosaukums</w:t>
      </w:r>
    </w:p>
    <w:p w14:paraId="61A0A1F6" w14:textId="119C691D" w:rsidR="00B9576A" w:rsidRDefault="00B9576A" w:rsidP="00333B55">
      <w:pPr>
        <w:pStyle w:val="Heading4"/>
      </w:pPr>
      <w:r>
        <w:t>Nomaļu uzpildīšana – m³</w:t>
      </w:r>
    </w:p>
    <w:p w14:paraId="6A724609" w14:textId="77777777" w:rsidR="00B9576A" w:rsidRDefault="00B9576A" w:rsidP="00333B55">
      <w:pPr>
        <w:pStyle w:val="Heading4"/>
      </w:pPr>
      <w:r>
        <w:t>Nomaļu iesēdumu aizpildīšana – m³</w:t>
      </w:r>
    </w:p>
    <w:p w14:paraId="3CF5C826" w14:textId="77777777" w:rsidR="00B9576A" w:rsidRDefault="00B9576A" w:rsidP="00333B55">
      <w:pPr>
        <w:pStyle w:val="Heading4"/>
      </w:pPr>
      <w:r>
        <w:t>Nomaļu profilēšana un blīvēšana – m²</w:t>
      </w:r>
    </w:p>
    <w:p w14:paraId="3C0C1D77" w14:textId="7F924EAA" w:rsidR="00B9576A" w:rsidRPr="00BF2E64" w:rsidRDefault="00B9576A" w:rsidP="003D0A98">
      <w:pPr>
        <w:pStyle w:val="Heading3"/>
      </w:pPr>
      <w:bookmarkStart w:id="1252" w:name="_Toc250814960"/>
      <w:r w:rsidRPr="00BF2E64">
        <w:t>Definīcijas</w:t>
      </w:r>
      <w:bookmarkEnd w:id="1252"/>
    </w:p>
    <w:p w14:paraId="6E93551C" w14:textId="7B7DD1EF" w:rsidR="00B53B81" w:rsidRDefault="00B53B81" w:rsidP="00B53B81">
      <w:r w:rsidRPr="00BF2E64">
        <w:t>Nomaļu profilēšana un blīvēšana – esošo nomaļu profilēšana un blīvēšana.</w:t>
      </w:r>
    </w:p>
    <w:p w14:paraId="37D338E5" w14:textId="5AB1B5AB" w:rsidR="00B9576A" w:rsidRPr="00BF2E64" w:rsidRDefault="00B9576A" w:rsidP="00B9576A">
      <w:r w:rsidRPr="00BF2E64">
        <w:t>Nomaļu uzpildīšana</w:t>
      </w:r>
      <w:r>
        <w:t xml:space="preserve"> (nomaļu iesēdumu aizpildīšana)</w:t>
      </w:r>
      <w:r w:rsidRPr="00BF2E64">
        <w:t xml:space="preserve"> – sagatavota minerālmateriāla novietošana uz nomales ar iestrādi (profilēšana un blīvēšana).</w:t>
      </w:r>
    </w:p>
    <w:p w14:paraId="078569CF" w14:textId="77777777" w:rsidR="00B9576A" w:rsidRPr="00BF2E64" w:rsidRDefault="00B9576A" w:rsidP="003D0A98">
      <w:pPr>
        <w:pStyle w:val="Heading3"/>
      </w:pPr>
      <w:bookmarkStart w:id="1253" w:name="_Toc250814961"/>
      <w:r w:rsidRPr="00BF2E64">
        <w:t>Darba apraksts</w:t>
      </w:r>
      <w:bookmarkEnd w:id="1253"/>
    </w:p>
    <w:p w14:paraId="2438D62F" w14:textId="77777777" w:rsidR="00B9576A" w:rsidRDefault="00B9576A" w:rsidP="00B9576A">
      <w:r w:rsidRPr="00BF2E64">
        <w:t>Nomaļu uzpildīšana</w:t>
      </w:r>
      <w:r>
        <w:t xml:space="preserve"> vai nomaļu iesēdumu aizpildīšana</w:t>
      </w:r>
      <w:r w:rsidRPr="00BF2E64">
        <w:t xml:space="preserve"> ietver nepieciešamo materiālu sagatavošanu un ražošanu, piegādi un iestrādi, kā arī pamatnes sagatavošanu.</w:t>
      </w:r>
      <w:r w:rsidRPr="003C3BC3">
        <w:t xml:space="preserve"> </w:t>
      </w:r>
      <w:r w:rsidRPr="00BF2E64">
        <w:t>Ja nepieciešams, tad pirms darba izpildes jāveic ģeodēziskie mērījumi, projektēšana un darba daudzuma aprēķini.</w:t>
      </w:r>
    </w:p>
    <w:p w14:paraId="337D9474" w14:textId="77777777" w:rsidR="00B9576A" w:rsidRPr="00BF2E64" w:rsidRDefault="00B9576A" w:rsidP="00B9576A">
      <w:r w:rsidRPr="00BF2E64">
        <w:t>Nomaļu profilēšana un blīvēšana ietver nepieciešamo profilēšanas un blīvēšanas darbu izpildi, lai iegūtu paredzēto šķērskritumu</w:t>
      </w:r>
      <w:r>
        <w:t xml:space="preserve"> </w:t>
      </w:r>
      <w:r w:rsidRPr="0049512C">
        <w:t>u.c. noteiktos kvalitātes kritērijus</w:t>
      </w:r>
      <w:r w:rsidRPr="00BF2E64">
        <w:t>.</w:t>
      </w:r>
    </w:p>
    <w:p w14:paraId="73B4F5A3" w14:textId="77777777" w:rsidR="00B9576A" w:rsidRPr="00BF2E64" w:rsidRDefault="00B9576A" w:rsidP="003D0A98">
      <w:pPr>
        <w:pStyle w:val="Heading3"/>
      </w:pPr>
      <w:bookmarkStart w:id="1254" w:name="_Toc250814962"/>
      <w:r w:rsidRPr="00BF2E64">
        <w:t>Materiāli</w:t>
      </w:r>
      <w:bookmarkEnd w:id="1254"/>
    </w:p>
    <w:p w14:paraId="004063B5" w14:textId="24307D50" w:rsidR="00B9576A" w:rsidRPr="00BF2E64" w:rsidRDefault="00B9576A" w:rsidP="00B9576A">
      <w:r w:rsidRPr="00BF2E64">
        <w:t>Nomaļu uzpildīšanā</w:t>
      </w:r>
      <w:r>
        <w:t xml:space="preserve"> vai iesēdumu aizpildīšanā</w:t>
      </w:r>
      <w:r w:rsidRPr="00BF2E64">
        <w:t xml:space="preserve"> lietojamajam materiālam jāatbilst</w:t>
      </w:r>
      <w:r w:rsidRPr="00804EFD">
        <w:t xml:space="preserve"> </w:t>
      </w:r>
      <w:r>
        <w:t xml:space="preserve">Ceļu specifikāciju </w:t>
      </w:r>
      <w:r>
        <w:fldChar w:fldCharType="begin"/>
      </w:r>
      <w:r>
        <w:instrText xml:space="preserve"> REF _Ref251246295 \r \h </w:instrText>
      </w:r>
      <w:r>
        <w:fldChar w:fldCharType="separate"/>
      </w:r>
      <w:r w:rsidR="007F4185">
        <w:t>5.2.4</w:t>
      </w:r>
      <w:r>
        <w:fldChar w:fldCharType="end"/>
      </w:r>
      <w:r w:rsidRPr="00BF2E64">
        <w:t xml:space="preserve"> punktā izvirzītajām prasībām materiāliem, kas paredzēti nesaistītu minerālmateriālu segumam (0/32s, </w:t>
      </w:r>
      <w:r w:rsidR="0030245B">
        <w:t xml:space="preserve">0/22, </w:t>
      </w:r>
      <w:r w:rsidRPr="00BF2E64">
        <w:t>0/16). Prasības atbilstoši AADT</w:t>
      </w:r>
      <w:r w:rsidRPr="00BF2E64">
        <w:rPr>
          <w:vertAlign w:val="subscript"/>
        </w:rPr>
        <w:t xml:space="preserve">j,pievestā </w:t>
      </w:r>
      <w:r w:rsidRPr="00BF2E64">
        <w:t>≤ 100.</w:t>
      </w:r>
    </w:p>
    <w:p w14:paraId="413DC309" w14:textId="77777777" w:rsidR="00B9576A" w:rsidRPr="00BF2E64" w:rsidRDefault="00B9576A" w:rsidP="003D0A98">
      <w:pPr>
        <w:pStyle w:val="Heading3"/>
      </w:pPr>
      <w:bookmarkStart w:id="1255" w:name="_Toc250814963"/>
      <w:r w:rsidRPr="00BF2E64">
        <w:t>Iekārtas</w:t>
      </w:r>
      <w:bookmarkEnd w:id="1255"/>
    </w:p>
    <w:p w14:paraId="79701785" w14:textId="77777777" w:rsidR="00B9576A" w:rsidRPr="00BF2E64" w:rsidRDefault="00B9576A" w:rsidP="00B9576A">
      <w:r w:rsidRPr="00BF2E64">
        <w:t>Speciālas nomaļu materiāla ieklāšanas iekārtas, kas nodrošina pievestā materiāla izbēršanu tieši uz nomales.</w:t>
      </w:r>
      <w:r>
        <w:t xml:space="preserve"> </w:t>
      </w:r>
      <w:r w:rsidRPr="00CD0050">
        <w:t>Nomaļu uzpildīšanai ieteicams lietot tam speciāli paredzētas iekārtas, kas sevī apvieno materiāla iestrādi un profila izveidošanu.</w:t>
      </w:r>
    </w:p>
    <w:p w14:paraId="5C433D14" w14:textId="77777777" w:rsidR="00B9576A" w:rsidRPr="00BF2E64" w:rsidRDefault="00B9576A" w:rsidP="00B9576A">
      <w:r w:rsidRPr="00BF2E64">
        <w:t>Laistāmās mašīnas, kas spēj operatīvi un efektīvi izsmidzināt nepieciešamo ūdens apjomu, neaizkavējot sablīvēšanu.</w:t>
      </w:r>
    </w:p>
    <w:p w14:paraId="1A8B1A89" w14:textId="77777777" w:rsidR="00B9576A" w:rsidRDefault="00B9576A" w:rsidP="00B9576A">
      <w:r w:rsidRPr="00BF2E64">
        <w:t>Autogreiders</w:t>
      </w:r>
      <w:r>
        <w:t xml:space="preserve"> – ja nepieciešams.</w:t>
      </w:r>
    </w:p>
    <w:p w14:paraId="6585AD51" w14:textId="77777777" w:rsidR="00B9576A" w:rsidRPr="00BF2E64" w:rsidRDefault="00B9576A" w:rsidP="00B9576A">
      <w:r>
        <w:t>V</w:t>
      </w:r>
      <w:r w:rsidRPr="00BF2E64">
        <w:t>eltņi. Pneimoriteņu vai valču veltnis, vai piekabināma blīvējamā iekārta.</w:t>
      </w:r>
    </w:p>
    <w:p w14:paraId="5456FB6E" w14:textId="77777777" w:rsidR="00B9576A" w:rsidRPr="00BF2E64" w:rsidRDefault="00B9576A" w:rsidP="003D0A98">
      <w:pPr>
        <w:pStyle w:val="Heading3"/>
      </w:pPr>
      <w:bookmarkStart w:id="1256" w:name="_Toc250814964"/>
      <w:r w:rsidRPr="00BF2E64">
        <w:t>Darba izpilde</w:t>
      </w:r>
      <w:bookmarkEnd w:id="1256"/>
    </w:p>
    <w:p w14:paraId="27F8803B" w14:textId="77777777" w:rsidR="00B9576A" w:rsidRDefault="00B9576A" w:rsidP="00B9576A">
      <w:r w:rsidRPr="00BF2E64">
        <w:t>Pirms nomaļu uzpildīšanas</w:t>
      </w:r>
      <w:r>
        <w:t xml:space="preserve"> vai iesēdumu aizpildīšanas</w:t>
      </w:r>
      <w:r w:rsidRPr="00BF2E64">
        <w:t xml:space="preserve"> no nomalēm un ceļa klātnes šķautnēm jānovāc sanesumi, velēnas u.c., transportējot tos uz atbērtni. Pirms jauna materiāla pievešanas esošās nomales virsma uzirdināma vismaz 5 cm dziļumā, pirms tam to samitrinot.</w:t>
      </w:r>
    </w:p>
    <w:p w14:paraId="035C260A" w14:textId="5F88C384" w:rsidR="00B9576A" w:rsidRDefault="00B9576A" w:rsidP="00B9576A">
      <w:r w:rsidRPr="00BF2E64">
        <w:t xml:space="preserve">Izmantojamais maisījums jāsagatavo pirms iestrādes. Visam sagatavotajam materiālam jābūt viendabīgam, ar prasībām atbilstošu struktūru – granulometrisko sastāvu. Pirms materiāla iestrādes jātestē tā granulometriskais sastāvs, testēšanas apjomu precizējot atbilstoši Ceļu specifikāciju </w:t>
      </w:r>
      <w:r>
        <w:fldChar w:fldCharType="begin"/>
      </w:r>
      <w:r>
        <w:instrText xml:space="preserve"> REF _Ref251246316 \r \h </w:instrText>
      </w:r>
      <w:r>
        <w:fldChar w:fldCharType="separate"/>
      </w:r>
      <w:r w:rsidR="007F4185">
        <w:t>2.6.2</w:t>
      </w:r>
      <w:r>
        <w:fldChar w:fldCharType="end"/>
      </w:r>
      <w:r>
        <w:t xml:space="preserve"> </w:t>
      </w:r>
      <w:r w:rsidRPr="00BF2E64">
        <w:t>punktā noteiktajam. Iebūvējamajam maisījumam jāatbilst attiecīgā maisījuma tipa lapās noteiktajam. Testējamie paraugi jāņem pirms materiāla iestrādes. Strīdus gadījumā drīkst ņemt testējamo paraugu no kārtā iebūvēta maisījuma. Šādā gadījumā paraugi jāņem un testēšanas rezultāti jānovēr</w:t>
      </w:r>
      <w:r>
        <w:t xml:space="preserve">tē, ievērojot </w:t>
      </w:r>
      <w:r>
        <w:fldChar w:fldCharType="begin"/>
      </w:r>
      <w:r>
        <w:instrText xml:space="preserve"> REF _Ref250979643 \r \h </w:instrText>
      </w:r>
      <w:r>
        <w:fldChar w:fldCharType="separate"/>
      </w:r>
      <w:r w:rsidR="007F4185">
        <w:t>2.6-2</w:t>
      </w:r>
      <w:r>
        <w:fldChar w:fldCharType="end"/>
      </w:r>
      <w:r w:rsidRPr="00BF2E64">
        <w:t xml:space="preserve"> tabulā dotās norādes.</w:t>
      </w:r>
    </w:p>
    <w:p w14:paraId="012BEF81" w14:textId="77777777" w:rsidR="00B9576A" w:rsidRDefault="00B9576A" w:rsidP="00B9576A">
      <w:r w:rsidRPr="00BF2E64">
        <w:t>Maisījumu deklarētajam granulometriskajam sastāvam ir jābūt normālajā zonā starp norādīto granulometriskā sastāva minimālo un maksimālo vērtību. Atsevišķām piegādes partijām granulometriskais sastāvs var būt ārpus normālās zonas, bet iekļaujoties norādītajā zonā starp granulometriskā sastāva maksimāli augstāko un minimāli zemāko vērtību. Vidējai vērtībai, kas izrēķināta no visiem vienas izcelsmes materiāla granulometriskā sastāva testu rezultātiem būvobjektā, jābūt normālajā zonā starp norādīto granulometriskā sastāva minimālo un maksimālo vērtību.</w:t>
      </w:r>
    </w:p>
    <w:p w14:paraId="0D8FDF3D" w14:textId="77777777" w:rsidR="00B9576A" w:rsidRDefault="00B9576A" w:rsidP="00B9576A">
      <w:r w:rsidRPr="00BF2E64">
        <w:t>Materiāls jāiestrādā optimāli mitrs. Ja nomales uzpilda</w:t>
      </w:r>
      <w:r>
        <w:t xml:space="preserve"> vai aizpilda</w:t>
      </w:r>
      <w:r w:rsidRPr="00BF2E64">
        <w:t xml:space="preserve"> pirms seguma dilumkārtas būvniecības, tad materiāls jānovieto valnī uz nomales. Ja nomaļu materiāla ieklāšanas iekārta spēj materiālu arī izlīdzināt, tad nomales var uzpildīt</w:t>
      </w:r>
      <w:r>
        <w:t xml:space="preserve"> vai aizpildīt</w:t>
      </w:r>
      <w:r w:rsidRPr="00BF2E64">
        <w:t xml:space="preserve"> pēc seguma dilumkārtas uzbūvēšanas. Materiāls jāizber tieši uz nomales, nepārberot klātnes šķautnei vai neuzberot uz brauktuves seguma. Ja segumam paredzēta virsmas apstrāde, nomales jāuzpilda</w:t>
      </w:r>
      <w:r>
        <w:t xml:space="preserve"> vai jāaizpilda</w:t>
      </w:r>
      <w:r w:rsidRPr="00BF2E64">
        <w:t>, jāprofilē un jāblīvē pirms virsmas apstrādes. Iestrādātais materiāls jāblīvē, kamēr blīvējamā virsmā nepaliek blīvējamās iekārtas valču iespiedumi. Vajadzības gadījumā materiāls jāmitrina.</w:t>
      </w:r>
    </w:p>
    <w:p w14:paraId="6373E38D" w14:textId="77777777" w:rsidR="00B9576A" w:rsidRPr="00BF2E64" w:rsidRDefault="00B9576A" w:rsidP="00B9576A">
      <w:r w:rsidRPr="003C3BC3">
        <w:t xml:space="preserve">Nomaļu profilēšana </w:t>
      </w:r>
      <w:r>
        <w:t>jāveic ar autogreideri, pēc tam jāveic noprofilētās nomales</w:t>
      </w:r>
      <w:r w:rsidRPr="003C3BC3">
        <w:t xml:space="preserve"> </w:t>
      </w:r>
      <w:r>
        <w:t>sa</w:t>
      </w:r>
      <w:r w:rsidRPr="003C3BC3">
        <w:t>blīvēšana</w:t>
      </w:r>
      <w:r>
        <w:t xml:space="preserve"> ar veltni, lai</w:t>
      </w:r>
      <w:r w:rsidRPr="003C3BC3">
        <w:t xml:space="preserve"> </w:t>
      </w:r>
      <w:r>
        <w:t>galarezultātā sasniegtu</w:t>
      </w:r>
      <w:r w:rsidRPr="003C3BC3">
        <w:t xml:space="preserve"> paredzēto</w:t>
      </w:r>
      <w:r>
        <w:t xml:space="preserve"> nomales</w:t>
      </w:r>
      <w:r w:rsidRPr="003C3BC3">
        <w:t xml:space="preserve"> šķērskritumu</w:t>
      </w:r>
      <w:r>
        <w:t xml:space="preserve"> u.c. noteiktos kvalitātes kritērijus.</w:t>
      </w:r>
    </w:p>
    <w:p w14:paraId="6FED8CFF" w14:textId="77777777" w:rsidR="00B9576A" w:rsidRPr="00BF2E64" w:rsidRDefault="00B9576A" w:rsidP="003D0A98">
      <w:pPr>
        <w:pStyle w:val="Heading3"/>
      </w:pPr>
      <w:bookmarkStart w:id="1257" w:name="_Toc250814965"/>
      <w:r w:rsidRPr="00BF2E64">
        <w:t>Kvalitātes novērtējums</w:t>
      </w:r>
      <w:bookmarkEnd w:id="1257"/>
    </w:p>
    <w:p w14:paraId="07470308" w14:textId="46BF4459" w:rsidR="00B9576A" w:rsidRPr="00BF2E64" w:rsidRDefault="00B9576A" w:rsidP="00B9576A">
      <w:r w:rsidRPr="00BF2E64">
        <w:t>Uzbūvētās</w:t>
      </w:r>
      <w:r>
        <w:t xml:space="preserve"> </w:t>
      </w:r>
      <w:r w:rsidRPr="00BF2E64">
        <w:t>–</w:t>
      </w:r>
      <w:r>
        <w:t xml:space="preserve"> uzpildītās, aizpildītās vai noprofilētās</w:t>
      </w:r>
      <w:r w:rsidRPr="00BF2E64">
        <w:t xml:space="preserve"> nomales segumam jābūt viendabīgam un līdzenam, nodrošinot pilnīgu ūdens noteci no kārtas virsmas. Nomaļu piebēršanā lietotais materiāls nedrīkst atrasties uz brauktuves vai citām ceļa konstrukcijām, kur tas nav bijis paredzēts, pretējā gadījumā tas ir jānovāc, nesabojājot ceļa konstrukcijas. Uzbūvētajām nomalēm jāatbilst </w:t>
      </w:r>
      <w:r>
        <w:fldChar w:fldCharType="begin"/>
      </w:r>
      <w:r>
        <w:instrText xml:space="preserve"> REF _Ref251246331 \r \h </w:instrText>
      </w:r>
      <w:r>
        <w:fldChar w:fldCharType="separate"/>
      </w:r>
      <w:r w:rsidR="007F4185">
        <w:t>5.4-1</w:t>
      </w:r>
      <w:r>
        <w:fldChar w:fldCharType="end"/>
      </w:r>
      <w:r>
        <w:t xml:space="preserve"> </w:t>
      </w:r>
      <w:r w:rsidRPr="00BF2E64">
        <w:t>tabulā izvirzītajām prasībām.</w:t>
      </w:r>
    </w:p>
    <w:p w14:paraId="4A4C0F11" w14:textId="77777777" w:rsidR="00B9576A" w:rsidRPr="00BF2E64" w:rsidRDefault="00B9576A" w:rsidP="00425BBC">
      <w:pPr>
        <w:pStyle w:val="Heading8"/>
      </w:pPr>
      <w:bookmarkStart w:id="1258" w:name="_Ref251246331"/>
      <w:r w:rsidRPr="00BF2E64">
        <w:t>tabula. Nomaļu kvalitātes parametri, prasības un nosacījumi testēšanai un mērījumiem</w:t>
      </w:r>
      <w:bookmarkEnd w:id="1258"/>
    </w:p>
    <w:tbl>
      <w:tblPr>
        <w:tblW w:w="0" w:type="auto"/>
        <w:tblInd w:w="5" w:type="dxa"/>
        <w:tblLayout w:type="fixed"/>
        <w:tblLook w:val="0000" w:firstRow="0" w:lastRow="0" w:firstColumn="0" w:lastColumn="0" w:noHBand="0" w:noVBand="0"/>
      </w:tblPr>
      <w:tblGrid>
        <w:gridCol w:w="2162"/>
        <w:gridCol w:w="2405"/>
        <w:gridCol w:w="2252"/>
        <w:gridCol w:w="2233"/>
      </w:tblGrid>
      <w:tr w:rsidR="00B9576A" w:rsidRPr="00BF2E64" w14:paraId="4CAB2EA7" w14:textId="77777777" w:rsidTr="00017975">
        <w:trPr>
          <w:cantSplit/>
          <w:trHeight w:val="310"/>
          <w:tblHeader/>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EACBC0" w14:textId="77777777" w:rsidR="00B9576A" w:rsidRPr="00BF2E64" w:rsidRDefault="00B9576A" w:rsidP="00192F50">
            <w:pPr>
              <w:pStyle w:val="Tablehead"/>
            </w:pPr>
            <w:r w:rsidRPr="00BF2E64">
              <w:t>Parametrs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977704" w14:textId="77777777" w:rsidR="00B9576A" w:rsidRPr="00BF2E64" w:rsidRDefault="00B9576A" w:rsidP="00192F50">
            <w:pPr>
              <w:pStyle w:val="Tablehead"/>
            </w:pPr>
            <w:r w:rsidRPr="00BF2E64">
              <w:t>Prasība</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BDAE5F" w14:textId="77777777" w:rsidR="00B9576A" w:rsidRPr="00BF2E64" w:rsidRDefault="00B9576A" w:rsidP="00192F50">
            <w:pPr>
              <w:pStyle w:val="Tablehead"/>
            </w:pPr>
            <w:r w:rsidRPr="00BF2E64">
              <w:t>Metode</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D724CB" w14:textId="77777777" w:rsidR="00B9576A" w:rsidRPr="00BF2E64" w:rsidRDefault="00B9576A" w:rsidP="00192F50">
            <w:pPr>
              <w:pStyle w:val="Tablehead"/>
            </w:pPr>
            <w:r w:rsidRPr="00BF2E64">
              <w:t>Izpildes laiks vai apjoms</w:t>
            </w:r>
          </w:p>
        </w:tc>
      </w:tr>
      <w:tr w:rsidR="00B9576A" w:rsidRPr="00BF2E64" w14:paraId="1ADB2B5B" w14:textId="77777777" w:rsidTr="00017975">
        <w:trPr>
          <w:cantSplit/>
          <w:trHeight w:val="58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98B44" w14:textId="77777777" w:rsidR="00B9576A" w:rsidRPr="00BF2E64" w:rsidRDefault="00B9576A" w:rsidP="001E594B">
            <w:pPr>
              <w:pStyle w:val="Tabletext"/>
            </w:pPr>
            <w:r w:rsidRPr="00BF2E64">
              <w:t>Seguma malas un nomales sajūgums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D09E4B" w14:textId="77777777" w:rsidR="00B9576A" w:rsidRPr="00BF2E64" w:rsidRDefault="00B9576A" w:rsidP="001E594B">
            <w:pPr>
              <w:pStyle w:val="Tabletext"/>
            </w:pPr>
            <w:r w:rsidRPr="00BF2E64">
              <w:t>Jābūt vienā līmenī vai ne vairāk par mīnus 10 mm</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55A759" w14:textId="77777777" w:rsidR="00B9576A" w:rsidRPr="00BF2E64" w:rsidRDefault="00B9576A" w:rsidP="001E594B">
            <w:pPr>
              <w:pStyle w:val="Tabletext"/>
            </w:pPr>
            <w:r w:rsidRPr="00BF2E64">
              <w:t>Ar lineālu</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1BDCC" w14:textId="77777777" w:rsidR="00B9576A" w:rsidRPr="00BF2E64" w:rsidRDefault="00B9576A" w:rsidP="001E594B">
            <w:pPr>
              <w:pStyle w:val="Tabletext"/>
            </w:pPr>
            <w:r w:rsidRPr="00BF2E64">
              <w:t>Visā būvobjektā katrai nomalei ik pēc 100 m</w:t>
            </w:r>
          </w:p>
        </w:tc>
      </w:tr>
      <w:tr w:rsidR="00B9576A" w:rsidRPr="00BF2E64" w14:paraId="13B8F229" w14:textId="77777777" w:rsidTr="00017975">
        <w:trPr>
          <w:cantSplit/>
          <w:trHeight w:val="66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1AF947" w14:textId="77777777" w:rsidR="00B9576A" w:rsidRPr="00BF2E64" w:rsidRDefault="00B9576A" w:rsidP="001E594B">
            <w:pPr>
              <w:pStyle w:val="Tabletext"/>
            </w:pPr>
            <w:r w:rsidRPr="00BF2E64">
              <w:t>Šķērsprofils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DA13F9" w14:textId="77777777" w:rsidR="00B9576A" w:rsidRPr="00BF2E64" w:rsidRDefault="00B9576A" w:rsidP="001E594B">
            <w:pPr>
              <w:pStyle w:val="Tabletext"/>
            </w:pPr>
            <w:r w:rsidRPr="00BF2E64">
              <w:t>4 – 5 % ceļa klātnes šķautnes virzienā,</w:t>
            </w:r>
          </w:p>
          <w:p w14:paraId="073D28FA" w14:textId="77777777" w:rsidR="00B9576A" w:rsidRPr="00BF2E64" w:rsidRDefault="00B9576A" w:rsidP="001E594B">
            <w:pPr>
              <w:pStyle w:val="Tabletext"/>
            </w:pPr>
            <w:r w:rsidRPr="00BF2E64">
              <w:t>vai ≤ ± 1,0 %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9B96A" w14:textId="77777777" w:rsidR="00B9576A" w:rsidRPr="00BF2E64" w:rsidRDefault="00B9576A" w:rsidP="001E594B">
            <w:pPr>
              <w:pStyle w:val="Tabletext"/>
            </w:pPr>
            <w:r w:rsidRPr="00BF2E64">
              <w:t>Ar 3 m mērlatu un līmeņrādi</w:t>
            </w:r>
          </w:p>
        </w:tc>
        <w:tc>
          <w:tcPr>
            <w:tcW w:w="22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2AF2FF" w14:textId="77777777" w:rsidR="00B9576A" w:rsidRPr="00BF2E64" w:rsidRDefault="00B9576A" w:rsidP="001E594B">
            <w:pPr>
              <w:pStyle w:val="Tabletext"/>
            </w:pPr>
            <w:r w:rsidRPr="00BF2E64">
              <w:t>Visā būvobjektā katrai nomalei ik pēc 100 m</w:t>
            </w:r>
          </w:p>
        </w:tc>
      </w:tr>
      <w:tr w:rsidR="00B9576A" w:rsidRPr="00BF2E64" w14:paraId="4C226D56" w14:textId="77777777" w:rsidTr="00017975">
        <w:trPr>
          <w:cantSplit/>
          <w:trHeight w:val="34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EDA59" w14:textId="77777777" w:rsidR="00B9576A" w:rsidRPr="00BF2E64" w:rsidRDefault="00B9576A" w:rsidP="001E594B">
            <w:pPr>
              <w:pStyle w:val="Tabletext"/>
            </w:pPr>
            <w:r w:rsidRPr="00BF2E64">
              <w:t>Platums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7B5ECC" w14:textId="77777777" w:rsidR="00B9576A" w:rsidRPr="00BF2E64" w:rsidRDefault="00B9576A" w:rsidP="001E594B">
            <w:pPr>
              <w:pStyle w:val="Tabletext"/>
            </w:pPr>
            <w:r w:rsidRPr="00BF2E64">
              <w:t>≤ ± 5 cm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F0A979" w14:textId="77777777" w:rsidR="00B9576A" w:rsidRPr="00BF2E64" w:rsidRDefault="00B9576A" w:rsidP="001E594B">
            <w:pPr>
              <w:pStyle w:val="Tabletext"/>
            </w:pPr>
            <w:r w:rsidRPr="00BF2E64">
              <w:t>Ar mērlenti</w:t>
            </w:r>
          </w:p>
        </w:tc>
        <w:tc>
          <w:tcPr>
            <w:tcW w:w="223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A28057" w14:textId="77777777" w:rsidR="00B9576A" w:rsidRPr="00BF2E64" w:rsidRDefault="00B9576A" w:rsidP="00333B55">
            <w:pPr>
              <w:pStyle w:val="Tabletext"/>
            </w:pPr>
          </w:p>
        </w:tc>
      </w:tr>
      <w:tr w:rsidR="00B9576A" w:rsidRPr="00BF2E64" w14:paraId="78703D31" w14:textId="77777777" w:rsidTr="00017975">
        <w:trPr>
          <w:cantSplit/>
          <w:trHeight w:val="66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C94D03" w14:textId="77777777" w:rsidR="00B9576A" w:rsidRPr="00BF2E64" w:rsidRDefault="00B9576A" w:rsidP="001E594B">
            <w:pPr>
              <w:pStyle w:val="Tabletext"/>
            </w:pPr>
            <w:r w:rsidRPr="00BF2E64">
              <w:t>Slāņa biezums, ja paredzēts uzpildīt konkrētā biezumā</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9C64F3" w14:textId="77777777" w:rsidR="00B9576A" w:rsidRPr="00BF2E64" w:rsidRDefault="00B9576A" w:rsidP="001E594B">
            <w:pPr>
              <w:pStyle w:val="Tabletext"/>
            </w:pPr>
            <w:r w:rsidRPr="00BF2E64">
              <w:t>≤ -1/+2 cm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9798" w14:textId="77777777" w:rsidR="00B9576A" w:rsidRPr="00BF2E64" w:rsidRDefault="00B9576A" w:rsidP="001E594B">
            <w:pPr>
              <w:pStyle w:val="Tabletext"/>
            </w:pPr>
            <w:r w:rsidRPr="00BF2E64">
              <w:t>Šurfējot (atrokot) un uzmērot ar lineālu</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96979" w14:textId="77777777" w:rsidR="00B9576A" w:rsidRPr="00BF2E64" w:rsidRDefault="00B9576A" w:rsidP="001E594B">
            <w:pPr>
              <w:pStyle w:val="Tabletext"/>
            </w:pPr>
            <w:r w:rsidRPr="00BF2E64">
              <w:t>Testējot aizdomu gadījumos par neatbilstību</w:t>
            </w:r>
          </w:p>
        </w:tc>
      </w:tr>
      <w:tr w:rsidR="00B9576A" w:rsidRPr="00BF2E64" w14:paraId="053941BE" w14:textId="77777777" w:rsidTr="00017975">
        <w:trPr>
          <w:cantSplit/>
          <w:trHeight w:val="174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E872C5" w14:textId="77777777" w:rsidR="00B9576A" w:rsidRPr="00BF2E64" w:rsidRDefault="00B9576A" w:rsidP="001E594B">
            <w:pPr>
              <w:pStyle w:val="Tabletext"/>
            </w:pPr>
            <w:r w:rsidRPr="00BF2E64">
              <w:t>Sablīvējums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7ADAE" w14:textId="77777777" w:rsidR="00B9576A" w:rsidRPr="00BF2E64" w:rsidRDefault="00B9576A" w:rsidP="001E594B">
            <w:pPr>
              <w:pStyle w:val="Tabletext"/>
            </w:pPr>
            <w:r w:rsidRPr="00BF2E64">
              <w:t>Kārta nedrīkst būt irdena, kārtas virsmai jābūt viendabīgai, blīvai, bez pārmērīga nepiesaistīta materiāla uz tās (≥ 100 % no Proktora blīvuma)</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EDC4E" w14:textId="77777777" w:rsidR="00B9576A" w:rsidRPr="00BF2E64" w:rsidRDefault="00B9576A" w:rsidP="001E594B">
            <w:pPr>
              <w:pStyle w:val="Tabletext"/>
            </w:pPr>
            <w:r w:rsidRPr="00BF2E64">
              <w:t>Vizuāli vai</w:t>
            </w:r>
          </w:p>
          <w:p w14:paraId="6EF66BFB" w14:textId="77777777" w:rsidR="00B9576A" w:rsidRPr="00BF2E64" w:rsidRDefault="00B9576A" w:rsidP="001E594B">
            <w:pPr>
              <w:pStyle w:val="Tabletext"/>
            </w:pPr>
            <w:r w:rsidRPr="00BF2E64">
              <w:t>ar operatīvām (ātrdarbīgām) iekārtām (LVS EN 13286-1</w:t>
            </w:r>
          </w:p>
          <w:p w14:paraId="7E997F9B" w14:textId="77777777" w:rsidR="00B9576A" w:rsidRPr="00BF2E64" w:rsidRDefault="00B9576A" w:rsidP="001E594B">
            <w:pPr>
              <w:pStyle w:val="Tabletext"/>
            </w:pPr>
            <w:r w:rsidRPr="00BF2E64">
              <w:t>LVS EN 13286-2</w:t>
            </w:r>
          </w:p>
          <w:p w14:paraId="61C14E39" w14:textId="77777777" w:rsidR="00B9576A" w:rsidRPr="00BF2E64" w:rsidRDefault="00B9576A" w:rsidP="001E594B">
            <w:pPr>
              <w:pStyle w:val="Tabletext"/>
            </w:pPr>
            <w:r w:rsidRPr="00BF2E64">
              <w:t>AASHTO T205</w:t>
            </w:r>
          </w:p>
          <w:p w14:paraId="4FE2D6B8" w14:textId="77777777" w:rsidR="00B9576A" w:rsidRPr="00BF2E64" w:rsidRDefault="00B9576A" w:rsidP="001E594B">
            <w:pPr>
              <w:pStyle w:val="Tabletext"/>
            </w:pPr>
            <w:r w:rsidRPr="00BF2E64">
              <w:t>ASTM D2167-08</w:t>
            </w:r>
          </w:p>
          <w:p w14:paraId="4C542DE7" w14:textId="77777777" w:rsidR="00B9576A" w:rsidRPr="00BF2E64" w:rsidRDefault="00B9576A" w:rsidP="00333B55">
            <w:pPr>
              <w:pStyle w:val="Tabletext"/>
            </w:pPr>
            <w:r w:rsidRPr="00BF2E64">
              <w:t>ASTM D1556-07</w:t>
            </w:r>
          </w:p>
          <w:p w14:paraId="5471E7AF" w14:textId="77777777" w:rsidR="00B9576A" w:rsidRPr="00BF2E64" w:rsidRDefault="00B9576A" w:rsidP="001E594B">
            <w:pPr>
              <w:pStyle w:val="Tabletext"/>
            </w:pPr>
            <w:r w:rsidRPr="00BF2E64">
              <w:t>BS 1377-9)</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D20C93" w14:textId="77777777" w:rsidR="00B9576A" w:rsidRPr="00BF2E64" w:rsidRDefault="00B9576A" w:rsidP="001E594B">
            <w:pPr>
              <w:pStyle w:val="Tabletext"/>
            </w:pPr>
            <w:r w:rsidRPr="00BF2E64">
              <w:t>Visā būvobjektā</w:t>
            </w:r>
          </w:p>
        </w:tc>
      </w:tr>
      <w:tr w:rsidR="00B9576A" w:rsidRPr="00BF2E64" w14:paraId="142989E0" w14:textId="77777777" w:rsidTr="00017975">
        <w:trPr>
          <w:cantSplit/>
          <w:trHeight w:val="518"/>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BBD71" w14:textId="77777777" w:rsidR="00B9576A" w:rsidRPr="00BF2E64" w:rsidRDefault="00B9576A" w:rsidP="001E594B">
            <w:pPr>
              <w:pStyle w:val="Tabletext"/>
            </w:pPr>
            <w:r w:rsidRPr="00BF2E64">
              <w:t>Deformācijas modulis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BF39FE" w14:textId="77777777" w:rsidR="00B9576A" w:rsidRPr="00BF2E64" w:rsidRDefault="00B9576A" w:rsidP="001E594B">
            <w:pPr>
              <w:pStyle w:val="Tabletext"/>
            </w:pPr>
            <w:r w:rsidRPr="00BF2E64">
              <w:t>Kopējais deformācijas modulis E</w:t>
            </w:r>
            <w:r w:rsidRPr="00BF2E64">
              <w:rPr>
                <w:vertAlign w:val="subscript"/>
              </w:rPr>
              <w:t>V2</w:t>
            </w:r>
            <w:r>
              <w:t xml:space="preserve"> nedrīkst būt zemāks par 9</w:t>
            </w:r>
            <w:r w:rsidRPr="00BF2E64">
              <w:t>0 M</w:t>
            </w:r>
            <w:r>
              <w:t>P</w:t>
            </w:r>
            <w:r w:rsidRPr="00BF2E64">
              <w:t>a</w:t>
            </w:r>
            <w:r>
              <w:t>, ja nav paredzēts citādi</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20A9FA" w14:textId="77777777" w:rsidR="00B9576A" w:rsidRPr="00BF2E64" w:rsidRDefault="00B9576A" w:rsidP="001E594B">
            <w:pPr>
              <w:pStyle w:val="Tabletext"/>
            </w:pPr>
            <w:r w:rsidRPr="00BF2E64">
              <w:t>DIN 18134</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25C5FF" w14:textId="77777777" w:rsidR="00B9576A" w:rsidRPr="00BF2E64" w:rsidRDefault="00B9576A" w:rsidP="001E594B">
            <w:pPr>
              <w:pStyle w:val="Tabletext"/>
            </w:pPr>
            <w:r>
              <w:t>Testējot aizdomu gadījumos par neatbilstību</w:t>
            </w:r>
          </w:p>
        </w:tc>
      </w:tr>
    </w:tbl>
    <w:p w14:paraId="189B1FBC" w14:textId="77777777" w:rsidR="00B9576A" w:rsidRPr="00BF2E64" w:rsidRDefault="00B9576A" w:rsidP="003D0A98">
      <w:pPr>
        <w:pStyle w:val="Heading3"/>
      </w:pPr>
      <w:bookmarkStart w:id="1259" w:name="_Toc250814966"/>
      <w:r w:rsidRPr="00BF2E64">
        <w:t>Darba daudzuma uzmērīšana</w:t>
      </w:r>
      <w:bookmarkEnd w:id="1259"/>
    </w:p>
    <w:p w14:paraId="121D1C1B" w14:textId="06AAE4E9" w:rsidR="00B9576A" w:rsidRDefault="00B9576A" w:rsidP="00B9576A">
      <w:r w:rsidRPr="00BF2E64">
        <w:t xml:space="preserve">Paveiktais darba apjoms jānosaka, uzmērot </w:t>
      </w:r>
      <w:r>
        <w:t>noprofilēto un sablīvēto</w:t>
      </w:r>
      <w:r w:rsidRPr="00BF2E64">
        <w:t xml:space="preserve"> nomaļu laukumu atbilstoši Ceļu specifikāciju </w:t>
      </w:r>
      <w:r>
        <w:fldChar w:fldCharType="begin"/>
      </w:r>
      <w:r>
        <w:instrText xml:space="preserve"> REF _Ref251245516 \r \h </w:instrText>
      </w:r>
      <w:r>
        <w:fldChar w:fldCharType="separate"/>
      </w:r>
      <w:r w:rsidR="007F4185">
        <w:t>2.6.4.1</w:t>
      </w:r>
      <w:r>
        <w:fldChar w:fldCharType="end"/>
      </w:r>
      <w:r>
        <w:t xml:space="preserve"> </w:t>
      </w:r>
      <w:r w:rsidRPr="00BF2E64">
        <w:t>punkta prasībām</w:t>
      </w:r>
      <w:r>
        <w:t xml:space="preserve"> kvadrātmetros – m²,</w:t>
      </w:r>
      <w:r w:rsidRPr="00BF2E64">
        <w:t xml:space="preserve"> vai aprēķinot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7F4185">
        <w:t>2.6.4.2</w:t>
      </w:r>
      <w:r>
        <w:fldChar w:fldCharType="end"/>
      </w:r>
      <w:r w:rsidRPr="00BF2E64">
        <w:t xml:space="preserve"> </w:t>
      </w:r>
      <w:r>
        <w:t xml:space="preserve">(nomaļu uzpildīšana) vai </w:t>
      </w:r>
      <w:r>
        <w:fldChar w:fldCharType="begin"/>
      </w:r>
      <w:r>
        <w:instrText xml:space="preserve"> REF _Ref251254270 \r \h </w:instrText>
      </w:r>
      <w:r>
        <w:fldChar w:fldCharType="separate"/>
      </w:r>
      <w:r w:rsidR="007F4185">
        <w:t>2.6.4.3</w:t>
      </w:r>
      <w:r>
        <w:fldChar w:fldCharType="end"/>
      </w:r>
      <w:r>
        <w:t xml:space="preserve"> (nomaļu iesēdumu aizpildīšana) </w:t>
      </w:r>
      <w:r w:rsidRPr="00BF2E64">
        <w:t>punkta prasībām</w:t>
      </w:r>
      <w:r>
        <w:t xml:space="preserve"> kubikmetros – m³</w:t>
      </w:r>
      <w:r w:rsidRPr="00BF2E64">
        <w:t>.</w:t>
      </w:r>
    </w:p>
    <w:p w14:paraId="01CC031E" w14:textId="5544BBE2" w:rsidR="00B9576A" w:rsidRPr="00BF2E64" w:rsidRDefault="00B9576A" w:rsidP="005468EF">
      <w:pPr>
        <w:pStyle w:val="Heading2"/>
      </w:pPr>
      <w:r>
        <w:br w:type="page"/>
      </w:r>
      <w:bookmarkStart w:id="1260" w:name="_Ref280522745"/>
      <w:bookmarkStart w:id="1261" w:name="_Ref280522782"/>
      <w:bookmarkStart w:id="1262" w:name="_Ref280522809"/>
      <w:bookmarkStart w:id="1263" w:name="_Toc99705398"/>
      <w:r w:rsidRPr="00BF2E64">
        <w:t>Betona bruģa (plātnīšu) seguma būvniecība</w:t>
      </w:r>
      <w:bookmarkEnd w:id="1260"/>
      <w:bookmarkEnd w:id="1261"/>
      <w:bookmarkEnd w:id="1262"/>
      <w:bookmarkEnd w:id="1263"/>
    </w:p>
    <w:p w14:paraId="0AA03812" w14:textId="77777777" w:rsidR="00B9576A" w:rsidRDefault="00B9576A" w:rsidP="003D0A98">
      <w:pPr>
        <w:pStyle w:val="Heading3"/>
      </w:pPr>
      <w:r>
        <w:t>Darba nosaukums</w:t>
      </w:r>
    </w:p>
    <w:p w14:paraId="3F93B76C" w14:textId="36A5C9DA" w:rsidR="00B9576A" w:rsidRDefault="00B9576A">
      <w:pPr>
        <w:pStyle w:val="Heading4"/>
      </w:pPr>
      <w:r>
        <w:t>Betona bruģa seguma būvniecība</w:t>
      </w:r>
      <w:r w:rsidR="00C3287A">
        <w:t xml:space="preserve"> </w:t>
      </w:r>
      <w:r w:rsidR="00796D97">
        <w:t>5</w:t>
      </w:r>
      <w:r>
        <w:t xml:space="preserve"> cm biezumā – m²</w:t>
      </w:r>
    </w:p>
    <w:p w14:paraId="49ED262E" w14:textId="73DEB145" w:rsidR="00796D97" w:rsidRDefault="00796D97">
      <w:pPr>
        <w:pStyle w:val="Heading4"/>
      </w:pPr>
      <w:r>
        <w:t>Betona bruģa seguma būvniecība 6 cm biezumā – m²</w:t>
      </w:r>
    </w:p>
    <w:p w14:paraId="50B49094" w14:textId="59808E24" w:rsidR="00796D97" w:rsidRDefault="00796D97">
      <w:pPr>
        <w:pStyle w:val="Heading4"/>
      </w:pPr>
      <w:r>
        <w:t>Betona bruģa seguma būvniecība 8 cm biezumā – m²</w:t>
      </w:r>
    </w:p>
    <w:p w14:paraId="200D06E0" w14:textId="4DE0C2C9" w:rsidR="00796D97" w:rsidRDefault="00796D97">
      <w:pPr>
        <w:pStyle w:val="Heading4"/>
      </w:pPr>
      <w:r>
        <w:t>Betona bruģa seguma būvniecība 10 cm biezumā – m²</w:t>
      </w:r>
    </w:p>
    <w:p w14:paraId="6619DA7D" w14:textId="748E2E86" w:rsidR="00796D97" w:rsidRDefault="00796D97" w:rsidP="00333B55">
      <w:pPr>
        <w:pStyle w:val="Heading4"/>
      </w:pPr>
      <w:r>
        <w:t>Betona bruģa seguma būvniecība 12 cm biezumā – m²</w:t>
      </w:r>
    </w:p>
    <w:p w14:paraId="676E1021" w14:textId="00193621" w:rsidR="00C3287A" w:rsidRDefault="00C3287A" w:rsidP="00333B55">
      <w:pPr>
        <w:pStyle w:val="Heading4"/>
      </w:pPr>
      <w:r>
        <w:t>Betona bruģa seguma atjaunošana – m²</w:t>
      </w:r>
    </w:p>
    <w:p w14:paraId="20F09380" w14:textId="77777777" w:rsidR="00B9576A" w:rsidRPr="00BF2E64" w:rsidRDefault="00B9576A" w:rsidP="003D0A98">
      <w:pPr>
        <w:pStyle w:val="Heading3"/>
      </w:pPr>
      <w:r w:rsidRPr="00BF2E64">
        <w:t>Definīcijas</w:t>
      </w:r>
    </w:p>
    <w:p w14:paraId="485767EC" w14:textId="3D1FF17C" w:rsidR="00B9576A" w:rsidRPr="00BF2E64" w:rsidRDefault="00B9576A" w:rsidP="00B9576A">
      <w:r w:rsidRPr="00BF2E64">
        <w:t>Betona bruģis (plātnītes) – autotransporta, gājēju</w:t>
      </w:r>
      <w:r w:rsidR="00970969">
        <w:t xml:space="preserve"> un velosipēdu</w:t>
      </w:r>
      <w:r w:rsidRPr="00BF2E64">
        <w:t xml:space="preserve"> kustībai paredzēts ceļa segums, kas izgatavots no precīziem iepriekš izgatavotiem betona, dabīgo kalnu iežu vai mākslīgo materiālu elementiem (ķieģeļiem vai plātnītēm).</w:t>
      </w:r>
    </w:p>
    <w:p w14:paraId="5C3A9B14" w14:textId="119D468E" w:rsidR="00B9576A" w:rsidRPr="00BF2E64" w:rsidRDefault="00B9576A" w:rsidP="00B9576A">
      <w:r w:rsidRPr="00BF2E64">
        <w:t xml:space="preserve">Betona bruģa (plātnīšu) pamati – atbilstoši paredzētajām slodzēm no nesaistītiem vai saistītiem materiāliem būvēti segas pamati atbilstoši Ceļu specifikāciju </w:t>
      </w:r>
      <w:r>
        <w:fldChar w:fldCharType="begin"/>
      </w:r>
      <w:r>
        <w:instrText xml:space="preserve"> REF _Ref251333979 \r \h </w:instrText>
      </w:r>
      <w:r>
        <w:fldChar w:fldCharType="separate"/>
      </w:r>
      <w:r w:rsidR="007F4185">
        <w:t>5</w:t>
      </w:r>
      <w:r>
        <w:fldChar w:fldCharType="end"/>
      </w:r>
      <w:r>
        <w:t xml:space="preserve"> </w:t>
      </w:r>
      <w:r w:rsidRPr="00BF2E64">
        <w:t>nodaļas prasībām.</w:t>
      </w:r>
    </w:p>
    <w:p w14:paraId="4F5C4002" w14:textId="77777777" w:rsidR="00B9576A" w:rsidRPr="00BF2E64" w:rsidRDefault="00B9576A" w:rsidP="003D0A98">
      <w:pPr>
        <w:pStyle w:val="Heading3"/>
      </w:pPr>
      <w:r w:rsidRPr="00BF2E64">
        <w:t>Darba apraksts</w:t>
      </w:r>
    </w:p>
    <w:p w14:paraId="21105C3A" w14:textId="77777777" w:rsidR="00B9576A" w:rsidRPr="00BF2E64" w:rsidRDefault="00B9576A" w:rsidP="00B9576A">
      <w:r w:rsidRPr="00BF2E64">
        <w:t>Betona bruģa (plātnīšu) seguma būvniecība ietver teritorijas sagatavošanu, pamata būvniecību, izlīdzinošās starpkārtas un seguma būvniecību</w:t>
      </w:r>
      <w:r>
        <w:t>, ja nepieciešams, arī vecā bruģa vai plātnīšu seguma un pamata demontāžu</w:t>
      </w:r>
      <w:r w:rsidRPr="00BF2E64">
        <w:t>.</w:t>
      </w:r>
    </w:p>
    <w:p w14:paraId="0BAEEC33" w14:textId="77777777" w:rsidR="00B9576A" w:rsidRPr="00BF2E64" w:rsidRDefault="00B9576A" w:rsidP="003D0A98">
      <w:pPr>
        <w:pStyle w:val="Heading3"/>
      </w:pPr>
      <w:r w:rsidRPr="00BF2E64">
        <w:t>Materiāli</w:t>
      </w:r>
    </w:p>
    <w:p w14:paraId="50A80CCF" w14:textId="2D409792" w:rsidR="00B9576A" w:rsidRPr="00BF2E64" w:rsidRDefault="00B9576A" w:rsidP="00B9576A">
      <w:r w:rsidRPr="00BF2E64">
        <w:t>Pamata būvniecībai – nesaistītu minerālmateriālu maisījums pamatu kārtām ar maisījuma lielāko graudu (D) izmēru pamata nesošajā virskārtā ne lielāku par 45 mm, atbilstošs</w:t>
      </w:r>
      <w:r>
        <w:t xml:space="preserve"> Ceļu specifikāciju </w:t>
      </w:r>
      <w:r>
        <w:fldChar w:fldCharType="begin"/>
      </w:r>
      <w:r>
        <w:instrText xml:space="preserve"> REF _Ref251333985 \r \h </w:instrText>
      </w:r>
      <w:r>
        <w:fldChar w:fldCharType="separate"/>
      </w:r>
      <w:r w:rsidR="007F4185">
        <w:t>5.2.4</w:t>
      </w:r>
      <w:r>
        <w:fldChar w:fldCharType="end"/>
      </w:r>
      <w:r>
        <w:t xml:space="preserve"> </w:t>
      </w:r>
      <w:r w:rsidRPr="00BF2E64">
        <w:t>punkta prasībām.</w:t>
      </w:r>
    </w:p>
    <w:p w14:paraId="5A004873" w14:textId="7E0FB09D" w:rsidR="00B9576A" w:rsidRPr="00BF2E64" w:rsidRDefault="00B9576A" w:rsidP="00B9576A">
      <w:r w:rsidRPr="00BF2E64">
        <w:t>Izlīdzinošās starpkārtas būvniecībai –</w:t>
      </w:r>
      <w:r>
        <w:t xml:space="preserve"> </w:t>
      </w:r>
      <w:r w:rsidRPr="00BF2E64">
        <w:t>smilts</w:t>
      </w:r>
      <w:r w:rsidR="00A25837">
        <w:t>,</w:t>
      </w:r>
      <w:r w:rsidRPr="00BF2E64">
        <w:t xml:space="preserve"> atbilstoša</w:t>
      </w:r>
      <w:r>
        <w:t xml:space="preserve"> Ceļu specifikāciju </w:t>
      </w:r>
      <w:r>
        <w:fldChar w:fldCharType="begin"/>
      </w:r>
      <w:r>
        <w:instrText xml:space="preserve"> REF _Ref251333991 \r \h </w:instrText>
      </w:r>
      <w:r>
        <w:fldChar w:fldCharType="separate"/>
      </w:r>
      <w:r w:rsidR="007F4185">
        <w:t>5.1.4</w:t>
      </w:r>
      <w:r>
        <w:fldChar w:fldCharType="end"/>
      </w:r>
      <w:r>
        <w:t xml:space="preserve"> </w:t>
      </w:r>
      <w:r w:rsidRPr="00BF2E64">
        <w:t>punkta prasībām</w:t>
      </w:r>
      <w:r>
        <w:t xml:space="preserve"> </w:t>
      </w:r>
      <w:r w:rsidRPr="00BF2E64">
        <w:t>smilšainai gruntij</w:t>
      </w:r>
      <w:r w:rsidRPr="00597A3E">
        <w:t xml:space="preserve"> </w:t>
      </w:r>
      <w:r>
        <w:t>ar D ≤ 5,6 mm</w:t>
      </w:r>
      <w:r w:rsidR="00A25837">
        <w:t xml:space="preserve">, ar </w:t>
      </w:r>
      <w:r w:rsidR="00A25837">
        <w:rPr>
          <w:lang w:val="en-US"/>
        </w:rPr>
        <w:t>d</w:t>
      </w:r>
      <w:r w:rsidRPr="00EB5375">
        <w:rPr>
          <w:lang w:val="en-US"/>
        </w:rPr>
        <w:t>aļiņu satur</w:t>
      </w:r>
      <w:r w:rsidR="00A25837">
        <w:rPr>
          <w:lang w:val="en-US"/>
        </w:rPr>
        <w:t>u</w:t>
      </w:r>
      <w:r w:rsidRPr="00EB5375">
        <w:rPr>
          <w:lang w:val="en-US"/>
        </w:rPr>
        <w:t>,</w:t>
      </w:r>
      <w:r w:rsidRPr="00EB5375">
        <w:t xml:space="preserve"> kas </w:t>
      </w:r>
      <w:r>
        <w:t xml:space="preserve">iziet cauri </w:t>
      </w:r>
      <w:r w:rsidR="009E5E13">
        <w:t>D</w:t>
      </w:r>
      <w:r w:rsidR="00DB6BCF">
        <w:t xml:space="preserve"> izmēra</w:t>
      </w:r>
      <w:r w:rsidR="009E5E13">
        <w:t xml:space="preserve"> </w:t>
      </w:r>
      <w:r>
        <w:t>sietam, 80-99</w:t>
      </w:r>
      <w:r w:rsidR="00A25837">
        <w:t xml:space="preserve"> </w:t>
      </w:r>
      <w:r w:rsidRPr="00EB5375">
        <w:t>%, kategorija G</w:t>
      </w:r>
      <w:r>
        <w:rPr>
          <w:vertAlign w:val="subscript"/>
        </w:rPr>
        <w:t>F</w:t>
      </w:r>
      <w:r w:rsidRPr="00EB5375">
        <w:t>80</w:t>
      </w:r>
      <w:r w:rsidR="00A25837">
        <w:t xml:space="preserve">, vai sīkšķembu frakcijas 2/4 – 2/8 ar daļiņu saturu, kas iziet cauri 2 mm sietam 0-20% un daļiņu saturu, kas iziet cauri D izmēra sietam 80-99 %, kategorija </w:t>
      </w:r>
      <w:r w:rsidR="00A25837" w:rsidRPr="00BF2E64">
        <w:t>G</w:t>
      </w:r>
      <w:r w:rsidR="00A25837" w:rsidRPr="00BF2E64">
        <w:rPr>
          <w:vertAlign w:val="subscript"/>
        </w:rPr>
        <w:t>C</w:t>
      </w:r>
      <w:r w:rsidR="00A25837" w:rsidRPr="00BF2E64">
        <w:t>80/20</w:t>
      </w:r>
      <w:r w:rsidR="00A25837">
        <w:t>.</w:t>
      </w:r>
    </w:p>
    <w:p w14:paraId="57E84927" w14:textId="77777777" w:rsidR="00B9576A" w:rsidRPr="00BF2E64" w:rsidRDefault="00B9576A" w:rsidP="00B9576A">
      <w:r w:rsidRPr="00BF2E64">
        <w:t>Betona bruģa seguma būvniecībai – betona bruģa elementi, atbilstoši LVS EN 1338.</w:t>
      </w:r>
    </w:p>
    <w:p w14:paraId="054B5428" w14:textId="77777777" w:rsidR="00B9576A" w:rsidRPr="00BF2E64" w:rsidRDefault="00B9576A" w:rsidP="00B9576A">
      <w:r w:rsidRPr="00BF2E64">
        <w:t>Betona plātnīšu seguma būvniecībai – betona plātnītes, atbilstošas LVS EN 1339.</w:t>
      </w:r>
    </w:p>
    <w:p w14:paraId="35E84717" w14:textId="437AE756" w:rsidR="00B9576A" w:rsidRPr="00BF2E64" w:rsidRDefault="00B9576A" w:rsidP="00B9576A">
      <w:r w:rsidRPr="00BF2E64">
        <w:t>Noķīlēšanai – minerālmateriāls atbilstošs</w:t>
      </w:r>
      <w:r>
        <w:t xml:space="preserve"> Ceļu specifikāciju</w:t>
      </w:r>
      <w:r w:rsidRPr="00BF2E64">
        <w:t xml:space="preserve"> </w:t>
      </w:r>
      <w:r>
        <w:fldChar w:fldCharType="begin"/>
      </w:r>
      <w:r>
        <w:instrText xml:space="preserve"> REF _Ref251333991 \r \h </w:instrText>
      </w:r>
      <w:r>
        <w:fldChar w:fldCharType="separate"/>
      </w:r>
      <w:r w:rsidR="007F4185">
        <w:t>5.1.4</w:t>
      </w:r>
      <w:r>
        <w:fldChar w:fldCharType="end"/>
      </w:r>
      <w:r>
        <w:t xml:space="preserve"> </w:t>
      </w:r>
      <w:r w:rsidRPr="00BF2E64">
        <w:t>punkta prasībām smilšainai gruntij</w:t>
      </w:r>
      <w:r>
        <w:t xml:space="preserve"> ar D ≤ 2 mm</w:t>
      </w:r>
      <w:r w:rsidRPr="00BF2E64">
        <w:t>.</w:t>
      </w:r>
      <w:r>
        <w:t xml:space="preserve"> </w:t>
      </w:r>
      <w:r>
        <w:rPr>
          <w:lang w:val="en-US"/>
        </w:rPr>
        <w:t>Daļiņu saturs,</w:t>
      </w:r>
      <w:r w:rsidRPr="00F76582">
        <w:t xml:space="preserve"> </w:t>
      </w:r>
      <w:r>
        <w:t>kas iziet cauri</w:t>
      </w:r>
      <w:r w:rsidR="009E5E13">
        <w:t xml:space="preserve"> D</w:t>
      </w:r>
      <w:r w:rsidR="00DB6BCF">
        <w:t xml:space="preserve"> izmēra</w:t>
      </w:r>
      <w:r>
        <w:t xml:space="preserve"> sietam, 80-99%, kategorija G</w:t>
      </w:r>
      <w:r>
        <w:rPr>
          <w:vertAlign w:val="subscript"/>
        </w:rPr>
        <w:t>F</w:t>
      </w:r>
      <w:r>
        <w:t>80.</w:t>
      </w:r>
    </w:p>
    <w:p w14:paraId="2AFC1EEA" w14:textId="77777777" w:rsidR="00B9576A" w:rsidRPr="00BF2E64" w:rsidRDefault="00B9576A" w:rsidP="003D0A98">
      <w:pPr>
        <w:pStyle w:val="Heading3"/>
      </w:pPr>
      <w:r w:rsidRPr="00BF2E64">
        <w:t>Iekārtas</w:t>
      </w:r>
    </w:p>
    <w:p w14:paraId="253ABD84" w14:textId="77777777" w:rsidR="00B9576A" w:rsidRPr="00BF2E64" w:rsidRDefault="00B9576A" w:rsidP="00B9576A">
      <w:r w:rsidRPr="00BF2E64">
        <w:t>Vibrobliete. Vibrobliete ar speciālu plastikāta pēdu. Nedrīkst lietot vibroveltņus.</w:t>
      </w:r>
    </w:p>
    <w:p w14:paraId="598547DE" w14:textId="77777777" w:rsidR="00B9576A" w:rsidRPr="00BF2E64" w:rsidRDefault="00B9576A" w:rsidP="00B9576A">
      <w:r w:rsidRPr="00BF2E64">
        <w:t>Giljotīna.</w:t>
      </w:r>
    </w:p>
    <w:p w14:paraId="69230476" w14:textId="77777777" w:rsidR="00B9576A" w:rsidRPr="00BF2E64" w:rsidRDefault="00B9576A" w:rsidP="00B9576A">
      <w:r w:rsidRPr="00BF2E64">
        <w:t>Ja paredzēts – bruģa ieklāšanas mašīna.</w:t>
      </w:r>
    </w:p>
    <w:p w14:paraId="7F6F0385" w14:textId="77777777" w:rsidR="00B9576A" w:rsidRPr="00BF2E64" w:rsidRDefault="00B9576A" w:rsidP="003D0A98">
      <w:pPr>
        <w:pStyle w:val="Heading3"/>
      </w:pPr>
      <w:r w:rsidRPr="00BF2E64">
        <w:t>Darba izpilde</w:t>
      </w:r>
    </w:p>
    <w:p w14:paraId="60E711A8" w14:textId="77777777" w:rsidR="00B9576A" w:rsidRPr="00BF2E64" w:rsidRDefault="00B9576A" w:rsidP="00B9576A">
      <w:r w:rsidRPr="00BF2E64">
        <w:t>Pirms darbu uzsākšanas jāizpilda nepieciešamie sagatavošanas darbi.</w:t>
      </w:r>
    </w:p>
    <w:p w14:paraId="1B9D3C1D" w14:textId="77777777" w:rsidR="00B9576A" w:rsidRPr="00BF2E64" w:rsidRDefault="00B9576A" w:rsidP="00B9576A">
      <w:r w:rsidRPr="00BF2E64">
        <w:t xml:space="preserve">Betona bruģa (plātnīšu) elementi pirms iestrādes vizuāli un pēc pavaddokumentācijas jāpārbauda – vai atbilst elementu forma, konfigurācija, biezums, </w:t>
      </w:r>
      <w:r>
        <w:t>betona klase</w:t>
      </w:r>
      <w:r w:rsidRPr="00BF2E64">
        <w:t>, krāsa. Krāsai jābūt viendabīgai. Elementiem jābūt veseliem, bez plaisām un apsistām malām vai stūriem. Pieļaujami kalcija karbonāta izsvīdumi uz elementu virsmas.</w:t>
      </w:r>
    </w:p>
    <w:p w14:paraId="7A17F574" w14:textId="57C6D0B0" w:rsidR="00B9576A" w:rsidRPr="00BF2E64" w:rsidRDefault="00B9576A" w:rsidP="00B9576A">
      <w:r w:rsidRPr="00BF2E64">
        <w:t xml:space="preserve">Pirms pamata </w:t>
      </w:r>
      <w:r w:rsidR="003F4664">
        <w:t>būvniecības</w:t>
      </w:r>
      <w:r w:rsidR="003F4664" w:rsidRPr="00BF2E64">
        <w:t xml:space="preserve"> </w:t>
      </w:r>
      <w:r w:rsidRPr="00BF2E64">
        <w:t>izveido gultni, novācot piesārņoto, sala neizturīgo slāni (mālu, melnzemi). Grunts pamatne jānoblīvē vismaz 30 cm dziļumā, sasniedzot ne mazāk kā 98 % no Proktora tilpuma blīvuma (testēšanas metodika atbilstoši</w:t>
      </w:r>
      <w:r>
        <w:t xml:space="preserve"> Ceļu specifikāciju </w:t>
      </w:r>
      <w:r>
        <w:fldChar w:fldCharType="begin"/>
      </w:r>
      <w:r>
        <w:instrText xml:space="preserve"> REF _Ref251334008 \r \h </w:instrText>
      </w:r>
      <w:r>
        <w:fldChar w:fldCharType="separate"/>
      </w:r>
      <w:r w:rsidR="007F4185">
        <w:t>4.4</w:t>
      </w:r>
      <w:r>
        <w:fldChar w:fldCharType="end"/>
      </w:r>
      <w:r>
        <w:t xml:space="preserve"> </w:t>
      </w:r>
      <w:r w:rsidRPr="00BF2E64">
        <w:t>punktā norādītajai).</w:t>
      </w:r>
    </w:p>
    <w:p w14:paraId="043069F1" w14:textId="2CAC52ED" w:rsidR="00B9576A" w:rsidRPr="00BF2E64" w:rsidRDefault="00B9576A" w:rsidP="00B9576A">
      <w:r w:rsidRPr="00BF2E64">
        <w:t xml:space="preserve">Ja nav paredzēts citādi, tad </w:t>
      </w:r>
      <w:r>
        <w:t xml:space="preserve">bruģa un </w:t>
      </w:r>
      <w:r w:rsidRPr="00BF2E64">
        <w:t>pamata konstrukcija ir jābūvē (jāparedz)</w:t>
      </w:r>
      <w:r>
        <w:t xml:space="preserve"> </w:t>
      </w:r>
      <w:r>
        <w:fldChar w:fldCharType="begin"/>
      </w:r>
      <w:r>
        <w:instrText xml:space="preserve"> REF _Ref281477658 \r \h </w:instrText>
      </w:r>
      <w:r>
        <w:fldChar w:fldCharType="separate"/>
      </w:r>
      <w:r w:rsidR="007F4185">
        <w:t>5.5-1</w:t>
      </w:r>
      <w:r>
        <w:fldChar w:fldCharType="end"/>
      </w:r>
      <w:r>
        <w:t xml:space="preserve"> </w:t>
      </w:r>
      <w:r w:rsidRPr="00BF2E64">
        <w:t>tabulā norādītajā minimālajā biezumā.</w:t>
      </w:r>
    </w:p>
    <w:p w14:paraId="505CED56" w14:textId="77777777" w:rsidR="00B9576A" w:rsidRPr="00BF2E64" w:rsidRDefault="00B9576A" w:rsidP="00425BBC">
      <w:pPr>
        <w:pStyle w:val="Heading8"/>
      </w:pPr>
      <w:bookmarkStart w:id="1264" w:name="_Ref281477658"/>
      <w:r w:rsidRPr="00BF2E64">
        <w:t>tabula. Betona bruģa (plātnīšu)</w:t>
      </w:r>
      <w:r>
        <w:t xml:space="preserve"> un</w:t>
      </w:r>
      <w:r w:rsidRPr="00BF2E64">
        <w:t xml:space="preserve"> pamata minimālie biezumi</w:t>
      </w:r>
      <w:bookmarkEnd w:id="1264"/>
    </w:p>
    <w:tbl>
      <w:tblPr>
        <w:tblW w:w="9072" w:type="dxa"/>
        <w:tblInd w:w="5" w:type="dxa"/>
        <w:tblLayout w:type="fixed"/>
        <w:tblLook w:val="0000" w:firstRow="0" w:lastRow="0" w:firstColumn="0" w:lastColumn="0" w:noHBand="0" w:noVBand="0"/>
      </w:tblPr>
      <w:tblGrid>
        <w:gridCol w:w="4962"/>
        <w:gridCol w:w="1842"/>
        <w:gridCol w:w="2268"/>
      </w:tblGrid>
      <w:tr w:rsidR="00B9576A" w:rsidRPr="00BF2E64" w14:paraId="0EB4649D" w14:textId="77777777" w:rsidTr="00017975">
        <w:trPr>
          <w:cantSplit/>
          <w:trHeight w:val="44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B38" w14:textId="77777777" w:rsidR="00B9576A" w:rsidRPr="00BF2E64" w:rsidRDefault="00B9576A" w:rsidP="00192F50">
            <w:pPr>
              <w:pStyle w:val="Tablehead"/>
            </w:pPr>
            <w:r w:rsidRPr="00BF2E64">
              <w:t>Paredzētais lietojums vai seguma veids</w:t>
            </w:r>
          </w:p>
        </w:tc>
        <w:tc>
          <w:tcPr>
            <w:tcW w:w="1842" w:type="dxa"/>
            <w:tcBorders>
              <w:top w:val="single" w:sz="4" w:space="0" w:color="000000"/>
              <w:left w:val="single" w:sz="4" w:space="0" w:color="000000"/>
              <w:bottom w:val="single" w:sz="4" w:space="0" w:color="000000"/>
              <w:right w:val="single" w:sz="4" w:space="0" w:color="000000"/>
            </w:tcBorders>
          </w:tcPr>
          <w:p w14:paraId="4AC5E80D" w14:textId="77777777" w:rsidR="00B9576A" w:rsidRPr="00BF2E64" w:rsidRDefault="00B9576A" w:rsidP="00192F50">
            <w:pPr>
              <w:pStyle w:val="Tablehead"/>
            </w:pPr>
            <w:r>
              <w:t>Bruģa minimālais biezums, cm</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42A38" w14:textId="77777777" w:rsidR="00B9576A" w:rsidRPr="00BF2E64" w:rsidRDefault="00B9576A" w:rsidP="00192F50">
            <w:pPr>
              <w:pStyle w:val="Tablehead"/>
            </w:pPr>
            <w:r w:rsidRPr="00BF2E64">
              <w:t>Pamata minimālais biezums, cm</w:t>
            </w:r>
          </w:p>
        </w:tc>
      </w:tr>
      <w:tr w:rsidR="00B9576A" w:rsidRPr="00BF2E64" w14:paraId="3F6E4647"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848C57" w14:textId="4A06CD67" w:rsidR="00B9576A" w:rsidRPr="00BF2E64" w:rsidRDefault="00B9576A" w:rsidP="001E594B">
            <w:pPr>
              <w:pStyle w:val="Tabletext"/>
            </w:pPr>
            <w:r w:rsidRPr="00BF2E64">
              <w:t xml:space="preserve">Gājēju un velosipēdu </w:t>
            </w:r>
            <w:r w:rsidR="00C46746">
              <w:t>ceļš</w:t>
            </w:r>
            <w:r w:rsidR="00C46746" w:rsidRPr="00BF2E64">
              <w:t xml:space="preserve"> </w:t>
            </w:r>
            <w:r w:rsidRPr="00BF2E64">
              <w:t>vai ietve (gājēju kustībai)</w:t>
            </w:r>
          </w:p>
        </w:tc>
        <w:tc>
          <w:tcPr>
            <w:tcW w:w="1842" w:type="dxa"/>
            <w:tcBorders>
              <w:top w:val="single" w:sz="4" w:space="0" w:color="000000"/>
              <w:left w:val="single" w:sz="4" w:space="0" w:color="000000"/>
              <w:bottom w:val="single" w:sz="4" w:space="0" w:color="000000"/>
              <w:right w:val="single" w:sz="4" w:space="0" w:color="000000"/>
            </w:tcBorders>
          </w:tcPr>
          <w:p w14:paraId="2D08AD03" w14:textId="77777777" w:rsidR="00B9576A" w:rsidRPr="00BF2E64" w:rsidRDefault="00B9576A" w:rsidP="0048600C">
            <w:pPr>
              <w:pStyle w:val="Tabletext3"/>
            </w:pPr>
            <w:r>
              <w:t>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229E6" w14:textId="77777777" w:rsidR="00B9576A" w:rsidRPr="00BF2E64" w:rsidRDefault="00B9576A" w:rsidP="0048600C">
            <w:pPr>
              <w:pStyle w:val="Tabletext3"/>
            </w:pPr>
            <w:r w:rsidRPr="00BF2E64">
              <w:t>10</w:t>
            </w:r>
          </w:p>
        </w:tc>
      </w:tr>
      <w:tr w:rsidR="00B9576A" w:rsidRPr="00BF2E64" w14:paraId="3583B46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8AF6F3" w14:textId="77777777" w:rsidR="00B9576A" w:rsidRPr="00BF2E64" w:rsidRDefault="00B9576A" w:rsidP="001E594B">
            <w:pPr>
              <w:pStyle w:val="Tabletext"/>
            </w:pPr>
            <w:r w:rsidRPr="00BF2E64">
              <w:t>Brauktuve vieglā transporta kustībai</w:t>
            </w:r>
          </w:p>
        </w:tc>
        <w:tc>
          <w:tcPr>
            <w:tcW w:w="1842" w:type="dxa"/>
            <w:tcBorders>
              <w:top w:val="single" w:sz="4" w:space="0" w:color="000000"/>
              <w:left w:val="single" w:sz="4" w:space="0" w:color="000000"/>
              <w:bottom w:val="single" w:sz="4" w:space="0" w:color="000000"/>
              <w:right w:val="single" w:sz="4" w:space="0" w:color="000000"/>
            </w:tcBorders>
          </w:tcPr>
          <w:p w14:paraId="623083FE" w14:textId="77777777" w:rsidR="00B9576A" w:rsidRPr="00BF2E64" w:rsidRDefault="00B9576A" w:rsidP="0048600C">
            <w:pPr>
              <w:pStyle w:val="Tabletext3"/>
            </w:pPr>
            <w:r>
              <w:t>6 vai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49E8E" w14:textId="77777777" w:rsidR="00B9576A" w:rsidRPr="00BF2E64" w:rsidRDefault="00B9576A" w:rsidP="0048600C">
            <w:pPr>
              <w:pStyle w:val="Tabletext3"/>
            </w:pPr>
            <w:r w:rsidRPr="00BF2E64">
              <w:t>15</w:t>
            </w:r>
          </w:p>
        </w:tc>
      </w:tr>
      <w:tr w:rsidR="00B9576A" w:rsidRPr="00BF2E64" w14:paraId="2497CF4A"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E4C0" w14:textId="2AF99397" w:rsidR="00B9576A" w:rsidRPr="00BF2E64" w:rsidRDefault="00B9576A" w:rsidP="001E594B">
            <w:pPr>
              <w:pStyle w:val="Tabletext"/>
            </w:pPr>
            <w:r w:rsidRPr="00BF2E64">
              <w:t>AADT</w:t>
            </w:r>
            <w:r w:rsidRPr="00BF2E64">
              <w:rPr>
                <w:vertAlign w:val="subscript"/>
              </w:rPr>
              <w:t>j,</w:t>
            </w:r>
            <w:r w:rsidR="00F03784">
              <w:rPr>
                <w:vertAlign w:val="subscript"/>
              </w:rPr>
              <w:t>kravas</w:t>
            </w:r>
            <w:r w:rsidRPr="00BF2E64">
              <w:t xml:space="preserve"> ≤ 100</w:t>
            </w:r>
          </w:p>
        </w:tc>
        <w:tc>
          <w:tcPr>
            <w:tcW w:w="1842" w:type="dxa"/>
            <w:tcBorders>
              <w:top w:val="single" w:sz="4" w:space="0" w:color="000000"/>
              <w:left w:val="single" w:sz="4" w:space="0" w:color="000000"/>
              <w:bottom w:val="single" w:sz="4" w:space="0" w:color="000000"/>
              <w:right w:val="single" w:sz="4" w:space="0" w:color="000000"/>
            </w:tcBorders>
          </w:tcPr>
          <w:p w14:paraId="157368BA" w14:textId="77777777" w:rsidR="00B9576A" w:rsidRPr="00BF2E64" w:rsidRDefault="00B9576A" w:rsidP="0048600C">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56C49" w14:textId="77777777" w:rsidR="00B9576A" w:rsidRPr="00BF2E64" w:rsidRDefault="00B9576A" w:rsidP="0048600C">
            <w:pPr>
              <w:pStyle w:val="Tabletext3"/>
            </w:pPr>
            <w:r w:rsidRPr="00BF2E64">
              <w:t>15</w:t>
            </w:r>
          </w:p>
        </w:tc>
      </w:tr>
      <w:tr w:rsidR="00B9576A" w:rsidRPr="00BF2E64" w14:paraId="3CBBEB56"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F80825" w14:textId="66C2056C" w:rsidR="00B9576A" w:rsidRPr="00BF2E64" w:rsidRDefault="00B9576A" w:rsidP="001E594B">
            <w:pPr>
              <w:pStyle w:val="Tabletext"/>
            </w:pPr>
            <w:r w:rsidRPr="00BF2E64">
              <w:t>AADT</w:t>
            </w:r>
            <w:r w:rsidRPr="00BF2E64">
              <w:rPr>
                <w:vertAlign w:val="subscript"/>
              </w:rPr>
              <w:t>j,</w:t>
            </w:r>
            <w:r w:rsidR="00F03784">
              <w:rPr>
                <w:vertAlign w:val="subscript"/>
              </w:rPr>
              <w:t>kravas</w:t>
            </w:r>
            <w:r w:rsidR="00F03784" w:rsidRPr="00BF2E64" w:rsidDel="00F03784">
              <w:rPr>
                <w:vertAlign w:val="subscript"/>
              </w:rPr>
              <w:t xml:space="preserve"> </w:t>
            </w:r>
            <w:r w:rsidRPr="00BF2E64">
              <w:t>= 101-500</w:t>
            </w:r>
          </w:p>
        </w:tc>
        <w:tc>
          <w:tcPr>
            <w:tcW w:w="1842" w:type="dxa"/>
            <w:tcBorders>
              <w:top w:val="single" w:sz="4" w:space="0" w:color="000000"/>
              <w:left w:val="single" w:sz="4" w:space="0" w:color="000000"/>
              <w:bottom w:val="single" w:sz="4" w:space="0" w:color="000000"/>
              <w:right w:val="single" w:sz="4" w:space="0" w:color="000000"/>
            </w:tcBorders>
          </w:tcPr>
          <w:p w14:paraId="3C5D7179" w14:textId="77777777" w:rsidR="00B9576A" w:rsidRPr="00BF2E64" w:rsidRDefault="00B9576A" w:rsidP="0048600C">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D6F683" w14:textId="77777777" w:rsidR="00B9576A" w:rsidRPr="00BF2E64" w:rsidRDefault="00B9576A" w:rsidP="0048600C">
            <w:pPr>
              <w:pStyle w:val="Tabletext3"/>
            </w:pPr>
            <w:r w:rsidRPr="00BF2E64">
              <w:t>20</w:t>
            </w:r>
          </w:p>
        </w:tc>
      </w:tr>
      <w:tr w:rsidR="00B9576A" w:rsidRPr="00BF2E64" w14:paraId="2F1524B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023BA" w14:textId="6D154442" w:rsidR="00B9576A" w:rsidRPr="00BF2E64" w:rsidRDefault="00B9576A" w:rsidP="001E594B">
            <w:pPr>
              <w:pStyle w:val="Tabletext"/>
            </w:pPr>
            <w:r w:rsidRPr="00BF2E64">
              <w:t>AADT</w:t>
            </w:r>
            <w:r w:rsidRPr="00BF2E64">
              <w:rPr>
                <w:vertAlign w:val="subscript"/>
              </w:rPr>
              <w:t>j,</w:t>
            </w:r>
            <w:r w:rsidR="00F03784">
              <w:rPr>
                <w:vertAlign w:val="subscript"/>
              </w:rPr>
              <w:t>kravas</w:t>
            </w:r>
            <w:r w:rsidR="00F03784" w:rsidRPr="00BF2E64" w:rsidDel="00F03784">
              <w:rPr>
                <w:vertAlign w:val="subscript"/>
              </w:rPr>
              <w:t xml:space="preserve"> </w:t>
            </w:r>
            <w:r w:rsidRPr="00BF2E64">
              <w:t>&gt; 500</w:t>
            </w:r>
          </w:p>
        </w:tc>
        <w:tc>
          <w:tcPr>
            <w:tcW w:w="1842" w:type="dxa"/>
            <w:tcBorders>
              <w:top w:val="single" w:sz="4" w:space="0" w:color="000000"/>
              <w:left w:val="single" w:sz="4" w:space="0" w:color="000000"/>
              <w:bottom w:val="single" w:sz="4" w:space="0" w:color="000000"/>
              <w:right w:val="single" w:sz="4" w:space="0" w:color="000000"/>
            </w:tcBorders>
          </w:tcPr>
          <w:p w14:paraId="07A7561D" w14:textId="77777777" w:rsidR="00B9576A" w:rsidRPr="00BF2E64" w:rsidRDefault="00B9576A" w:rsidP="0048600C">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F4B36" w14:textId="77777777" w:rsidR="00B9576A" w:rsidRPr="00BF2E64" w:rsidRDefault="00B9576A" w:rsidP="0048600C">
            <w:pPr>
              <w:pStyle w:val="Tabletext3"/>
            </w:pPr>
            <w:r w:rsidRPr="00BF2E64">
              <w:t>25</w:t>
            </w:r>
          </w:p>
        </w:tc>
      </w:tr>
    </w:tbl>
    <w:p w14:paraId="592D7E7B" w14:textId="1F3EB498" w:rsidR="00B9576A" w:rsidRPr="00BF2E64" w:rsidRDefault="00B9576A" w:rsidP="00B9576A">
      <w:r w:rsidRPr="00BF2E64">
        <w:t>Pamata konstruktīvā kārta jābūvē atbilstoši</w:t>
      </w:r>
      <w:r>
        <w:t xml:space="preserve"> Ceļu specifikāciju </w:t>
      </w:r>
      <w:r>
        <w:fldChar w:fldCharType="begin"/>
      </w:r>
      <w:r>
        <w:instrText xml:space="preserve"> REF _Ref251334037 \r \h </w:instrText>
      </w:r>
      <w:r>
        <w:fldChar w:fldCharType="separate"/>
      </w:r>
      <w:r w:rsidR="007F4185">
        <w:t>5.2.5</w:t>
      </w:r>
      <w:r>
        <w:fldChar w:fldCharType="end"/>
      </w:r>
      <w:r>
        <w:t xml:space="preserve"> un </w:t>
      </w:r>
      <w:r>
        <w:fldChar w:fldCharType="begin"/>
      </w:r>
      <w:r>
        <w:instrText xml:space="preserve"> REF _Ref251334040 \r \h </w:instrText>
      </w:r>
      <w:r>
        <w:fldChar w:fldCharType="separate"/>
      </w:r>
      <w:r w:rsidR="007F4185">
        <w:t>5.2.6</w:t>
      </w:r>
      <w:r>
        <w:fldChar w:fldCharType="end"/>
      </w:r>
      <w:r>
        <w:t xml:space="preserve"> </w:t>
      </w:r>
      <w:r w:rsidRPr="00BF2E64">
        <w:t>punktā izvirzītajām prasībām.</w:t>
      </w:r>
    </w:p>
    <w:p w14:paraId="415A08E7" w14:textId="77777777" w:rsidR="00B9576A" w:rsidRPr="00BF2E64" w:rsidRDefault="00B9576A" w:rsidP="00B9576A">
      <w:r w:rsidRPr="00BF2E64">
        <w:t>Uz uzbūvēta pamata</w:t>
      </w:r>
      <w:r>
        <w:t xml:space="preserve"> kārta</w:t>
      </w:r>
      <w:r w:rsidRPr="00BF2E64">
        <w:t xml:space="preserve"> jāieklāj izlīdzinošā starpkārta 3-5 cm biezumā, to noblīvējot. Tad jāieklāj betona bruģis vai plātnītes, ievērojot paredzēto rakstu un krāsas, ar aprēķinu, ka, ieklātā bruģa segumu noblīvējot, sasniegs paredzētās seguma virsmas augstuma atzīmes.</w:t>
      </w:r>
    </w:p>
    <w:p w14:paraId="3614660D" w14:textId="77777777" w:rsidR="00B9576A" w:rsidRPr="00BF2E64" w:rsidRDefault="00B9576A" w:rsidP="00B9576A">
      <w:r w:rsidRPr="00BF2E64">
        <w:t>Spraugas starp ieklātā seguma betona elementiem noķīlē ar paredzēto materiālu, nepieciešamības gadījumā laistot ar ūdeni.</w:t>
      </w:r>
    </w:p>
    <w:p w14:paraId="479BDC49" w14:textId="6F1B3397" w:rsidR="00B9576A" w:rsidRPr="00BF2E64" w:rsidRDefault="00B9576A" w:rsidP="00B9576A">
      <w:r w:rsidRPr="00BF2E64">
        <w:t>Ieklāto betona bruģa (plātnīšu) segums jāblīvē vispirms šķērsvirzienā, tad garenvirzienā. Krāsainie betona elementi jāblīvē</w:t>
      </w:r>
      <w:r w:rsidR="00D44B98">
        <w:t xml:space="preserve"> pēc iespējas</w:t>
      </w:r>
      <w:r w:rsidRPr="00BF2E64">
        <w:t xml:space="preserve"> sausā laikā. Ja blīvēšanu veic mitrā laikā, tad vibroplātne jāpārklāj ar vulkolānu.</w:t>
      </w:r>
    </w:p>
    <w:p w14:paraId="415EB503" w14:textId="77777777" w:rsidR="00B9576A" w:rsidRPr="00BF2E64" w:rsidRDefault="00B9576A" w:rsidP="00B9576A">
      <w:r w:rsidRPr="00BF2E64">
        <w:t>Maiņas beigās jābūt pilnībā sablīvētam ieklātajam betona bruģa (plātnīšu) segumam.</w:t>
      </w:r>
    </w:p>
    <w:p w14:paraId="6952FB6B" w14:textId="77777777" w:rsidR="00B9576A" w:rsidRPr="00BF2E64" w:rsidRDefault="00B9576A" w:rsidP="00B9576A">
      <w:r w:rsidRPr="00BF2E64">
        <w:t xml:space="preserve">Piebruģējums pie apakšzemes </w:t>
      </w:r>
      <w:r>
        <w:rPr>
          <w:lang w:val="lv-LV"/>
        </w:rPr>
        <w:t>inženiertīklu</w:t>
      </w:r>
      <w:r w:rsidRPr="00BF2E64">
        <w:t xml:space="preserve"> lūkām un lietus ūdens notekām, kad tās uzstādītas vajadzīgajā augstumā, jāveic ar speciālas formas (trapeces) betona plātnītēm divās rindās vai atbilstoši paredzētajam.</w:t>
      </w:r>
    </w:p>
    <w:p w14:paraId="2F843514" w14:textId="77777777" w:rsidR="00B9576A" w:rsidRPr="00BF2E64" w:rsidRDefault="00B9576A" w:rsidP="00B9576A">
      <w:r w:rsidRPr="00BF2E64">
        <w:t>Ieklājot betona bruģa (plātnīšu) segumu, jākontrolē līdzenums, šķērskritums un garenkritums ar šabloniem, līmeņrāžiem vai nivelējot.</w:t>
      </w:r>
    </w:p>
    <w:p w14:paraId="7DF507BE" w14:textId="77777777" w:rsidR="00B9576A" w:rsidRPr="00BF2E64" w:rsidRDefault="00B9576A" w:rsidP="00B9576A">
      <w:r w:rsidRPr="00BF2E64">
        <w:t>Vietās pie ēkām un būvēm, kur ir atklātā tipa ūdens novadīšana, jālieto betona teknes. Betona teknes jāiegulda vienā līmenī ar segumu.</w:t>
      </w:r>
    </w:p>
    <w:p w14:paraId="3C370F2A" w14:textId="77777777" w:rsidR="00B9576A" w:rsidRPr="00BF2E64" w:rsidRDefault="00B9576A" w:rsidP="003D0A98">
      <w:pPr>
        <w:pStyle w:val="Heading3"/>
      </w:pPr>
      <w:r w:rsidRPr="00BF2E64">
        <w:t xml:space="preserve">Kvalitātes novērtējums </w:t>
      </w:r>
    </w:p>
    <w:p w14:paraId="274DA3F0" w14:textId="5C684BC3" w:rsidR="00B9576A" w:rsidRPr="00BF2E64" w:rsidRDefault="00B9576A" w:rsidP="00B9576A">
      <w:r w:rsidRPr="00BF2E64">
        <w:t>Jābūt nodrošinātai ūdens pilnīgai notecei no uzbūvētā seguma virsmas. Blakus esošo betona elementu virsmām jābūt vienā līmenī, savukārt betona elementu rindām šķērsvirzienā</w:t>
      </w:r>
      <w:r>
        <w:t xml:space="preserve"> (ar pieļaujamām simetriskām atkāpēm)</w:t>
      </w:r>
      <w:r w:rsidRPr="00BF2E64">
        <w:t xml:space="preserve"> un garenvirzienā</w:t>
      </w:r>
      <w:r>
        <w:t xml:space="preserve"> (paralēli apmalēm)</w:t>
      </w:r>
      <w:r w:rsidRPr="00BF2E64">
        <w:t xml:space="preserve"> jābūt taisnām. Izpildītā darba kvalitātei jāatbilst</w:t>
      </w:r>
      <w:r>
        <w:t xml:space="preserve"> </w:t>
      </w:r>
      <w:r>
        <w:fldChar w:fldCharType="begin"/>
      </w:r>
      <w:r>
        <w:instrText xml:space="preserve"> REF _Ref281477712 \r \h </w:instrText>
      </w:r>
      <w:r>
        <w:fldChar w:fldCharType="separate"/>
      </w:r>
      <w:r w:rsidR="007F4185">
        <w:t>5.5-2</w:t>
      </w:r>
      <w:r>
        <w:fldChar w:fldCharType="end"/>
      </w:r>
      <w:r>
        <w:t xml:space="preserve"> </w:t>
      </w:r>
      <w:r w:rsidRPr="00BF2E64">
        <w:t>tabulā izvirzītajām prasībām.</w:t>
      </w:r>
    </w:p>
    <w:p w14:paraId="6896F451" w14:textId="77777777" w:rsidR="00B9576A" w:rsidRPr="00BF2E64" w:rsidRDefault="00B9576A" w:rsidP="00425BBC">
      <w:pPr>
        <w:pStyle w:val="Heading8"/>
      </w:pPr>
      <w:bookmarkStart w:id="1265" w:name="_Ref281477712"/>
      <w:r w:rsidRPr="00BF2E64">
        <w:t>tabula. Betona bruģa (plātnīšu) seguma kvalitātes prasības un nosacījumi testēšanai un mērījumiem.</w:t>
      </w:r>
      <w:bookmarkEnd w:id="1265"/>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79394376"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27C83B" w14:textId="77777777" w:rsidR="00B9576A" w:rsidRPr="00BF2E64" w:rsidRDefault="00B9576A" w:rsidP="00192F50">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393C20" w14:textId="77777777" w:rsidR="00B9576A" w:rsidRPr="00BF2E64" w:rsidRDefault="00B9576A" w:rsidP="00192F50">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C47669" w14:textId="77777777" w:rsidR="00B9576A" w:rsidRPr="00BF2E64" w:rsidRDefault="00B9576A" w:rsidP="00192F50">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FF825F" w14:textId="77777777" w:rsidR="00B9576A" w:rsidRPr="00BF2E64" w:rsidRDefault="00B9576A" w:rsidP="00192F50">
            <w:pPr>
              <w:pStyle w:val="Tablehead"/>
            </w:pPr>
            <w:r w:rsidRPr="00BF2E64">
              <w:t>Izpildes laiks vai apjoms</w:t>
            </w:r>
          </w:p>
        </w:tc>
      </w:tr>
      <w:tr w:rsidR="00B9576A" w:rsidRPr="00BF2E64" w14:paraId="0782DC91" w14:textId="77777777" w:rsidTr="00017975">
        <w:trPr>
          <w:cantSplit/>
          <w:trHeight w:val="373"/>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DF49D" w14:textId="77777777" w:rsidR="00B9576A" w:rsidRPr="00BF2E64" w:rsidRDefault="00B9576A" w:rsidP="001E594B">
            <w:pPr>
              <w:pStyle w:val="Tabletext"/>
            </w:pPr>
            <w:r w:rsidRPr="00BF2E64">
              <w:t>Šuvju un krāsu raksts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F07E" w14:textId="77777777" w:rsidR="00B9576A" w:rsidRPr="00BF2E64" w:rsidRDefault="00B9576A" w:rsidP="001E594B">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FFA39" w14:textId="77777777" w:rsidR="00B9576A" w:rsidRPr="00BF2E64" w:rsidRDefault="00B9576A" w:rsidP="001E594B">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F3EA4" w14:textId="77777777" w:rsidR="00B9576A" w:rsidRPr="00BF2E64" w:rsidRDefault="00B9576A" w:rsidP="001E594B">
            <w:pPr>
              <w:pStyle w:val="Tabletext"/>
            </w:pPr>
            <w:r w:rsidRPr="00BF2E64">
              <w:t>Visā laukumā</w:t>
            </w:r>
          </w:p>
        </w:tc>
      </w:tr>
      <w:tr w:rsidR="00B9576A" w:rsidRPr="00BF2E64" w14:paraId="583E2C99" w14:textId="77777777" w:rsidTr="00017975">
        <w:trPr>
          <w:cantSplit/>
          <w:trHeight w:val="136"/>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468FD" w14:textId="77777777" w:rsidR="00B9576A" w:rsidRPr="00BF2E64" w:rsidRDefault="00B9576A" w:rsidP="001E594B">
            <w:pPr>
              <w:pStyle w:val="Tabletext"/>
            </w:pPr>
            <w:r>
              <w:t>Šuvju aizpildījums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4C823C" w14:textId="77777777" w:rsidR="00B9576A" w:rsidRPr="00BF2E64" w:rsidRDefault="00B9576A" w:rsidP="001E594B">
            <w:pPr>
              <w:pStyle w:val="Tabletext"/>
            </w:pPr>
            <w:r>
              <w:t>Šuvēm jābūt aizpildītām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2D06DA" w14:textId="77777777" w:rsidR="00B9576A" w:rsidRPr="00BF2E64" w:rsidRDefault="00B9576A" w:rsidP="001E594B">
            <w:pPr>
              <w:pStyle w:val="Tabletext"/>
            </w:pPr>
            <w:r>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6C7E83" w14:textId="77777777" w:rsidR="00B9576A" w:rsidRPr="00BF2E64" w:rsidRDefault="00B9576A" w:rsidP="001E594B">
            <w:pPr>
              <w:pStyle w:val="Tabletext"/>
            </w:pPr>
            <w:r>
              <w:t>Visā laukumā</w:t>
            </w:r>
          </w:p>
        </w:tc>
      </w:tr>
      <w:tr w:rsidR="00B9576A" w:rsidRPr="00BF2E64" w14:paraId="2E9D8C71" w14:textId="77777777" w:rsidTr="00017975">
        <w:trPr>
          <w:cantSplit/>
          <w:trHeight w:val="8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41DA0C" w14:textId="77777777" w:rsidR="00B9576A" w:rsidRPr="00BF2E64" w:rsidRDefault="00B9576A" w:rsidP="001E594B">
            <w:pPr>
              <w:pStyle w:val="Tabletext"/>
            </w:pPr>
            <w:r w:rsidRPr="00BF2E64">
              <w:t>Virsmas augstuma atzīmes,</w:t>
            </w:r>
          </w:p>
          <w:p w14:paraId="4D56F0D9" w14:textId="77777777" w:rsidR="00B9576A" w:rsidRPr="00BF2E64" w:rsidRDefault="00B9576A" w:rsidP="001E594B">
            <w:pPr>
              <w:pStyle w:val="Tabletext"/>
            </w:pPr>
            <w:r w:rsidRPr="00BF2E64">
              <w:t>ja paredzēts uzmērīt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2A3A7" w14:textId="77777777" w:rsidR="00B9576A" w:rsidRPr="00BF2E64" w:rsidRDefault="00B9576A" w:rsidP="001E594B">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D09F2" w14:textId="77777777" w:rsidR="00B9576A" w:rsidRPr="00BF2E64" w:rsidRDefault="00B9576A" w:rsidP="001E594B">
            <w:pPr>
              <w:pStyle w:val="Tabletext"/>
              <w:rPr>
                <w:sz w:val="16"/>
              </w:rPr>
            </w:pPr>
            <w:r w:rsidRPr="00BF2E64">
              <w:t>LBN 305 – 1</w:t>
            </w:r>
          </w:p>
          <w:p w14:paraId="04E35F4F"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C1DBC" w14:textId="77777777" w:rsidR="00B9576A" w:rsidRPr="00BF2E64" w:rsidRDefault="00B9576A" w:rsidP="001E594B">
            <w:pPr>
              <w:pStyle w:val="Tabletext"/>
            </w:pPr>
            <w:r w:rsidRPr="00BF2E64">
              <w:t>Visā būvobjektā raksturīgos punktos</w:t>
            </w:r>
          </w:p>
        </w:tc>
      </w:tr>
      <w:tr w:rsidR="00B9576A" w:rsidRPr="00BF2E64" w14:paraId="27062DA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21880A" w14:textId="77777777" w:rsidR="00B9576A" w:rsidRPr="00BF2E64" w:rsidRDefault="00B9576A" w:rsidP="001E594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6CE24B" w14:textId="77777777" w:rsidR="00B9576A" w:rsidRPr="00BF2E64" w:rsidRDefault="00B9576A" w:rsidP="001E594B">
            <w:pPr>
              <w:pStyle w:val="Tabletext"/>
            </w:pPr>
            <w:r w:rsidRPr="00BF2E64">
              <w:t>≤ ± 0,5 %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2180E" w14:textId="77777777" w:rsidR="00B9576A" w:rsidRPr="00BF2E64" w:rsidRDefault="00B9576A" w:rsidP="001E594B">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1D5DB" w14:textId="77777777" w:rsidR="00B9576A" w:rsidRPr="00BF2E64" w:rsidRDefault="00B9576A" w:rsidP="001E594B">
            <w:pPr>
              <w:pStyle w:val="Tabletext"/>
            </w:pPr>
            <w:r w:rsidRPr="00BF2E64">
              <w:t>Visā būvobjektā katrā joslā ik pēc 200 m</w:t>
            </w:r>
          </w:p>
        </w:tc>
      </w:tr>
      <w:tr w:rsidR="00B9576A" w:rsidRPr="00BF2E64" w14:paraId="53C061E5"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12BD4F" w14:textId="77777777" w:rsidR="00B9576A" w:rsidRPr="00BF2E64" w:rsidRDefault="00B9576A" w:rsidP="001E594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F53E69" w14:textId="77777777" w:rsidR="00B9576A" w:rsidRPr="00BF2E64" w:rsidRDefault="00B9576A" w:rsidP="001E594B">
            <w:pPr>
              <w:pStyle w:val="Tabletext"/>
            </w:pPr>
            <w:r w:rsidRPr="00BF2E64">
              <w:t>≤ ± 5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843A0" w14:textId="77777777" w:rsidR="00B9576A" w:rsidRPr="00BF2E64" w:rsidRDefault="00B9576A" w:rsidP="001E594B">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6FFCE" w14:textId="77777777" w:rsidR="00B9576A" w:rsidRPr="00BF2E64" w:rsidRDefault="00B9576A" w:rsidP="001E594B">
            <w:pPr>
              <w:pStyle w:val="Tabletext"/>
            </w:pPr>
          </w:p>
        </w:tc>
      </w:tr>
      <w:tr w:rsidR="00B9576A" w:rsidRPr="00BF2E64" w14:paraId="08B998B5"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7862CA" w14:textId="77777777" w:rsidR="00B9576A" w:rsidRPr="00BF2E64" w:rsidRDefault="00B9576A" w:rsidP="001E594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7295A2" w14:textId="77777777" w:rsidR="00B9576A" w:rsidRPr="00BF2E64" w:rsidRDefault="00B9576A" w:rsidP="001E594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E32ECE" w14:textId="77777777" w:rsidR="00B9576A" w:rsidRPr="00BF2E64" w:rsidRDefault="00B9576A" w:rsidP="001E594B">
            <w:pPr>
              <w:pStyle w:val="Tabletext"/>
              <w:rPr>
                <w:sz w:val="16"/>
              </w:rPr>
            </w:pPr>
            <w:r w:rsidRPr="00BF2E64">
              <w:t>LBN 305 – 1</w:t>
            </w:r>
          </w:p>
          <w:p w14:paraId="0F879591"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81918C" w14:textId="77777777" w:rsidR="00B9576A" w:rsidRPr="00BF2E64" w:rsidRDefault="00B9576A" w:rsidP="001E594B">
            <w:pPr>
              <w:pStyle w:val="Tabletext"/>
            </w:pPr>
            <w:r w:rsidRPr="00BF2E64">
              <w:t>Visā būvobjektā raksturīgos punktos</w:t>
            </w:r>
          </w:p>
        </w:tc>
      </w:tr>
      <w:tr w:rsidR="00B9576A" w:rsidRPr="00BF2E64" w14:paraId="5F339225" w14:textId="77777777" w:rsidTr="00017975">
        <w:trPr>
          <w:cantSplit/>
          <w:trHeight w:val="13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3F9FF" w14:textId="77777777" w:rsidR="00B9576A" w:rsidRPr="00BF2E64" w:rsidRDefault="00B9576A" w:rsidP="001E594B">
            <w:pPr>
              <w:pStyle w:val="Tabletext"/>
            </w:pPr>
            <w:r w:rsidRPr="00BF2E64">
              <w:t>Garenlīdzenums un šķērslīdzenums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A85DA" w14:textId="77777777" w:rsidR="00B9576A" w:rsidRPr="00BF2E64" w:rsidRDefault="00B9576A" w:rsidP="001E594B">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DCA59" w14:textId="77777777" w:rsidR="00B9576A" w:rsidRPr="00BF2E64" w:rsidRDefault="00B9576A" w:rsidP="001E594B">
            <w:pPr>
              <w:pStyle w:val="Tabletext"/>
            </w:pPr>
            <w:r w:rsidRPr="00BF2E64">
              <w:t>LVS EN 13036-7</w:t>
            </w:r>
          </w:p>
          <w:p w14:paraId="2DB87D1E" w14:textId="0415EEE4" w:rsidR="00B9576A" w:rsidRPr="00BF2E64" w:rsidRDefault="00B9576A" w:rsidP="001E594B">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4B800" w14:textId="77777777" w:rsidR="00B9576A" w:rsidRPr="00BF2E64" w:rsidRDefault="00B9576A" w:rsidP="001E594B">
            <w:pPr>
              <w:pStyle w:val="Tabletext"/>
            </w:pPr>
            <w:r w:rsidRPr="00BF2E64">
              <w:t>Visā būvobjektā katrā joslā ik pēc 100 m</w:t>
            </w:r>
          </w:p>
        </w:tc>
      </w:tr>
      <w:tr w:rsidR="00B9576A" w:rsidRPr="00BF2E64" w14:paraId="4CFDCF7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7A6D7B" w14:textId="77777777" w:rsidR="00B9576A" w:rsidRPr="00BF2E64" w:rsidRDefault="00B9576A" w:rsidP="001E594B">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C6F1EE" w14:textId="77777777" w:rsidR="00B9576A" w:rsidRPr="00BF2E64" w:rsidRDefault="00B9576A" w:rsidP="001E594B">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C2707" w14:textId="77777777" w:rsidR="00B9576A" w:rsidRPr="00BF2E64" w:rsidRDefault="00B9576A" w:rsidP="001E594B">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22338" w14:textId="77777777" w:rsidR="00B9576A" w:rsidRPr="00BF2E64" w:rsidRDefault="00B9576A" w:rsidP="001E594B">
            <w:pPr>
              <w:pStyle w:val="Tabletext"/>
            </w:pPr>
            <w:r w:rsidRPr="00BF2E64">
              <w:t>Jebkurā vietā šaubu gadījumā par atbilstību</w:t>
            </w:r>
          </w:p>
        </w:tc>
      </w:tr>
      <w:tr w:rsidR="00B9576A" w:rsidRPr="00BF2E64" w14:paraId="712CAE57"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0DFECC" w14:textId="77777777" w:rsidR="00B9576A" w:rsidRPr="00BF2E64" w:rsidRDefault="00B9576A" w:rsidP="001E594B">
            <w:pPr>
              <w:pStyle w:val="Tabletext"/>
            </w:pPr>
            <w:r w:rsidRPr="00BF2E64">
              <w:t>Spraugas starp betona elementiem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F4BE3C" w14:textId="77777777" w:rsidR="00B9576A" w:rsidRPr="00BF2E64" w:rsidRDefault="00B9576A" w:rsidP="001E594B">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32F3BE" w14:textId="77777777" w:rsidR="00B9576A" w:rsidRPr="00BF2E64" w:rsidRDefault="00B9576A" w:rsidP="001E594B">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BD81E3" w14:textId="77777777" w:rsidR="00B9576A" w:rsidRPr="00BF2E64" w:rsidRDefault="00B9576A" w:rsidP="001E594B">
            <w:pPr>
              <w:pStyle w:val="Tabletext"/>
            </w:pPr>
            <w:r w:rsidRPr="00BF2E64">
              <w:t>Jebkurā vietā šaubu gadījumā par atbilstību</w:t>
            </w:r>
          </w:p>
        </w:tc>
      </w:tr>
      <w:tr w:rsidR="00B9576A" w:rsidRPr="00BF2E64" w14:paraId="3087BD9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92761" w14:textId="77777777" w:rsidR="00B9576A" w:rsidRPr="00BF2E64" w:rsidRDefault="00B9576A" w:rsidP="001E594B">
            <w:pPr>
              <w:pStyle w:val="Tabletext"/>
            </w:pPr>
            <w:r w:rsidRPr="00BF2E64">
              <w:t>Augstumu starpība blakus esošiem ķieģeļiem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D8A41A" w14:textId="77777777" w:rsidR="00B9576A" w:rsidRPr="00BF2E64" w:rsidRDefault="00B9576A" w:rsidP="001E594B">
            <w:pPr>
              <w:pStyle w:val="Tabletext"/>
            </w:pPr>
            <w:r w:rsidRPr="00BF2E64">
              <w:t xml:space="preserve">≤ </w:t>
            </w:r>
            <w:r>
              <w:t>3</w:t>
            </w:r>
            <w:r w:rsidRPr="00BF2E64">
              <w:t xml:space="preserve">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C80EA" w14:textId="3FCD0B50" w:rsidR="00B9576A" w:rsidRPr="00BF2E64" w:rsidRDefault="00B9576A" w:rsidP="001E594B">
            <w:pPr>
              <w:pStyle w:val="Tabletext"/>
            </w:pPr>
            <w:r w:rsidRPr="00BF2E64">
              <w:t xml:space="preserve">Ar </w:t>
            </w:r>
            <w:r w:rsidR="00F33FA6">
              <w:t>mēr</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A7A6E" w14:textId="77777777" w:rsidR="00B9576A" w:rsidRPr="00BF2E64" w:rsidRDefault="00B9576A" w:rsidP="001E594B">
            <w:pPr>
              <w:pStyle w:val="Tabletext"/>
            </w:pPr>
            <w:r w:rsidRPr="00BF2E64">
              <w:t>Jebkurā vietā šaubu gadījumā par atbilstību</w:t>
            </w:r>
          </w:p>
        </w:tc>
      </w:tr>
    </w:tbl>
    <w:p w14:paraId="6281AF82" w14:textId="77777777" w:rsidR="00B9576A" w:rsidRPr="00BF2E64" w:rsidRDefault="00B9576A" w:rsidP="003D0A98">
      <w:pPr>
        <w:pStyle w:val="Heading3"/>
      </w:pPr>
      <w:r w:rsidRPr="00BF2E64">
        <w:t>Darba daudzuma uzmērīšana</w:t>
      </w:r>
    </w:p>
    <w:p w14:paraId="24370404" w14:textId="3DB02B9A" w:rsidR="00B9576A" w:rsidRPr="00BF2E64" w:rsidRDefault="00B9576A" w:rsidP="00B9576A">
      <w:r w:rsidRPr="00BF2E64">
        <w:t xml:space="preserve">Paveikto darba daudzumu nosaka, uzmērot uzbūvētā betona bruģa (plātnīšu) seguma laukumu atbilstoši Ceļu specifikāciju </w:t>
      </w:r>
      <w:r>
        <w:fldChar w:fldCharType="begin"/>
      </w:r>
      <w:r>
        <w:instrText xml:space="preserve"> REF _Ref251245516 \r \h </w:instrText>
      </w:r>
      <w:r>
        <w:fldChar w:fldCharType="separate"/>
      </w:r>
      <w:r w:rsidR="007F4185">
        <w:t>2.6.4.1</w:t>
      </w:r>
      <w:r>
        <w:fldChar w:fldCharType="end"/>
      </w:r>
      <w:r>
        <w:t xml:space="preserve"> </w:t>
      </w:r>
      <w:r w:rsidRPr="00BF2E64">
        <w:t>punkta prasībām</w:t>
      </w:r>
      <w:r>
        <w:t xml:space="preserve"> kvadrātmetros – m²</w:t>
      </w:r>
      <w:r w:rsidRPr="00BF2E64">
        <w:t>.</w:t>
      </w:r>
    </w:p>
    <w:p w14:paraId="6DA1D59B" w14:textId="77777777" w:rsidR="00B9576A" w:rsidRDefault="00B9576A" w:rsidP="00B9576A">
      <w:r>
        <w:br w:type="page"/>
      </w:r>
    </w:p>
    <w:p w14:paraId="748C9870" w14:textId="3189498E" w:rsidR="00B9576A" w:rsidRDefault="00B9576A" w:rsidP="005468EF">
      <w:pPr>
        <w:pStyle w:val="Heading2"/>
      </w:pPr>
      <w:bookmarkStart w:id="1266" w:name="_Toc99705399"/>
      <w:r w:rsidRPr="00BF2E64">
        <w:t>Dabīgā akmens bruģa seguma būvniecība</w:t>
      </w:r>
      <w:bookmarkEnd w:id="1266"/>
    </w:p>
    <w:p w14:paraId="50C0E7B7" w14:textId="77777777" w:rsidR="00B9576A" w:rsidRDefault="00B9576A" w:rsidP="003D0A98">
      <w:pPr>
        <w:pStyle w:val="Heading3"/>
      </w:pPr>
      <w:r>
        <w:t>Darba nosaukums</w:t>
      </w:r>
    </w:p>
    <w:p w14:paraId="13862808" w14:textId="1A291C0D" w:rsidR="00B9576A" w:rsidRDefault="00B9576A" w:rsidP="00333B55">
      <w:pPr>
        <w:pStyle w:val="Heading4"/>
      </w:pPr>
      <w:r>
        <w:t xml:space="preserve">Dabīgā akmens bruģa seguma būvniecība </w:t>
      </w:r>
      <w:r w:rsidR="00287A41">
        <w:t>(d = 15-20 cm) 15 cm biezumā</w:t>
      </w:r>
      <w:r>
        <w:t xml:space="preserve"> – m²</w:t>
      </w:r>
    </w:p>
    <w:p w14:paraId="5BEFDE8D" w14:textId="66B840C5" w:rsidR="00C3287A" w:rsidRDefault="00C3287A">
      <w:pPr>
        <w:pStyle w:val="Heading4"/>
      </w:pPr>
      <w:r w:rsidRPr="00C3287A">
        <w:t xml:space="preserve">Dabīgā (kaltā) akmens bruģa seguma būvniecība </w:t>
      </w:r>
      <w:r w:rsidR="00287A41">
        <w:t>6</w:t>
      </w:r>
      <w:r w:rsidRPr="00C3287A">
        <w:t xml:space="preserve"> cm biezumā – m</w:t>
      </w:r>
      <w:r>
        <w:t>²</w:t>
      </w:r>
    </w:p>
    <w:p w14:paraId="507D3697" w14:textId="43C0903A" w:rsidR="00287A41" w:rsidRDefault="00287A41">
      <w:pPr>
        <w:pStyle w:val="Heading4"/>
      </w:pPr>
      <w:r w:rsidRPr="00C3287A">
        <w:t xml:space="preserve">Dabīgā (kaltā) akmens bruģa seguma būvniecība </w:t>
      </w:r>
      <w:r>
        <w:t>8</w:t>
      </w:r>
      <w:r w:rsidRPr="00C3287A">
        <w:t xml:space="preserve"> cm biezumā – m</w:t>
      </w:r>
      <w:r>
        <w:t>²</w:t>
      </w:r>
    </w:p>
    <w:p w14:paraId="4D69E71F" w14:textId="5199549C" w:rsidR="00287A41" w:rsidRDefault="00287A41">
      <w:pPr>
        <w:pStyle w:val="Heading4"/>
      </w:pPr>
      <w:r w:rsidRPr="00C3287A">
        <w:t xml:space="preserve">Dabīgā (kaltā) akmens bruģa seguma būvniecība </w:t>
      </w:r>
      <w:r>
        <w:t>10</w:t>
      </w:r>
      <w:r w:rsidRPr="00C3287A">
        <w:t xml:space="preserve"> cm biezumā – m</w:t>
      </w:r>
      <w:r>
        <w:t>²</w:t>
      </w:r>
    </w:p>
    <w:p w14:paraId="024FD1EC" w14:textId="2B21E984" w:rsidR="00287A41" w:rsidRDefault="00287A41" w:rsidP="00333B55">
      <w:pPr>
        <w:pStyle w:val="Heading4"/>
      </w:pPr>
      <w:r w:rsidRPr="00C3287A">
        <w:t xml:space="preserve">Dabīgā (kaltā) akmens bruģa seguma būvniecība </w:t>
      </w:r>
      <w:r>
        <w:t>15</w:t>
      </w:r>
      <w:r w:rsidRPr="00C3287A">
        <w:t xml:space="preserve"> cm biezumā – m</w:t>
      </w:r>
      <w:r>
        <w:t>²</w:t>
      </w:r>
    </w:p>
    <w:p w14:paraId="1CBA7880" w14:textId="7F53DDFF" w:rsidR="00B9576A" w:rsidRPr="00174D83" w:rsidRDefault="00B9576A" w:rsidP="00333B55">
      <w:pPr>
        <w:pStyle w:val="Heading4"/>
      </w:pPr>
      <w:r w:rsidRPr="00174D83">
        <w:t xml:space="preserve">Dabīgā akmens bruģa seguma </w:t>
      </w:r>
      <w:r>
        <w:t>atjaunošana</w:t>
      </w:r>
      <w:r w:rsidRPr="00174D83">
        <w:t xml:space="preserve"> </w:t>
      </w:r>
      <w:r>
        <w:t>–</w:t>
      </w:r>
      <w:r w:rsidRPr="00174D83">
        <w:t xml:space="preserve"> m²</w:t>
      </w:r>
    </w:p>
    <w:p w14:paraId="38AD85D1" w14:textId="77777777" w:rsidR="00B9576A" w:rsidRPr="00BF2E64" w:rsidRDefault="00B9576A" w:rsidP="003D0A98">
      <w:pPr>
        <w:pStyle w:val="Heading3"/>
      </w:pPr>
      <w:r w:rsidRPr="00BF2E64">
        <w:t>Definīcijas</w:t>
      </w:r>
    </w:p>
    <w:p w14:paraId="73F3690E" w14:textId="7B4C2CC5" w:rsidR="00B9576A" w:rsidRPr="00BF2E64" w:rsidRDefault="00B9576A" w:rsidP="00B9576A">
      <w:r w:rsidRPr="00BF2E64">
        <w:t>Dabīgā akmens bruģis – autotransporta, gājēju</w:t>
      </w:r>
      <w:r w:rsidR="00970969">
        <w:t xml:space="preserve"> un velosipēdu</w:t>
      </w:r>
      <w:r w:rsidRPr="00BF2E64">
        <w:t xml:space="preserve"> kustībai paredzēts ceļa segums, kas izgatavots no skaldītiem (kaltiem) vai neskaldītiem dabīgiem kalnu iežu akmeņiem.</w:t>
      </w:r>
    </w:p>
    <w:p w14:paraId="5C123EE3" w14:textId="77777777" w:rsidR="00B9576A" w:rsidRPr="00BF2E64" w:rsidRDefault="00B9576A" w:rsidP="003D0A98">
      <w:pPr>
        <w:pStyle w:val="Heading3"/>
      </w:pPr>
      <w:r w:rsidRPr="00BF2E64">
        <w:t>Darba apraksts</w:t>
      </w:r>
    </w:p>
    <w:p w14:paraId="43036D98" w14:textId="345E8943" w:rsidR="00B9576A" w:rsidRPr="00BF2E64" w:rsidRDefault="00B9576A" w:rsidP="00B9576A">
      <w:r w:rsidRPr="00BF2E64">
        <w:t xml:space="preserve">Dabīgā akmens bruģa seguma būvniecība ietver teritorijas sagatavošanu, pamata </w:t>
      </w:r>
      <w:r w:rsidR="003F4664">
        <w:t>būvniecību</w:t>
      </w:r>
      <w:r w:rsidRPr="00BF2E64">
        <w:t>, izlīdzinošās starpkārtas un seguma būvniecību</w:t>
      </w:r>
      <w:r w:rsidRPr="00174D83">
        <w:t>, ja nepieciešams, arī vecā bruģa seguma un pamata demontāžu</w:t>
      </w:r>
      <w:r w:rsidRPr="00BF2E64">
        <w:t>.</w:t>
      </w:r>
    </w:p>
    <w:p w14:paraId="759045F8" w14:textId="77777777" w:rsidR="00B9576A" w:rsidRPr="00BF2E64" w:rsidRDefault="00B9576A" w:rsidP="003D0A98">
      <w:pPr>
        <w:pStyle w:val="Heading3"/>
      </w:pPr>
      <w:r w:rsidRPr="00BF2E64">
        <w:t>Materiāli</w:t>
      </w:r>
    </w:p>
    <w:p w14:paraId="3AD92E8F" w14:textId="61908004" w:rsidR="00B9576A" w:rsidRPr="00BF2E64" w:rsidRDefault="00B9576A" w:rsidP="00B9576A">
      <w:r w:rsidRPr="00BF2E64">
        <w:t>Smilts atbilstoša</w:t>
      </w:r>
      <w:r>
        <w:t xml:space="preserve"> Ceļu specifikāciju</w:t>
      </w:r>
      <w:r w:rsidRPr="00BF2E64">
        <w:t xml:space="preserve"> </w:t>
      </w:r>
      <w:r>
        <w:fldChar w:fldCharType="begin"/>
      </w:r>
      <w:r>
        <w:instrText xml:space="preserve"> REF _Ref251333991 \r \h </w:instrText>
      </w:r>
      <w:r>
        <w:fldChar w:fldCharType="separate"/>
      </w:r>
      <w:r w:rsidR="007F4185">
        <w:t>5.1.4</w:t>
      </w:r>
      <w:r>
        <w:fldChar w:fldCharType="end"/>
      </w:r>
      <w:r>
        <w:t xml:space="preserve"> </w:t>
      </w:r>
      <w:r w:rsidRPr="00BF2E64">
        <w:t>punkta prasībām smilšainai gruntij</w:t>
      </w:r>
      <w:r>
        <w:t xml:space="preserve"> ar d = 0 un D ≤ 5,6 mm, daļiņu saturs, kas iziet caur 5,6 mm sietu 80-99%, kategorija G</w:t>
      </w:r>
      <w:r>
        <w:rPr>
          <w:vertAlign w:val="subscript"/>
        </w:rPr>
        <w:t>F</w:t>
      </w:r>
      <w:r>
        <w:t>80</w:t>
      </w:r>
      <w:r w:rsidRPr="00BF2E64">
        <w:t>.</w:t>
      </w:r>
    </w:p>
    <w:p w14:paraId="38DBFA58" w14:textId="77777777" w:rsidR="00B9576A" w:rsidRPr="00BF2E64" w:rsidRDefault="00B9576A" w:rsidP="00B9576A">
      <w:r w:rsidRPr="00BF2E64">
        <w:t>Dabīga akmens bruģakmeņi, atbilstoši paredzētajam.</w:t>
      </w:r>
    </w:p>
    <w:p w14:paraId="6A1FC600" w14:textId="77777777" w:rsidR="00B9576A" w:rsidRPr="00BF2E64" w:rsidRDefault="00B9576A" w:rsidP="003D0A98">
      <w:pPr>
        <w:pStyle w:val="Heading3"/>
      </w:pPr>
      <w:r w:rsidRPr="00BF2E64">
        <w:t>Iekārtas</w:t>
      </w:r>
    </w:p>
    <w:p w14:paraId="5FFBEB8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E869737" w14:textId="77777777" w:rsidR="00B9576A" w:rsidRPr="00BF2E64" w:rsidRDefault="00B9576A" w:rsidP="003D0A98">
      <w:pPr>
        <w:pStyle w:val="Heading3"/>
      </w:pPr>
      <w:r w:rsidRPr="00BF2E64">
        <w:t>Darba izpilde</w:t>
      </w:r>
    </w:p>
    <w:p w14:paraId="6C6413A3" w14:textId="77777777" w:rsidR="00B9576A" w:rsidRPr="00BF2E64" w:rsidRDefault="00B9576A" w:rsidP="00B9576A">
      <w:r w:rsidRPr="00BF2E64">
        <w:t>Pirms darbu uzsākšanas jāizpilda nepieciešamie sagatavošanas darbi. Ja nepieciešams, jādemontē esošais bruģa segums un bruģakmeņi jānovieto tā, lai var veidot gultni un sagatavot pamatu.</w:t>
      </w:r>
    </w:p>
    <w:p w14:paraId="56523B51" w14:textId="39A7B766" w:rsidR="00B9576A" w:rsidRPr="00BF2E64" w:rsidRDefault="00B9576A" w:rsidP="00B9576A">
      <w:r w:rsidRPr="00BF2E64">
        <w:t>Pirms pamata būvniecības izveido gultni, novācot piesārņoto, sala neizturīgo slāni (mālu, melnzemi). Grunts pamatne jānoblīvē vismaz 30 cm dziļumā, sasniedzot ne mazāk kā 98 % no Proktora tilpuma blīvuma (testēšanas metodika atbilstoši</w:t>
      </w:r>
      <w:r w:rsidRPr="00C33E88">
        <w:t xml:space="preserve"> </w:t>
      </w:r>
      <w:r>
        <w:t>Ceļu specifikāciju</w:t>
      </w:r>
      <w:r w:rsidRPr="00BF2E64">
        <w:t xml:space="preserve"> </w:t>
      </w:r>
      <w:r>
        <w:fldChar w:fldCharType="begin"/>
      </w:r>
      <w:r>
        <w:instrText xml:space="preserve"> REF _Ref251334562 \r \h </w:instrText>
      </w:r>
      <w:r>
        <w:fldChar w:fldCharType="separate"/>
      </w:r>
      <w:r w:rsidR="007F4185">
        <w:t>4.4</w:t>
      </w:r>
      <w:r>
        <w:fldChar w:fldCharType="end"/>
      </w:r>
      <w:r>
        <w:t xml:space="preserve"> </w:t>
      </w:r>
      <w:r w:rsidRPr="00BF2E64">
        <w:t>punktā norādītajai).</w:t>
      </w:r>
    </w:p>
    <w:p w14:paraId="2BBA69DE" w14:textId="3F2C43A9" w:rsidR="00B9576A" w:rsidRPr="00BF2E64" w:rsidRDefault="00B9576A" w:rsidP="00B9576A">
      <w:r w:rsidRPr="00BF2E64">
        <w:t>Ja nav paredzēts citādi, tad pamata konstrukcija ir jābūvē (jāparedz) 10-15 cm biezumā no smilts, ar aprēķinu, ka pēc ieklātā bruģa seguma noblīvēšanas sasniegs paredzētās seguma virsmas augstuma atzīmes. Smilts pamats jānoblīvē, sasniedzot ne mazāk kā 100 % no Proktora tilpuma blīvuma (testēšanas metodika atbilstoši</w:t>
      </w:r>
      <w:r w:rsidRPr="00C33E88">
        <w:t xml:space="preserve"> </w:t>
      </w:r>
      <w:r>
        <w:t xml:space="preserve">Ceļu specifikāciju </w:t>
      </w:r>
      <w:r>
        <w:fldChar w:fldCharType="begin"/>
      </w:r>
      <w:r>
        <w:instrText xml:space="preserve"> REF _Ref251334568 \r \h </w:instrText>
      </w:r>
      <w:r>
        <w:fldChar w:fldCharType="separate"/>
      </w:r>
      <w:r w:rsidR="007F4185">
        <w:t>5.1</w:t>
      </w:r>
      <w:r>
        <w:fldChar w:fldCharType="end"/>
      </w:r>
      <w:r>
        <w:t xml:space="preserve"> </w:t>
      </w:r>
      <w:r w:rsidRPr="00BF2E64">
        <w:t>punktā norādītajai).</w:t>
      </w:r>
    </w:p>
    <w:p w14:paraId="297C4284" w14:textId="77777777" w:rsidR="00B9576A" w:rsidRPr="00BF2E64" w:rsidRDefault="00B9576A" w:rsidP="00B9576A">
      <w:r w:rsidRPr="00BF2E64">
        <w:t>Bruģakmeņus pirms ieklāšanas šķiro pēc to izmēriem un kvalitātes (bojātie akmeņi jāatlasa). Uz sagatavotā pamata uzber irdenu smilts virsslāni, kurā ieķīlē bruģakmeņus no 1/4 līdz 1/3 no to augstuma. Vēlams, lai atstarpes starp bruģakmeņiem šķērsgriezumā būtu trijstūra veidā. Bruģakmeņi jāieklāj vertikāli. Blakus novietotu bruģakmeņu biezums nedrīkst atšķirties vairāk kā par 15 mm.</w:t>
      </w:r>
    </w:p>
    <w:p w14:paraId="1F1085C4" w14:textId="77777777" w:rsidR="00B9576A" w:rsidRPr="00BF2E64" w:rsidRDefault="00B9576A" w:rsidP="00B9576A">
      <w:r w:rsidRPr="00BF2E64">
        <w:t>Kaltā akmens bruģa rakstu veido rindās no vienāda platuma akmeņiem.</w:t>
      </w:r>
    </w:p>
    <w:p w14:paraId="57E87270" w14:textId="77777777" w:rsidR="00B9576A" w:rsidRPr="00BF2E64" w:rsidRDefault="00B9576A" w:rsidP="00B9576A">
      <w:r w:rsidRPr="00BF2E64">
        <w:t>Piebruģējums pie apakšzemes komunikāciju lūkām un lietus ūdens notekām, kad tās uzstādītas vajadzīgajā augstumā, jāveic ar mozaīkbruģi divās rindās vai atbilstoši paredzētajam.</w:t>
      </w:r>
    </w:p>
    <w:p w14:paraId="0B7B2269" w14:textId="77777777" w:rsidR="00B9576A" w:rsidRPr="00BF2E64" w:rsidRDefault="00B9576A" w:rsidP="00B9576A">
      <w:r w:rsidRPr="00BF2E64">
        <w:t>Spraugas starp bruģakmeņiem jāaizpilda ar smilti, ja nepieciešams, laistot ar ūdeni. Bruģētais segums jāblīvē, veltņošanu veicot brauktuves šķērsvirzienā no brauktuves malas uz vidu. Bruģakmeņi, kuri veltņojot sašķeļas, jānomaina.</w:t>
      </w:r>
    </w:p>
    <w:p w14:paraId="0DE3C2F4" w14:textId="77777777" w:rsidR="00B9576A" w:rsidRPr="00BF2E64" w:rsidRDefault="00B9576A" w:rsidP="00B9576A">
      <w:r w:rsidRPr="00BF2E64">
        <w:t>Ieklājot bruģakmeņus, jākontrolē līdzenums, šķērskritums un garenkritums ar šabloniem, līmeņrāžiem vai nivelējot.</w:t>
      </w:r>
    </w:p>
    <w:p w14:paraId="75BAD5F1" w14:textId="77777777" w:rsidR="00B9576A" w:rsidRPr="00BF2E64" w:rsidRDefault="00B9576A" w:rsidP="003D0A98">
      <w:pPr>
        <w:pStyle w:val="Heading3"/>
      </w:pPr>
      <w:r w:rsidRPr="00BF2E64">
        <w:t>Kvalitātes novērtējums</w:t>
      </w:r>
    </w:p>
    <w:p w14:paraId="1BAE6D72" w14:textId="65755381" w:rsidR="00B9576A" w:rsidRPr="00BF2E64" w:rsidRDefault="00B9576A" w:rsidP="00B9576A">
      <w:r w:rsidRPr="00BF2E64">
        <w:t xml:space="preserve">Jābūt nodrošinātai ūdens pilnīgai notecei no uzbūvētā dabīgā akmens bruģa seguma virsmas. Izpildītā darba kvalitātei jāatbilst </w:t>
      </w:r>
      <w:r>
        <w:fldChar w:fldCharType="begin"/>
      </w:r>
      <w:r>
        <w:instrText xml:space="preserve"> REF _Ref281477761 \r \h </w:instrText>
      </w:r>
      <w:r>
        <w:fldChar w:fldCharType="separate"/>
      </w:r>
      <w:r w:rsidR="007F4185">
        <w:t>5.6-1</w:t>
      </w:r>
      <w:r>
        <w:fldChar w:fldCharType="end"/>
      </w:r>
      <w:r>
        <w:t xml:space="preserve"> </w:t>
      </w:r>
      <w:r w:rsidRPr="00BF2E64">
        <w:t>tabulā izvirzītajām prasībām.</w:t>
      </w:r>
    </w:p>
    <w:p w14:paraId="0DA981AA" w14:textId="77777777" w:rsidR="00B9576A" w:rsidRPr="00BF2E64" w:rsidRDefault="00B9576A" w:rsidP="00425BBC">
      <w:pPr>
        <w:pStyle w:val="Heading8"/>
      </w:pPr>
      <w:bookmarkStart w:id="1267" w:name="_Ref281477761"/>
      <w:r w:rsidRPr="00BF2E64">
        <w:t>tabula. Dabīgā akmens bruģa seguma kvalitātes prasības un nosacījumi testēšanai un mērījumiem.</w:t>
      </w:r>
      <w:bookmarkEnd w:id="1267"/>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3D65D56A"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E002AB" w14:textId="77777777" w:rsidR="00B9576A" w:rsidRPr="00BF2E64" w:rsidRDefault="00B9576A" w:rsidP="00192F50">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D31E88" w14:textId="77777777" w:rsidR="00B9576A" w:rsidRPr="00BF2E64" w:rsidRDefault="00B9576A" w:rsidP="00192F50">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71B07" w14:textId="77777777" w:rsidR="00B9576A" w:rsidRPr="00BF2E64" w:rsidRDefault="00B9576A" w:rsidP="00192F50">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E4AA4A" w14:textId="77777777" w:rsidR="00B9576A" w:rsidRPr="00BF2E64" w:rsidRDefault="00B9576A" w:rsidP="00192F50">
            <w:pPr>
              <w:pStyle w:val="Tablehead"/>
            </w:pPr>
            <w:r w:rsidRPr="00BF2E64">
              <w:t>Izpildes laiks vai apjoms</w:t>
            </w:r>
          </w:p>
        </w:tc>
      </w:tr>
      <w:tr w:rsidR="00B9576A" w:rsidRPr="00BF2E64" w14:paraId="3D68D9A4"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91928" w14:textId="77777777" w:rsidR="00B9576A" w:rsidRPr="00BF2E64" w:rsidRDefault="00B9576A" w:rsidP="001E594B">
            <w:pPr>
              <w:pStyle w:val="Tabletext"/>
            </w:pPr>
            <w:r w:rsidRPr="00BF2E64">
              <w:t>Bruģa raksts,</w:t>
            </w:r>
          </w:p>
          <w:p w14:paraId="0606B840" w14:textId="77777777" w:rsidR="00B9576A" w:rsidRPr="00BF2E64" w:rsidRDefault="00B9576A" w:rsidP="001E594B">
            <w:pPr>
              <w:pStyle w:val="Tabletext"/>
            </w:pPr>
            <w:r w:rsidRPr="00BF2E64">
              <w:t>ja paredzēts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D722E0" w14:textId="77777777" w:rsidR="00B9576A" w:rsidRPr="00BF2E64" w:rsidRDefault="00B9576A" w:rsidP="001E594B">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61CAFC" w14:textId="77777777" w:rsidR="00B9576A" w:rsidRPr="00BF2E64" w:rsidRDefault="00B9576A" w:rsidP="001E594B">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4F6B1" w14:textId="77777777" w:rsidR="00B9576A" w:rsidRPr="00BF2E64" w:rsidRDefault="00B9576A" w:rsidP="001E594B">
            <w:pPr>
              <w:pStyle w:val="Tabletext"/>
            </w:pPr>
            <w:r w:rsidRPr="00BF2E64">
              <w:t>Visā būvobjektā</w:t>
            </w:r>
          </w:p>
        </w:tc>
      </w:tr>
      <w:tr w:rsidR="00B9576A" w:rsidRPr="00BF2E64" w14:paraId="4E085725"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22D49" w14:textId="77777777" w:rsidR="00B9576A" w:rsidRPr="00BF2E64" w:rsidRDefault="00B9576A" w:rsidP="001E594B">
            <w:pPr>
              <w:pStyle w:val="Tabletext"/>
            </w:pPr>
            <w:r w:rsidRPr="00BF2E64">
              <w:t>Blakus esošo bruģakmeņu rindu šķērsatstarpju nobīde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403904" w14:textId="77777777" w:rsidR="00B9576A" w:rsidRPr="00BF2E64" w:rsidRDefault="00B9576A" w:rsidP="001E594B">
            <w:pPr>
              <w:pStyle w:val="Tabletext"/>
            </w:pPr>
            <w:r w:rsidRPr="00BF2E64">
              <w:t>≥ 5 cm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80CB7" w14:textId="77777777" w:rsidR="00B9576A" w:rsidRPr="00BF2E64" w:rsidRDefault="00B9576A" w:rsidP="001E594B">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6CC683" w14:textId="77777777" w:rsidR="00B9576A" w:rsidRPr="00BF2E64" w:rsidRDefault="00B9576A" w:rsidP="001E594B">
            <w:pPr>
              <w:pStyle w:val="Tabletext"/>
            </w:pPr>
            <w:r w:rsidRPr="00BF2E64">
              <w:t>Jebkurā vietā šaubu gadījumā par atbilstību</w:t>
            </w:r>
          </w:p>
        </w:tc>
      </w:tr>
      <w:tr w:rsidR="00B9576A" w:rsidRPr="00BF2E64" w14:paraId="2338F432" w14:textId="77777777" w:rsidTr="00017975">
        <w:trPr>
          <w:cantSplit/>
          <w:trHeight w:val="8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041231" w14:textId="77777777" w:rsidR="00B9576A" w:rsidRPr="00BF2E64" w:rsidRDefault="00B9576A" w:rsidP="001E594B">
            <w:pPr>
              <w:pStyle w:val="Tabletext"/>
            </w:pPr>
            <w:r w:rsidRPr="00BF2E64">
              <w:t>Virsmas augstuma atzīmes,</w:t>
            </w:r>
          </w:p>
          <w:p w14:paraId="043A9CEC" w14:textId="77777777" w:rsidR="00B9576A" w:rsidRPr="00BF2E64" w:rsidRDefault="00B9576A" w:rsidP="001E594B">
            <w:pPr>
              <w:pStyle w:val="Tabletext"/>
            </w:pPr>
            <w:r w:rsidRPr="00BF2E64">
              <w:t>ja paredzēts uzmērīt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2C946" w14:textId="77777777" w:rsidR="00B9576A" w:rsidRPr="00BF2E64" w:rsidRDefault="00B9576A" w:rsidP="001E594B">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05D78" w14:textId="77777777" w:rsidR="00B9576A" w:rsidRPr="00BF2E64" w:rsidRDefault="00B9576A" w:rsidP="001E594B">
            <w:pPr>
              <w:pStyle w:val="Tabletext"/>
              <w:rPr>
                <w:sz w:val="16"/>
              </w:rPr>
            </w:pPr>
            <w:r w:rsidRPr="00BF2E64">
              <w:t>LBN 305 – 1</w:t>
            </w:r>
          </w:p>
          <w:p w14:paraId="5DDE92AB"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AD8E4D" w14:textId="77777777" w:rsidR="00B9576A" w:rsidRPr="00BF2E64" w:rsidRDefault="00B9576A" w:rsidP="001E594B">
            <w:pPr>
              <w:pStyle w:val="Tabletext"/>
            </w:pPr>
            <w:r w:rsidRPr="00BF2E64">
              <w:t>Visā būvobjektā raksturīgos punktos</w:t>
            </w:r>
          </w:p>
        </w:tc>
      </w:tr>
      <w:tr w:rsidR="00B9576A" w:rsidRPr="00BF2E64" w14:paraId="35FA6096"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FCDBEF" w14:textId="77777777" w:rsidR="00B9576A" w:rsidRPr="00BF2E64" w:rsidRDefault="00B9576A" w:rsidP="001E594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E3B63" w14:textId="77777777" w:rsidR="00B9576A" w:rsidRPr="00BF2E64" w:rsidRDefault="00B9576A" w:rsidP="001E594B">
            <w:pPr>
              <w:pStyle w:val="Tabletext"/>
            </w:pPr>
            <w:r w:rsidRPr="00BF2E64">
              <w:t>≤ ± 0,5 %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91D75" w14:textId="77777777" w:rsidR="00B9576A" w:rsidRPr="00BF2E64" w:rsidRDefault="00B9576A" w:rsidP="001E594B">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BD8D5" w14:textId="77777777" w:rsidR="00B9576A" w:rsidRPr="00BF2E64" w:rsidRDefault="00B9576A" w:rsidP="001E594B">
            <w:pPr>
              <w:pStyle w:val="Tabletext"/>
            </w:pPr>
            <w:r w:rsidRPr="00BF2E64">
              <w:t>Visā būvobjektā katrā joslā ik pēc 200 m</w:t>
            </w:r>
          </w:p>
        </w:tc>
      </w:tr>
      <w:tr w:rsidR="00B9576A" w:rsidRPr="00BF2E64" w14:paraId="7237F50E"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58220C" w14:textId="77777777" w:rsidR="00B9576A" w:rsidRPr="00BF2E64" w:rsidRDefault="00B9576A" w:rsidP="001E594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1F121C" w14:textId="77777777" w:rsidR="00B9576A" w:rsidRPr="00BF2E64" w:rsidRDefault="00B9576A" w:rsidP="001E594B">
            <w:pPr>
              <w:pStyle w:val="Tabletext"/>
            </w:pPr>
            <w:r w:rsidRPr="00BF2E64">
              <w:t>≤ ± 5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067749" w14:textId="77777777" w:rsidR="00B9576A" w:rsidRPr="00BF2E64" w:rsidRDefault="00B9576A" w:rsidP="001E594B">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1B37CA" w14:textId="77777777" w:rsidR="00B9576A" w:rsidRPr="00BF2E64" w:rsidRDefault="00B9576A" w:rsidP="00333B55">
            <w:pPr>
              <w:pStyle w:val="Tabletext"/>
            </w:pPr>
          </w:p>
        </w:tc>
      </w:tr>
      <w:tr w:rsidR="00B9576A" w:rsidRPr="00BF2E64" w14:paraId="65D31DB8"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C10E86" w14:textId="77777777" w:rsidR="00B9576A" w:rsidRPr="00BF2E64" w:rsidRDefault="00B9576A" w:rsidP="001E594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570F01" w14:textId="77777777" w:rsidR="00B9576A" w:rsidRPr="00BF2E64" w:rsidRDefault="00B9576A" w:rsidP="001E594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E7A1E2" w14:textId="77777777" w:rsidR="00B9576A" w:rsidRPr="00BF2E64" w:rsidRDefault="00B9576A" w:rsidP="001E594B">
            <w:pPr>
              <w:pStyle w:val="Tabletext"/>
              <w:rPr>
                <w:sz w:val="16"/>
              </w:rPr>
            </w:pPr>
            <w:r w:rsidRPr="00BF2E64">
              <w:t>LBN 305 – 1</w:t>
            </w:r>
          </w:p>
          <w:p w14:paraId="333A3325"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C8D653" w14:textId="77777777" w:rsidR="00B9576A" w:rsidRPr="00BF2E64" w:rsidRDefault="00B9576A" w:rsidP="001E594B">
            <w:pPr>
              <w:pStyle w:val="Tabletext"/>
            </w:pPr>
            <w:r w:rsidRPr="00BF2E64">
              <w:t>Visā būvobjektā raksturīgos punktos</w:t>
            </w:r>
          </w:p>
        </w:tc>
      </w:tr>
      <w:tr w:rsidR="00B9576A" w:rsidRPr="00BF2E64" w14:paraId="7A5DF7D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280770" w14:textId="77777777" w:rsidR="00B9576A" w:rsidRPr="00BF2E64" w:rsidRDefault="00B9576A" w:rsidP="001E594B">
            <w:pPr>
              <w:pStyle w:val="Tabletext"/>
            </w:pPr>
            <w:r w:rsidRPr="00BF2E64">
              <w:t>Blakus esošo bruģakmeņu virsmas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24D98" w14:textId="77777777" w:rsidR="00B9576A" w:rsidRPr="00BF2E64" w:rsidRDefault="00B9576A" w:rsidP="001E594B">
            <w:pPr>
              <w:pStyle w:val="Tabletext"/>
            </w:pPr>
            <w:r w:rsidRPr="00BF2E64">
              <w:t>Jābūt vienā līmenī</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7AE70" w14:textId="77777777" w:rsidR="00B9576A" w:rsidRPr="00BF2E64" w:rsidRDefault="00B9576A" w:rsidP="001E594B">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CBE004" w14:textId="77777777" w:rsidR="00B9576A" w:rsidRPr="00BF2E64" w:rsidRDefault="00B9576A" w:rsidP="001E594B">
            <w:pPr>
              <w:pStyle w:val="Tabletext"/>
            </w:pPr>
            <w:r w:rsidRPr="00BF2E64">
              <w:t>Visā būvobjektā</w:t>
            </w:r>
          </w:p>
        </w:tc>
      </w:tr>
      <w:tr w:rsidR="00B9576A" w:rsidRPr="00BF2E64" w14:paraId="45AC962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FA76E3" w14:textId="77777777" w:rsidR="00B9576A" w:rsidRPr="00BF2E64" w:rsidRDefault="00B9576A" w:rsidP="001E594B">
            <w:pPr>
              <w:pStyle w:val="Tabletext"/>
            </w:pPr>
            <w:r w:rsidRPr="00BF2E64">
              <w:t>Spraugas starp bruģakmeņiem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AF8C5B" w14:textId="77777777" w:rsidR="00B9576A" w:rsidRPr="00BF2E64" w:rsidRDefault="00B9576A" w:rsidP="001E594B">
            <w:pPr>
              <w:pStyle w:val="Tabletext"/>
            </w:pPr>
            <w:r w:rsidRPr="00BF2E64">
              <w:t>10 – 15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A820C7" w14:textId="77777777" w:rsidR="00B9576A" w:rsidRPr="00BF2E64" w:rsidRDefault="00B9576A" w:rsidP="001E594B">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E5916" w14:textId="77777777" w:rsidR="00B9576A" w:rsidRPr="00BF2E64" w:rsidRDefault="00B9576A" w:rsidP="001E594B">
            <w:pPr>
              <w:pStyle w:val="Tabletext"/>
            </w:pPr>
            <w:r w:rsidRPr="00BF2E64">
              <w:t>Jebkurā vietā šaubu gadījumā par atbilstību</w:t>
            </w:r>
          </w:p>
        </w:tc>
      </w:tr>
    </w:tbl>
    <w:p w14:paraId="090A3FDA" w14:textId="77777777" w:rsidR="00B9576A" w:rsidRPr="00BF2E64" w:rsidRDefault="00B9576A" w:rsidP="003D0A98">
      <w:pPr>
        <w:pStyle w:val="Heading3"/>
      </w:pPr>
      <w:r w:rsidRPr="00BF2E64">
        <w:t>Darba daudzuma uzmērīšana</w:t>
      </w:r>
    </w:p>
    <w:p w14:paraId="69403934" w14:textId="72D7D7A0" w:rsidR="00B9576A" w:rsidRDefault="00B9576A" w:rsidP="00B9576A">
      <w:r w:rsidRPr="00BF2E64">
        <w:t xml:space="preserve">Paveikto darba daudzumu nosaka, uzmērot uzbūvētā dabīgā akmens bruģa seguma laukumu atbilstoši Ceļu specifikāciju </w:t>
      </w:r>
      <w:r>
        <w:fldChar w:fldCharType="begin"/>
      </w:r>
      <w:r>
        <w:instrText xml:space="preserve"> REF _Ref251245516 \r \h </w:instrText>
      </w:r>
      <w:r>
        <w:fldChar w:fldCharType="separate"/>
      </w:r>
      <w:r w:rsidR="007F4185">
        <w:t>2.6.4.1</w:t>
      </w:r>
      <w:r>
        <w:fldChar w:fldCharType="end"/>
      </w:r>
      <w:r>
        <w:t xml:space="preserve"> </w:t>
      </w:r>
      <w:r w:rsidRPr="00BF2E64">
        <w:t>punkta prasībām</w:t>
      </w:r>
      <w:r>
        <w:t xml:space="preserve"> kvadrātmetros – m²</w:t>
      </w:r>
      <w:r w:rsidRPr="00BF2E64">
        <w:t>.</w:t>
      </w:r>
    </w:p>
    <w:p w14:paraId="5FDF63C5" w14:textId="52D1586C" w:rsidR="00B9576A" w:rsidRPr="00BF2E64" w:rsidRDefault="00B9576A">
      <w:pPr>
        <w:pStyle w:val="Heading1"/>
      </w:pPr>
      <w:r>
        <w:br w:type="page"/>
      </w:r>
      <w:bookmarkStart w:id="1268" w:name="_Toc357173114"/>
      <w:bookmarkStart w:id="1269" w:name="_Toc250814975"/>
      <w:bookmarkStart w:id="1270" w:name="_Toc99705400"/>
      <w:r w:rsidRPr="00BF2E64">
        <w:t>AR SAISTVIELĀM SAISTĪTAS KONSTRUKTĪVĀS KĀRTAS</w:t>
      </w:r>
      <w:bookmarkEnd w:id="1268"/>
      <w:bookmarkEnd w:id="1269"/>
      <w:bookmarkEnd w:id="1270"/>
    </w:p>
    <w:p w14:paraId="18035B47" w14:textId="29C4A762" w:rsidR="00B9576A" w:rsidRPr="00BF2E64" w:rsidRDefault="00043AF5" w:rsidP="005468EF">
      <w:pPr>
        <w:pStyle w:val="Heading2"/>
      </w:pPr>
      <w:bookmarkStart w:id="1271" w:name="_TOC119054"/>
      <w:bookmarkStart w:id="1272" w:name="TOC93809509"/>
      <w:bookmarkStart w:id="1273" w:name="_Toc99705401"/>
      <w:bookmarkEnd w:id="1271"/>
      <w:bookmarkEnd w:id="1272"/>
      <w:r>
        <w:t xml:space="preserve">Asfalta </w:t>
      </w:r>
      <w:r w:rsidR="005274AD">
        <w:t>seguma</w:t>
      </w:r>
      <w:r>
        <w:t xml:space="preserve"> pastiprināšana ar ģeokompozītu</w:t>
      </w:r>
      <w:bookmarkEnd w:id="1273"/>
    </w:p>
    <w:p w14:paraId="1667AA52" w14:textId="538AEDD5" w:rsidR="004314C9" w:rsidRDefault="004314C9" w:rsidP="004314C9">
      <w:pPr>
        <w:rPr>
          <w:lang w:val="lv-LV"/>
        </w:rPr>
      </w:pPr>
      <w:r>
        <w:rPr>
          <w:lang w:val="lv-LV"/>
        </w:rPr>
        <w:t>Specifikācija p</w:t>
      </w:r>
      <w:r w:rsidRPr="00043AF5">
        <w:rPr>
          <w:lang w:val="lv-LV"/>
        </w:rPr>
        <w:t>aredzēt</w:t>
      </w:r>
      <w:r>
        <w:rPr>
          <w:lang w:val="lv-LV"/>
        </w:rPr>
        <w:t>a</w:t>
      </w:r>
      <w:r w:rsidRPr="00043AF5">
        <w:rPr>
          <w:lang w:val="lv-LV"/>
        </w:rPr>
        <w:t xml:space="preserve"> asfalta seguma pastiprināšan</w:t>
      </w:r>
      <w:r>
        <w:rPr>
          <w:lang w:val="lv-LV"/>
        </w:rPr>
        <w:t>ai</w:t>
      </w:r>
      <w:r w:rsidRPr="00043AF5">
        <w:rPr>
          <w:lang w:val="lv-LV"/>
        </w:rPr>
        <w:t xml:space="preserve"> ar ģeokompozītu</w:t>
      </w:r>
      <w:r>
        <w:rPr>
          <w:lang w:val="lv-LV"/>
        </w:rPr>
        <w:t xml:space="preserve"> pirms dilumkārtas būvēšanas</w:t>
      </w:r>
      <w:r w:rsidRPr="00043AF5">
        <w:rPr>
          <w:lang w:val="lv-LV"/>
        </w:rPr>
        <w:t>.</w:t>
      </w:r>
    </w:p>
    <w:p w14:paraId="47EEBB0F" w14:textId="236FE317" w:rsidR="008E1CE4" w:rsidRDefault="008E1CE4" w:rsidP="004314C9">
      <w:r>
        <w:rPr>
          <w:lang w:val="lv-LV"/>
        </w:rPr>
        <w:t>L</w:t>
      </w:r>
      <w:r w:rsidRPr="005274AD">
        <w:rPr>
          <w:lang w:val="lv-LV"/>
        </w:rPr>
        <w:t xml:space="preserve">ai nodrošinātu </w:t>
      </w:r>
      <w:r>
        <w:rPr>
          <w:lang w:val="lv-LV"/>
        </w:rPr>
        <w:t>pietiekami labu</w:t>
      </w:r>
      <w:r w:rsidRPr="005274AD">
        <w:rPr>
          <w:lang w:val="lv-LV"/>
        </w:rPr>
        <w:t xml:space="preserve"> kontaktu starp ģeokompozītu un</w:t>
      </w:r>
      <w:r>
        <w:rPr>
          <w:lang w:val="lv-LV"/>
        </w:rPr>
        <w:t xml:space="preserve"> asfalta</w:t>
      </w:r>
      <w:r w:rsidRPr="005274AD">
        <w:rPr>
          <w:lang w:val="lv-LV"/>
        </w:rPr>
        <w:t xml:space="preserve"> virsmu</w:t>
      </w:r>
      <w:r>
        <w:rPr>
          <w:lang w:val="lv-LV"/>
        </w:rPr>
        <w:t>,</w:t>
      </w:r>
      <w:r w:rsidRPr="005274AD">
        <w:rPr>
          <w:lang w:val="lv-LV"/>
        </w:rPr>
        <w:t xml:space="preserve"> </w:t>
      </w:r>
      <w:r>
        <w:rPr>
          <w:lang w:val="lv-LV"/>
        </w:rPr>
        <w:t>ģ</w:t>
      </w:r>
      <w:r w:rsidRPr="005274AD">
        <w:rPr>
          <w:lang w:val="lv-LV"/>
        </w:rPr>
        <w:t>eokompozīt</w:t>
      </w:r>
      <w:r>
        <w:rPr>
          <w:lang w:val="lv-LV"/>
        </w:rPr>
        <w:t>u</w:t>
      </w:r>
      <w:r w:rsidRPr="005274AD">
        <w:rPr>
          <w:lang w:val="lv-LV"/>
        </w:rPr>
        <w:t xml:space="preserve"> </w:t>
      </w:r>
      <w:r>
        <w:rPr>
          <w:lang w:val="lv-LV"/>
        </w:rPr>
        <w:t>jāieklāj</w:t>
      </w:r>
      <w:r w:rsidRPr="005274AD">
        <w:rPr>
          <w:lang w:val="lv-LV"/>
        </w:rPr>
        <w:t xml:space="preserve"> uz līdzenas virsmas (</w:t>
      </w:r>
      <w:r>
        <w:rPr>
          <w:lang w:val="lv-LV"/>
        </w:rPr>
        <w:t>pieļaujamie</w:t>
      </w:r>
      <w:r w:rsidRPr="005274AD">
        <w:rPr>
          <w:lang w:val="lv-LV"/>
        </w:rPr>
        <w:t xml:space="preserve"> </w:t>
      </w:r>
      <w:r>
        <w:rPr>
          <w:lang w:val="lv-LV"/>
        </w:rPr>
        <w:t>virsmas nelīdzenumi</w:t>
      </w:r>
      <w:r w:rsidRPr="005274AD">
        <w:rPr>
          <w:lang w:val="lv-LV"/>
        </w:rPr>
        <w:t xml:space="preserve"> ≤</w:t>
      </w:r>
      <w:r>
        <w:rPr>
          <w:lang w:val="lv-LV"/>
        </w:rPr>
        <w:t xml:space="preserve"> </w:t>
      </w:r>
      <w:r w:rsidRPr="005274AD">
        <w:rPr>
          <w:lang w:val="lv-LV"/>
        </w:rPr>
        <w:t>10</w:t>
      </w:r>
      <w:r>
        <w:rPr>
          <w:lang w:val="lv-LV"/>
        </w:rPr>
        <w:t xml:space="preserve"> </w:t>
      </w:r>
      <w:r w:rsidRPr="005274AD">
        <w:rPr>
          <w:lang w:val="lv-LV"/>
        </w:rPr>
        <w:t>mm).</w:t>
      </w:r>
      <w:r>
        <w:rPr>
          <w:lang w:val="lv-LV"/>
        </w:rPr>
        <w:t xml:space="preserve"> Ja tas nav nodrošināts, jāparedz nepieciešamie papildus darbi.</w:t>
      </w:r>
    </w:p>
    <w:p w14:paraId="7816C414" w14:textId="63838769" w:rsidR="005274AD" w:rsidRDefault="005274AD" w:rsidP="003D0A98">
      <w:pPr>
        <w:pStyle w:val="Heading3"/>
      </w:pPr>
      <w:r>
        <w:t>Darba nosaukums</w:t>
      </w:r>
    </w:p>
    <w:p w14:paraId="1C6D3E43" w14:textId="3F6AE5CD" w:rsidR="005274AD" w:rsidRPr="00877D62" w:rsidRDefault="005274AD">
      <w:pPr>
        <w:pStyle w:val="Heading4"/>
      </w:pPr>
      <w:r w:rsidRPr="00877D62">
        <w:t>Asfalta</w:t>
      </w:r>
      <w:r>
        <w:t xml:space="preserve"> seguma</w:t>
      </w:r>
      <w:r w:rsidRPr="00877D62">
        <w:t xml:space="preserve"> </w:t>
      </w:r>
      <w:r>
        <w:t>pastiprināšana ar ģeokompozītu</w:t>
      </w:r>
      <w:r w:rsidRPr="00877D62">
        <w:t xml:space="preserve"> – m</w:t>
      </w:r>
      <w:r w:rsidR="007A7E4E">
        <w:t>²</w:t>
      </w:r>
    </w:p>
    <w:p w14:paraId="09A08409" w14:textId="77777777" w:rsidR="005274AD" w:rsidRPr="00BF2E64" w:rsidRDefault="005274AD" w:rsidP="003D0A98">
      <w:pPr>
        <w:pStyle w:val="Heading3"/>
      </w:pPr>
      <w:r w:rsidRPr="00BF2E64">
        <w:t>Definīcijas</w:t>
      </w:r>
    </w:p>
    <w:p w14:paraId="0DB8E831" w14:textId="0AE579AB" w:rsidR="005274AD" w:rsidRPr="00BF2E64" w:rsidRDefault="005274AD" w:rsidP="005274AD">
      <w:r w:rsidRPr="005274AD">
        <w:rPr>
          <w:lang w:val="lv-LV"/>
        </w:rPr>
        <w:t>Ģeokompozīts asfalta kārtu pastiprināšanai – ģeosintētisku materiālu savienojums, veidots no polipropilēna, stiklašķiedras, karbona, poliestera u.c. materiālu ģeorežģa, kas rūpnieciski salīmēts ar neaustu ģeotekstilu.</w:t>
      </w:r>
    </w:p>
    <w:p w14:paraId="09B05335" w14:textId="77777777" w:rsidR="005274AD" w:rsidRPr="00BF2E64" w:rsidRDefault="005274AD" w:rsidP="003D0A98">
      <w:pPr>
        <w:pStyle w:val="Heading3"/>
      </w:pPr>
      <w:r w:rsidRPr="00BF2E64">
        <w:t>Darba apraksts</w:t>
      </w:r>
    </w:p>
    <w:p w14:paraId="4C74BC98" w14:textId="248EF286" w:rsidR="005274AD" w:rsidRPr="00BF2E64" w:rsidRDefault="005274AD" w:rsidP="005274AD">
      <w:r w:rsidRPr="005274AD">
        <w:rPr>
          <w:lang w:val="lv-LV"/>
        </w:rPr>
        <w:t xml:space="preserve">Asfalta </w:t>
      </w:r>
      <w:r>
        <w:rPr>
          <w:lang w:val="lv-LV"/>
        </w:rPr>
        <w:t xml:space="preserve">seguma </w:t>
      </w:r>
      <w:r w:rsidRPr="005274AD">
        <w:rPr>
          <w:lang w:val="lv-LV"/>
        </w:rPr>
        <w:t>pastiprināšana</w:t>
      </w:r>
      <w:r>
        <w:rPr>
          <w:lang w:val="lv-LV"/>
        </w:rPr>
        <w:t xml:space="preserve"> ar</w:t>
      </w:r>
      <w:r w:rsidRPr="005274AD">
        <w:rPr>
          <w:lang w:val="lv-LV"/>
        </w:rPr>
        <w:t xml:space="preserve"> ģeokompozīt</w:t>
      </w:r>
      <w:r>
        <w:rPr>
          <w:lang w:val="lv-LV"/>
        </w:rPr>
        <w:t>u</w:t>
      </w:r>
      <w:r w:rsidRPr="005274AD">
        <w:rPr>
          <w:lang w:val="lv-LV"/>
        </w:rPr>
        <w:t xml:space="preserve"> ietver seguma virsmas</w:t>
      </w:r>
      <w:r w:rsidR="008E1CE4">
        <w:rPr>
          <w:lang w:val="lv-LV"/>
        </w:rPr>
        <w:t xml:space="preserve"> tīrīšanu,</w:t>
      </w:r>
      <w:r w:rsidRPr="005274AD">
        <w:rPr>
          <w:lang w:val="lv-LV"/>
        </w:rPr>
        <w:t xml:space="preserve"> gruntēšanu, ģeokompozīta ieklāšanu un pielīmēšanu, kā arī sīkšķembu iestrādi.</w:t>
      </w:r>
    </w:p>
    <w:p w14:paraId="3573F0BB" w14:textId="77777777" w:rsidR="005274AD" w:rsidRPr="00BF2E64" w:rsidRDefault="005274AD" w:rsidP="003D0A98">
      <w:pPr>
        <w:pStyle w:val="Heading3"/>
      </w:pPr>
      <w:r w:rsidRPr="00BF2E64">
        <w:t>Materiāli</w:t>
      </w:r>
    </w:p>
    <w:p w14:paraId="36C2E1D9" w14:textId="4BFE2E1A" w:rsidR="005274AD" w:rsidRPr="005274AD" w:rsidRDefault="008E1CE4" w:rsidP="008E1CE4">
      <w:pPr>
        <w:rPr>
          <w:lang w:val="lv-LV"/>
        </w:rPr>
      </w:pPr>
      <w:r>
        <w:rPr>
          <w:lang w:val="lv-LV"/>
        </w:rPr>
        <w:t>Ģeokompozīts –</w:t>
      </w:r>
      <w:r w:rsidR="005274AD" w:rsidRPr="005274AD">
        <w:rPr>
          <w:lang w:val="lv-LV"/>
        </w:rPr>
        <w:t xml:space="preserve"> ģeorežģa un neaustā ģeotekstila kompozīts.</w:t>
      </w:r>
      <w:r w:rsidR="005274AD">
        <w:rPr>
          <w:lang w:val="lv-LV"/>
        </w:rPr>
        <w:t xml:space="preserve"> Ģ</w:t>
      </w:r>
      <w:r w:rsidR="005274AD" w:rsidRPr="005274AD">
        <w:rPr>
          <w:lang w:val="lv-LV"/>
        </w:rPr>
        <w:t xml:space="preserve">eokompozītam jābūt Ekspluatācijas īpašību deklarācijai, kas aizpildīta atbilstoši Eiropas Savienības regulas prasībām. Ģeokompozīta CE marķējumam jāatbilst </w:t>
      </w:r>
      <w:r w:rsidR="005274AD">
        <w:rPr>
          <w:lang w:val="lv-LV"/>
        </w:rPr>
        <w:t xml:space="preserve">LVS </w:t>
      </w:r>
      <w:r w:rsidR="005274AD" w:rsidRPr="005274AD">
        <w:rPr>
          <w:lang w:val="lv-LV"/>
        </w:rPr>
        <w:t>EN 15381.</w:t>
      </w:r>
      <w:r>
        <w:rPr>
          <w:lang w:val="lv-LV"/>
        </w:rPr>
        <w:t xml:space="preserve"> </w:t>
      </w:r>
      <w:r w:rsidR="007A7E4E">
        <w:rPr>
          <w:lang w:val="lv-LV"/>
        </w:rPr>
        <w:t>Piegādātais</w:t>
      </w:r>
      <w:r w:rsidR="005274AD" w:rsidRPr="005274AD">
        <w:rPr>
          <w:lang w:val="lv-LV"/>
        </w:rPr>
        <w:t xml:space="preserve"> </w:t>
      </w:r>
      <w:r w:rsidR="007A7E4E">
        <w:rPr>
          <w:lang w:val="lv-LV"/>
        </w:rPr>
        <w:t>ģ</w:t>
      </w:r>
      <w:r w:rsidR="005274AD">
        <w:rPr>
          <w:lang w:val="lv-LV"/>
        </w:rPr>
        <w:t>eokompozīts</w:t>
      </w:r>
      <w:r w:rsidR="005274AD" w:rsidRPr="005274AD">
        <w:rPr>
          <w:lang w:val="lv-LV"/>
        </w:rPr>
        <w:t xml:space="preserve"> jānoformē atbilstoši ražotāja standartam, kas nepieciešamības gadījumā kalpot</w:t>
      </w:r>
      <w:r w:rsidR="005274AD">
        <w:rPr>
          <w:lang w:val="lv-LV"/>
        </w:rPr>
        <w:t>u</w:t>
      </w:r>
      <w:r w:rsidR="005274AD" w:rsidRPr="005274AD">
        <w:rPr>
          <w:lang w:val="lv-LV"/>
        </w:rPr>
        <w:t xml:space="preserve"> kā palīgs materiāla izsekojamībai.</w:t>
      </w:r>
    </w:p>
    <w:p w14:paraId="5BE27B79" w14:textId="435EBB49" w:rsidR="00CD2FC6" w:rsidRPr="0094410B" w:rsidRDefault="005274AD" w:rsidP="00425BBC">
      <w:pPr>
        <w:pStyle w:val="Heading8"/>
        <w:rPr>
          <w:lang w:val="lv-LV"/>
        </w:rPr>
      </w:pPr>
      <w:r>
        <w:rPr>
          <w:lang w:val="lv-LV"/>
        </w:rPr>
        <w:t xml:space="preserve">tabula. </w:t>
      </w:r>
      <w:r w:rsidRPr="005274AD">
        <w:rPr>
          <w:lang w:val="lv-LV"/>
        </w:rPr>
        <w:t xml:space="preserve">Prasības </w:t>
      </w:r>
      <w:r>
        <w:rPr>
          <w:lang w:val="lv-LV"/>
        </w:rPr>
        <w:t>ģeokompozītam.</w:t>
      </w:r>
    </w:p>
    <w:tbl>
      <w:tblPr>
        <w:tblW w:w="9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224"/>
        <w:gridCol w:w="1492"/>
        <w:gridCol w:w="1493"/>
        <w:gridCol w:w="1493"/>
      </w:tblGrid>
      <w:tr w:rsidR="00CD2FC6" w:rsidRPr="00D436EA" w14:paraId="735571A3" w14:textId="77777777" w:rsidTr="00333B55">
        <w:trPr>
          <w:trHeight w:val="610"/>
        </w:trPr>
        <w:tc>
          <w:tcPr>
            <w:tcW w:w="733" w:type="dxa"/>
            <w:shd w:val="clear" w:color="auto" w:fill="auto"/>
            <w:vAlign w:val="center"/>
            <w:hideMark/>
          </w:tcPr>
          <w:p w14:paraId="4B98A94C" w14:textId="08518734" w:rsidR="00CD2FC6" w:rsidRPr="006F4B23" w:rsidRDefault="00CD2FC6" w:rsidP="00192F50">
            <w:pPr>
              <w:pStyle w:val="Tablehead"/>
            </w:pPr>
            <w:r w:rsidRPr="006F4B23">
              <w:t>Nr. p. k.</w:t>
            </w:r>
          </w:p>
        </w:tc>
        <w:tc>
          <w:tcPr>
            <w:tcW w:w="4224" w:type="dxa"/>
            <w:shd w:val="clear" w:color="auto" w:fill="auto"/>
            <w:vAlign w:val="center"/>
            <w:hideMark/>
          </w:tcPr>
          <w:p w14:paraId="3AA3B794" w14:textId="77777777" w:rsidR="00CD2FC6" w:rsidRPr="006F4B23" w:rsidRDefault="00CD2FC6" w:rsidP="00192F50">
            <w:pPr>
              <w:pStyle w:val="Tablehead"/>
            </w:pPr>
            <w:r w:rsidRPr="006F4B23">
              <w:t>Īpašība</w:t>
            </w:r>
          </w:p>
        </w:tc>
        <w:tc>
          <w:tcPr>
            <w:tcW w:w="1492" w:type="dxa"/>
            <w:shd w:val="clear" w:color="auto" w:fill="auto"/>
            <w:vAlign w:val="center"/>
            <w:hideMark/>
          </w:tcPr>
          <w:p w14:paraId="35C682FB" w14:textId="6D1E5B75" w:rsidR="00CD2FC6" w:rsidRPr="006F4B23" w:rsidRDefault="00CD2FC6" w:rsidP="00192F50">
            <w:pPr>
              <w:pStyle w:val="Tablehead"/>
            </w:pPr>
            <w:r w:rsidRPr="006F4B23">
              <w:t>Testēšanas metode</w:t>
            </w:r>
          </w:p>
        </w:tc>
        <w:tc>
          <w:tcPr>
            <w:tcW w:w="1493" w:type="dxa"/>
            <w:shd w:val="clear" w:color="auto" w:fill="auto"/>
            <w:vAlign w:val="center"/>
            <w:hideMark/>
          </w:tcPr>
          <w:p w14:paraId="1B9BA556" w14:textId="77777777" w:rsidR="00CD2FC6" w:rsidRPr="006F4B23" w:rsidRDefault="00CD2FC6" w:rsidP="00192F50">
            <w:pPr>
              <w:pStyle w:val="Tablehead"/>
            </w:pPr>
            <w:r w:rsidRPr="006F4B23">
              <w:t>Mērvienība</w:t>
            </w:r>
          </w:p>
        </w:tc>
        <w:tc>
          <w:tcPr>
            <w:tcW w:w="1493" w:type="dxa"/>
            <w:shd w:val="clear" w:color="auto" w:fill="auto"/>
            <w:vAlign w:val="center"/>
            <w:hideMark/>
          </w:tcPr>
          <w:p w14:paraId="3D229907" w14:textId="007B9AC6" w:rsidR="00CD2FC6" w:rsidRPr="006F4B23" w:rsidRDefault="00CD2FC6" w:rsidP="00192F50">
            <w:pPr>
              <w:pStyle w:val="Tablehead"/>
            </w:pPr>
            <w:r w:rsidRPr="006F4B23">
              <w:t xml:space="preserve">Prasība </w:t>
            </w:r>
            <w:r w:rsidRPr="00333B55">
              <w:rPr>
                <w:vertAlign w:val="superscript"/>
              </w:rPr>
              <w:t>(1)</w:t>
            </w:r>
          </w:p>
        </w:tc>
      </w:tr>
      <w:tr w:rsidR="00CD2FC6" w:rsidRPr="00D436EA" w14:paraId="715BD463" w14:textId="77777777" w:rsidTr="0094410B">
        <w:trPr>
          <w:trHeight w:val="160"/>
        </w:trPr>
        <w:tc>
          <w:tcPr>
            <w:tcW w:w="733" w:type="dxa"/>
            <w:shd w:val="clear" w:color="auto" w:fill="auto"/>
            <w:vAlign w:val="center"/>
            <w:hideMark/>
          </w:tcPr>
          <w:p w14:paraId="2FF58116" w14:textId="77777777" w:rsidR="00CD2FC6" w:rsidRPr="00333B55" w:rsidRDefault="00CD2FC6" w:rsidP="0048600C">
            <w:pPr>
              <w:pStyle w:val="Tabletext3"/>
            </w:pPr>
            <w:r w:rsidRPr="00333B55">
              <w:t>1</w:t>
            </w:r>
          </w:p>
        </w:tc>
        <w:tc>
          <w:tcPr>
            <w:tcW w:w="4224" w:type="dxa"/>
            <w:shd w:val="clear" w:color="auto" w:fill="auto"/>
            <w:vAlign w:val="center"/>
            <w:hideMark/>
          </w:tcPr>
          <w:p w14:paraId="78660108" w14:textId="4EF70238" w:rsidR="00CD2FC6" w:rsidRPr="00333B55" w:rsidRDefault="00CD2FC6" w:rsidP="001E594B">
            <w:pPr>
              <w:pStyle w:val="Tabletext"/>
              <w:rPr>
                <w:color w:val="auto"/>
              </w:rPr>
            </w:pPr>
            <w:r w:rsidRPr="00333B55">
              <w:rPr>
                <w:color w:val="auto"/>
              </w:rPr>
              <w:t>Stiepes izturība (garenvirziens / šķērsvirziens)</w:t>
            </w:r>
            <w:r w:rsidRPr="00333B55">
              <w:rPr>
                <w:b/>
                <w:color w:val="auto"/>
              </w:rPr>
              <w:t xml:space="preserve"> </w:t>
            </w:r>
            <w:r w:rsidRPr="00333B55">
              <w:rPr>
                <w:color w:val="auto"/>
                <w:vertAlign w:val="superscript"/>
              </w:rPr>
              <w:t>(2)</w:t>
            </w:r>
          </w:p>
        </w:tc>
        <w:tc>
          <w:tcPr>
            <w:tcW w:w="1492" w:type="dxa"/>
            <w:shd w:val="clear" w:color="auto" w:fill="auto"/>
            <w:vAlign w:val="center"/>
            <w:hideMark/>
          </w:tcPr>
          <w:p w14:paraId="7C427A27" w14:textId="77777777" w:rsidR="00CD2FC6" w:rsidRPr="00333B55" w:rsidRDefault="00CD2FC6" w:rsidP="0048600C">
            <w:pPr>
              <w:pStyle w:val="Tabletext3"/>
            </w:pPr>
            <w:r w:rsidRPr="00333B55">
              <w:t>EN ISO 10319</w:t>
            </w:r>
          </w:p>
        </w:tc>
        <w:tc>
          <w:tcPr>
            <w:tcW w:w="1493" w:type="dxa"/>
            <w:shd w:val="clear" w:color="auto" w:fill="auto"/>
            <w:vAlign w:val="center"/>
            <w:hideMark/>
          </w:tcPr>
          <w:p w14:paraId="1D5519E3" w14:textId="77777777" w:rsidR="00CD2FC6" w:rsidRPr="00333B55" w:rsidRDefault="00CD2FC6" w:rsidP="0048600C">
            <w:pPr>
              <w:pStyle w:val="Tabletext3"/>
            </w:pPr>
            <w:r w:rsidRPr="00333B55">
              <w:t xml:space="preserve"> kN/m</w:t>
            </w:r>
          </w:p>
        </w:tc>
        <w:tc>
          <w:tcPr>
            <w:tcW w:w="1493" w:type="dxa"/>
            <w:shd w:val="clear" w:color="auto" w:fill="auto"/>
            <w:vAlign w:val="center"/>
            <w:hideMark/>
          </w:tcPr>
          <w:p w14:paraId="64CEECB5" w14:textId="77777777" w:rsidR="00CD2FC6" w:rsidRPr="00333B55" w:rsidRDefault="00CD2FC6" w:rsidP="0048600C">
            <w:pPr>
              <w:pStyle w:val="Tabletext3"/>
            </w:pPr>
            <w:r w:rsidRPr="00333B55">
              <w:t xml:space="preserve"> ≥ 20 / 20</w:t>
            </w:r>
          </w:p>
        </w:tc>
      </w:tr>
      <w:tr w:rsidR="00CD2FC6" w:rsidRPr="00D436EA" w14:paraId="5D88EB24" w14:textId="77777777" w:rsidTr="0094410B">
        <w:trPr>
          <w:trHeight w:val="64"/>
        </w:trPr>
        <w:tc>
          <w:tcPr>
            <w:tcW w:w="733" w:type="dxa"/>
            <w:shd w:val="clear" w:color="auto" w:fill="auto"/>
            <w:vAlign w:val="center"/>
            <w:hideMark/>
          </w:tcPr>
          <w:p w14:paraId="6AEFC4BC" w14:textId="77777777" w:rsidR="00CD2FC6" w:rsidRPr="00333B55" w:rsidRDefault="00CD2FC6" w:rsidP="0048600C">
            <w:pPr>
              <w:pStyle w:val="Tabletext3"/>
            </w:pPr>
            <w:r w:rsidRPr="00333B55">
              <w:t>2</w:t>
            </w:r>
          </w:p>
        </w:tc>
        <w:tc>
          <w:tcPr>
            <w:tcW w:w="4224" w:type="dxa"/>
            <w:shd w:val="clear" w:color="auto" w:fill="auto"/>
            <w:vAlign w:val="center"/>
            <w:hideMark/>
          </w:tcPr>
          <w:p w14:paraId="0B5B5A5C" w14:textId="77777777" w:rsidR="00CD2FC6" w:rsidRPr="00333B55" w:rsidRDefault="00CD2FC6" w:rsidP="001E594B">
            <w:pPr>
              <w:pStyle w:val="Tabletext"/>
              <w:rPr>
                <w:color w:val="auto"/>
              </w:rPr>
            </w:pPr>
            <w:r w:rsidRPr="00333B55">
              <w:rPr>
                <w:color w:val="auto"/>
              </w:rPr>
              <w:t>Pagarinājums pie maksimālās slodzes</w:t>
            </w:r>
          </w:p>
        </w:tc>
        <w:tc>
          <w:tcPr>
            <w:tcW w:w="1492" w:type="dxa"/>
            <w:shd w:val="clear" w:color="auto" w:fill="auto"/>
            <w:vAlign w:val="center"/>
            <w:hideMark/>
          </w:tcPr>
          <w:p w14:paraId="4AA62ADA" w14:textId="77777777" w:rsidR="00CD2FC6" w:rsidRPr="00333B55" w:rsidRDefault="00CD2FC6" w:rsidP="0048600C">
            <w:pPr>
              <w:pStyle w:val="Tabletext3"/>
            </w:pPr>
            <w:r w:rsidRPr="00333B55">
              <w:t>EN ISO 10319</w:t>
            </w:r>
          </w:p>
        </w:tc>
        <w:tc>
          <w:tcPr>
            <w:tcW w:w="1493" w:type="dxa"/>
            <w:shd w:val="clear" w:color="auto" w:fill="auto"/>
            <w:vAlign w:val="center"/>
            <w:hideMark/>
          </w:tcPr>
          <w:p w14:paraId="63C6C635" w14:textId="77777777" w:rsidR="00CD2FC6" w:rsidRPr="00333B55" w:rsidRDefault="00CD2FC6" w:rsidP="0048600C">
            <w:pPr>
              <w:pStyle w:val="Tabletext3"/>
            </w:pPr>
            <w:r w:rsidRPr="00333B55">
              <w:t>%</w:t>
            </w:r>
          </w:p>
        </w:tc>
        <w:tc>
          <w:tcPr>
            <w:tcW w:w="1493" w:type="dxa"/>
            <w:shd w:val="clear" w:color="auto" w:fill="auto"/>
            <w:vAlign w:val="center"/>
            <w:hideMark/>
          </w:tcPr>
          <w:p w14:paraId="5BAED75D" w14:textId="77777777" w:rsidR="00CD2FC6" w:rsidRPr="00333B55" w:rsidRDefault="00CD2FC6" w:rsidP="0048600C">
            <w:pPr>
              <w:pStyle w:val="Tabletext3"/>
            </w:pPr>
            <w:r w:rsidRPr="00333B55">
              <w:t xml:space="preserve"> ≥ 1,5 / ≤ 15</w:t>
            </w:r>
          </w:p>
        </w:tc>
      </w:tr>
      <w:tr w:rsidR="00CD2FC6" w:rsidRPr="00D436EA" w14:paraId="2320A94F" w14:textId="77777777" w:rsidTr="0094410B">
        <w:trPr>
          <w:trHeight w:val="82"/>
        </w:trPr>
        <w:tc>
          <w:tcPr>
            <w:tcW w:w="733" w:type="dxa"/>
            <w:shd w:val="clear" w:color="auto" w:fill="auto"/>
            <w:vAlign w:val="center"/>
            <w:hideMark/>
          </w:tcPr>
          <w:p w14:paraId="68B1B48B" w14:textId="77777777" w:rsidR="00CD2FC6" w:rsidRPr="00333B55" w:rsidRDefault="00CD2FC6" w:rsidP="0048600C">
            <w:pPr>
              <w:pStyle w:val="Tabletext3"/>
            </w:pPr>
            <w:r w:rsidRPr="00333B55">
              <w:t>3</w:t>
            </w:r>
          </w:p>
        </w:tc>
        <w:tc>
          <w:tcPr>
            <w:tcW w:w="4224" w:type="dxa"/>
            <w:shd w:val="clear" w:color="auto" w:fill="auto"/>
            <w:vAlign w:val="center"/>
            <w:hideMark/>
          </w:tcPr>
          <w:p w14:paraId="04682AFE" w14:textId="216860F7" w:rsidR="00CD2FC6" w:rsidRPr="00333B55" w:rsidRDefault="00CD2FC6" w:rsidP="001E594B">
            <w:pPr>
              <w:pStyle w:val="Tabletext"/>
              <w:rPr>
                <w:color w:val="auto"/>
              </w:rPr>
            </w:pPr>
            <w:r w:rsidRPr="00333B55">
              <w:rPr>
                <w:color w:val="auto"/>
              </w:rPr>
              <w:t>Dinamiskā perforācija (krītošā konusa tests)</w:t>
            </w:r>
            <w:r w:rsidRPr="00333B55">
              <w:rPr>
                <w:b/>
                <w:color w:val="auto"/>
              </w:rPr>
              <w:t xml:space="preserve"> </w:t>
            </w:r>
            <w:r w:rsidRPr="00333B55">
              <w:rPr>
                <w:color w:val="auto"/>
                <w:vertAlign w:val="superscript"/>
              </w:rPr>
              <w:t>(3)</w:t>
            </w:r>
          </w:p>
        </w:tc>
        <w:tc>
          <w:tcPr>
            <w:tcW w:w="1492" w:type="dxa"/>
            <w:shd w:val="clear" w:color="auto" w:fill="auto"/>
            <w:vAlign w:val="center"/>
            <w:hideMark/>
          </w:tcPr>
          <w:p w14:paraId="2B45F45E" w14:textId="77777777" w:rsidR="00CD2FC6" w:rsidRPr="00333B55" w:rsidRDefault="00CD2FC6" w:rsidP="0048600C">
            <w:pPr>
              <w:pStyle w:val="Tabletext3"/>
            </w:pPr>
            <w:r w:rsidRPr="00333B55">
              <w:t>EN ISO 13433</w:t>
            </w:r>
          </w:p>
        </w:tc>
        <w:tc>
          <w:tcPr>
            <w:tcW w:w="1493" w:type="dxa"/>
            <w:shd w:val="clear" w:color="auto" w:fill="auto"/>
            <w:vAlign w:val="center"/>
            <w:hideMark/>
          </w:tcPr>
          <w:p w14:paraId="35BC866D" w14:textId="77777777" w:rsidR="00CD2FC6" w:rsidRPr="00333B55" w:rsidRDefault="00CD2FC6" w:rsidP="0048600C">
            <w:pPr>
              <w:pStyle w:val="Tabletext3"/>
            </w:pPr>
            <w:r w:rsidRPr="00333B55">
              <w:t>mm</w:t>
            </w:r>
          </w:p>
        </w:tc>
        <w:tc>
          <w:tcPr>
            <w:tcW w:w="1493" w:type="dxa"/>
            <w:shd w:val="clear" w:color="auto" w:fill="auto"/>
            <w:vAlign w:val="center"/>
            <w:hideMark/>
          </w:tcPr>
          <w:p w14:paraId="1C7DD9FE" w14:textId="77777777" w:rsidR="00CD2FC6" w:rsidRPr="00333B55" w:rsidRDefault="00CD2FC6" w:rsidP="0048600C">
            <w:pPr>
              <w:pStyle w:val="Tabletext3"/>
            </w:pPr>
            <w:r w:rsidRPr="00333B55">
              <w:t>≤ 40</w:t>
            </w:r>
          </w:p>
        </w:tc>
      </w:tr>
      <w:tr w:rsidR="00CD2FC6" w:rsidRPr="00D436EA" w14:paraId="32C7D522" w14:textId="77777777" w:rsidTr="0094410B">
        <w:trPr>
          <w:trHeight w:val="114"/>
        </w:trPr>
        <w:tc>
          <w:tcPr>
            <w:tcW w:w="733" w:type="dxa"/>
            <w:vMerge w:val="restart"/>
            <w:shd w:val="clear" w:color="auto" w:fill="auto"/>
            <w:vAlign w:val="center"/>
            <w:hideMark/>
          </w:tcPr>
          <w:p w14:paraId="370C12D7" w14:textId="2B30B89C" w:rsidR="00CD2FC6" w:rsidRPr="00333B55" w:rsidRDefault="00CD2FC6" w:rsidP="0048600C">
            <w:pPr>
              <w:pStyle w:val="Tabletext3"/>
            </w:pPr>
            <w:r w:rsidRPr="00333B55">
              <w:t>4</w:t>
            </w:r>
            <w:r w:rsidRPr="00333B55">
              <w:rPr>
                <w:b/>
              </w:rPr>
              <w:t xml:space="preserve"> </w:t>
            </w:r>
            <w:r w:rsidRPr="00333B55">
              <w:rPr>
                <w:vertAlign w:val="superscript"/>
              </w:rPr>
              <w:t>(4)</w:t>
            </w:r>
          </w:p>
        </w:tc>
        <w:tc>
          <w:tcPr>
            <w:tcW w:w="4224" w:type="dxa"/>
            <w:shd w:val="clear" w:color="auto" w:fill="auto"/>
            <w:vAlign w:val="center"/>
            <w:hideMark/>
          </w:tcPr>
          <w:p w14:paraId="653BA575" w14:textId="77777777" w:rsidR="00CD2FC6" w:rsidRPr="00333B55" w:rsidRDefault="00CD2FC6" w:rsidP="001E594B">
            <w:pPr>
              <w:pStyle w:val="Tabletext"/>
              <w:rPr>
                <w:color w:val="auto"/>
              </w:rPr>
            </w:pPr>
            <w:r w:rsidRPr="00333B55">
              <w:rPr>
                <w:color w:val="auto"/>
              </w:rPr>
              <w:t>Ģeotekstila svars</w:t>
            </w:r>
          </w:p>
        </w:tc>
        <w:tc>
          <w:tcPr>
            <w:tcW w:w="1492" w:type="dxa"/>
            <w:shd w:val="clear" w:color="auto" w:fill="auto"/>
            <w:vAlign w:val="center"/>
            <w:hideMark/>
          </w:tcPr>
          <w:p w14:paraId="3C477429" w14:textId="77777777" w:rsidR="00CD2FC6" w:rsidRPr="00333B55" w:rsidRDefault="00CD2FC6" w:rsidP="0048600C">
            <w:pPr>
              <w:pStyle w:val="Tabletext3"/>
            </w:pPr>
            <w:r w:rsidRPr="00333B55">
              <w:t>EN ISO 9864</w:t>
            </w:r>
          </w:p>
        </w:tc>
        <w:tc>
          <w:tcPr>
            <w:tcW w:w="1493" w:type="dxa"/>
            <w:shd w:val="clear" w:color="auto" w:fill="auto"/>
            <w:vAlign w:val="center"/>
            <w:hideMark/>
          </w:tcPr>
          <w:p w14:paraId="1C403000" w14:textId="77777777" w:rsidR="00CD2FC6" w:rsidRPr="00333B55" w:rsidRDefault="00CD2FC6" w:rsidP="0048600C">
            <w:pPr>
              <w:pStyle w:val="Tabletext3"/>
            </w:pPr>
            <w:r w:rsidRPr="00333B55">
              <w:t xml:space="preserve"> g/m²</w:t>
            </w:r>
          </w:p>
        </w:tc>
        <w:tc>
          <w:tcPr>
            <w:tcW w:w="1493" w:type="dxa"/>
            <w:shd w:val="clear" w:color="auto" w:fill="auto"/>
            <w:vAlign w:val="center"/>
            <w:hideMark/>
          </w:tcPr>
          <w:p w14:paraId="657E2113" w14:textId="77777777" w:rsidR="00CD2FC6" w:rsidRPr="00333B55" w:rsidRDefault="00CD2FC6" w:rsidP="0048600C">
            <w:pPr>
              <w:pStyle w:val="Tabletext3"/>
            </w:pPr>
            <w:r w:rsidRPr="00333B55">
              <w:t xml:space="preserve"> ≥ 130</w:t>
            </w:r>
          </w:p>
        </w:tc>
      </w:tr>
      <w:tr w:rsidR="00CD2FC6" w:rsidRPr="00D436EA" w14:paraId="7F461EF2" w14:textId="77777777" w:rsidTr="0094410B">
        <w:trPr>
          <w:trHeight w:val="146"/>
        </w:trPr>
        <w:tc>
          <w:tcPr>
            <w:tcW w:w="733" w:type="dxa"/>
            <w:vMerge/>
            <w:shd w:val="clear" w:color="auto" w:fill="auto"/>
            <w:vAlign w:val="center"/>
          </w:tcPr>
          <w:p w14:paraId="37483D2A" w14:textId="77777777" w:rsidR="00CD2FC6" w:rsidRPr="00D30092" w:rsidRDefault="00CD2FC6" w:rsidP="0048600C">
            <w:pPr>
              <w:pStyle w:val="Tabletext3"/>
            </w:pPr>
          </w:p>
        </w:tc>
        <w:tc>
          <w:tcPr>
            <w:tcW w:w="4224" w:type="dxa"/>
            <w:shd w:val="clear" w:color="auto" w:fill="auto"/>
            <w:vAlign w:val="center"/>
          </w:tcPr>
          <w:p w14:paraId="695F367E" w14:textId="6DE0E4D6" w:rsidR="00CD2FC6" w:rsidRPr="00333B55" w:rsidRDefault="00CD2FC6" w:rsidP="001E594B">
            <w:pPr>
              <w:pStyle w:val="Tabletext"/>
              <w:rPr>
                <w:color w:val="auto"/>
              </w:rPr>
            </w:pPr>
            <w:r w:rsidRPr="00333B55">
              <w:rPr>
                <w:color w:val="auto"/>
              </w:rPr>
              <w:t>Bitumena saturēšana</w:t>
            </w:r>
            <w:r w:rsidRPr="00333B55">
              <w:rPr>
                <w:b/>
                <w:color w:val="auto"/>
              </w:rPr>
              <w:t xml:space="preserve"> </w:t>
            </w:r>
            <w:r w:rsidRPr="00333B55">
              <w:rPr>
                <w:color w:val="auto"/>
                <w:vertAlign w:val="superscript"/>
              </w:rPr>
              <w:t>(5)</w:t>
            </w:r>
          </w:p>
        </w:tc>
        <w:tc>
          <w:tcPr>
            <w:tcW w:w="1492" w:type="dxa"/>
            <w:shd w:val="clear" w:color="auto" w:fill="auto"/>
            <w:vAlign w:val="center"/>
          </w:tcPr>
          <w:p w14:paraId="04BA6F7F" w14:textId="77777777" w:rsidR="00CD2FC6" w:rsidRPr="00333B55" w:rsidRDefault="00CD2FC6" w:rsidP="0048600C">
            <w:pPr>
              <w:pStyle w:val="Tabletext3"/>
            </w:pPr>
            <w:r w:rsidRPr="00333B55">
              <w:t>EN 15381</w:t>
            </w:r>
          </w:p>
        </w:tc>
        <w:tc>
          <w:tcPr>
            <w:tcW w:w="1493" w:type="dxa"/>
            <w:shd w:val="clear" w:color="auto" w:fill="auto"/>
            <w:vAlign w:val="center"/>
          </w:tcPr>
          <w:p w14:paraId="7F5407F1" w14:textId="77777777" w:rsidR="00CD2FC6" w:rsidRPr="00333B55" w:rsidRDefault="00CD2FC6" w:rsidP="0048600C">
            <w:pPr>
              <w:pStyle w:val="Tabletext3"/>
            </w:pPr>
            <w:r w:rsidRPr="00333B55">
              <w:t xml:space="preserve"> kg/m²</w:t>
            </w:r>
          </w:p>
        </w:tc>
        <w:tc>
          <w:tcPr>
            <w:tcW w:w="1493" w:type="dxa"/>
            <w:shd w:val="clear" w:color="auto" w:fill="auto"/>
            <w:vAlign w:val="center"/>
          </w:tcPr>
          <w:p w14:paraId="55C19A37" w14:textId="77777777" w:rsidR="00CD2FC6" w:rsidRPr="00333B55" w:rsidRDefault="00CD2FC6" w:rsidP="0048600C">
            <w:pPr>
              <w:pStyle w:val="Tabletext3"/>
            </w:pPr>
            <w:r w:rsidRPr="00333B55">
              <w:t xml:space="preserve"> ≥ 0,9</w:t>
            </w:r>
          </w:p>
        </w:tc>
      </w:tr>
      <w:tr w:rsidR="00CD2FC6" w:rsidRPr="00D436EA" w14:paraId="089A4950" w14:textId="77777777" w:rsidTr="0094410B">
        <w:trPr>
          <w:trHeight w:val="55"/>
        </w:trPr>
        <w:tc>
          <w:tcPr>
            <w:tcW w:w="733" w:type="dxa"/>
            <w:shd w:val="clear" w:color="auto" w:fill="auto"/>
            <w:vAlign w:val="center"/>
            <w:hideMark/>
          </w:tcPr>
          <w:p w14:paraId="401E2A7E" w14:textId="77777777" w:rsidR="00CD2FC6" w:rsidRPr="00333B55" w:rsidRDefault="00CD2FC6" w:rsidP="0048600C">
            <w:pPr>
              <w:pStyle w:val="Tabletext3"/>
            </w:pPr>
            <w:r w:rsidRPr="00333B55">
              <w:t>5</w:t>
            </w:r>
          </w:p>
        </w:tc>
        <w:tc>
          <w:tcPr>
            <w:tcW w:w="4224" w:type="dxa"/>
            <w:shd w:val="clear" w:color="auto" w:fill="auto"/>
            <w:vAlign w:val="center"/>
            <w:hideMark/>
          </w:tcPr>
          <w:p w14:paraId="6050F1EC" w14:textId="1DE05058" w:rsidR="00CD2FC6" w:rsidRPr="00333B55" w:rsidRDefault="00CD2FC6" w:rsidP="001E594B">
            <w:pPr>
              <w:pStyle w:val="Tabletext"/>
              <w:rPr>
                <w:color w:val="auto"/>
              </w:rPr>
            </w:pPr>
            <w:r w:rsidRPr="00333B55">
              <w:rPr>
                <w:color w:val="auto"/>
              </w:rPr>
              <w:t>Kušanas punkts</w:t>
            </w:r>
            <w:r w:rsidRPr="00333B55">
              <w:rPr>
                <w:color w:val="auto"/>
                <w:vertAlign w:val="superscript"/>
              </w:rPr>
              <w:t>(6)</w:t>
            </w:r>
          </w:p>
        </w:tc>
        <w:tc>
          <w:tcPr>
            <w:tcW w:w="1492" w:type="dxa"/>
            <w:shd w:val="clear" w:color="auto" w:fill="auto"/>
            <w:vAlign w:val="center"/>
            <w:hideMark/>
          </w:tcPr>
          <w:p w14:paraId="1C5DD5E2" w14:textId="77777777" w:rsidR="00CD2FC6" w:rsidRPr="00333B55" w:rsidRDefault="00CD2FC6" w:rsidP="0048600C">
            <w:pPr>
              <w:pStyle w:val="Tabletext3"/>
            </w:pPr>
            <w:r w:rsidRPr="00333B55">
              <w:t>EN ISO 3146</w:t>
            </w:r>
          </w:p>
        </w:tc>
        <w:tc>
          <w:tcPr>
            <w:tcW w:w="1493" w:type="dxa"/>
            <w:shd w:val="clear" w:color="auto" w:fill="auto"/>
            <w:vAlign w:val="center"/>
            <w:hideMark/>
          </w:tcPr>
          <w:p w14:paraId="56E30F33" w14:textId="77777777" w:rsidR="00CD2FC6" w:rsidRPr="00333B55" w:rsidRDefault="00CD2FC6" w:rsidP="0048600C">
            <w:pPr>
              <w:pStyle w:val="Tabletext3"/>
            </w:pPr>
            <w:r w:rsidRPr="00333B55">
              <w:t xml:space="preserve"> °C</w:t>
            </w:r>
          </w:p>
        </w:tc>
        <w:tc>
          <w:tcPr>
            <w:tcW w:w="1493" w:type="dxa"/>
            <w:shd w:val="clear" w:color="auto" w:fill="auto"/>
            <w:vAlign w:val="center"/>
            <w:hideMark/>
          </w:tcPr>
          <w:p w14:paraId="5FCAF809" w14:textId="77777777" w:rsidR="00CD2FC6" w:rsidRPr="00333B55" w:rsidRDefault="00CD2FC6" w:rsidP="0048600C">
            <w:pPr>
              <w:pStyle w:val="Tabletext3"/>
            </w:pPr>
            <w:r w:rsidRPr="00333B55">
              <w:t xml:space="preserve"> ≥ 160</w:t>
            </w:r>
          </w:p>
        </w:tc>
      </w:tr>
      <w:tr w:rsidR="00CD2FC6" w:rsidRPr="009E2700" w14:paraId="2B87FA25" w14:textId="77777777" w:rsidTr="0094410B">
        <w:trPr>
          <w:trHeight w:val="55"/>
        </w:trPr>
        <w:tc>
          <w:tcPr>
            <w:tcW w:w="733" w:type="dxa"/>
            <w:shd w:val="clear" w:color="auto" w:fill="auto"/>
            <w:vAlign w:val="center"/>
            <w:hideMark/>
          </w:tcPr>
          <w:p w14:paraId="21FB45F3" w14:textId="77777777" w:rsidR="00CD2FC6" w:rsidRPr="00333B55" w:rsidRDefault="00CD2FC6" w:rsidP="0048600C">
            <w:pPr>
              <w:pStyle w:val="Tabletext3"/>
            </w:pPr>
            <w:r w:rsidRPr="00333B55">
              <w:t>6</w:t>
            </w:r>
          </w:p>
        </w:tc>
        <w:tc>
          <w:tcPr>
            <w:tcW w:w="4224" w:type="dxa"/>
            <w:shd w:val="clear" w:color="auto" w:fill="auto"/>
            <w:vAlign w:val="center"/>
            <w:hideMark/>
          </w:tcPr>
          <w:p w14:paraId="3FB7447C" w14:textId="7E7DD950" w:rsidR="00CD2FC6" w:rsidRPr="00333B55" w:rsidRDefault="00CD2FC6" w:rsidP="001E594B">
            <w:pPr>
              <w:pStyle w:val="Tabletext"/>
              <w:rPr>
                <w:color w:val="auto"/>
              </w:rPr>
            </w:pPr>
            <w:r w:rsidRPr="00333B55">
              <w:rPr>
                <w:color w:val="auto"/>
              </w:rPr>
              <w:t xml:space="preserve">Sārma pretestība </w:t>
            </w:r>
            <w:r w:rsidRPr="00333B55">
              <w:rPr>
                <w:color w:val="auto"/>
                <w:vertAlign w:val="superscript"/>
              </w:rPr>
              <w:t>(7)</w:t>
            </w:r>
          </w:p>
        </w:tc>
        <w:tc>
          <w:tcPr>
            <w:tcW w:w="1492" w:type="dxa"/>
            <w:shd w:val="clear" w:color="auto" w:fill="auto"/>
            <w:vAlign w:val="center"/>
            <w:hideMark/>
          </w:tcPr>
          <w:p w14:paraId="74CB0E47" w14:textId="77777777" w:rsidR="00CD2FC6" w:rsidRPr="00333B55" w:rsidRDefault="00CD2FC6" w:rsidP="0048600C">
            <w:pPr>
              <w:pStyle w:val="Tabletext3"/>
            </w:pPr>
            <w:r w:rsidRPr="00333B55">
              <w:t>EN 14030</w:t>
            </w:r>
          </w:p>
        </w:tc>
        <w:tc>
          <w:tcPr>
            <w:tcW w:w="1493" w:type="dxa"/>
            <w:shd w:val="clear" w:color="auto" w:fill="auto"/>
            <w:vAlign w:val="center"/>
            <w:hideMark/>
          </w:tcPr>
          <w:p w14:paraId="2CEFB3B4" w14:textId="77777777" w:rsidR="00CD2FC6" w:rsidRPr="00333B55" w:rsidRDefault="00CD2FC6" w:rsidP="0048600C">
            <w:pPr>
              <w:pStyle w:val="Tabletext3"/>
            </w:pPr>
            <w:r w:rsidRPr="00333B55">
              <w:t>%</w:t>
            </w:r>
          </w:p>
        </w:tc>
        <w:tc>
          <w:tcPr>
            <w:tcW w:w="1493" w:type="dxa"/>
            <w:shd w:val="clear" w:color="auto" w:fill="auto"/>
            <w:vAlign w:val="center"/>
            <w:hideMark/>
          </w:tcPr>
          <w:p w14:paraId="02CDC840" w14:textId="77777777" w:rsidR="00CD2FC6" w:rsidRPr="00333B55" w:rsidRDefault="00CD2FC6" w:rsidP="0048600C">
            <w:pPr>
              <w:pStyle w:val="Tabletext3"/>
            </w:pPr>
            <w:r w:rsidRPr="00333B55">
              <w:t xml:space="preserve"> ≥ 50</w:t>
            </w:r>
          </w:p>
        </w:tc>
      </w:tr>
    </w:tbl>
    <w:p w14:paraId="1667CBE1" w14:textId="51BB48B4" w:rsidR="000538B6" w:rsidRPr="00CD2FC6" w:rsidRDefault="000538B6" w:rsidP="00F95178">
      <w:pPr>
        <w:pStyle w:val="BodyText3"/>
        <w:rPr>
          <w:rStyle w:val="CommentReference"/>
          <w:i/>
          <w:iCs/>
          <w:lang w:val="lv-LV"/>
        </w:rPr>
      </w:pPr>
      <w:r w:rsidRPr="00CD2FC6">
        <w:t xml:space="preserve">PIEZĪME </w:t>
      </w:r>
      <w:r w:rsidRPr="00CD2FC6">
        <w:rPr>
          <w:vertAlign w:val="superscript"/>
        </w:rPr>
        <w:t>(1)</w:t>
      </w:r>
      <w:r w:rsidR="00CD2FC6" w:rsidRPr="00CD2FC6">
        <w:t xml:space="preserve"> </w:t>
      </w:r>
      <w:r w:rsidR="00CD2FC6" w:rsidRPr="00CD2FC6">
        <w:rPr>
          <w:lang w:val="lv-LV"/>
        </w:rPr>
        <w:t>Prasībām jāizpildās ņemot vērā deklarētās vērtības, iekļaujot pielaides; Pieļaujamas atkāpes no prasībām, saskaņojot ar projekta autoru</w:t>
      </w:r>
      <w:r w:rsidRPr="00CD2FC6">
        <w:rPr>
          <w:rStyle w:val="CommentReference"/>
          <w:i/>
          <w:iCs/>
          <w:lang w:val="lv-LV"/>
        </w:rPr>
        <w:t>.</w:t>
      </w:r>
    </w:p>
    <w:p w14:paraId="27052CEA" w14:textId="243A116F" w:rsidR="000538B6" w:rsidRPr="00CD2FC6" w:rsidRDefault="000538B6" w:rsidP="00F95178">
      <w:pPr>
        <w:pStyle w:val="BodyText3"/>
        <w:rPr>
          <w:rStyle w:val="CommentReference"/>
          <w:i/>
          <w:iCs/>
        </w:rPr>
      </w:pPr>
      <w:r w:rsidRPr="00CD2FC6">
        <w:t xml:space="preserve">PIEZĪME </w:t>
      </w:r>
      <w:r w:rsidRPr="00CD2FC6">
        <w:rPr>
          <w:vertAlign w:val="superscript"/>
        </w:rPr>
        <w:t>(2)</w:t>
      </w:r>
      <w:r w:rsidRPr="00CD2FC6">
        <w:t xml:space="preserve"> </w:t>
      </w:r>
      <w:r w:rsidR="00CD2FC6" w:rsidRPr="00CD2FC6">
        <w:rPr>
          <w:lang w:val="lv-LV"/>
        </w:rPr>
        <w:t>Materiāla īpašība ir piemērojama tikai ģeokompozīta ģeorežģa elementam.</w:t>
      </w:r>
    </w:p>
    <w:p w14:paraId="0C98CD00" w14:textId="083537E4" w:rsidR="000538B6" w:rsidRPr="000538B6" w:rsidRDefault="000538B6" w:rsidP="00F95178">
      <w:pPr>
        <w:pStyle w:val="BodyText3"/>
        <w:rPr>
          <w:rStyle w:val="CommentReference"/>
          <w:lang w:val="lv-LV"/>
        </w:rPr>
      </w:pPr>
      <w:r w:rsidRPr="00BF2E64">
        <w:t xml:space="preserve">PIEZĪME </w:t>
      </w:r>
      <w:r w:rsidRPr="00BF2E64">
        <w:rPr>
          <w:vertAlign w:val="superscript"/>
        </w:rPr>
        <w:t>(</w:t>
      </w:r>
      <w:r>
        <w:rPr>
          <w:vertAlign w:val="superscript"/>
        </w:rPr>
        <w:t>3</w:t>
      </w:r>
      <w:r w:rsidRPr="00BF2E64">
        <w:rPr>
          <w:vertAlign w:val="superscript"/>
        </w:rPr>
        <w:t>)</w:t>
      </w:r>
      <w:r w:rsidRPr="00BF2E64">
        <w:t xml:space="preserve"> </w:t>
      </w:r>
      <w:r w:rsidR="00CD2FC6" w:rsidRPr="00CD2FC6">
        <w:rPr>
          <w:lang w:val="lv-LV"/>
        </w:rPr>
        <w:t>Metode nav piemērojama ģeorežģim</w:t>
      </w:r>
      <w:r>
        <w:rPr>
          <w:rStyle w:val="CommentReference"/>
          <w:lang w:val="lv-LV"/>
        </w:rPr>
        <w:t>.</w:t>
      </w:r>
    </w:p>
    <w:p w14:paraId="5CFD311F" w14:textId="3E16534F" w:rsidR="000538B6" w:rsidRPr="000538B6" w:rsidRDefault="000538B6" w:rsidP="00F95178">
      <w:pPr>
        <w:pStyle w:val="BodyText3"/>
        <w:rPr>
          <w:rStyle w:val="CommentReference"/>
          <w:lang w:val="lv-LV"/>
        </w:rPr>
      </w:pPr>
      <w:r w:rsidRPr="00BF2E64">
        <w:t xml:space="preserve">PIEZĪME </w:t>
      </w:r>
      <w:r w:rsidRPr="00BF2E64">
        <w:rPr>
          <w:vertAlign w:val="superscript"/>
        </w:rPr>
        <w:t>(</w:t>
      </w:r>
      <w:r>
        <w:rPr>
          <w:vertAlign w:val="superscript"/>
        </w:rPr>
        <w:t>4</w:t>
      </w:r>
      <w:r w:rsidRPr="00BF2E64">
        <w:rPr>
          <w:vertAlign w:val="superscript"/>
        </w:rPr>
        <w:t>)</w:t>
      </w:r>
      <w:r w:rsidRPr="00BF2E64">
        <w:t xml:space="preserve"> </w:t>
      </w:r>
      <w:r w:rsidR="00CD2FC6" w:rsidRPr="00CD2FC6">
        <w:rPr>
          <w:lang w:val="lv-LV"/>
        </w:rPr>
        <w:t>Jāizpilda viena vai otra prasība</w:t>
      </w:r>
      <w:r>
        <w:rPr>
          <w:rStyle w:val="CommentReference"/>
          <w:lang w:val="lv-LV"/>
        </w:rPr>
        <w:t>.</w:t>
      </w:r>
    </w:p>
    <w:p w14:paraId="78524DF9" w14:textId="47BFACA1" w:rsidR="000538B6" w:rsidRPr="000538B6" w:rsidRDefault="000538B6" w:rsidP="00F95178">
      <w:pPr>
        <w:pStyle w:val="BodyText3"/>
        <w:rPr>
          <w:rStyle w:val="CommentReference"/>
          <w:lang w:val="lv-LV"/>
        </w:rPr>
      </w:pPr>
      <w:r w:rsidRPr="00BF2E64">
        <w:t xml:space="preserve">PIEZĪME </w:t>
      </w:r>
      <w:r w:rsidRPr="00BF2E64">
        <w:rPr>
          <w:vertAlign w:val="superscript"/>
        </w:rPr>
        <w:t>(</w:t>
      </w:r>
      <w:r>
        <w:rPr>
          <w:vertAlign w:val="superscript"/>
        </w:rPr>
        <w:t>5</w:t>
      </w:r>
      <w:r w:rsidRPr="00BF2E64">
        <w:rPr>
          <w:vertAlign w:val="superscript"/>
        </w:rPr>
        <w:t>)</w:t>
      </w:r>
      <w:r w:rsidRPr="00BF2E64">
        <w:t xml:space="preserve"> </w:t>
      </w:r>
      <w:r w:rsidR="00CD2FC6" w:rsidRPr="00CD2FC6">
        <w:rPr>
          <w:lang w:val="lv-LV"/>
        </w:rPr>
        <w:t>Ja ģeotekstila materiāls ir piesūcināts ar saistvielu (bitumens), tad jāizdala atsevišķi saistvielas svars un ģeotekstila svars. Saistvielas daudzumam jābūt deklarētam vai tam jābūt aprēķināmam no dotās informācijas</w:t>
      </w:r>
      <w:r>
        <w:rPr>
          <w:rStyle w:val="CommentReference"/>
          <w:lang w:val="lv-LV"/>
        </w:rPr>
        <w:t>.</w:t>
      </w:r>
    </w:p>
    <w:p w14:paraId="08862FE3" w14:textId="27C3A2B5" w:rsidR="000538B6" w:rsidRPr="000538B6" w:rsidRDefault="000538B6" w:rsidP="00F95178">
      <w:pPr>
        <w:pStyle w:val="BodyText3"/>
        <w:rPr>
          <w:rStyle w:val="CommentReference"/>
          <w:lang w:val="lv-LV"/>
        </w:rPr>
      </w:pPr>
      <w:r w:rsidRPr="00BF2E64">
        <w:t xml:space="preserve">PIEZĪME </w:t>
      </w:r>
      <w:r w:rsidRPr="00BF2E64">
        <w:rPr>
          <w:vertAlign w:val="superscript"/>
        </w:rPr>
        <w:t>(</w:t>
      </w:r>
      <w:r>
        <w:rPr>
          <w:vertAlign w:val="superscript"/>
        </w:rPr>
        <w:t>6</w:t>
      </w:r>
      <w:r w:rsidRPr="00BF2E64">
        <w:rPr>
          <w:vertAlign w:val="superscript"/>
        </w:rPr>
        <w:t>)</w:t>
      </w:r>
      <w:r w:rsidRPr="00BF2E64">
        <w:t xml:space="preserve"> </w:t>
      </w:r>
      <w:r w:rsidR="00CD2FC6" w:rsidRPr="00CD2FC6">
        <w:rPr>
          <w:lang w:val="lv-LV"/>
        </w:rPr>
        <w:t>Plānojot augstāku asfalta ieklāšanas temperatūru izmantošanu, kā prasība, būvuzņēmējam jāizmanto režģis ar augstāku kušanas punktu</w:t>
      </w:r>
      <w:r w:rsidRPr="000538B6">
        <w:rPr>
          <w:rStyle w:val="CommentReference"/>
          <w:lang w:val="lv-LV"/>
        </w:rPr>
        <w:t>.</w:t>
      </w:r>
    </w:p>
    <w:p w14:paraId="27DDD2E9" w14:textId="1E75A8C7" w:rsidR="000538B6" w:rsidRPr="000538B6" w:rsidRDefault="000538B6" w:rsidP="00F95178">
      <w:pPr>
        <w:pStyle w:val="BodyText3"/>
        <w:rPr>
          <w:rStyle w:val="CommentReference"/>
        </w:rPr>
      </w:pPr>
      <w:r w:rsidRPr="00BF2E64">
        <w:t xml:space="preserve">PIEZĪME </w:t>
      </w:r>
      <w:r w:rsidRPr="00BF2E64">
        <w:rPr>
          <w:vertAlign w:val="superscript"/>
        </w:rPr>
        <w:t>(</w:t>
      </w:r>
      <w:r>
        <w:rPr>
          <w:vertAlign w:val="superscript"/>
        </w:rPr>
        <w:t>7</w:t>
      </w:r>
      <w:r w:rsidRPr="00BF2E64">
        <w:rPr>
          <w:vertAlign w:val="superscript"/>
        </w:rPr>
        <w:t>)</w:t>
      </w:r>
      <w:r w:rsidRPr="00BF2E64">
        <w:t xml:space="preserve"> </w:t>
      </w:r>
      <w:r w:rsidR="00CD2FC6" w:rsidRPr="00CD2FC6">
        <w:rPr>
          <w:lang w:val="lv-LV"/>
        </w:rPr>
        <w:t>Dati par noturību pret sārmu ietekmi ir nepieciešami visām funkcijām, ja izstrādājums ir jāizmanto tiešā saskarē ar neaizsargātu betona vai cementa stabilizētu virsmu</w:t>
      </w:r>
      <w:r w:rsidR="00CD2FC6">
        <w:rPr>
          <w:lang w:val="lv-LV"/>
        </w:rPr>
        <w:t>.</w:t>
      </w:r>
    </w:p>
    <w:p w14:paraId="010E011F" w14:textId="4D52093F" w:rsidR="00C45BE1" w:rsidRPr="008E1CE4" w:rsidRDefault="008E1CE4" w:rsidP="00C45BE1">
      <w:pPr>
        <w:rPr>
          <w:lang w:val="lv-LV"/>
        </w:rPr>
      </w:pPr>
      <w:r>
        <w:rPr>
          <w:lang w:val="lv-LV"/>
        </w:rPr>
        <w:t>Saistviela – ceļu b</w:t>
      </w:r>
      <w:r w:rsidRPr="008E1CE4">
        <w:rPr>
          <w:lang w:val="lv-LV"/>
        </w:rPr>
        <w:t>itume</w:t>
      </w:r>
      <w:r>
        <w:rPr>
          <w:lang w:val="lv-LV"/>
        </w:rPr>
        <w:t>s</w:t>
      </w:r>
      <w:r w:rsidRPr="008E1CE4">
        <w:rPr>
          <w:lang w:val="lv-LV"/>
        </w:rPr>
        <w:t xml:space="preserve"> vai bitumena emulsij</w:t>
      </w:r>
      <w:r>
        <w:rPr>
          <w:lang w:val="lv-LV"/>
        </w:rPr>
        <w:t>a</w:t>
      </w:r>
      <w:r w:rsidRPr="008E1CE4">
        <w:rPr>
          <w:lang w:val="lv-LV"/>
        </w:rPr>
        <w:t xml:space="preserve">. Ja </w:t>
      </w:r>
      <w:r w:rsidR="000538B6">
        <w:rPr>
          <w:lang w:val="lv-LV"/>
        </w:rPr>
        <w:t>izmanto</w:t>
      </w:r>
      <w:r w:rsidRPr="008E1CE4">
        <w:rPr>
          <w:lang w:val="lv-LV"/>
        </w:rPr>
        <w:t xml:space="preserve"> bitumena emulsiju, tad bitumena saturam jābūt ≥</w:t>
      </w:r>
      <w:r>
        <w:rPr>
          <w:lang w:val="lv-LV"/>
        </w:rPr>
        <w:t xml:space="preserve"> </w:t>
      </w:r>
      <w:r w:rsidRPr="008E1CE4">
        <w:rPr>
          <w:lang w:val="lv-LV"/>
        </w:rPr>
        <w:t>65% (piem</w:t>
      </w:r>
      <w:r>
        <w:rPr>
          <w:lang w:val="lv-LV"/>
        </w:rPr>
        <w:t>ēram</w:t>
      </w:r>
      <w:r w:rsidRPr="008E1CE4">
        <w:rPr>
          <w:lang w:val="lv-LV"/>
        </w:rPr>
        <w:t xml:space="preserve">, C 65 B3 atbilstoši </w:t>
      </w:r>
      <w:r>
        <w:rPr>
          <w:lang w:val="lv-LV"/>
        </w:rPr>
        <w:t xml:space="preserve">LVS </w:t>
      </w:r>
      <w:r w:rsidRPr="008E1CE4">
        <w:rPr>
          <w:lang w:val="lv-LV"/>
        </w:rPr>
        <w:t>EN 13808).</w:t>
      </w:r>
      <w:r w:rsidR="00C45BE1">
        <w:rPr>
          <w:lang w:val="lv-LV"/>
        </w:rPr>
        <w:t xml:space="preserve"> </w:t>
      </w:r>
      <w:r w:rsidR="00C45BE1" w:rsidRPr="00C45BE1">
        <w:rPr>
          <w:lang w:val="lv-LV"/>
        </w:rPr>
        <w:t>Aizliegts lietot sašķidrinātu bitumenu (t.i. bitumenu maisījumā ar gaistošiem šķīdinātājiem, piemēram, petroleju u.tml.).</w:t>
      </w:r>
    </w:p>
    <w:p w14:paraId="2889054C" w14:textId="77777777" w:rsidR="005274AD" w:rsidRPr="00BF2E64" w:rsidRDefault="005274AD" w:rsidP="003D0A98">
      <w:pPr>
        <w:pStyle w:val="Heading3"/>
      </w:pPr>
      <w:r w:rsidRPr="00BF2E64">
        <w:t>Iekārtas</w:t>
      </w:r>
    </w:p>
    <w:p w14:paraId="0060E50D" w14:textId="1D186616" w:rsidR="00EF633F" w:rsidRDefault="00EF633F" w:rsidP="005274AD">
      <w:pPr>
        <w:rPr>
          <w:lang w:val="lv-LV"/>
        </w:rPr>
      </w:pPr>
      <w:r w:rsidRPr="00EF633F">
        <w:rPr>
          <w:lang w:val="lv-LV"/>
        </w:rPr>
        <w:t>Gudrunators</w:t>
      </w:r>
      <w:r w:rsidR="007C439A">
        <w:rPr>
          <w:lang w:val="lv-LV"/>
        </w:rPr>
        <w:t xml:space="preserve"> ar izsmidzināšanas siju,</w:t>
      </w:r>
      <w:r w:rsidRPr="00EF633F">
        <w:rPr>
          <w:lang w:val="lv-LV"/>
        </w:rPr>
        <w:t xml:space="preserve"> kalibrēt</w:t>
      </w:r>
      <w:r w:rsidR="007C439A">
        <w:rPr>
          <w:lang w:val="lv-LV"/>
        </w:rPr>
        <w:t>s. V</w:t>
      </w:r>
      <w:r>
        <w:rPr>
          <w:lang w:val="lv-LV"/>
        </w:rPr>
        <w:t>ienmērīgai</w:t>
      </w:r>
      <w:r w:rsidR="007C439A">
        <w:rPr>
          <w:lang w:val="lv-LV"/>
        </w:rPr>
        <w:t>, vajadzīgā daudzuma</w:t>
      </w:r>
      <w:r>
        <w:rPr>
          <w:lang w:val="lv-LV"/>
        </w:rPr>
        <w:t xml:space="preserve"> saistvielas </w:t>
      </w:r>
      <w:r w:rsidR="007C439A">
        <w:rPr>
          <w:lang w:val="lv-LV"/>
        </w:rPr>
        <w:t>izsmidzināšanai</w:t>
      </w:r>
      <w:r>
        <w:rPr>
          <w:lang w:val="lv-LV"/>
        </w:rPr>
        <w:t>.</w:t>
      </w:r>
    </w:p>
    <w:p w14:paraId="1D17FA3C" w14:textId="13759A98" w:rsidR="00EF633F" w:rsidRDefault="00EF633F" w:rsidP="005274AD">
      <w:pPr>
        <w:rPr>
          <w:lang w:val="lv-LV"/>
        </w:rPr>
      </w:pPr>
      <w:r>
        <w:rPr>
          <w:lang w:val="lv-LV"/>
        </w:rPr>
        <w:t>D</w:t>
      </w:r>
      <w:r w:rsidRPr="00EF633F">
        <w:rPr>
          <w:lang w:val="lv-LV"/>
        </w:rPr>
        <w:t>iskzāģis</w:t>
      </w:r>
      <w:r>
        <w:rPr>
          <w:lang w:val="lv-LV"/>
        </w:rPr>
        <w:t xml:space="preserve"> –</w:t>
      </w:r>
      <w:r w:rsidRPr="00EF633F">
        <w:rPr>
          <w:lang w:val="lv-LV"/>
        </w:rPr>
        <w:t xml:space="preserve"> ruļļu piegriešanai vajadzīgajā platumā (ja nepieciešams)</w:t>
      </w:r>
      <w:r>
        <w:rPr>
          <w:lang w:val="lv-LV"/>
        </w:rPr>
        <w:t>.</w:t>
      </w:r>
    </w:p>
    <w:p w14:paraId="411AEA66" w14:textId="77777777" w:rsidR="00EF633F" w:rsidRDefault="00EF633F" w:rsidP="00EF633F">
      <w:pPr>
        <w:rPr>
          <w:lang w:val="lv-LV"/>
        </w:rPr>
      </w:pPr>
      <w:r>
        <w:rPr>
          <w:lang w:val="lv-LV"/>
        </w:rPr>
        <w:t>N</w:t>
      </w:r>
      <w:r w:rsidRPr="00EF633F">
        <w:rPr>
          <w:lang w:val="lv-LV"/>
        </w:rPr>
        <w:t>aglu pistole ar atbilstošām naglām (d</w:t>
      </w:r>
      <w:r>
        <w:rPr>
          <w:lang w:val="lv-LV"/>
        </w:rPr>
        <w:t xml:space="preserve"> </w:t>
      </w:r>
      <w:r w:rsidRPr="00EF633F">
        <w:rPr>
          <w:lang w:val="lv-LV"/>
        </w:rPr>
        <w:t>≥</w:t>
      </w:r>
      <w:r>
        <w:rPr>
          <w:lang w:val="lv-LV"/>
        </w:rPr>
        <w:t xml:space="preserve"> </w:t>
      </w:r>
      <w:r w:rsidRPr="00EF633F">
        <w:rPr>
          <w:lang w:val="lv-LV"/>
        </w:rPr>
        <w:t>4</w:t>
      </w:r>
      <w:r>
        <w:rPr>
          <w:lang w:val="lv-LV"/>
        </w:rPr>
        <w:t xml:space="preserve"> </w:t>
      </w:r>
      <w:r w:rsidRPr="00EF633F">
        <w:rPr>
          <w:lang w:val="lv-LV"/>
        </w:rPr>
        <w:t>mm)</w:t>
      </w:r>
      <w:r>
        <w:rPr>
          <w:lang w:val="lv-LV"/>
        </w:rPr>
        <w:t xml:space="preserve"> </w:t>
      </w:r>
      <w:r w:rsidRPr="00EF633F">
        <w:rPr>
          <w:lang w:val="lv-LV"/>
        </w:rPr>
        <w:t xml:space="preserve">tādā garumā, kas noturēs </w:t>
      </w:r>
      <w:r>
        <w:rPr>
          <w:lang w:val="lv-LV"/>
        </w:rPr>
        <w:t xml:space="preserve">ieklāto ģeokompozītu vajadzīgajā vietā, </w:t>
      </w:r>
      <w:r w:rsidRPr="00EF633F">
        <w:rPr>
          <w:lang w:val="lv-LV"/>
        </w:rPr>
        <w:t>un paplāksnēm (</w:t>
      </w:r>
      <w:r>
        <w:rPr>
          <w:lang w:val="lv-LV"/>
        </w:rPr>
        <w:t xml:space="preserve"> </w:t>
      </w:r>
      <w:r w:rsidRPr="00EF633F">
        <w:rPr>
          <w:lang w:val="lv-LV"/>
        </w:rPr>
        <w:t>d</w:t>
      </w:r>
      <w:r>
        <w:rPr>
          <w:lang w:val="lv-LV"/>
        </w:rPr>
        <w:t xml:space="preserve"> </w:t>
      </w:r>
      <w:r w:rsidRPr="00EF633F">
        <w:rPr>
          <w:lang w:val="lv-LV"/>
        </w:rPr>
        <w:t>≥</w:t>
      </w:r>
      <w:r>
        <w:rPr>
          <w:lang w:val="lv-LV"/>
        </w:rPr>
        <w:t xml:space="preserve"> </w:t>
      </w:r>
      <w:r w:rsidRPr="00EF633F">
        <w:rPr>
          <w:lang w:val="lv-LV"/>
        </w:rPr>
        <w:t>30</w:t>
      </w:r>
      <w:r>
        <w:rPr>
          <w:lang w:val="lv-LV"/>
        </w:rPr>
        <w:t xml:space="preserve"> </w:t>
      </w:r>
      <w:r w:rsidRPr="00EF633F">
        <w:rPr>
          <w:lang w:val="lv-LV"/>
        </w:rPr>
        <w:t>mm</w:t>
      </w:r>
      <w:r>
        <w:rPr>
          <w:lang w:val="lv-LV"/>
        </w:rPr>
        <w:t>).</w:t>
      </w:r>
    </w:p>
    <w:p w14:paraId="2B9CEED5" w14:textId="52CE5C76" w:rsidR="005274AD" w:rsidRPr="00EF633F" w:rsidRDefault="00EF633F" w:rsidP="00EF633F">
      <w:pPr>
        <w:rPr>
          <w:lang w:val="lv-LV"/>
        </w:rPr>
      </w:pPr>
      <w:r>
        <w:rPr>
          <w:lang w:val="lv-LV"/>
        </w:rPr>
        <w:t>G</w:t>
      </w:r>
      <w:r w:rsidRPr="00EF633F">
        <w:rPr>
          <w:lang w:val="lv-LV"/>
        </w:rPr>
        <w:t xml:space="preserve">rieznes (metāla) </w:t>
      </w:r>
      <w:r>
        <w:rPr>
          <w:lang w:val="lv-LV"/>
        </w:rPr>
        <w:t xml:space="preserve">– </w:t>
      </w:r>
      <w:r w:rsidRPr="00EF633F">
        <w:rPr>
          <w:lang w:val="lv-LV"/>
        </w:rPr>
        <w:t xml:space="preserve">manuālai </w:t>
      </w:r>
      <w:r>
        <w:rPr>
          <w:lang w:val="lv-LV"/>
        </w:rPr>
        <w:t xml:space="preserve">ģeokompozīta </w:t>
      </w:r>
      <w:r w:rsidRPr="00EF633F">
        <w:rPr>
          <w:lang w:val="lv-LV"/>
        </w:rPr>
        <w:t>griešanai.</w:t>
      </w:r>
    </w:p>
    <w:p w14:paraId="3E831A06" w14:textId="77777777" w:rsidR="005274AD" w:rsidRPr="00BF2E64" w:rsidRDefault="005274AD" w:rsidP="003D0A98">
      <w:pPr>
        <w:pStyle w:val="Heading3"/>
      </w:pPr>
      <w:r w:rsidRPr="00BF2E64">
        <w:t>Darba izpilde</w:t>
      </w:r>
    </w:p>
    <w:p w14:paraId="4BFFFB0E" w14:textId="186FFE88" w:rsidR="008E1CE4" w:rsidRDefault="008E1CE4" w:rsidP="005274AD">
      <w:pPr>
        <w:rPr>
          <w:lang w:val="lv-LV"/>
        </w:rPr>
      </w:pPr>
      <w:r w:rsidRPr="005274AD">
        <w:rPr>
          <w:lang w:val="lv-LV"/>
        </w:rPr>
        <w:t>Ģeokompozīta ieklāšan</w:t>
      </w:r>
      <w:r w:rsidR="007612B8">
        <w:rPr>
          <w:lang w:val="lv-LV"/>
        </w:rPr>
        <w:t>as darbus</w:t>
      </w:r>
      <w:r w:rsidRPr="005274AD">
        <w:rPr>
          <w:lang w:val="lv-LV"/>
        </w:rPr>
        <w:t xml:space="preserve"> </w:t>
      </w:r>
      <w:r>
        <w:rPr>
          <w:lang w:val="lv-LV"/>
        </w:rPr>
        <w:t>jāveic uz</w:t>
      </w:r>
      <w:r w:rsidRPr="005274AD">
        <w:rPr>
          <w:lang w:val="lv-LV"/>
        </w:rPr>
        <w:t xml:space="preserve"> līdz apkārtējās vides temperatūrai</w:t>
      </w:r>
      <w:r>
        <w:rPr>
          <w:lang w:val="lv-LV"/>
        </w:rPr>
        <w:t xml:space="preserve"> atdzisušas</w:t>
      </w:r>
      <w:r w:rsidRPr="005274AD">
        <w:rPr>
          <w:lang w:val="lv-LV"/>
        </w:rPr>
        <w:t xml:space="preserve"> asfalta kārtas</w:t>
      </w:r>
      <w:r w:rsidR="007612B8">
        <w:rPr>
          <w:lang w:val="lv-LV"/>
        </w:rPr>
        <w:t xml:space="preserve"> sausos laika apstākļos.</w:t>
      </w:r>
    </w:p>
    <w:p w14:paraId="03055972" w14:textId="6BF5DD16" w:rsidR="008E1CE4" w:rsidRDefault="008E1CE4" w:rsidP="005274AD">
      <w:pPr>
        <w:rPr>
          <w:lang w:val="lv-LV"/>
        </w:rPr>
      </w:pPr>
      <w:r>
        <w:rPr>
          <w:lang w:val="lv-LV"/>
        </w:rPr>
        <w:t>Asfalta</w:t>
      </w:r>
      <w:r w:rsidR="00EF633F">
        <w:rPr>
          <w:lang w:val="lv-LV"/>
        </w:rPr>
        <w:t xml:space="preserve"> kārtai uz kuras paredzēt</w:t>
      </w:r>
      <w:r w:rsidR="007C439A">
        <w:rPr>
          <w:lang w:val="lv-LV"/>
        </w:rPr>
        <w:t>s</w:t>
      </w:r>
      <w:r w:rsidR="00EF633F">
        <w:rPr>
          <w:lang w:val="lv-LV"/>
        </w:rPr>
        <w:t xml:space="preserve"> ieklāt ģeokompozītu jābūt bez defektiem.</w:t>
      </w:r>
      <w:r>
        <w:rPr>
          <w:lang w:val="lv-LV"/>
        </w:rPr>
        <w:t xml:space="preserve"> </w:t>
      </w:r>
      <w:r w:rsidR="00EF633F">
        <w:rPr>
          <w:lang w:val="lv-LV"/>
        </w:rPr>
        <w:t>Sagatavotajai v</w:t>
      </w:r>
      <w:r w:rsidRPr="005274AD">
        <w:rPr>
          <w:lang w:val="lv-LV"/>
        </w:rPr>
        <w:t>irsmai jābūt</w:t>
      </w:r>
      <w:r>
        <w:rPr>
          <w:lang w:val="lv-LV"/>
        </w:rPr>
        <w:t xml:space="preserve"> sausai,</w:t>
      </w:r>
      <w:r w:rsidRPr="005274AD">
        <w:rPr>
          <w:lang w:val="lv-LV"/>
        </w:rPr>
        <w:t xml:space="preserve"> tīrai, bez putekļiem un </w:t>
      </w:r>
      <w:r w:rsidR="00C45BE1">
        <w:rPr>
          <w:lang w:val="lv-LV"/>
        </w:rPr>
        <w:t>svešķermeņiem</w:t>
      </w:r>
      <w:r w:rsidRPr="005274AD">
        <w:rPr>
          <w:lang w:val="lv-LV"/>
        </w:rPr>
        <w:t>.</w:t>
      </w:r>
    </w:p>
    <w:p w14:paraId="7F593C85" w14:textId="4F14546C" w:rsidR="00C45BE1" w:rsidRPr="00C45BE1" w:rsidRDefault="007612B8" w:rsidP="00C45BE1">
      <w:pPr>
        <w:rPr>
          <w:lang w:val="lv-LV"/>
        </w:rPr>
      </w:pPr>
      <w:r>
        <w:rPr>
          <w:lang w:val="lv-LV"/>
        </w:rPr>
        <w:t>Tieši p</w:t>
      </w:r>
      <w:r w:rsidR="008E1CE4" w:rsidRPr="005274AD">
        <w:rPr>
          <w:lang w:val="lv-LV"/>
        </w:rPr>
        <w:t>irms ģeokompozīta ieklāšanas</w:t>
      </w:r>
      <w:r w:rsidR="00EF633F">
        <w:rPr>
          <w:lang w:val="lv-LV"/>
        </w:rPr>
        <w:t xml:space="preserve"> sagatavotā </w:t>
      </w:r>
      <w:r w:rsidR="008E1CE4" w:rsidRPr="005274AD">
        <w:rPr>
          <w:lang w:val="lv-LV"/>
        </w:rPr>
        <w:t xml:space="preserve">virsma </w:t>
      </w:r>
      <w:r w:rsidR="00EF633F">
        <w:rPr>
          <w:lang w:val="lv-LV"/>
        </w:rPr>
        <w:t>jānoklāj</w:t>
      </w:r>
      <w:r w:rsidR="008E1CE4" w:rsidRPr="005274AD">
        <w:rPr>
          <w:lang w:val="lv-LV"/>
        </w:rPr>
        <w:t xml:space="preserve"> ar saistvielu, par saistvielu izmantojot </w:t>
      </w:r>
      <w:r w:rsidR="00EF633F">
        <w:rPr>
          <w:lang w:val="lv-LV"/>
        </w:rPr>
        <w:t>ceļu</w:t>
      </w:r>
      <w:r w:rsidR="008E1CE4" w:rsidRPr="005274AD">
        <w:rPr>
          <w:lang w:val="lv-LV"/>
        </w:rPr>
        <w:t xml:space="preserve"> bitumenu vai bitumena emulsiju.</w:t>
      </w:r>
      <w:r w:rsidR="008E1CE4">
        <w:rPr>
          <w:lang w:val="lv-LV"/>
        </w:rPr>
        <w:t xml:space="preserve"> </w:t>
      </w:r>
      <w:r w:rsidR="008E1CE4" w:rsidRPr="008E1CE4">
        <w:rPr>
          <w:lang w:val="lv-LV"/>
        </w:rPr>
        <w:t>Saistvielas uzklāšanas laikā minimālajai gaisa temperatūrai jābūt +10</w:t>
      </w:r>
      <w:r w:rsidR="00EF633F">
        <w:rPr>
          <w:lang w:val="lv-LV"/>
        </w:rPr>
        <w:t xml:space="preserve"> </w:t>
      </w:r>
      <w:r w:rsidR="00EF633F">
        <w:rPr>
          <w:rFonts w:ascii="Cambria Math" w:hAnsi="Cambria Math" w:hint="eastAsia"/>
          <w:lang w:val="lv-LV" w:eastAsia="ja-JP"/>
        </w:rPr>
        <w:t>℃</w:t>
      </w:r>
      <w:r w:rsidR="008E1CE4" w:rsidRPr="008E1CE4">
        <w:rPr>
          <w:lang w:val="lv-LV"/>
        </w:rPr>
        <w:t>.</w:t>
      </w:r>
      <w:r w:rsidR="008E1CE4">
        <w:rPr>
          <w:lang w:val="lv-LV"/>
        </w:rPr>
        <w:t xml:space="preserve"> Saistviela</w:t>
      </w:r>
      <w:r w:rsidR="008E1CE4" w:rsidRPr="005274AD">
        <w:rPr>
          <w:lang w:val="lv-LV"/>
        </w:rPr>
        <w:t xml:space="preserve"> jāizsmidzina</w:t>
      </w:r>
      <w:r w:rsidR="008E1CE4">
        <w:rPr>
          <w:lang w:val="lv-LV"/>
        </w:rPr>
        <w:t xml:space="preserve"> </w:t>
      </w:r>
      <w:r w:rsidR="008E1CE4" w:rsidRPr="005274AD">
        <w:rPr>
          <w:lang w:val="lv-LV"/>
        </w:rPr>
        <w:t>uz virsmas vienmērīg</w:t>
      </w:r>
      <w:r w:rsidR="008E1CE4">
        <w:rPr>
          <w:lang w:val="lv-LV"/>
        </w:rPr>
        <w:t>i</w:t>
      </w:r>
      <w:r w:rsidR="008E1CE4" w:rsidRPr="005274AD">
        <w:rPr>
          <w:lang w:val="lv-LV"/>
        </w:rPr>
        <w:t xml:space="preserve">. Mazus vai norobežotus laukumus var </w:t>
      </w:r>
      <w:r w:rsidR="008E1CE4">
        <w:rPr>
          <w:lang w:val="lv-LV"/>
        </w:rPr>
        <w:t>apstrādāt</w:t>
      </w:r>
      <w:r w:rsidR="008E1CE4" w:rsidRPr="005274AD">
        <w:rPr>
          <w:lang w:val="lv-LV"/>
        </w:rPr>
        <w:t xml:space="preserve"> ar roku darbu.</w:t>
      </w:r>
      <w:r w:rsidR="00C45BE1">
        <w:rPr>
          <w:lang w:val="lv-LV"/>
        </w:rPr>
        <w:t xml:space="preserve"> Saistvielas</w:t>
      </w:r>
      <w:r w:rsidR="00C45BE1" w:rsidRPr="00C45BE1">
        <w:rPr>
          <w:lang w:val="lv-LV"/>
        </w:rPr>
        <w:t xml:space="preserve"> patēriņa normas:</w:t>
      </w:r>
    </w:p>
    <w:p w14:paraId="1D73B713" w14:textId="45525034" w:rsidR="00C45BE1" w:rsidRPr="00C45BE1" w:rsidRDefault="00C45BE1" w:rsidP="00A07F6B">
      <w:pPr>
        <w:pStyle w:val="ListParagraph"/>
      </w:pPr>
      <w:r>
        <w:t xml:space="preserve">ja lieto ceļu bitumenu </w:t>
      </w:r>
      <w:r w:rsidRPr="00C45BE1">
        <w:t>≥</w:t>
      </w:r>
      <w:r>
        <w:t xml:space="preserve"> </w:t>
      </w:r>
      <w:r w:rsidRPr="00C45BE1">
        <w:t>1</w:t>
      </w:r>
      <w:r>
        <w:t>,</w:t>
      </w:r>
      <w:r w:rsidRPr="00C45BE1">
        <w:t>1 kg/m</w:t>
      </w:r>
      <w:r w:rsidR="007A7E4E">
        <w:t>²</w:t>
      </w:r>
      <w:r w:rsidRPr="00C45BE1">
        <w:t xml:space="preserve"> karstā bitumena gadījumā;</w:t>
      </w:r>
    </w:p>
    <w:p w14:paraId="7B431802" w14:textId="4D07F4A6" w:rsidR="00C45BE1" w:rsidRPr="00C45BE1" w:rsidRDefault="00C45BE1" w:rsidP="00A07F6B">
      <w:pPr>
        <w:pStyle w:val="ListParagraph"/>
      </w:pPr>
      <w:r>
        <w:t xml:space="preserve">ja lieto bitumena emulsiju </w:t>
      </w:r>
      <w:r w:rsidRPr="00C45BE1">
        <w:t>1,2-1,5 kg/m</w:t>
      </w:r>
      <w:r w:rsidR="007A7E4E">
        <w:t>²</w:t>
      </w:r>
      <w:r w:rsidRPr="00C45BE1">
        <w:t xml:space="preserve"> (</w:t>
      </w:r>
      <w:r w:rsidR="007A7E4E">
        <w:t>paliekošā</w:t>
      </w:r>
      <w:r w:rsidRPr="00C45BE1">
        <w:t xml:space="preserve"> </w:t>
      </w:r>
      <w:r>
        <w:t>bitumena</w:t>
      </w:r>
      <w:r w:rsidRPr="00C45BE1">
        <w:t xml:space="preserve"> daudzums)</w:t>
      </w:r>
      <w:r>
        <w:t>.</w:t>
      </w:r>
    </w:p>
    <w:p w14:paraId="2D7C3F1A" w14:textId="1B95D4C4" w:rsidR="005274AD" w:rsidRDefault="007612B8" w:rsidP="00C45BE1">
      <w:pPr>
        <w:rPr>
          <w:lang w:val="lv-LV"/>
        </w:rPr>
      </w:pPr>
      <w:r>
        <w:rPr>
          <w:lang w:val="lv-LV"/>
        </w:rPr>
        <w:t xml:space="preserve">Nepieciešamais saistvielas daudzums uz dažādām virsmām var būt atšķirīgs. Piemēram, uz porainām virsmām nepieciešams izsmidzināt lielāku saistvielas daudzumu nekā uz blīvām virsmām. </w:t>
      </w:r>
      <w:r w:rsidRPr="007612B8">
        <w:rPr>
          <w:lang w:val="lv-LV"/>
        </w:rPr>
        <w:t>Pārlaidumu vietās saistviela jāizsmidzina divu pārlaidumu platumā.</w:t>
      </w:r>
      <w:r>
        <w:rPr>
          <w:lang w:val="lv-LV"/>
        </w:rPr>
        <w:t xml:space="preserve"> </w:t>
      </w:r>
      <w:r w:rsidR="00C45BE1">
        <w:rPr>
          <w:lang w:val="lv-LV"/>
        </w:rPr>
        <w:t>Izsmidzināt</w:t>
      </w:r>
      <w:r w:rsidR="007C439A">
        <w:rPr>
          <w:lang w:val="lv-LV"/>
        </w:rPr>
        <w:t>ā</w:t>
      </w:r>
      <w:r w:rsidR="00C45BE1">
        <w:rPr>
          <w:lang w:val="lv-LV"/>
        </w:rPr>
        <w:t>s s</w:t>
      </w:r>
      <w:r w:rsidR="00C45BE1" w:rsidRPr="00C45BE1">
        <w:rPr>
          <w:lang w:val="lv-LV"/>
        </w:rPr>
        <w:t>aistvielas daudzums ir jākontrolē</w:t>
      </w:r>
      <w:r w:rsidR="00C45BE1">
        <w:rPr>
          <w:lang w:val="lv-LV"/>
        </w:rPr>
        <w:t>, jāuzmēra</w:t>
      </w:r>
      <w:r w:rsidR="00C45BE1" w:rsidRPr="00C45BE1">
        <w:rPr>
          <w:lang w:val="lv-LV"/>
        </w:rPr>
        <w:t xml:space="preserve"> un jāreģistrē.</w:t>
      </w:r>
    </w:p>
    <w:p w14:paraId="5309A4DA" w14:textId="0643F717" w:rsidR="007612B8" w:rsidRDefault="007612B8" w:rsidP="007612B8">
      <w:pPr>
        <w:rPr>
          <w:lang w:val="lv-LV"/>
        </w:rPr>
      </w:pPr>
      <w:r w:rsidRPr="007612B8">
        <w:rPr>
          <w:lang w:val="lv-LV"/>
        </w:rPr>
        <w:t>Darbu var veikt ar manuālo (roku darba) ieklāšanas metodi vai izmantojot automatizētu ieklāšanas iekārtu. Manuālo ieklāšanu veic, izmantojot šķērsstieni ar rokturiem galos. Šķērsstieni var savienot ar transportlīdzekli, kas veic saistvielas izsmidzināšanu</w:t>
      </w:r>
      <w:r>
        <w:rPr>
          <w:lang w:val="lv-LV"/>
        </w:rPr>
        <w:t>. R</w:t>
      </w:r>
      <w:r w:rsidRPr="007612B8">
        <w:rPr>
          <w:lang w:val="lv-LV"/>
        </w:rPr>
        <w:t xml:space="preserve">okturi lietojami precīzai ruļļa ieklāšanas </w:t>
      </w:r>
      <w:r>
        <w:rPr>
          <w:lang w:val="lv-LV"/>
        </w:rPr>
        <w:t>pozicionēšanai.</w:t>
      </w:r>
    </w:p>
    <w:p w14:paraId="786ADCA2" w14:textId="1540684A" w:rsidR="008C05A4" w:rsidRDefault="008C05A4" w:rsidP="008C05A4">
      <w:pPr>
        <w:ind w:firstLine="0"/>
        <w:rPr>
          <w:lang w:val="lv-LV"/>
        </w:rPr>
      </w:pPr>
      <w:r>
        <w:rPr>
          <w:noProof/>
        </w:rPr>
        <w:drawing>
          <wp:inline distT="0" distB="0" distL="0" distR="0" wp14:anchorId="3DED6D3D" wp14:editId="4E716C78">
            <wp:extent cx="5755640" cy="302323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5640" cy="3023235"/>
                    </a:xfrm>
                    <a:prstGeom prst="rect">
                      <a:avLst/>
                    </a:prstGeom>
                  </pic:spPr>
                </pic:pic>
              </a:graphicData>
            </a:graphic>
          </wp:inline>
        </w:drawing>
      </w:r>
    </w:p>
    <w:p w14:paraId="62ED9FB2" w14:textId="281C0125" w:rsidR="008C05A4" w:rsidRDefault="008C05A4" w:rsidP="00AE79FF">
      <w:pPr>
        <w:pStyle w:val="Heading7"/>
        <w:rPr>
          <w:lang w:val="lv-LV"/>
        </w:rPr>
      </w:pPr>
      <w:r>
        <w:rPr>
          <w:lang w:val="lv-LV"/>
        </w:rPr>
        <w:t xml:space="preserve">attēls. </w:t>
      </w:r>
      <w:r w:rsidR="007A7E4E">
        <w:rPr>
          <w:lang w:val="lv-LV"/>
        </w:rPr>
        <w:t>Ģ</w:t>
      </w:r>
      <w:r w:rsidRPr="008C05A4">
        <w:rPr>
          <w:lang w:val="lv-LV"/>
        </w:rPr>
        <w:t>eokompozīta</w:t>
      </w:r>
      <w:r w:rsidR="007A7E4E">
        <w:rPr>
          <w:lang w:val="lv-LV"/>
        </w:rPr>
        <w:t xml:space="preserve"> mehāniska</w:t>
      </w:r>
      <w:r w:rsidRPr="008C05A4">
        <w:rPr>
          <w:lang w:val="lv-LV"/>
        </w:rPr>
        <w:t xml:space="preserve"> ieklāšana</w:t>
      </w:r>
    </w:p>
    <w:p w14:paraId="3857FDA8" w14:textId="77777777" w:rsidR="008C05A4" w:rsidRPr="008C05A4" w:rsidRDefault="008C05A4" w:rsidP="008C05A4">
      <w:pPr>
        <w:rPr>
          <w:lang w:val="lv-LV" w:eastAsia="lv-LV"/>
        </w:rPr>
      </w:pPr>
    </w:p>
    <w:p w14:paraId="1E4F472F" w14:textId="14FA5E7B" w:rsidR="007612B8" w:rsidRDefault="008C05A4" w:rsidP="008C05A4">
      <w:pPr>
        <w:ind w:firstLine="0"/>
        <w:rPr>
          <w:lang w:val="lv-LV"/>
        </w:rPr>
      </w:pPr>
      <w:r>
        <w:rPr>
          <w:noProof/>
        </w:rPr>
        <w:drawing>
          <wp:inline distT="0" distB="0" distL="0" distR="0" wp14:anchorId="1EFC49D4" wp14:editId="741A8FF8">
            <wp:extent cx="5755640" cy="194818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5640" cy="1948180"/>
                    </a:xfrm>
                    <a:prstGeom prst="rect">
                      <a:avLst/>
                    </a:prstGeom>
                  </pic:spPr>
                </pic:pic>
              </a:graphicData>
            </a:graphic>
          </wp:inline>
        </w:drawing>
      </w:r>
    </w:p>
    <w:p w14:paraId="6407465C" w14:textId="6212EB2C" w:rsidR="008C05A4" w:rsidRDefault="008C05A4" w:rsidP="00AE79FF">
      <w:pPr>
        <w:pStyle w:val="Heading7"/>
        <w:rPr>
          <w:lang w:val="lv-LV"/>
        </w:rPr>
      </w:pPr>
      <w:r>
        <w:rPr>
          <w:lang w:val="lv-LV"/>
        </w:rPr>
        <w:t xml:space="preserve">attēls. </w:t>
      </w:r>
      <w:r w:rsidR="007A7E4E">
        <w:rPr>
          <w:lang w:val="lv-LV"/>
        </w:rPr>
        <w:t>Ģ</w:t>
      </w:r>
      <w:r w:rsidRPr="008C05A4">
        <w:rPr>
          <w:lang w:val="lv-LV"/>
        </w:rPr>
        <w:t>eokompozīta</w:t>
      </w:r>
      <w:r w:rsidR="007A7E4E">
        <w:rPr>
          <w:lang w:val="lv-LV"/>
        </w:rPr>
        <w:t xml:space="preserve"> manuāla</w:t>
      </w:r>
      <w:r w:rsidRPr="008C05A4">
        <w:rPr>
          <w:lang w:val="lv-LV"/>
        </w:rPr>
        <w:t xml:space="preserve"> ieklāšana</w:t>
      </w:r>
    </w:p>
    <w:p w14:paraId="6B826975" w14:textId="580E8395" w:rsidR="007612B8" w:rsidRDefault="007612B8" w:rsidP="007612B8">
      <w:pPr>
        <w:rPr>
          <w:lang w:val="lv-LV"/>
        </w:rPr>
      </w:pPr>
      <w:r w:rsidRPr="007612B8">
        <w:rPr>
          <w:lang w:val="lv-LV"/>
        </w:rPr>
        <w:t>Ģeokompozītu jāieklāj to piespiežot pie saistvielas, nodrošinot pilnīgu ģeokompozīta pielipšanu pie virsmas visā platībā.</w:t>
      </w:r>
    </w:p>
    <w:p w14:paraId="3FDACBF0" w14:textId="4B448061" w:rsidR="007612B8" w:rsidRDefault="007612B8" w:rsidP="007612B8">
      <w:pPr>
        <w:rPr>
          <w:lang w:val="lv-LV"/>
        </w:rPr>
      </w:pPr>
      <w:r w:rsidRPr="007612B8">
        <w:rPr>
          <w:lang w:val="lv-LV"/>
        </w:rPr>
        <w:t>Blakus</w:t>
      </w:r>
      <w:r>
        <w:rPr>
          <w:lang w:val="lv-LV"/>
        </w:rPr>
        <w:t xml:space="preserve"> ieklājami</w:t>
      </w:r>
      <w:r w:rsidRPr="007612B8">
        <w:rPr>
          <w:lang w:val="lv-LV"/>
        </w:rPr>
        <w:t xml:space="preserve"> ruļļi jāpārklāj viens otram </w:t>
      </w:r>
      <w:r w:rsidR="007C439A">
        <w:rPr>
          <w:lang w:val="lv-LV"/>
        </w:rPr>
        <w:t xml:space="preserve">vismaz </w:t>
      </w:r>
      <w:r w:rsidRPr="007612B8">
        <w:rPr>
          <w:lang w:val="lv-LV"/>
        </w:rPr>
        <w:t>2</w:t>
      </w:r>
      <w:r>
        <w:rPr>
          <w:lang w:val="lv-LV"/>
        </w:rPr>
        <w:t xml:space="preserve"> (divu)</w:t>
      </w:r>
      <w:r w:rsidRPr="007612B8">
        <w:rPr>
          <w:lang w:val="lv-LV"/>
        </w:rPr>
        <w:t xml:space="preserve"> ģeokompozīta acu platumā (</w:t>
      </w:r>
      <w:r>
        <w:rPr>
          <w:lang w:val="lv-LV"/>
        </w:rPr>
        <w:t xml:space="preserve">t.i. </w:t>
      </w:r>
      <w:r w:rsidRPr="007612B8">
        <w:rPr>
          <w:lang w:val="lv-LV"/>
        </w:rPr>
        <w:t>apmēram 130</w:t>
      </w:r>
      <w:r>
        <w:rPr>
          <w:lang w:val="lv-LV"/>
        </w:rPr>
        <w:t xml:space="preserve"> </w:t>
      </w:r>
      <w:r w:rsidRPr="007612B8">
        <w:rPr>
          <w:lang w:val="lv-LV"/>
        </w:rPr>
        <w:t>mm)</w:t>
      </w:r>
      <w:r w:rsidR="00234819">
        <w:rPr>
          <w:lang w:val="lv-LV"/>
        </w:rPr>
        <w:t xml:space="preserve"> vai atbilstoši ražotāja </w:t>
      </w:r>
      <w:r w:rsidR="00582FE7">
        <w:rPr>
          <w:lang w:val="lv-LV"/>
        </w:rPr>
        <w:t>paredzētajam</w:t>
      </w:r>
      <w:r w:rsidRPr="007612B8">
        <w:rPr>
          <w:lang w:val="lv-LV"/>
        </w:rPr>
        <w:t>. Jācenšas izvairīties no pārlaidumu veidošanas virs</w:t>
      </w:r>
      <w:r w:rsidR="007C439A">
        <w:rPr>
          <w:lang w:val="lv-LV"/>
        </w:rPr>
        <w:t xml:space="preserve"> asfalta kārtas</w:t>
      </w:r>
      <w:r w:rsidRPr="007612B8">
        <w:rPr>
          <w:lang w:val="lv-LV"/>
        </w:rPr>
        <w:t xml:space="preserve"> plaisām vai šuvēm, vai ieklāšanas iekārtas (transportlīdzekļa) riteņu/ķēžu </w:t>
      </w:r>
      <w:r>
        <w:rPr>
          <w:lang w:val="lv-LV"/>
        </w:rPr>
        <w:t>vietām</w:t>
      </w:r>
      <w:r w:rsidRPr="007612B8">
        <w:rPr>
          <w:lang w:val="lv-LV"/>
        </w:rPr>
        <w:t xml:space="preserve">. Ruļļi </w:t>
      </w:r>
      <w:r>
        <w:rPr>
          <w:lang w:val="lv-LV"/>
        </w:rPr>
        <w:t>jāieklāj</w:t>
      </w:r>
      <w:r w:rsidRPr="007612B8">
        <w:rPr>
          <w:lang w:val="lv-LV"/>
        </w:rPr>
        <w:t xml:space="preserve"> gareniski no viena gala līdz otram bez pārlaidumiem galos. Šuves ir jāizvieto pamīšus ar ≥</w:t>
      </w:r>
      <w:r>
        <w:rPr>
          <w:lang w:val="lv-LV"/>
        </w:rPr>
        <w:t xml:space="preserve"> </w:t>
      </w:r>
      <w:r w:rsidRPr="007612B8">
        <w:rPr>
          <w:lang w:val="lv-LV"/>
        </w:rPr>
        <w:t>1</w:t>
      </w:r>
      <w:r>
        <w:rPr>
          <w:lang w:val="lv-LV"/>
        </w:rPr>
        <w:t xml:space="preserve"> </w:t>
      </w:r>
      <w:r w:rsidRPr="007612B8">
        <w:rPr>
          <w:lang w:val="lv-LV"/>
        </w:rPr>
        <w:t>m nobīdi blakus</w:t>
      </w:r>
      <w:r w:rsidR="00506AA2">
        <w:rPr>
          <w:lang w:val="lv-LV"/>
        </w:rPr>
        <w:t xml:space="preserve"> </w:t>
      </w:r>
      <w:r w:rsidRPr="007612B8">
        <w:rPr>
          <w:lang w:val="lv-LV"/>
        </w:rPr>
        <w:t>esošajos ruļļos</w:t>
      </w:r>
      <w:r w:rsidR="007C439A">
        <w:rPr>
          <w:lang w:val="lv-LV"/>
        </w:rPr>
        <w:t>.</w:t>
      </w:r>
    </w:p>
    <w:p w14:paraId="1E00343C" w14:textId="4304128A" w:rsidR="00506AA2" w:rsidRDefault="008C05A4" w:rsidP="008C05A4">
      <w:pPr>
        <w:ind w:firstLine="0"/>
        <w:rPr>
          <w:lang w:val="lv-LV"/>
        </w:rPr>
      </w:pPr>
      <w:r>
        <w:rPr>
          <w:noProof/>
        </w:rPr>
        <w:drawing>
          <wp:inline distT="0" distB="0" distL="0" distR="0" wp14:anchorId="0C36AF55" wp14:editId="28F1127E">
            <wp:extent cx="5727700" cy="32639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27700" cy="3263900"/>
                    </a:xfrm>
                    <a:prstGeom prst="rect">
                      <a:avLst/>
                    </a:prstGeom>
                  </pic:spPr>
                </pic:pic>
              </a:graphicData>
            </a:graphic>
          </wp:inline>
        </w:drawing>
      </w:r>
    </w:p>
    <w:p w14:paraId="0E481E6A" w14:textId="7B216BC8" w:rsidR="008C05A4" w:rsidRDefault="008C05A4" w:rsidP="00AE79FF">
      <w:pPr>
        <w:pStyle w:val="Heading7"/>
        <w:rPr>
          <w:lang w:val="lv-LV"/>
        </w:rPr>
      </w:pPr>
      <w:r>
        <w:rPr>
          <w:lang w:val="lv-LV"/>
        </w:rPr>
        <w:t xml:space="preserve">attēls. </w:t>
      </w:r>
      <w:r w:rsidRPr="008C05A4">
        <w:rPr>
          <w:lang w:val="lv-LV"/>
        </w:rPr>
        <w:t>Ģeokompozīta ieklāšanas shēma</w:t>
      </w:r>
    </w:p>
    <w:p w14:paraId="338360A3" w14:textId="38B60008" w:rsidR="00506AA2" w:rsidRDefault="00506AA2" w:rsidP="00506AA2">
      <w:pPr>
        <w:rPr>
          <w:lang w:val="lv-LV"/>
        </w:rPr>
      </w:pPr>
      <w:r w:rsidRPr="00506AA2">
        <w:rPr>
          <w:lang w:val="lv-LV"/>
        </w:rPr>
        <w:t>Ruļļu gali jānostiprina ar naglām ar maksimālo atstarpi līdz 300</w:t>
      </w:r>
      <w:r>
        <w:rPr>
          <w:lang w:val="lv-LV"/>
        </w:rPr>
        <w:t xml:space="preserve"> </w:t>
      </w:r>
      <w:r w:rsidRPr="00506AA2">
        <w:rPr>
          <w:lang w:val="lv-LV"/>
        </w:rPr>
        <w:t xml:space="preserve">mm. Ārpus taisniem posmiem ģeokompozīts ir </w:t>
      </w:r>
      <w:r>
        <w:rPr>
          <w:lang w:val="lv-LV"/>
        </w:rPr>
        <w:t>jāieklāj</w:t>
      </w:r>
      <w:r w:rsidR="007C439A">
        <w:rPr>
          <w:lang w:val="lv-LV"/>
        </w:rPr>
        <w:t xml:space="preserve"> </w:t>
      </w:r>
      <w:r w:rsidRPr="00506AA2">
        <w:rPr>
          <w:lang w:val="lv-LV"/>
        </w:rPr>
        <w:t>īsiem</w:t>
      </w:r>
      <w:r w:rsidR="007C439A">
        <w:rPr>
          <w:lang w:val="lv-LV"/>
        </w:rPr>
        <w:t>,</w:t>
      </w:r>
      <w:r w:rsidRPr="00506AA2">
        <w:rPr>
          <w:lang w:val="lv-LV"/>
        </w:rPr>
        <w:t xml:space="preserve"> taisniem gabaliem, visās vietās nodrošinot </w:t>
      </w:r>
      <w:r>
        <w:rPr>
          <w:lang w:val="lv-LV"/>
        </w:rPr>
        <w:t xml:space="preserve">ģeokompozīta </w:t>
      </w:r>
      <w:r w:rsidRPr="00506AA2">
        <w:rPr>
          <w:lang w:val="lv-LV"/>
        </w:rPr>
        <w:t>pareizu</w:t>
      </w:r>
      <w:r>
        <w:rPr>
          <w:lang w:val="lv-LV"/>
        </w:rPr>
        <w:t>s</w:t>
      </w:r>
      <w:r w:rsidRPr="00506AA2">
        <w:rPr>
          <w:lang w:val="lv-LV"/>
        </w:rPr>
        <w:t xml:space="preserve"> pārlaidumu</w:t>
      </w:r>
      <w:r>
        <w:rPr>
          <w:lang w:val="lv-LV"/>
        </w:rPr>
        <w:t>s</w:t>
      </w:r>
      <w:r w:rsidRPr="00506AA2">
        <w:rPr>
          <w:lang w:val="lv-LV"/>
        </w:rPr>
        <w:t xml:space="preserve">. Atsevišķu plaisu vai šuvju labošanai </w:t>
      </w:r>
      <w:r>
        <w:rPr>
          <w:lang w:val="lv-LV"/>
        </w:rPr>
        <w:t xml:space="preserve">ģeokompozīts </w:t>
      </w:r>
      <w:r w:rsidRPr="00506AA2">
        <w:rPr>
          <w:lang w:val="lv-LV"/>
        </w:rPr>
        <w:t xml:space="preserve">ir </w:t>
      </w:r>
      <w:r>
        <w:rPr>
          <w:lang w:val="lv-LV"/>
        </w:rPr>
        <w:t>jāieklāj</w:t>
      </w:r>
      <w:r w:rsidRPr="00506AA2">
        <w:rPr>
          <w:lang w:val="lv-LV"/>
        </w:rPr>
        <w:t xml:space="preserve"> </w:t>
      </w:r>
      <w:r>
        <w:rPr>
          <w:lang w:val="lv-LV"/>
        </w:rPr>
        <w:t>vismaz</w:t>
      </w:r>
      <w:r w:rsidRPr="00506AA2">
        <w:rPr>
          <w:lang w:val="lv-LV"/>
        </w:rPr>
        <w:t xml:space="preserve"> 1</w:t>
      </w:r>
      <w:r>
        <w:rPr>
          <w:lang w:val="lv-LV"/>
        </w:rPr>
        <w:t xml:space="preserve"> </w:t>
      </w:r>
      <w:r w:rsidRPr="00506AA2">
        <w:rPr>
          <w:lang w:val="lv-LV"/>
        </w:rPr>
        <w:t>m platumā, centrējot to virs plaisas vai šuves.</w:t>
      </w:r>
    </w:p>
    <w:p w14:paraId="564D904D" w14:textId="048E666A" w:rsidR="007D204C" w:rsidRDefault="007D204C" w:rsidP="00506AA2">
      <w:pPr>
        <w:rPr>
          <w:lang w:val="lv-LV"/>
        </w:rPr>
      </w:pPr>
      <w:r w:rsidRPr="007D204C">
        <w:rPr>
          <w:lang w:val="lv-LV"/>
        </w:rPr>
        <w:t xml:space="preserve">Ja ģeokompozīta rullis ir bojāts vai tiek bojāts būvniecības laikā, </w:t>
      </w:r>
      <w:r>
        <w:rPr>
          <w:lang w:val="lv-LV"/>
        </w:rPr>
        <w:t>bojātā vieta</w:t>
      </w:r>
      <w:r w:rsidRPr="007D204C">
        <w:rPr>
          <w:lang w:val="lv-LV"/>
        </w:rPr>
        <w:t xml:space="preserve"> jāizgriež un jānomaina ar derīgu materiālu.</w:t>
      </w:r>
    </w:p>
    <w:p w14:paraId="4C78F983" w14:textId="17B36429" w:rsidR="00506AA2" w:rsidRDefault="004314C9" w:rsidP="007A7E4E">
      <w:pPr>
        <w:ind w:firstLine="709"/>
        <w:rPr>
          <w:lang w:val="lv-LV"/>
        </w:rPr>
      </w:pPr>
      <w:r w:rsidRPr="00506AA2">
        <w:rPr>
          <w:lang w:val="lv-LV"/>
        </w:rPr>
        <w:t>Karstos laika</w:t>
      </w:r>
      <w:r w:rsidR="007C439A">
        <w:rPr>
          <w:lang w:val="lv-LV"/>
        </w:rPr>
        <w:t xml:space="preserve"> a</w:t>
      </w:r>
      <w:r w:rsidRPr="00506AA2">
        <w:rPr>
          <w:lang w:val="lv-LV"/>
        </w:rPr>
        <w:t>pstākļos</w:t>
      </w:r>
      <w:r>
        <w:rPr>
          <w:lang w:val="lv-LV"/>
        </w:rPr>
        <w:t>,</w:t>
      </w:r>
      <w:r w:rsidRPr="00506AA2">
        <w:rPr>
          <w:lang w:val="lv-LV"/>
        </w:rPr>
        <w:t xml:space="preserve"> vai tur kur paredzama intensīva būvniecības transportlīdzekļu satiksme</w:t>
      </w:r>
      <w:r>
        <w:rPr>
          <w:lang w:val="lv-LV"/>
        </w:rPr>
        <w:t>, v</w:t>
      </w:r>
      <w:r w:rsidR="00506AA2" w:rsidRPr="00506AA2">
        <w:rPr>
          <w:lang w:val="lv-LV"/>
        </w:rPr>
        <w:t>irs ģeokompozīta jāiestrādā 5/8 mm sīkšķembas no 1,0 kg/m</w:t>
      </w:r>
      <w:r w:rsidR="007A7E4E">
        <w:rPr>
          <w:lang w:val="lv-LV"/>
        </w:rPr>
        <w:t>²</w:t>
      </w:r>
      <w:r w:rsidR="00506AA2" w:rsidRPr="00506AA2">
        <w:rPr>
          <w:lang w:val="lv-LV"/>
        </w:rPr>
        <w:t xml:space="preserve"> līdz 1,5 kg/m</w:t>
      </w:r>
      <w:r w:rsidR="007A7E4E">
        <w:rPr>
          <w:lang w:val="lv-LV"/>
        </w:rPr>
        <w:t>²</w:t>
      </w:r>
      <w:r w:rsidR="00506AA2" w:rsidRPr="00506AA2">
        <w:rPr>
          <w:lang w:val="lv-LV"/>
        </w:rPr>
        <w:t>, lai pārvietojoties asfalta ieklāšanas tehnikai pa ieklāto ģeokompozītu tas neliptu pie transportlīdzekļu riteņiem un netiktu atrauts no virsmas.</w:t>
      </w:r>
      <w:r w:rsidR="00506AA2">
        <w:rPr>
          <w:lang w:val="lv-LV"/>
        </w:rPr>
        <w:t xml:space="preserve"> </w:t>
      </w:r>
      <w:r w:rsidR="007D204C">
        <w:rPr>
          <w:lang w:val="lv-LV"/>
        </w:rPr>
        <w:t>L</w:t>
      </w:r>
      <w:r w:rsidR="00506AA2" w:rsidRPr="00506AA2">
        <w:rPr>
          <w:lang w:val="lv-LV"/>
        </w:rPr>
        <w:t>iekās sīkšķembas jāaizvāc</w:t>
      </w:r>
      <w:r w:rsidR="007D204C">
        <w:rPr>
          <w:lang w:val="lv-LV"/>
        </w:rPr>
        <w:t>.</w:t>
      </w:r>
    </w:p>
    <w:p w14:paraId="442DA5E6" w14:textId="7FCF4510" w:rsidR="00506AA2" w:rsidRDefault="00506AA2" w:rsidP="00506AA2">
      <w:pPr>
        <w:rPr>
          <w:lang w:val="lv-LV"/>
        </w:rPr>
      </w:pPr>
      <w:r w:rsidRPr="00506AA2">
        <w:rPr>
          <w:lang w:val="lv-LV"/>
        </w:rPr>
        <w:t xml:space="preserve">Satiksme </w:t>
      </w:r>
      <w:r>
        <w:rPr>
          <w:lang w:val="lv-LV"/>
        </w:rPr>
        <w:t>pa</w:t>
      </w:r>
      <w:r w:rsidRPr="00506AA2">
        <w:rPr>
          <w:lang w:val="lv-LV"/>
        </w:rPr>
        <w:t xml:space="preserve"> ieklāt</w:t>
      </w:r>
      <w:r>
        <w:rPr>
          <w:lang w:val="lv-LV"/>
        </w:rPr>
        <w:t>o</w:t>
      </w:r>
      <w:r w:rsidRPr="00506AA2">
        <w:rPr>
          <w:lang w:val="lv-LV"/>
        </w:rPr>
        <w:t xml:space="preserve"> </w:t>
      </w:r>
      <w:r>
        <w:rPr>
          <w:lang w:val="lv-LV"/>
        </w:rPr>
        <w:t xml:space="preserve">ģeokompozītu </w:t>
      </w:r>
      <w:r w:rsidRPr="00506AA2">
        <w:rPr>
          <w:lang w:val="lv-LV"/>
        </w:rPr>
        <w:t>nav atļauta.</w:t>
      </w:r>
    </w:p>
    <w:p w14:paraId="40F67EF4" w14:textId="77777777" w:rsidR="005274AD" w:rsidRPr="00BF2E64" w:rsidRDefault="005274AD" w:rsidP="003D0A98">
      <w:pPr>
        <w:pStyle w:val="Heading3"/>
      </w:pPr>
      <w:r w:rsidRPr="00BF2E64">
        <w:t>Kvalitātes novērtējums</w:t>
      </w:r>
    </w:p>
    <w:p w14:paraId="11F0B79C" w14:textId="48E8EF49" w:rsidR="005274AD" w:rsidRDefault="007D204C" w:rsidP="005274AD">
      <w:pPr>
        <w:rPr>
          <w:lang w:val="lv-LV"/>
        </w:rPr>
      </w:pPr>
      <w:r w:rsidRPr="007D204C">
        <w:rPr>
          <w:lang w:val="lv-LV"/>
        </w:rPr>
        <w:t>Pēc saistvielas izsmidzināšanas darba virsmai ir jāspīd (spoguļa efekts) un pēc ģeokompozīta ieklāšanas paliek “melns nospiedums”, ja uz materiāla uzkāpj ar apaviem (kontrolē vizuāli).</w:t>
      </w:r>
    </w:p>
    <w:p w14:paraId="2B30AE72" w14:textId="5C6EFBBA" w:rsidR="008C05A4" w:rsidRDefault="008C05A4" w:rsidP="008C05A4">
      <w:pPr>
        <w:ind w:firstLine="0"/>
        <w:jc w:val="center"/>
      </w:pPr>
      <w:r>
        <w:rPr>
          <w:noProof/>
        </w:rPr>
        <w:drawing>
          <wp:inline distT="0" distB="0" distL="0" distR="0" wp14:anchorId="6334069E" wp14:editId="5DEEB469">
            <wp:extent cx="4965700" cy="31115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65700" cy="3111500"/>
                    </a:xfrm>
                    <a:prstGeom prst="rect">
                      <a:avLst/>
                    </a:prstGeom>
                  </pic:spPr>
                </pic:pic>
              </a:graphicData>
            </a:graphic>
          </wp:inline>
        </w:drawing>
      </w:r>
    </w:p>
    <w:p w14:paraId="28BC06E8" w14:textId="4D151128" w:rsidR="008C05A4" w:rsidRPr="00BF2E64" w:rsidRDefault="008C05A4" w:rsidP="00AE79FF">
      <w:pPr>
        <w:pStyle w:val="Heading7"/>
      </w:pPr>
      <w:r>
        <w:t xml:space="preserve">attēls. </w:t>
      </w:r>
      <w:r w:rsidRPr="008C05A4">
        <w:rPr>
          <w:lang w:val="lv-LV"/>
        </w:rPr>
        <w:t>Spoguļa efekts svaigi izsmidzinātā saistes slānī</w:t>
      </w:r>
      <w:r>
        <w:rPr>
          <w:lang w:val="lv-LV"/>
        </w:rPr>
        <w:t xml:space="preserve"> un </w:t>
      </w:r>
      <w:r w:rsidRPr="008C05A4">
        <w:rPr>
          <w:lang w:val="lv-LV"/>
        </w:rPr>
        <w:t>melni nospiedumi uz ģeokompozīta pēc</w:t>
      </w:r>
      <w:r>
        <w:rPr>
          <w:lang w:val="lv-LV"/>
        </w:rPr>
        <w:t xml:space="preserve"> pareizas</w:t>
      </w:r>
      <w:r w:rsidRPr="008C05A4">
        <w:rPr>
          <w:lang w:val="lv-LV"/>
        </w:rPr>
        <w:t xml:space="preserve"> ieklāšanas uz pareizi izsmidzināta</w:t>
      </w:r>
      <w:r>
        <w:rPr>
          <w:lang w:val="lv-LV"/>
        </w:rPr>
        <w:t>s saistvielas</w:t>
      </w:r>
    </w:p>
    <w:p w14:paraId="5AC08A5A" w14:textId="77777777" w:rsidR="005274AD" w:rsidRPr="00BF2E64" w:rsidRDefault="005274AD" w:rsidP="003D0A98">
      <w:pPr>
        <w:pStyle w:val="Heading3"/>
      </w:pPr>
      <w:r w:rsidRPr="00BF2E64">
        <w:t>Darba daudzuma uzmērīšana</w:t>
      </w:r>
    </w:p>
    <w:p w14:paraId="5ECB136D" w14:textId="62EE083A" w:rsidR="005274AD" w:rsidRDefault="007D204C" w:rsidP="005274AD">
      <w:r w:rsidRPr="007D204C">
        <w:rPr>
          <w:lang w:val="lv-LV"/>
        </w:rPr>
        <w:t xml:space="preserve">Jāuzmēra </w:t>
      </w:r>
      <w:r>
        <w:rPr>
          <w:lang w:val="lv-LV"/>
        </w:rPr>
        <w:t>ar</w:t>
      </w:r>
      <w:r w:rsidRPr="007D204C">
        <w:rPr>
          <w:lang w:val="lv-LV"/>
        </w:rPr>
        <w:t xml:space="preserve"> ģeokompozītu</w:t>
      </w:r>
      <w:r>
        <w:rPr>
          <w:lang w:val="lv-LV"/>
        </w:rPr>
        <w:t xml:space="preserve"> pārklātais</w:t>
      </w:r>
      <w:r w:rsidRPr="007D204C">
        <w:rPr>
          <w:lang w:val="lv-LV"/>
        </w:rPr>
        <w:t xml:space="preserve"> laukums</w:t>
      </w:r>
      <w:r>
        <w:rPr>
          <w:lang w:val="lv-LV"/>
        </w:rPr>
        <w:t xml:space="preserve"> </w:t>
      </w:r>
      <w:r w:rsidRPr="00BF2E64">
        <w:t xml:space="preserve">atbilstoši Ceļu specifikāciju </w:t>
      </w:r>
      <w:r>
        <w:fldChar w:fldCharType="begin"/>
      </w:r>
      <w:r>
        <w:instrText xml:space="preserve"> REF _Ref251245516 \r \h </w:instrText>
      </w:r>
      <w:r>
        <w:fldChar w:fldCharType="separate"/>
      </w:r>
      <w:r w:rsidR="007F4185">
        <w:t>2.6.4.1</w:t>
      </w:r>
      <w:r>
        <w:fldChar w:fldCharType="end"/>
      </w:r>
      <w:r>
        <w:t xml:space="preserve"> </w:t>
      </w:r>
      <w:r w:rsidRPr="00BF2E64">
        <w:t>punkta prasībām</w:t>
      </w:r>
      <w:r w:rsidRPr="007D204C">
        <w:rPr>
          <w:lang w:val="lv-LV"/>
        </w:rPr>
        <w:t xml:space="preserve"> kvadrātmetros – m</w:t>
      </w:r>
      <w:r w:rsidR="007A7E4E">
        <w:rPr>
          <w:lang w:val="lv-LV"/>
        </w:rPr>
        <w:t>²</w:t>
      </w:r>
      <w:r w:rsidR="005274AD" w:rsidRPr="00BF2E64">
        <w:t>.</w:t>
      </w:r>
    </w:p>
    <w:p w14:paraId="6CD2E74D" w14:textId="64E39AD1" w:rsidR="004314C9" w:rsidRPr="00506AA2" w:rsidRDefault="004314C9" w:rsidP="003D0A98">
      <w:pPr>
        <w:pStyle w:val="Heading3"/>
        <w:rPr>
          <w:lang w:val="lv-LV"/>
        </w:rPr>
      </w:pPr>
      <w:r w:rsidRPr="00506AA2">
        <w:rPr>
          <w:lang w:val="lv-LV"/>
        </w:rPr>
        <w:t>Nosacījumi asfalta kārtas ieklāšanai virs ieklāt</w:t>
      </w:r>
      <w:r w:rsidR="008C05A4">
        <w:rPr>
          <w:lang w:val="lv-LV"/>
        </w:rPr>
        <w:t>a</w:t>
      </w:r>
      <w:r w:rsidRPr="00506AA2">
        <w:rPr>
          <w:lang w:val="lv-LV"/>
        </w:rPr>
        <w:t xml:space="preserve"> ģeokompozīta</w:t>
      </w:r>
    </w:p>
    <w:p w14:paraId="720063B7" w14:textId="52EDE703" w:rsidR="004314C9" w:rsidRDefault="004314C9" w:rsidP="004314C9">
      <w:pPr>
        <w:rPr>
          <w:lang w:val="lv-LV"/>
        </w:rPr>
      </w:pPr>
      <w:r w:rsidRPr="00506AA2">
        <w:rPr>
          <w:lang w:val="lv-LV"/>
        </w:rPr>
        <w:t xml:space="preserve">Uz ģeokompozīta </w:t>
      </w:r>
      <w:r>
        <w:rPr>
          <w:lang w:val="lv-LV"/>
        </w:rPr>
        <w:t>vienā tvērienā ieklājamās asfalta kārtas</w:t>
      </w:r>
      <w:r w:rsidRPr="00506AA2">
        <w:rPr>
          <w:lang w:val="lv-LV"/>
        </w:rPr>
        <w:t xml:space="preserve"> </w:t>
      </w:r>
      <w:r>
        <w:rPr>
          <w:lang w:val="lv-LV"/>
        </w:rPr>
        <w:t xml:space="preserve">biezumam jābūt vismaz </w:t>
      </w:r>
      <w:r w:rsidRPr="00506AA2">
        <w:rPr>
          <w:lang w:val="lv-LV"/>
        </w:rPr>
        <w:t>6</w:t>
      </w:r>
      <w:r>
        <w:rPr>
          <w:lang w:val="lv-LV"/>
        </w:rPr>
        <w:t xml:space="preserve"> </w:t>
      </w:r>
      <w:r w:rsidRPr="00506AA2">
        <w:rPr>
          <w:lang w:val="lv-LV"/>
        </w:rPr>
        <w:t xml:space="preserve">cm vai atbilstoši ražotāja </w:t>
      </w:r>
      <w:r>
        <w:rPr>
          <w:lang w:val="lv-LV"/>
        </w:rPr>
        <w:t>paredzētajam</w:t>
      </w:r>
      <w:r w:rsidR="00582FE7">
        <w:rPr>
          <w:lang w:val="lv-LV"/>
        </w:rPr>
        <w:t>, šī prasība ir jānorāda būvprojektā</w:t>
      </w:r>
      <w:r w:rsidRPr="00506AA2">
        <w:rPr>
          <w:lang w:val="lv-LV"/>
        </w:rPr>
        <w:t>.</w:t>
      </w:r>
    </w:p>
    <w:p w14:paraId="13FE4F4E" w14:textId="77777777" w:rsidR="004314C9" w:rsidRDefault="004314C9" w:rsidP="004314C9">
      <w:pPr>
        <w:rPr>
          <w:lang w:val="lv-LV"/>
        </w:rPr>
      </w:pPr>
      <w:r>
        <w:rPr>
          <w:lang w:val="lv-LV"/>
        </w:rPr>
        <w:t xml:space="preserve">Nedrīkst veidot </w:t>
      </w:r>
      <w:r w:rsidRPr="00506AA2">
        <w:rPr>
          <w:lang w:val="lv-LV"/>
        </w:rPr>
        <w:t xml:space="preserve">asfalta ieklāšanas šuves </w:t>
      </w:r>
      <w:r>
        <w:rPr>
          <w:lang w:val="lv-LV"/>
        </w:rPr>
        <w:t>v</w:t>
      </w:r>
      <w:r w:rsidRPr="00506AA2">
        <w:rPr>
          <w:lang w:val="lv-LV"/>
        </w:rPr>
        <w:t>irs ģeokompozīta ieklāšanas šuvju vietām.</w:t>
      </w:r>
    </w:p>
    <w:p w14:paraId="1E352580" w14:textId="6E61EECA" w:rsidR="004314C9" w:rsidRPr="00506AA2" w:rsidRDefault="004314C9" w:rsidP="004314C9">
      <w:pPr>
        <w:rPr>
          <w:lang w:val="lv-LV"/>
        </w:rPr>
      </w:pPr>
      <w:r w:rsidRPr="00506AA2">
        <w:rPr>
          <w:lang w:val="lv-LV"/>
        </w:rPr>
        <w:t xml:space="preserve">Piegādājot asfaltu ieklājējam, </w:t>
      </w:r>
      <w:r>
        <w:rPr>
          <w:lang w:val="lv-LV"/>
        </w:rPr>
        <w:t xml:space="preserve">kravas </w:t>
      </w:r>
      <w:r w:rsidRPr="00506AA2">
        <w:rPr>
          <w:lang w:val="lv-LV"/>
        </w:rPr>
        <w:t xml:space="preserve">transportlīdzekļu vadītājiem jāizvairās no </w:t>
      </w:r>
      <w:r w:rsidR="008C05A4">
        <w:rPr>
          <w:lang w:val="lv-LV"/>
        </w:rPr>
        <w:t>straujas</w:t>
      </w:r>
      <w:r w:rsidR="007C439A">
        <w:rPr>
          <w:lang w:val="lv-LV"/>
        </w:rPr>
        <w:t xml:space="preserve"> </w:t>
      </w:r>
      <w:r w:rsidRPr="00506AA2">
        <w:rPr>
          <w:lang w:val="lv-LV"/>
        </w:rPr>
        <w:t xml:space="preserve">bremzēšanas vai </w:t>
      </w:r>
      <w:r w:rsidR="007C439A">
        <w:rPr>
          <w:lang w:val="lv-LV"/>
        </w:rPr>
        <w:t xml:space="preserve">rāvienveida </w:t>
      </w:r>
      <w:r w:rsidRPr="00506AA2">
        <w:rPr>
          <w:lang w:val="lv-LV"/>
        </w:rPr>
        <w:t xml:space="preserve">uzsākšanas, vai riteņu </w:t>
      </w:r>
      <w:r>
        <w:rPr>
          <w:lang w:val="lv-LV"/>
        </w:rPr>
        <w:t>iz</w:t>
      </w:r>
      <w:r w:rsidRPr="00506AA2">
        <w:rPr>
          <w:lang w:val="lv-LV"/>
        </w:rPr>
        <w:t>griešanas</w:t>
      </w:r>
      <w:r w:rsidR="008C05A4">
        <w:rPr>
          <w:lang w:val="lv-LV"/>
        </w:rPr>
        <w:t xml:space="preserve"> (izbuksēšanas)</w:t>
      </w:r>
      <w:r w:rsidR="007C439A">
        <w:rPr>
          <w:lang w:val="lv-LV"/>
        </w:rPr>
        <w:t>,</w:t>
      </w:r>
      <w:r w:rsidRPr="00506AA2">
        <w:rPr>
          <w:lang w:val="lv-LV"/>
        </w:rPr>
        <w:t xml:space="preserve"> </w:t>
      </w:r>
      <w:r w:rsidR="008C05A4">
        <w:rPr>
          <w:lang w:val="lv-LV"/>
        </w:rPr>
        <w:t xml:space="preserve">kravas transportlīdzeklim </w:t>
      </w:r>
      <w:r w:rsidRPr="00506AA2">
        <w:rPr>
          <w:lang w:val="lv-LV"/>
        </w:rPr>
        <w:t>atrodoties nekustīgā stāvoklī</w:t>
      </w:r>
      <w:r>
        <w:rPr>
          <w:lang w:val="lv-LV"/>
        </w:rPr>
        <w:t>.</w:t>
      </w:r>
      <w:r w:rsidRPr="00506AA2">
        <w:rPr>
          <w:lang w:val="lv-LV"/>
        </w:rPr>
        <w:t xml:space="preserve"> </w:t>
      </w:r>
      <w:r>
        <w:rPr>
          <w:lang w:val="lv-LV"/>
        </w:rPr>
        <w:t>J</w:t>
      </w:r>
      <w:r w:rsidRPr="00506AA2">
        <w:rPr>
          <w:lang w:val="lv-LV"/>
        </w:rPr>
        <w:t>āizvairās</w:t>
      </w:r>
      <w:r>
        <w:rPr>
          <w:lang w:val="lv-LV"/>
        </w:rPr>
        <w:t xml:space="preserve"> arī</w:t>
      </w:r>
      <w:r w:rsidRPr="00506AA2">
        <w:rPr>
          <w:lang w:val="lv-LV"/>
        </w:rPr>
        <w:t xml:space="preserve"> no</w:t>
      </w:r>
      <w:r w:rsidR="008C05A4">
        <w:rPr>
          <w:lang w:val="lv-LV"/>
        </w:rPr>
        <w:t xml:space="preserve"> asfalta ieklājēja stumta</w:t>
      </w:r>
      <w:r>
        <w:rPr>
          <w:lang w:val="lv-LV"/>
        </w:rPr>
        <w:t xml:space="preserve"> kravas transportlīdzekļa</w:t>
      </w:r>
      <w:r w:rsidRPr="00506AA2">
        <w:rPr>
          <w:lang w:val="lv-LV"/>
        </w:rPr>
        <w:t xml:space="preserve"> straujas </w:t>
      </w:r>
      <w:r w:rsidR="008C05A4">
        <w:rPr>
          <w:lang w:val="lv-LV"/>
        </w:rPr>
        <w:t>sa</w:t>
      </w:r>
      <w:r w:rsidRPr="00506AA2">
        <w:rPr>
          <w:lang w:val="lv-LV"/>
        </w:rPr>
        <w:t>bremzēšanas</w:t>
      </w:r>
      <w:r w:rsidR="008C05A4">
        <w:rPr>
          <w:lang w:val="lv-LV"/>
        </w:rPr>
        <w:t>.</w:t>
      </w:r>
    </w:p>
    <w:p w14:paraId="511EA64F" w14:textId="77777777" w:rsidR="004314C9" w:rsidRDefault="004314C9" w:rsidP="005274AD"/>
    <w:p w14:paraId="1115F5BB" w14:textId="4FC1F46F" w:rsidR="00B9576A" w:rsidRPr="00BF2E64" w:rsidRDefault="00B9576A" w:rsidP="00B9576A">
      <w:r>
        <w:br w:type="page"/>
      </w:r>
    </w:p>
    <w:p w14:paraId="1280CC18" w14:textId="5CC5546B" w:rsidR="00B9576A" w:rsidRPr="00BF2E64" w:rsidRDefault="00B9576A" w:rsidP="005468EF">
      <w:pPr>
        <w:pStyle w:val="Heading2"/>
      </w:pPr>
      <w:bookmarkStart w:id="1274" w:name="_TOC125748"/>
      <w:bookmarkStart w:id="1275" w:name="TOC93809510"/>
      <w:bookmarkStart w:id="1276" w:name="_Toc357173116"/>
      <w:bookmarkStart w:id="1277" w:name="_Toc250814984"/>
      <w:bookmarkStart w:id="1278" w:name="_Ref250980826"/>
      <w:bookmarkStart w:id="1279" w:name="_Ref251259577"/>
      <w:bookmarkStart w:id="1280" w:name="_Ref251259644"/>
      <w:bookmarkStart w:id="1281" w:name="_Ref280358221"/>
      <w:bookmarkStart w:id="1282" w:name="_Toc99705402"/>
      <w:bookmarkEnd w:id="1274"/>
      <w:bookmarkEnd w:id="1275"/>
      <w:r w:rsidRPr="00BF2E64">
        <w:t>Asfaltbetona</w:t>
      </w:r>
      <w:r w:rsidR="00C8736D">
        <w:t xml:space="preserve"> un</w:t>
      </w:r>
      <w:r w:rsidRPr="00BF2E64">
        <w:t xml:space="preserve"> šķembu mastikas asfalta kārtas būvniecība</w:t>
      </w:r>
      <w:bookmarkEnd w:id="1276"/>
      <w:bookmarkEnd w:id="1277"/>
      <w:bookmarkEnd w:id="1278"/>
      <w:bookmarkEnd w:id="1279"/>
      <w:bookmarkEnd w:id="1280"/>
      <w:bookmarkEnd w:id="1281"/>
      <w:bookmarkEnd w:id="1282"/>
    </w:p>
    <w:p w14:paraId="7222814B" w14:textId="77777777" w:rsidR="00B9576A" w:rsidRPr="00BF2E64" w:rsidRDefault="00B9576A" w:rsidP="00B9576A">
      <w:r w:rsidRPr="00BF2E64">
        <w:t xml:space="preserve">Ja būvprojektā nav norādīts konkrēts lietojamā asfalta maisījuma tips, tad asfalta maisījuma tipu nosaka </w:t>
      </w:r>
      <w:r>
        <w:t>būvdarbu veic</w:t>
      </w:r>
      <w:r w:rsidRPr="00BF2E64">
        <w:t>ējs, ievērojot šādus kritērijus:</w:t>
      </w:r>
    </w:p>
    <w:p w14:paraId="30C70C83" w14:textId="75272CD1" w:rsidR="00B9576A" w:rsidRPr="00BF2E64" w:rsidRDefault="00B9576A" w:rsidP="00333B55">
      <w:pPr>
        <w:numPr>
          <w:ilvl w:val="0"/>
          <w:numId w:val="24"/>
        </w:numPr>
        <w:ind w:left="1134"/>
      </w:pPr>
      <w:r w:rsidRPr="00BF2E64">
        <w:t>maisījuma tips jāizvēlas atbilstoši tā paredzētajam lietojumam – dilumkārtai, saistkārtai, vai segumu apakškārtai</w:t>
      </w:r>
      <w:r w:rsidR="00A645F2">
        <w:t>, iesēdumu remontam vai profila labošanai</w:t>
      </w:r>
      <w:r w:rsidRPr="00BF2E64">
        <w:t>;</w:t>
      </w:r>
    </w:p>
    <w:p w14:paraId="5F37D794" w14:textId="77777777" w:rsidR="00B9576A" w:rsidRPr="00BF2E64" w:rsidRDefault="00B9576A" w:rsidP="00333B55">
      <w:pPr>
        <w:numPr>
          <w:ilvl w:val="0"/>
          <w:numId w:val="24"/>
        </w:numPr>
        <w:ind w:left="1134"/>
      </w:pPr>
      <w:r w:rsidRPr="00BF2E64">
        <w:t>asfalta kārtas biezums jāparedz asfalta maisījumu tipu lapās norādītajā diapazonā (vairāk noslogotos posmos ieteicams izvēlēties tuvāk minimālajam ieteicamajam biezumam, mazāk noslogotos posmos – tuvāk maksimālajam ieteicamajam biezumam);</w:t>
      </w:r>
    </w:p>
    <w:p w14:paraId="7C56285F" w14:textId="77777777" w:rsidR="00B9576A" w:rsidRPr="00BF2E64" w:rsidRDefault="00B9576A" w:rsidP="00333B55">
      <w:pPr>
        <w:numPr>
          <w:ilvl w:val="0"/>
          <w:numId w:val="24"/>
        </w:numPr>
        <w:ind w:left="1134"/>
      </w:pPr>
      <w:r w:rsidRPr="00BF2E64">
        <w:t>asfalta maisījuma tipi jāparedz no rupjākiem – apakšējās kārtās – uz smalkākiem – augšējās kārtās;</w:t>
      </w:r>
    </w:p>
    <w:p w14:paraId="1057BC07" w14:textId="46E95CFB" w:rsidR="00B9576A" w:rsidRPr="00BF2E64" w:rsidRDefault="00B9576A" w:rsidP="00333B55">
      <w:pPr>
        <w:numPr>
          <w:ilvl w:val="0"/>
          <w:numId w:val="24"/>
        </w:numPr>
        <w:ind w:left="1134"/>
      </w:pPr>
      <w:r w:rsidRPr="00BF2E64">
        <w:t>ja AADT</w:t>
      </w:r>
      <w:r w:rsidRPr="00BF2E64">
        <w:rPr>
          <w:vertAlign w:val="subscript"/>
        </w:rPr>
        <w:t xml:space="preserve">j,pievestā </w:t>
      </w:r>
      <w:r w:rsidRPr="00BF2E64">
        <w:t>&gt; 1500, tad dilumkārtā jāparedz šķembu mastikas asfalts SMA;</w:t>
      </w:r>
    </w:p>
    <w:p w14:paraId="569D001C" w14:textId="77777777" w:rsidR="00B9576A" w:rsidRDefault="00B9576A" w:rsidP="00333B55">
      <w:pPr>
        <w:numPr>
          <w:ilvl w:val="0"/>
          <w:numId w:val="24"/>
        </w:numPr>
        <w:ind w:left="1134"/>
      </w:pPr>
      <w:r w:rsidRPr="00BF2E64">
        <w:t>ieteicams dilumkārtā paredzēt asfalta tipu, kura lielāko grau</w:t>
      </w:r>
      <w:r>
        <w:t>du (D) izmērs nepārsniedz 11 mm;</w:t>
      </w:r>
    </w:p>
    <w:p w14:paraId="601A1D8B" w14:textId="6FFC0D99" w:rsidR="00B9576A" w:rsidRDefault="00B9576A">
      <w:pPr>
        <w:numPr>
          <w:ilvl w:val="0"/>
          <w:numId w:val="24"/>
        </w:numPr>
        <w:ind w:left="1134"/>
      </w:pPr>
      <w:r>
        <w:rPr>
          <w:lang w:val="lv-LV"/>
        </w:rPr>
        <w:t>c</w:t>
      </w:r>
      <w:r w:rsidRPr="006867C4">
        <w:t xml:space="preserve">eļa segas </w:t>
      </w:r>
      <w:r>
        <w:t>būvniecības</w:t>
      </w:r>
      <w:r w:rsidRPr="006867C4">
        <w:t xml:space="preserve"> vai rekonstrukcijas projektos var paredzēt asfalta armēšanu, ja tiek nodrošināts pietiekams ekonomiskais pamatojums. Ja būvprojektā paredzēts izmantot asfalta armatūru (asfalta ģeorežģi vai asfalta ģeokompozītu un vītu vai metinātu tērauda sietu), tai jāatbilst LVS EN 15381 izvirzītajām prasībām. To iebūve veicama saskaņā ar būvprojektu un ražotāja iebūves instrukciju.</w:t>
      </w:r>
    </w:p>
    <w:p w14:paraId="6F05369E" w14:textId="4771F304" w:rsidR="00573987" w:rsidRDefault="00573987">
      <w:r>
        <w:t>SMA asfalta maisījumu tipi nav piemēroti izmantošanai rotācijas apļos</w:t>
      </w:r>
      <w:r w:rsidR="00A81337">
        <w:t xml:space="preserve"> dilumkārtās. Rotācijas apļos dilumkārtās izmantošanai ir piemēroti AC surf asfalta maisījumu tipi ar S-I un S-II klases minerālmateriāliem.</w:t>
      </w:r>
    </w:p>
    <w:p w14:paraId="33A2A417" w14:textId="77F1AF76" w:rsidR="004D5F0F" w:rsidRDefault="004D5F0F" w:rsidP="00A81337">
      <w:r>
        <w:t>AC 16 surf – VK</w:t>
      </w:r>
      <w:r w:rsidR="00573987">
        <w:t xml:space="preserve"> asfalta maisījuma tipu </w:t>
      </w:r>
      <w:r>
        <w:t>paredzēts izmantot uz ar saistvielām nesaistīta pamata kā vienkārtas seguma konstrukciju.</w:t>
      </w:r>
    </w:p>
    <w:p w14:paraId="0DE54405" w14:textId="039DC51C" w:rsidR="003F5917" w:rsidRPr="00BF2E64" w:rsidRDefault="001E4FB9" w:rsidP="00A81337">
      <w:r w:rsidRPr="009125E7">
        <w:rPr>
          <w:lang w:val="lv-LV"/>
        </w:rPr>
        <w:t>K</w:t>
      </w:r>
      <w:r w:rsidR="003F5917" w:rsidRPr="009125E7">
        <w:rPr>
          <w:lang w:val="lv-LV"/>
        </w:rPr>
        <w:t>ā alternatīva karstajam asfaltam</w:t>
      </w:r>
      <w:r w:rsidRPr="009125E7">
        <w:rPr>
          <w:lang w:val="lv-LV"/>
        </w:rPr>
        <w:t xml:space="preserve"> var tikt lietota siltā asfalta tehnoloģija</w:t>
      </w:r>
      <w:r w:rsidR="003F5917" w:rsidRPr="009125E7">
        <w:rPr>
          <w:lang w:val="lv-LV"/>
        </w:rPr>
        <w:t>.</w:t>
      </w:r>
    </w:p>
    <w:p w14:paraId="64EC427F" w14:textId="77777777" w:rsidR="00B9576A" w:rsidRDefault="00B9576A" w:rsidP="003D0A98">
      <w:pPr>
        <w:pStyle w:val="Heading3"/>
      </w:pPr>
      <w:bookmarkStart w:id="1283" w:name="_Toc250814985"/>
      <w:r>
        <w:t>Darba nosaukums</w:t>
      </w:r>
    </w:p>
    <w:p w14:paraId="5DDA00A9" w14:textId="219DD7DB" w:rsidR="00A048A3" w:rsidRDefault="00A048A3">
      <w:pPr>
        <w:pStyle w:val="Heading4"/>
      </w:pPr>
      <w:r>
        <w:t>Karstā asfalta dilumkārtas AC 4 surf būvniecība 2,0 cm biezumā – m²</w:t>
      </w:r>
    </w:p>
    <w:p w14:paraId="56BFFCA5" w14:textId="4747D452" w:rsidR="00B9576A" w:rsidRDefault="00B9576A">
      <w:pPr>
        <w:pStyle w:val="Heading4"/>
      </w:pPr>
      <w:r>
        <w:t xml:space="preserve">Karstā asfalta dilumkārtas </w:t>
      </w:r>
      <w:r w:rsidR="00D642EB">
        <w:t>AC 6 surf</w:t>
      </w:r>
      <w:r>
        <w:t xml:space="preserve"> būvniecība </w:t>
      </w:r>
      <w:r w:rsidR="00D642EB">
        <w:t>3,0</w:t>
      </w:r>
      <w:r>
        <w:t xml:space="preserve"> cm biezumā – m²</w:t>
      </w:r>
    </w:p>
    <w:p w14:paraId="7FFA0D31" w14:textId="118086BE" w:rsidR="00D642EB" w:rsidRDefault="00D642EB">
      <w:pPr>
        <w:pStyle w:val="Heading4"/>
      </w:pPr>
      <w:r>
        <w:t>Karstā asfalta dilumkārtas AC 6 surf būvniecība 3,5 cm biezumā – m²</w:t>
      </w:r>
    </w:p>
    <w:p w14:paraId="0A2D1946" w14:textId="32A798D3" w:rsidR="00D642EB" w:rsidRDefault="00D642EB">
      <w:pPr>
        <w:pStyle w:val="Heading4"/>
      </w:pPr>
      <w:r>
        <w:t>Karstā asfalta dilumkārtas AC 6 surf būvniecība 4,0 cm biezumā – m²</w:t>
      </w:r>
    </w:p>
    <w:p w14:paraId="544E4AA0" w14:textId="6EFFD964" w:rsidR="00D642EB" w:rsidRDefault="00D642EB">
      <w:pPr>
        <w:pStyle w:val="Heading4"/>
      </w:pPr>
      <w:r>
        <w:t>Karstā asfalta dilumkārtas AC 6 surf būvniecība 4,5 cm biezumā – m²</w:t>
      </w:r>
    </w:p>
    <w:p w14:paraId="6843BA00" w14:textId="44D6A780" w:rsidR="00D642EB" w:rsidRDefault="00D642EB">
      <w:pPr>
        <w:pStyle w:val="Heading4"/>
      </w:pPr>
      <w:r>
        <w:t>Karstā asfalta dilumkārtas AC 6 surf būvniecība 5,0 cm biezumā – m²</w:t>
      </w:r>
    </w:p>
    <w:p w14:paraId="5DAA7687" w14:textId="1BEA374A" w:rsidR="00D642EB" w:rsidRDefault="00D642EB">
      <w:pPr>
        <w:pStyle w:val="Heading4"/>
      </w:pPr>
      <w:r>
        <w:t>Karstā asfalta dilumkārtas AC 8 surf būvniecība 3,0 cm biezumā – m²</w:t>
      </w:r>
    </w:p>
    <w:p w14:paraId="2B0DB478" w14:textId="1077C8D3" w:rsidR="00D642EB" w:rsidRDefault="00D642EB">
      <w:pPr>
        <w:pStyle w:val="Heading4"/>
      </w:pPr>
      <w:r>
        <w:t>Karstā asfalta dilumkārtas AC 8 surf būvniecība 3,5 cm biezumā – m²</w:t>
      </w:r>
    </w:p>
    <w:p w14:paraId="5E5FF628" w14:textId="4E3A68BF" w:rsidR="00D642EB" w:rsidRDefault="00D642EB">
      <w:pPr>
        <w:pStyle w:val="Heading4"/>
      </w:pPr>
      <w:r>
        <w:t>Karstā asfalta dilumkārtas AC 8 surf būvniecība 4,0 cm biezumā – m²</w:t>
      </w:r>
    </w:p>
    <w:p w14:paraId="1E28E784" w14:textId="04E866ED" w:rsidR="00D642EB" w:rsidRDefault="00D642EB">
      <w:pPr>
        <w:pStyle w:val="Heading4"/>
      </w:pPr>
      <w:r>
        <w:t>Karstā asfalta dilumkārtas AC 8 surf būvniecība 4,5 cm biezumā – m²</w:t>
      </w:r>
    </w:p>
    <w:p w14:paraId="3ACB5819" w14:textId="013F658C" w:rsidR="00D642EB" w:rsidRDefault="00D642EB">
      <w:pPr>
        <w:pStyle w:val="Heading4"/>
      </w:pPr>
      <w:r>
        <w:t>Karstā asfalta dilumkārtas AC 8 surf būvniecība 5,0 cm biezumā – m²</w:t>
      </w:r>
    </w:p>
    <w:p w14:paraId="77510D03" w14:textId="04056E52" w:rsidR="00D642EB" w:rsidRDefault="00D642EB">
      <w:pPr>
        <w:pStyle w:val="Heading4"/>
      </w:pPr>
      <w:r>
        <w:t>Karstā asfalta dilumkārtas AC 11 surf būvniecība 3,5 cm biezumā – m²</w:t>
      </w:r>
    </w:p>
    <w:p w14:paraId="4D379D01" w14:textId="0D51F907" w:rsidR="00D642EB" w:rsidRDefault="00D642EB">
      <w:pPr>
        <w:pStyle w:val="Heading4"/>
      </w:pPr>
      <w:r>
        <w:t>Karstā asfalta dilumkārtas AC 11 surf būvniecība 4,0 cm biezumā – m²</w:t>
      </w:r>
    </w:p>
    <w:p w14:paraId="1C246B73" w14:textId="24C57C59" w:rsidR="00D642EB" w:rsidRDefault="00D642EB">
      <w:pPr>
        <w:pStyle w:val="Heading4"/>
      </w:pPr>
      <w:r>
        <w:t>Karstā asfalta dilumkārtas AC 11 surf būvniecība 4,5 cm biezumā – m²</w:t>
      </w:r>
    </w:p>
    <w:p w14:paraId="47401ECD" w14:textId="78E17505" w:rsidR="00D642EB" w:rsidRDefault="00D642EB">
      <w:pPr>
        <w:pStyle w:val="Heading4"/>
      </w:pPr>
      <w:r>
        <w:t>Karstā asfalta dilumkārtas AC 11 surf būvniecība 5,0 cm biezumā – m²</w:t>
      </w:r>
    </w:p>
    <w:p w14:paraId="2B4A1569" w14:textId="3EE234F0" w:rsidR="00D642EB" w:rsidRDefault="00D642EB">
      <w:pPr>
        <w:pStyle w:val="Heading4"/>
      </w:pPr>
      <w:r>
        <w:t>Karstā asfalta dilumkārtas AC 11 surf būvniecība 5,5 cm biezumā – m²</w:t>
      </w:r>
    </w:p>
    <w:p w14:paraId="0715A9A4" w14:textId="3C422066" w:rsidR="00D642EB" w:rsidRDefault="00D642EB">
      <w:pPr>
        <w:pStyle w:val="Heading4"/>
      </w:pPr>
      <w:r>
        <w:t>Karstā asfalta dilumkārtas AC 16 surf būvniecība 5,0 cm biezumā – m²</w:t>
      </w:r>
    </w:p>
    <w:p w14:paraId="4FE1AE36" w14:textId="1B038FAC" w:rsidR="00D642EB" w:rsidRDefault="00D642EB">
      <w:pPr>
        <w:pStyle w:val="Heading4"/>
      </w:pPr>
      <w:r>
        <w:t>Karstā asfalta dilumkārtas AC 16 surf būvniecība 6,0 cm biezumā – m²</w:t>
      </w:r>
    </w:p>
    <w:p w14:paraId="72AB6D55" w14:textId="7049DC44" w:rsidR="00D642EB" w:rsidRDefault="00D642EB">
      <w:pPr>
        <w:pStyle w:val="Heading4"/>
      </w:pPr>
      <w:r>
        <w:t>Karstā asfalta dilumkārtas AC 16 surf būvniecība 7,0 cm biezumā – m²</w:t>
      </w:r>
    </w:p>
    <w:p w14:paraId="199FD82E" w14:textId="309DAD0C" w:rsidR="00D642EB" w:rsidRDefault="00D642EB">
      <w:pPr>
        <w:pStyle w:val="Heading4"/>
      </w:pPr>
      <w:r>
        <w:t>Karstā asfalta dilumkārtas AC 16 surf – VK būvniecība 6,0 cm biezumā – m²</w:t>
      </w:r>
    </w:p>
    <w:p w14:paraId="2C047396" w14:textId="7176F424" w:rsidR="00D642EB" w:rsidRDefault="00D642EB">
      <w:pPr>
        <w:pStyle w:val="Heading4"/>
      </w:pPr>
      <w:r>
        <w:t>Karstā asfalta dilumkārtas AC 16 surf – VK būvniecība 7,0 cm biezumā – m²</w:t>
      </w:r>
    </w:p>
    <w:p w14:paraId="7B8106A8" w14:textId="71FD8AE9" w:rsidR="007D1412" w:rsidRDefault="007D1412">
      <w:pPr>
        <w:pStyle w:val="Heading4"/>
      </w:pPr>
      <w:r>
        <w:t>Karstā asfalta dilumkārtas AC 16 surf – VK būvniecība 7,0 cm biezumā – m²</w:t>
      </w:r>
    </w:p>
    <w:p w14:paraId="26C7110B" w14:textId="50D3417F" w:rsidR="00A048A3" w:rsidRDefault="00A048A3">
      <w:pPr>
        <w:pStyle w:val="Heading4"/>
      </w:pPr>
      <w:r>
        <w:t>Karstā asfalta dilumkārtas SMA 8 būvniecība 3,0 cm biezumā – m²</w:t>
      </w:r>
    </w:p>
    <w:p w14:paraId="13B08E53" w14:textId="7D8B4CC0" w:rsidR="00567E64" w:rsidRDefault="00567E64">
      <w:pPr>
        <w:pStyle w:val="Heading4"/>
      </w:pPr>
      <w:r>
        <w:t>Karstā asfalta dilumkārtas SMA 11 būvniecība 3,5 cm biezumā – m²</w:t>
      </w:r>
    </w:p>
    <w:p w14:paraId="640C5117" w14:textId="1594C95C" w:rsidR="00567E64" w:rsidRDefault="00567E64">
      <w:pPr>
        <w:pStyle w:val="Heading4"/>
      </w:pPr>
      <w:r>
        <w:t>Karstā asfalta dilumkārtas SMA 11 būvniecība 4,0 cm biezumā – m²</w:t>
      </w:r>
    </w:p>
    <w:p w14:paraId="07FD948F" w14:textId="5712E80E" w:rsidR="00567E64" w:rsidRDefault="00567E64">
      <w:pPr>
        <w:pStyle w:val="Heading4"/>
      </w:pPr>
      <w:r>
        <w:t>Karstā asfalta dilumkārtas SMA 11 būvniecība 4,5 cm biezumā – m²</w:t>
      </w:r>
    </w:p>
    <w:p w14:paraId="1E4C1F1C" w14:textId="219A1BC5" w:rsidR="00B9576A" w:rsidRDefault="00B9576A">
      <w:pPr>
        <w:pStyle w:val="Heading4"/>
      </w:pPr>
      <w:r w:rsidRPr="00DE15E6">
        <w:t xml:space="preserve">Karstā asfalta </w:t>
      </w:r>
      <w:r>
        <w:t>saistes kārtas</w:t>
      </w:r>
      <w:r w:rsidRPr="00DE15E6">
        <w:t xml:space="preserve"> </w:t>
      </w:r>
      <w:r w:rsidR="00567E64">
        <w:t>AC 11 bin</w:t>
      </w:r>
      <w:r w:rsidRPr="00DE15E6">
        <w:t xml:space="preserve"> būvniecība </w:t>
      </w:r>
      <w:r w:rsidR="00567E64">
        <w:t>4,0</w:t>
      </w:r>
      <w:r w:rsidRPr="00DE15E6">
        <w:t xml:space="preserve"> cm biezumā – m²</w:t>
      </w:r>
    </w:p>
    <w:p w14:paraId="3E019DAD" w14:textId="71F79454" w:rsidR="00567E64" w:rsidRDefault="00567E64">
      <w:pPr>
        <w:pStyle w:val="Heading4"/>
      </w:pPr>
      <w:r w:rsidRPr="00DE15E6">
        <w:t xml:space="preserve">Karstā asfalta </w:t>
      </w:r>
      <w:r>
        <w:t>saistes kārtas</w:t>
      </w:r>
      <w:r w:rsidRPr="00DE15E6">
        <w:t xml:space="preserve"> </w:t>
      </w:r>
      <w:r>
        <w:t>AC 11 bin</w:t>
      </w:r>
      <w:r w:rsidRPr="00DE15E6">
        <w:t xml:space="preserve"> būvniecība </w:t>
      </w:r>
      <w:r>
        <w:t>5,0</w:t>
      </w:r>
      <w:r w:rsidRPr="00DE15E6">
        <w:t xml:space="preserve"> cm biezumā – m²</w:t>
      </w:r>
    </w:p>
    <w:p w14:paraId="42026210" w14:textId="4087D009" w:rsidR="00567E64" w:rsidRDefault="00567E64">
      <w:pPr>
        <w:pStyle w:val="Heading4"/>
      </w:pPr>
      <w:r w:rsidRPr="00DE15E6">
        <w:t xml:space="preserve">Karstā asfalta </w:t>
      </w:r>
      <w:r>
        <w:t>saistes kārtas</w:t>
      </w:r>
      <w:r w:rsidRPr="00DE15E6">
        <w:t xml:space="preserve"> </w:t>
      </w:r>
      <w:r>
        <w:t>AC 16 bin</w:t>
      </w:r>
      <w:r w:rsidRPr="00DE15E6">
        <w:t xml:space="preserve"> būvniecība </w:t>
      </w:r>
      <w:r>
        <w:t>5,0</w:t>
      </w:r>
      <w:r w:rsidRPr="00DE15E6">
        <w:t xml:space="preserve"> cm biezumā – m²</w:t>
      </w:r>
    </w:p>
    <w:p w14:paraId="3544B71F" w14:textId="71957961" w:rsidR="00567E64" w:rsidRDefault="00567E64">
      <w:pPr>
        <w:pStyle w:val="Heading4"/>
      </w:pPr>
      <w:r w:rsidRPr="00DE15E6">
        <w:t xml:space="preserve">Karstā asfalta </w:t>
      </w:r>
      <w:r>
        <w:t>saistes kārtas</w:t>
      </w:r>
      <w:r w:rsidRPr="00DE15E6">
        <w:t xml:space="preserve"> </w:t>
      </w:r>
      <w:r>
        <w:t>AC 16 bin</w:t>
      </w:r>
      <w:r w:rsidRPr="00DE15E6">
        <w:t xml:space="preserve"> būvniecība </w:t>
      </w:r>
      <w:r>
        <w:t>6,0</w:t>
      </w:r>
      <w:r w:rsidRPr="00DE15E6">
        <w:t xml:space="preserve"> cm biezumā – m²</w:t>
      </w:r>
    </w:p>
    <w:p w14:paraId="0E5E6D49" w14:textId="17B0F8DC" w:rsidR="00567E64" w:rsidRDefault="00567E64">
      <w:pPr>
        <w:pStyle w:val="Heading4"/>
      </w:pPr>
      <w:r w:rsidRPr="00DE15E6">
        <w:t xml:space="preserve">Karstā asfalta </w:t>
      </w:r>
      <w:r>
        <w:t>saistes kārtas</w:t>
      </w:r>
      <w:r w:rsidRPr="00DE15E6">
        <w:t xml:space="preserve"> </w:t>
      </w:r>
      <w:r>
        <w:t>AC 16 bin</w:t>
      </w:r>
      <w:r w:rsidRPr="00DE15E6">
        <w:t xml:space="preserve"> būvniecība </w:t>
      </w:r>
      <w:r>
        <w:t>7,0</w:t>
      </w:r>
      <w:r w:rsidRPr="00DE15E6">
        <w:t xml:space="preserve"> cm biezumā – m²</w:t>
      </w:r>
    </w:p>
    <w:p w14:paraId="7B47D4C7" w14:textId="55DA78FA" w:rsidR="00567E64" w:rsidRDefault="00567E64">
      <w:pPr>
        <w:pStyle w:val="Heading4"/>
      </w:pPr>
      <w:r w:rsidRPr="00DE15E6">
        <w:t xml:space="preserve">Karstā asfalta </w:t>
      </w:r>
      <w:r>
        <w:t>saistes kārtas</w:t>
      </w:r>
      <w:r w:rsidRPr="00DE15E6">
        <w:t xml:space="preserve"> </w:t>
      </w:r>
      <w:r>
        <w:t>AC 22 bin</w:t>
      </w:r>
      <w:r w:rsidRPr="00DE15E6">
        <w:t xml:space="preserve"> būvniecība </w:t>
      </w:r>
      <w:r>
        <w:t>6,0</w:t>
      </w:r>
      <w:r w:rsidRPr="00DE15E6">
        <w:t xml:space="preserve"> cm biezumā – m²</w:t>
      </w:r>
    </w:p>
    <w:p w14:paraId="395FF59F" w14:textId="4032F9CF" w:rsidR="00567E64" w:rsidRDefault="00567E64">
      <w:pPr>
        <w:pStyle w:val="Heading4"/>
      </w:pPr>
      <w:r w:rsidRPr="00DE15E6">
        <w:t xml:space="preserve">Karstā asfalta </w:t>
      </w:r>
      <w:r>
        <w:t>saistes kārtas</w:t>
      </w:r>
      <w:r w:rsidRPr="00DE15E6">
        <w:t xml:space="preserve"> </w:t>
      </w:r>
      <w:r>
        <w:t>AC 22 bin</w:t>
      </w:r>
      <w:r w:rsidRPr="00DE15E6">
        <w:t xml:space="preserve"> būvniecība </w:t>
      </w:r>
      <w:r>
        <w:t>7,0</w:t>
      </w:r>
      <w:r w:rsidRPr="00DE15E6">
        <w:t xml:space="preserve"> cm biezumā – m²</w:t>
      </w:r>
    </w:p>
    <w:p w14:paraId="7EA6554F" w14:textId="4723A806" w:rsidR="00567E64" w:rsidRDefault="00567E64">
      <w:pPr>
        <w:pStyle w:val="Heading4"/>
      </w:pPr>
      <w:r w:rsidRPr="00DE15E6">
        <w:t xml:space="preserve">Karstā asfalta </w:t>
      </w:r>
      <w:r>
        <w:t>saistes kārtas</w:t>
      </w:r>
      <w:r w:rsidRPr="00DE15E6">
        <w:t xml:space="preserve"> </w:t>
      </w:r>
      <w:r>
        <w:t>AC 22 bin</w:t>
      </w:r>
      <w:r w:rsidRPr="00DE15E6">
        <w:t xml:space="preserve"> būvniecība </w:t>
      </w:r>
      <w:r>
        <w:t>8,0</w:t>
      </w:r>
      <w:r w:rsidRPr="00DE15E6">
        <w:t xml:space="preserve"> cm biezumā – m²</w:t>
      </w:r>
    </w:p>
    <w:p w14:paraId="3DF1DBE0" w14:textId="51D1A591" w:rsidR="00567E64" w:rsidRDefault="00567E64">
      <w:pPr>
        <w:pStyle w:val="Heading4"/>
      </w:pPr>
      <w:r w:rsidRPr="00DE15E6">
        <w:t xml:space="preserve">Karstā asfalta </w:t>
      </w:r>
      <w:r>
        <w:t>saistes kārtas</w:t>
      </w:r>
      <w:r w:rsidRPr="00DE15E6">
        <w:t xml:space="preserve"> </w:t>
      </w:r>
      <w:r>
        <w:t>AC 22 bin</w:t>
      </w:r>
      <w:r w:rsidRPr="00DE15E6">
        <w:t xml:space="preserve"> būvniecība </w:t>
      </w:r>
      <w:r>
        <w:t>9,0</w:t>
      </w:r>
      <w:r w:rsidRPr="00DE15E6">
        <w:t xml:space="preserve"> cm biezumā – m²</w:t>
      </w:r>
    </w:p>
    <w:p w14:paraId="69522E7D" w14:textId="1E928538" w:rsidR="00B9576A" w:rsidRDefault="00B9576A">
      <w:pPr>
        <w:pStyle w:val="Heading4"/>
      </w:pPr>
      <w:r w:rsidRPr="00DE15E6">
        <w:t>Karstā</w:t>
      </w:r>
      <w:r>
        <w:t xml:space="preserve"> asfalta apakš</w:t>
      </w:r>
      <w:r w:rsidRPr="00DE15E6">
        <w:t xml:space="preserve">kārtas </w:t>
      </w:r>
      <w:r w:rsidR="00567E64">
        <w:t>AC 11 base</w:t>
      </w:r>
      <w:r w:rsidRPr="00DE15E6">
        <w:t xml:space="preserve"> būvniecība </w:t>
      </w:r>
      <w:r w:rsidR="00567E64">
        <w:t>4,0</w:t>
      </w:r>
      <w:r w:rsidRPr="00DE15E6">
        <w:t xml:space="preserve"> cm biezumā – m²</w:t>
      </w:r>
    </w:p>
    <w:p w14:paraId="10E077CF" w14:textId="4B2E1414" w:rsidR="00567E64" w:rsidRDefault="00567E64">
      <w:pPr>
        <w:pStyle w:val="Heading4"/>
      </w:pPr>
      <w:r w:rsidRPr="00DE15E6">
        <w:t>Karstā</w:t>
      </w:r>
      <w:r>
        <w:t xml:space="preserve"> asfalta apakš</w:t>
      </w:r>
      <w:r w:rsidRPr="00DE15E6">
        <w:t xml:space="preserve">kārtas </w:t>
      </w:r>
      <w:r>
        <w:t>AC 11 base</w:t>
      </w:r>
      <w:r w:rsidRPr="00DE15E6">
        <w:t xml:space="preserve"> būvniecība </w:t>
      </w:r>
      <w:r>
        <w:t>5,0</w:t>
      </w:r>
      <w:r w:rsidRPr="00DE15E6">
        <w:t xml:space="preserve"> cm biezumā – m²</w:t>
      </w:r>
    </w:p>
    <w:p w14:paraId="41C52B31" w14:textId="529F3AD9" w:rsidR="00567E64" w:rsidRDefault="00567E64">
      <w:pPr>
        <w:pStyle w:val="Heading4"/>
      </w:pPr>
      <w:r w:rsidRPr="00DE15E6">
        <w:t>Karstā</w:t>
      </w:r>
      <w:r>
        <w:t xml:space="preserve"> asfalta apakš</w:t>
      </w:r>
      <w:r w:rsidRPr="00DE15E6">
        <w:t xml:space="preserve">kārtas </w:t>
      </w:r>
      <w:r>
        <w:t>AC 1</w:t>
      </w:r>
      <w:r w:rsidR="007D1412">
        <w:t>6</w:t>
      </w:r>
      <w:r>
        <w:t xml:space="preserve"> base</w:t>
      </w:r>
      <w:r w:rsidRPr="00DE15E6">
        <w:t xml:space="preserve"> būvniecība </w:t>
      </w:r>
      <w:r w:rsidR="007D1412">
        <w:t>5</w:t>
      </w:r>
      <w:r>
        <w:t>,0</w:t>
      </w:r>
      <w:r w:rsidRPr="00DE15E6">
        <w:t xml:space="preserve"> cm biezumā – m²</w:t>
      </w:r>
    </w:p>
    <w:p w14:paraId="41A171A5" w14:textId="28276BF8" w:rsidR="007D1412" w:rsidRDefault="007D1412">
      <w:pPr>
        <w:pStyle w:val="Heading4"/>
      </w:pPr>
      <w:r w:rsidRPr="00DE15E6">
        <w:t>Karstā</w:t>
      </w:r>
      <w:r>
        <w:t xml:space="preserve"> asfalta apakš</w:t>
      </w:r>
      <w:r w:rsidRPr="00DE15E6">
        <w:t xml:space="preserve">kārtas </w:t>
      </w:r>
      <w:r>
        <w:t>AC 16 base</w:t>
      </w:r>
      <w:r w:rsidRPr="00DE15E6">
        <w:t xml:space="preserve"> būvniecība </w:t>
      </w:r>
      <w:r>
        <w:t>6,0</w:t>
      </w:r>
      <w:r w:rsidRPr="00DE15E6">
        <w:t xml:space="preserve"> cm biezumā – m²</w:t>
      </w:r>
    </w:p>
    <w:p w14:paraId="0B65DAD8" w14:textId="5E55E0F7" w:rsidR="007D1412" w:rsidRDefault="007D1412">
      <w:pPr>
        <w:pStyle w:val="Heading4"/>
      </w:pPr>
      <w:r w:rsidRPr="00DE15E6">
        <w:t>Karstā</w:t>
      </w:r>
      <w:r>
        <w:t xml:space="preserve"> asfalta apakš</w:t>
      </w:r>
      <w:r w:rsidRPr="00DE15E6">
        <w:t xml:space="preserve">kārtas </w:t>
      </w:r>
      <w:r>
        <w:t>AC 16 base</w:t>
      </w:r>
      <w:r w:rsidRPr="00DE15E6">
        <w:t xml:space="preserve"> būvniecība </w:t>
      </w:r>
      <w:r>
        <w:t>7,0</w:t>
      </w:r>
      <w:r w:rsidRPr="00DE15E6">
        <w:t xml:space="preserve"> cm biezumā – m²</w:t>
      </w:r>
    </w:p>
    <w:p w14:paraId="1FA45660" w14:textId="4A5A6EA0" w:rsidR="007D1412" w:rsidRDefault="007D1412">
      <w:pPr>
        <w:pStyle w:val="Heading4"/>
      </w:pPr>
      <w:r w:rsidRPr="00DE15E6">
        <w:t>Karstā</w:t>
      </w:r>
      <w:r>
        <w:t xml:space="preserve"> asfalta apakš</w:t>
      </w:r>
      <w:r w:rsidRPr="00DE15E6">
        <w:t xml:space="preserve">kārtas </w:t>
      </w:r>
      <w:r>
        <w:t>AC 22 base</w:t>
      </w:r>
      <w:r w:rsidRPr="00DE15E6">
        <w:t xml:space="preserve"> būvniecība </w:t>
      </w:r>
      <w:r>
        <w:t>6,0</w:t>
      </w:r>
      <w:r w:rsidRPr="00DE15E6">
        <w:t xml:space="preserve"> cm biezumā – m²</w:t>
      </w:r>
    </w:p>
    <w:p w14:paraId="0A52CA91" w14:textId="05DA12CD" w:rsidR="007D1412" w:rsidRDefault="007D1412">
      <w:pPr>
        <w:pStyle w:val="Heading4"/>
      </w:pPr>
      <w:r w:rsidRPr="00DE15E6">
        <w:t>Karstā</w:t>
      </w:r>
      <w:r>
        <w:t xml:space="preserve"> asfalta apakš</w:t>
      </w:r>
      <w:r w:rsidRPr="00DE15E6">
        <w:t xml:space="preserve">kārtas </w:t>
      </w:r>
      <w:r>
        <w:t>AC 22 base</w:t>
      </w:r>
      <w:r w:rsidRPr="00DE15E6">
        <w:t xml:space="preserve"> būvniecība </w:t>
      </w:r>
      <w:r>
        <w:t>7,0</w:t>
      </w:r>
      <w:r w:rsidRPr="00DE15E6">
        <w:t xml:space="preserve"> cm biezumā – m²</w:t>
      </w:r>
    </w:p>
    <w:p w14:paraId="1A100862" w14:textId="31C2B3BB" w:rsidR="007D1412" w:rsidRDefault="007D1412">
      <w:pPr>
        <w:pStyle w:val="Heading4"/>
      </w:pPr>
      <w:r w:rsidRPr="00DE15E6">
        <w:t>Karstā</w:t>
      </w:r>
      <w:r>
        <w:t xml:space="preserve"> asfalta apakš</w:t>
      </w:r>
      <w:r w:rsidRPr="00DE15E6">
        <w:t xml:space="preserve">kārtas </w:t>
      </w:r>
      <w:r>
        <w:t>AC 22 base</w:t>
      </w:r>
      <w:r w:rsidRPr="00DE15E6">
        <w:t xml:space="preserve"> būvniecība </w:t>
      </w:r>
      <w:r>
        <w:t>8,0</w:t>
      </w:r>
      <w:r w:rsidRPr="00DE15E6">
        <w:t xml:space="preserve"> cm biezumā – m²</w:t>
      </w:r>
    </w:p>
    <w:p w14:paraId="1575CFD9" w14:textId="74EDF195" w:rsidR="007D1412" w:rsidRDefault="007D1412">
      <w:pPr>
        <w:pStyle w:val="Heading4"/>
      </w:pPr>
      <w:r w:rsidRPr="00DE15E6">
        <w:t>Karstā</w:t>
      </w:r>
      <w:r>
        <w:t xml:space="preserve"> asfalta apakš</w:t>
      </w:r>
      <w:r w:rsidRPr="00DE15E6">
        <w:t xml:space="preserve">kārtas </w:t>
      </w:r>
      <w:r>
        <w:t>AC 22 base</w:t>
      </w:r>
      <w:r w:rsidRPr="00DE15E6">
        <w:t xml:space="preserve"> būvniecība </w:t>
      </w:r>
      <w:r>
        <w:t>9,0</w:t>
      </w:r>
      <w:r w:rsidRPr="00DE15E6">
        <w:t xml:space="preserve"> cm biezumā – m²</w:t>
      </w:r>
    </w:p>
    <w:p w14:paraId="5AA748AE" w14:textId="69B34218" w:rsidR="00B9576A" w:rsidRDefault="00B9576A" w:rsidP="00333B55">
      <w:pPr>
        <w:pStyle w:val="Heading4"/>
      </w:pPr>
      <w:r w:rsidRPr="008B7BCD">
        <w:t xml:space="preserve">Karstā asfalta </w:t>
      </w:r>
      <w:r>
        <w:t xml:space="preserve">iesēdumu remonts </w:t>
      </w:r>
      <w:r w:rsidRPr="008B7BCD">
        <w:t xml:space="preserve">– </w:t>
      </w:r>
      <w:r>
        <w:t>t</w:t>
      </w:r>
    </w:p>
    <w:p w14:paraId="5E9C26A8" w14:textId="22CBD9BB" w:rsidR="00B9576A" w:rsidRDefault="00B9576A">
      <w:pPr>
        <w:pStyle w:val="Heading4"/>
      </w:pPr>
      <w:r w:rsidRPr="008B7BCD">
        <w:t xml:space="preserve">Karstā asfalta </w:t>
      </w:r>
      <w:r>
        <w:t>profila labošana ar</w:t>
      </w:r>
      <w:r w:rsidRPr="008B7BCD">
        <w:t xml:space="preserve"> </w:t>
      </w:r>
      <w:r w:rsidR="00821082">
        <w:t>AC 8 bin</w:t>
      </w:r>
      <w:r>
        <w:t xml:space="preserve"> </w:t>
      </w:r>
      <w:r w:rsidRPr="008B7BCD">
        <w:t xml:space="preserve">– </w:t>
      </w:r>
      <w:r>
        <w:t>t</w:t>
      </w:r>
    </w:p>
    <w:p w14:paraId="12E1499B" w14:textId="5321A457" w:rsidR="00821082" w:rsidRDefault="00821082">
      <w:pPr>
        <w:pStyle w:val="Heading4"/>
      </w:pPr>
      <w:r w:rsidRPr="008B7BCD">
        <w:t xml:space="preserve">Karstā asfalta </w:t>
      </w:r>
      <w:r>
        <w:t>profila labošana ar</w:t>
      </w:r>
      <w:r w:rsidRPr="008B7BCD">
        <w:t xml:space="preserve"> </w:t>
      </w:r>
      <w:r>
        <w:t xml:space="preserve">AC 11 bin </w:t>
      </w:r>
      <w:r w:rsidRPr="008B7BCD">
        <w:t xml:space="preserve">– </w:t>
      </w:r>
      <w:r>
        <w:t>t</w:t>
      </w:r>
    </w:p>
    <w:p w14:paraId="4CAA865B" w14:textId="5E1AF92D" w:rsidR="00821082" w:rsidRDefault="00821082">
      <w:pPr>
        <w:pStyle w:val="Heading4"/>
      </w:pPr>
      <w:r w:rsidRPr="008B7BCD">
        <w:t xml:space="preserve">Karstā asfalta </w:t>
      </w:r>
      <w:r>
        <w:t>profila labošana ar</w:t>
      </w:r>
      <w:r w:rsidRPr="008B7BCD">
        <w:t xml:space="preserve"> </w:t>
      </w:r>
      <w:r>
        <w:t xml:space="preserve">AC 16 bin </w:t>
      </w:r>
      <w:r w:rsidRPr="008B7BCD">
        <w:t xml:space="preserve">– </w:t>
      </w:r>
      <w:r>
        <w:t>t</w:t>
      </w:r>
    </w:p>
    <w:p w14:paraId="4BD61B46" w14:textId="1643E3BC" w:rsidR="00821082" w:rsidRDefault="00821082">
      <w:pPr>
        <w:pStyle w:val="Heading4"/>
      </w:pPr>
      <w:r w:rsidRPr="008B7BCD">
        <w:t xml:space="preserve">Karstā asfalta </w:t>
      </w:r>
      <w:r>
        <w:t>profila labošana ar</w:t>
      </w:r>
      <w:r w:rsidRPr="008B7BCD">
        <w:t xml:space="preserve"> </w:t>
      </w:r>
      <w:r>
        <w:t xml:space="preserve">AC 22 bin </w:t>
      </w:r>
      <w:r w:rsidRPr="008B7BCD">
        <w:t xml:space="preserve">– </w:t>
      </w:r>
      <w:r>
        <w:t>t</w:t>
      </w:r>
    </w:p>
    <w:p w14:paraId="1C706C82" w14:textId="311A5643" w:rsidR="00B9576A" w:rsidRPr="00BF2E64" w:rsidRDefault="00B9576A" w:rsidP="003D0A98">
      <w:pPr>
        <w:pStyle w:val="Heading3"/>
      </w:pPr>
      <w:r w:rsidRPr="00BF2E64">
        <w:t>Definīcijas</w:t>
      </w:r>
      <w:bookmarkEnd w:id="1283"/>
    </w:p>
    <w:p w14:paraId="146C17BC" w14:textId="0C5AA88C" w:rsidR="0042708F" w:rsidRPr="0042708F" w:rsidRDefault="0042708F" w:rsidP="0042708F">
      <w:pPr>
        <w:rPr>
          <w:lang w:val="lv-LV"/>
        </w:rPr>
      </w:pPr>
      <w:r w:rsidRPr="00F04AAD">
        <w:rPr>
          <w:bCs/>
          <w:lang w:val="lv-LV"/>
        </w:rPr>
        <w:t>Antisegregācijas iekārta –</w:t>
      </w:r>
      <w:r w:rsidRPr="00F04AAD">
        <w:rPr>
          <w:lang w:val="lv-LV"/>
        </w:rPr>
        <w:t xml:space="preserve"> tehnikas vienība, kas ir starpposms starp</w:t>
      </w:r>
      <w:r>
        <w:rPr>
          <w:lang w:val="lv-LV"/>
        </w:rPr>
        <w:t xml:space="preserve"> asfalta</w:t>
      </w:r>
      <w:r w:rsidRPr="00F04AAD">
        <w:rPr>
          <w:lang w:val="lv-LV"/>
        </w:rPr>
        <w:t xml:space="preserve"> ieklājēju un </w:t>
      </w:r>
      <w:r>
        <w:rPr>
          <w:lang w:val="lv-LV"/>
        </w:rPr>
        <w:t>transportēšanas iekārtu (kravas automašīnu)</w:t>
      </w:r>
      <w:r w:rsidRPr="00F04AAD">
        <w:rPr>
          <w:lang w:val="lv-LV"/>
        </w:rPr>
        <w:t>, kas pārmaisot nodrošina asfalta masas viendabī</w:t>
      </w:r>
      <w:r>
        <w:rPr>
          <w:lang w:val="lv-LV"/>
        </w:rPr>
        <w:t>bu un izlīdzina temperatūru</w:t>
      </w:r>
      <w:r w:rsidRPr="00F04AAD">
        <w:rPr>
          <w:lang w:val="lv-LV"/>
        </w:rPr>
        <w:t xml:space="preserve"> sadalījumu, </w:t>
      </w:r>
      <w:r>
        <w:rPr>
          <w:lang w:val="lv-LV"/>
        </w:rPr>
        <w:t xml:space="preserve">kā arī </w:t>
      </w:r>
      <w:r w:rsidRPr="00F04AAD">
        <w:rPr>
          <w:lang w:val="lv-LV"/>
        </w:rPr>
        <w:t>nodrošina nepārtrauktu</w:t>
      </w:r>
      <w:r>
        <w:rPr>
          <w:lang w:val="lv-LV"/>
        </w:rPr>
        <w:t xml:space="preserve"> un vienmērīgu asfalta</w:t>
      </w:r>
      <w:r w:rsidRPr="00F04AAD">
        <w:rPr>
          <w:lang w:val="lv-LV"/>
        </w:rPr>
        <w:t xml:space="preserve"> ieklājēja darba ātrumu</w:t>
      </w:r>
      <w:r>
        <w:rPr>
          <w:lang w:val="lv-LV"/>
        </w:rPr>
        <w:t>.</w:t>
      </w:r>
    </w:p>
    <w:p w14:paraId="01F90AD1" w14:textId="264DDEE1" w:rsidR="00B9576A" w:rsidRPr="00BF2E64" w:rsidRDefault="00B9576A" w:rsidP="00B9576A">
      <w:r w:rsidRPr="00BF2E64">
        <w:t>Asfaltbetons – asfalts, kurā minerālmateriālu daļiņas, lai veidotu savstarpēji noslēgtu konstrukciju, ir nepārtraukti gradētas vai pārtraukti gradētas.</w:t>
      </w:r>
    </w:p>
    <w:p w14:paraId="4A20A767" w14:textId="77777777" w:rsidR="00B9576A" w:rsidRPr="00BF2E64" w:rsidRDefault="00B9576A" w:rsidP="00B9576A">
      <w:r w:rsidRPr="00BF2E64">
        <w:t>Asfalts – ieklāts un sablīvēts organiskās saistvielas un minerālmateriālu maisījums.</w:t>
      </w:r>
    </w:p>
    <w:p w14:paraId="61C2EC17" w14:textId="77777777" w:rsidR="00B9576A" w:rsidRPr="00BF2E64" w:rsidRDefault="00B9576A" w:rsidP="00B9576A">
      <w:r w:rsidRPr="00BF2E64">
        <w:t>Karstā asfalta dilumkārta – seguma augšējais slānis, kas tieši uzņem transporta slodzes, aizsargā zemāk esošās kārtas pret transporta un atmosfēras iedarbību, kā arī nodrošina transporta līdzekļu drošu un ērtu kustību. Jāuzbūvē paredzētajā biezumā, lietojot paredzētā tipa asfaltu.</w:t>
      </w:r>
    </w:p>
    <w:p w14:paraId="1CF070E9" w14:textId="071431C2" w:rsidR="00B9576A" w:rsidRPr="00BF2E64" w:rsidRDefault="00B9576A" w:rsidP="00B9576A">
      <w:r w:rsidRPr="00BF2E64">
        <w:t xml:space="preserve">Karstā asfalta profila labošana (iesēdumu remonts) – seguma garenprofila un šķērsprofila deformāciju aizpildīšana ar asfaltu, ko ieklāj vienā vai vairākos slāņos. Jāieklāj paredzētā tipa plānotais asfalta maisījuma daudzums, likvidējot deformācijas. Viena slāņa biezums </w:t>
      </w:r>
      <w:r w:rsidR="00FE7637">
        <w:t>– nepārsniedzot vairāk par 50 %</w:t>
      </w:r>
      <w:r w:rsidRPr="00804EFD">
        <w:t xml:space="preserve"> </w:t>
      </w:r>
      <w:r w:rsidR="00DE2C6F">
        <w:t xml:space="preserve">šo </w:t>
      </w:r>
      <w:r>
        <w:t>specifikāciju</w:t>
      </w:r>
      <w:r w:rsidRPr="00BF2E64">
        <w:t xml:space="preserve"> </w:t>
      </w:r>
      <w:r>
        <w:fldChar w:fldCharType="begin"/>
      </w:r>
      <w:r>
        <w:instrText xml:space="preserve"> REF _Ref251248127 \r \h </w:instrText>
      </w:r>
      <w:r>
        <w:fldChar w:fldCharType="separate"/>
      </w:r>
      <w:r w:rsidR="007F4185">
        <w:t>6.2.4.5</w:t>
      </w:r>
      <w:r>
        <w:fldChar w:fldCharType="end"/>
      </w:r>
      <w:r>
        <w:t xml:space="preserve"> </w:t>
      </w:r>
      <w:r w:rsidRPr="00BF2E64">
        <w:t>punktā norādīto maksimālo biezumu attiecīgajam asfalta tipam.</w:t>
      </w:r>
    </w:p>
    <w:p w14:paraId="4F286738" w14:textId="77777777" w:rsidR="00B9576A" w:rsidRDefault="00B9576A" w:rsidP="00B9576A">
      <w:r w:rsidRPr="00BF2E64">
        <w:t>Karstā asfalta saistes kārta – paredzētajā biezumā uzbūvēta seguma konstruktīvā kārta, kas atrodas zem dilumkārtas.</w:t>
      </w:r>
    </w:p>
    <w:p w14:paraId="5C0CC19C" w14:textId="77777777" w:rsidR="00B9576A" w:rsidRPr="00BF2E64" w:rsidRDefault="00B9576A" w:rsidP="00B9576A">
      <w:r>
        <w:t>Karstā asfalta apakškārta – paredzētajā biezumā uzbūvēta seguma konstruktīvā kārta, kas atrodas zem saistes kārtas, vai zem dilumkārtas.</w:t>
      </w:r>
    </w:p>
    <w:p w14:paraId="706C5795" w14:textId="77777777" w:rsidR="00B9576A" w:rsidRPr="00BF2E64" w:rsidRDefault="00B9576A" w:rsidP="00B9576A">
      <w:r w:rsidRPr="00BF2E64">
        <w:t>Šķembu mastikas asfalts – pārtraukti gradēts asfalta maisījums ar bitumenu kā saistvielu, kas sastāv no rupjā drupinātā minerālmateriāla karkasa, kas saistīts ar mastikas javu.</w:t>
      </w:r>
    </w:p>
    <w:p w14:paraId="74F1793B" w14:textId="77777777" w:rsidR="00B9576A" w:rsidRPr="00BF2E64" w:rsidRDefault="00B9576A" w:rsidP="003D0A98">
      <w:pPr>
        <w:pStyle w:val="Heading3"/>
      </w:pPr>
      <w:bookmarkStart w:id="1284" w:name="_Toc250814986"/>
      <w:r w:rsidRPr="00BF2E64">
        <w:t>Darba apraksts</w:t>
      </w:r>
      <w:bookmarkEnd w:id="1284"/>
    </w:p>
    <w:p w14:paraId="6EC4B6E7" w14:textId="1A4829B3" w:rsidR="00B9576A" w:rsidRPr="00BF2E64" w:rsidRDefault="00B9576A" w:rsidP="00B9576A">
      <w:r w:rsidRPr="00BF2E64">
        <w:t>Asfaltbetona</w:t>
      </w:r>
      <w:r w:rsidR="00C8736D">
        <w:t xml:space="preserve"> un</w:t>
      </w:r>
      <w:r w:rsidRPr="00BF2E64">
        <w:t xml:space="preserve"> šķembu mastikas asfalta kārtas būvniecība ietver nepieciešamo materiālu sagatavošanu un piegādi, asfalta maisījuma projektēšanu un ražošanu, kā arī pamatnes sagatavošanu (tīrīšana, gruntēšana) un asfalta kārtas būvniecību. Ja nepieciešams, tad pirms darba izpildes jāveic ģeodēziskie mērījumi, šķērsprofila un garenprofila projektēšana un darba daudzuma aprēķini.</w:t>
      </w:r>
    </w:p>
    <w:p w14:paraId="0BA9C078" w14:textId="77777777" w:rsidR="00B9576A" w:rsidRPr="00BF2E64" w:rsidRDefault="00B9576A" w:rsidP="003D0A98">
      <w:pPr>
        <w:pStyle w:val="Heading3"/>
      </w:pPr>
      <w:bookmarkStart w:id="1285" w:name="_Toc250814987"/>
      <w:bookmarkStart w:id="1286" w:name="_Ref251254774"/>
      <w:r w:rsidRPr="00BF2E64">
        <w:t>Materiāli</w:t>
      </w:r>
      <w:bookmarkEnd w:id="1285"/>
      <w:bookmarkEnd w:id="1286"/>
    </w:p>
    <w:p w14:paraId="0A497B83" w14:textId="7AA0071E" w:rsidR="00B9576A" w:rsidRPr="00BF2E64" w:rsidRDefault="00B9576A" w:rsidP="00B9576A">
      <w:r w:rsidRPr="00BF2E64">
        <w:t>Asfaltbetona</w:t>
      </w:r>
      <w:r w:rsidR="00C8736D">
        <w:t xml:space="preserve"> un</w:t>
      </w:r>
      <w:r w:rsidRPr="00BF2E64">
        <w:t xml:space="preserve"> šķembu mastikas asfalta maisījumos lietojami minerālmateriāli no kalnu iežiem, kā saistviela – bitumens (bitumena klases ar penetrāciju no 20×0,1 mm līdz 330×0,1 mm). Var lietot arī reciklētu asfaltu</w:t>
      </w:r>
      <w:r w:rsidR="00CA12A1">
        <w:t xml:space="preserve"> un dažādas piedevas</w:t>
      </w:r>
      <w:r w:rsidRPr="00BF2E64">
        <w:t xml:space="preserve">. </w:t>
      </w:r>
    </w:p>
    <w:p w14:paraId="401401BE" w14:textId="77777777" w:rsidR="00B9576A" w:rsidRPr="00BF2E64" w:rsidRDefault="00B9576A" w:rsidP="00B9576A">
      <w:r w:rsidRPr="00BF2E64">
        <w:t>Prasībām jāatbilst katram atsevišķajam asfalta maisījuma sastāvā izmantotajam izejmateriālam. Neviens no materiāliem nedrīkst saturēt māla gabalus vai pikas, velēnas, saknes, augus un citas organiskas vielas vai nepieņemamus piemaisījumus.</w:t>
      </w:r>
    </w:p>
    <w:p w14:paraId="5A93B5DB" w14:textId="683E151D" w:rsidR="00B9576A" w:rsidRDefault="00B9576A" w:rsidP="00B9576A">
      <w:r w:rsidRPr="00BF2E64">
        <w:t>Asfalta maisījumos dilumkārtām, ja AADT</w:t>
      </w:r>
      <w:r w:rsidRPr="00BF2E64">
        <w:rPr>
          <w:vertAlign w:val="subscript"/>
        </w:rPr>
        <w:t>j,pievestā</w:t>
      </w:r>
      <w:r w:rsidRPr="00BF2E64">
        <w:t xml:space="preserve"> &gt; 3500, jālieto visi minerālmateriāli no magmatiskajiem vai/un metamorfajiem iežiem - granīts,</w:t>
      </w:r>
      <w:r>
        <w:t xml:space="preserve"> diabāzs, porfīrs, bazalts u</w:t>
      </w:r>
      <w:r w:rsidR="00500142">
        <w:t>.</w:t>
      </w:r>
      <w:r>
        <w:t>tml</w:t>
      </w:r>
      <w:r w:rsidRPr="00BF2E64">
        <w:t>. Ja paredzēts, jālieto speciālas piedevas.</w:t>
      </w:r>
    </w:p>
    <w:p w14:paraId="6FB4789C" w14:textId="59DA3AF5" w:rsidR="00B9576A" w:rsidRPr="00BF2E64" w:rsidRDefault="00B9576A" w:rsidP="00B9576A">
      <w:r>
        <w:t>Dilumkārtu asfalta maisījumos lietotajiem izejmateriāliem jānodrošina uzbūvētās asfalta dilumkārtas virsmas krāsa vienā tonī visā būvobjektā.</w:t>
      </w:r>
    </w:p>
    <w:p w14:paraId="7983E1A5" w14:textId="24149FB3" w:rsidR="00B9576A" w:rsidRPr="00BF2E64" w:rsidRDefault="00B9576A" w:rsidP="00B9576A">
      <w:r w:rsidRPr="00BF2E64">
        <w:t xml:space="preserve">Prasības minerālmateriāliem noteiktas pēc LVS EN 13043, </w:t>
      </w:r>
      <w:r w:rsidRPr="00B60ADF">
        <w:t>prasības saistvielai noteiktas pēc LVS EN 12591</w:t>
      </w:r>
      <w:r w:rsidRPr="00E76999">
        <w:t xml:space="preserve"> un LVS EN 14023</w:t>
      </w:r>
      <w:r w:rsidRPr="00BF2E64">
        <w:t>, prasības reciklētam asfaltam noteiktas pēc LVS EN 13108-8.</w:t>
      </w:r>
    </w:p>
    <w:p w14:paraId="53746336" w14:textId="77777777" w:rsidR="00B9576A" w:rsidRPr="00BF2E64" w:rsidRDefault="00B9576A">
      <w:pPr>
        <w:pStyle w:val="Heading4"/>
      </w:pPr>
      <w:bookmarkStart w:id="1287" w:name="_Ref251248727"/>
      <w:r w:rsidRPr="00BF2E64">
        <w:t>Prasības rupjiem un smalkiem minerālmateriāliem</w:t>
      </w:r>
      <w:bookmarkEnd w:id="1287"/>
    </w:p>
    <w:p w14:paraId="330EFA97" w14:textId="321C5264" w:rsidR="00B9576A" w:rsidRPr="00BF2E64" w:rsidRDefault="00B9576A" w:rsidP="00B9576A">
      <w:r w:rsidRPr="00662236">
        <w:rPr>
          <w:lang w:val="lv-LV"/>
        </w:rPr>
        <w:t>Visi minerālmateriāli jāapraksta ar minerālmateriālu izmēru izteiksmi, izmantojot apzīmējumu d/D (LVS EN 13043 4.1.2.</w:t>
      </w:r>
      <w:r w:rsidR="00C92FDB">
        <w:rPr>
          <w:lang w:val="lv-LV"/>
        </w:rPr>
        <w:t>p.</w:t>
      </w:r>
      <w:r w:rsidRPr="00662236">
        <w:rPr>
          <w:lang w:val="lv-LV"/>
        </w:rPr>
        <w:t xml:space="preserve">). </w:t>
      </w:r>
      <w:r w:rsidRPr="00BF2E64">
        <w:t>Minerālmateriālu izmēri ir jānosaka, izmantojot</w:t>
      </w:r>
      <w:r>
        <w:t xml:space="preserve"> </w:t>
      </w:r>
      <w:r>
        <w:fldChar w:fldCharType="begin"/>
      </w:r>
      <w:r>
        <w:instrText xml:space="preserve"> REF _Ref251248217 \r \h </w:instrText>
      </w:r>
      <w:r>
        <w:fldChar w:fldCharType="separate"/>
      </w:r>
      <w:r w:rsidR="007F4185">
        <w:t>6.2-1</w:t>
      </w:r>
      <w:r>
        <w:fldChar w:fldCharType="end"/>
      </w:r>
      <w:r w:rsidRPr="00BF2E64">
        <w:t xml:space="preserve"> tabulā dotos sietu izmērus.</w:t>
      </w:r>
    </w:p>
    <w:p w14:paraId="60B042E1" w14:textId="77777777" w:rsidR="00B9576A" w:rsidRPr="00BF2E64" w:rsidRDefault="00B9576A" w:rsidP="00425BBC">
      <w:pPr>
        <w:pStyle w:val="Heading8"/>
      </w:pPr>
      <w:bookmarkStart w:id="1288" w:name="_Ref251248217"/>
      <w:r w:rsidRPr="00BF2E64">
        <w:t>tabula. Sietu izmēri minerālmateriāla izmēru noteikšanai</w:t>
      </w:r>
      <w:bookmarkEnd w:id="1288"/>
    </w:p>
    <w:tbl>
      <w:tblPr>
        <w:tblW w:w="0" w:type="auto"/>
        <w:tblInd w:w="5" w:type="dxa"/>
        <w:tblLayout w:type="fixed"/>
        <w:tblLook w:val="0000" w:firstRow="0" w:lastRow="0" w:firstColumn="0" w:lastColumn="0" w:noHBand="0" w:noVBand="0"/>
      </w:tblPr>
      <w:tblGrid>
        <w:gridCol w:w="1684"/>
        <w:gridCol w:w="613"/>
        <w:gridCol w:w="614"/>
        <w:gridCol w:w="614"/>
        <w:gridCol w:w="614"/>
        <w:gridCol w:w="614"/>
        <w:gridCol w:w="614"/>
        <w:gridCol w:w="613"/>
        <w:gridCol w:w="614"/>
        <w:gridCol w:w="614"/>
        <w:gridCol w:w="614"/>
        <w:gridCol w:w="614"/>
        <w:gridCol w:w="614"/>
      </w:tblGrid>
      <w:tr w:rsidR="00B9576A" w:rsidRPr="00BF2E64" w14:paraId="78ED244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28B47" w14:textId="77777777" w:rsidR="00B9576A" w:rsidRPr="00BF2E64" w:rsidRDefault="00B9576A" w:rsidP="001E594B">
            <w:pPr>
              <w:pStyle w:val="Tabletext"/>
            </w:pPr>
            <w:r w:rsidRPr="00BF2E64">
              <w:t>Pamatkomplekts plus 1.komplekts (mm)</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5FEF5" w14:textId="77777777" w:rsidR="00B9576A" w:rsidRPr="00BF2E64" w:rsidRDefault="00B9576A" w:rsidP="0048600C">
            <w:pPr>
              <w:pStyle w:val="Tabletext3"/>
            </w:pPr>
            <w:r w:rsidRPr="00BF2E64">
              <w:t>0</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2C083" w14:textId="77777777" w:rsidR="00B9576A" w:rsidRPr="00BF2E64" w:rsidRDefault="00B9576A" w:rsidP="0048600C">
            <w:pPr>
              <w:pStyle w:val="Tabletext3"/>
            </w:pPr>
            <w:r w:rsidRPr="00BF2E64">
              <w:t>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054AE" w14:textId="77777777" w:rsidR="00B9576A" w:rsidRPr="00BF2E64" w:rsidRDefault="00B9576A" w:rsidP="0048600C">
            <w:pPr>
              <w:pStyle w:val="Tabletext3"/>
            </w:pPr>
            <w:r w:rsidRPr="00BF2E64">
              <w:t>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8D710D" w14:textId="77777777" w:rsidR="00B9576A" w:rsidRPr="00BF2E64" w:rsidRDefault="00B9576A" w:rsidP="0048600C">
            <w:pPr>
              <w:pStyle w:val="Tabletext3"/>
            </w:pPr>
            <w:r w:rsidRPr="00BF2E64">
              <w:t>4</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36D166" w14:textId="77777777" w:rsidR="00B9576A" w:rsidRPr="00BF2E64" w:rsidRDefault="00B9576A" w:rsidP="0048600C">
            <w:pPr>
              <w:pStyle w:val="Tabletext3"/>
            </w:pPr>
            <w:r w:rsidRPr="00BF2E64">
              <w:t>5,6</w:t>
            </w:r>
          </w:p>
          <w:p w14:paraId="220BE915" w14:textId="77777777" w:rsidR="00B9576A" w:rsidRPr="00BF2E64" w:rsidRDefault="00B9576A" w:rsidP="0048600C">
            <w:pPr>
              <w:pStyle w:val="Tabletext3"/>
            </w:pPr>
            <w:r w:rsidRPr="00BF2E64">
              <w:t>(5)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F998DB" w14:textId="77777777" w:rsidR="00B9576A" w:rsidRPr="00BF2E64" w:rsidRDefault="00B9576A" w:rsidP="0048600C">
            <w:pPr>
              <w:pStyle w:val="Tabletext3"/>
            </w:pPr>
            <w:r w:rsidRPr="00BF2E64">
              <w:t>8</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9D550" w14:textId="77777777" w:rsidR="00B9576A" w:rsidRPr="00BF2E64" w:rsidRDefault="00B9576A" w:rsidP="0048600C">
            <w:pPr>
              <w:pStyle w:val="Tabletext3"/>
            </w:pPr>
            <w:r w:rsidRPr="00BF2E64">
              <w:t>11,2</w:t>
            </w:r>
          </w:p>
          <w:p w14:paraId="16292A0B" w14:textId="77777777" w:rsidR="00B9576A" w:rsidRPr="00BF2E64" w:rsidRDefault="00B9576A" w:rsidP="0048600C">
            <w:pPr>
              <w:pStyle w:val="Tabletext3"/>
            </w:pPr>
            <w:r w:rsidRPr="00BF2E64">
              <w:t>(11)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EA284" w14:textId="77777777" w:rsidR="00B9576A" w:rsidRPr="00BF2E64" w:rsidRDefault="00B9576A" w:rsidP="0048600C">
            <w:pPr>
              <w:pStyle w:val="Tabletext3"/>
            </w:pPr>
            <w:r w:rsidRPr="00BF2E64">
              <w:t>16</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ED7679" w14:textId="77777777" w:rsidR="00B9576A" w:rsidRPr="00BF2E64" w:rsidRDefault="00B9576A" w:rsidP="0048600C">
            <w:pPr>
              <w:pStyle w:val="Tabletext3"/>
            </w:pPr>
            <w:r w:rsidRPr="00BF2E64">
              <w:t>22,4</w:t>
            </w:r>
          </w:p>
          <w:p w14:paraId="7DE6D599" w14:textId="77777777" w:rsidR="00B9576A" w:rsidRPr="00BF2E64" w:rsidRDefault="00B9576A" w:rsidP="0048600C">
            <w:pPr>
              <w:pStyle w:val="Tabletext3"/>
            </w:pPr>
            <w:r w:rsidRPr="00BF2E64">
              <w:t>(22)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D4007" w14:textId="77777777" w:rsidR="00B9576A" w:rsidRPr="00BF2E64" w:rsidRDefault="00B9576A" w:rsidP="0048600C">
            <w:pPr>
              <w:pStyle w:val="Tabletext3"/>
            </w:pPr>
            <w:r w:rsidRPr="00BF2E64">
              <w:t>31,5</w:t>
            </w:r>
          </w:p>
          <w:p w14:paraId="7AAE0051" w14:textId="77777777" w:rsidR="00B9576A" w:rsidRPr="00BF2E64" w:rsidRDefault="00B9576A" w:rsidP="0048600C">
            <w:pPr>
              <w:pStyle w:val="Tabletext3"/>
            </w:pPr>
            <w:r w:rsidRPr="00BF2E64">
              <w:t>(32)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4F10FA" w14:textId="77777777" w:rsidR="00B9576A" w:rsidRPr="00BF2E64" w:rsidRDefault="00B9576A" w:rsidP="0048600C">
            <w:pPr>
              <w:pStyle w:val="Tabletext3"/>
            </w:pPr>
            <w:r w:rsidRPr="00BF2E64">
              <w:t>45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4AE982" w14:textId="77777777" w:rsidR="00B9576A" w:rsidRPr="00BF2E64" w:rsidRDefault="00B9576A" w:rsidP="0048600C">
            <w:pPr>
              <w:pStyle w:val="Tabletext3"/>
            </w:pPr>
            <w:r w:rsidRPr="00BF2E64">
              <w:t>63</w:t>
            </w:r>
          </w:p>
        </w:tc>
      </w:tr>
    </w:tbl>
    <w:p w14:paraId="3C94956D" w14:textId="77777777" w:rsidR="00B9576A" w:rsidRPr="00AC3066" w:rsidRDefault="00B9576A" w:rsidP="00F95178">
      <w:pPr>
        <w:pStyle w:val="BodyText3"/>
      </w:pPr>
      <w:r w:rsidRPr="00BF2E64">
        <w:t>PIEZĪME. Iekavās dotos noapaļotos izmērus var lietot vienkāršotai minerālmateriālu izmēru raksturošanai.</w:t>
      </w:r>
    </w:p>
    <w:p w14:paraId="2B3538E9" w14:textId="05DC8110" w:rsidR="00B9576A" w:rsidRPr="00BF2E64" w:rsidRDefault="00B9576A" w:rsidP="00B9576A">
      <w:r w:rsidRPr="00BF2E64">
        <w:t>Granulometriskais sastāvs</w:t>
      </w:r>
      <w:r>
        <w:t xml:space="preserve"> </w:t>
      </w:r>
      <w:r w:rsidRPr="00BF2E64">
        <w:t>(LVS EN 13043 4.1.3</w:t>
      </w:r>
      <w:r>
        <w:t xml:space="preserve"> </w:t>
      </w:r>
      <w:r w:rsidR="00C92FDB">
        <w:t>p.</w:t>
      </w:r>
      <w:r w:rsidRPr="00BF2E64">
        <w:t>).</w:t>
      </w:r>
      <w:r>
        <w:t xml:space="preserve"> </w:t>
      </w:r>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3D512F8" w14:textId="04F100D7" w:rsidR="00B9576A" w:rsidRPr="00BF2E64" w:rsidRDefault="00B9576A" w:rsidP="00B9576A">
      <w:r w:rsidRPr="00BF2E64">
        <w:t xml:space="preserve">Minerālmateriālu granulometriskajam sastāvam ir jāatbilst </w:t>
      </w:r>
      <w:r>
        <w:fldChar w:fldCharType="begin"/>
      </w:r>
      <w:r>
        <w:instrText xml:space="preserve"> REF _Ref251248220 \r \h </w:instrText>
      </w:r>
      <w:r>
        <w:fldChar w:fldCharType="separate"/>
      </w:r>
      <w:r w:rsidR="007F4185">
        <w:t>6.2-2</w:t>
      </w:r>
      <w:r>
        <w:fldChar w:fldCharType="end"/>
      </w:r>
      <w:r w:rsidRPr="00BF2E64">
        <w:t xml:space="preserve"> tabulā izvirzītajām </w:t>
      </w:r>
      <w:r w:rsidR="009305EA">
        <w:t>vispārīgajām</w:t>
      </w:r>
      <w:r w:rsidR="009305EA" w:rsidRPr="00BF2E64">
        <w:t xml:space="preserve"> </w:t>
      </w:r>
      <w:r w:rsidRPr="00BF2E64">
        <w:t>prasībām.</w:t>
      </w:r>
    </w:p>
    <w:p w14:paraId="10458325" w14:textId="59858EBF" w:rsidR="00B9576A" w:rsidRPr="00BF2E64" w:rsidRDefault="00B9576A" w:rsidP="00425BBC">
      <w:pPr>
        <w:pStyle w:val="Heading8"/>
      </w:pPr>
      <w:bookmarkStart w:id="1289" w:name="_Ref251248220"/>
      <w:r w:rsidRPr="00BF2E64">
        <w:t xml:space="preserve">tabula. </w:t>
      </w:r>
      <w:r w:rsidR="009305EA">
        <w:t>Vispārīgās</w:t>
      </w:r>
      <w:r w:rsidR="009305EA" w:rsidRPr="00BF2E64">
        <w:t xml:space="preserve"> </w:t>
      </w:r>
      <w:r w:rsidRPr="00BF2E64">
        <w:t>prasības granulometriskajam sastāvam.</w:t>
      </w:r>
      <w:bookmarkEnd w:id="1289"/>
    </w:p>
    <w:tbl>
      <w:tblPr>
        <w:tblW w:w="0" w:type="auto"/>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3B6EFE58" w14:textId="77777777" w:rsidTr="00017975">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C4EE1E" w14:textId="77777777" w:rsidR="00B9576A" w:rsidRPr="00BF2E64" w:rsidRDefault="00B9576A" w:rsidP="00192F50">
            <w:pPr>
              <w:pStyle w:val="Tablehead"/>
            </w:pPr>
            <w:r w:rsidRPr="00BF2E64">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EFE044" w14:textId="77777777" w:rsidR="00B9576A" w:rsidRPr="00BF2E64" w:rsidRDefault="00B9576A" w:rsidP="00192F50">
            <w:pPr>
              <w:pStyle w:val="Tablehead"/>
            </w:pPr>
            <w:r w:rsidRPr="00BF2E64">
              <w:t>Izmērs</w:t>
            </w:r>
          </w:p>
          <w:p w14:paraId="537B9C12" w14:textId="77777777" w:rsidR="00B9576A" w:rsidRPr="00BF2E64" w:rsidRDefault="00B9576A" w:rsidP="00192F50">
            <w:pPr>
              <w:pStyle w:val="Tablehead"/>
            </w:pPr>
            <w:r w:rsidRPr="00BF2E64">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1F32AF" w14:textId="77777777" w:rsidR="00B9576A" w:rsidRPr="00BF2E64" w:rsidRDefault="00B9576A" w:rsidP="00192F50">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E83CBC" w14:textId="77777777" w:rsidR="00B9576A" w:rsidRPr="00BF2E64" w:rsidRDefault="00B9576A" w:rsidP="00192F50">
            <w:pPr>
              <w:pStyle w:val="Tablehead"/>
            </w:pPr>
            <w:r w:rsidRPr="00BF2E64">
              <w:t>Kategorija</w:t>
            </w:r>
          </w:p>
        </w:tc>
      </w:tr>
      <w:tr w:rsidR="00B9576A" w:rsidRPr="00BF2E64" w14:paraId="78B8D833" w14:textId="77777777" w:rsidTr="00017975">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204E29" w14:textId="77777777" w:rsidR="00B9576A" w:rsidRPr="00BF2E64" w:rsidRDefault="00B9576A" w:rsidP="00192F50">
            <w:pPr>
              <w:pStyle w:val="Tablehead"/>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634CB7" w14:textId="77777777" w:rsidR="00B9576A" w:rsidRPr="00BF2E64" w:rsidRDefault="00B9576A" w:rsidP="00192F50">
            <w:pPr>
              <w:pStyle w:val="Tablehead"/>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2EFCE" w14:textId="77777777" w:rsidR="00B9576A" w:rsidRPr="00BF2E64" w:rsidRDefault="00B9576A" w:rsidP="00192F50">
            <w:pPr>
              <w:pStyle w:val="Tablehead"/>
            </w:pPr>
            <w:r w:rsidRPr="00BF2E64">
              <w:t>2D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369E42" w14:textId="77777777" w:rsidR="00B9576A" w:rsidRPr="00BF2E64" w:rsidRDefault="00B9576A" w:rsidP="00192F50">
            <w:pPr>
              <w:pStyle w:val="Tablehead"/>
              <w:rPr>
                <w:vertAlign w:val="superscript"/>
              </w:rPr>
            </w:pPr>
            <w:r w:rsidRPr="00BF2E64">
              <w:t>1,4D</w:t>
            </w:r>
            <w:r w:rsidRPr="00BF2E64">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21D85" w14:textId="77777777" w:rsidR="00B9576A" w:rsidRPr="00BF2E64" w:rsidRDefault="00B9576A" w:rsidP="00192F50">
            <w:pPr>
              <w:pStyle w:val="Tablehead"/>
              <w:rPr>
                <w:vertAlign w:val="superscript"/>
              </w:rPr>
            </w:pPr>
            <w:r w:rsidRPr="00BF2E64">
              <w:t>D</w:t>
            </w:r>
            <w:r w:rsidRPr="00BF2E64">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36575" w14:textId="77777777" w:rsidR="00B9576A" w:rsidRPr="00BF2E64" w:rsidRDefault="00B9576A" w:rsidP="00192F50">
            <w:pPr>
              <w:pStyle w:val="Tablehead"/>
            </w:pPr>
            <w:r w:rsidRPr="00BF2E64">
              <w:t>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283A29" w14:textId="77777777" w:rsidR="00B9576A" w:rsidRPr="00BF2E64" w:rsidRDefault="00B9576A" w:rsidP="00192F50">
            <w:pPr>
              <w:pStyle w:val="Tablehead"/>
              <w:rPr>
                <w:vertAlign w:val="superscript"/>
              </w:rPr>
            </w:pPr>
            <w:r w:rsidRPr="00BF2E64">
              <w:t>d/2</w:t>
            </w:r>
            <w:r w:rsidRPr="00BF2E64">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4BE5BA" w14:textId="77777777" w:rsidR="00B9576A" w:rsidRPr="00BF2E64" w:rsidRDefault="00B9576A" w:rsidP="00AD45FA">
            <w:pPr>
              <w:pStyle w:val="TableGrid1"/>
            </w:pPr>
          </w:p>
        </w:tc>
      </w:tr>
      <w:tr w:rsidR="00B9576A" w:rsidRPr="00BF2E64" w14:paraId="6F46B757"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B0F3E" w14:textId="77777777" w:rsidR="00B9576A" w:rsidRPr="00BF2E64" w:rsidRDefault="00B9576A" w:rsidP="001E594B">
            <w:pPr>
              <w:pStyle w:val="Tabletext"/>
            </w:pPr>
            <w:r w:rsidRPr="00BF2E64">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949AF5" w14:textId="77777777" w:rsidR="00B9576A" w:rsidRPr="00BF2E64" w:rsidRDefault="00B9576A" w:rsidP="001E594B">
            <w:pPr>
              <w:pStyle w:val="Tabletext"/>
            </w:pPr>
            <w:r w:rsidRPr="00BF2E64">
              <w:t>D &gt;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099640"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8A6"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AE227" w14:textId="77777777" w:rsidR="00B9576A" w:rsidRPr="00BF2E64" w:rsidRDefault="00B9576A" w:rsidP="0048600C">
            <w:pPr>
              <w:pStyle w:val="Tabletext3"/>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D2AE56" w14:textId="77777777" w:rsidR="00B9576A" w:rsidRPr="00BF2E64" w:rsidRDefault="00B9576A" w:rsidP="0048600C">
            <w:pPr>
              <w:pStyle w:val="Tabletext3"/>
            </w:pPr>
            <w:r w:rsidRPr="00BF2E64">
              <w:t>0 līdz 20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76ED9C" w14:textId="77777777" w:rsidR="00B9576A" w:rsidRPr="00BF2E64" w:rsidRDefault="00B9576A" w:rsidP="0048600C">
            <w:pPr>
              <w:pStyle w:val="Tabletext3"/>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8667BD" w14:textId="77777777" w:rsidR="00B9576A" w:rsidRPr="00BF2E64" w:rsidRDefault="00B9576A" w:rsidP="0048600C">
            <w:pPr>
              <w:pStyle w:val="Tabletext3"/>
            </w:pPr>
            <w:r w:rsidRPr="00BF2E64">
              <w:t>G</w:t>
            </w:r>
            <w:r w:rsidRPr="00BF2E64">
              <w:rPr>
                <w:vertAlign w:val="subscript"/>
              </w:rPr>
              <w:t>C</w:t>
            </w:r>
            <w:r w:rsidRPr="00BF2E64">
              <w:t>85/20</w:t>
            </w:r>
          </w:p>
        </w:tc>
      </w:tr>
      <w:tr w:rsidR="00B9576A" w:rsidRPr="00BF2E64" w14:paraId="6FB53642"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8436" w14:textId="77777777" w:rsidR="00B9576A" w:rsidRPr="00BF2E64" w:rsidRDefault="00B9576A" w:rsidP="001E594B">
            <w:pPr>
              <w:pStyle w:val="Tabletext"/>
            </w:pPr>
            <w:r w:rsidRPr="00BF2E64">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0CBFA" w14:textId="77777777" w:rsidR="00B9576A" w:rsidRPr="00BF2E64" w:rsidRDefault="00B9576A" w:rsidP="001E594B">
            <w:pPr>
              <w:pStyle w:val="Tabletext"/>
            </w:pPr>
            <w:r w:rsidRPr="00BF2E64">
              <w:t>D ≤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E3727"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36740F"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F59AF" w14:textId="77777777" w:rsidR="00B9576A" w:rsidRPr="00BF2E64" w:rsidRDefault="00B9576A" w:rsidP="0048600C">
            <w:pPr>
              <w:pStyle w:val="Tabletext3"/>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F08C14"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ABE9E" w14:textId="77777777" w:rsidR="00B9576A" w:rsidRPr="00BF2E64" w:rsidRDefault="00B9576A" w:rsidP="0048600C">
            <w:pPr>
              <w:pStyle w:val="Tabletext3"/>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AFAE0E" w14:textId="77777777" w:rsidR="00B9576A" w:rsidRPr="00BF2E64" w:rsidRDefault="00B9576A" w:rsidP="0048600C">
            <w:pPr>
              <w:pStyle w:val="Tabletext3"/>
            </w:pPr>
            <w:r w:rsidRPr="00BF2E64">
              <w:t>G</w:t>
            </w:r>
            <w:r w:rsidRPr="00BF2E64">
              <w:rPr>
                <w:vertAlign w:val="subscript"/>
              </w:rPr>
              <w:t>F</w:t>
            </w:r>
            <w:r w:rsidRPr="00BF2E64">
              <w:t>85</w:t>
            </w:r>
          </w:p>
        </w:tc>
      </w:tr>
      <w:tr w:rsidR="00B9576A" w:rsidRPr="00BF2E64" w14:paraId="550FC7BE"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EF86D4" w14:textId="77777777" w:rsidR="00B9576A" w:rsidRPr="00BF2E64" w:rsidRDefault="00B9576A" w:rsidP="001E594B">
            <w:pPr>
              <w:pStyle w:val="Tabletext"/>
            </w:pPr>
            <w:r w:rsidRPr="00BF2E64">
              <w:t>Jaukts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42871" w14:textId="0A12B7E0" w:rsidR="00B9576A" w:rsidRPr="00BF2E64" w:rsidRDefault="00B9576A" w:rsidP="001E594B">
            <w:pPr>
              <w:pStyle w:val="Tabletext"/>
            </w:pPr>
            <w:r w:rsidRPr="00BF2E64">
              <w:t>D ≤</w:t>
            </w:r>
            <w:r w:rsidR="005C2913">
              <w:t xml:space="preserve"> </w:t>
            </w:r>
            <w:r w:rsidRPr="00BF2E64">
              <w:t>45 un d = 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03E16" w14:textId="77777777" w:rsidR="00B9576A" w:rsidRPr="00BF2E64" w:rsidRDefault="00B9576A" w:rsidP="0048600C">
            <w:pPr>
              <w:pStyle w:val="Tabletext3"/>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3A8CF7" w14:textId="77777777" w:rsidR="00B9576A" w:rsidRPr="00BF2E64" w:rsidRDefault="00B9576A" w:rsidP="0048600C">
            <w:pPr>
              <w:pStyle w:val="Tabletext3"/>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3E9156" w14:textId="77777777" w:rsidR="00B9576A" w:rsidRPr="00BF2E64" w:rsidRDefault="00B9576A" w:rsidP="0048600C">
            <w:pPr>
              <w:pStyle w:val="Tabletext3"/>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A4D29" w14:textId="77777777" w:rsidR="00B9576A" w:rsidRPr="00BF2E64" w:rsidRDefault="00B9576A" w:rsidP="0048600C">
            <w:pPr>
              <w:pStyle w:val="Tabletext3"/>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EEB38" w14:textId="77777777" w:rsidR="00B9576A" w:rsidRPr="00BF2E64" w:rsidRDefault="00B9576A" w:rsidP="0048600C">
            <w:pPr>
              <w:pStyle w:val="Tabletext3"/>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2AE91" w14:textId="77777777" w:rsidR="00B9576A" w:rsidRPr="00BF2E64" w:rsidRDefault="00B9576A" w:rsidP="0048600C">
            <w:pPr>
              <w:pStyle w:val="Tabletext3"/>
            </w:pPr>
            <w:r w:rsidRPr="00BF2E64">
              <w:t>G</w:t>
            </w:r>
            <w:r w:rsidRPr="00BF2E64">
              <w:rPr>
                <w:vertAlign w:val="subscript"/>
              </w:rPr>
              <w:t>A</w:t>
            </w:r>
            <w:r w:rsidRPr="00BF2E64">
              <w:t>85</w:t>
            </w:r>
          </w:p>
        </w:tc>
      </w:tr>
    </w:tbl>
    <w:p w14:paraId="596EA069" w14:textId="77777777" w:rsidR="00B9576A" w:rsidRPr="00BF2E64" w:rsidRDefault="00B9576A" w:rsidP="00F95178">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40CB490" w14:textId="61C0BA8C" w:rsidR="00B9576A" w:rsidRPr="00BF2E64" w:rsidRDefault="00B9576A" w:rsidP="00F95178">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 komplekta sieti, kas atrodas starp d un D.</w:t>
      </w:r>
    </w:p>
    <w:p w14:paraId="7677B8AC" w14:textId="7341E84A" w:rsidR="00B9576A" w:rsidRPr="00BF2E64" w:rsidRDefault="00B9576A" w:rsidP="00B9576A">
      <w:r w:rsidRPr="00BF2E64">
        <w:t xml:space="preserve">Ja gradētam rupjajam minerālmateriālam D ≥ 2d, tad jālieto </w:t>
      </w:r>
      <w:r>
        <w:fldChar w:fldCharType="begin"/>
      </w:r>
      <w:r>
        <w:instrText xml:space="preserve"> REF _Ref251248222 \r \h </w:instrText>
      </w:r>
      <w:r>
        <w:fldChar w:fldCharType="separate"/>
      </w:r>
      <w:r w:rsidR="007F4185">
        <w:t>6.2-3</w:t>
      </w:r>
      <w:r>
        <w:fldChar w:fldCharType="end"/>
      </w:r>
      <w:r w:rsidRPr="00BF2E64">
        <w:t xml:space="preserve"> tabulā izvirzītās papildu prasības caur vidējo sietu izgājušajai procentuālajai daļai.</w:t>
      </w:r>
    </w:p>
    <w:p w14:paraId="69F49FCF" w14:textId="77777777" w:rsidR="00B9576A" w:rsidRPr="00BF2E64" w:rsidRDefault="00B9576A" w:rsidP="00425BBC">
      <w:pPr>
        <w:pStyle w:val="Heading8"/>
      </w:pPr>
      <w:bookmarkStart w:id="1290" w:name="_Ref251248222"/>
      <w:r w:rsidRPr="00BF2E64">
        <w:t>tabula. Kopīgās robežas un pielaides rupja minerālmateriāla granulometriskajam sastāvam uz vidēja izmēra sieta</w:t>
      </w:r>
      <w:bookmarkEnd w:id="1290"/>
    </w:p>
    <w:tbl>
      <w:tblPr>
        <w:tblW w:w="0" w:type="auto"/>
        <w:tblInd w:w="5" w:type="dxa"/>
        <w:tblLayout w:type="fixed"/>
        <w:tblLook w:val="0000" w:firstRow="0" w:lastRow="0" w:firstColumn="0" w:lastColumn="0" w:noHBand="0" w:noVBand="0"/>
      </w:tblPr>
      <w:tblGrid>
        <w:gridCol w:w="1717"/>
        <w:gridCol w:w="1738"/>
        <w:gridCol w:w="1749"/>
        <w:gridCol w:w="2082"/>
        <w:gridCol w:w="1765"/>
      </w:tblGrid>
      <w:tr w:rsidR="00B9576A" w:rsidRPr="00BF2E64" w14:paraId="6F5A7446" w14:textId="77777777" w:rsidTr="00017975">
        <w:trPr>
          <w:cantSplit/>
          <w:trHeight w:val="540"/>
        </w:trPr>
        <w:tc>
          <w:tcPr>
            <w:tcW w:w="17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A3B5D1" w14:textId="77777777" w:rsidR="00B9576A" w:rsidRPr="00BF2E64" w:rsidRDefault="00B9576A" w:rsidP="00192F50">
            <w:pPr>
              <w:pStyle w:val="Tablehead"/>
            </w:pPr>
            <w:r w:rsidRPr="00BF2E64">
              <w:t>D/d</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30929" w14:textId="77777777" w:rsidR="00B9576A" w:rsidRPr="00BF2E64" w:rsidRDefault="00B9576A" w:rsidP="00192F50">
            <w:pPr>
              <w:pStyle w:val="Tablehead"/>
            </w:pPr>
            <w:r w:rsidRPr="00BF2E64">
              <w:t>Vidēja izmēra siets</w:t>
            </w:r>
          </w:p>
          <w:p w14:paraId="1D035BDD" w14:textId="77777777" w:rsidR="00B9576A" w:rsidRPr="00BF2E64" w:rsidRDefault="00B9576A" w:rsidP="00192F50">
            <w:pPr>
              <w:pStyle w:val="Tablehead"/>
            </w:pPr>
            <w:r w:rsidRPr="00BF2E64">
              <w:t>(mm)</w:t>
            </w:r>
          </w:p>
        </w:tc>
        <w:tc>
          <w:tcPr>
            <w:tcW w:w="38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E7EB67" w14:textId="77777777" w:rsidR="00B9576A" w:rsidRPr="00BF2E64" w:rsidRDefault="00B9576A" w:rsidP="00192F50">
            <w:pPr>
              <w:pStyle w:val="Tablehead"/>
            </w:pPr>
            <w:r w:rsidRPr="00BF2E64">
              <w:t>Kopīgās robežas un pielaides granulometriskajam sastāvam uz vidējā izmēra sieta.</w:t>
            </w:r>
          </w:p>
          <w:p w14:paraId="703E9825" w14:textId="77777777" w:rsidR="00B9576A" w:rsidRPr="00BF2E64" w:rsidRDefault="00B9576A" w:rsidP="00192F50">
            <w:pPr>
              <w:pStyle w:val="Tablehead"/>
            </w:pPr>
            <w:r w:rsidRPr="00BF2E64">
              <w:t>Masas procentuālā daļa, kas iziet caur sietu</w:t>
            </w:r>
          </w:p>
        </w:tc>
        <w:tc>
          <w:tcPr>
            <w:tcW w:w="176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FB974" w14:textId="77777777" w:rsidR="00B9576A" w:rsidRPr="00BF2E64" w:rsidRDefault="00B9576A" w:rsidP="00192F50">
            <w:pPr>
              <w:pStyle w:val="Tablehead"/>
            </w:pPr>
            <w:r w:rsidRPr="00BF2E64">
              <w:t>Kategorija</w:t>
            </w:r>
          </w:p>
        </w:tc>
      </w:tr>
      <w:tr w:rsidR="00B9576A" w:rsidRPr="00BF2E64" w14:paraId="75FA067E" w14:textId="77777777" w:rsidTr="00017975">
        <w:trPr>
          <w:cantSplit/>
          <w:trHeight w:val="530"/>
        </w:trPr>
        <w:tc>
          <w:tcPr>
            <w:tcW w:w="171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2B9929" w14:textId="77777777" w:rsidR="00B9576A" w:rsidRPr="00BF2E64" w:rsidRDefault="00B9576A" w:rsidP="00192F50">
            <w:pPr>
              <w:pStyle w:val="Tablehead"/>
            </w:pPr>
          </w:p>
        </w:tc>
        <w:tc>
          <w:tcPr>
            <w:tcW w:w="173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9FC44A" w14:textId="77777777" w:rsidR="00B9576A" w:rsidRPr="00BF2E64" w:rsidRDefault="00B9576A" w:rsidP="00192F50">
            <w:pPr>
              <w:pStyle w:val="Tablehead"/>
            </w:pP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A113E" w14:textId="77777777" w:rsidR="00B9576A" w:rsidRPr="00BF2E64" w:rsidRDefault="00B9576A" w:rsidP="00192F50">
            <w:pPr>
              <w:pStyle w:val="Tablehead"/>
            </w:pPr>
            <w:r w:rsidRPr="00BF2E64">
              <w:t>Kopīgās robežas</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B44082" w14:textId="77777777" w:rsidR="00B9576A" w:rsidRPr="00BF2E64" w:rsidRDefault="00B9576A" w:rsidP="00192F50">
            <w:pPr>
              <w:pStyle w:val="Tablehead"/>
            </w:pPr>
            <w:r w:rsidRPr="00BF2E64">
              <w:t>Pielaides ražotāju deklarētajam raksturīgajam granulometriskajam sastāvam</w:t>
            </w:r>
          </w:p>
        </w:tc>
        <w:tc>
          <w:tcPr>
            <w:tcW w:w="176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B6B8E" w14:textId="77777777" w:rsidR="00B9576A" w:rsidRPr="00BF2E64" w:rsidRDefault="00B9576A" w:rsidP="00AD45FA">
            <w:pPr>
              <w:pStyle w:val="TableGrid1"/>
            </w:pPr>
          </w:p>
        </w:tc>
      </w:tr>
      <w:tr w:rsidR="00B9576A" w:rsidRPr="00BF2E64" w14:paraId="5E6B26A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7FCCC" w14:textId="77777777" w:rsidR="00B9576A" w:rsidRPr="00BF2E64" w:rsidRDefault="00B9576A" w:rsidP="0048600C">
            <w:pPr>
              <w:pStyle w:val="Tabletext3"/>
            </w:pPr>
            <w:r w:rsidRPr="00BF2E64">
              <w:t>&lt; 4</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09DCAC" w14:textId="77777777" w:rsidR="00B9576A" w:rsidRPr="00BF2E64" w:rsidRDefault="00B9576A" w:rsidP="0048600C">
            <w:pPr>
              <w:pStyle w:val="Tabletext3"/>
            </w:pPr>
            <w:r w:rsidRPr="00BF2E64">
              <w:t>D/1,4</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3A605" w14:textId="77777777" w:rsidR="00B9576A" w:rsidRPr="00BF2E64" w:rsidRDefault="00B9576A" w:rsidP="0048600C">
            <w:pPr>
              <w:pStyle w:val="Tabletext3"/>
            </w:pPr>
            <w:r w:rsidRPr="00BF2E64">
              <w:t>20 līdz 70</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E51178" w14:textId="77777777" w:rsidR="00B9576A" w:rsidRPr="00BF2E64" w:rsidRDefault="00B9576A" w:rsidP="0048600C">
            <w:pPr>
              <w:pStyle w:val="Tabletext3"/>
            </w:pPr>
            <w:r w:rsidRPr="00BF2E64">
              <w:t>± 15</w:t>
            </w:r>
          </w:p>
        </w:tc>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BE19E" w14:textId="77777777" w:rsidR="00B9576A" w:rsidRPr="00BF2E64" w:rsidRDefault="00B9576A" w:rsidP="0048600C">
            <w:pPr>
              <w:pStyle w:val="Tabletext3"/>
              <w:rPr>
                <w:vertAlign w:val="subscript"/>
              </w:rPr>
            </w:pPr>
            <w:r w:rsidRPr="00BF2E64">
              <w:t>G</w:t>
            </w:r>
            <w:r w:rsidRPr="00BF2E64">
              <w:rPr>
                <w:vertAlign w:val="subscript"/>
              </w:rPr>
              <w:t>20/15</w:t>
            </w:r>
          </w:p>
        </w:tc>
      </w:tr>
      <w:tr w:rsidR="00B9576A" w:rsidRPr="00BF2E64" w14:paraId="326AC532"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B63CEA" w14:textId="77777777" w:rsidR="00B9576A" w:rsidRPr="00BF2E64" w:rsidRDefault="00B9576A" w:rsidP="0048600C">
            <w:pPr>
              <w:pStyle w:val="Tabletext3"/>
            </w:pPr>
            <w:r w:rsidRPr="00BF2E64">
              <w:t>≥ 4</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4BC6F5" w14:textId="77777777" w:rsidR="00B9576A" w:rsidRPr="00BF2E64" w:rsidRDefault="00B9576A" w:rsidP="0048600C">
            <w:pPr>
              <w:pStyle w:val="Tabletext3"/>
            </w:pPr>
            <w:r w:rsidRPr="00BF2E64">
              <w:t>D/2</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1C78B2" w14:textId="77777777" w:rsidR="00B9576A" w:rsidRPr="00BF2E64" w:rsidRDefault="00B9576A" w:rsidP="0048600C">
            <w:pPr>
              <w:pStyle w:val="Tabletext3"/>
            </w:pPr>
            <w:r w:rsidRPr="00BF2E64">
              <w:t>20 līdz 70</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4F40C0" w14:textId="77777777" w:rsidR="00B9576A" w:rsidRPr="00BF2E64" w:rsidRDefault="00B9576A" w:rsidP="0048600C">
            <w:pPr>
              <w:pStyle w:val="Tabletext3"/>
            </w:pPr>
            <w:r w:rsidRPr="00BF2E64">
              <w:t>± 17,5</w:t>
            </w:r>
          </w:p>
        </w:tc>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73B16F" w14:textId="77777777" w:rsidR="00B9576A" w:rsidRPr="00BF2E64" w:rsidRDefault="00B9576A" w:rsidP="0048600C">
            <w:pPr>
              <w:pStyle w:val="Tabletext3"/>
              <w:rPr>
                <w:vertAlign w:val="subscript"/>
              </w:rPr>
            </w:pPr>
            <w:r w:rsidRPr="00BF2E64">
              <w:t>G</w:t>
            </w:r>
            <w:r w:rsidRPr="00BF2E64">
              <w:rPr>
                <w:vertAlign w:val="subscript"/>
              </w:rPr>
              <w:t>20/17,5</w:t>
            </w:r>
          </w:p>
        </w:tc>
      </w:tr>
    </w:tbl>
    <w:p w14:paraId="451BDFC9" w14:textId="449DC82F" w:rsidR="00B9576A" w:rsidRPr="00BF2E64" w:rsidRDefault="00B9576A" w:rsidP="00B9576A">
      <w:r w:rsidRPr="00BF2E64">
        <w:t>Lai kontrolētu smalka un jaukta minerālmateriāla mainīgumu ar izmēru 0/D pie D ≤ 8</w:t>
      </w:r>
      <w:r>
        <w:t xml:space="preserve"> </w:t>
      </w:r>
      <w:r w:rsidRPr="00BF2E64">
        <w:t xml:space="preserve">mm, jālieto </w:t>
      </w:r>
      <w:r>
        <w:fldChar w:fldCharType="begin"/>
      </w:r>
      <w:r>
        <w:instrText xml:space="preserve"> REF _Ref251248230 \r \h </w:instrText>
      </w:r>
      <w:r>
        <w:fldChar w:fldCharType="separate"/>
      </w:r>
      <w:r w:rsidR="007F4185">
        <w:t>6.2-4</w:t>
      </w:r>
      <w:r>
        <w:fldChar w:fldCharType="end"/>
      </w:r>
      <w:r w:rsidRPr="00BF2E64">
        <w:t xml:space="preserve"> tabulā izvirzītās prasības.</w:t>
      </w:r>
    </w:p>
    <w:p w14:paraId="59650CF1" w14:textId="77777777" w:rsidR="00B9576A" w:rsidRPr="00BF2E64" w:rsidRDefault="00B9576A" w:rsidP="00425BBC">
      <w:pPr>
        <w:pStyle w:val="Heading8"/>
      </w:pPr>
      <w:r w:rsidRPr="00BF2E64">
        <w:t xml:space="preserve"> </w:t>
      </w:r>
      <w:bookmarkStart w:id="1291" w:name="_Ref251248230"/>
      <w:r w:rsidRPr="00BF2E64">
        <w:t>tabula. Pielaides smalka un jaukta minerālmateriāla ar izmēru 0/D pie D ≤ 8mm ražotāja deklarētajam raksturīgajam granulometriskajam sastāvam</w:t>
      </w:r>
      <w:bookmarkEnd w:id="1291"/>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CE7BCEB" w14:textId="77777777" w:rsidTr="00017975">
        <w:trPr>
          <w:cantSplit/>
          <w:trHeight w:val="4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AE5B1C" w14:textId="77777777" w:rsidR="00B9576A" w:rsidRPr="00BF2E64" w:rsidRDefault="00B9576A" w:rsidP="00192F50">
            <w:pPr>
              <w:pStyle w:val="Tablehead"/>
            </w:pPr>
            <w:r w:rsidRPr="00BF2E64">
              <w:t>Sieta izmērs</w:t>
            </w:r>
          </w:p>
          <w:p w14:paraId="7FEA07AD" w14:textId="77777777" w:rsidR="00B9576A" w:rsidRPr="00BF2E64" w:rsidRDefault="00B9576A" w:rsidP="00192F50">
            <w:pPr>
              <w:pStyle w:val="Tablehead"/>
            </w:pPr>
            <w:r w:rsidRPr="00BF2E64">
              <w:t>(mm)</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57521" w14:textId="77777777" w:rsidR="00B9576A" w:rsidRPr="00BF2E64" w:rsidRDefault="00B9576A" w:rsidP="00192F50">
            <w:pPr>
              <w:pStyle w:val="Tablehead"/>
            </w:pPr>
            <w:r w:rsidRPr="00BF2E64">
              <w:t>D</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4171" w14:textId="77777777" w:rsidR="00B9576A" w:rsidRPr="00BF2E64" w:rsidRDefault="00B9576A" w:rsidP="00192F50">
            <w:pPr>
              <w:pStyle w:val="Tablehead"/>
            </w:pPr>
            <w:r w:rsidRPr="00BF2E64">
              <w:t>D/2</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A4658" w14:textId="77777777" w:rsidR="00B9576A" w:rsidRPr="00BF2E64" w:rsidRDefault="00B9576A" w:rsidP="00192F50">
            <w:pPr>
              <w:pStyle w:val="Tablehead"/>
            </w:pPr>
            <w:r w:rsidRPr="00BF2E64">
              <w:t>0,063</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983F2" w14:textId="77777777" w:rsidR="00B9576A" w:rsidRPr="00BF2E64" w:rsidRDefault="00B9576A" w:rsidP="00192F50">
            <w:pPr>
              <w:pStyle w:val="Tablehead"/>
            </w:pPr>
            <w:r w:rsidRPr="00BF2E64">
              <w:t>Kategorija</w:t>
            </w:r>
          </w:p>
        </w:tc>
      </w:tr>
      <w:tr w:rsidR="00B9576A" w:rsidRPr="00BF2E64" w14:paraId="0BB1B9D3" w14:textId="77777777" w:rsidTr="00017975">
        <w:trPr>
          <w:cantSplit/>
          <w:trHeight w:val="5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4773B0" w14:textId="77777777" w:rsidR="00B9576A" w:rsidRPr="00BF2E64" w:rsidRDefault="00B9576A" w:rsidP="001E594B">
            <w:pPr>
              <w:pStyle w:val="Tabletext"/>
            </w:pPr>
            <w:r w:rsidRPr="00BF2E64">
              <w:t>Pielaides procentuālais daudzums, kas iziet caur sietu, pēc masas</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2E0B7D" w14:textId="77777777" w:rsidR="00B9576A" w:rsidRPr="00BF2E64" w:rsidRDefault="00B9576A" w:rsidP="0048600C">
            <w:pPr>
              <w:pStyle w:val="Tabletext3"/>
              <w:rPr>
                <w:vertAlign w:val="superscript"/>
              </w:rPr>
            </w:pPr>
            <w:r w:rsidRPr="00BF2E64">
              <w:t>± 5</w:t>
            </w:r>
            <w:r w:rsidRPr="00BF2E64">
              <w:rPr>
                <w:vertAlign w:val="superscript"/>
              </w:rPr>
              <w:t>(1)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BB179" w14:textId="77777777" w:rsidR="00B9576A" w:rsidRPr="00BF2E64" w:rsidRDefault="00B9576A" w:rsidP="0048600C">
            <w:pPr>
              <w:pStyle w:val="Tabletext3"/>
            </w:pPr>
            <w:r w:rsidRPr="00BF2E64">
              <w:t>± 20</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43A90" w14:textId="77777777" w:rsidR="00B9576A" w:rsidRPr="00BF2E64" w:rsidRDefault="00B9576A" w:rsidP="0048600C">
            <w:pPr>
              <w:pStyle w:val="Tabletext3"/>
              <w:rPr>
                <w:vertAlign w:val="superscript"/>
              </w:rPr>
            </w:pPr>
            <w:r w:rsidRPr="00BF2E64">
              <w:t>± 3</w:t>
            </w:r>
            <w:r w:rsidRPr="00BF2E64">
              <w:rPr>
                <w:vertAlign w:val="superscript"/>
              </w:rPr>
              <w:t>(2)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7645B" w14:textId="77777777" w:rsidR="00B9576A" w:rsidRPr="00BF2E64" w:rsidRDefault="00B9576A" w:rsidP="0048600C">
            <w:pPr>
              <w:pStyle w:val="Tabletext3"/>
            </w:pPr>
            <w:r w:rsidRPr="00BF2E64">
              <w:t>G</w:t>
            </w:r>
            <w:r w:rsidRPr="00BF2E64">
              <w:rPr>
                <w:vertAlign w:val="subscript"/>
              </w:rPr>
              <w:t>TC</w:t>
            </w:r>
            <w:r w:rsidRPr="00BF2E64">
              <w:t>20</w:t>
            </w:r>
          </w:p>
        </w:tc>
      </w:tr>
    </w:tbl>
    <w:p w14:paraId="3C32810F" w14:textId="7C863F40" w:rsidR="00B9576A" w:rsidRPr="00BF2E64" w:rsidRDefault="00B9576A" w:rsidP="00F95178">
      <w:pPr>
        <w:pStyle w:val="BodyText3"/>
      </w:pPr>
      <w:r w:rsidRPr="00BF2E64">
        <w:t>PIEZĪME</w:t>
      </w:r>
      <w:r w:rsidRPr="00BF2E64">
        <w:rPr>
          <w:vertAlign w:val="superscript"/>
        </w:rPr>
        <w:t>(1)</w:t>
      </w:r>
      <w:r w:rsidRPr="00BF2E64">
        <w:t xml:space="preserve"> Izņemot kategoriju G</w:t>
      </w:r>
      <w:r w:rsidRPr="00BF2E64">
        <w:rPr>
          <w:vertAlign w:val="subscript"/>
        </w:rPr>
        <w:t>A</w:t>
      </w:r>
      <w:r w:rsidRPr="00BF2E64">
        <w:t>85, ± 5 pielaides tālāk ierobežo ar prasībām, kas attiecas uz izmēru D caur sietu izgājušo procentuālo daudzumu</w:t>
      </w:r>
      <w:r w:rsidR="00A03217">
        <w:t xml:space="preserve"> </w:t>
      </w:r>
      <w:r w:rsidR="00A03217">
        <w:fldChar w:fldCharType="begin"/>
      </w:r>
      <w:r w:rsidR="00A03217">
        <w:instrText xml:space="preserve"> REF _Ref251248220 \r \h </w:instrText>
      </w:r>
      <w:r w:rsidR="00A03217">
        <w:fldChar w:fldCharType="separate"/>
      </w:r>
      <w:r w:rsidR="007F4185">
        <w:t>6.2-2</w:t>
      </w:r>
      <w:r w:rsidR="00A03217">
        <w:fldChar w:fldCharType="end"/>
      </w:r>
      <w:r w:rsidRPr="00BF2E64">
        <w:t xml:space="preserve"> tabulā (G</w:t>
      </w:r>
      <w:r w:rsidRPr="00BF2E64">
        <w:rPr>
          <w:vertAlign w:val="subscript"/>
        </w:rPr>
        <w:t>A</w:t>
      </w:r>
      <w:r w:rsidRPr="00BF2E64">
        <w:t>85).</w:t>
      </w:r>
    </w:p>
    <w:p w14:paraId="788DF922" w14:textId="77777777" w:rsidR="00B9576A" w:rsidRPr="00BF2E64" w:rsidRDefault="00B9576A" w:rsidP="00F95178">
      <w:pPr>
        <w:pStyle w:val="BodyText3"/>
      </w:pPr>
      <w:r w:rsidRPr="00BF2E64">
        <w:t>PIEZĪME</w:t>
      </w:r>
      <w:r w:rsidRPr="00BF2E64">
        <w:rPr>
          <w:vertAlign w:val="superscript"/>
        </w:rPr>
        <w:t>(2)</w:t>
      </w:r>
      <w:r w:rsidRPr="00BF2E64">
        <w:t xml:space="preserve"> Izņemot kategoriju f</w:t>
      </w:r>
      <w:r w:rsidRPr="00BF2E64">
        <w:rPr>
          <w:vertAlign w:val="subscript"/>
        </w:rPr>
        <w:t>3</w:t>
      </w:r>
      <w:r w:rsidRPr="00BF2E64">
        <w:t xml:space="preserve"> (smalkās frakcijas saturs ≤ 3%).</w:t>
      </w:r>
    </w:p>
    <w:p w14:paraId="799B81A3" w14:textId="2F00CD64" w:rsidR="00B9576A" w:rsidRPr="00BF2E64" w:rsidRDefault="00B9576A" w:rsidP="00B9576A">
      <w:r w:rsidRPr="00BF2E64">
        <w:t>Smalkās frakcijas saturs un kvalitāte</w:t>
      </w:r>
      <w:r>
        <w:t xml:space="preserve"> (LVS EN 13043 4.1.4</w:t>
      </w:r>
      <w:r w:rsidRPr="00BF2E64">
        <w:t xml:space="preserve"> un 4.1.5</w:t>
      </w:r>
      <w:r>
        <w:t xml:space="preserve"> </w:t>
      </w:r>
      <w:r w:rsidR="00C92FDB">
        <w:t>p.</w:t>
      </w:r>
      <w:r w:rsidRPr="00BF2E64">
        <w:t>).</w:t>
      </w:r>
      <w:r>
        <w:t xml:space="preserve"> </w:t>
      </w:r>
      <w:r w:rsidRPr="00BF2E64">
        <w:t xml:space="preserve">Smalkās frakcijas saturam un kvalitātei jāatbilst </w:t>
      </w:r>
      <w:r>
        <w:fldChar w:fldCharType="begin"/>
      </w:r>
      <w:r>
        <w:instrText xml:space="preserve"> REF _Ref251248232 \r \h </w:instrText>
      </w:r>
      <w:r>
        <w:fldChar w:fldCharType="separate"/>
      </w:r>
      <w:r w:rsidR="007F4185">
        <w:t>6.2-5</w:t>
      </w:r>
      <w:r>
        <w:fldChar w:fldCharType="end"/>
      </w:r>
      <w:r w:rsidRPr="00BF2E64">
        <w:t xml:space="preserve"> tabulā izvirzītajām prasībām.</w:t>
      </w:r>
    </w:p>
    <w:p w14:paraId="5DC946D2" w14:textId="77777777" w:rsidR="00B9576A" w:rsidRPr="00BF2E64" w:rsidRDefault="00B9576A" w:rsidP="00425BBC">
      <w:pPr>
        <w:pStyle w:val="Heading8"/>
      </w:pPr>
      <w:bookmarkStart w:id="1292" w:name="_Ref251248232"/>
      <w:r w:rsidRPr="00BF2E64">
        <w:t>tabula. Smalkās frakcijas saturs un kvalitāte</w:t>
      </w:r>
      <w:bookmarkEnd w:id="1292"/>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030B7844"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AEC2D4"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74FF02"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7A7DA" w14:textId="77777777" w:rsidR="00B9576A" w:rsidRPr="00BF2E64" w:rsidRDefault="00B9576A" w:rsidP="00192F50">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9F0B8A"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AB9ED" w14:textId="77777777" w:rsidR="00B9576A" w:rsidRPr="00BF2E64" w:rsidRDefault="00B9576A" w:rsidP="00192F50">
            <w:pPr>
              <w:pStyle w:val="Tablehead"/>
            </w:pPr>
            <w:r w:rsidRPr="00BF2E64">
              <w:t>Prasība</w:t>
            </w:r>
          </w:p>
        </w:tc>
      </w:tr>
      <w:tr w:rsidR="00B9576A" w:rsidRPr="00BF2E64" w14:paraId="41B058F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180E6" w14:textId="77777777" w:rsidR="00B9576A" w:rsidRPr="00BF2E64" w:rsidRDefault="00B9576A" w:rsidP="001E594B">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ADA3D" w14:textId="77777777" w:rsidR="00B9576A" w:rsidRPr="00BF2E64" w:rsidRDefault="00B9576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E3291B" w14:textId="534ED38B" w:rsidR="00B9576A" w:rsidRPr="00BF2E64" w:rsidRDefault="00B9576A" w:rsidP="001E594B">
            <w:pPr>
              <w:pStyle w:val="Tabletext"/>
            </w:pPr>
            <w:r w:rsidRPr="00BF2E64">
              <w:t>4.1.4.</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CCD91" w14:textId="77777777" w:rsidR="00B9576A" w:rsidRPr="005C2913" w:rsidRDefault="00B9576A" w:rsidP="0048600C">
            <w:pPr>
              <w:pStyle w:val="Tabletext3"/>
            </w:pPr>
            <w:r w:rsidRPr="005C2913">
              <w:t>f4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72EF0" w14:textId="77777777" w:rsidR="00B9576A" w:rsidRPr="005C2913" w:rsidRDefault="00B9576A" w:rsidP="0048600C">
            <w:pPr>
              <w:pStyle w:val="Tabletext3"/>
            </w:pPr>
            <w:r w:rsidRPr="005C2913">
              <w:t>≤ 4</w:t>
            </w:r>
          </w:p>
        </w:tc>
      </w:tr>
      <w:tr w:rsidR="00B9576A" w:rsidRPr="00BF2E64" w14:paraId="0F8F48F1"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118C1" w14:textId="77777777" w:rsidR="00B9576A" w:rsidRPr="00BF2E64" w:rsidRDefault="00B9576A" w:rsidP="001E594B">
            <w:pPr>
              <w:pStyle w:val="Tabletext"/>
            </w:pPr>
            <w:r w:rsidRPr="00BF2E64">
              <w:t>Procentuālais daudzums, kas iziet caur 0,063 mm sietu smalkam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F599D" w14:textId="77777777" w:rsidR="00B9576A" w:rsidRPr="00BF2E64" w:rsidRDefault="00B9576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8DAA09" w14:textId="12165CFB" w:rsidR="00B9576A" w:rsidRPr="00BF2E64" w:rsidRDefault="00B9576A" w:rsidP="001E594B">
            <w:pPr>
              <w:pStyle w:val="Tabletext"/>
            </w:pPr>
            <w:r w:rsidRPr="00BF2E64">
              <w:t>4.1.4.</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0F87A" w14:textId="77777777" w:rsidR="00B9576A" w:rsidRPr="005C2913" w:rsidRDefault="00B9576A" w:rsidP="0048600C">
            <w:pPr>
              <w:pStyle w:val="Tabletext3"/>
            </w:pPr>
            <w:r w:rsidRPr="005C2913">
              <w:t>f10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95F05" w14:textId="77777777" w:rsidR="00B9576A" w:rsidRPr="005C2913" w:rsidRDefault="00B9576A" w:rsidP="0048600C">
            <w:pPr>
              <w:pStyle w:val="Tabletext3"/>
            </w:pPr>
            <w:r w:rsidRPr="005C2913">
              <w:t>≤ 10</w:t>
            </w:r>
          </w:p>
        </w:tc>
      </w:tr>
      <w:tr w:rsidR="00B9576A" w:rsidRPr="00BF2E64" w14:paraId="5F57DFA3"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DFE6D" w14:textId="77777777" w:rsidR="00B9576A" w:rsidRPr="00BF2E64" w:rsidRDefault="00B9576A" w:rsidP="001E594B">
            <w:pPr>
              <w:pStyle w:val="Tabletext"/>
            </w:pPr>
            <w:r w:rsidRPr="00BF2E64">
              <w:t>Metilēnzilā vērtība</w:t>
            </w:r>
            <w:r w:rsidRPr="00BF2E64">
              <w:rPr>
                <w:vertAlign w:val="superscript"/>
              </w:rPr>
              <w:t>(1)</w:t>
            </w:r>
            <w:r w:rsidRPr="00BF2E64">
              <w:t>, 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649E7" w14:textId="77777777" w:rsidR="00B9576A" w:rsidRPr="00BF2E64" w:rsidRDefault="00B9576A" w:rsidP="001E594B">
            <w:pPr>
              <w:pStyle w:val="Tabletext"/>
            </w:pPr>
            <w:r w:rsidRPr="00BF2E64">
              <w:t>LVS EN 933-9</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8E067F" w14:textId="7EF9C8B8" w:rsidR="00B9576A" w:rsidRPr="00BF2E64" w:rsidRDefault="00B9576A" w:rsidP="001E594B">
            <w:pPr>
              <w:pStyle w:val="Tabletext"/>
            </w:pPr>
            <w:r w:rsidRPr="00BF2E64">
              <w:t>4.1.5.</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9C1F69" w14:textId="77777777" w:rsidR="00B9576A" w:rsidRPr="005C2913" w:rsidRDefault="00B9576A" w:rsidP="0048600C">
            <w:pPr>
              <w:pStyle w:val="Tabletext3"/>
            </w:pPr>
            <w:r w:rsidRPr="005C2913">
              <w:t>MBF10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6DE0DA" w14:textId="77777777" w:rsidR="00B9576A" w:rsidRPr="005C2913" w:rsidRDefault="00B9576A" w:rsidP="0048600C">
            <w:pPr>
              <w:pStyle w:val="Tabletext3"/>
            </w:pPr>
            <w:r w:rsidRPr="005C2913">
              <w:t>≤ 10</w:t>
            </w:r>
          </w:p>
        </w:tc>
      </w:tr>
    </w:tbl>
    <w:p w14:paraId="492B6541" w14:textId="4F963C3F" w:rsidR="00B9576A" w:rsidRPr="00BF2E64" w:rsidRDefault="00B9576A" w:rsidP="00F95178">
      <w:pPr>
        <w:pStyle w:val="BodyText3"/>
      </w:pPr>
      <w:r w:rsidRPr="00BF2E64">
        <w:t>PIEZĪME</w:t>
      </w:r>
      <w:r w:rsidRPr="00BF2E64">
        <w:rPr>
          <w:vertAlign w:val="superscript"/>
        </w:rPr>
        <w:t>(1)</w:t>
      </w:r>
      <w:r w:rsidRPr="00BF2E64">
        <w:t xml:space="preserve"> Jānosaka, ja smalkās frakcijas saturs smalkajā minerālmateriālā ir </w:t>
      </w:r>
      <w:r w:rsidR="00DC0CC3">
        <w:t>virs</w:t>
      </w:r>
      <w:r w:rsidRPr="00BF2E64">
        <w:t xml:space="preserve"> 10</w:t>
      </w:r>
      <w:r w:rsidR="001E2784">
        <w:t xml:space="preserve"> masas </w:t>
      </w:r>
      <w:r w:rsidRPr="00BF2E64">
        <w:t>%.</w:t>
      </w:r>
    </w:p>
    <w:p w14:paraId="20D83DD1" w14:textId="51920B09" w:rsidR="00B9576A" w:rsidRPr="00BF2E64" w:rsidRDefault="00B9576A" w:rsidP="00B9576A">
      <w:r w:rsidRPr="00BF2E64">
        <w:t>Ja smalkās frakcijas saturs smalkajā minerālmateriālā vai jauktajā minerālmateriālā ar izmēru 0/D pie D ≤ 8</w:t>
      </w:r>
      <w:r>
        <w:t xml:space="preserve"> </w:t>
      </w:r>
      <w:r w:rsidRPr="00BF2E64">
        <w:t>mm nav lielāks par 3</w:t>
      </w:r>
      <w:r>
        <w:t xml:space="preserve"> </w:t>
      </w:r>
      <w:r w:rsidRPr="00BF2E64">
        <w:t>%, tad tālāk testēt nevajag. Ja smalkās frakcijas saturs ir lielāks par 10</w:t>
      </w:r>
      <w:r w:rsidR="001E2784">
        <w:t xml:space="preserve"> masas</w:t>
      </w:r>
      <w:r>
        <w:t xml:space="preserve"> </w:t>
      </w:r>
      <w:r w:rsidRPr="00BF2E64">
        <w:t>%, tad frakcijai ir jāatbilst šajās specifikācijās noteiktajām atbilstošajām prasībām minerālajam aizpildītājam.</w:t>
      </w:r>
    </w:p>
    <w:p w14:paraId="22C82E2E" w14:textId="047B7E00" w:rsidR="00B9576A" w:rsidRPr="00BF2E64" w:rsidRDefault="00B9576A" w:rsidP="00B9576A">
      <w:r w:rsidRPr="00BF2E64">
        <w:t>Smalko minerālmateriālu šķautņainība</w:t>
      </w:r>
      <w:r>
        <w:t xml:space="preserve"> </w:t>
      </w:r>
      <w:r w:rsidRPr="00BF2E64">
        <w:t>(LVS EN 13</w:t>
      </w:r>
      <w:r>
        <w:t xml:space="preserve">043 4.1.8 </w:t>
      </w:r>
      <w:r w:rsidR="00C92FDB">
        <w:t>p.</w:t>
      </w:r>
      <w:r w:rsidRPr="00BF2E64">
        <w:t>).</w:t>
      </w:r>
      <w:r>
        <w:t xml:space="preserve"> </w:t>
      </w:r>
      <w:r w:rsidRPr="00BF2E64">
        <w:t xml:space="preserve">Smalko minerālmateriālu šķautņainībai jāatbilst </w:t>
      </w:r>
      <w:r>
        <w:fldChar w:fldCharType="begin"/>
      </w:r>
      <w:r>
        <w:instrText xml:space="preserve"> REF _Ref251248235 \r \h </w:instrText>
      </w:r>
      <w:r>
        <w:fldChar w:fldCharType="separate"/>
      </w:r>
      <w:r w:rsidR="007F4185">
        <w:t>6.2-6</w:t>
      </w:r>
      <w:r>
        <w:fldChar w:fldCharType="end"/>
      </w:r>
      <w:r w:rsidRPr="00BF2E64">
        <w:t xml:space="preserve"> tabulā izvirzītajām prasībām.</w:t>
      </w:r>
    </w:p>
    <w:p w14:paraId="74A0577A" w14:textId="77777777" w:rsidR="00B9576A" w:rsidRPr="00BF2E64" w:rsidRDefault="00B9576A" w:rsidP="00425BBC">
      <w:pPr>
        <w:pStyle w:val="Heading8"/>
      </w:pPr>
      <w:bookmarkStart w:id="1293" w:name="_Ref251248235"/>
      <w:r w:rsidRPr="00BF2E64">
        <w:t>tabula. Smalko minerālmateriālu šķautņainība</w:t>
      </w:r>
      <w:bookmarkEnd w:id="1293"/>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35CD409B"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48C913"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56AB27"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F0DB6D" w14:textId="77777777" w:rsidR="00B9576A" w:rsidRPr="00BF2E64" w:rsidRDefault="00B9576A" w:rsidP="00192F50">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1E9992"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5FFC" w14:textId="77777777" w:rsidR="00B9576A" w:rsidRPr="00BF2E64" w:rsidRDefault="00B9576A" w:rsidP="00192F50">
            <w:pPr>
              <w:pStyle w:val="Tablehead"/>
            </w:pPr>
            <w:r w:rsidRPr="00BF2E64">
              <w:t>Prasība</w:t>
            </w:r>
          </w:p>
        </w:tc>
      </w:tr>
      <w:tr w:rsidR="00B9576A" w:rsidRPr="00BF2E64" w14:paraId="53E166FA"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34501B" w14:textId="77777777" w:rsidR="00B9576A" w:rsidRPr="00BF2E64" w:rsidRDefault="00B9576A" w:rsidP="001E594B">
            <w:pPr>
              <w:pStyle w:val="Tabletext"/>
            </w:pPr>
            <w:r w:rsidRPr="00BF2E64">
              <w:t>Plūšanas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F1CE76" w14:textId="77777777" w:rsidR="00B9576A" w:rsidRPr="00BF2E64" w:rsidRDefault="00B9576A" w:rsidP="001E594B">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A569C" w14:textId="202D2FF9" w:rsidR="00B9576A" w:rsidRPr="00BF2E64" w:rsidRDefault="00B9576A" w:rsidP="001E594B">
            <w:pPr>
              <w:pStyle w:val="Tabletext"/>
            </w:pPr>
            <w:r w:rsidRPr="00BF2E64">
              <w:t>4.1.8.</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29A565" w14:textId="77777777" w:rsidR="00B9576A" w:rsidRPr="00BF2E64" w:rsidRDefault="00B9576A" w:rsidP="0048600C">
            <w:pPr>
              <w:pStyle w:val="Tabletext3"/>
            </w:pPr>
            <w:r w:rsidRPr="00BF2E64">
              <w:t>E</w:t>
            </w:r>
            <w:r w:rsidRPr="00BF2E64">
              <w:rPr>
                <w:vertAlign w:val="subscript"/>
              </w:rPr>
              <w:t>CS</w:t>
            </w:r>
            <w:r w:rsidRPr="00BF2E64">
              <w:t>30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BADDF3" w14:textId="5423B59B" w:rsidR="00B9576A" w:rsidRPr="00BF2E64" w:rsidRDefault="00B9576A" w:rsidP="0048600C">
            <w:pPr>
              <w:pStyle w:val="Tabletext3"/>
            </w:pPr>
            <w:r w:rsidRPr="00BF2E64">
              <w:t>≥</w:t>
            </w:r>
            <w:r w:rsidR="00A75E74">
              <w:t xml:space="preserve"> </w:t>
            </w:r>
            <w:r w:rsidRPr="00BF2E64">
              <w:t>30</w:t>
            </w:r>
          </w:p>
        </w:tc>
      </w:tr>
      <w:tr w:rsidR="00A75E74" w:rsidRPr="00BF2E64" w14:paraId="3B77B16C"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7CE9AC" w14:textId="4FE8723A" w:rsidR="00A75E74" w:rsidRPr="00BF2E64" w:rsidRDefault="00A75E74" w:rsidP="001E594B">
            <w:pPr>
              <w:pStyle w:val="Tabletext"/>
            </w:pPr>
            <w:r>
              <w:t xml:space="preserve">Plūšanas koeficients, ja materiālu lieto </w:t>
            </w:r>
            <w:r w:rsidR="0030444B">
              <w:t xml:space="preserve">priekš </w:t>
            </w:r>
            <w:r>
              <w:t>AC 16 surf - VK</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D3956" w14:textId="54FA7C17" w:rsidR="00A75E74" w:rsidRPr="00BF2E64" w:rsidRDefault="00A75E74" w:rsidP="001E594B">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D6784" w14:textId="00961D9B" w:rsidR="00A75E74" w:rsidRPr="00BF2E64" w:rsidRDefault="00A75E74" w:rsidP="001E594B">
            <w:pPr>
              <w:pStyle w:val="Tabletext"/>
            </w:pPr>
            <w:r w:rsidRPr="00BF2E64">
              <w:t>4.1.8.</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9138A" w14:textId="4F2FEDD5" w:rsidR="00A75E74" w:rsidRPr="00BF2E64" w:rsidRDefault="00A75E74" w:rsidP="0048600C">
            <w:pPr>
              <w:pStyle w:val="Tabletext3"/>
            </w:pPr>
            <w:r w:rsidRPr="00BF2E64">
              <w:t>E</w:t>
            </w:r>
            <w:r w:rsidRPr="00BF2E64">
              <w:rPr>
                <w:vertAlign w:val="subscript"/>
              </w:rPr>
              <w:t>CS</w:t>
            </w:r>
            <w:r>
              <w:t>Dekalrēts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9F4DC8" w14:textId="78FAE255" w:rsidR="00A75E74" w:rsidRPr="00BF2E64" w:rsidRDefault="00A75E74" w:rsidP="0048600C">
            <w:pPr>
              <w:pStyle w:val="Tabletext3"/>
            </w:pPr>
            <w:r w:rsidRPr="00BF2E64">
              <w:t>≥</w:t>
            </w:r>
            <w:r>
              <w:t xml:space="preserve"> 26</w:t>
            </w:r>
          </w:p>
        </w:tc>
      </w:tr>
    </w:tbl>
    <w:p w14:paraId="09386B67" w14:textId="19FA74FD" w:rsidR="00B9576A" w:rsidRPr="00BF2E64" w:rsidRDefault="00B9576A" w:rsidP="00B9576A">
      <w:r w:rsidRPr="00BF2E64">
        <w:t>Daļiņu blīvums un ūdens absorbcija</w:t>
      </w:r>
      <w:r>
        <w:t xml:space="preserve"> (LVS EN 13043 4.2.7 </w:t>
      </w:r>
      <w:r w:rsidR="00C92FDB">
        <w:t>p.</w:t>
      </w:r>
      <w:r w:rsidRPr="00BF2E64">
        <w:t>).</w:t>
      </w:r>
      <w:r>
        <w:t xml:space="preserve"> </w:t>
      </w:r>
      <w:r w:rsidRPr="00BF2E64">
        <w:t>Daļiņu blīvums jānosaka saskaņā ar LVS EN 1097-6 7., 8. vai 9. punktu atkarībā no minerālmateriāla izmēra, un rezultāti jādeklarē.</w:t>
      </w:r>
      <w:r>
        <w:t xml:space="preserve"> </w:t>
      </w:r>
      <w:r w:rsidRPr="00BF2E64">
        <w:t>Ūdens absorbcija jānosaka saskaņā ar LVS EN 1097-6 7., 8. vai 9. punktu atkarībā no minerālmateriāla izmēra, un rezultāti jādeklarē.</w:t>
      </w:r>
    </w:p>
    <w:p w14:paraId="547CF514" w14:textId="3866D1CC" w:rsidR="00B9576A" w:rsidRPr="00BF2E64" w:rsidRDefault="00B9576A" w:rsidP="00B9576A">
      <w:r w:rsidRPr="00BF2E64">
        <w:t>Tilpumblīvums</w:t>
      </w:r>
      <w:r>
        <w:t xml:space="preserve"> (LVS EN 13043 4.3.2 </w:t>
      </w:r>
      <w:r w:rsidR="00C92FDB">
        <w:t>p.</w:t>
      </w:r>
      <w:r w:rsidRPr="00BF2E64">
        <w:t>).</w:t>
      </w:r>
      <w:r>
        <w:t xml:space="preserve"> </w:t>
      </w:r>
      <w:r w:rsidRPr="00BF2E64">
        <w:t>Saskaņā ar standartu LVS EN 1097-3 jānosaka tilpumblīvums, un rezultāti jādeklarē.</w:t>
      </w:r>
    </w:p>
    <w:p w14:paraId="58D2F5FA" w14:textId="5B8B53D1" w:rsidR="00B9576A" w:rsidRPr="00BF2E64" w:rsidRDefault="00B9576A" w:rsidP="00B9576A">
      <w:r w:rsidRPr="00BF2E64">
        <w:t>Ķīmiskais sastāvs</w:t>
      </w:r>
      <w:r>
        <w:t xml:space="preserve"> (LVS EN 13043 4.3.2 </w:t>
      </w:r>
      <w:r w:rsidR="00C92FDB">
        <w:t>p.</w:t>
      </w:r>
      <w:r w:rsidRPr="00BF2E64">
        <w:t>).</w:t>
      </w:r>
      <w:r>
        <w:t xml:space="preserve"> </w:t>
      </w:r>
      <w:r w:rsidRPr="00BF2E64">
        <w:t>Ja prasīts, ir jānosaka un jāapraksta minerālmateriāla ķīmiskais sastāvs saskaņā ar EN 932-3, un rezultāti jādeklarē.</w:t>
      </w:r>
    </w:p>
    <w:p w14:paraId="30335F5F" w14:textId="04193132" w:rsidR="00B9576A" w:rsidRPr="00BF2E64" w:rsidRDefault="00B9576A" w:rsidP="00B9576A">
      <w:r w:rsidRPr="00BF2E64">
        <w:t xml:space="preserve">Rupjajiem minerālmateriāliem jāatbilst </w:t>
      </w:r>
      <w:r>
        <w:fldChar w:fldCharType="begin"/>
      </w:r>
      <w:r>
        <w:instrText xml:space="preserve"> REF _Ref251248237 \r \h </w:instrText>
      </w:r>
      <w:r>
        <w:fldChar w:fldCharType="separate"/>
      </w:r>
      <w:r w:rsidR="007F4185">
        <w:t>6.2-7</w:t>
      </w:r>
      <w:r>
        <w:fldChar w:fldCharType="end"/>
      </w:r>
      <w:r w:rsidRPr="00BF2E64">
        <w:t xml:space="preserve"> tabulā izvirzītajām prasībām.</w:t>
      </w:r>
    </w:p>
    <w:p w14:paraId="3DDE9A66" w14:textId="77777777" w:rsidR="00B9576A" w:rsidRPr="00BF2E64" w:rsidRDefault="00B9576A" w:rsidP="00425BBC">
      <w:pPr>
        <w:pStyle w:val="Heading8"/>
      </w:pPr>
      <w:bookmarkStart w:id="1294" w:name="_Ref251248237"/>
      <w:r w:rsidRPr="00BF2E64">
        <w:t>tabula. Prasības rupjajiem minerālmateriāliem</w:t>
      </w:r>
      <w:bookmarkEnd w:id="1294"/>
    </w:p>
    <w:tbl>
      <w:tblPr>
        <w:tblW w:w="0" w:type="auto"/>
        <w:tblInd w:w="5" w:type="dxa"/>
        <w:tblLayout w:type="fixed"/>
        <w:tblLook w:val="0000" w:firstRow="0" w:lastRow="0" w:firstColumn="0" w:lastColumn="0" w:noHBand="0" w:noVBand="0"/>
      </w:tblPr>
      <w:tblGrid>
        <w:gridCol w:w="2236"/>
        <w:gridCol w:w="1308"/>
        <w:gridCol w:w="1100"/>
        <w:gridCol w:w="886"/>
        <w:gridCol w:w="1266"/>
        <w:gridCol w:w="9"/>
        <w:gridCol w:w="1066"/>
        <w:gridCol w:w="1075"/>
      </w:tblGrid>
      <w:tr w:rsidR="00B9576A" w:rsidRPr="00BF2E64" w14:paraId="0E9A77FB" w14:textId="77777777" w:rsidTr="00B44DB7">
        <w:trPr>
          <w:cantSplit/>
          <w:trHeight w:val="230"/>
          <w:tblHeader/>
        </w:trPr>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D6218F" w14:textId="77777777" w:rsidR="00B9576A" w:rsidRPr="00BF2E64" w:rsidRDefault="00B9576A" w:rsidP="00192F50">
            <w:pPr>
              <w:pStyle w:val="Tablehead"/>
            </w:pPr>
            <w:r w:rsidRPr="00BF2E64">
              <w:t>Īpašība, mērvienība</w:t>
            </w:r>
          </w:p>
        </w:tc>
        <w:tc>
          <w:tcPr>
            <w:tcW w:w="130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23101" w14:textId="77777777" w:rsidR="00B9576A" w:rsidRPr="00BF2E64" w:rsidRDefault="00B9576A" w:rsidP="00192F50">
            <w:pPr>
              <w:pStyle w:val="Tablehead"/>
            </w:pPr>
            <w:r w:rsidRPr="00BF2E64">
              <w:t>Testēšanas metode</w:t>
            </w:r>
          </w:p>
        </w:tc>
        <w:tc>
          <w:tcPr>
            <w:tcW w:w="11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AEED32" w14:textId="77777777" w:rsidR="00B9576A" w:rsidRPr="00BF2E64" w:rsidRDefault="00B9576A" w:rsidP="00192F50">
            <w:pPr>
              <w:pStyle w:val="Tablehead"/>
            </w:pPr>
            <w:r w:rsidRPr="00BF2E64">
              <w:t>Atsauce uz</w:t>
            </w:r>
          </w:p>
          <w:p w14:paraId="57CE7E7D" w14:textId="77777777" w:rsidR="00B9576A" w:rsidRPr="00BF2E64" w:rsidRDefault="00B9576A" w:rsidP="00192F50">
            <w:pPr>
              <w:pStyle w:val="Tablehead"/>
            </w:pPr>
            <w:r w:rsidRPr="00BF2E64">
              <w:t>LVS EN 13043</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D76DC2" w14:textId="77777777" w:rsidR="00B9576A" w:rsidRPr="00BF2E64" w:rsidRDefault="00B9576A" w:rsidP="00192F50">
            <w:pPr>
              <w:pStyle w:val="Tablehead"/>
            </w:pPr>
            <w:r w:rsidRPr="00BF2E64">
              <w:t>Rupjo minerālmateriālu stiprības klase</w:t>
            </w:r>
          </w:p>
        </w:tc>
      </w:tr>
      <w:tr w:rsidR="00B9576A" w:rsidRPr="00BF2E64" w14:paraId="35462C5A" w14:textId="77777777" w:rsidTr="00B44DB7">
        <w:trPr>
          <w:cantSplit/>
          <w:trHeight w:val="300"/>
          <w:tblHeader/>
        </w:trPr>
        <w:tc>
          <w:tcPr>
            <w:tcW w:w="223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F99D1E" w14:textId="77777777" w:rsidR="00B9576A" w:rsidRPr="00BF2E64" w:rsidRDefault="00B9576A" w:rsidP="00192F50">
            <w:pPr>
              <w:pStyle w:val="Tablehead"/>
            </w:pPr>
          </w:p>
        </w:tc>
        <w:tc>
          <w:tcPr>
            <w:tcW w:w="130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10D65EF" w14:textId="77777777" w:rsidR="00B9576A" w:rsidRPr="00BF2E64" w:rsidRDefault="00B9576A" w:rsidP="00192F50">
            <w:pPr>
              <w:pStyle w:val="Tablehead"/>
            </w:pPr>
          </w:p>
        </w:tc>
        <w:tc>
          <w:tcPr>
            <w:tcW w:w="110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A0C5A17" w14:textId="77777777" w:rsidR="00B9576A" w:rsidRPr="00BF2E64" w:rsidRDefault="00B9576A" w:rsidP="00192F50">
            <w:pPr>
              <w:pStyle w:val="Tablehead"/>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8FD26" w14:textId="77777777" w:rsidR="00B9576A" w:rsidRPr="00BF2E64" w:rsidRDefault="00B9576A" w:rsidP="00192F50">
            <w:pPr>
              <w:pStyle w:val="Tablehead"/>
            </w:pPr>
            <w:r w:rsidRPr="00BF2E64">
              <w:t>S-IV</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457A6" w14:textId="77777777" w:rsidR="00B9576A" w:rsidRPr="00BF2E64" w:rsidRDefault="00B9576A" w:rsidP="00192F50">
            <w:pPr>
              <w:pStyle w:val="Tablehead"/>
            </w:pPr>
            <w:r w:rsidRPr="00BF2E64">
              <w:t>S-III</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341A9" w14:textId="77777777" w:rsidR="00B9576A" w:rsidRPr="00BF2E64" w:rsidRDefault="00B9576A" w:rsidP="00192F50">
            <w:pPr>
              <w:pStyle w:val="Tablehead"/>
            </w:pPr>
            <w:r w:rsidRPr="00BF2E64">
              <w:t>S-II</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ADFBD" w14:textId="77777777" w:rsidR="00B9576A" w:rsidRPr="00BF2E64" w:rsidRDefault="00B9576A" w:rsidP="00192F50">
            <w:pPr>
              <w:pStyle w:val="Tablehead"/>
            </w:pPr>
            <w:r w:rsidRPr="00BF2E64">
              <w:t>S-I</w:t>
            </w:r>
          </w:p>
        </w:tc>
      </w:tr>
      <w:tr w:rsidR="00B9576A" w:rsidRPr="00BF2E64" w14:paraId="2270F470" w14:textId="77777777" w:rsidTr="00B44DB7">
        <w:trPr>
          <w:cantSplit/>
          <w:trHeight w:val="300"/>
          <w:tblHeader/>
        </w:trPr>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0589A" w14:textId="77777777" w:rsidR="00B9576A" w:rsidRPr="00BF2E64" w:rsidRDefault="00B9576A" w:rsidP="00192F50">
            <w:pPr>
              <w:pStyle w:val="Tablehead"/>
            </w:pPr>
          </w:p>
        </w:tc>
        <w:tc>
          <w:tcPr>
            <w:tcW w:w="130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F3F8F7" w14:textId="77777777" w:rsidR="00B9576A" w:rsidRPr="00BF2E64" w:rsidRDefault="00B9576A" w:rsidP="00192F50">
            <w:pPr>
              <w:pStyle w:val="Tablehead"/>
            </w:pPr>
          </w:p>
        </w:tc>
        <w:tc>
          <w:tcPr>
            <w:tcW w:w="110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30095" w14:textId="77777777" w:rsidR="00B9576A" w:rsidRPr="00BF2E64" w:rsidRDefault="00B9576A" w:rsidP="00192F50">
            <w:pPr>
              <w:pStyle w:val="Tablehead"/>
            </w:pP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5A40B2" w14:textId="77777777" w:rsidR="00B9576A" w:rsidRPr="00BF2E64" w:rsidRDefault="00B9576A" w:rsidP="00192F50">
            <w:pPr>
              <w:pStyle w:val="Tablehead"/>
            </w:pPr>
            <w:r w:rsidRPr="00BF2E64">
              <w:t>Kategorija / prasība</w:t>
            </w:r>
          </w:p>
        </w:tc>
      </w:tr>
      <w:tr w:rsidR="00B9576A" w:rsidRPr="00BF2E64" w14:paraId="4FD45986" w14:textId="77777777" w:rsidTr="00B44DB7">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E2542" w14:textId="77777777" w:rsidR="00B9576A" w:rsidRPr="00BF2E64" w:rsidRDefault="00B9576A" w:rsidP="001E594B">
            <w:pPr>
              <w:pStyle w:val="Tabletext"/>
              <w:rPr>
                <w:vertAlign w:val="superscript"/>
              </w:rPr>
            </w:pPr>
            <w:r w:rsidRPr="00BF2E64">
              <w:t>Plākšņainības indekss</w:t>
            </w:r>
            <w:r w:rsidRPr="00BF2E64">
              <w:rPr>
                <w:vertAlign w:val="superscript"/>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83423" w14:textId="77777777" w:rsidR="00B9576A" w:rsidRPr="00BF2E64" w:rsidRDefault="00B9576A" w:rsidP="001E594B">
            <w:pPr>
              <w:pStyle w:val="Tabletext"/>
            </w:pPr>
            <w:r w:rsidRPr="00BF2E64">
              <w:t>LVS EN 933-3</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84F06B" w14:textId="0B1B4CD9" w:rsidR="00B9576A" w:rsidRPr="00BF2E64" w:rsidRDefault="00B9576A" w:rsidP="001E594B">
            <w:pPr>
              <w:pStyle w:val="Tabletext"/>
            </w:pPr>
            <w:r w:rsidRPr="00BF2E64">
              <w:t xml:space="preserve">4.1.6. </w:t>
            </w:r>
            <w:r w:rsidR="00C92FDB">
              <w:t>p.</w:t>
            </w:r>
          </w:p>
        </w:tc>
        <w:tc>
          <w:tcPr>
            <w:tcW w:w="21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07FA36" w14:textId="77777777" w:rsidR="00B9576A" w:rsidRPr="00BF2E64" w:rsidRDefault="00B9576A" w:rsidP="0048600C">
            <w:pPr>
              <w:pStyle w:val="Tabletext3"/>
            </w:pPr>
            <w:r w:rsidRPr="00BF2E64">
              <w:t>FI</w:t>
            </w:r>
            <w:r w:rsidRPr="00BF2E64">
              <w:rPr>
                <w:vertAlign w:val="subscript"/>
              </w:rPr>
              <w:t>30</w:t>
            </w:r>
            <w:r w:rsidRPr="00BF2E64">
              <w:t xml:space="preserve"> / ≤ 30</w:t>
            </w:r>
          </w:p>
        </w:tc>
        <w:tc>
          <w:tcPr>
            <w:tcW w:w="2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16AC15" w14:textId="77777777" w:rsidR="00B9576A" w:rsidRPr="00BF2E64" w:rsidRDefault="00B9576A" w:rsidP="0048600C">
            <w:pPr>
              <w:pStyle w:val="Tabletext3"/>
            </w:pPr>
            <w:r w:rsidRPr="00BF2E64">
              <w:t>FI</w:t>
            </w:r>
            <w:r w:rsidRPr="00BF2E64">
              <w:rPr>
                <w:vertAlign w:val="subscript"/>
              </w:rPr>
              <w:t>20</w:t>
            </w:r>
            <w:r w:rsidRPr="00BF2E64">
              <w:t xml:space="preserve"> / ≤ 20</w:t>
            </w:r>
          </w:p>
        </w:tc>
      </w:tr>
      <w:tr w:rsidR="00B9576A" w:rsidRPr="00BF2E64" w14:paraId="158A50D0" w14:textId="77777777" w:rsidTr="00B44DB7">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7B56DA" w14:textId="77777777" w:rsidR="00B9576A" w:rsidRPr="00BF2E64" w:rsidRDefault="00B9576A" w:rsidP="001E594B">
            <w:pPr>
              <w:pStyle w:val="Tabletext"/>
              <w:rPr>
                <w:vertAlign w:val="superscript"/>
              </w:rPr>
            </w:pPr>
            <w:r w:rsidRPr="00BF2E64">
              <w:t>Formas indekss</w:t>
            </w:r>
            <w:r w:rsidRPr="00BF2E64">
              <w:rPr>
                <w:vertAlign w:val="superscript"/>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FB5A0" w14:textId="77777777" w:rsidR="00B9576A" w:rsidRPr="00BF2E64" w:rsidRDefault="00B9576A" w:rsidP="001E594B">
            <w:pPr>
              <w:pStyle w:val="Tabletext"/>
            </w:pPr>
            <w:r w:rsidRPr="00BF2E64">
              <w:t>LVS EN 933-4</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A77916" w14:textId="315FE518" w:rsidR="00B9576A" w:rsidRPr="00BF2E64" w:rsidRDefault="00B9576A" w:rsidP="001E594B">
            <w:pPr>
              <w:pStyle w:val="Tabletext"/>
            </w:pPr>
            <w:r w:rsidRPr="00BF2E64">
              <w:t xml:space="preserve">4.1.6. </w:t>
            </w:r>
            <w:r w:rsidR="00C92FDB">
              <w:t>p.</w:t>
            </w:r>
          </w:p>
        </w:tc>
        <w:tc>
          <w:tcPr>
            <w:tcW w:w="21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DD4982" w14:textId="77777777" w:rsidR="00B9576A" w:rsidRPr="00BF2E64" w:rsidRDefault="00B9576A" w:rsidP="0048600C">
            <w:pPr>
              <w:pStyle w:val="Tabletext3"/>
            </w:pPr>
            <w:r w:rsidRPr="00BF2E64">
              <w:t>SI</w:t>
            </w:r>
            <w:r w:rsidRPr="00BF2E64">
              <w:rPr>
                <w:vertAlign w:val="subscript"/>
              </w:rPr>
              <w:t>35</w:t>
            </w:r>
            <w:r w:rsidRPr="00BF2E64">
              <w:t xml:space="preserve"> / ≤ 35</w:t>
            </w:r>
          </w:p>
        </w:tc>
        <w:tc>
          <w:tcPr>
            <w:tcW w:w="2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9FEA2" w14:textId="77777777" w:rsidR="00B9576A" w:rsidRPr="00BF2E64" w:rsidRDefault="00B9576A" w:rsidP="0048600C">
            <w:pPr>
              <w:pStyle w:val="Tabletext3"/>
            </w:pPr>
            <w:r w:rsidRPr="00BF2E64">
              <w:t>SI</w:t>
            </w:r>
            <w:r w:rsidRPr="00BF2E64">
              <w:rPr>
                <w:vertAlign w:val="subscript"/>
              </w:rPr>
              <w:t>25</w:t>
            </w:r>
            <w:r w:rsidRPr="00BF2E64">
              <w:t xml:space="preserve"> / ≤ 25</w:t>
            </w:r>
          </w:p>
        </w:tc>
      </w:tr>
      <w:tr w:rsidR="00B9576A" w:rsidRPr="00BF2E64" w14:paraId="73168BC7" w14:textId="77777777" w:rsidTr="00B44DB7">
        <w:trPr>
          <w:cantSplit/>
          <w:trHeight w:val="20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4B0BBC" w14:textId="77777777" w:rsidR="00B9576A" w:rsidRPr="00BF2E64" w:rsidRDefault="00B9576A" w:rsidP="001E594B">
            <w:pPr>
              <w:pStyle w:val="Tabletext"/>
            </w:pPr>
            <w:r w:rsidRPr="00BF2E64">
              <w:t>Drupinātās vai lauztās un apaļās virsmas, procentuālais daudzums pēc masas</w:t>
            </w:r>
            <w:r w:rsidRPr="00BF2E64">
              <w:rPr>
                <w:vertAlign w:val="superscript"/>
              </w:rPr>
              <w:t>(2)</w:t>
            </w:r>
            <w:r w:rsidRPr="00BF2E64">
              <w:t>:</w:t>
            </w:r>
          </w:p>
          <w:p w14:paraId="380E12C6" w14:textId="77777777" w:rsidR="00B9576A" w:rsidRPr="00BF2E64" w:rsidRDefault="00B9576A" w:rsidP="001E594B">
            <w:pPr>
              <w:pStyle w:val="Tabletext"/>
            </w:pPr>
            <w:r w:rsidRPr="00BF2E64">
              <w:t>kategorija</w:t>
            </w:r>
          </w:p>
          <w:p w14:paraId="0EF309ED" w14:textId="77777777" w:rsidR="00B9576A" w:rsidRPr="00BF2E64" w:rsidRDefault="00B9576A" w:rsidP="001E594B">
            <w:pPr>
              <w:pStyle w:val="Tabletext"/>
            </w:pPr>
            <w:r w:rsidRPr="00BF2E64">
              <w:t>- pilnīgi drupinātās vai lauztās virsmas</w:t>
            </w:r>
          </w:p>
          <w:p w14:paraId="1CD09454" w14:textId="77777777" w:rsidR="00B9576A" w:rsidRPr="00BF2E64" w:rsidRDefault="00B9576A" w:rsidP="001E594B">
            <w:pPr>
              <w:pStyle w:val="Tabletext"/>
            </w:pPr>
            <w:r w:rsidRPr="00BF2E64">
              <w:t>- pilnīgi un daļēji drupinātās vai lauztās virsmas</w:t>
            </w:r>
          </w:p>
          <w:p w14:paraId="08D71C15" w14:textId="77777777" w:rsidR="00B9576A" w:rsidRPr="00BF2E64" w:rsidRDefault="00B9576A" w:rsidP="001E594B">
            <w:pPr>
              <w:pStyle w:val="Tabletext"/>
            </w:pPr>
            <w:r w:rsidRPr="00BF2E64">
              <w:t>- pilnīgi apaļās virsmas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5D02A2" w14:textId="77777777" w:rsidR="00B9576A" w:rsidRPr="00BF2E64" w:rsidRDefault="00B9576A" w:rsidP="001E594B">
            <w:pPr>
              <w:pStyle w:val="Tabletext"/>
            </w:pPr>
            <w:r w:rsidRPr="00BF2E64">
              <w:t>LVS EN 933-5</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AD2BF" w14:textId="46E48F67" w:rsidR="00B9576A" w:rsidRPr="00BF2E64" w:rsidRDefault="00B9576A" w:rsidP="001E594B">
            <w:pPr>
              <w:pStyle w:val="Tabletext"/>
            </w:pPr>
            <w:r w:rsidRPr="00BF2E64">
              <w:t xml:space="preserve">4.1.7.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1B3D7AE" w14:textId="54EA3CCE" w:rsidR="00B9576A" w:rsidRPr="00BF2E64" w:rsidRDefault="002D0B62" w:rsidP="001E594B">
            <w:pPr>
              <w:pStyle w:val="Tabletext2"/>
            </w:pPr>
            <w:r w:rsidRPr="00BF2E64">
              <w:t>C</w:t>
            </w:r>
            <w:r>
              <w:rPr>
                <w:vertAlign w:val="subscript"/>
              </w:rPr>
              <w:t>NR</w:t>
            </w:r>
          </w:p>
          <w:p w14:paraId="4B661670" w14:textId="77777777" w:rsidR="00B9576A" w:rsidRPr="00BF2E64" w:rsidRDefault="00B9576A" w:rsidP="001E594B">
            <w:pPr>
              <w:pStyle w:val="Tabletext2"/>
            </w:pPr>
          </w:p>
          <w:p w14:paraId="26779391" w14:textId="77777777" w:rsidR="00B9576A" w:rsidRPr="00BF2E64" w:rsidRDefault="00B9576A" w:rsidP="001E594B">
            <w:pPr>
              <w:pStyle w:val="Tabletext2"/>
            </w:pPr>
            <w:r w:rsidRPr="00BF2E64">
              <w:t>N</w:t>
            </w:r>
          </w:p>
          <w:p w14:paraId="5464E316" w14:textId="77777777" w:rsidR="00B9576A" w:rsidRPr="00BF2E64" w:rsidRDefault="00B9576A" w:rsidP="001E594B">
            <w:pPr>
              <w:pStyle w:val="Tabletext2"/>
            </w:pPr>
          </w:p>
          <w:p w14:paraId="3D68B2C9" w14:textId="392B9A08" w:rsidR="00B9576A" w:rsidRPr="00BF2E64" w:rsidRDefault="002D0B62" w:rsidP="001E594B">
            <w:pPr>
              <w:pStyle w:val="Tabletext2"/>
            </w:pPr>
            <w:r>
              <w:t>N</w:t>
            </w:r>
          </w:p>
          <w:p w14:paraId="749FA328" w14:textId="77777777" w:rsidR="00B9576A" w:rsidRPr="00BF2E64" w:rsidRDefault="00B9576A" w:rsidP="001E594B">
            <w:pPr>
              <w:pStyle w:val="Tabletext2"/>
            </w:pPr>
          </w:p>
          <w:p w14:paraId="2B432314" w14:textId="58C0EDA9" w:rsidR="00B9576A" w:rsidRPr="00BF2E64" w:rsidRDefault="002D0B62" w:rsidP="001E594B">
            <w:pPr>
              <w:pStyle w:val="Tabletext2"/>
            </w:pPr>
            <w:r>
              <w:t>N</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49A57F52" w14:textId="77777777" w:rsidR="00B9576A" w:rsidRDefault="00B9576A" w:rsidP="001E594B">
            <w:pPr>
              <w:pStyle w:val="Tabletext2"/>
            </w:pPr>
            <w:r>
              <w:t>Asf.mais. / VA:</w:t>
            </w:r>
          </w:p>
          <w:p w14:paraId="6D124A72" w14:textId="77777777" w:rsidR="00B9576A" w:rsidRPr="00BF2E64" w:rsidRDefault="00B9576A" w:rsidP="001E594B">
            <w:pPr>
              <w:pStyle w:val="Tabletext2"/>
            </w:pPr>
            <w:r w:rsidRPr="00BF2E64">
              <w:t>C</w:t>
            </w:r>
            <w:r w:rsidRPr="00BF2E64">
              <w:rPr>
                <w:vertAlign w:val="subscript"/>
              </w:rPr>
              <w:t>50/30</w:t>
            </w:r>
            <w:r w:rsidRPr="00BF2E64">
              <w:t xml:space="preserve"> </w:t>
            </w:r>
            <w:r>
              <w:t xml:space="preserve">/ </w:t>
            </w:r>
            <w:r w:rsidRPr="00BF2E64">
              <w:t>C</w:t>
            </w:r>
            <w:r>
              <w:rPr>
                <w:vertAlign w:val="subscript"/>
              </w:rPr>
              <w:t>8</w:t>
            </w:r>
            <w:r w:rsidRPr="00BF2E64">
              <w:rPr>
                <w:vertAlign w:val="subscript"/>
              </w:rPr>
              <w:t>0/</w:t>
            </w:r>
            <w:r>
              <w:rPr>
                <w:vertAlign w:val="subscript"/>
              </w:rPr>
              <w:t>10</w:t>
            </w:r>
          </w:p>
          <w:p w14:paraId="71BEF990" w14:textId="77777777" w:rsidR="00B9576A" w:rsidRPr="00BF2E64" w:rsidRDefault="00B9576A" w:rsidP="001E594B">
            <w:pPr>
              <w:pStyle w:val="Tabletext2"/>
            </w:pPr>
          </w:p>
          <w:p w14:paraId="4678F6C8" w14:textId="77777777" w:rsidR="00B9576A" w:rsidRPr="00BF2E64" w:rsidRDefault="00B9576A" w:rsidP="001E594B">
            <w:pPr>
              <w:pStyle w:val="Tabletext2"/>
            </w:pPr>
            <w:r w:rsidRPr="00BF2E64">
              <w:t>N</w:t>
            </w:r>
            <w:r>
              <w:t xml:space="preserve"> / N</w:t>
            </w:r>
          </w:p>
          <w:p w14:paraId="29A03F08" w14:textId="77777777" w:rsidR="00B9576A" w:rsidRPr="00BF2E64" w:rsidRDefault="00B9576A" w:rsidP="001E594B">
            <w:pPr>
              <w:pStyle w:val="Tabletext2"/>
            </w:pPr>
          </w:p>
          <w:p w14:paraId="039EF0B9" w14:textId="77777777" w:rsidR="00B9576A" w:rsidRPr="00BF2E64" w:rsidRDefault="00B9576A" w:rsidP="001E594B">
            <w:pPr>
              <w:pStyle w:val="Tabletext2"/>
            </w:pPr>
            <w:r w:rsidRPr="00BF2E64">
              <w:t>50-100</w:t>
            </w:r>
            <w:r>
              <w:t xml:space="preserve"> / 80-100</w:t>
            </w:r>
          </w:p>
          <w:p w14:paraId="0385A262" w14:textId="77777777" w:rsidR="00B9576A" w:rsidRPr="00BF2E64" w:rsidRDefault="00B9576A" w:rsidP="001E594B">
            <w:pPr>
              <w:pStyle w:val="Tabletext2"/>
            </w:pPr>
          </w:p>
          <w:p w14:paraId="38B32D6B" w14:textId="77777777" w:rsidR="00B9576A" w:rsidRPr="00BF2E64" w:rsidRDefault="00B9576A" w:rsidP="001E594B">
            <w:pPr>
              <w:pStyle w:val="Tabletext2"/>
            </w:pPr>
            <w:r w:rsidRPr="00BF2E64">
              <w:t>0-30</w:t>
            </w:r>
            <w:r>
              <w:t xml:space="preserve"> / 0-10</w:t>
            </w:r>
          </w:p>
        </w:tc>
        <w:tc>
          <w:tcPr>
            <w:tcW w:w="1066"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bottom"/>
          </w:tcPr>
          <w:p w14:paraId="4CE234F7" w14:textId="77777777" w:rsidR="00B9576A" w:rsidRDefault="00B9576A" w:rsidP="001E594B">
            <w:pPr>
              <w:pStyle w:val="Tabletext2"/>
            </w:pPr>
            <w:r>
              <w:t>Asfalta</w:t>
            </w:r>
          </w:p>
          <w:p w14:paraId="1D16D26E" w14:textId="77777777" w:rsidR="00B9576A" w:rsidRDefault="00B9576A" w:rsidP="001E594B">
            <w:pPr>
              <w:pStyle w:val="Tabletext2"/>
            </w:pPr>
            <w:r>
              <w:t>maisījumiem:</w:t>
            </w:r>
          </w:p>
          <w:p w14:paraId="0F93929E" w14:textId="77777777" w:rsidR="00B9576A" w:rsidRPr="00BF2E64" w:rsidRDefault="00B9576A" w:rsidP="001E594B">
            <w:pPr>
              <w:pStyle w:val="Tabletext2"/>
            </w:pPr>
            <w:r w:rsidRPr="00BF2E64">
              <w:t>C</w:t>
            </w:r>
            <w:r w:rsidRPr="00BF2E64">
              <w:rPr>
                <w:vertAlign w:val="subscript"/>
              </w:rPr>
              <w:t>50/10</w:t>
            </w:r>
          </w:p>
          <w:p w14:paraId="2B6C63E8" w14:textId="77777777" w:rsidR="00B9576A" w:rsidRPr="00BF2E64" w:rsidRDefault="00B9576A" w:rsidP="001E594B">
            <w:pPr>
              <w:pStyle w:val="Tabletext2"/>
            </w:pPr>
          </w:p>
          <w:p w14:paraId="78419112" w14:textId="77777777" w:rsidR="00B9576A" w:rsidRPr="00BF2E64" w:rsidRDefault="00B9576A" w:rsidP="001E594B">
            <w:pPr>
              <w:pStyle w:val="Tabletext2"/>
            </w:pPr>
            <w:r w:rsidRPr="00BF2E64">
              <w:t>N</w:t>
            </w:r>
          </w:p>
          <w:p w14:paraId="06675EEC" w14:textId="77777777" w:rsidR="00B9576A" w:rsidRPr="00BF2E64" w:rsidRDefault="00B9576A" w:rsidP="001E594B">
            <w:pPr>
              <w:pStyle w:val="Tabletext2"/>
            </w:pPr>
          </w:p>
          <w:p w14:paraId="46B12F1E" w14:textId="77777777" w:rsidR="00B9576A" w:rsidRPr="00BF2E64" w:rsidRDefault="00B9576A" w:rsidP="001E594B">
            <w:pPr>
              <w:pStyle w:val="Tabletext2"/>
            </w:pPr>
            <w:r w:rsidRPr="00BF2E64">
              <w:t>50-100</w:t>
            </w:r>
          </w:p>
          <w:p w14:paraId="16697242" w14:textId="77777777" w:rsidR="00B9576A" w:rsidRPr="00BF2E64" w:rsidRDefault="00B9576A" w:rsidP="001E594B">
            <w:pPr>
              <w:pStyle w:val="Tabletext2"/>
            </w:pPr>
          </w:p>
          <w:p w14:paraId="66511814" w14:textId="77777777" w:rsidR="00B9576A" w:rsidRPr="00BF2E64" w:rsidRDefault="00B9576A" w:rsidP="001E594B">
            <w:pPr>
              <w:pStyle w:val="Tabletext2"/>
            </w:pPr>
            <w:r w:rsidRPr="00BF2E64">
              <w:t>0-10</w:t>
            </w:r>
          </w:p>
        </w:tc>
        <w:tc>
          <w:tcPr>
            <w:tcW w:w="1075"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5015A9C1" w14:textId="77777777" w:rsidR="00B9576A" w:rsidRDefault="00B9576A" w:rsidP="001E594B">
            <w:pPr>
              <w:pStyle w:val="Tabletext2"/>
            </w:pPr>
            <w:r>
              <w:t>Virsmas apstrādei:</w:t>
            </w:r>
          </w:p>
          <w:p w14:paraId="6A1E3FEE" w14:textId="77777777" w:rsidR="00B9576A" w:rsidRPr="00BF2E64" w:rsidRDefault="00B9576A" w:rsidP="001E594B">
            <w:pPr>
              <w:pStyle w:val="Tabletext2"/>
            </w:pPr>
            <w:r w:rsidRPr="00BF2E64">
              <w:t>C</w:t>
            </w:r>
            <w:r>
              <w:rPr>
                <w:vertAlign w:val="subscript"/>
              </w:rPr>
              <w:t>9</w:t>
            </w:r>
            <w:r w:rsidRPr="00BF2E64">
              <w:rPr>
                <w:vertAlign w:val="subscript"/>
              </w:rPr>
              <w:t>0/</w:t>
            </w:r>
            <w:r>
              <w:rPr>
                <w:vertAlign w:val="subscript"/>
              </w:rPr>
              <w:t>5</w:t>
            </w:r>
          </w:p>
          <w:p w14:paraId="2587801A" w14:textId="77777777" w:rsidR="00B9576A" w:rsidRPr="00BF2E64" w:rsidRDefault="00B9576A" w:rsidP="001E594B">
            <w:pPr>
              <w:pStyle w:val="Tabletext2"/>
            </w:pPr>
          </w:p>
          <w:p w14:paraId="5A4A3BD6" w14:textId="77777777" w:rsidR="00B9576A" w:rsidRPr="00BF2E64" w:rsidRDefault="00B9576A" w:rsidP="001E594B">
            <w:pPr>
              <w:pStyle w:val="Tabletext2"/>
            </w:pPr>
            <w:r w:rsidRPr="00BF2E64">
              <w:t>N</w:t>
            </w:r>
          </w:p>
          <w:p w14:paraId="6CE66B23" w14:textId="77777777" w:rsidR="00B9576A" w:rsidRPr="00BF2E64" w:rsidRDefault="00B9576A" w:rsidP="001E594B">
            <w:pPr>
              <w:pStyle w:val="Tabletext2"/>
            </w:pPr>
          </w:p>
          <w:p w14:paraId="5EA91B38" w14:textId="77777777" w:rsidR="00B9576A" w:rsidRPr="00BF2E64" w:rsidRDefault="00B9576A" w:rsidP="001E594B">
            <w:pPr>
              <w:pStyle w:val="Tabletext2"/>
            </w:pPr>
            <w:r>
              <w:t>9</w:t>
            </w:r>
            <w:r w:rsidRPr="00BF2E64">
              <w:t>0-100</w:t>
            </w:r>
          </w:p>
          <w:p w14:paraId="188616C7" w14:textId="77777777" w:rsidR="00B9576A" w:rsidRPr="00BF2E64" w:rsidRDefault="00B9576A" w:rsidP="001E594B">
            <w:pPr>
              <w:pStyle w:val="Tabletext2"/>
            </w:pPr>
          </w:p>
          <w:p w14:paraId="6B248531" w14:textId="77777777" w:rsidR="00B9576A" w:rsidRPr="00BF2E64" w:rsidRDefault="00B9576A" w:rsidP="001E594B">
            <w:pPr>
              <w:pStyle w:val="Tabletext2"/>
            </w:pPr>
            <w:r w:rsidRPr="00BF2E64">
              <w:t>0-</w:t>
            </w:r>
            <w:r>
              <w:t>5</w:t>
            </w:r>
          </w:p>
        </w:tc>
      </w:tr>
      <w:tr w:rsidR="00B9576A" w:rsidRPr="00BF2E64" w14:paraId="76DE1DD8" w14:textId="77777777" w:rsidTr="00B44DB7">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D4F8C" w14:textId="77777777" w:rsidR="00B9576A" w:rsidRPr="00BF2E64" w:rsidRDefault="00B9576A" w:rsidP="001E594B">
            <w:pPr>
              <w:pStyle w:val="Tabletext"/>
            </w:pPr>
            <w:r w:rsidRPr="00BF2E64">
              <w:t>Losandželosas koeficients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E18A40" w14:textId="77777777" w:rsidR="00B9576A" w:rsidRPr="00BF2E64" w:rsidRDefault="00B9576A" w:rsidP="001E594B">
            <w:pPr>
              <w:pStyle w:val="Tabletext"/>
            </w:pPr>
            <w:r w:rsidRPr="00BF2E64">
              <w:t>LVS EN 1097-2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16B4E" w14:textId="495E3969" w:rsidR="00B9576A" w:rsidRPr="00BF2E64" w:rsidRDefault="00B9576A" w:rsidP="001E594B">
            <w:pPr>
              <w:pStyle w:val="Tabletext"/>
            </w:pPr>
            <w:r w:rsidRPr="00BF2E64">
              <w:t xml:space="preserve">4.2.2.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FE4FB3" w14:textId="77777777" w:rsidR="00B9576A" w:rsidRPr="00BF2E64" w:rsidRDefault="00B9576A" w:rsidP="0048600C">
            <w:pPr>
              <w:pStyle w:val="Tabletext3"/>
            </w:pPr>
            <w:r w:rsidRPr="00BF2E64">
              <w:t>LA</w:t>
            </w:r>
            <w:r w:rsidRPr="00BF2E64">
              <w:rPr>
                <w:vertAlign w:val="subscript"/>
              </w:rPr>
              <w:t>40</w:t>
            </w:r>
            <w:r w:rsidRPr="00BF2E64">
              <w:t xml:space="preserve"> / ≤ 40</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460FD" w14:textId="77777777" w:rsidR="00B9576A" w:rsidRPr="00BF2E64" w:rsidRDefault="00B9576A" w:rsidP="0048600C">
            <w:pPr>
              <w:pStyle w:val="Tabletext3"/>
            </w:pPr>
            <w:r w:rsidRPr="00BF2E64">
              <w:t>LA</w:t>
            </w:r>
            <w:r w:rsidRPr="00BF2E64">
              <w:rPr>
                <w:vertAlign w:val="subscript"/>
              </w:rPr>
              <w:t>30</w:t>
            </w:r>
            <w:r w:rsidRPr="00BF2E64">
              <w:t xml:space="preserve"> / ≤ 30</w:t>
            </w:r>
          </w:p>
        </w:tc>
        <w:tc>
          <w:tcPr>
            <w:tcW w:w="10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9B762" w14:textId="77777777" w:rsidR="00B9576A" w:rsidRPr="00BF2E64" w:rsidRDefault="00B9576A" w:rsidP="0048600C">
            <w:pPr>
              <w:pStyle w:val="Tabletext3"/>
            </w:pPr>
            <w:r w:rsidRPr="00BF2E64">
              <w:t>LA</w:t>
            </w:r>
            <w:r w:rsidRPr="00BF2E64">
              <w:rPr>
                <w:vertAlign w:val="subscript"/>
              </w:rPr>
              <w:t>25</w:t>
            </w:r>
            <w:r w:rsidRPr="00BF2E64">
              <w:t xml:space="preserve"> /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EC9D" w14:textId="77777777" w:rsidR="00B9576A" w:rsidRPr="00BF2E64" w:rsidRDefault="00B9576A" w:rsidP="0048600C">
            <w:pPr>
              <w:pStyle w:val="Tabletext3"/>
            </w:pPr>
            <w:r w:rsidRPr="00BF2E64">
              <w:t>LA</w:t>
            </w:r>
            <w:r w:rsidRPr="00BF2E64">
              <w:rPr>
                <w:vertAlign w:val="subscript"/>
              </w:rPr>
              <w:t>20</w:t>
            </w:r>
            <w:r w:rsidRPr="00BF2E64">
              <w:t xml:space="preserve"> / ≤ 20</w:t>
            </w:r>
          </w:p>
        </w:tc>
      </w:tr>
      <w:tr w:rsidR="00B9576A" w:rsidRPr="00BF2E64" w14:paraId="2B24614B" w14:textId="77777777" w:rsidTr="00B44DB7">
        <w:trPr>
          <w:cantSplit/>
          <w:trHeight w:val="7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67FC21" w14:textId="77777777" w:rsidR="00B9576A" w:rsidRPr="00BF2E64" w:rsidRDefault="00B9576A" w:rsidP="001E594B">
            <w:pPr>
              <w:pStyle w:val="Tabletext"/>
            </w:pPr>
            <w:r w:rsidRPr="00BF2E64">
              <w:t>Nordiskā abrazīvā vērtība (tikai dilumkārtām paredzētajiem minerālmateriāliem, ja netiek paredzēta virsmas apstrāde)</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4043BE" w14:textId="77777777" w:rsidR="00B9576A" w:rsidRPr="00BF2E64" w:rsidRDefault="00B9576A" w:rsidP="001E594B">
            <w:pPr>
              <w:pStyle w:val="Tabletext"/>
            </w:pPr>
            <w:r w:rsidRPr="00BF2E64">
              <w:t>LVS EN 1097-9</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3D459" w14:textId="3ECD4690" w:rsidR="00B9576A" w:rsidRPr="00BF2E64" w:rsidRDefault="00B9576A" w:rsidP="001E594B">
            <w:pPr>
              <w:pStyle w:val="Tabletext"/>
            </w:pPr>
            <w:r w:rsidRPr="00BF2E64">
              <w:t xml:space="preserve">4.2.6.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A62BC8" w14:textId="77777777" w:rsidR="00B9576A" w:rsidRPr="00BF2E64" w:rsidRDefault="00B9576A" w:rsidP="0048600C">
            <w:pPr>
              <w:pStyle w:val="Tabletext3"/>
            </w:pPr>
            <w:r w:rsidRPr="00BF2E64">
              <w:t>A</w:t>
            </w:r>
            <w:r w:rsidRPr="00BF2E64">
              <w:rPr>
                <w:sz w:val="13"/>
                <w:szCs w:val="13"/>
              </w:rPr>
              <w:t>N</w:t>
            </w:r>
            <w:r w:rsidRPr="00BF2E64">
              <w:t>30≤30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A5C24" w14:textId="77777777" w:rsidR="00B9576A" w:rsidRPr="00BF2E64" w:rsidRDefault="00B9576A" w:rsidP="0048600C">
            <w:pPr>
              <w:pStyle w:val="Tabletext3"/>
            </w:pPr>
            <w:r w:rsidRPr="00BF2E64">
              <w:t>A</w:t>
            </w:r>
            <w:r w:rsidRPr="00BF2E64">
              <w:rPr>
                <w:sz w:val="13"/>
                <w:szCs w:val="13"/>
              </w:rPr>
              <w:t>N</w:t>
            </w:r>
            <w:r w:rsidRPr="00BF2E64">
              <w:t>19 / ≤ 19</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DDABAA" w14:textId="77777777" w:rsidR="00B9576A" w:rsidRPr="00BF2E64" w:rsidRDefault="00B9576A" w:rsidP="0048600C">
            <w:pPr>
              <w:pStyle w:val="Tabletext3"/>
            </w:pPr>
            <w:r w:rsidRPr="00BF2E64">
              <w:t>A</w:t>
            </w:r>
            <w:r w:rsidRPr="00BF2E64">
              <w:rPr>
                <w:vertAlign w:val="subscript"/>
              </w:rPr>
              <w:t>N</w:t>
            </w:r>
            <w:r w:rsidRPr="00BF2E64">
              <w:t>14 / ≤ 14</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0F89BF" w14:textId="77777777" w:rsidR="00B9576A" w:rsidRPr="00BF2E64" w:rsidRDefault="00B9576A" w:rsidP="0048600C">
            <w:pPr>
              <w:pStyle w:val="Tabletext3"/>
            </w:pPr>
            <w:r w:rsidRPr="00BF2E64">
              <w:t>A</w:t>
            </w:r>
            <w:r w:rsidRPr="00BF2E64">
              <w:rPr>
                <w:vertAlign w:val="subscript"/>
              </w:rPr>
              <w:t>N</w:t>
            </w:r>
            <w:r w:rsidRPr="00BF2E64">
              <w:t>10 / ≤ 10</w:t>
            </w:r>
          </w:p>
        </w:tc>
      </w:tr>
      <w:tr w:rsidR="00B9576A" w:rsidRPr="00BF2E64" w14:paraId="2B63C71B" w14:textId="77777777" w:rsidTr="00B44DB7">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B54C4B" w14:textId="77777777" w:rsidR="00B9576A" w:rsidRPr="00BF2E64" w:rsidRDefault="00B9576A" w:rsidP="001E594B">
            <w:pPr>
              <w:pStyle w:val="Tabletext"/>
            </w:pPr>
            <w:r w:rsidRPr="00BF2E64">
              <w:t>Ūdens uzsūkšana</w:t>
            </w:r>
            <w:r w:rsidRPr="00BF2E64">
              <w:rPr>
                <w:vertAlign w:val="superscript"/>
              </w:rPr>
              <w:t>(3)</w:t>
            </w:r>
            <w:r w:rsidRPr="00BF2E64">
              <w:t>, procentuālais daudzums pēc masas, kā pārbaudes tests salumkusumizturībai</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CAF1E" w14:textId="77777777" w:rsidR="00B9576A" w:rsidRPr="00BF2E64" w:rsidRDefault="00B9576A" w:rsidP="001E594B">
            <w:pPr>
              <w:pStyle w:val="Tabletext"/>
            </w:pPr>
            <w:r w:rsidRPr="00BF2E64">
              <w:t>LVS EN 1097-6 7.p. vai B pielik.</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16CB84" w14:textId="6418DED9" w:rsidR="00B9576A" w:rsidRPr="00BF2E64" w:rsidRDefault="00B9576A" w:rsidP="001E594B">
            <w:pPr>
              <w:pStyle w:val="Tabletext"/>
            </w:pPr>
            <w:r w:rsidRPr="00BF2E64">
              <w:t xml:space="preserve">4.2.9.1. </w:t>
            </w:r>
            <w:r w:rsidR="00C92FDB">
              <w:t>p.</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8A7AF1" w14:textId="292A1130" w:rsidR="00B9576A" w:rsidRPr="00BF2E64" w:rsidRDefault="00B9576A" w:rsidP="0048600C">
            <w:pPr>
              <w:pStyle w:val="Tabletext3"/>
            </w:pPr>
            <w:r w:rsidRPr="00BF2E64">
              <w:t>WA</w:t>
            </w:r>
            <w:r w:rsidRPr="00BF2E64">
              <w:rPr>
                <w:vertAlign w:val="subscript"/>
              </w:rPr>
              <w:t>24</w:t>
            </w:r>
            <w:r w:rsidRPr="00BF2E64">
              <w:t>1 / ≤ 1 (LVS EN 1097-6 7.</w:t>
            </w:r>
            <w:r w:rsidR="00C92FDB">
              <w:t>p.</w:t>
            </w:r>
            <w:r w:rsidRPr="00BF2E64">
              <w:t>)</w:t>
            </w:r>
          </w:p>
          <w:p w14:paraId="529B5048" w14:textId="77777777" w:rsidR="00B9576A" w:rsidRPr="00BF2E64" w:rsidRDefault="00B9576A" w:rsidP="0048600C">
            <w:pPr>
              <w:pStyle w:val="Tabletext3"/>
            </w:pPr>
            <w:r w:rsidRPr="00BF2E64">
              <w:t>W</w:t>
            </w:r>
            <w:r w:rsidRPr="00BF2E64">
              <w:rPr>
                <w:vertAlign w:val="subscript"/>
              </w:rPr>
              <w:t>cm</w:t>
            </w:r>
            <w:r w:rsidRPr="00BF2E64">
              <w:t>0,5 / ≤ 0,5 (LVS EN 1097-6 B pielikums)</w:t>
            </w:r>
          </w:p>
        </w:tc>
      </w:tr>
      <w:tr w:rsidR="00B9576A" w:rsidRPr="00BF2E64" w14:paraId="10CE063F" w14:textId="77777777" w:rsidTr="00B44DB7">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A0E55" w14:textId="77777777" w:rsidR="00B9576A" w:rsidRPr="00BF2E64" w:rsidRDefault="00B9576A" w:rsidP="001E594B">
            <w:pPr>
              <w:pStyle w:val="Tabletext"/>
            </w:pPr>
            <w:r w:rsidRPr="00BF2E64">
              <w:t>Sasaldēšana un atkausēšana</w:t>
            </w:r>
            <w:r w:rsidRPr="00BF2E64">
              <w:rPr>
                <w:vertAlign w:val="superscript"/>
              </w:rPr>
              <w:t>(4)</w:t>
            </w:r>
            <w:r w:rsidRPr="00BF2E64">
              <w:t>, procentuālais masas zudums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649D36" w14:textId="77777777" w:rsidR="00B9576A" w:rsidRPr="00BF2E64" w:rsidRDefault="00B9576A" w:rsidP="001E594B">
            <w:pPr>
              <w:pStyle w:val="Tabletext"/>
            </w:pPr>
            <w:r w:rsidRPr="00BF2E64">
              <w:t>LVS EN 1367-1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EFDB4A" w14:textId="4DE2168F" w:rsidR="00B9576A" w:rsidRPr="00BF2E64" w:rsidRDefault="00B9576A" w:rsidP="001E594B">
            <w:pPr>
              <w:pStyle w:val="Tabletext"/>
            </w:pPr>
            <w:r w:rsidRPr="00BF2E64">
              <w:t xml:space="preserve">4.2.9.2.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C61FA" w14:textId="77777777" w:rsidR="00B9576A" w:rsidRPr="00BF2E64" w:rsidRDefault="00B9576A" w:rsidP="0048600C">
            <w:pPr>
              <w:pStyle w:val="Tabletext3"/>
            </w:pPr>
            <w:r w:rsidRPr="00BF2E64">
              <w:t>F</w:t>
            </w:r>
            <w:r w:rsidRPr="00BF2E64">
              <w:rPr>
                <w:sz w:val="13"/>
                <w:szCs w:val="13"/>
              </w:rPr>
              <w:t xml:space="preserve">4 </w:t>
            </w:r>
            <w:r w:rsidRPr="00BF2E64">
              <w:t>/ ≤ 4</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078138" w14:textId="77777777" w:rsidR="00B9576A" w:rsidRPr="00BF2E64" w:rsidRDefault="00B9576A" w:rsidP="0048600C">
            <w:pPr>
              <w:pStyle w:val="Tabletext3"/>
            </w:pPr>
            <w:r w:rsidRPr="00BF2E64">
              <w:t>F</w:t>
            </w:r>
            <w:r w:rsidRPr="00BF2E64">
              <w:rPr>
                <w:vertAlign w:val="subscript"/>
              </w:rPr>
              <w:t>4</w:t>
            </w:r>
            <w:r w:rsidRPr="00BF2E64">
              <w:t xml:space="preserve"> / ≤ 4</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F53389" w14:textId="77777777" w:rsidR="00B9576A" w:rsidRPr="00BF2E64" w:rsidRDefault="00B9576A" w:rsidP="0048600C">
            <w:pPr>
              <w:pStyle w:val="Tabletext3"/>
            </w:pPr>
            <w:r w:rsidRPr="00BF2E64">
              <w:t>F</w:t>
            </w:r>
            <w:r w:rsidRPr="00BF2E64">
              <w:rPr>
                <w:vertAlign w:val="subscript"/>
              </w:rPr>
              <w:t>2</w:t>
            </w:r>
            <w:r w:rsidRPr="00BF2E64">
              <w:t xml:space="preserve"> / ≤ 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C6E1B7" w14:textId="77777777" w:rsidR="00B9576A" w:rsidRPr="00BF2E64" w:rsidRDefault="00B9576A" w:rsidP="0048600C">
            <w:pPr>
              <w:pStyle w:val="Tabletext3"/>
            </w:pPr>
            <w:r w:rsidRPr="00BF2E64">
              <w:t>F</w:t>
            </w:r>
            <w:r w:rsidRPr="00BF2E64">
              <w:rPr>
                <w:vertAlign w:val="subscript"/>
              </w:rPr>
              <w:t>1</w:t>
            </w:r>
            <w:r w:rsidRPr="00BF2E64">
              <w:t xml:space="preserve"> / ≤ 1</w:t>
            </w:r>
          </w:p>
        </w:tc>
      </w:tr>
      <w:tr w:rsidR="00B9576A" w:rsidRPr="00BF2E64" w14:paraId="5A0C6062" w14:textId="77777777" w:rsidTr="00B44DB7">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24D6B" w14:textId="77777777" w:rsidR="00B9576A" w:rsidRPr="00BF2E64" w:rsidRDefault="00B9576A" w:rsidP="001E594B">
            <w:pPr>
              <w:pStyle w:val="Tabletext"/>
            </w:pPr>
            <w:r w:rsidRPr="00BF2E64">
              <w:t>Magnija sulfāta vērtība</w:t>
            </w:r>
            <w:r w:rsidRPr="00BF2E64">
              <w:rPr>
                <w:vertAlign w:val="superscript"/>
              </w:rPr>
              <w:t>(4)</w:t>
            </w:r>
            <w:r w:rsidRPr="00BF2E64">
              <w:t>, procentuālais masas zudums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0D3FF" w14:textId="77777777" w:rsidR="00B9576A" w:rsidRPr="00BF2E64" w:rsidRDefault="00B9576A" w:rsidP="001E594B">
            <w:pPr>
              <w:pStyle w:val="Tabletext"/>
            </w:pPr>
            <w:r w:rsidRPr="00BF2E64">
              <w:t>LVS EN 1367-2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01941C" w14:textId="758847A9" w:rsidR="00B9576A" w:rsidRPr="00BF2E64" w:rsidRDefault="00B9576A" w:rsidP="001E594B">
            <w:pPr>
              <w:pStyle w:val="Tabletext"/>
            </w:pPr>
            <w:r w:rsidRPr="00BF2E64">
              <w:t xml:space="preserve">4.2.9.2. </w:t>
            </w:r>
            <w:r w:rsidR="00C92FDB">
              <w:t>p.</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BD20A" w14:textId="4FE6A3B5" w:rsidR="00B9576A" w:rsidRPr="00BF2E64" w:rsidRDefault="00A8586D" w:rsidP="0048600C">
            <w:pPr>
              <w:pStyle w:val="Tabletext3"/>
            </w:pPr>
            <w:r w:rsidRPr="00BF2E64">
              <w:t>MS</w:t>
            </w:r>
            <w:r w:rsidRPr="00BF2E64">
              <w:rPr>
                <w:vertAlign w:val="subscript"/>
              </w:rPr>
              <w:t>35</w:t>
            </w:r>
            <w:r w:rsidRPr="00BF2E64">
              <w:t xml:space="preserve"> ≤ 35</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D57CC5" w14:textId="77777777" w:rsidR="00B9576A" w:rsidRPr="00BF2E64" w:rsidRDefault="00B9576A" w:rsidP="0048600C">
            <w:pPr>
              <w:pStyle w:val="Tabletext3"/>
            </w:pPr>
            <w:r w:rsidRPr="00BF2E64">
              <w:t>MS</w:t>
            </w:r>
            <w:r w:rsidRPr="00BF2E64">
              <w:rPr>
                <w:vertAlign w:val="subscript"/>
              </w:rPr>
              <w:t>35</w:t>
            </w:r>
            <w:r w:rsidRPr="00BF2E64">
              <w:t xml:space="preserve"> ≤ 35</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07D6E" w14:textId="77777777" w:rsidR="00B9576A" w:rsidRPr="00BF2E64" w:rsidRDefault="00B9576A" w:rsidP="0048600C">
            <w:pPr>
              <w:pStyle w:val="Tabletext3"/>
            </w:pPr>
            <w:r w:rsidRPr="00BF2E64">
              <w:t>MS</w:t>
            </w:r>
            <w:r w:rsidRPr="00BF2E64">
              <w:rPr>
                <w:vertAlign w:val="subscript"/>
              </w:rPr>
              <w:t>25</w:t>
            </w:r>
            <w:r w:rsidRPr="00BF2E64">
              <w:t xml:space="preserve">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8A2DB" w14:textId="77777777" w:rsidR="00B9576A" w:rsidRPr="00BF2E64" w:rsidRDefault="00B9576A" w:rsidP="0048600C">
            <w:pPr>
              <w:pStyle w:val="Tabletext3"/>
            </w:pPr>
            <w:r w:rsidRPr="00BF2E64">
              <w:t>MS</w:t>
            </w:r>
            <w:r w:rsidRPr="00BF2E64">
              <w:rPr>
                <w:vertAlign w:val="subscript"/>
              </w:rPr>
              <w:t>18</w:t>
            </w:r>
            <w:r w:rsidRPr="00BF2E64">
              <w:t xml:space="preserve"> ≤ 18</w:t>
            </w:r>
          </w:p>
        </w:tc>
      </w:tr>
      <w:tr w:rsidR="00B9576A" w:rsidRPr="00BF2E64" w14:paraId="6D6541BC" w14:textId="77777777" w:rsidTr="00B44DB7">
        <w:trPr>
          <w:cantSplit/>
          <w:trHeight w:val="12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19EF1E" w14:textId="77777777" w:rsidR="00B9576A" w:rsidRPr="00BF2E64" w:rsidRDefault="00B9576A" w:rsidP="001E594B">
            <w:pPr>
              <w:pStyle w:val="Tabletext"/>
            </w:pPr>
            <w:r>
              <w:t>„</w:t>
            </w:r>
            <w:r w:rsidRPr="00BF2E64">
              <w:t>Sonnenbrand</w:t>
            </w:r>
            <w:r>
              <w:t>”</w:t>
            </w:r>
            <w:r w:rsidRPr="00BF2E64">
              <w:t xml:space="preserve"> bazaltam</w:t>
            </w:r>
            <w:r w:rsidRPr="00BF2E64">
              <w:rPr>
                <w:vertAlign w:val="superscript"/>
              </w:rPr>
              <w:t>(5)</w:t>
            </w:r>
            <w:r w:rsidRPr="00BF2E64">
              <w:t>:</w:t>
            </w:r>
          </w:p>
          <w:p w14:paraId="32F73208" w14:textId="77777777" w:rsidR="00B9576A" w:rsidRPr="00BF2E64" w:rsidRDefault="00B9576A" w:rsidP="001E594B">
            <w:pPr>
              <w:pStyle w:val="Tabletext"/>
            </w:pPr>
            <w:r w:rsidRPr="00BF2E64">
              <w:t>kategorija</w:t>
            </w:r>
          </w:p>
          <w:p w14:paraId="50473878" w14:textId="77777777" w:rsidR="00B9576A" w:rsidRPr="00BF2E64" w:rsidRDefault="00B9576A" w:rsidP="001E594B">
            <w:pPr>
              <w:pStyle w:val="Tabletext"/>
            </w:pPr>
            <w:r w:rsidRPr="00BF2E64">
              <w:t>- masas zudums pēc vārīšanas, masas %</w:t>
            </w:r>
          </w:p>
          <w:p w14:paraId="574E2C15" w14:textId="77777777" w:rsidR="00B9576A" w:rsidRPr="00BF2E64" w:rsidRDefault="00B9576A" w:rsidP="001E594B">
            <w:pPr>
              <w:pStyle w:val="Tabletext"/>
            </w:pPr>
            <w:r w:rsidRPr="00BF2E64">
              <w:t>- Losandželosas koef. palieināšanās pēc vārīšanas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FE0F52" w14:textId="77777777" w:rsidR="00B9576A" w:rsidRPr="00BF2E64" w:rsidRDefault="00B9576A" w:rsidP="001E594B">
            <w:pPr>
              <w:pStyle w:val="Tabletext"/>
            </w:pPr>
          </w:p>
          <w:p w14:paraId="699EB9FE" w14:textId="77777777" w:rsidR="00B9576A" w:rsidRPr="00BF2E64" w:rsidRDefault="00B9576A" w:rsidP="001E594B">
            <w:pPr>
              <w:pStyle w:val="Tabletext"/>
            </w:pPr>
            <w:r w:rsidRPr="00BF2E64">
              <w:t>LVS EN 1367-3</w:t>
            </w:r>
          </w:p>
          <w:p w14:paraId="09523332" w14:textId="77777777" w:rsidR="00B9576A" w:rsidRPr="00BF2E64" w:rsidRDefault="00B9576A" w:rsidP="001E594B">
            <w:pPr>
              <w:pStyle w:val="Tabletext"/>
            </w:pPr>
            <w:r w:rsidRPr="00BF2E64">
              <w:t>LVS EN 1097-2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2CA8D" w14:textId="083204D3" w:rsidR="00B9576A" w:rsidRPr="00BF2E64" w:rsidRDefault="00B9576A" w:rsidP="001E594B">
            <w:pPr>
              <w:pStyle w:val="Tabletext"/>
            </w:pPr>
            <w:r w:rsidRPr="00BF2E64">
              <w:t xml:space="preserve">4.2.12. </w:t>
            </w:r>
            <w:r w:rsidR="00C92FDB">
              <w:t>p.</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A13E58" w14:textId="77777777" w:rsidR="00B9576A" w:rsidRPr="00BF2E64" w:rsidRDefault="00B9576A" w:rsidP="0048600C">
            <w:pPr>
              <w:pStyle w:val="Tabletext3"/>
            </w:pPr>
          </w:p>
          <w:p w14:paraId="21E17583" w14:textId="77777777" w:rsidR="00B9576A" w:rsidRPr="00BF2E64" w:rsidRDefault="00B9576A" w:rsidP="0048600C">
            <w:pPr>
              <w:pStyle w:val="Tabletext3"/>
            </w:pPr>
            <w:r w:rsidRPr="00BF2E64">
              <w:t>SB</w:t>
            </w:r>
            <w:r w:rsidRPr="00BF2E64">
              <w:rPr>
                <w:vertAlign w:val="subscript"/>
              </w:rPr>
              <w:t>LA</w:t>
            </w:r>
          </w:p>
          <w:p w14:paraId="6165D744" w14:textId="77777777" w:rsidR="00B9576A" w:rsidRPr="00BF2E64" w:rsidRDefault="00B9576A" w:rsidP="0048600C">
            <w:pPr>
              <w:pStyle w:val="Tabletext3"/>
            </w:pPr>
          </w:p>
          <w:p w14:paraId="1B002548" w14:textId="77777777" w:rsidR="00B9576A" w:rsidRPr="00BF2E64" w:rsidRDefault="00B9576A" w:rsidP="0048600C">
            <w:pPr>
              <w:pStyle w:val="Tabletext3"/>
            </w:pPr>
            <w:r w:rsidRPr="00BF2E64">
              <w:t>≤ 1</w:t>
            </w:r>
          </w:p>
          <w:p w14:paraId="6FA30795" w14:textId="77777777" w:rsidR="00B9576A" w:rsidRPr="00BF2E64" w:rsidRDefault="00B9576A" w:rsidP="0048600C">
            <w:pPr>
              <w:pStyle w:val="Tabletext3"/>
            </w:pPr>
          </w:p>
          <w:p w14:paraId="5C66C375" w14:textId="77777777" w:rsidR="00B9576A" w:rsidRPr="00BF2E64" w:rsidRDefault="00B9576A" w:rsidP="0048600C">
            <w:pPr>
              <w:pStyle w:val="Tabletext3"/>
            </w:pPr>
            <w:r w:rsidRPr="00BF2E64">
              <w:t>≤ 8</w:t>
            </w:r>
          </w:p>
        </w:tc>
      </w:tr>
      <w:tr w:rsidR="00B9576A" w:rsidRPr="00BF2E64" w14:paraId="7F549166" w14:textId="77777777" w:rsidTr="00B44DB7">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7A828" w14:textId="77777777" w:rsidR="00B9576A" w:rsidRPr="00BF2E64" w:rsidRDefault="00B9576A" w:rsidP="001E594B">
            <w:pPr>
              <w:pStyle w:val="Tabletext"/>
            </w:pPr>
            <w:r w:rsidRPr="00BF2E64">
              <w:t>Rupju minerālmateriālu salipšanas spēja ar bitumena saistvielām</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ADEDF" w14:textId="77777777" w:rsidR="00B9576A" w:rsidRPr="00BF2E64" w:rsidRDefault="00B9576A" w:rsidP="001E594B">
            <w:pPr>
              <w:pStyle w:val="Tabletext"/>
            </w:pPr>
            <w:r w:rsidRPr="00BF2E64">
              <w:t>LVS EN 12697-11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E4F0C5" w14:textId="01EFD1D2" w:rsidR="00B9576A" w:rsidRPr="00BF2E64" w:rsidRDefault="00B9576A" w:rsidP="001E594B">
            <w:pPr>
              <w:pStyle w:val="Tabletext"/>
            </w:pPr>
            <w:r w:rsidRPr="00BF2E64">
              <w:t xml:space="preserve">4.2.11. </w:t>
            </w:r>
            <w:r w:rsidR="00C92FDB">
              <w:t>p.</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594A8" w14:textId="77777777" w:rsidR="00B9576A" w:rsidRPr="00BF2E64" w:rsidRDefault="00B9576A" w:rsidP="0048600C">
            <w:pPr>
              <w:pStyle w:val="Tabletext3"/>
            </w:pPr>
            <w:r w:rsidRPr="00BF2E64">
              <w:t>Deklarē</w:t>
            </w:r>
          </w:p>
        </w:tc>
      </w:tr>
    </w:tbl>
    <w:p w14:paraId="5D4028EC" w14:textId="77777777" w:rsidR="00B9576A" w:rsidRPr="00BF2E64" w:rsidRDefault="00B9576A" w:rsidP="00F95178">
      <w:pPr>
        <w:pStyle w:val="BodyText3"/>
      </w:pPr>
      <w:r w:rsidRPr="00BF2E64">
        <w:t>PIEZĪME</w:t>
      </w:r>
      <w:r w:rsidRPr="00BF2E64">
        <w:rPr>
          <w:vertAlign w:val="superscript"/>
        </w:rPr>
        <w:t>(1)</w:t>
      </w:r>
      <w:r w:rsidRPr="00BF2E64">
        <w:t xml:space="preserve"> Novērtē pēc viena no šiem kritērijiem.</w:t>
      </w:r>
    </w:p>
    <w:p w14:paraId="016ECD97" w14:textId="77777777" w:rsidR="00B9576A" w:rsidRPr="00BF2E64" w:rsidRDefault="00B9576A" w:rsidP="00F95178">
      <w:pPr>
        <w:pStyle w:val="BodyText3"/>
      </w:pPr>
      <w:r w:rsidRPr="00BF2E64">
        <w:t>PIEZĪME</w:t>
      </w:r>
      <w:r w:rsidRPr="00BF2E64">
        <w:rPr>
          <w:vertAlign w:val="superscript"/>
        </w:rPr>
        <w:t>(2)</w:t>
      </w:r>
      <w:r w:rsidRPr="00BF2E64">
        <w:t xml:space="preserve"> Testē tikai šķembām, kuras sagatavo no grants.</w:t>
      </w:r>
    </w:p>
    <w:p w14:paraId="12D1C3E5" w14:textId="68511D7C" w:rsidR="00B9576A" w:rsidRPr="00BF2E64" w:rsidRDefault="00B9576A" w:rsidP="00F95178">
      <w:pPr>
        <w:pStyle w:val="BodyText3"/>
      </w:pPr>
      <w:r w:rsidRPr="00BF2E64">
        <w:t>PIEZĪME</w:t>
      </w:r>
      <w:r w:rsidRPr="00BF2E64">
        <w:rPr>
          <w:vertAlign w:val="superscript"/>
        </w:rPr>
        <w:t>(3)</w:t>
      </w:r>
      <w:r w:rsidRPr="00BF2E64">
        <w:t xml:space="preserve"> Ja minerālmateriāla ūdens uzsūkšanas vērtība atbilst dotajām kategorijām: WA</w:t>
      </w:r>
      <w:r w:rsidRPr="00BF2E64">
        <w:rPr>
          <w:vertAlign w:val="subscript"/>
        </w:rPr>
        <w:t>24</w:t>
      </w:r>
      <w:r w:rsidRPr="00BF2E64">
        <w:t>1 vai W</w:t>
      </w:r>
      <w:r w:rsidRPr="00BF2E64">
        <w:rPr>
          <w:vertAlign w:val="subscript"/>
        </w:rPr>
        <w:t>cm</w:t>
      </w:r>
      <w:r w:rsidRPr="00BF2E64">
        <w:t>0,5, tad materiālu drīkst uzskatīt par sala izturīgu un var nenoteikt Salumkusumizturības vērtību vai Magnija sulfāta vērtību.</w:t>
      </w:r>
      <w:r w:rsidR="00A962A3">
        <w:t xml:space="preserve"> Testu neveic materiāliem, ja</w:t>
      </w:r>
      <w:r w:rsidR="0094620F">
        <w:t xml:space="preserve"> LA ≤ 25.</w:t>
      </w:r>
    </w:p>
    <w:p w14:paraId="1454D7DA" w14:textId="431BF7C3" w:rsidR="00B9576A" w:rsidRPr="00BF2E64" w:rsidRDefault="00B9576A" w:rsidP="00F95178">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novērtēt salumkusumizturību.</w:t>
      </w:r>
      <w:r w:rsidR="00DC0CC3">
        <w:t xml:space="preserve"> Testu neveic materiāliem, ja</w:t>
      </w:r>
      <w:r w:rsidR="0094620F">
        <w:t xml:space="preserve"> LA ≤ 25.</w:t>
      </w:r>
    </w:p>
    <w:p w14:paraId="15E972E5" w14:textId="77777777" w:rsidR="00B9576A" w:rsidRPr="00BF2E64" w:rsidRDefault="00B9576A" w:rsidP="00F95178">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7E968DC" w14:textId="4FA49789" w:rsidR="00B9576A" w:rsidRPr="00BF2E64" w:rsidRDefault="00B9576A" w:rsidP="00B9576A">
      <w:r w:rsidRPr="00BF2E64">
        <w:t xml:space="preserve">Jānodrošina laba savietojamība (salipšana) starp lietojamajiem minerālmateriāliem (saistes kārtām, seguma apakškārtām, dilumkārtām) un bitumenu. Šo savietojamību nosaka rupjajiem minerālmateriāliem atbilstoši </w:t>
      </w:r>
      <w:r>
        <w:t>Ceļu</w:t>
      </w:r>
      <w:r w:rsidRPr="00BF2E64">
        <w:t xml:space="preserve"> specifikāciju </w:t>
      </w:r>
      <w:r>
        <w:fldChar w:fldCharType="begin"/>
      </w:r>
      <w:r>
        <w:instrText xml:space="preserve"> REF _Ref251248777 \r \h </w:instrText>
      </w:r>
      <w:r>
        <w:fldChar w:fldCharType="separate"/>
      </w:r>
      <w:r w:rsidR="007F4185">
        <w:t>8.7</w:t>
      </w:r>
      <w:r>
        <w:fldChar w:fldCharType="end"/>
      </w:r>
      <w:r>
        <w:t xml:space="preserve"> </w:t>
      </w:r>
      <w:r w:rsidRPr="00BF2E64">
        <w:t>punktam. Asfalta maisījuma ražošanai lietojamam bitumenam jānodrošina vismaz 85</w:t>
      </w:r>
      <w:r>
        <w:t xml:space="preserve"> </w:t>
      </w:r>
      <w:r w:rsidRPr="00BF2E64">
        <w:t>% bitumena pārklājums (ar bitumenu pārklātu šķembas jāvāra 30 minūtes). Ja šis pārklājums ir &lt; 85</w:t>
      </w:r>
      <w:r>
        <w:t xml:space="preserve"> </w:t>
      </w:r>
      <w:r w:rsidRPr="00BF2E64">
        <w:t>%, jālieto adhēziju veicinošas piedevas.</w:t>
      </w:r>
    </w:p>
    <w:p w14:paraId="007A99EC" w14:textId="1A502E98" w:rsidR="00B9576A" w:rsidRPr="00BF2E64" w:rsidRDefault="00B9576A" w:rsidP="00B9576A">
      <w:r w:rsidRPr="00BF2E64">
        <w:t xml:space="preserve">Kā minerālais aizpildītājs izmantojams sīki sasmalcināts minerālpulveris, piemēram, kaļķakmens vai dolomīta pulveris, vai līdzīgs nesintētisks minerālaizpildītājs. Var arī izmantot asfalta maisījuma ražošanas procesā no minerālmateriāliem atdalīto daļu. Aizpildītāja un smalkā minerālmateriāla 0/0,125 mm daļai (ja zem 0,063 mm sieta vairāk kā 10 masas %) īpašībām jāatbilst </w:t>
      </w:r>
      <w:r>
        <w:fldChar w:fldCharType="begin"/>
      </w:r>
      <w:r>
        <w:instrText xml:space="preserve"> REF _Ref251248241 \r \h </w:instrText>
      </w:r>
      <w:r>
        <w:fldChar w:fldCharType="separate"/>
      </w:r>
      <w:r w:rsidR="007F4185">
        <w:t>6.2-8</w:t>
      </w:r>
      <w:r>
        <w:fldChar w:fldCharType="end"/>
      </w:r>
      <w:r>
        <w:t xml:space="preserve"> un </w:t>
      </w:r>
      <w:r>
        <w:fldChar w:fldCharType="begin"/>
      </w:r>
      <w:r>
        <w:instrText xml:space="preserve"> REF _Ref251248244 \r \h </w:instrText>
      </w:r>
      <w:r>
        <w:fldChar w:fldCharType="separate"/>
      </w:r>
      <w:r w:rsidR="007F4185">
        <w:t>6.2-9</w:t>
      </w:r>
      <w:r>
        <w:fldChar w:fldCharType="end"/>
      </w:r>
      <w:r w:rsidRPr="00BF2E64">
        <w:t xml:space="preserve"> tabulā izvirzītajām prasībām. Kā minerālo aizpildītāju var izmantot arī no minerālmateriāla atgūto smalko materiālu, kura daļiņas pārsvarā ir mazākas par 0,063 mm. Šāda atgūtā aizpildītāja īpašības var nepārbaudīt, ja tā pievienojamā daļa nepārsniedz 30 masas % no kopējās aizpildītāja masas asfalta maisījuma sastāvā.</w:t>
      </w:r>
    </w:p>
    <w:p w14:paraId="7A6FB38B" w14:textId="77777777" w:rsidR="00B9576A" w:rsidRPr="00BF2E64" w:rsidRDefault="00B9576A" w:rsidP="00425BBC">
      <w:pPr>
        <w:pStyle w:val="Heading8"/>
      </w:pPr>
      <w:bookmarkStart w:id="1295" w:name="_Ref251248241"/>
      <w:r w:rsidRPr="00BF2E64">
        <w:t>tabula. Prasības pievienoto minerālo aizpildītāju granulometriskajam sastāvam</w:t>
      </w:r>
      <w:bookmarkEnd w:id="1295"/>
    </w:p>
    <w:tbl>
      <w:tblPr>
        <w:tblW w:w="0" w:type="auto"/>
        <w:tblInd w:w="5" w:type="dxa"/>
        <w:tblLayout w:type="fixed"/>
        <w:tblLook w:val="0000" w:firstRow="0" w:lastRow="0" w:firstColumn="0" w:lastColumn="0" w:noHBand="0" w:noVBand="0"/>
      </w:tblPr>
      <w:tblGrid>
        <w:gridCol w:w="3017"/>
        <w:gridCol w:w="3017"/>
        <w:gridCol w:w="3019"/>
      </w:tblGrid>
      <w:tr w:rsidR="00B9576A" w:rsidRPr="00BF2E64" w14:paraId="654C2DA0" w14:textId="77777777" w:rsidTr="00017975">
        <w:trPr>
          <w:cantSplit/>
          <w:trHeight w:val="310"/>
        </w:trPr>
        <w:tc>
          <w:tcPr>
            <w:tcW w:w="30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47E046" w14:textId="77777777" w:rsidR="00B9576A" w:rsidRPr="00BF2E64" w:rsidRDefault="00B9576A" w:rsidP="00192F50">
            <w:pPr>
              <w:pStyle w:val="Tablehead"/>
            </w:pPr>
            <w:r w:rsidRPr="00BF2E64">
              <w:t>Sieta izmērs</w:t>
            </w:r>
          </w:p>
          <w:p w14:paraId="2273975A" w14:textId="77777777" w:rsidR="00B9576A" w:rsidRPr="00BF2E64" w:rsidRDefault="00B9576A" w:rsidP="00192F50">
            <w:pPr>
              <w:pStyle w:val="Tablehead"/>
            </w:pPr>
            <w:r w:rsidRPr="00BF2E64">
              <w:t>(mm)</w:t>
            </w:r>
          </w:p>
        </w:tc>
        <w:tc>
          <w:tcPr>
            <w:tcW w:w="60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21AD5" w14:textId="77777777" w:rsidR="00B9576A" w:rsidRPr="00BF2E64" w:rsidRDefault="00B9576A" w:rsidP="00192F50">
            <w:pPr>
              <w:pStyle w:val="Tablehead"/>
            </w:pPr>
            <w:r w:rsidRPr="00BF2E64">
              <w:t>Masas procentuālā daļa, kas izgājusi caur sietiem</w:t>
            </w:r>
          </w:p>
        </w:tc>
      </w:tr>
      <w:tr w:rsidR="00B9576A" w:rsidRPr="00BF2E64" w14:paraId="70593C2F" w14:textId="77777777" w:rsidTr="00017975">
        <w:trPr>
          <w:cantSplit/>
          <w:trHeight w:val="350"/>
        </w:trPr>
        <w:tc>
          <w:tcPr>
            <w:tcW w:w="301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7F4192" w14:textId="77777777" w:rsidR="00B9576A" w:rsidRPr="00BF2E64" w:rsidRDefault="00B9576A" w:rsidP="00192F50">
            <w:pPr>
              <w:pStyle w:val="Tablehead"/>
            </w:pP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034DD6" w14:textId="77777777" w:rsidR="00B9576A" w:rsidRPr="00BF2E64" w:rsidRDefault="00B9576A" w:rsidP="00192F50">
            <w:pPr>
              <w:pStyle w:val="Tablehead"/>
            </w:pPr>
            <w:r w:rsidRPr="00BF2E64">
              <w:t>Atsevišķo rezultātu kopīgais diapazons</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CDF5BD" w14:textId="77777777" w:rsidR="00B9576A" w:rsidRPr="00BF2E64" w:rsidRDefault="00B9576A" w:rsidP="00192F50">
            <w:pPr>
              <w:pStyle w:val="Tablehead"/>
              <w:rPr>
                <w:vertAlign w:val="superscript"/>
              </w:rPr>
            </w:pPr>
            <w:r w:rsidRPr="00BF2E64">
              <w:t>Ražotāja maksimālais deklarētais granulometriskā sastāva diapazons</w:t>
            </w:r>
            <w:r w:rsidRPr="00BF2E64">
              <w:rPr>
                <w:vertAlign w:val="superscript"/>
              </w:rPr>
              <w:t>(1)</w:t>
            </w:r>
          </w:p>
        </w:tc>
      </w:tr>
      <w:tr w:rsidR="00B9576A" w:rsidRPr="00BF2E64" w14:paraId="1A22AC4E"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6BFD3" w14:textId="77777777" w:rsidR="00B9576A" w:rsidRPr="00BF2E64" w:rsidRDefault="00B9576A" w:rsidP="0048600C">
            <w:pPr>
              <w:pStyle w:val="Tabletext3"/>
            </w:pPr>
            <w:r w:rsidRPr="00BF2E64">
              <w:t>2</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D918" w14:textId="77777777" w:rsidR="00B9576A" w:rsidRPr="00BF2E64" w:rsidRDefault="00B9576A" w:rsidP="0048600C">
            <w:pPr>
              <w:pStyle w:val="Tabletext3"/>
            </w:pPr>
            <w:r w:rsidRPr="00BF2E64">
              <w:t>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6A4696" w14:textId="77777777" w:rsidR="00B9576A" w:rsidRPr="00BF2E64" w:rsidRDefault="00B9576A" w:rsidP="0048600C">
            <w:pPr>
              <w:pStyle w:val="Tabletext3"/>
            </w:pPr>
            <w:r w:rsidRPr="00BF2E64">
              <w:t>---</w:t>
            </w:r>
          </w:p>
        </w:tc>
      </w:tr>
      <w:tr w:rsidR="00B9576A" w:rsidRPr="00BF2E64" w14:paraId="434DD29C"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8EE93" w14:textId="77777777" w:rsidR="00B9576A" w:rsidRPr="00BF2E64" w:rsidRDefault="00B9576A" w:rsidP="0048600C">
            <w:pPr>
              <w:pStyle w:val="Tabletext3"/>
            </w:pPr>
            <w:r w:rsidRPr="00BF2E64">
              <w:t>0,125</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546C3" w14:textId="77777777" w:rsidR="00B9576A" w:rsidRPr="00BF2E64" w:rsidRDefault="00B9576A" w:rsidP="0048600C">
            <w:pPr>
              <w:pStyle w:val="Tabletext3"/>
            </w:pPr>
            <w:r w:rsidRPr="00BF2E64">
              <w:t>85 līdz 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853A5" w14:textId="77777777" w:rsidR="00B9576A" w:rsidRPr="00BF2E64" w:rsidRDefault="00B9576A" w:rsidP="0048600C">
            <w:pPr>
              <w:pStyle w:val="Tabletext3"/>
            </w:pPr>
            <w:r w:rsidRPr="00BF2E64">
              <w:t>10</w:t>
            </w:r>
          </w:p>
        </w:tc>
      </w:tr>
      <w:tr w:rsidR="00B9576A" w:rsidRPr="00BF2E64" w14:paraId="11BBCB53"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57334" w14:textId="77777777" w:rsidR="00B9576A" w:rsidRPr="00BF2E64" w:rsidRDefault="00B9576A" w:rsidP="0048600C">
            <w:pPr>
              <w:pStyle w:val="Tabletext3"/>
            </w:pPr>
            <w:r w:rsidRPr="00BF2E64">
              <w:t>0,063</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16523" w14:textId="77777777" w:rsidR="00B9576A" w:rsidRPr="00BF2E64" w:rsidRDefault="00B9576A" w:rsidP="0048600C">
            <w:pPr>
              <w:pStyle w:val="Tabletext3"/>
            </w:pPr>
            <w:r w:rsidRPr="00BF2E64">
              <w:t>70 līdz 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1C1FC" w14:textId="77777777" w:rsidR="00B9576A" w:rsidRPr="00BF2E64" w:rsidRDefault="00B9576A" w:rsidP="0048600C">
            <w:pPr>
              <w:pStyle w:val="Tabletext3"/>
            </w:pPr>
            <w:r w:rsidRPr="00BF2E64">
              <w:t>10</w:t>
            </w:r>
          </w:p>
        </w:tc>
      </w:tr>
    </w:tbl>
    <w:p w14:paraId="6C73DC68" w14:textId="77777777" w:rsidR="00B9576A" w:rsidRPr="00BF2E64" w:rsidRDefault="00B9576A" w:rsidP="00F95178">
      <w:pPr>
        <w:pStyle w:val="BodyText3"/>
      </w:pPr>
      <w:r w:rsidRPr="00BF2E64">
        <w:t>PIEZĪME</w:t>
      </w:r>
      <w:r w:rsidRPr="00BF2E64">
        <w:rPr>
          <w:vertAlign w:val="superscript"/>
        </w:rPr>
        <w:t>(1)</w:t>
      </w:r>
      <w:r w:rsidRPr="00BF2E64">
        <w:t xml:space="preserve"> Deklarētais granulometriskā sastāva diapazons, pamatojoties uz pēdējām 20 vērtībām. 90% no rezultātiem atrodas šajā diapazonā, bet visiem rezultātiem jāatrodas kopīgajā granulometriskā sastāva diapazonā.</w:t>
      </w:r>
    </w:p>
    <w:p w14:paraId="33DB76E5" w14:textId="1E91896C" w:rsidR="00B9576A" w:rsidRPr="00BF2E64" w:rsidRDefault="00B9576A" w:rsidP="00425BBC">
      <w:pPr>
        <w:pStyle w:val="Heading8"/>
      </w:pPr>
      <w:bookmarkStart w:id="1296" w:name="_Ref251248244"/>
      <w:r w:rsidRPr="00BF2E64">
        <w:t>tabula. Prasības minerālajam aizpildītājam</w:t>
      </w:r>
      <w:bookmarkEnd w:id="1296"/>
    </w:p>
    <w:tbl>
      <w:tblPr>
        <w:tblW w:w="0" w:type="auto"/>
        <w:jc w:val="center"/>
        <w:tblLayout w:type="fixed"/>
        <w:tblLook w:val="0000" w:firstRow="0" w:lastRow="0" w:firstColumn="0" w:lastColumn="0" w:noHBand="0" w:noVBand="0"/>
      </w:tblPr>
      <w:tblGrid>
        <w:gridCol w:w="3033"/>
        <w:gridCol w:w="1620"/>
        <w:gridCol w:w="1371"/>
        <w:gridCol w:w="1495"/>
        <w:gridCol w:w="1495"/>
      </w:tblGrid>
      <w:tr w:rsidR="00B9576A" w:rsidRPr="00BF2E64" w14:paraId="0E32A5E8"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6D0570" w14:textId="77777777" w:rsidR="00B9576A" w:rsidRPr="00BF2E64" w:rsidRDefault="00B9576A" w:rsidP="00192F50">
            <w:pPr>
              <w:pStyle w:val="Tablehead"/>
            </w:pPr>
            <w:r w:rsidRPr="00BF2E64">
              <w:t>Īpašība, mērvienība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64FC9" w14:textId="77777777" w:rsidR="00B9576A" w:rsidRPr="00BF2E64" w:rsidRDefault="00B9576A" w:rsidP="00192F50">
            <w:pPr>
              <w:pStyle w:val="Tablehead"/>
            </w:pPr>
            <w:r w:rsidRPr="00BF2E64">
              <w:t>Testēšanas metode</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DFB167" w14:textId="77777777" w:rsidR="00B9576A" w:rsidRPr="00BF2E64" w:rsidRDefault="00B9576A" w:rsidP="00192F50">
            <w:pPr>
              <w:pStyle w:val="Tablehead"/>
            </w:pPr>
            <w:r w:rsidRPr="00BF2E64">
              <w:t>Atsauce uz LVS EN 13043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A59F06" w14:textId="77777777" w:rsidR="00B9576A" w:rsidRPr="00BF2E64" w:rsidRDefault="00B9576A" w:rsidP="00192F50">
            <w:pPr>
              <w:pStyle w:val="Tablehead"/>
            </w:pPr>
            <w:r w:rsidRPr="00BF2E64">
              <w:t>Kategorija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28485" w14:textId="77777777" w:rsidR="00B9576A" w:rsidRPr="00BF2E64" w:rsidRDefault="00B9576A" w:rsidP="00192F50">
            <w:pPr>
              <w:pStyle w:val="Tablehead"/>
            </w:pPr>
            <w:r w:rsidRPr="00BF2E64">
              <w:t>Prasība</w:t>
            </w:r>
          </w:p>
        </w:tc>
      </w:tr>
      <w:tr w:rsidR="00B9576A" w:rsidRPr="00BF2E64" w14:paraId="1D5CFA48"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3629D" w14:textId="77777777" w:rsidR="00B9576A" w:rsidRPr="00BF2E64" w:rsidRDefault="00B9576A" w:rsidP="001E594B">
            <w:pPr>
              <w:pStyle w:val="Tabletext"/>
            </w:pPr>
            <w:r w:rsidRPr="00BF2E64">
              <w:t>Metilēnzilā vērtība, g/kg</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AF6C1" w14:textId="77777777" w:rsidR="00B9576A" w:rsidRPr="00BF2E64" w:rsidRDefault="00B9576A" w:rsidP="001E594B">
            <w:pPr>
              <w:pStyle w:val="Tabletext"/>
            </w:pPr>
            <w:r w:rsidRPr="00BF2E64">
              <w:t>LVS EN 933-9</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991C28" w14:textId="79E6EFE9" w:rsidR="00B9576A" w:rsidRPr="00BF2E64" w:rsidRDefault="00B9576A" w:rsidP="001E594B">
            <w:pPr>
              <w:pStyle w:val="Tabletext"/>
            </w:pPr>
            <w:r w:rsidRPr="00BF2E64">
              <w:t>5.2.2.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DA26C3" w14:textId="77777777" w:rsidR="00B9576A" w:rsidRPr="00A8586D" w:rsidRDefault="00B9576A" w:rsidP="0048600C">
            <w:pPr>
              <w:pStyle w:val="Tabletext3"/>
            </w:pPr>
            <w:r w:rsidRPr="00A8586D">
              <w:t>MBF10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DE6D3" w14:textId="77777777" w:rsidR="00B9576A" w:rsidRPr="00A8586D" w:rsidRDefault="00B9576A" w:rsidP="0048600C">
            <w:pPr>
              <w:pStyle w:val="Tabletext3"/>
            </w:pPr>
            <w:r w:rsidRPr="00A8586D">
              <w:t>≤ 10</w:t>
            </w:r>
          </w:p>
        </w:tc>
      </w:tr>
      <w:tr w:rsidR="00B9576A" w:rsidRPr="00BF2E64" w14:paraId="086EB16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FA5687" w14:textId="77777777" w:rsidR="00B9576A" w:rsidRPr="00BF2E64" w:rsidRDefault="00B9576A" w:rsidP="001E594B">
            <w:pPr>
              <w:pStyle w:val="Tabletext"/>
            </w:pPr>
            <w:r w:rsidRPr="00BF2E64">
              <w:t>Ūdenssaturs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D63FA1" w14:textId="77777777" w:rsidR="00B9576A" w:rsidRPr="00BF2E64" w:rsidRDefault="00B9576A" w:rsidP="001E594B">
            <w:pPr>
              <w:pStyle w:val="Tabletext"/>
            </w:pPr>
            <w:r w:rsidRPr="00BF2E64">
              <w:t>LVS EN 1097– 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53BB03" w14:textId="2B8EBFF2" w:rsidR="00B9576A" w:rsidRPr="00BF2E64" w:rsidRDefault="00B9576A" w:rsidP="001E594B">
            <w:pPr>
              <w:pStyle w:val="Tabletext"/>
            </w:pPr>
            <w:r w:rsidRPr="00BF2E64">
              <w:t>5.3.1.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A2C6C" w14:textId="77777777" w:rsidR="00B9576A" w:rsidRPr="00A8586D" w:rsidRDefault="00B9576A" w:rsidP="0048600C">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C6E5E8" w14:textId="77777777" w:rsidR="00B9576A" w:rsidRPr="00A8586D" w:rsidRDefault="00B9576A" w:rsidP="0048600C">
            <w:pPr>
              <w:pStyle w:val="Tabletext3"/>
            </w:pPr>
            <w:r w:rsidRPr="00A8586D">
              <w:t>≤ 1</w:t>
            </w:r>
          </w:p>
        </w:tc>
      </w:tr>
      <w:tr w:rsidR="00B9576A" w:rsidRPr="00BF2E64" w14:paraId="76DB74F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77D47" w14:textId="77777777" w:rsidR="00B9576A" w:rsidRPr="00BF2E64" w:rsidRDefault="00B9576A" w:rsidP="001E594B">
            <w:pPr>
              <w:pStyle w:val="Tabletext"/>
              <w:rPr>
                <w:vertAlign w:val="superscript"/>
              </w:rPr>
            </w:pPr>
            <w:r w:rsidRPr="00BF2E64">
              <w:t>Sausa sablīvēta aizpildītāja poras (pēc Rigdena), tilpuma %</w:t>
            </w:r>
            <w:r w:rsidRPr="00BF2E64">
              <w:rPr>
                <w:vertAlign w:val="superscript"/>
              </w:rPr>
              <w:t>(1)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DD89E" w14:textId="77777777" w:rsidR="00B9576A" w:rsidRPr="00BF2E64" w:rsidRDefault="00B9576A" w:rsidP="001E594B">
            <w:pPr>
              <w:pStyle w:val="Tabletext"/>
            </w:pPr>
            <w:r w:rsidRPr="00BF2E64">
              <w:t>LVS EN 1097–4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5C1EB6" w14:textId="1E667BF6" w:rsidR="00B9576A" w:rsidRPr="00BF2E64" w:rsidRDefault="00B9576A" w:rsidP="001E594B">
            <w:pPr>
              <w:pStyle w:val="Tabletext"/>
            </w:pPr>
            <w:r w:rsidRPr="00BF2E64">
              <w:t>5.3.3.1.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2E284" w14:textId="77777777" w:rsidR="00B9576A" w:rsidRPr="00A8586D" w:rsidRDefault="00B9576A" w:rsidP="0048600C">
            <w:pPr>
              <w:pStyle w:val="Tabletext3"/>
            </w:pPr>
            <w:r w:rsidRPr="00A8586D">
              <w:t>VNR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8B6D8" w14:textId="77777777" w:rsidR="00B9576A" w:rsidRPr="00A8586D" w:rsidRDefault="00B9576A" w:rsidP="0048600C">
            <w:pPr>
              <w:pStyle w:val="Tabletext3"/>
            </w:pPr>
            <w:r w:rsidRPr="00A8586D">
              <w:t>Nav prasību</w:t>
            </w:r>
          </w:p>
        </w:tc>
      </w:tr>
      <w:tr w:rsidR="00B9576A" w:rsidRPr="00BF2E64" w14:paraId="73317C80"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22917A" w14:textId="77777777" w:rsidR="00B9576A" w:rsidRPr="00BF2E64" w:rsidRDefault="00B9576A" w:rsidP="001E594B">
            <w:pPr>
              <w:pStyle w:val="Tabletext"/>
            </w:pPr>
            <w:r>
              <w:t>„</w:t>
            </w:r>
            <w:r w:rsidRPr="00BF2E64">
              <w:t>Delta gredzens un lode</w:t>
            </w:r>
            <w:r>
              <w:t>”</w:t>
            </w:r>
            <w:r w:rsidRPr="00BF2E64">
              <w:t xml:space="preserve">, </w:t>
            </w:r>
            <w:r w:rsidRPr="00BF2E64">
              <w:rPr>
                <w:vertAlign w:val="superscript"/>
              </w:rPr>
              <w:t>0</w:t>
            </w:r>
            <w:r w:rsidRPr="00BF2E64">
              <w:t>C</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33D142" w14:textId="77777777" w:rsidR="00B9576A" w:rsidRPr="00BF2E64" w:rsidRDefault="00B9576A" w:rsidP="001E594B">
            <w:pPr>
              <w:pStyle w:val="Tabletext"/>
            </w:pPr>
            <w:r w:rsidRPr="00BF2E64">
              <w:t>LVS EN 13179-1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EFA5F3" w14:textId="5CAE4610" w:rsidR="00B9576A" w:rsidRPr="00BF2E64" w:rsidRDefault="00B9576A" w:rsidP="001E594B">
            <w:pPr>
              <w:pStyle w:val="Tabletext"/>
            </w:pPr>
            <w:r w:rsidRPr="00BF2E64">
              <w:t>5.3.3.2.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E0E01" w14:textId="77777777" w:rsidR="00B9576A" w:rsidRPr="00A8586D" w:rsidRDefault="00B9576A" w:rsidP="0048600C">
            <w:pPr>
              <w:pStyle w:val="Tabletext3"/>
            </w:pPr>
            <w:r w:rsidRPr="00A8586D">
              <w:t>∆R&amp;BNR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1514" w14:textId="77777777" w:rsidR="00B9576A" w:rsidRPr="00A8586D" w:rsidRDefault="00B9576A" w:rsidP="0048600C">
            <w:pPr>
              <w:pStyle w:val="Tabletext3"/>
            </w:pPr>
            <w:r w:rsidRPr="00A8586D">
              <w:t>Nav prasību</w:t>
            </w:r>
          </w:p>
        </w:tc>
      </w:tr>
      <w:tr w:rsidR="00B9576A" w:rsidRPr="00BF2E64" w14:paraId="02BE989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22B57" w14:textId="77777777" w:rsidR="00B9576A" w:rsidRPr="00BF2E64" w:rsidRDefault="00B9576A" w:rsidP="001E594B">
            <w:pPr>
              <w:pStyle w:val="Tabletext"/>
            </w:pPr>
            <w:r w:rsidRPr="00BF2E64">
              <w:t>Šķīdība ūdenī</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C597BA" w14:textId="77777777" w:rsidR="00B9576A" w:rsidRPr="00BF2E64" w:rsidRDefault="00B9576A" w:rsidP="001E594B">
            <w:pPr>
              <w:pStyle w:val="Tabletext"/>
            </w:pPr>
            <w:r w:rsidRPr="00BF2E64">
              <w:t>LVS EN 1744-1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7C5C" w14:textId="24C2A869" w:rsidR="00B9576A" w:rsidRPr="00BF2E64" w:rsidRDefault="00B9576A" w:rsidP="001E594B">
            <w:pPr>
              <w:pStyle w:val="Tabletext"/>
            </w:pPr>
            <w:r w:rsidRPr="00BF2E64">
              <w:t>5.4.1.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619B55" w14:textId="77777777" w:rsidR="00B9576A" w:rsidRPr="00A8586D" w:rsidRDefault="00B9576A" w:rsidP="0048600C">
            <w:pPr>
              <w:pStyle w:val="Tabletext3"/>
            </w:pPr>
            <w:r w:rsidRPr="00A8586D">
              <w:t>WSNR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90D16A" w14:textId="77777777" w:rsidR="00B9576A" w:rsidRPr="00A8586D" w:rsidRDefault="00B9576A" w:rsidP="0048600C">
            <w:pPr>
              <w:pStyle w:val="Tabletext3"/>
            </w:pPr>
            <w:r w:rsidRPr="00A8586D">
              <w:t>Nav prasību</w:t>
            </w:r>
          </w:p>
        </w:tc>
      </w:tr>
      <w:tr w:rsidR="00B9576A" w:rsidRPr="00BF2E64" w14:paraId="03A2EDAB"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EFA9F9" w14:textId="77777777" w:rsidR="00B9576A" w:rsidRPr="00BF2E64" w:rsidRDefault="00B9576A" w:rsidP="001E594B">
            <w:pPr>
              <w:pStyle w:val="Tabletext"/>
            </w:pPr>
            <w:r w:rsidRPr="00BF2E64">
              <w:t>Ūdensjutība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58913F" w14:textId="77777777" w:rsidR="00B9576A" w:rsidRPr="00BF2E64" w:rsidRDefault="00B9576A" w:rsidP="001E594B">
            <w:pPr>
              <w:pStyle w:val="Tabletext"/>
            </w:pPr>
            <w:r w:rsidRPr="00BF2E64">
              <w:t>LVS EN 1744-4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C8FBEC" w14:textId="5AC37A64" w:rsidR="00B9576A" w:rsidRPr="00BF2E64" w:rsidRDefault="00B9576A" w:rsidP="001E594B">
            <w:pPr>
              <w:pStyle w:val="Tabletext"/>
            </w:pPr>
            <w:r w:rsidRPr="00BF2E64">
              <w:t>5.4.2.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564FF" w14:textId="77777777" w:rsidR="00B9576A" w:rsidRPr="00A8586D" w:rsidRDefault="00B9576A" w:rsidP="0048600C">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089CB" w14:textId="77777777" w:rsidR="00B9576A" w:rsidRPr="00A8586D" w:rsidRDefault="00B9576A" w:rsidP="0048600C">
            <w:pPr>
              <w:pStyle w:val="Tabletext3"/>
            </w:pPr>
            <w:r w:rsidRPr="00A8586D">
              <w:t>Nav prasību</w:t>
            </w:r>
          </w:p>
        </w:tc>
      </w:tr>
      <w:tr w:rsidR="00B9576A" w:rsidRPr="00BF2E64" w14:paraId="71FD3545"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846016" w14:textId="77777777" w:rsidR="00B9576A" w:rsidRPr="00BF2E64" w:rsidRDefault="00B9576A" w:rsidP="001E594B">
            <w:pPr>
              <w:pStyle w:val="Tabletext"/>
            </w:pPr>
            <w:r w:rsidRPr="00BF2E64">
              <w:t>Kalcija karbonāta saturs</w:t>
            </w:r>
            <w:r w:rsidRPr="00BF2E64">
              <w:rPr>
                <w:vertAlign w:val="superscript"/>
              </w:rPr>
              <w:t>(2)</w:t>
            </w:r>
            <w:r w:rsidRPr="00BF2E64">
              <w:t>,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6F0DB" w14:textId="77777777" w:rsidR="00B9576A" w:rsidRPr="00BF2E64" w:rsidRDefault="00B9576A" w:rsidP="001E594B">
            <w:pPr>
              <w:pStyle w:val="Tabletext"/>
            </w:pPr>
            <w:r w:rsidRPr="00BF2E64">
              <w:t>LVS EN 196-21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32B244" w14:textId="183B3BA7" w:rsidR="00B9576A" w:rsidRPr="00BF2E64" w:rsidRDefault="00B9576A" w:rsidP="001E594B">
            <w:pPr>
              <w:pStyle w:val="Tabletext"/>
            </w:pPr>
            <w:r w:rsidRPr="00BF2E64">
              <w:t>5.4.3.</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ED90BA" w14:textId="77777777" w:rsidR="00B9576A" w:rsidRPr="00A8586D" w:rsidRDefault="00B9576A" w:rsidP="0048600C">
            <w:pPr>
              <w:pStyle w:val="Tabletext3"/>
            </w:pPr>
            <w:r w:rsidRPr="00A8586D">
              <w:t>CC90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607FD" w14:textId="77777777" w:rsidR="00B9576A" w:rsidRPr="00A8586D" w:rsidRDefault="00B9576A" w:rsidP="0048600C">
            <w:pPr>
              <w:pStyle w:val="Tabletext3"/>
            </w:pPr>
            <w:r w:rsidRPr="00A8586D">
              <w:t>≥ 90</w:t>
            </w:r>
          </w:p>
        </w:tc>
      </w:tr>
      <w:tr w:rsidR="00B9576A" w:rsidRPr="00BF2E64" w14:paraId="1D011317"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19965" w14:textId="77777777" w:rsidR="00B9576A" w:rsidRPr="00BF2E64" w:rsidRDefault="00B9576A" w:rsidP="001E594B">
            <w:pPr>
              <w:pStyle w:val="Tabletext"/>
            </w:pPr>
            <w:r w:rsidRPr="00BF2E64">
              <w:t>Kalcija hidroksīda saturs,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967EF2" w14:textId="77777777" w:rsidR="00B9576A" w:rsidRPr="00BF2E64" w:rsidRDefault="00B9576A" w:rsidP="001E594B">
            <w:pPr>
              <w:pStyle w:val="Tabletext"/>
            </w:pPr>
            <w:r w:rsidRPr="00BF2E64">
              <w:t>LVS EN 459-2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10026" w14:textId="336C29AB" w:rsidR="00B9576A" w:rsidRPr="00BF2E64" w:rsidRDefault="00B9576A" w:rsidP="001E594B">
            <w:pPr>
              <w:pStyle w:val="Tabletext"/>
            </w:pPr>
            <w:r w:rsidRPr="00BF2E64">
              <w:t>5.4.4.</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BFA3C5" w14:textId="77777777" w:rsidR="00B9576A" w:rsidRPr="00A8586D" w:rsidRDefault="00B9576A" w:rsidP="0048600C">
            <w:pPr>
              <w:pStyle w:val="Tabletext3"/>
            </w:pPr>
            <w:r w:rsidRPr="00A8586D">
              <w:t>KaNR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FAA10C" w14:textId="77777777" w:rsidR="00B9576A" w:rsidRPr="00A8586D" w:rsidRDefault="00B9576A" w:rsidP="0048600C">
            <w:pPr>
              <w:pStyle w:val="Tabletext3"/>
            </w:pPr>
            <w:r w:rsidRPr="00A8586D">
              <w:t>Nav prasību</w:t>
            </w:r>
          </w:p>
        </w:tc>
      </w:tr>
      <w:tr w:rsidR="00B9576A" w:rsidRPr="00BF2E64" w14:paraId="7C9A8717"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462901" w14:textId="77777777" w:rsidR="00B9576A" w:rsidRPr="00BF2E64" w:rsidRDefault="00B9576A" w:rsidP="001E594B">
            <w:pPr>
              <w:pStyle w:val="Tabletext"/>
              <w:rPr>
                <w:vertAlign w:val="superscript"/>
              </w:rPr>
            </w:pPr>
            <w:r w:rsidRPr="00BF2E64">
              <w:t>Daļiņu blīvums, Mg/m</w:t>
            </w:r>
            <w:r w:rsidRPr="00BF2E64">
              <w:rPr>
                <w:vertAlign w:val="superscript"/>
              </w:rPr>
              <w:t>3</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9FE86D" w14:textId="77777777" w:rsidR="00B9576A" w:rsidRPr="00BF2E64" w:rsidRDefault="00B9576A" w:rsidP="001E594B">
            <w:pPr>
              <w:pStyle w:val="Tabletext"/>
            </w:pPr>
            <w:r w:rsidRPr="00BF2E64">
              <w:t>LVS EN 1097-7</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46800" w14:textId="57876135" w:rsidR="00B9576A" w:rsidRPr="00BF2E64" w:rsidRDefault="00B9576A" w:rsidP="001E594B">
            <w:pPr>
              <w:pStyle w:val="Tabletext"/>
            </w:pPr>
            <w:r w:rsidRPr="00BF2E64">
              <w:t>55.4.</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6AFFF" w14:textId="77777777" w:rsidR="00B9576A" w:rsidRPr="00A8586D" w:rsidRDefault="00B9576A" w:rsidP="0048600C">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CE56" w14:textId="77777777" w:rsidR="00B9576A" w:rsidRPr="00A8586D" w:rsidRDefault="00B9576A" w:rsidP="0048600C">
            <w:pPr>
              <w:pStyle w:val="Tabletext3"/>
            </w:pPr>
            <w:r w:rsidRPr="00A8586D">
              <w:t>Deklarē</w:t>
            </w:r>
            <w:r w:rsidRPr="00A8586D">
              <w:rPr>
                <w:vertAlign w:val="superscript"/>
              </w:rPr>
              <w:t>(3)</w:t>
            </w:r>
          </w:p>
        </w:tc>
      </w:tr>
    </w:tbl>
    <w:p w14:paraId="4F3D72FE" w14:textId="77777777" w:rsidR="00B9576A" w:rsidRPr="00BF2E64" w:rsidRDefault="00B9576A" w:rsidP="00F95178">
      <w:pPr>
        <w:pStyle w:val="BodyText3"/>
      </w:pPr>
      <w:r w:rsidRPr="00BF2E64">
        <w:t>PIEZĪME</w:t>
      </w:r>
      <w:r w:rsidRPr="00BF2E64">
        <w:rPr>
          <w:vertAlign w:val="superscript"/>
        </w:rPr>
        <w:t>(1)</w:t>
      </w:r>
      <w:r w:rsidRPr="00BF2E64">
        <w:t xml:space="preserve"> Ražotāja deklarētajam sausi sablīvēta aizpildītāja poru diapazonam jābūt 4, pamatojoties uz pēdējām 20 vērtībām. 90% no rezultātiem jāatrodas šajā diapazonā, bet visiem rezultātiem jāatrodas kopīgajā diapazonā.</w:t>
      </w:r>
    </w:p>
    <w:p w14:paraId="03715B03" w14:textId="5E234532" w:rsidR="00B9576A" w:rsidRPr="00BF2E64" w:rsidRDefault="00B9576A" w:rsidP="00F95178">
      <w:pPr>
        <w:pStyle w:val="BodyText3"/>
      </w:pPr>
      <w:r w:rsidRPr="00BF2E64">
        <w:t>PIEZĪME</w:t>
      </w:r>
      <w:r w:rsidRPr="00BF2E64">
        <w:rPr>
          <w:vertAlign w:val="superscript"/>
        </w:rPr>
        <w:t>(2)</w:t>
      </w:r>
      <w:r w:rsidRPr="00BF2E64">
        <w:t xml:space="preserve"> Testē aizpildītājam, kas iegūts no kaļkakmens, ja aizpildītājs paredzēts dilumkārtā un AADT</w:t>
      </w:r>
      <w:r w:rsidRPr="00BF2E64">
        <w:rPr>
          <w:vertAlign w:val="subscript"/>
        </w:rPr>
        <w:t>j,pievestā</w:t>
      </w:r>
      <w:r w:rsidR="00A8586D">
        <w:rPr>
          <w:vertAlign w:val="subscript"/>
        </w:rPr>
        <w:t xml:space="preserve"> </w:t>
      </w:r>
      <w:r w:rsidRPr="00BF2E64">
        <w:t>≥ 3500. Standartā LVS EN 196-21 testēšanas rezultāti ir noteikti kā oglekļa dioksīda saturs. Kalcija karbonāta satura aprēķināšanai oglekļa dioksīda saturs jāreizina ar koeficientu 2,2742.</w:t>
      </w:r>
    </w:p>
    <w:p w14:paraId="2EBD224F" w14:textId="77777777" w:rsidR="00B9576A" w:rsidRPr="00BF2E64" w:rsidRDefault="00B9576A" w:rsidP="00F95178">
      <w:pPr>
        <w:pStyle w:val="BodyText3"/>
      </w:pPr>
      <w:r w:rsidRPr="00BF2E64">
        <w:t>PIEZĪME</w:t>
      </w:r>
      <w:r w:rsidRPr="00BF2E64">
        <w:rPr>
          <w:vertAlign w:val="superscript"/>
        </w:rPr>
        <w:t>(3)</w:t>
      </w:r>
      <w:r w:rsidRPr="00BF2E64">
        <w:t xml:space="preserve"> Ražotāja deklarētais diapazons nedrīkst būt lielāks par 0,2 Mg/m</w:t>
      </w:r>
      <w:r w:rsidRPr="00BF2E64">
        <w:rPr>
          <w:vertAlign w:val="superscript"/>
        </w:rPr>
        <w:t>3</w:t>
      </w:r>
      <w:r w:rsidRPr="00BF2E64">
        <w:t>.</w:t>
      </w:r>
    </w:p>
    <w:p w14:paraId="28DA0E96" w14:textId="77777777" w:rsidR="00B9576A" w:rsidRPr="00BF2E64" w:rsidRDefault="00B9576A" w:rsidP="00B9576A">
      <w:r w:rsidRPr="00BF2E64">
        <w:t>Ja asfalta maisījuma ražošanā aizpildītāju sastāvā izmanto ražošanas procesā no minerālmateriāliem atdalīto daļu vai arī no minerālmateriāla atgūto smalko materiālu, tad asfalta maisījuma ražošanā jālieto adhēzijas piedevas.</w:t>
      </w:r>
    </w:p>
    <w:p w14:paraId="506E5AD2" w14:textId="77777777" w:rsidR="00B9576A" w:rsidRPr="00BF2E64" w:rsidRDefault="00B9576A" w:rsidP="00B9576A">
      <w:pPr>
        <w:rPr>
          <w:sz w:val="20"/>
        </w:rPr>
      </w:pPr>
      <w:r w:rsidRPr="00BF2E64">
        <w:t>Var lietot arī neminerālas izcelsmes aizpildītāju. Citas izcelsmes aizpildītāja derīgums ir jāpierāda.</w:t>
      </w:r>
    </w:p>
    <w:p w14:paraId="349F0B52" w14:textId="77777777" w:rsidR="00B9576A" w:rsidRPr="00BF2E64" w:rsidRDefault="00B9576A">
      <w:pPr>
        <w:pStyle w:val="Heading4"/>
      </w:pPr>
      <w:r w:rsidRPr="00BF2E64">
        <w:t>Saistviela</w:t>
      </w:r>
    </w:p>
    <w:p w14:paraId="54822B3E" w14:textId="77777777" w:rsidR="00B9576A" w:rsidRDefault="00B9576A" w:rsidP="00B9576A">
      <w:pPr>
        <w:rPr>
          <w:lang w:val="lv-LV"/>
        </w:rPr>
      </w:pPr>
      <w:r w:rsidRPr="002832C0">
        <w:rPr>
          <w:lang w:val="lv-LV"/>
        </w:rPr>
        <w:t>Kā saistviela lietojams LVS EN 12591 atbilstošs ceļu bitumens vai LVS EN 14023 atbilstošs ar polimēriem modificēts bitumens. Lietotā bitumena vai ar polimēriem modificēta bitumena klase un īpašības ir jādeklarē.</w:t>
      </w:r>
    </w:p>
    <w:p w14:paraId="6A9772E3" w14:textId="75AFD8F3" w:rsidR="00761A8A" w:rsidRPr="002832C0" w:rsidRDefault="00006D96" w:rsidP="00B9576A">
      <w:pPr>
        <w:rPr>
          <w:lang w:val="lv-LV"/>
        </w:rPr>
      </w:pPr>
      <w:r>
        <w:rPr>
          <w:lang w:val="lv-LV"/>
        </w:rPr>
        <w:t>D</w:t>
      </w:r>
      <w:r w:rsidR="00761A8A" w:rsidRPr="00761A8A">
        <w:rPr>
          <w:lang w:val="lv-LV"/>
        </w:rPr>
        <w:t>ilumkārtām</w:t>
      </w:r>
      <w:r>
        <w:rPr>
          <w:lang w:val="lv-LV"/>
        </w:rPr>
        <w:t xml:space="preserve"> (izņemot </w:t>
      </w:r>
      <w:r w:rsidRPr="00662236">
        <w:rPr>
          <w:lang w:val="lv-LV"/>
        </w:rPr>
        <w:t>zemas intensitātes ceļiem</w:t>
      </w:r>
      <w:r>
        <w:rPr>
          <w:lang w:val="lv-LV"/>
        </w:rPr>
        <w:t xml:space="preserve"> un pieslēgumiem</w:t>
      </w:r>
      <w:r w:rsidRPr="00662236">
        <w:rPr>
          <w:lang w:val="lv-LV"/>
        </w:rPr>
        <w:t xml:space="preserve"> ar AADT</w:t>
      </w:r>
      <w:r w:rsidRPr="00662236">
        <w:rPr>
          <w:vertAlign w:val="subscript"/>
          <w:lang w:val="lv-LV"/>
        </w:rPr>
        <w:t xml:space="preserve">j,pievestā </w:t>
      </w:r>
      <w:r w:rsidRPr="00662236">
        <w:rPr>
          <w:lang w:val="lv-LV"/>
        </w:rPr>
        <w:t>&lt; 100</w:t>
      </w:r>
      <w:r>
        <w:rPr>
          <w:lang w:val="lv-LV"/>
        </w:rPr>
        <w:t xml:space="preserve">, </w:t>
      </w:r>
      <w:r w:rsidRPr="00662236">
        <w:rPr>
          <w:lang w:val="lv-LV"/>
        </w:rPr>
        <w:t>māju pagalmos, gājēju</w:t>
      </w:r>
      <w:r>
        <w:rPr>
          <w:lang w:val="lv-LV"/>
        </w:rPr>
        <w:t xml:space="preserve"> un</w:t>
      </w:r>
      <w:r w:rsidRPr="00662236">
        <w:rPr>
          <w:lang w:val="lv-LV"/>
        </w:rPr>
        <w:t xml:space="preserve"> velosipēdu ce</w:t>
      </w:r>
      <w:r w:rsidR="00C92FDB">
        <w:rPr>
          <w:lang w:val="lv-LV"/>
        </w:rPr>
        <w:t>ļiem</w:t>
      </w:r>
      <w:r w:rsidRPr="00662236">
        <w:rPr>
          <w:lang w:val="lv-LV"/>
        </w:rPr>
        <w:t xml:space="preserve"> u.tml.</w:t>
      </w:r>
      <w:r>
        <w:rPr>
          <w:lang w:val="lv-LV"/>
        </w:rPr>
        <w:t>)</w:t>
      </w:r>
      <w:r w:rsidR="00761A8A">
        <w:rPr>
          <w:lang w:val="lv-LV"/>
        </w:rPr>
        <w:t xml:space="preserve"> jālieto ar polimēriem modificēts bitumens</w:t>
      </w:r>
      <w:r w:rsidR="00AE7137">
        <w:rPr>
          <w:lang w:val="lv-LV"/>
        </w:rPr>
        <w:t xml:space="preserve"> saskaņā ar </w:t>
      </w:r>
      <w:r w:rsidR="00AE7137" w:rsidRPr="002832C0">
        <w:rPr>
          <w:lang w:val="lv-LV"/>
        </w:rPr>
        <w:t>LVS EN 14023</w:t>
      </w:r>
      <w:r w:rsidR="00653062">
        <w:rPr>
          <w:lang w:val="lv-LV"/>
        </w:rPr>
        <w:t xml:space="preserve">, nodrošinot elastīgo atjaunošanos pie </w:t>
      </w:r>
      <w:r w:rsidR="00653062" w:rsidRPr="00662236">
        <w:rPr>
          <w:lang w:val="lv-LV"/>
        </w:rPr>
        <w:t xml:space="preserve">25 °C </w:t>
      </w:r>
      <w:r w:rsidR="00F969F2" w:rsidRPr="00662236">
        <w:rPr>
          <w:lang w:val="lv-LV"/>
        </w:rPr>
        <w:t>≥ 50 %</w:t>
      </w:r>
      <w:r w:rsidR="00653062" w:rsidRPr="00662236">
        <w:rPr>
          <w:lang w:val="lv-LV"/>
        </w:rPr>
        <w:t xml:space="preserve"> </w:t>
      </w:r>
      <w:r w:rsidR="00F969F2" w:rsidRPr="00662236">
        <w:rPr>
          <w:lang w:val="lv-LV"/>
        </w:rPr>
        <w:t>( 5 klase)</w:t>
      </w:r>
      <w:r w:rsidR="00761A8A">
        <w:rPr>
          <w:lang w:val="lv-LV"/>
        </w:rPr>
        <w:t>.</w:t>
      </w:r>
    </w:p>
    <w:p w14:paraId="20C1DD4A" w14:textId="77777777" w:rsidR="00B9576A" w:rsidRPr="00BF2E64" w:rsidRDefault="00B9576A" w:rsidP="00B9576A">
      <w:r w:rsidRPr="002832C0">
        <w:rPr>
          <w:lang w:val="lv-LV"/>
        </w:rPr>
        <w:t>Konkrētajā asfalta maisījumā jāparedz vienas klases bitumens vai ar polimēriem modificēts bitumens</w:t>
      </w:r>
      <w:r>
        <w:rPr>
          <w:lang w:val="lv-LV"/>
        </w:rPr>
        <w:t>.</w:t>
      </w:r>
    </w:p>
    <w:p w14:paraId="48532BB6" w14:textId="7622D8F6" w:rsidR="00B9576A" w:rsidRPr="00BF2E64" w:rsidRDefault="00B9576A" w:rsidP="00B9576A">
      <w:r w:rsidRPr="002832C0">
        <w:rPr>
          <w:lang w:val="lv-LV"/>
        </w:rPr>
        <w:t>Drīkst modificēt ceļu bitumenu (pēc LVS EN 12591) arī asfalta maisījuma ražošanas procesā, pievienojot attiecīgas modificējošas piedevas, nodrošinot saistvielas īpašības analogas, kā lietojot ar polimēriem modificētu bitumenu</w:t>
      </w:r>
      <w:r>
        <w:rPr>
          <w:lang w:val="lv-LV"/>
        </w:rPr>
        <w:t>.</w:t>
      </w:r>
      <w:r w:rsidRPr="00BF2E64">
        <w:t xml:space="preserve"> Jādeklarē šādu piedevu tips un daudzums, pievienošanas veids, kā arī citi saistoši nosacījumi.</w:t>
      </w:r>
    </w:p>
    <w:p w14:paraId="39C0B810" w14:textId="6A94D15D" w:rsidR="00B9576A" w:rsidRPr="00BF2E64" w:rsidRDefault="00B9576A" w:rsidP="00B9576A">
      <w:pPr>
        <w:rPr>
          <w:sz w:val="16"/>
        </w:rPr>
      </w:pPr>
      <w:r w:rsidRPr="00BF2E64">
        <w:t>Jāiesniedz modificētā bitumena vai asfaltu modificējošo vai citu piedevu ražotāja ieteikumi saistvielas atgūšanai. No gatavā asfal</w:t>
      </w:r>
      <w:r>
        <w:rPr>
          <w:lang w:val="lv-LV"/>
        </w:rPr>
        <w:t>t</w:t>
      </w:r>
      <w:r w:rsidRPr="00BF2E64">
        <w:t>a atgūtās saistvielas īpašībām ir jāatbilst deklarētajām</w:t>
      </w:r>
      <w:r>
        <w:t>, ievērtējot bitumena novecošanos atbilstoši saistošo standartu prasībām</w:t>
      </w:r>
      <w:r w:rsidRPr="00BF2E64">
        <w:t xml:space="preserve">, kā arī arī </w:t>
      </w:r>
      <w:r>
        <w:fldChar w:fldCharType="begin"/>
      </w:r>
      <w:r>
        <w:instrText xml:space="preserve"> REF _Ref251248246 \r \h </w:instrText>
      </w:r>
      <w:r>
        <w:fldChar w:fldCharType="separate"/>
      </w:r>
      <w:r w:rsidR="007F4185">
        <w:t>6.2-10</w:t>
      </w:r>
      <w:r>
        <w:fldChar w:fldCharType="end"/>
      </w:r>
      <w:r w:rsidRPr="00BF2E64">
        <w:t xml:space="preserve"> tabulā noteiktajām prasībām. Ja saistvielas atgūšana tās īpašību testēšanai no asfalta nav iespējama, vai nav iesniegti modificētā bitumena vai asfaltu modificējošo vai citu piedevu ražotāja ieteikumi tās atgūšanai, tad šādu saistvielu vai/un piedevas lietot nedrīkst.</w:t>
      </w:r>
    </w:p>
    <w:p w14:paraId="31621A93" w14:textId="1C329D0A" w:rsidR="00B9576A" w:rsidRPr="00BF2E64" w:rsidRDefault="00B9576A" w:rsidP="00425BBC">
      <w:pPr>
        <w:pStyle w:val="Heading8"/>
      </w:pPr>
      <w:r w:rsidRPr="00BF2E64">
        <w:t xml:space="preserve"> </w:t>
      </w:r>
      <w:bookmarkStart w:id="1297" w:name="_Ref251248246"/>
      <w:r w:rsidRPr="00BF2E64">
        <w:t>tabula. Prasības saistvielai atgūta</w:t>
      </w:r>
      <w:r>
        <w:t>i</w:t>
      </w:r>
      <w:r w:rsidRPr="00BF2E64">
        <w:t xml:space="preserve"> no </w:t>
      </w:r>
      <w:r w:rsidR="00E96C9A">
        <w:t>asfalta maisījumiem un ieklātā seguma</w:t>
      </w:r>
      <w:bookmarkEnd w:id="1297"/>
    </w:p>
    <w:tbl>
      <w:tblPr>
        <w:tblW w:w="0" w:type="auto"/>
        <w:tblInd w:w="5" w:type="dxa"/>
        <w:tblLayout w:type="fixed"/>
        <w:tblLook w:val="0000" w:firstRow="0" w:lastRow="0" w:firstColumn="0" w:lastColumn="0" w:noHBand="0" w:noVBand="0"/>
      </w:tblPr>
      <w:tblGrid>
        <w:gridCol w:w="2836"/>
        <w:gridCol w:w="1358"/>
        <w:gridCol w:w="1559"/>
        <w:gridCol w:w="1559"/>
      </w:tblGrid>
      <w:tr w:rsidR="00B9576A" w:rsidRPr="00BF2E64" w14:paraId="20A0AFF7" w14:textId="77777777" w:rsidTr="004176A0">
        <w:trPr>
          <w:cantSplit/>
          <w:trHeight w:val="445"/>
        </w:trPr>
        <w:tc>
          <w:tcPr>
            <w:tcW w:w="2836"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BA24E4C" w14:textId="77777777" w:rsidR="00B9576A" w:rsidRPr="00BF2E64" w:rsidRDefault="00B9576A" w:rsidP="00192F50">
            <w:pPr>
              <w:pStyle w:val="Tablehead"/>
            </w:pPr>
            <w:r w:rsidRPr="00BF2E64">
              <w:t>Īpašība</w:t>
            </w:r>
          </w:p>
        </w:tc>
        <w:tc>
          <w:tcPr>
            <w:tcW w:w="1358"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CA28BBB" w14:textId="77777777" w:rsidR="00B9576A" w:rsidRPr="00BF2E64" w:rsidRDefault="00B9576A" w:rsidP="00192F50">
            <w:pPr>
              <w:pStyle w:val="Tablehead"/>
            </w:pPr>
            <w:r w:rsidRPr="00BF2E64">
              <w:t>Mērvienība</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2D761C5" w14:textId="77777777" w:rsidR="00B9576A" w:rsidRPr="00BF2E64" w:rsidRDefault="00B9576A" w:rsidP="00192F50">
            <w:pPr>
              <w:pStyle w:val="Tablehead"/>
            </w:pPr>
            <w:r w:rsidRPr="00BF2E64">
              <w:t>Testēšanas metode</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BCE9E6D" w14:textId="77777777" w:rsidR="00B9576A" w:rsidRPr="00BF2E64" w:rsidRDefault="00B9576A" w:rsidP="00192F50">
            <w:pPr>
              <w:pStyle w:val="Tablehead"/>
            </w:pPr>
            <w:r w:rsidRPr="00BF2E64">
              <w:t>Prasība</w:t>
            </w:r>
          </w:p>
        </w:tc>
      </w:tr>
      <w:tr w:rsidR="00B9576A" w:rsidRPr="00BF2E64" w14:paraId="1F4D1293" w14:textId="77777777" w:rsidTr="004176A0">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F8B4D94" w14:textId="327B9A03" w:rsidR="00B9576A" w:rsidRPr="00BF2E64" w:rsidRDefault="00B9576A" w:rsidP="001E594B">
            <w:pPr>
              <w:pStyle w:val="Tabletext"/>
            </w:pPr>
            <w:r w:rsidRPr="00BF2E64">
              <w:t>Fraasa trausluma temperatūra</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E2BFF1C" w14:textId="77777777" w:rsidR="00B9576A" w:rsidRPr="00BF2E64" w:rsidRDefault="00B9576A" w:rsidP="001E594B">
            <w:pPr>
              <w:pStyle w:val="Tabletext2"/>
            </w:pPr>
            <w:r w:rsidRPr="00BF2E64">
              <w:rPr>
                <w:vertAlign w:val="superscript"/>
              </w:rPr>
              <w:t>0</w:t>
            </w:r>
            <w:r w:rsidRPr="00BF2E64">
              <w:t>C</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68E68E91" w14:textId="77777777" w:rsidR="00B9576A" w:rsidRPr="00BF2E64" w:rsidRDefault="00B9576A" w:rsidP="001E594B">
            <w:pPr>
              <w:pStyle w:val="Tabletext"/>
            </w:pPr>
            <w:r w:rsidRPr="00BF2E64">
              <w:t>LVS EN 12593</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FF82FC2" w14:textId="77777777" w:rsidR="00B9576A" w:rsidRPr="00BF2E64" w:rsidRDefault="00B9576A" w:rsidP="0048600C">
            <w:pPr>
              <w:pStyle w:val="Tabletext3"/>
            </w:pPr>
            <w:r w:rsidRPr="00BF2E64">
              <w:t>≤ -15</w:t>
            </w:r>
          </w:p>
        </w:tc>
      </w:tr>
      <w:tr w:rsidR="00B9576A" w:rsidRPr="00BF2E64" w14:paraId="0867CDBC" w14:textId="77777777" w:rsidTr="004176A0">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6ACE56DC" w14:textId="77777777" w:rsidR="00B9576A" w:rsidRPr="00BF2E64" w:rsidRDefault="00B9576A" w:rsidP="001E594B">
            <w:pPr>
              <w:pStyle w:val="Tabletext"/>
            </w:pPr>
            <w:r>
              <w:t xml:space="preserve">Elastīgā atjaunošanās 25 °C </w:t>
            </w:r>
            <w:r w:rsidRPr="00E83906">
              <w:rPr>
                <w:vertAlign w:val="superscript"/>
              </w:rPr>
              <w:t>(1</w:t>
            </w:r>
            <w:r w:rsidRPr="00D07EEB">
              <w:rPr>
                <w:vertAlign w:val="superscript"/>
              </w:rPr>
              <w:t>)</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8E71E60" w14:textId="77777777" w:rsidR="00B9576A" w:rsidRPr="00D07EEB" w:rsidRDefault="00B9576A" w:rsidP="001E594B">
            <w:pPr>
              <w:pStyle w:val="Tabletext2"/>
            </w:pPr>
            <w:r>
              <w:t>%</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5850472" w14:textId="77777777" w:rsidR="00B9576A" w:rsidRPr="00BF2E64" w:rsidRDefault="00B9576A" w:rsidP="001E594B">
            <w:pPr>
              <w:pStyle w:val="Tabletext"/>
            </w:pPr>
            <w:r>
              <w:t>LVS EN 13398</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B084C66" w14:textId="3B78B6E4" w:rsidR="00B9576A" w:rsidRPr="00BF2E64" w:rsidRDefault="00B9576A" w:rsidP="0048600C">
            <w:pPr>
              <w:pStyle w:val="Tabletext3"/>
            </w:pPr>
            <w:r>
              <w:t>≥ 40</w:t>
            </w:r>
          </w:p>
        </w:tc>
      </w:tr>
      <w:tr w:rsidR="00B9576A" w:rsidRPr="00BF2E64" w14:paraId="3FF671DA" w14:textId="77777777" w:rsidTr="004176A0">
        <w:trPr>
          <w:cantSplit/>
          <w:trHeight w:val="215"/>
        </w:trPr>
        <w:tc>
          <w:tcPr>
            <w:tcW w:w="283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4C4F56" w14:textId="77777777" w:rsidR="00B9576A" w:rsidRPr="00BF2E64" w:rsidRDefault="00B9576A" w:rsidP="001E594B">
            <w:pPr>
              <w:pStyle w:val="Tabletext"/>
            </w:pPr>
            <w:r>
              <w:t xml:space="preserve">Penetrācija 25 °C </w:t>
            </w:r>
            <w:r w:rsidRPr="00D07EEB">
              <w:rPr>
                <w:vertAlign w:val="superscript"/>
              </w:rPr>
              <w:t>(2)</w:t>
            </w:r>
          </w:p>
        </w:tc>
        <w:tc>
          <w:tcPr>
            <w:tcW w:w="135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8C45E6" w14:textId="77777777" w:rsidR="00B9576A" w:rsidRPr="00BF2E64" w:rsidRDefault="00B9576A" w:rsidP="001E594B">
            <w:pPr>
              <w:pStyle w:val="Tabletext2"/>
              <w:rPr>
                <w:vertAlign w:val="superscript"/>
              </w:rPr>
            </w:pPr>
            <w:r>
              <w:t>x 0,1 mm</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2501D" w14:textId="77777777" w:rsidR="00B9576A" w:rsidRPr="00BF2E64" w:rsidRDefault="00B9576A" w:rsidP="00333B55">
            <w:pPr>
              <w:pStyle w:val="Tabletext"/>
            </w:pPr>
            <w:r>
              <w:t>LVS EN 1426</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A82DEC" w14:textId="77777777" w:rsidR="00B9576A" w:rsidRPr="00BF2E64" w:rsidRDefault="00B9576A" w:rsidP="0048600C">
            <w:pPr>
              <w:pStyle w:val="Tabletext3"/>
            </w:pPr>
            <w:r>
              <w:t>≥ 40</w:t>
            </w:r>
          </w:p>
        </w:tc>
      </w:tr>
    </w:tbl>
    <w:p w14:paraId="6C7A9E18" w14:textId="3092035B" w:rsidR="00B9576A" w:rsidRDefault="00B9576A" w:rsidP="00F95178">
      <w:pPr>
        <w:pStyle w:val="BodyText3"/>
      </w:pPr>
      <w:r w:rsidRPr="00BF2E64">
        <w:t>PIEZĪME</w:t>
      </w:r>
      <w:r w:rsidRPr="00BF2E64">
        <w:rPr>
          <w:vertAlign w:val="superscript"/>
        </w:rPr>
        <w:t xml:space="preserve"> (1)</w:t>
      </w:r>
      <w:r w:rsidRPr="00BF2E64">
        <w:t xml:space="preserve"> </w:t>
      </w:r>
      <w:r>
        <w:rPr>
          <w:lang w:val="lv-LV"/>
        </w:rPr>
        <w:t>Prasība attiecināma</w:t>
      </w:r>
      <w:r w:rsidRPr="009B6EA8">
        <w:rPr>
          <w:lang w:val="lv-LV"/>
        </w:rPr>
        <w:t xml:space="preserve"> dilumkārtām</w:t>
      </w:r>
      <w:r w:rsidR="00006D96">
        <w:rPr>
          <w:lang w:val="lv-LV"/>
        </w:rPr>
        <w:t xml:space="preserve"> (izņemot </w:t>
      </w:r>
      <w:r w:rsidR="00006D96" w:rsidRPr="00662236">
        <w:rPr>
          <w:lang w:val="lv-LV"/>
        </w:rPr>
        <w:t>zemas intensitātes ceļiem</w:t>
      </w:r>
      <w:r w:rsidR="00006D96">
        <w:rPr>
          <w:lang w:val="lv-LV"/>
        </w:rPr>
        <w:t xml:space="preserve"> un pieslēgumiem</w:t>
      </w:r>
      <w:r w:rsidR="00006D96" w:rsidRPr="00662236">
        <w:rPr>
          <w:lang w:val="lv-LV"/>
        </w:rPr>
        <w:t xml:space="preserve"> ar AADT</w:t>
      </w:r>
      <w:r w:rsidR="00006D96" w:rsidRPr="00662236">
        <w:rPr>
          <w:vertAlign w:val="subscript"/>
          <w:lang w:val="lv-LV"/>
        </w:rPr>
        <w:t xml:space="preserve">j,pievestā </w:t>
      </w:r>
      <w:r w:rsidR="00006D96" w:rsidRPr="00662236">
        <w:rPr>
          <w:lang w:val="lv-LV"/>
        </w:rPr>
        <w:t>&lt; 100</w:t>
      </w:r>
      <w:r w:rsidR="00006D96">
        <w:rPr>
          <w:lang w:val="lv-LV"/>
        </w:rPr>
        <w:t xml:space="preserve">, </w:t>
      </w:r>
      <w:r w:rsidR="00006D96" w:rsidRPr="00662236">
        <w:rPr>
          <w:lang w:val="lv-LV"/>
        </w:rPr>
        <w:t>māju pagalmos, gājēju</w:t>
      </w:r>
      <w:r w:rsidR="00006D96">
        <w:rPr>
          <w:lang w:val="lv-LV"/>
        </w:rPr>
        <w:t xml:space="preserve"> un</w:t>
      </w:r>
      <w:r w:rsidR="00006D96" w:rsidRPr="00662236">
        <w:rPr>
          <w:lang w:val="lv-LV"/>
        </w:rPr>
        <w:t xml:space="preserve"> velosipēdu </w:t>
      </w:r>
      <w:r w:rsidR="00C46746">
        <w:rPr>
          <w:lang w:val="lv-LV"/>
        </w:rPr>
        <w:t>ceļiem</w:t>
      </w:r>
      <w:r w:rsidR="00006D96" w:rsidRPr="00662236">
        <w:rPr>
          <w:lang w:val="lv-LV"/>
        </w:rPr>
        <w:t xml:space="preserve"> u.tml.</w:t>
      </w:r>
      <w:r w:rsidR="00006D96">
        <w:rPr>
          <w:lang w:val="lv-LV"/>
        </w:rPr>
        <w:t>)</w:t>
      </w:r>
      <w:r w:rsidRPr="009B6EA8">
        <w:rPr>
          <w:lang w:val="lv-LV"/>
        </w:rPr>
        <w:t>.</w:t>
      </w:r>
    </w:p>
    <w:p w14:paraId="3710001F" w14:textId="6F2D6C7E" w:rsidR="00B9576A" w:rsidRDefault="00B9576A" w:rsidP="00F95178">
      <w:pPr>
        <w:pStyle w:val="BodyText3"/>
        <w:rPr>
          <w:lang w:val="lv-LV"/>
        </w:rPr>
      </w:pPr>
      <w:r w:rsidRPr="00BF2E64">
        <w:t>PIEZĪME</w:t>
      </w:r>
      <w:r>
        <w:rPr>
          <w:vertAlign w:val="superscript"/>
        </w:rPr>
        <w:t xml:space="preserve"> (2</w:t>
      </w:r>
      <w:r w:rsidRPr="00BF2E64">
        <w:rPr>
          <w:vertAlign w:val="superscript"/>
        </w:rPr>
        <w:t>)</w:t>
      </w:r>
      <w:r w:rsidRPr="00BF2E64">
        <w:t xml:space="preserve"> </w:t>
      </w:r>
      <w:r w:rsidRPr="009B6EA8">
        <w:rPr>
          <w:lang w:val="lv-LV"/>
        </w:rPr>
        <w:t>Prasība attiecināma, j</w:t>
      </w:r>
      <w:r>
        <w:rPr>
          <w:lang w:val="lv-LV"/>
        </w:rPr>
        <w:t xml:space="preserve">a asfalta ražošanā tiek </w:t>
      </w:r>
      <w:r w:rsidRPr="009B6EA8">
        <w:rPr>
          <w:lang w:val="lv-LV"/>
        </w:rPr>
        <w:t xml:space="preserve">lietots frēzētais asfalts atbilstoši </w:t>
      </w:r>
      <w:r>
        <w:rPr>
          <w:lang w:val="lv-LV"/>
        </w:rPr>
        <w:t xml:space="preserve">Ceļu specifikāciju </w:t>
      </w:r>
      <w:r>
        <w:rPr>
          <w:lang w:val="lv-LV"/>
        </w:rPr>
        <w:fldChar w:fldCharType="begin"/>
      </w:r>
      <w:r>
        <w:rPr>
          <w:lang w:val="lv-LV"/>
        </w:rPr>
        <w:instrText xml:space="preserve"> REF _Ref328824546 \r \h </w:instrText>
      </w:r>
      <w:r>
        <w:rPr>
          <w:lang w:val="lv-LV"/>
        </w:rPr>
      </w:r>
      <w:r>
        <w:rPr>
          <w:lang w:val="lv-LV"/>
        </w:rPr>
        <w:fldChar w:fldCharType="separate"/>
      </w:r>
      <w:r w:rsidR="007F4185">
        <w:rPr>
          <w:lang w:val="lv-LV"/>
        </w:rPr>
        <w:t>6.2.4.4</w:t>
      </w:r>
      <w:r>
        <w:rPr>
          <w:lang w:val="lv-LV"/>
        </w:rPr>
        <w:fldChar w:fldCharType="end"/>
      </w:r>
      <w:r>
        <w:rPr>
          <w:lang w:val="lv-LV"/>
        </w:rPr>
        <w:t xml:space="preserve"> </w:t>
      </w:r>
      <w:r w:rsidRPr="009B6EA8">
        <w:rPr>
          <w:lang w:val="lv-LV"/>
        </w:rPr>
        <w:t>punktam.</w:t>
      </w:r>
    </w:p>
    <w:p w14:paraId="13156E4C" w14:textId="77777777" w:rsidR="00B9576A" w:rsidRPr="00BF2E64" w:rsidRDefault="00B9576A">
      <w:pPr>
        <w:pStyle w:val="Heading4"/>
      </w:pPr>
      <w:r w:rsidRPr="00BF2E64">
        <w:t>Piedevas</w:t>
      </w:r>
    </w:p>
    <w:p w14:paraId="3835037F" w14:textId="77777777" w:rsidR="00B9576A" w:rsidRPr="00662236" w:rsidRDefault="00B9576A" w:rsidP="00B9576A">
      <w:pPr>
        <w:rPr>
          <w:lang w:val="lv-LV"/>
        </w:rPr>
      </w:pPr>
      <w:r w:rsidRPr="00662236">
        <w:rPr>
          <w:lang w:val="lv-LV"/>
        </w:rPr>
        <w:t>Lai paaugstinātu asfalta kvalitāti, ieteicams minerālmateriālus fizikāli un ķīmiski aktivēt un lietot virsmas aktīvās vielas vai polimērus. Visām piedevām jābūt paredzētām lietojumam asfalta maisījumos, un to īpašībām jāatbilst ražotāja deklarētajam.</w:t>
      </w:r>
    </w:p>
    <w:p w14:paraId="64D3E737" w14:textId="77777777" w:rsidR="00B9576A" w:rsidRPr="00BF2E64" w:rsidRDefault="00B9576A" w:rsidP="00B9576A">
      <w:r w:rsidRPr="00662236">
        <w:rPr>
          <w:lang w:val="lv-LV"/>
        </w:rPr>
        <w:t xml:space="preserve">Ir jāievēro piedevu ražotāja ieteikumi konkrēto piedevu lietošanai, kā arī to iespējamajai ietekmei uz asfalta maisījuma sastāvu, ražošanas un ieklāšanas procesu. </w:t>
      </w:r>
      <w:r w:rsidRPr="00BF2E64">
        <w:t>Šāda ietekme, ja ir, iepriekš jādeklarē, kā arī jādokumentē.</w:t>
      </w:r>
    </w:p>
    <w:p w14:paraId="305A1F25" w14:textId="77777777" w:rsidR="00B9576A" w:rsidRPr="00BF2E64" w:rsidRDefault="00B9576A" w:rsidP="00E90B0F">
      <w:pPr>
        <w:pStyle w:val="Heading5"/>
      </w:pPr>
      <w:r w:rsidRPr="00BF2E64">
        <w:t>Adhēzijas piedevas</w:t>
      </w:r>
    </w:p>
    <w:p w14:paraId="0C699314" w14:textId="77777777" w:rsidR="00B9576A" w:rsidRPr="00BF2E64" w:rsidRDefault="00B9576A" w:rsidP="00B9576A">
      <w:r w:rsidRPr="00BF2E64">
        <w:t>Adhēzijas piedevas lieto, lai uzlabotu minerālmateriāla un saistvielas salipšanu (arī mitrumā). Adhēzijas reaģenti var būt aktīvie vai pasīvie. Aktīvie adhēzijas reaģenti ir amīni. Amīni nesatur ūdeni, un tie jāuzglabā sausi. Pasīvie adhēzijas reaģenti ir cements un dzēstais kaļķis. Var lietot, piemēram, portlandcementu. Cementam jāatbilst LVS EN 197-1. Piemēram, AC base/bin tipa asfalta maisījuma sastāvam var pievienot 1 masas % cementa.</w:t>
      </w:r>
    </w:p>
    <w:p w14:paraId="493C286D" w14:textId="57FA4401" w:rsidR="00B9576A" w:rsidRDefault="00B9576A" w:rsidP="00B9576A">
      <w:r w:rsidRPr="00BF2E64">
        <w:t xml:space="preserve">Aktīvo adhēzijas piedevu ieteicamais apjoms ir 0,2 – 0,7 % no bitumena </w:t>
      </w:r>
      <w:r w:rsidR="00A962A3">
        <w:t>masas</w:t>
      </w:r>
      <w:r w:rsidRPr="00BF2E64">
        <w:t>.</w:t>
      </w:r>
    </w:p>
    <w:p w14:paraId="370FB421" w14:textId="1261A5B5" w:rsidR="00EF75E5" w:rsidRPr="00BF2E64" w:rsidRDefault="00EF75E5" w:rsidP="00B9576A">
      <w:r w:rsidRPr="00EF75E5">
        <w:rPr>
          <w:lang w:val="lv-LV"/>
        </w:rPr>
        <w:t>Siltā asfalta tehnoloģijas lietošanas gadījumā jālieto adhēzij</w:t>
      </w:r>
      <w:r>
        <w:rPr>
          <w:lang w:val="lv-LV"/>
        </w:rPr>
        <w:t xml:space="preserve">as </w:t>
      </w:r>
      <w:r w:rsidRPr="00EF75E5">
        <w:rPr>
          <w:lang w:val="lv-LV"/>
        </w:rPr>
        <w:t>piedeva</w:t>
      </w:r>
      <w:r>
        <w:rPr>
          <w:lang w:val="lv-LV"/>
        </w:rPr>
        <w:t>s</w:t>
      </w:r>
      <w:r w:rsidRPr="00EF75E5">
        <w:rPr>
          <w:lang w:val="lv-LV"/>
        </w:rPr>
        <w:t xml:space="preserve">, izņemot gadījumus, </w:t>
      </w:r>
      <w:r>
        <w:rPr>
          <w:lang w:val="lv-LV"/>
        </w:rPr>
        <w:t>ja</w:t>
      </w:r>
      <w:r w:rsidRPr="00EF75E5">
        <w:rPr>
          <w:lang w:val="lv-LV"/>
        </w:rPr>
        <w:t xml:space="preserve"> tiek lietota siltā asfalta ķīmiskā piedeva, kas papildus temperatūras samazināšanas funkcijai, uzlabo arī adhēziju.</w:t>
      </w:r>
    </w:p>
    <w:p w14:paraId="23E7C659" w14:textId="77777777" w:rsidR="00B9576A" w:rsidRPr="00BF2E64" w:rsidRDefault="00B9576A" w:rsidP="00E90B0F">
      <w:pPr>
        <w:pStyle w:val="Heading5"/>
      </w:pPr>
      <w:r w:rsidRPr="00BF2E64">
        <w:t>Šķiedras</w:t>
      </w:r>
    </w:p>
    <w:p w14:paraId="0DB11BA0" w14:textId="38B00774" w:rsidR="00B9576A" w:rsidRPr="00BF2E64" w:rsidRDefault="00B9576A" w:rsidP="00B9576A">
      <w:r w:rsidRPr="00BF2E64">
        <w:t xml:space="preserve">Šķiedras lieto, lai, ražojot asfalta maisījumus ar relatīvi augstu bitumena saturu, nepieļautu tā iztecēšanu no maisījuma. Šķiedras klasificē trīs grupās: celulozes šķiedra, minerālšķiedra un stiklašķiedra. SMA tipa asfaltu maisījumos ieteicams lietot celulozes šķiedras no 0,3 līdz 0,5 masas %. Izmantojot granulētu celulozes šķiedru, jānovērtē granulās ietvertais šķiedras faktiskais daudzums un jāaprēķina pievienojamais daudzums, lai nodrošinātu bitumena </w:t>
      </w:r>
      <w:r>
        <w:t>noturību</w:t>
      </w:r>
      <w:r w:rsidRPr="00BF2E64">
        <w:t xml:space="preserve"> asfalta maisījumā. Celulozes šķiedras mitruma saturs nedrīkst pārsniegt 8 masas %. Var lietot arī minerālšķiedru – 0,7 līdz 0,9 masas % – vai stiklašķiedru – 0,4 līdz 0,6 masas %. </w:t>
      </w:r>
    </w:p>
    <w:p w14:paraId="5E7D940D" w14:textId="77777777" w:rsidR="00B9576A" w:rsidRPr="00BF2E64" w:rsidRDefault="00B9576A" w:rsidP="00E90B0F">
      <w:pPr>
        <w:pStyle w:val="Heading5"/>
      </w:pPr>
      <w:r w:rsidRPr="00BF2E64">
        <w:t>Bitumena piedevas reciklētam asfaltam</w:t>
      </w:r>
    </w:p>
    <w:p w14:paraId="12A5A924" w14:textId="18FA4CEA" w:rsidR="00B9576A" w:rsidRPr="00BF2E64" w:rsidRDefault="00B9576A" w:rsidP="00B9576A">
      <w:r w:rsidRPr="00BF2E64">
        <w:t>Bitumena piedevas lieto, lai uzlabotu reciklētajā asfaltā esošās saistvielas īpašības. Ja asfalta maisījuma sastāvā izmanto reciklēto asfaltu, tad atbilstoši</w:t>
      </w:r>
      <w:r w:rsidRPr="00633B11">
        <w:t xml:space="preserve"> </w:t>
      </w:r>
      <w:r>
        <w:t>Ceļu specifikāciju</w:t>
      </w:r>
      <w:r w:rsidRPr="00BF2E64">
        <w:t xml:space="preserve"> </w:t>
      </w:r>
      <w:r>
        <w:fldChar w:fldCharType="begin"/>
      </w:r>
      <w:r>
        <w:instrText xml:space="preserve"> REF _Ref251248645 \r \h </w:instrText>
      </w:r>
      <w:r>
        <w:fldChar w:fldCharType="separate"/>
      </w:r>
      <w:r w:rsidR="007F4185">
        <w:t>6.2.4.6</w:t>
      </w:r>
      <w:r>
        <w:fldChar w:fldCharType="end"/>
      </w:r>
      <w:r>
        <w:t xml:space="preserve"> </w:t>
      </w:r>
      <w:r w:rsidRPr="00BF2E64">
        <w:t>punktā noteiktajam jālieto bitumena piedevas.</w:t>
      </w:r>
    </w:p>
    <w:p w14:paraId="78568B90" w14:textId="77777777" w:rsidR="00B9576A" w:rsidRPr="00BF2E64" w:rsidRDefault="00B9576A" w:rsidP="00E90B0F">
      <w:pPr>
        <w:pStyle w:val="Heading5"/>
      </w:pPr>
      <w:r w:rsidRPr="00BF2E64">
        <w:t>Citas piedevas</w:t>
      </w:r>
    </w:p>
    <w:p w14:paraId="2B350A13" w14:textId="37AB0509" w:rsidR="00B9576A" w:rsidRPr="001E7A9C" w:rsidRDefault="00B9576A" w:rsidP="00B9576A">
      <w:pPr>
        <w:rPr>
          <w:lang w:val="lv-LV"/>
        </w:rPr>
      </w:pPr>
      <w:r w:rsidRPr="00BF2E64">
        <w:t>Kā citas piedevas var lietot gumijas vai plastmasas pulveri, dažādus pigmentus vai citas ķīmiskas vielas. Gumijas pulveri</w:t>
      </w:r>
      <w:r w:rsidR="000A3751">
        <w:t xml:space="preserve"> (0-2 mm)</w:t>
      </w:r>
      <w:r w:rsidRPr="00BF2E64">
        <w:t xml:space="preserve"> var lietot</w:t>
      </w:r>
      <w:r w:rsidR="000A3751">
        <w:t xml:space="preserve"> kā asfalta modificējošo piedevu līdz 20 </w:t>
      </w:r>
      <w:r w:rsidR="00A962A3">
        <w:t>masas</w:t>
      </w:r>
      <w:r w:rsidR="000A3751">
        <w:t xml:space="preserve"> % no bitumena daudzuma maisījumā, lai iegūtu lielāku noturību pret pastāvīgajām deformācijām</w:t>
      </w:r>
      <w:r w:rsidRPr="00BF2E64">
        <w:t>.</w:t>
      </w:r>
      <w:r>
        <w:rPr>
          <w:lang w:val="lv-LV"/>
        </w:rPr>
        <w:t xml:space="preserve"> Jebkuras citas piedevas drīkst lietot tikai tad, ja iegūti prasībām atbilstoši asfalta maisījuma un izmēģinājuma posma testēšanas rezultāti.</w:t>
      </w:r>
    </w:p>
    <w:p w14:paraId="2CD050FF" w14:textId="77777777" w:rsidR="00B9576A" w:rsidRPr="00BF2E64" w:rsidRDefault="00B9576A">
      <w:pPr>
        <w:pStyle w:val="Heading4"/>
      </w:pPr>
      <w:bookmarkStart w:id="1298" w:name="_Ref328824546"/>
      <w:r w:rsidRPr="00BF2E64">
        <w:t>Reciklēts asfalts</w:t>
      </w:r>
      <w:bookmarkEnd w:id="1298"/>
    </w:p>
    <w:p w14:paraId="4EC01529" w14:textId="77777777" w:rsidR="00B9576A" w:rsidRPr="00BF2E64" w:rsidRDefault="00B9576A" w:rsidP="00B9576A">
      <w:r w:rsidRPr="00BF2E64">
        <w:t>Reciklēto asfaltu var lietot AC base/bin asfalta maisījumos apakškārtām un saistes kārtām</w:t>
      </w:r>
      <w:r>
        <w:t xml:space="preserve"> </w:t>
      </w:r>
      <w:r w:rsidRPr="00BF2E64">
        <w:t>– līdz 50 masas %</w:t>
      </w:r>
      <w:r>
        <w:t>.</w:t>
      </w:r>
    </w:p>
    <w:p w14:paraId="39F8AD85" w14:textId="77777777" w:rsidR="00B9576A" w:rsidRPr="00BF2E64" w:rsidRDefault="00B9576A" w:rsidP="00B9576A">
      <w:r w:rsidRPr="00BF2E64">
        <w:t>Reciklēto asfaltu var lietot AC surf asfalta maisījumos dilumkārtām:</w:t>
      </w:r>
    </w:p>
    <w:p w14:paraId="1425A92D" w14:textId="77777777" w:rsidR="00B9576A" w:rsidRPr="00BF2E64" w:rsidRDefault="00B9576A" w:rsidP="00B04A1B">
      <w:pPr>
        <w:numPr>
          <w:ilvl w:val="0"/>
          <w:numId w:val="27"/>
        </w:numPr>
      </w:pPr>
      <w:r w:rsidRPr="00BF2E64">
        <w:t>līdz 15 masas %;</w:t>
      </w:r>
    </w:p>
    <w:p w14:paraId="03D7DF5F" w14:textId="77777777" w:rsidR="00B9576A" w:rsidRPr="00D07EEB" w:rsidRDefault="00B9576A" w:rsidP="00B04A1B">
      <w:pPr>
        <w:numPr>
          <w:ilvl w:val="0"/>
          <w:numId w:val="27"/>
        </w:numPr>
      </w:pPr>
      <w:r>
        <w:t xml:space="preserve">līdz 30 masas %, ja </w:t>
      </w:r>
      <w:r>
        <w:rPr>
          <w:lang w:val="lv-LV"/>
        </w:rPr>
        <w:t>apliecināma</w:t>
      </w:r>
      <w:r w:rsidRPr="0065683C">
        <w:rPr>
          <w:lang w:val="lv-LV"/>
        </w:rPr>
        <w:t xml:space="preserve"> reciklētā asfalta izcelsme, kas nodrošina atbilstošās klases minerālmateriālu prasības</w:t>
      </w:r>
      <w:r>
        <w:rPr>
          <w:lang w:val="lv-LV"/>
        </w:rPr>
        <w:t>:</w:t>
      </w:r>
    </w:p>
    <w:p w14:paraId="0BA0DF96" w14:textId="2EF0D2AD" w:rsidR="00B9576A" w:rsidRPr="00D07EEB" w:rsidRDefault="00B9576A" w:rsidP="00B04A1B">
      <w:pPr>
        <w:numPr>
          <w:ilvl w:val="1"/>
          <w:numId w:val="27"/>
        </w:numPr>
      </w:pPr>
      <w:r>
        <w:rPr>
          <w:lang w:val="lv-LV"/>
        </w:rPr>
        <w:t xml:space="preserve">saistvielas kvalitāti jānovērtē saskaņā ar prasībām </w:t>
      </w:r>
      <w:r w:rsidR="00647157">
        <w:fldChar w:fldCharType="begin"/>
      </w:r>
      <w:r w:rsidR="00647157">
        <w:instrText xml:space="preserve"> REF _Ref251248252 \r \h </w:instrText>
      </w:r>
      <w:r w:rsidR="00647157">
        <w:fldChar w:fldCharType="separate"/>
      </w:r>
      <w:r w:rsidR="007F4185">
        <w:t>6.2-11</w:t>
      </w:r>
      <w:r w:rsidR="00647157">
        <w:fldChar w:fldCharType="end"/>
      </w:r>
      <w:r>
        <w:rPr>
          <w:lang w:val="lv-LV"/>
        </w:rPr>
        <w:t xml:space="preserve"> tabulā;</w:t>
      </w:r>
    </w:p>
    <w:p w14:paraId="35AE2714" w14:textId="77777777" w:rsidR="00B9576A" w:rsidRPr="00BF2E64" w:rsidRDefault="00B9576A" w:rsidP="00B04A1B">
      <w:pPr>
        <w:numPr>
          <w:ilvl w:val="1"/>
          <w:numId w:val="27"/>
        </w:numPr>
      </w:pPr>
      <w:r w:rsidRPr="00EE4851">
        <w:rPr>
          <w:lang w:val="lv-LV"/>
        </w:rPr>
        <w:t>frēzētā a</w:t>
      </w:r>
      <w:r>
        <w:rPr>
          <w:lang w:val="lv-LV"/>
        </w:rPr>
        <w:t>sfalta minerālmateriālu izcelsmi un tajos esošo minerālmateriālu atbilstību no būvobjektiem, kas būvēti saskaņā ar Ceļu specifikāciju 2010 vai jaunākas redakcijas prasībām, drīkst apliecināt, izmantojot datus par būvniecībā lietotajiem būvmateriāliem no pieejamās būvobjektu izpilddokumentācijas.</w:t>
      </w:r>
    </w:p>
    <w:p w14:paraId="751DFCD5" w14:textId="541AD032" w:rsidR="00B9576A" w:rsidRDefault="00B9576A" w:rsidP="00B9576A">
      <w:r>
        <w:t>Asfalta</w:t>
      </w:r>
      <w:r w:rsidRPr="003A5A96">
        <w:t xml:space="preserve"> </w:t>
      </w:r>
      <w:r>
        <w:t xml:space="preserve">maisījuma ražošanas procesā reciklēto asfaltu bez uzkarsēšanas drīkst pievienot līdz 15 masas %. Ja reciklētais asfalts tiek pievienot vairāk par 15 masas %, </w:t>
      </w:r>
      <w:r w:rsidRPr="00423967">
        <w:t>tad asfalta ražošanas rūpnīcai jābūt aprīkotai ar iekārtu, kas ļauj pievienot reciklēto asfaltu karstā veidā</w:t>
      </w:r>
      <w:r>
        <w:t>.</w:t>
      </w:r>
    </w:p>
    <w:p w14:paraId="1A797E07" w14:textId="77777777" w:rsidR="00B9576A" w:rsidRPr="00BF2E64" w:rsidRDefault="00B9576A" w:rsidP="00B9576A">
      <w:r w:rsidRPr="00BF2E64">
        <w:t>Reciklēto asfaltu apzīmē ar saīsinājumu RA, pirms kura norāda asfalta daļiņu izmēra apzīmējumu U un pēc kura norāda minerālmateriāla daļiņu apzīmējumu d/Dmm.</w:t>
      </w:r>
    </w:p>
    <w:p w14:paraId="41E495C1" w14:textId="77777777" w:rsidR="00B9576A" w:rsidRPr="00BF2E64" w:rsidRDefault="00B9576A" w:rsidP="00033662">
      <w:pPr>
        <w:pStyle w:val="CommentSubject"/>
      </w:pPr>
      <w:r w:rsidRPr="00BF2E64">
        <w:t>PIEMĒRS. 40 RA 0/8mm: Reciklēts asfalts, kura minerālmateriāls ir ar augšējā sieta izmēru 8mm un asfalta daļiņu maksimālais izmērs ir 40mm.</w:t>
      </w:r>
    </w:p>
    <w:p w14:paraId="7951E454" w14:textId="09F18D74" w:rsidR="00B9576A" w:rsidRPr="00BF2E64" w:rsidRDefault="00B9576A" w:rsidP="00B9576A">
      <w:r w:rsidRPr="00BF2E64">
        <w:t xml:space="preserve">Reciklētam asfaltam jāatbilst </w:t>
      </w:r>
      <w:r>
        <w:fldChar w:fldCharType="begin"/>
      </w:r>
      <w:r>
        <w:instrText xml:space="preserve"> REF _Ref251248252 \r \h </w:instrText>
      </w:r>
      <w:r>
        <w:fldChar w:fldCharType="separate"/>
      </w:r>
      <w:r w:rsidR="007F4185">
        <w:t>6.2-11</w:t>
      </w:r>
      <w:r>
        <w:fldChar w:fldCharType="end"/>
      </w:r>
      <w:r w:rsidRPr="00BF2E64">
        <w:t xml:space="preserve"> tabulā izvirzītajām prasībām.</w:t>
      </w:r>
    </w:p>
    <w:p w14:paraId="55B154D6" w14:textId="77777777" w:rsidR="00B9576A" w:rsidRPr="00BF2E64" w:rsidRDefault="00B9576A" w:rsidP="00425BBC">
      <w:pPr>
        <w:pStyle w:val="Heading8"/>
      </w:pPr>
      <w:bookmarkStart w:id="1299" w:name="_Ref251248252"/>
      <w:r w:rsidRPr="00BF2E64">
        <w:t>tabula. Prasības reciklētam asfaltam saskaņā ar LVS EN 13108-8</w:t>
      </w:r>
      <w:bookmarkEnd w:id="1299"/>
    </w:p>
    <w:tbl>
      <w:tblPr>
        <w:tblW w:w="0" w:type="auto"/>
        <w:jc w:val="center"/>
        <w:tblLayout w:type="fixed"/>
        <w:tblLook w:val="0000" w:firstRow="0" w:lastRow="0" w:firstColumn="0" w:lastColumn="0" w:noHBand="0" w:noVBand="0"/>
      </w:tblPr>
      <w:tblGrid>
        <w:gridCol w:w="3573"/>
        <w:gridCol w:w="1482"/>
        <w:gridCol w:w="1217"/>
        <w:gridCol w:w="1371"/>
        <w:gridCol w:w="1370"/>
      </w:tblGrid>
      <w:tr w:rsidR="00B9576A" w:rsidRPr="00BF2E64" w14:paraId="272F0A05" w14:textId="77777777" w:rsidTr="00017975">
        <w:trPr>
          <w:cantSplit/>
          <w:trHeight w:val="660"/>
          <w:tblHeader/>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108C5B" w14:textId="77777777" w:rsidR="00B9576A" w:rsidRPr="00BF2E64" w:rsidRDefault="00B9576A" w:rsidP="00192F50">
            <w:pPr>
              <w:pStyle w:val="Tablehead"/>
            </w:pPr>
            <w:r w:rsidRPr="00BF2E64">
              <w:t>Īpašība, mērvienība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54725" w14:textId="77777777" w:rsidR="00B9576A" w:rsidRPr="00BF2E64" w:rsidRDefault="00B9576A" w:rsidP="00192F50">
            <w:pPr>
              <w:pStyle w:val="Tablehead"/>
            </w:pPr>
            <w:r w:rsidRPr="00BF2E64">
              <w:t>Testēšanas metode</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E6FFE0" w14:textId="77777777" w:rsidR="00B9576A" w:rsidRPr="00BF2E64" w:rsidRDefault="00B9576A" w:rsidP="00192F50">
            <w:pPr>
              <w:pStyle w:val="Tablehead"/>
            </w:pPr>
            <w:r w:rsidRPr="00BF2E64">
              <w:t>Atsauce uz LVS EN 13108-8</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31F5F" w14:textId="77777777" w:rsidR="00B9576A" w:rsidRPr="00BF2E64" w:rsidRDefault="00B9576A" w:rsidP="00192F50">
            <w:pPr>
              <w:pStyle w:val="Tablehead"/>
            </w:pPr>
            <w:r w:rsidRPr="00BF2E64">
              <w:t>Kategorija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7680A" w14:textId="77777777" w:rsidR="00B9576A" w:rsidRPr="00BF2E64" w:rsidRDefault="00B9576A" w:rsidP="00192F50">
            <w:pPr>
              <w:pStyle w:val="Tablehead"/>
            </w:pPr>
            <w:r w:rsidRPr="00BF2E64">
              <w:t>Prasība</w:t>
            </w:r>
          </w:p>
        </w:tc>
      </w:tr>
      <w:tr w:rsidR="00B9576A" w:rsidRPr="00BF2E64" w14:paraId="1E1DACB8"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0391B" w14:textId="77777777" w:rsidR="00B9576A" w:rsidRPr="00B15CCB" w:rsidRDefault="00B9576A" w:rsidP="001E594B">
            <w:pPr>
              <w:pStyle w:val="Tabletext"/>
            </w:pPr>
            <w:r w:rsidRPr="00B15CCB">
              <w:t>Citu materiālu saturs,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B219" w14:textId="77777777" w:rsidR="00B9576A" w:rsidRPr="00B15CCB" w:rsidRDefault="00B9576A" w:rsidP="001E594B">
            <w:pPr>
              <w:pStyle w:val="Tabletext"/>
            </w:pPr>
            <w:r w:rsidRPr="00B15CCB">
              <w:t>LVS EN 12697-42</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AC5B80" w14:textId="77777777" w:rsidR="00B9576A" w:rsidRPr="00B15CCB" w:rsidRDefault="00B9576A" w:rsidP="001E594B">
            <w:pPr>
              <w:pStyle w:val="Tabletext"/>
            </w:pPr>
            <w:r w:rsidRPr="00B15CCB">
              <w:t>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3EFEFD" w14:textId="77777777" w:rsidR="00B9576A" w:rsidRPr="00B15CCB" w:rsidRDefault="00B9576A" w:rsidP="0048600C">
            <w:pPr>
              <w:pStyle w:val="Tabletext3"/>
            </w:pPr>
            <w:r w:rsidRPr="00B15CCB">
              <w:t>F1; F5; Fdec</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C9004F" w14:textId="77777777" w:rsidR="00B9576A" w:rsidRPr="00B15CCB" w:rsidRDefault="00B9576A" w:rsidP="0048600C">
            <w:pPr>
              <w:pStyle w:val="Tabletext3"/>
            </w:pPr>
            <w:r w:rsidRPr="00B15CCB">
              <w:t>Deklarē</w:t>
            </w:r>
          </w:p>
        </w:tc>
      </w:tr>
      <w:tr w:rsidR="00B9576A" w:rsidRPr="00BF2E64" w14:paraId="6D577DFD"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7D666" w14:textId="77777777" w:rsidR="00B9576A" w:rsidRPr="00B15CCB" w:rsidRDefault="00B9576A" w:rsidP="001E594B">
            <w:pPr>
              <w:pStyle w:val="Tabletext"/>
            </w:pPr>
            <w:r w:rsidRPr="00B15CCB">
              <w:t>Saistvielas tips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68F2CD" w14:textId="77777777" w:rsidR="00B9576A" w:rsidRPr="00B15CCB" w:rsidRDefault="00B9576A" w:rsidP="001E594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37841A" w14:textId="77777777" w:rsidR="00B9576A" w:rsidRPr="00B15CCB" w:rsidRDefault="00B9576A" w:rsidP="001E594B">
            <w:pPr>
              <w:pStyle w:val="Tabletext"/>
            </w:pPr>
            <w:r w:rsidRPr="00B15CCB">
              <w:t>4.2.1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3CD49" w14:textId="77777777" w:rsidR="00B9576A" w:rsidRPr="00B15CCB" w:rsidRDefault="00B9576A" w:rsidP="0048600C">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73C78" w14:textId="77777777" w:rsidR="00B9576A" w:rsidRPr="00B15CCB" w:rsidRDefault="00B9576A" w:rsidP="0048600C">
            <w:pPr>
              <w:pStyle w:val="Tabletext3"/>
            </w:pPr>
            <w:r w:rsidRPr="00B15CCB">
              <w:t>Deklarē</w:t>
            </w:r>
          </w:p>
        </w:tc>
      </w:tr>
      <w:tr w:rsidR="00B9576A" w:rsidRPr="00BF2E64" w14:paraId="7C80CA65"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894E2B" w14:textId="77777777" w:rsidR="00B9576A" w:rsidRPr="00B15CCB" w:rsidRDefault="00B9576A" w:rsidP="001E594B">
            <w:pPr>
              <w:pStyle w:val="Tabletext"/>
            </w:pPr>
            <w:r w:rsidRPr="00B15CCB">
              <w:t>Saistvielas atgūšana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8899D1" w14:textId="77777777" w:rsidR="00B9576A" w:rsidRPr="00B15CCB" w:rsidRDefault="00B9576A" w:rsidP="001E594B">
            <w:pPr>
              <w:pStyle w:val="Tabletext"/>
            </w:pPr>
            <w:r w:rsidRPr="00B15CCB">
              <w:t>LVS EN 12697-3 vai 12697-4</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81CABC" w14:textId="77777777" w:rsidR="00B9576A" w:rsidRPr="00B15CCB" w:rsidRDefault="00B9576A" w:rsidP="001E594B">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B3FAD" w14:textId="77777777" w:rsidR="00B9576A" w:rsidRPr="00B15CCB" w:rsidRDefault="00B9576A" w:rsidP="0048600C">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D69E3A" w14:textId="77777777" w:rsidR="00B9576A" w:rsidRPr="00B15CCB" w:rsidRDefault="00B9576A" w:rsidP="0048600C">
            <w:pPr>
              <w:pStyle w:val="Tabletext3"/>
            </w:pPr>
            <w:r w:rsidRPr="00B15CCB">
              <w:t>---</w:t>
            </w:r>
          </w:p>
        </w:tc>
      </w:tr>
      <w:tr w:rsidR="00B9576A" w:rsidRPr="00BF2E64" w14:paraId="50D75FD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E16EC9" w14:textId="77777777" w:rsidR="00B9576A" w:rsidRPr="00B15CCB" w:rsidRDefault="00B9576A" w:rsidP="001E594B">
            <w:pPr>
              <w:pStyle w:val="Tabletext"/>
            </w:pPr>
            <w:r w:rsidRPr="00B15CCB">
              <w:t>Atgūtās saistvielas vidējā penetrācija</w:t>
            </w:r>
            <w:r w:rsidRPr="00B15CCB">
              <w:rPr>
                <w:vertAlign w:val="superscript"/>
              </w:rPr>
              <w:t>(1)</w:t>
            </w:r>
            <w:r w:rsidRPr="00B15CCB">
              <w:t xml:space="preserve">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41D04" w14:textId="77777777" w:rsidR="00B9576A" w:rsidRPr="00B15CCB" w:rsidRDefault="00B9576A" w:rsidP="001E594B">
            <w:pPr>
              <w:pStyle w:val="Tabletext"/>
            </w:pPr>
            <w:r w:rsidRPr="00B15CCB">
              <w:t>LVS EN 1426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9F001" w14:textId="77777777" w:rsidR="00B9576A" w:rsidRPr="00B15CCB" w:rsidRDefault="00B9576A" w:rsidP="001E594B">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93021" w14:textId="77777777" w:rsidR="00B9576A" w:rsidRPr="00B15CCB" w:rsidRDefault="00B9576A" w:rsidP="0048600C">
            <w:pPr>
              <w:pStyle w:val="Tabletext3"/>
            </w:pPr>
            <w:r w:rsidRPr="00B15CCB">
              <w:t>P</w:t>
            </w:r>
            <w:r w:rsidRPr="00CC0058">
              <w:rPr>
                <w:vertAlign w:val="subscript"/>
              </w:rPr>
              <w:t>15</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F82CB1" w14:textId="77777777" w:rsidR="00B9576A" w:rsidRPr="00B15CCB" w:rsidRDefault="00B9576A" w:rsidP="001E594B">
            <w:pPr>
              <w:pStyle w:val="Tabletext2"/>
            </w:pPr>
            <w:r>
              <w:t>Katra parauga saistvielas penetrācija ir vismaz 10 x0,1mm un visu paraugu vidējā penetrācija ir vismaz 15 x0,1mm</w:t>
            </w:r>
          </w:p>
        </w:tc>
      </w:tr>
      <w:tr w:rsidR="00B9576A" w:rsidRPr="00BF2E64" w14:paraId="30036F7B"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37C69" w14:textId="77777777" w:rsidR="00B9576A" w:rsidRPr="00B15CCB" w:rsidRDefault="00B9576A" w:rsidP="001E594B">
            <w:pPr>
              <w:pStyle w:val="Tabletext"/>
              <w:rPr>
                <w:vertAlign w:val="superscript"/>
              </w:rPr>
            </w:pPr>
            <w:r w:rsidRPr="00B15CCB">
              <w:t>Atgūtās saistvielas vidējā mīkstēšanas temperatūra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8BDC8" w14:textId="77777777" w:rsidR="00B9576A" w:rsidRPr="00B15CCB" w:rsidRDefault="00B9576A" w:rsidP="001E594B">
            <w:pPr>
              <w:pStyle w:val="Tabletext"/>
            </w:pPr>
            <w:r w:rsidRPr="00B15CCB">
              <w:t>LVS EN 1427</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A58263" w14:textId="77777777" w:rsidR="00B9576A" w:rsidRPr="00B15CCB" w:rsidRDefault="00B9576A" w:rsidP="001E594B">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7FCEA" w14:textId="77777777" w:rsidR="00B9576A" w:rsidRPr="00B15CCB" w:rsidRDefault="00B9576A" w:rsidP="0048600C">
            <w:pPr>
              <w:pStyle w:val="Tabletext3"/>
            </w:pPr>
            <w:r w:rsidRPr="00B15CCB">
              <w:t>S</w:t>
            </w:r>
            <w:r w:rsidRPr="002375C1">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FE54AE" w14:textId="77777777" w:rsidR="00B9576A" w:rsidRPr="00B15CCB" w:rsidRDefault="00B9576A" w:rsidP="0048600C">
            <w:pPr>
              <w:pStyle w:val="Tabletext3"/>
            </w:pPr>
            <w:r>
              <w:t>Nav prasību</w:t>
            </w:r>
          </w:p>
        </w:tc>
      </w:tr>
      <w:tr w:rsidR="00B9576A" w:rsidRPr="00BF2E64" w14:paraId="6C2EDBF5" w14:textId="77777777" w:rsidTr="00017975">
        <w:trPr>
          <w:cantSplit/>
          <w:trHeight w:val="19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7F94" w14:textId="77777777" w:rsidR="00B9576A" w:rsidRPr="00B15CCB" w:rsidRDefault="00B9576A" w:rsidP="001E594B">
            <w:pPr>
              <w:pStyle w:val="Tabletext"/>
            </w:pPr>
            <w:r>
              <w:t>Atgūtās saistvielas vidējā viskozitāte</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A30598" w14:textId="77777777" w:rsidR="00B9576A" w:rsidRPr="00B15CCB" w:rsidRDefault="00B9576A" w:rsidP="001E594B">
            <w:pPr>
              <w:pStyle w:val="Tabletext"/>
            </w:pPr>
            <w:r>
              <w:t>LVS EN 12596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1A4DDE" w14:textId="77777777" w:rsidR="00B9576A" w:rsidRPr="00B15CCB" w:rsidRDefault="00B9576A" w:rsidP="001E594B">
            <w:pPr>
              <w:pStyle w:val="Tabletext"/>
            </w:pPr>
            <w:r>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2A1997" w14:textId="77777777" w:rsidR="00B9576A" w:rsidRPr="00B15CCB" w:rsidRDefault="00B9576A" w:rsidP="0048600C">
            <w:pPr>
              <w:pStyle w:val="Tabletext3"/>
            </w:pPr>
            <w:r>
              <w:t>V</w:t>
            </w:r>
            <w:r w:rsidRPr="00C44D15">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46477" w14:textId="77777777" w:rsidR="00B9576A" w:rsidRPr="00B15CCB" w:rsidRDefault="00B9576A" w:rsidP="0048600C">
            <w:pPr>
              <w:pStyle w:val="Tabletext3"/>
            </w:pPr>
            <w:r>
              <w:t>Nav prasību</w:t>
            </w:r>
          </w:p>
        </w:tc>
      </w:tr>
      <w:tr w:rsidR="00B9576A" w:rsidRPr="00BF2E64" w14:paraId="5DB01CA2"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935B7" w14:textId="77777777" w:rsidR="00B9576A" w:rsidRPr="00B15CCB" w:rsidRDefault="00B9576A" w:rsidP="001E594B">
            <w:pPr>
              <w:pStyle w:val="Tabletext"/>
            </w:pPr>
            <w:r>
              <w:t>Paraugu vidējais s</w:t>
            </w:r>
            <w:r w:rsidRPr="00B15CCB">
              <w:t>aistvielas</w:t>
            </w:r>
            <w:r>
              <w:t xml:space="preserve"> </w:t>
            </w:r>
            <w:r w:rsidRPr="00B15CCB">
              <w:t xml:space="preserve">saturs, masas %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E93E8" w14:textId="77777777" w:rsidR="00B9576A" w:rsidRPr="00B15CCB" w:rsidRDefault="00B9576A" w:rsidP="001E594B">
            <w:pPr>
              <w:pStyle w:val="Tabletext"/>
            </w:pPr>
            <w:r w:rsidRPr="00B15CCB">
              <w:t>LVS EN 12697-1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D10BD" w14:textId="77777777" w:rsidR="00B9576A" w:rsidRPr="00B15CCB" w:rsidRDefault="00B9576A" w:rsidP="001E594B">
            <w:pPr>
              <w:pStyle w:val="Tabletext"/>
            </w:pPr>
            <w:r w:rsidRPr="00B15CCB">
              <w:t>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C7D3E4" w14:textId="77777777" w:rsidR="00B9576A" w:rsidRPr="00B15CCB" w:rsidRDefault="00B9576A" w:rsidP="0048600C">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189245" w14:textId="77777777" w:rsidR="00B9576A" w:rsidRPr="00B15CCB" w:rsidRDefault="00B9576A" w:rsidP="0048600C">
            <w:pPr>
              <w:pStyle w:val="Tabletext3"/>
            </w:pPr>
            <w:r w:rsidRPr="00B15CCB">
              <w:t>Deklarē</w:t>
            </w:r>
          </w:p>
        </w:tc>
      </w:tr>
      <w:tr w:rsidR="00B9576A" w:rsidRPr="00BF2E64" w14:paraId="3FAE0A8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75C33" w14:textId="77777777" w:rsidR="00B9576A" w:rsidRPr="00B15CCB" w:rsidRDefault="00B9576A" w:rsidP="001E594B">
            <w:pPr>
              <w:pStyle w:val="Tabletext"/>
            </w:pPr>
            <w:r w:rsidRPr="00B15CCB">
              <w:t>Reciklēta asfalta daļiņu maksimālais izmērs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F933" w14:textId="77777777" w:rsidR="00B9576A" w:rsidRPr="00B15CCB" w:rsidRDefault="00B9576A" w:rsidP="001E594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6D1038" w14:textId="77777777" w:rsidR="00B9576A" w:rsidRPr="00B15CCB" w:rsidRDefault="00B9576A" w:rsidP="001E594B">
            <w:pPr>
              <w:pStyle w:val="Tabletext"/>
            </w:pPr>
            <w:r w:rsidRPr="00B15CCB">
              <w:t>4.5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3DD08" w14:textId="77777777" w:rsidR="00B9576A" w:rsidRPr="00B15CCB" w:rsidRDefault="00B9576A" w:rsidP="0048600C">
            <w:pPr>
              <w:pStyle w:val="Tabletext3"/>
              <w:rPr>
                <w:vertAlign w:val="subscript"/>
              </w:rPr>
            </w:pPr>
            <w:r w:rsidRPr="00B15CCB">
              <w:t>U</w:t>
            </w:r>
            <w:r w:rsidRPr="00B15CCB">
              <w:rPr>
                <w:vertAlign w:val="subscript"/>
              </w:rPr>
              <w:t>RA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34796" w14:textId="77777777" w:rsidR="00B9576A" w:rsidRPr="00B15CCB" w:rsidRDefault="00B9576A" w:rsidP="0048600C">
            <w:pPr>
              <w:pStyle w:val="Tabletext3"/>
            </w:pPr>
            <w:r w:rsidRPr="00B15CCB">
              <w:t>Deklarē</w:t>
            </w:r>
          </w:p>
        </w:tc>
      </w:tr>
      <w:tr w:rsidR="00B9576A" w:rsidRPr="00BF2E64" w14:paraId="37E97C9C" w14:textId="77777777" w:rsidTr="00017975">
        <w:trPr>
          <w:cantSplit/>
          <w:trHeight w:val="88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B582" w14:textId="77777777" w:rsidR="00B9576A" w:rsidRPr="00B15CCB" w:rsidRDefault="00B9576A" w:rsidP="001E594B">
            <w:pPr>
              <w:pStyle w:val="Tabletext"/>
            </w:pPr>
            <w:r w:rsidRPr="00B15CCB">
              <w:t>Minerālmateriāla paraugu vidējais granulometriskais sastāvs (1,4D; D; 2 mm; 0,063 mm un siets starp D un 2 mm; un siets starp 2 mm un 0,63 mm, masas %</w:t>
            </w:r>
            <w:r w:rsidRPr="00B15CCB">
              <w:rPr>
                <w:vertAlign w:val="superscript"/>
              </w:rPr>
              <w:t>(2)</w:t>
            </w:r>
            <w:r w:rsidRPr="00B15CCB">
              <w:t>)</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A0EA02" w14:textId="77777777" w:rsidR="00B9576A" w:rsidRPr="00B15CCB" w:rsidRDefault="00B9576A" w:rsidP="001E594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E27E4" w14:textId="77777777" w:rsidR="00B9576A" w:rsidRPr="00B15CCB" w:rsidRDefault="00B9576A" w:rsidP="001E594B">
            <w:pPr>
              <w:pStyle w:val="Tabletext"/>
            </w:pPr>
            <w:r w:rsidRPr="00B15CCB">
              <w:t>4.3</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D3584" w14:textId="77777777" w:rsidR="00B9576A" w:rsidRPr="00B15CCB" w:rsidRDefault="00B9576A" w:rsidP="0048600C">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ABAB4" w14:textId="77777777" w:rsidR="00B9576A" w:rsidRPr="00B15CCB" w:rsidRDefault="00B9576A" w:rsidP="0048600C">
            <w:pPr>
              <w:pStyle w:val="Tabletext3"/>
            </w:pPr>
            <w:r w:rsidRPr="00B15CCB">
              <w:t>Deklarē</w:t>
            </w:r>
          </w:p>
        </w:tc>
      </w:tr>
    </w:tbl>
    <w:p w14:paraId="135E31D5" w14:textId="77777777" w:rsidR="00B9576A" w:rsidRPr="00BF2E64" w:rsidRDefault="00B9576A" w:rsidP="00F95178">
      <w:pPr>
        <w:pStyle w:val="BodyText3"/>
      </w:pPr>
      <w:r w:rsidRPr="00BF2E64">
        <w:t>PIEZĪME</w:t>
      </w:r>
      <w:r w:rsidRPr="00BF2E64">
        <w:rPr>
          <w:vertAlign w:val="superscript"/>
        </w:rPr>
        <w:t xml:space="preserve"> (1)</w:t>
      </w:r>
      <w:r w:rsidRPr="00BF2E64">
        <w:t xml:space="preserve"> Īpašība jādeklarē, ja izejvielas satur galvenokārt reciklētu asfaltu ar ceļu bitumenu.</w:t>
      </w:r>
    </w:p>
    <w:p w14:paraId="1FAA84F5" w14:textId="77777777" w:rsidR="00B9576A" w:rsidRPr="00BF2E64" w:rsidRDefault="00B9576A" w:rsidP="00F95178">
      <w:pPr>
        <w:pStyle w:val="BodyText3"/>
      </w:pPr>
      <w:r w:rsidRPr="00BF2E64">
        <w:t>PIEZĪME</w:t>
      </w:r>
      <w:r w:rsidRPr="00BF2E64">
        <w:rPr>
          <w:vertAlign w:val="superscript"/>
        </w:rPr>
        <w:t xml:space="preserve"> (2)</w:t>
      </w:r>
      <w:r w:rsidRPr="00BF2E64">
        <w:t xml:space="preserve"> D ir lielāks par sietu M/1,4, kur M ir vismazākais siets, caur kuru iziet 100%, un vismazāko sietu caur kuru iziet cauri 85%.</w:t>
      </w:r>
    </w:p>
    <w:p w14:paraId="6BBB76E7" w14:textId="77777777" w:rsidR="00B9576A" w:rsidRDefault="00B9576A" w:rsidP="00B9576A">
      <w:r w:rsidRPr="00BF2E64">
        <w:t>Granulometriskais sastāvs nosakāms pēc saistvielas ekstrakcijas.</w:t>
      </w:r>
    </w:p>
    <w:p w14:paraId="11CD7C33" w14:textId="77777777" w:rsidR="00B9576A" w:rsidRPr="00BF2E64" w:rsidRDefault="00B9576A" w:rsidP="00B9576A">
      <w:r>
        <w:t>Testēšana jāveic katrām 500 t reciklētā asfalta, bet jāveic ne mazāk kā piecu paraugu testi no katras krautnes (partijas). Testēšanas rezultātu individuālās vērtības nedrīkst atšķirties no vidējām vairāk kā par 20 %. Ja testēšanas rezultātu individuālo vērtību izkliede ir lielāka, tad reciklēto asfaltu no šādas krautnes asfalta maisījuma ražošanā lietot nedrīkst.</w:t>
      </w:r>
    </w:p>
    <w:p w14:paraId="132262CF" w14:textId="77777777" w:rsidR="00B9576A" w:rsidRPr="00BF2E64" w:rsidRDefault="00B9576A" w:rsidP="00B9576A">
      <w:r w:rsidRPr="00BF2E64">
        <w:t>Reciklēt</w:t>
      </w:r>
      <w:r>
        <w:t>u</w:t>
      </w:r>
      <w:r w:rsidRPr="00BF2E64">
        <w:t xml:space="preserve"> asfalt</w:t>
      </w:r>
      <w:r>
        <w:t>u</w:t>
      </w:r>
      <w:r w:rsidRPr="00BF2E64">
        <w:t xml:space="preserve"> </w:t>
      </w:r>
      <w:r>
        <w:t xml:space="preserve">ieteicams </w:t>
      </w:r>
      <w:r w:rsidRPr="00BF2E64">
        <w:t>uzglabā</w:t>
      </w:r>
      <w:r>
        <w:t>t</w:t>
      </w:r>
      <w:r w:rsidRPr="00BF2E64">
        <w:t xml:space="preserve"> uz tīriem laukumiem ar asfalta, betona vai citu </w:t>
      </w:r>
      <w:r>
        <w:t>„</w:t>
      </w:r>
      <w:r w:rsidRPr="00BF2E64">
        <w:t>cieto</w:t>
      </w:r>
      <w:r>
        <w:t>”</w:t>
      </w:r>
      <w:r w:rsidRPr="00BF2E64">
        <w:t xml:space="preserve"> segumu, </w:t>
      </w:r>
      <w:r>
        <w:t xml:space="preserve">lai </w:t>
      </w:r>
      <w:r w:rsidRPr="00BF2E64">
        <w:t xml:space="preserve">krautnes veidošanas paņēmieni </w:t>
      </w:r>
      <w:r>
        <w:t>ne</w:t>
      </w:r>
      <w:r w:rsidRPr="00BF2E64">
        <w:t>veicināt</w:t>
      </w:r>
      <w:r>
        <w:t>u</w:t>
      </w:r>
      <w:r w:rsidRPr="00BF2E64">
        <w:t xml:space="preserve"> reciklētā asfalta sadrupšanu un segregāciju, reciklēt</w:t>
      </w:r>
      <w:r>
        <w:t>u</w:t>
      </w:r>
      <w:r w:rsidRPr="00BF2E64">
        <w:t xml:space="preserve"> asfalt</w:t>
      </w:r>
      <w:r>
        <w:t>u</w:t>
      </w:r>
      <w:r w:rsidRPr="00BF2E64">
        <w:t xml:space="preserve"> no dažādām vietām (kārtām, būvobjektiem)</w:t>
      </w:r>
      <w:r>
        <w:t xml:space="preserve"> ieteicams</w:t>
      </w:r>
      <w:r w:rsidRPr="00BF2E64">
        <w:t xml:space="preserve"> uzglabā</w:t>
      </w:r>
      <w:r>
        <w:t>t</w:t>
      </w:r>
      <w:r w:rsidRPr="00BF2E64">
        <w:t xml:space="preserve"> atsevišķās krautnēs, to augstums nedrīkst pārsniegt 3 m.</w:t>
      </w:r>
    </w:p>
    <w:p w14:paraId="29354E1B" w14:textId="77777777" w:rsidR="00B9576A" w:rsidRPr="00BF2E64" w:rsidRDefault="00B9576A">
      <w:pPr>
        <w:pStyle w:val="Heading4"/>
      </w:pPr>
      <w:bookmarkStart w:id="1300" w:name="_Ref251248127"/>
      <w:r w:rsidRPr="00BF2E64">
        <w:t>Kritēriji asfalta projektēšanai</w:t>
      </w:r>
      <w:bookmarkEnd w:id="1300"/>
    </w:p>
    <w:p w14:paraId="7D023068" w14:textId="77777777" w:rsidR="00B9576A" w:rsidRPr="00662236" w:rsidRDefault="00B9576A" w:rsidP="00B9576A">
      <w:pPr>
        <w:rPr>
          <w:lang w:val="lv-LV"/>
        </w:rPr>
      </w:pPr>
      <w:r w:rsidRPr="00662236">
        <w:rPr>
          <w:lang w:val="lv-LV"/>
        </w:rPr>
        <w:t>Šajā punktā apkopotas prasības asfalta projektēšanai, klasificējot lietojamos asfalta maisījumu tipus, prasības tiem, kā arī norādot galvenās prasības konkrēto asfalta maisījumu tipu materiāliem. Sīkāk prasības materiāliem izklāstītas arī iepriekšējos punktos.</w:t>
      </w:r>
    </w:p>
    <w:p w14:paraId="4E9B03A4" w14:textId="40B2BF71" w:rsidR="005B73EF" w:rsidRDefault="00B9576A" w:rsidP="00B9576A">
      <w:pPr>
        <w:rPr>
          <w:lang w:val="lv-LV"/>
        </w:rPr>
      </w:pPr>
      <w:r w:rsidRPr="00662236">
        <w:rPr>
          <w:lang w:val="lv-LV"/>
        </w:rPr>
        <w:t>Asfalta kārtas biezums jānosaka būvprojektā, aprēķinot ceļa segas konstrukcijas, izvēloties konkrēto asfalta tipu šajās specifikācijās doto pielaižu ietvaros, bet, ja asfalta maisījumu plānots izmantot zemas intensitātes ceļiem ar AADT</w:t>
      </w:r>
      <w:r w:rsidRPr="00662236">
        <w:rPr>
          <w:vertAlign w:val="subscript"/>
          <w:lang w:val="lv-LV"/>
        </w:rPr>
        <w:t xml:space="preserve">j,pievestā </w:t>
      </w:r>
      <w:r w:rsidRPr="00662236">
        <w:rPr>
          <w:lang w:val="lv-LV"/>
        </w:rPr>
        <w:t>&lt; 100, māju pagalmos, gājēju</w:t>
      </w:r>
      <w:r w:rsidR="009618D8">
        <w:rPr>
          <w:lang w:val="lv-LV"/>
        </w:rPr>
        <w:t xml:space="preserve"> un</w:t>
      </w:r>
      <w:r w:rsidRPr="00662236">
        <w:rPr>
          <w:lang w:val="lv-LV"/>
        </w:rPr>
        <w:t xml:space="preserve"> velosipēdu </w:t>
      </w:r>
      <w:r w:rsidR="00C46746">
        <w:rPr>
          <w:lang w:val="lv-LV"/>
        </w:rPr>
        <w:t>ceļiem</w:t>
      </w:r>
      <w:r w:rsidR="00C46746" w:rsidRPr="00662236">
        <w:rPr>
          <w:lang w:val="lv-LV"/>
        </w:rPr>
        <w:t xml:space="preserve"> </w:t>
      </w:r>
      <w:r w:rsidRPr="00662236">
        <w:rPr>
          <w:lang w:val="lv-LV"/>
        </w:rPr>
        <w:t>u.tml., kur nav paredzama intensīva vai smagā autotransporta kustība, drīkst paredzēt līdz 100</w:t>
      </w:r>
      <w:r w:rsidR="00006D96">
        <w:rPr>
          <w:lang w:val="lv-LV"/>
        </w:rPr>
        <w:t xml:space="preserve"> </w:t>
      </w:r>
      <w:r w:rsidRPr="00662236">
        <w:rPr>
          <w:lang w:val="lv-LV"/>
        </w:rPr>
        <w:t>% lielāku kārtas biezumu par maksimālo konkrētajam asfalta tipam.</w:t>
      </w:r>
    </w:p>
    <w:p w14:paraId="2DC97801" w14:textId="47DE5ABD" w:rsidR="005B73EF" w:rsidRDefault="00B9576A" w:rsidP="00B9576A">
      <w:pPr>
        <w:rPr>
          <w:lang w:val="lv-LV"/>
        </w:rPr>
      </w:pPr>
      <w:r w:rsidRPr="00662236">
        <w:rPr>
          <w:lang w:val="lv-LV"/>
        </w:rPr>
        <w:t>Asfalta kārtām gājēju</w:t>
      </w:r>
      <w:r w:rsidR="009618D8">
        <w:rPr>
          <w:lang w:val="lv-LV"/>
        </w:rPr>
        <w:t xml:space="preserve"> un</w:t>
      </w:r>
      <w:r w:rsidRPr="00662236">
        <w:rPr>
          <w:lang w:val="lv-LV"/>
        </w:rPr>
        <w:t xml:space="preserve"> velosipēdu </w:t>
      </w:r>
      <w:r w:rsidR="00C46746">
        <w:rPr>
          <w:lang w:val="lv-LV"/>
        </w:rPr>
        <w:t>ceļiem</w:t>
      </w:r>
      <w:r w:rsidRPr="00662236">
        <w:rPr>
          <w:lang w:val="lv-LV"/>
        </w:rPr>
        <w:t xml:space="preserve">, ietvēm, kā arī </w:t>
      </w:r>
      <w:r w:rsidR="0072179F">
        <w:rPr>
          <w:lang w:val="lv-LV"/>
        </w:rPr>
        <w:t>platībām</w:t>
      </w:r>
      <w:r w:rsidRPr="00662236">
        <w:rPr>
          <w:lang w:val="lv-LV"/>
        </w:rPr>
        <w:t>, kur neparedz autotransporta kustību, piemērojamas izvirzītās prasības AADT</w:t>
      </w:r>
      <w:r w:rsidRPr="00662236">
        <w:rPr>
          <w:vertAlign w:val="subscript"/>
          <w:lang w:val="lv-LV"/>
        </w:rPr>
        <w:t xml:space="preserve">j,pievestā </w:t>
      </w:r>
      <w:r w:rsidRPr="00662236">
        <w:rPr>
          <w:lang w:val="lv-LV"/>
        </w:rPr>
        <w:t>≤ 500 vai AADT</w:t>
      </w:r>
      <w:r w:rsidRPr="00662236">
        <w:rPr>
          <w:vertAlign w:val="subscript"/>
          <w:lang w:val="lv-LV"/>
        </w:rPr>
        <w:t>j,</w:t>
      </w:r>
      <w:r w:rsidR="00F03784">
        <w:rPr>
          <w:vertAlign w:val="subscript"/>
        </w:rPr>
        <w:t>kravas</w:t>
      </w:r>
      <w:r w:rsidRPr="00662236">
        <w:rPr>
          <w:vertAlign w:val="subscript"/>
          <w:lang w:val="lv-LV"/>
        </w:rPr>
        <w:t xml:space="preserve"> </w:t>
      </w:r>
      <w:r w:rsidRPr="00662236">
        <w:rPr>
          <w:lang w:val="lv-LV"/>
        </w:rPr>
        <w:t>≤ 100.</w:t>
      </w:r>
    </w:p>
    <w:p w14:paraId="5807F460" w14:textId="43238805" w:rsidR="00B9576A" w:rsidRPr="00662236" w:rsidRDefault="005B73EF" w:rsidP="00B9576A">
      <w:pPr>
        <w:rPr>
          <w:lang w:val="lv-LV"/>
        </w:rPr>
      </w:pPr>
      <w:r>
        <w:rPr>
          <w:lang w:val="lv-LV"/>
        </w:rPr>
        <w:t>Pieslēgumos un nobrauktuvēs jāpiemēro prasības atbilstoši šo pieslēgumu un nobrauktuvju faktiskajam pielietojumam un noslogojumam.</w:t>
      </w:r>
    </w:p>
    <w:p w14:paraId="4436E49C" w14:textId="77777777" w:rsidR="00B9576A" w:rsidRPr="00662236" w:rsidRDefault="00B9576A" w:rsidP="00B9576A">
      <w:pPr>
        <w:rPr>
          <w:lang w:val="lv-LV"/>
        </w:rPr>
      </w:pPr>
      <w:r w:rsidRPr="00662236">
        <w:rPr>
          <w:lang w:val="lv-LV"/>
        </w:rPr>
        <w:t>Ja paredzēts ilgstošs tehnoloģisks pārtraukums, kura laikā asfalta segas apakšējā kārta vai saistes kārta būs pakļauta transporta slodzei, tad asfalta AC</w:t>
      </w:r>
      <w:r w:rsidRPr="00662236">
        <w:rPr>
          <w:vertAlign w:val="subscript"/>
          <w:lang w:val="lv-LV"/>
        </w:rPr>
        <w:t xml:space="preserve"> </w:t>
      </w:r>
      <w:r w:rsidRPr="00662236">
        <w:rPr>
          <w:lang w:val="lv-LV"/>
        </w:rPr>
        <w:t>base/bin</w:t>
      </w:r>
      <w:r w:rsidRPr="00662236">
        <w:rPr>
          <w:vertAlign w:val="subscript"/>
          <w:lang w:val="lv-LV"/>
        </w:rPr>
        <w:t xml:space="preserve"> </w:t>
      </w:r>
      <w:r w:rsidRPr="00662236">
        <w:rPr>
          <w:lang w:val="lv-LV"/>
        </w:rPr>
        <w:t>maisījumi jāprojektē ar minimālajai robežai tuvu poru saturu.</w:t>
      </w:r>
    </w:p>
    <w:p w14:paraId="08ED176E" w14:textId="32B013E7" w:rsidR="00B9576A" w:rsidRPr="00662236" w:rsidRDefault="00B9576A" w:rsidP="00B9576A">
      <w:pPr>
        <w:rPr>
          <w:lang w:val="lv-LV"/>
        </w:rPr>
      </w:pPr>
      <w:r w:rsidRPr="00662236">
        <w:rPr>
          <w:lang w:val="lv-LV"/>
        </w:rPr>
        <w:t xml:space="preserve">Asfaltbetona AC kārtas biezums ieteicams robežās </w:t>
      </w:r>
      <w:r w:rsidR="007C6B19">
        <w:rPr>
          <w:lang w:val="lv-LV"/>
        </w:rPr>
        <w:t>2,5</w:t>
      </w:r>
      <w:r w:rsidRPr="00662236">
        <w:rPr>
          <w:lang w:val="lv-LV"/>
        </w:rPr>
        <w:t>D – 4D, kur D – augšējā sieta atvēruma izmērs milimetros. Apakšējo kārtas robežu (</w:t>
      </w:r>
      <w:r w:rsidR="007C6B19">
        <w:rPr>
          <w:lang w:val="lv-LV"/>
        </w:rPr>
        <w:t>2,5</w:t>
      </w:r>
      <w:r w:rsidRPr="00662236">
        <w:rPr>
          <w:lang w:val="lv-LV"/>
        </w:rPr>
        <w:t xml:space="preserve">D) nedrīkst samazināt, bet augšējo (4D) drīkst pārsniegt, pamatojot nepieciešamību. Optimālais kārtas biezums ir </w:t>
      </w:r>
      <w:r w:rsidR="007C6B19">
        <w:rPr>
          <w:lang w:val="lv-LV"/>
        </w:rPr>
        <w:t>2,5</w:t>
      </w:r>
      <w:r w:rsidRPr="00662236">
        <w:rPr>
          <w:lang w:val="lv-LV"/>
        </w:rPr>
        <w:t>D – 4D viduspunkts.</w:t>
      </w:r>
    </w:p>
    <w:p w14:paraId="0AA899E0" w14:textId="384BF0C8" w:rsidR="00B9576A" w:rsidRPr="00662236" w:rsidRDefault="00B9576A" w:rsidP="00B9576A">
      <w:pPr>
        <w:rPr>
          <w:lang w:val="lv-LV"/>
        </w:rPr>
      </w:pPr>
      <w:r w:rsidRPr="00662236">
        <w:rPr>
          <w:lang w:val="lv-LV"/>
        </w:rPr>
        <w:t xml:space="preserve">Ja nepieciešams nodrošināt īpaši augstu segas noturību pret deformācijām, prasības un sastāvs speciālajiem maisījumiem jānorāda </w:t>
      </w:r>
      <w:r w:rsidR="00006D96">
        <w:rPr>
          <w:lang w:val="lv-LV"/>
        </w:rPr>
        <w:t>būv</w:t>
      </w:r>
      <w:r w:rsidRPr="00662236">
        <w:rPr>
          <w:lang w:val="lv-LV"/>
        </w:rPr>
        <w:t>projektā.</w:t>
      </w:r>
    </w:p>
    <w:p w14:paraId="0123E1B9" w14:textId="5461069E" w:rsidR="00B9576A" w:rsidRDefault="00B9576A" w:rsidP="00B9576A">
      <w:pPr>
        <w:rPr>
          <w:lang w:val="lv-LV"/>
        </w:rPr>
      </w:pPr>
      <w:r w:rsidRPr="00662236">
        <w:rPr>
          <w:lang w:val="lv-LV"/>
        </w:rPr>
        <w:t>Vietās, kur paredzama paaugstināta transporta slodžu iedarbība, kā arī krustojumos, autotransporta pieturvietās, bremzēšanas joslās un tamlīdzīgi, asfalta maisījumos ieteicams lietot augstākas klases rupjos minerālmateriālus un kā saistvielu izmantot modificētu bitumenu vai asfaltu modificējošas piedevas.</w:t>
      </w:r>
    </w:p>
    <w:p w14:paraId="3AB51936" w14:textId="4E09D3CA" w:rsidR="00421E1D" w:rsidRPr="00662236" w:rsidRDefault="00421E1D" w:rsidP="00B9576A">
      <w:pPr>
        <w:rPr>
          <w:lang w:val="lv-LV"/>
        </w:rPr>
      </w:pPr>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58972449" w14:textId="77777777" w:rsidR="00B9576A" w:rsidRPr="00BF2E64" w:rsidRDefault="00B9576A" w:rsidP="00E90B0F">
      <w:pPr>
        <w:pStyle w:val="Heading5"/>
      </w:pPr>
      <w:bookmarkStart w:id="1301" w:name="_Ref251338594"/>
      <w:r w:rsidRPr="00BF2E64">
        <w:t>Asfaltbetons (AC)</w:t>
      </w:r>
      <w:bookmarkEnd w:id="1301"/>
    </w:p>
    <w:p w14:paraId="3957F98F" w14:textId="2947ACB3" w:rsidR="00B9576A" w:rsidRPr="00BF2E64" w:rsidRDefault="00B9576A" w:rsidP="00B9576A">
      <w:r w:rsidRPr="00BF2E64">
        <w:t>Asfaltbetonu</w:t>
      </w:r>
      <w:r w:rsidR="00CA12A1">
        <w:t xml:space="preserve"> (AC)</w:t>
      </w:r>
      <w:r w:rsidRPr="00BF2E64">
        <w:t xml:space="preserve"> lieto dilumkārtām, saistes kārtām, un segumu apakškārtām</w:t>
      </w:r>
      <w:r w:rsidR="00A645F2">
        <w:t>, kā arī iesēdumu remontam un profila labošanai</w:t>
      </w:r>
      <w:r w:rsidRPr="00BF2E64">
        <w:t>.</w:t>
      </w:r>
    </w:p>
    <w:p w14:paraId="7F0DBD9C" w14:textId="77777777" w:rsidR="00B9576A" w:rsidRPr="00BF2E64" w:rsidRDefault="00B9576A" w:rsidP="00B9576A">
      <w:pPr>
        <w:pStyle w:val="Heading6"/>
      </w:pPr>
      <w:r w:rsidRPr="00BF2E64">
        <w:t>Identifikācija</w:t>
      </w:r>
    </w:p>
    <w:p w14:paraId="4D3001A2" w14:textId="77777777" w:rsidR="00B9576A" w:rsidRPr="00BF2E64" w:rsidRDefault="00B9576A" w:rsidP="00B9576A">
      <w:r w:rsidRPr="00BF2E64">
        <w:t>Piegādes pavadzīmei jāietver vismaz šāda informācija:</w:t>
      </w:r>
    </w:p>
    <w:p w14:paraId="45BB7659" w14:textId="77777777" w:rsidR="00B9576A" w:rsidRPr="00BF2E64" w:rsidRDefault="00B9576A" w:rsidP="00B04A1B">
      <w:pPr>
        <w:numPr>
          <w:ilvl w:val="0"/>
          <w:numId w:val="28"/>
        </w:numPr>
      </w:pPr>
      <w:r w:rsidRPr="00BF2E64">
        <w:t>ražotājs vai maisīšanas rūpnīca;</w:t>
      </w:r>
    </w:p>
    <w:p w14:paraId="43B80DA6" w14:textId="77777777" w:rsidR="00B9576A" w:rsidRPr="00BF2E64" w:rsidRDefault="00B9576A" w:rsidP="00B04A1B">
      <w:pPr>
        <w:numPr>
          <w:ilvl w:val="0"/>
          <w:numId w:val="28"/>
        </w:numPr>
      </w:pPr>
      <w:r w:rsidRPr="00BF2E64">
        <w:t>maisījuma identifikācijas kods;</w:t>
      </w:r>
    </w:p>
    <w:p w14:paraId="06F06091" w14:textId="77777777" w:rsidR="00B9576A" w:rsidRPr="00BF2E64" w:rsidRDefault="00B9576A" w:rsidP="00B04A1B">
      <w:pPr>
        <w:numPr>
          <w:ilvl w:val="0"/>
          <w:numId w:val="28"/>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456"/>
        <w:gridCol w:w="1080"/>
      </w:tblGrid>
      <w:tr w:rsidR="00B9576A" w:rsidRPr="00BF2E64" w14:paraId="639AE976" w14:textId="77777777" w:rsidTr="00093006">
        <w:trPr>
          <w:cantSplit/>
          <w:trHeight w:val="202"/>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B5442F" w14:textId="77777777" w:rsidR="00B9576A" w:rsidRPr="00BF2E64" w:rsidRDefault="00B9576A" w:rsidP="0048600C">
            <w:pPr>
              <w:pStyle w:val="Tabletext3"/>
            </w:pPr>
            <w:r w:rsidRPr="00BF2E64">
              <w:t>AC</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05B10B" w14:textId="77777777" w:rsidR="00B9576A" w:rsidRPr="00BF2E64" w:rsidRDefault="00B9576A" w:rsidP="0048600C">
            <w:pPr>
              <w:pStyle w:val="Tabletext3"/>
            </w:pPr>
            <w:r w:rsidRPr="00BF2E64">
              <w:t>D</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5B109" w14:textId="77777777" w:rsidR="00B9576A" w:rsidRPr="00BF2E64" w:rsidRDefault="00B9576A" w:rsidP="0048600C">
            <w:pPr>
              <w:pStyle w:val="Tabletext3"/>
            </w:pPr>
            <w:r w:rsidRPr="00BF2E64">
              <w:t>surf/base/bin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58F66" w14:textId="77777777" w:rsidR="00B9576A" w:rsidRPr="00BF2E64" w:rsidRDefault="00B9576A" w:rsidP="0048600C">
            <w:pPr>
              <w:pStyle w:val="Tabletext3"/>
            </w:pPr>
            <w:r w:rsidRPr="00BF2E64">
              <w:t>binder</w:t>
            </w:r>
          </w:p>
        </w:tc>
      </w:tr>
    </w:tbl>
    <w:p w14:paraId="48FB308E" w14:textId="327B61E1" w:rsidR="00B9576A" w:rsidRPr="00BF2E64" w:rsidRDefault="00B9576A" w:rsidP="00B9576A">
      <w:r w:rsidRPr="00BF2E64">
        <w:t>kur</w:t>
      </w:r>
    </w:p>
    <w:p w14:paraId="67828582" w14:textId="77777777" w:rsidR="00B9576A" w:rsidRPr="00BF2E64" w:rsidRDefault="00B9576A" w:rsidP="00B9576A">
      <w:r w:rsidRPr="00BF2E64">
        <w:t>AC</w:t>
      </w:r>
      <w:r w:rsidRPr="00BF2E64">
        <w:tab/>
        <w:t>asfaltbetons;</w:t>
      </w:r>
    </w:p>
    <w:p w14:paraId="1548C8D6" w14:textId="77777777" w:rsidR="00B9576A" w:rsidRPr="00BF2E64" w:rsidRDefault="00B9576A" w:rsidP="00B9576A">
      <w:r w:rsidRPr="00BF2E64">
        <w:t>D</w:t>
      </w:r>
      <w:r w:rsidRPr="00BF2E64">
        <w:tab/>
        <w:t>maksimālais minerālmateriāla izmērs;</w:t>
      </w:r>
    </w:p>
    <w:p w14:paraId="244D6FD8" w14:textId="77777777" w:rsidR="00B9576A" w:rsidRPr="00BF2E64" w:rsidRDefault="00B9576A" w:rsidP="00B9576A">
      <w:r w:rsidRPr="00BF2E64">
        <w:t>surf</w:t>
      </w:r>
      <w:r w:rsidRPr="00BF2E64">
        <w:tab/>
        <w:t>dilumkārta;</w:t>
      </w:r>
    </w:p>
    <w:p w14:paraId="49C86A7D" w14:textId="77777777" w:rsidR="00B9576A" w:rsidRPr="00BF2E64" w:rsidRDefault="00B9576A" w:rsidP="00B9576A">
      <w:r w:rsidRPr="00BF2E64">
        <w:t>base</w:t>
      </w:r>
      <w:r w:rsidRPr="00BF2E64">
        <w:tab/>
        <w:t>seguma apakškārta;</w:t>
      </w:r>
    </w:p>
    <w:p w14:paraId="28AA2004" w14:textId="77777777" w:rsidR="00B9576A" w:rsidRPr="00BF2E64" w:rsidRDefault="00B9576A" w:rsidP="00B9576A">
      <w:r w:rsidRPr="00BF2E64">
        <w:t>bin</w:t>
      </w:r>
      <w:r w:rsidRPr="00BF2E64">
        <w:tab/>
        <w:t>saistes kārta;</w:t>
      </w:r>
    </w:p>
    <w:p w14:paraId="219B14CB" w14:textId="77777777" w:rsidR="00B9576A" w:rsidRPr="00BF2E64" w:rsidRDefault="00B9576A" w:rsidP="00B9576A">
      <w:r w:rsidRPr="00BF2E64">
        <w:t>binder</w:t>
      </w:r>
      <w:r w:rsidRPr="00BF2E64">
        <w:tab/>
        <w:t>lietotās saistvielas apzīmējums.</w:t>
      </w:r>
    </w:p>
    <w:p w14:paraId="55797355" w14:textId="77777777" w:rsidR="00B9576A" w:rsidRPr="00BF2E64" w:rsidRDefault="00B9576A" w:rsidP="00033662">
      <w:pPr>
        <w:pStyle w:val="CommentSubject"/>
      </w:pPr>
      <w:r w:rsidRPr="00BF2E64">
        <w:t>PIEMĒRS. AC 16 surf 70/100 (asfaltbetons ar maksimālo minerālmateriāla izmēru 16mm dilumkārtai ar bitumenu, kura penetrācija ir 70/100).</w:t>
      </w:r>
    </w:p>
    <w:p w14:paraId="2F4A5793" w14:textId="77777777" w:rsidR="00B9576A" w:rsidRPr="002832C0" w:rsidRDefault="00B9576A" w:rsidP="00B04A1B">
      <w:pPr>
        <w:numPr>
          <w:ilvl w:val="0"/>
          <w:numId w:val="49"/>
        </w:numPr>
        <w:rPr>
          <w:lang w:val="lv-LV"/>
        </w:rPr>
      </w:pPr>
      <w:r w:rsidRPr="002832C0">
        <w:rPr>
          <w:lang w:val="lv-LV"/>
        </w:rPr>
        <w:t xml:space="preserve">norāde kā iegūt visu informāciju atbilstoši </w:t>
      </w:r>
      <w:r>
        <w:rPr>
          <w:lang w:val="lv-LV"/>
        </w:rPr>
        <w:t>LVS EN 13108-1</w:t>
      </w:r>
      <w:r w:rsidRPr="002832C0">
        <w:rPr>
          <w:lang w:val="lv-LV"/>
        </w:rPr>
        <w:t>;</w:t>
      </w:r>
    </w:p>
    <w:p w14:paraId="10230F50" w14:textId="0E853FDC" w:rsidR="00B9576A" w:rsidRDefault="00B9576A" w:rsidP="00B04A1B">
      <w:pPr>
        <w:numPr>
          <w:ilvl w:val="0"/>
          <w:numId w:val="49"/>
        </w:numPr>
      </w:pPr>
      <w:r w:rsidRPr="002832C0">
        <w:rPr>
          <w:lang w:val="lv-LV"/>
        </w:rPr>
        <w:t xml:space="preserve">informācija par jebkurām piedevām </w:t>
      </w:r>
      <w:r w:rsidRPr="004815D8">
        <w:rPr>
          <w:lang w:val="lv-LV"/>
        </w:rPr>
        <w:t>(</w:t>
      </w:r>
      <w:r w:rsidRPr="0057122F">
        <w:rPr>
          <w:lang w:val="lv-LV"/>
        </w:rPr>
        <w:t>LVS EN 13018</w:t>
      </w:r>
      <w:r w:rsidRPr="00BD439C">
        <w:rPr>
          <w:lang w:val="lv-LV"/>
        </w:rPr>
        <w:t>-1</w:t>
      </w:r>
      <w:r w:rsidRPr="002832C0">
        <w:rPr>
          <w:lang w:val="lv-LV"/>
        </w:rPr>
        <w:t xml:space="preserve"> </w:t>
      </w:r>
      <w:r w:rsidR="00A962A3">
        <w:rPr>
          <w:lang w:val="lv-LV"/>
        </w:rPr>
        <w:t>4.5</w:t>
      </w:r>
      <w:r>
        <w:rPr>
          <w:lang w:val="lv-LV"/>
        </w:rPr>
        <w:t xml:space="preserve"> punkts</w:t>
      </w:r>
      <w:r w:rsidRPr="002832C0">
        <w:rPr>
          <w:lang w:val="lv-LV"/>
        </w:rPr>
        <w:t>)</w:t>
      </w:r>
      <w:r>
        <w:rPr>
          <w:lang w:val="lv-LV"/>
        </w:rPr>
        <w:t>.</w:t>
      </w:r>
    </w:p>
    <w:p w14:paraId="2C0F1F92" w14:textId="4543DA4D" w:rsidR="00B9576A" w:rsidRPr="00BF2E64" w:rsidRDefault="00B9576A" w:rsidP="00B9576A">
      <w:r w:rsidRPr="00BF2E64">
        <w:t>Asfaltbetona maisījums sastāv no minerālmateriāla un bitumena saistvielas. Minerālmateriāls ir ar nepārtrauktu granulometrisko sastāvu. Asfaltbetona segums ir viendabīgs ar vidēji raupju virsmu. Apakškārtās izmantojamiem maisījumiem ir mazāks smalkās frakcijas, aizpildītāja un bitumena saturs. Prasības asfaltbetonam ir noteiktas pēc LVS EN 13108-1 (</w:t>
      </w:r>
      <w:r w:rsidR="009305EA">
        <w:t>vispārīgās</w:t>
      </w:r>
      <w:r w:rsidR="009305EA" w:rsidRPr="00BF2E64">
        <w:t xml:space="preserve"> </w:t>
      </w:r>
      <w:r w:rsidRPr="00BF2E64">
        <w:t xml:space="preserve">prasības plus fundamentālās prasības). Izstrādātā asfaltbetona maisījuma priekšprojektā maisījuma un asfaltbetona īpašībām, kā arī paraugu sagatavošanas nosacījumiem jāatbilst </w:t>
      </w:r>
      <w:r>
        <w:fldChar w:fldCharType="begin"/>
      </w:r>
      <w:r>
        <w:instrText xml:space="preserve"> REF _Ref251248255 \r \h </w:instrText>
      </w:r>
      <w:r>
        <w:fldChar w:fldCharType="separate"/>
      </w:r>
      <w:r w:rsidR="007F4185">
        <w:t>6.2-12</w:t>
      </w:r>
      <w:r>
        <w:fldChar w:fldCharType="end"/>
      </w:r>
      <w:r>
        <w:t xml:space="preserve"> </w:t>
      </w:r>
      <w:r w:rsidRPr="00BF2E64">
        <w:t>tabulā izvirzītajām prasībām.</w:t>
      </w:r>
    </w:p>
    <w:p w14:paraId="5B3ADDA8" w14:textId="6459C77B" w:rsidR="00B9576A" w:rsidRPr="00BF2E64" w:rsidRDefault="00B9576A" w:rsidP="00425BBC">
      <w:pPr>
        <w:pStyle w:val="Heading8"/>
      </w:pPr>
      <w:bookmarkStart w:id="1302" w:name="_Ref251248255"/>
      <w:r w:rsidRPr="00BF2E64">
        <w:t>tabula. Prasības asfaltbetona</w:t>
      </w:r>
      <w:r w:rsidR="002A4E26">
        <w:t xml:space="preserve"> (AC)</w:t>
      </w:r>
      <w:r w:rsidRPr="00BF2E64">
        <w:t xml:space="preserve"> projektēšanai</w:t>
      </w:r>
      <w:bookmarkEnd w:id="1302"/>
    </w:p>
    <w:tbl>
      <w:tblPr>
        <w:tblW w:w="0" w:type="auto"/>
        <w:tblInd w:w="5" w:type="dxa"/>
        <w:tblLayout w:type="fixed"/>
        <w:tblLook w:val="0000" w:firstRow="0" w:lastRow="0" w:firstColumn="0" w:lastColumn="0" w:noHBand="0" w:noVBand="0"/>
      </w:tblPr>
      <w:tblGrid>
        <w:gridCol w:w="1996"/>
        <w:gridCol w:w="1075"/>
        <w:gridCol w:w="1075"/>
        <w:gridCol w:w="960"/>
        <w:gridCol w:w="960"/>
        <w:gridCol w:w="161"/>
        <w:gridCol w:w="799"/>
        <w:gridCol w:w="960"/>
        <w:gridCol w:w="962"/>
      </w:tblGrid>
      <w:tr w:rsidR="00B9576A" w:rsidRPr="00BF2E64" w14:paraId="527B85F3" w14:textId="77777777" w:rsidTr="00B44DB7">
        <w:trPr>
          <w:cantSplit/>
          <w:trHeight w:val="360"/>
          <w:tblHeader/>
        </w:trPr>
        <w:tc>
          <w:tcPr>
            <w:tcW w:w="19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566A04" w14:textId="77777777" w:rsidR="00B9576A" w:rsidRPr="00BF2E64" w:rsidRDefault="00B9576A" w:rsidP="00192F50">
            <w:pPr>
              <w:pStyle w:val="Tablehead"/>
            </w:pPr>
            <w:r w:rsidRPr="00BF2E64">
              <w:t>Īpašība, mērvienība</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2E228D" w14:textId="77777777" w:rsidR="00B9576A" w:rsidRPr="00BF2E64" w:rsidRDefault="00B9576A" w:rsidP="00192F50">
            <w:pPr>
              <w:pStyle w:val="Tablehead"/>
            </w:pPr>
            <w:r w:rsidRPr="00BF2E64">
              <w:t>Testēšanas metode</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F041E1" w14:textId="77777777" w:rsidR="00B9576A" w:rsidRPr="00BF2E64" w:rsidRDefault="00B9576A" w:rsidP="00192F50">
            <w:pPr>
              <w:pStyle w:val="Tablehead"/>
            </w:pPr>
            <w:r w:rsidRPr="00BF2E64">
              <w:t>Atsauce uz</w:t>
            </w:r>
          </w:p>
          <w:p w14:paraId="7A1C3997" w14:textId="77777777" w:rsidR="00B9576A" w:rsidRPr="00BF2E64" w:rsidRDefault="00B9576A" w:rsidP="00192F50">
            <w:pPr>
              <w:pStyle w:val="Tablehead"/>
            </w:pPr>
            <w:r w:rsidRPr="00BF2E64">
              <w:t>LVS EN 13108-1</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DA4294" w14:textId="4647B3CD" w:rsidR="00B9576A" w:rsidRPr="00BF2E64" w:rsidRDefault="00B9576A" w:rsidP="00192F50">
            <w:pPr>
              <w:pStyle w:val="Tablehead"/>
            </w:pPr>
            <w:r w:rsidRPr="00BF2E64">
              <w:t>AADT</w:t>
            </w:r>
            <w:r w:rsidRPr="00BF2E64">
              <w:rPr>
                <w:vertAlign w:val="subscript"/>
              </w:rPr>
              <w:t>j,</w:t>
            </w:r>
            <w:r w:rsidR="00F03784">
              <w:rPr>
                <w:vertAlign w:val="subscript"/>
              </w:rPr>
              <w:t>kravas</w:t>
            </w:r>
            <w:r w:rsidRPr="00BF2E64">
              <w:t xml:space="preserve"> </w:t>
            </w:r>
            <w:r w:rsidR="009179A7" w:rsidRPr="009179A7">
              <w:t>(base/bin kārtām)</w:t>
            </w:r>
            <w:r w:rsidR="006D1A23">
              <w:t xml:space="preserve"> /</w:t>
            </w:r>
          </w:p>
          <w:p w14:paraId="7B38F0D1" w14:textId="52AFA9B4" w:rsidR="00B9576A" w:rsidRPr="009179A7" w:rsidRDefault="00B9576A" w:rsidP="00192F50">
            <w:pPr>
              <w:pStyle w:val="Tablehead"/>
            </w:pPr>
            <w:r w:rsidRPr="00BF2E64">
              <w:t>AADT</w:t>
            </w:r>
            <w:r w:rsidRPr="00BF2E64">
              <w:rPr>
                <w:vertAlign w:val="subscript"/>
              </w:rPr>
              <w:t>j,pievestā</w:t>
            </w:r>
            <w:r w:rsidR="009179A7">
              <w:t xml:space="preserve"> </w:t>
            </w:r>
            <w:r w:rsidR="009179A7" w:rsidRPr="009179A7">
              <w:rPr>
                <w:bCs/>
              </w:rPr>
              <w:t>(surf kārtām)</w:t>
            </w:r>
          </w:p>
        </w:tc>
      </w:tr>
      <w:tr w:rsidR="00B9576A" w:rsidRPr="00BF2E64" w14:paraId="5097151C" w14:textId="77777777" w:rsidTr="00B44DB7">
        <w:trPr>
          <w:cantSplit/>
          <w:trHeight w:val="350"/>
          <w:tblHeader/>
        </w:trPr>
        <w:tc>
          <w:tcPr>
            <w:tcW w:w="199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7CE9736"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B8BEDF2"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2345C5E" w14:textId="77777777" w:rsidR="00B9576A" w:rsidRPr="00BF2E64" w:rsidRDefault="00B9576A" w:rsidP="00192F50">
            <w:pPr>
              <w:pStyle w:val="Tablehead"/>
            </w:pP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C85AF0" w14:textId="77777777" w:rsidR="00B9576A" w:rsidRPr="005C4FFF" w:rsidRDefault="00B9576A" w:rsidP="00192F50">
            <w:pPr>
              <w:pStyle w:val="Tablehead"/>
            </w:pPr>
            <w:r w:rsidRPr="005C4FFF">
              <w:t>līdz 100 /</w:t>
            </w:r>
          </w:p>
          <w:p w14:paraId="3A558C65" w14:textId="77777777" w:rsidR="00B9576A" w:rsidRPr="005C4FFF" w:rsidRDefault="00B9576A" w:rsidP="00192F50">
            <w:pPr>
              <w:pStyle w:val="Tablehead"/>
            </w:pPr>
            <w:r w:rsidRPr="005C4FFF">
              <w:t>līdz 500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7C50C" w14:textId="47C99304" w:rsidR="00B9576A" w:rsidRPr="005C4FFF" w:rsidRDefault="00B9576A" w:rsidP="00192F50">
            <w:pPr>
              <w:pStyle w:val="Tablehead"/>
            </w:pPr>
            <w:r w:rsidRPr="005C4FFF">
              <w:t>101</w:t>
            </w:r>
            <w:r w:rsidR="00A645F2">
              <w:t>-</w:t>
            </w:r>
            <w:r w:rsidRPr="005C4FFF">
              <w:t>500 /</w:t>
            </w:r>
          </w:p>
          <w:p w14:paraId="024F4CB5" w14:textId="1B19EE9A" w:rsidR="00B9576A" w:rsidRPr="005C4FFF" w:rsidRDefault="00B9576A" w:rsidP="00192F50">
            <w:pPr>
              <w:pStyle w:val="Tablehead"/>
            </w:pPr>
            <w:r w:rsidRPr="005C4FFF">
              <w:t>501</w:t>
            </w:r>
            <w:r w:rsidR="00A645F2">
              <w:t>-</w:t>
            </w:r>
            <w:r w:rsidRPr="005C4FFF">
              <w:t>1500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3E6C3C" w14:textId="4CE33DDF" w:rsidR="00B9576A" w:rsidRPr="005C4FFF" w:rsidRDefault="00B9576A" w:rsidP="00192F50">
            <w:pPr>
              <w:pStyle w:val="Tablehead"/>
            </w:pPr>
            <w:r w:rsidRPr="005C4FFF">
              <w:t>501</w:t>
            </w:r>
            <w:r w:rsidR="00A645F2">
              <w:t>-</w:t>
            </w:r>
            <w:r w:rsidRPr="005C4FFF">
              <w:t>1000 /</w:t>
            </w:r>
          </w:p>
          <w:p w14:paraId="70CB0147" w14:textId="44C96921" w:rsidR="00B9576A" w:rsidRPr="005C4FFF" w:rsidRDefault="00B9576A" w:rsidP="00192F50">
            <w:pPr>
              <w:pStyle w:val="Tablehead"/>
            </w:pPr>
            <w:r w:rsidRPr="005C4FFF">
              <w:t>1501</w:t>
            </w:r>
            <w:r w:rsidR="00A645F2">
              <w:t>-</w:t>
            </w:r>
            <w:r w:rsidRPr="005C4FFF">
              <w:t>3500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FCFC93" w14:textId="77777777" w:rsidR="00B9576A" w:rsidRPr="005C4FFF" w:rsidRDefault="00B9576A" w:rsidP="00192F50">
            <w:pPr>
              <w:pStyle w:val="Tablehead"/>
            </w:pPr>
            <w:r w:rsidRPr="005C4FFF">
              <w:t>1001-2000 /</w:t>
            </w:r>
          </w:p>
          <w:p w14:paraId="22726FF1" w14:textId="77777777" w:rsidR="00B9576A" w:rsidRPr="005C4FFF" w:rsidRDefault="00B9576A" w:rsidP="00192F50">
            <w:pPr>
              <w:pStyle w:val="Tablehead"/>
            </w:pPr>
            <w:r w:rsidRPr="005C4FFF">
              <w:t>3501-5000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3D308B" w14:textId="77777777" w:rsidR="00B9576A" w:rsidRPr="005C4FFF" w:rsidRDefault="00B9576A" w:rsidP="00192F50">
            <w:pPr>
              <w:pStyle w:val="Tablehead"/>
            </w:pPr>
            <w:r w:rsidRPr="005C4FFF">
              <w:t xml:space="preserve"> virs 2000 /</w:t>
            </w:r>
          </w:p>
          <w:p w14:paraId="157BFC9F" w14:textId="77777777" w:rsidR="00B9576A" w:rsidRPr="005C4FFF" w:rsidRDefault="00B9576A" w:rsidP="00192F50">
            <w:pPr>
              <w:pStyle w:val="Tablehead"/>
            </w:pPr>
            <w:r w:rsidRPr="005C4FFF">
              <w:t>virs 5000</w:t>
            </w:r>
          </w:p>
        </w:tc>
      </w:tr>
      <w:tr w:rsidR="00B9576A" w:rsidRPr="00BF2E64" w14:paraId="0DCEF916" w14:textId="77777777" w:rsidTr="00B44DB7">
        <w:trPr>
          <w:cantSplit/>
          <w:trHeight w:val="303"/>
          <w:tblHeader/>
        </w:trPr>
        <w:tc>
          <w:tcPr>
            <w:tcW w:w="199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1B999"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A0808"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318DC" w14:textId="77777777" w:rsidR="00B9576A" w:rsidRPr="00BF2E64" w:rsidRDefault="00B9576A" w:rsidP="00192F50">
            <w:pPr>
              <w:pStyle w:val="Tablehead"/>
            </w:pP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3D96CD" w14:textId="77777777" w:rsidR="00B9576A" w:rsidRPr="00BF2E64" w:rsidRDefault="00B9576A" w:rsidP="00192F50">
            <w:pPr>
              <w:pStyle w:val="Tablehead"/>
            </w:pPr>
            <w:r w:rsidRPr="00BF2E64">
              <w:t>Kategorija / prasība</w:t>
            </w:r>
          </w:p>
        </w:tc>
      </w:tr>
      <w:tr w:rsidR="00B9576A" w:rsidRPr="00BF2E64" w14:paraId="74F9CDE1" w14:textId="77777777" w:rsidTr="00B44DB7">
        <w:trPr>
          <w:cantSplit/>
          <w:trHeight w:val="6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686D3" w14:textId="77777777" w:rsidR="00B9576A" w:rsidRPr="00BF2E64" w:rsidRDefault="00B9576A" w:rsidP="001E594B">
            <w:pPr>
              <w:pStyle w:val="Tabletext"/>
            </w:pPr>
            <w:r w:rsidRPr="00BF2E64">
              <w:t>Paraugu sagatavošana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F3195" w14:textId="77777777" w:rsidR="00B9576A" w:rsidRPr="00BF2E64" w:rsidRDefault="00B9576A" w:rsidP="001E594B">
            <w:pPr>
              <w:pStyle w:val="Tabletext"/>
            </w:pPr>
            <w:r w:rsidRPr="00BF2E64">
              <w:t>LVS EN 12697-30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7DEE4F" w14:textId="7DD2FE03" w:rsidR="00B9576A" w:rsidRPr="00BF2E64" w:rsidRDefault="00B9576A" w:rsidP="001E594B">
            <w:pPr>
              <w:pStyle w:val="Tabletext"/>
            </w:pPr>
            <w:r w:rsidRPr="00BF2E64">
              <w:t>5.</w:t>
            </w:r>
            <w:r w:rsidR="0058264D">
              <w:t>3.1</w:t>
            </w:r>
            <w:r w:rsidRPr="00BF2E64">
              <w:t xml:space="preserve"> </w:t>
            </w:r>
            <w:r w:rsidR="00C92FDB">
              <w:t>p.</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039F" w14:textId="77777777" w:rsidR="00B9576A" w:rsidRPr="00BF2E64" w:rsidRDefault="00B9576A" w:rsidP="0048600C">
            <w:pPr>
              <w:pStyle w:val="Tabletext3"/>
            </w:pPr>
            <w:r w:rsidRPr="00BF2E64">
              <w:t>LVS EN 12697-35 (ja samaisa laboratorijā)</w:t>
            </w:r>
          </w:p>
          <w:p w14:paraId="7093CA11" w14:textId="77777777" w:rsidR="00B9576A" w:rsidRPr="00BF2E64" w:rsidRDefault="00B9576A" w:rsidP="0048600C">
            <w:pPr>
              <w:pStyle w:val="Tabletext3"/>
            </w:pPr>
            <w:r w:rsidRPr="00BF2E64">
              <w:t>2 x 50 triecieni</w:t>
            </w:r>
          </w:p>
          <w:p w14:paraId="70BBF02C" w14:textId="77777777" w:rsidR="00B9576A" w:rsidRPr="00BF2E64" w:rsidRDefault="00B9576A" w:rsidP="0048600C">
            <w:pPr>
              <w:pStyle w:val="Tabletext3"/>
            </w:pPr>
            <w:r w:rsidRPr="00BF2E64">
              <w:t>(LVS EN 13108-20 C.1. tabula 2. rinda, atsauce C.1.2)</w:t>
            </w:r>
          </w:p>
        </w:tc>
      </w:tr>
      <w:tr w:rsidR="00B9576A" w:rsidRPr="00BF2E64" w14:paraId="25019AD2" w14:textId="77777777" w:rsidTr="00DA2583">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5C215B" w14:textId="77777777" w:rsidR="00B9576A" w:rsidRPr="00BF2E64" w:rsidRDefault="00B9576A" w:rsidP="001E594B">
            <w:pPr>
              <w:pStyle w:val="Tabletext"/>
            </w:pPr>
            <w:r w:rsidRPr="00BF2E64">
              <w:t>Granulometriskais sastāvs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87A33" w14:textId="77777777" w:rsidR="00B9576A" w:rsidRPr="00BF2E64" w:rsidRDefault="00B9576A" w:rsidP="001E594B">
            <w:pPr>
              <w:pStyle w:val="Tabletext"/>
            </w:pPr>
            <w:r w:rsidRPr="00BF2E64">
              <w:t>LVS EN 12697-2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EB806" w14:textId="2267AFEE" w:rsidR="00B9576A" w:rsidRPr="00BF2E64" w:rsidRDefault="00B9576A" w:rsidP="001E594B">
            <w:pPr>
              <w:pStyle w:val="Tabletext"/>
            </w:pPr>
            <w:r w:rsidRPr="00BF2E64">
              <w:t>5.2.</w:t>
            </w:r>
            <w:r w:rsidR="0092323E">
              <w:t>2</w:t>
            </w:r>
            <w:r w:rsidRPr="00BF2E64">
              <w:t xml:space="preserve">. </w:t>
            </w:r>
            <w:r w:rsidR="00C92FDB">
              <w:t>p.</w:t>
            </w:r>
          </w:p>
        </w:tc>
        <w:tc>
          <w:tcPr>
            <w:tcW w:w="4802"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68DFA" w14:textId="30850EA9" w:rsidR="00B9576A" w:rsidRPr="00BF2E64" w:rsidRDefault="00B9576A" w:rsidP="0048600C">
            <w:pPr>
              <w:pStyle w:val="Tabletext3"/>
              <w:rPr>
                <w:vertAlign w:val="superscript"/>
              </w:rPr>
            </w:pPr>
            <w:r w:rsidRPr="00BF2E64">
              <w:t>Atbilstoši konkrētajam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_Ref251338594 \r \h </w:instrText>
            </w:r>
            <w:r w:rsidR="00072CC9">
              <w:instrText xml:space="preserve"> \* MERGEFORMAT </w:instrText>
            </w:r>
            <w:r>
              <w:fldChar w:fldCharType="separate"/>
            </w:r>
            <w:r w:rsidR="007F4185">
              <w:t>6.2.4.5.1</w:t>
            </w:r>
            <w:r>
              <w:fldChar w:fldCharType="end"/>
            </w:r>
            <w:r>
              <w:t xml:space="preserve"> </w:t>
            </w:r>
            <w:r w:rsidRPr="00BF2E64">
              <w:t>punktā</w:t>
            </w:r>
            <w:r w:rsidRPr="00BF2E64">
              <w:rPr>
                <w:vertAlign w:val="superscript"/>
              </w:rPr>
              <w:t>(2)</w:t>
            </w:r>
          </w:p>
        </w:tc>
      </w:tr>
      <w:tr w:rsidR="00B9576A" w:rsidRPr="00BF2E64" w14:paraId="67114ECF" w14:textId="77777777" w:rsidTr="00B44DB7">
        <w:trPr>
          <w:cantSplit/>
          <w:trHeight w:val="65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D2C73" w14:textId="77777777" w:rsidR="00B9576A" w:rsidRPr="00BF2E64" w:rsidRDefault="00B9576A" w:rsidP="001E594B">
            <w:pPr>
              <w:pStyle w:val="Tabletext"/>
            </w:pPr>
            <w:r w:rsidRPr="00BF2E64">
              <w:t>Poru saturs %:</w:t>
            </w:r>
          </w:p>
          <w:p w14:paraId="2DBF2087" w14:textId="77777777" w:rsidR="00B9576A" w:rsidRPr="00BF2E64" w:rsidRDefault="00B9576A" w:rsidP="001E594B">
            <w:pPr>
              <w:pStyle w:val="Tabletext"/>
            </w:pPr>
            <w:r w:rsidRPr="00BF2E64">
              <w:t>maksimālais</w:t>
            </w:r>
          </w:p>
          <w:p w14:paraId="184FB256" w14:textId="77777777" w:rsidR="00B9576A" w:rsidRPr="00BF2E64" w:rsidRDefault="00B9576A" w:rsidP="001E594B">
            <w:pPr>
              <w:pStyle w:val="Tabletext"/>
            </w:pPr>
            <w:r w:rsidRPr="00BF2E64">
              <w:t>minimālais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9582C" w14:textId="77777777" w:rsidR="00B9576A" w:rsidRPr="00BF2E64" w:rsidRDefault="00B9576A" w:rsidP="001E594B">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85C08" w14:textId="7ED4F43B" w:rsidR="00B9576A" w:rsidRPr="00BF2E64" w:rsidRDefault="00B9576A" w:rsidP="001E594B">
            <w:pPr>
              <w:pStyle w:val="Tabletext"/>
            </w:pPr>
            <w:r w:rsidRPr="00BF2E64">
              <w:t>5.</w:t>
            </w:r>
            <w:r w:rsidR="0092323E">
              <w:t>3</w:t>
            </w:r>
            <w:r w:rsidRPr="00BF2E64">
              <w:t xml:space="preserve">.2. </w:t>
            </w:r>
            <w:r w:rsidR="00C92FDB">
              <w:t>p.</w:t>
            </w:r>
          </w:p>
        </w:tc>
        <w:tc>
          <w:tcPr>
            <w:tcW w:w="4802"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32FAD1F" w14:textId="77777777" w:rsidR="00B9576A" w:rsidRPr="00BF2E64" w:rsidRDefault="00B9576A" w:rsidP="0048600C">
            <w:pPr>
              <w:pStyle w:val="Tabletext3"/>
            </w:pPr>
          </w:p>
        </w:tc>
      </w:tr>
      <w:tr w:rsidR="00B9576A" w:rsidRPr="00BF2E64" w14:paraId="6F4134AC" w14:textId="77777777" w:rsidTr="00B44DB7">
        <w:trPr>
          <w:cantSplit/>
          <w:trHeight w:val="329"/>
        </w:trPr>
        <w:tc>
          <w:tcPr>
            <w:tcW w:w="1996"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E093F28" w14:textId="77777777" w:rsidR="00B9576A" w:rsidRPr="00BF2E64" w:rsidRDefault="00B9576A" w:rsidP="001E594B">
            <w:pPr>
              <w:pStyle w:val="Tabletext"/>
            </w:pPr>
            <w:r w:rsidRPr="00BF2E64">
              <w:t>Minimālais saistvielas saturs, % pēc masas</w:t>
            </w:r>
            <w:r w:rsidRPr="00BF2E64">
              <w:rPr>
                <w:vertAlign w:val="superscript"/>
              </w:rPr>
              <w:t xml:space="preserve"> (1)</w:t>
            </w:r>
          </w:p>
        </w:tc>
        <w:tc>
          <w:tcPr>
            <w:tcW w:w="107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63C8A0D8" w14:textId="77777777" w:rsidR="00B9576A" w:rsidRPr="00BF2E64" w:rsidRDefault="00B9576A" w:rsidP="001E594B">
            <w:pPr>
              <w:pStyle w:val="Tabletext"/>
            </w:pPr>
            <w:r w:rsidRPr="00BF2E64">
              <w:t>LVS EN 12697-1</w:t>
            </w:r>
          </w:p>
        </w:tc>
        <w:tc>
          <w:tcPr>
            <w:tcW w:w="107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22CF6AF8" w14:textId="4AAA732B" w:rsidR="00B9576A" w:rsidRPr="00BF2E64" w:rsidRDefault="00B9576A" w:rsidP="001E594B">
            <w:pPr>
              <w:pStyle w:val="Tabletext"/>
            </w:pPr>
            <w:r w:rsidRPr="00BF2E64">
              <w:t>5.</w:t>
            </w:r>
            <w:r w:rsidR="0092323E">
              <w:t>2</w:t>
            </w:r>
            <w:r w:rsidRPr="00BF2E64">
              <w:t xml:space="preserve">.3. </w:t>
            </w:r>
            <w:r w:rsidR="00C92FDB">
              <w:t>p.</w:t>
            </w:r>
          </w:p>
        </w:tc>
        <w:tc>
          <w:tcPr>
            <w:tcW w:w="4802"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A47602C" w14:textId="77777777" w:rsidR="00B9576A" w:rsidRPr="00BF2E64" w:rsidRDefault="00B9576A" w:rsidP="0048600C">
            <w:pPr>
              <w:pStyle w:val="Tabletext3"/>
            </w:pPr>
          </w:p>
        </w:tc>
      </w:tr>
      <w:tr w:rsidR="00B9576A" w:rsidRPr="00BF2E64" w14:paraId="053E4EF2" w14:textId="77777777" w:rsidTr="00B44DB7">
        <w:trPr>
          <w:cantSplit/>
          <w:trHeight w:val="5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EAFA2" w14:textId="77777777" w:rsidR="00B9576A" w:rsidRPr="00BF2E64" w:rsidRDefault="00B9576A" w:rsidP="001E594B">
            <w:pPr>
              <w:pStyle w:val="Tabletext"/>
            </w:pPr>
            <w:r w:rsidRPr="00BF2E64">
              <w:t>Pārklājums un viendabīgums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4AB27" w14:textId="77777777" w:rsidR="00B9576A" w:rsidRPr="00BF2E64" w:rsidRDefault="00B9576A" w:rsidP="001E594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56ADB7" w14:textId="08111CA7" w:rsidR="00B9576A" w:rsidRPr="00BF2E64" w:rsidRDefault="00B9576A" w:rsidP="001E594B">
            <w:pPr>
              <w:pStyle w:val="Tabletext"/>
            </w:pPr>
            <w:r w:rsidRPr="00BF2E64">
              <w:t>5.</w:t>
            </w:r>
            <w:r w:rsidR="00543386">
              <w:t>3.12</w:t>
            </w:r>
            <w:r w:rsidRPr="00BF2E64">
              <w:t xml:space="preserve">. </w:t>
            </w:r>
            <w:r w:rsidR="00C92FDB">
              <w:t>p.</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532851" w14:textId="77777777" w:rsidR="00B9576A" w:rsidRPr="00BF2E64" w:rsidRDefault="00B9576A" w:rsidP="0048600C">
            <w:pPr>
              <w:pStyle w:val="Tabletext3"/>
            </w:pPr>
            <w:r w:rsidRPr="00BF2E64">
              <w:t>Materiālam pēc izņemšanas no maisītāja jābūt viendabīgam un minerālmateriālam jābūt pilnīgi pārklātam ar saistvielu, un tas nedrīkst saturēt kamolos savēlušos smalko minerālmateriālu</w:t>
            </w:r>
          </w:p>
        </w:tc>
      </w:tr>
      <w:tr w:rsidR="00B9576A" w:rsidRPr="00BF2E64" w14:paraId="1F0C1B0A" w14:textId="77777777" w:rsidTr="00B44DB7">
        <w:trPr>
          <w:cantSplit/>
          <w:trHeight w:val="110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675123" w14:textId="3461AE70" w:rsidR="00B9576A" w:rsidRPr="00BF2E64" w:rsidRDefault="00B9576A" w:rsidP="001E594B">
            <w:pPr>
              <w:pStyle w:val="Tabletext"/>
            </w:pPr>
            <w:r w:rsidRPr="00BF2E64">
              <w:t>Minimālā netiešās stiepes stiprības vērtība (ūdensjutība) % (saistkārtām un segas apakškārtām)</w:t>
            </w:r>
            <w:r w:rsidR="00E73A7D">
              <w:t xml:space="preserve"> </w:t>
            </w:r>
            <w:r w:rsidR="00E73A7D" w:rsidRPr="00E73A7D">
              <w:rPr>
                <w:vertAlign w:val="superscript"/>
              </w:rPr>
              <w:t>(5)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08089" w14:textId="77777777" w:rsidR="00B9576A" w:rsidRPr="00BF2E64" w:rsidRDefault="00B9576A" w:rsidP="001E594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6FD2EB" w14:textId="1384F8F4" w:rsidR="00B9576A" w:rsidRPr="00BF2E64" w:rsidRDefault="00B9576A" w:rsidP="001E594B">
            <w:pPr>
              <w:pStyle w:val="Tabletext"/>
            </w:pPr>
            <w:r w:rsidRPr="00BF2E64">
              <w:t>5.</w:t>
            </w:r>
            <w:r w:rsidR="0058264D">
              <w:t>3.3</w:t>
            </w:r>
            <w:r w:rsidRPr="00BF2E64">
              <w:t xml:space="preserve">. </w:t>
            </w:r>
            <w:r w:rsidR="00C92FDB">
              <w:t>p.</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FB88B0" w14:textId="001C2D94" w:rsidR="00B9576A" w:rsidRPr="00BF2E64" w:rsidRDefault="00B9576A" w:rsidP="0048600C">
            <w:pPr>
              <w:pStyle w:val="Tabletext3"/>
            </w:pPr>
            <w:r w:rsidRPr="00BF2E64">
              <w:t>ITSR</w:t>
            </w:r>
            <w:r w:rsidR="0058264D">
              <w:rPr>
                <w:vertAlign w:val="subscript"/>
              </w:rPr>
              <w:t>minNR</w:t>
            </w:r>
            <w:r w:rsidRPr="00BF2E64">
              <w:t xml:space="preserve">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7C9EF" w14:textId="540D3884" w:rsidR="00B9576A" w:rsidRPr="00BF2E64" w:rsidRDefault="00B9576A" w:rsidP="0048600C">
            <w:pPr>
              <w:pStyle w:val="Tabletext3"/>
            </w:pPr>
            <w:r w:rsidRPr="00BF2E64">
              <w:t>ITSR</w:t>
            </w:r>
            <w:r w:rsidR="0058264D">
              <w:rPr>
                <w:vertAlign w:val="subscript"/>
              </w:rPr>
              <w:t>min60</w:t>
            </w:r>
            <w:r w:rsidRPr="00BF2E64">
              <w:t xml:space="preserve"> / 60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CADBB8" w14:textId="1A3E112D" w:rsidR="00B9576A" w:rsidRPr="00BF2E64" w:rsidRDefault="00B9576A" w:rsidP="0048600C">
            <w:pPr>
              <w:pStyle w:val="Tabletext3"/>
            </w:pPr>
            <w:r w:rsidRPr="00BF2E64">
              <w:t>ITSR</w:t>
            </w:r>
            <w:r w:rsidR="0058264D">
              <w:rPr>
                <w:vertAlign w:val="subscript"/>
              </w:rPr>
              <w:t>min70</w:t>
            </w:r>
            <w:r w:rsidRPr="00BF2E64">
              <w:t xml:space="preserve"> / 70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C1276" w14:textId="5A259874" w:rsidR="00B9576A" w:rsidRPr="00BF2E64" w:rsidRDefault="00B9576A" w:rsidP="0048600C">
            <w:pPr>
              <w:pStyle w:val="Tabletext3"/>
            </w:pPr>
            <w:r w:rsidRPr="00BF2E64">
              <w:t>ITSR</w:t>
            </w:r>
            <w:r w:rsidR="0058264D">
              <w:rPr>
                <w:vertAlign w:val="subscript"/>
              </w:rPr>
              <w:t>min80</w:t>
            </w:r>
            <w:r w:rsidRPr="00BF2E64">
              <w:t xml:space="preserve"> / 80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D12EF" w14:textId="6F568150" w:rsidR="00B9576A" w:rsidRPr="00BF2E64" w:rsidRDefault="00B9576A" w:rsidP="0048600C">
            <w:pPr>
              <w:pStyle w:val="Tabletext3"/>
            </w:pPr>
            <w:r w:rsidRPr="00BF2E64">
              <w:t>ITSR</w:t>
            </w:r>
            <w:r w:rsidR="0058264D">
              <w:rPr>
                <w:vertAlign w:val="subscript"/>
              </w:rPr>
              <w:t>min90</w:t>
            </w:r>
            <w:r w:rsidRPr="00BF2E64">
              <w:t xml:space="preserve"> / 90</w:t>
            </w:r>
          </w:p>
        </w:tc>
      </w:tr>
      <w:tr w:rsidR="00B9576A" w:rsidRPr="00BF2E64" w14:paraId="369811DE" w14:textId="77777777" w:rsidTr="0062415E">
        <w:trPr>
          <w:cantSplit/>
          <w:trHeight w:val="88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761BA9" w14:textId="3BDE9C76" w:rsidR="00B9576A" w:rsidRPr="00BF2E64" w:rsidRDefault="00B9576A" w:rsidP="001E594B">
            <w:pPr>
              <w:pStyle w:val="Tabletext"/>
            </w:pPr>
            <w:r w:rsidRPr="00BF2E64">
              <w:t>Minimālā netiešās stiepes stiprības vērtība (ūdensjutība) % (dilumkārtām)</w:t>
            </w:r>
            <w:r w:rsidR="00E73A7D">
              <w:t xml:space="preserve"> </w:t>
            </w:r>
            <w:r w:rsidR="00E73A7D" w:rsidRPr="00E73A7D">
              <w:rPr>
                <w:vertAlign w:val="superscript"/>
              </w:rPr>
              <w:t>(5)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0FFD40" w14:textId="77777777" w:rsidR="00B9576A" w:rsidRPr="00BF2E64" w:rsidRDefault="00B9576A" w:rsidP="001E594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7329B8" w14:textId="6F4F6AA6" w:rsidR="00B9576A" w:rsidRPr="00BF2E64" w:rsidRDefault="00B9576A" w:rsidP="001E594B">
            <w:pPr>
              <w:pStyle w:val="Tabletext"/>
            </w:pPr>
            <w:r w:rsidRPr="00BF2E64">
              <w:t>5.</w:t>
            </w:r>
            <w:r w:rsidR="0058264D">
              <w:t>3.3</w:t>
            </w:r>
            <w:r w:rsidRPr="00BF2E64">
              <w:t xml:space="preserve">. </w:t>
            </w:r>
            <w:r w:rsidR="00C92FDB">
              <w:t>p.</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47983" w14:textId="30908C7D" w:rsidR="00B9576A" w:rsidRPr="00BF2E64" w:rsidRDefault="00B9576A" w:rsidP="0048600C">
            <w:pPr>
              <w:pStyle w:val="Tabletext3"/>
            </w:pPr>
            <w:r w:rsidRPr="00BF2E64">
              <w:t>ITSR</w:t>
            </w:r>
            <w:r w:rsidR="0058264D">
              <w:rPr>
                <w:vertAlign w:val="subscript"/>
              </w:rPr>
              <w:t>min60</w:t>
            </w:r>
            <w:r w:rsidRPr="00BF2E64">
              <w:t xml:space="preserve"> / 60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643A0" w14:textId="346A5B99" w:rsidR="00B9576A" w:rsidRPr="00BF2E64" w:rsidRDefault="00B9576A" w:rsidP="0048600C">
            <w:pPr>
              <w:pStyle w:val="Tabletext3"/>
            </w:pPr>
            <w:r w:rsidRPr="00BF2E64">
              <w:t>ITSR</w:t>
            </w:r>
            <w:r w:rsidR="0058264D">
              <w:rPr>
                <w:vertAlign w:val="subscript"/>
              </w:rPr>
              <w:t>min70</w:t>
            </w:r>
            <w:r w:rsidRPr="00BF2E64">
              <w:t xml:space="preserve"> / 70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DD0AF8" w14:textId="6F48BB4B" w:rsidR="00B9576A" w:rsidRPr="00BF2E64" w:rsidRDefault="00B9576A" w:rsidP="0048600C">
            <w:pPr>
              <w:pStyle w:val="Tabletext3"/>
            </w:pPr>
            <w:r w:rsidRPr="00BF2E64">
              <w:t>ITSR</w:t>
            </w:r>
            <w:r w:rsidR="0058264D">
              <w:rPr>
                <w:vertAlign w:val="subscript"/>
              </w:rPr>
              <w:t>min80</w:t>
            </w:r>
            <w:r w:rsidRPr="00BF2E64">
              <w:t xml:space="preserve"> / 80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ABA21" w14:textId="54462DB9" w:rsidR="00B9576A" w:rsidRPr="00BF2E64" w:rsidRDefault="00B9576A" w:rsidP="0048600C">
            <w:pPr>
              <w:pStyle w:val="Tabletext3"/>
            </w:pPr>
            <w:r w:rsidRPr="00BF2E64">
              <w:t>ITSR</w:t>
            </w:r>
            <w:r w:rsidR="0058264D">
              <w:rPr>
                <w:vertAlign w:val="subscript"/>
              </w:rPr>
              <w:t>min80</w:t>
            </w:r>
            <w:r w:rsidRPr="00BF2E64">
              <w:t xml:space="preserve"> / 80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C340C2" w14:textId="2354E741" w:rsidR="00B9576A" w:rsidRPr="00BF2E64" w:rsidRDefault="00B9576A" w:rsidP="0048600C">
            <w:pPr>
              <w:pStyle w:val="Tabletext3"/>
            </w:pPr>
            <w:r w:rsidRPr="00BF2E64">
              <w:t>ITSR</w:t>
            </w:r>
            <w:r w:rsidR="0058264D">
              <w:rPr>
                <w:vertAlign w:val="subscript"/>
              </w:rPr>
              <w:t>min90</w:t>
            </w:r>
            <w:r w:rsidRPr="00BF2E64">
              <w:t xml:space="preserve"> / 90</w:t>
            </w:r>
          </w:p>
        </w:tc>
      </w:tr>
      <w:tr w:rsidR="00B11EA1" w:rsidRPr="00BF2E64" w14:paraId="1895CD32" w14:textId="77777777" w:rsidTr="0062415E">
        <w:trPr>
          <w:cantSplit/>
          <w:trHeight w:val="204"/>
        </w:trPr>
        <w:tc>
          <w:tcPr>
            <w:tcW w:w="8948" w:type="dxa"/>
            <w:gridSpan w:val="9"/>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71F329C1" w14:textId="52B8C852" w:rsidR="00B11EA1" w:rsidRPr="00BF2E64" w:rsidRDefault="00B11EA1" w:rsidP="001E594B">
            <w:pPr>
              <w:pStyle w:val="Tabletext"/>
            </w:pPr>
            <w:r w:rsidRPr="00BF2E64">
              <w:t>Izturība pret paliekošām deformācijām</w:t>
            </w:r>
            <w:r>
              <w:t xml:space="preserve">. </w:t>
            </w:r>
            <w:r w:rsidRPr="00BF2E64">
              <w:t>Maza izmēra iekārta</w:t>
            </w:r>
            <w:r>
              <w:t>:</w:t>
            </w:r>
          </w:p>
        </w:tc>
      </w:tr>
      <w:tr w:rsidR="00805A7F" w:rsidRPr="00BF2E64" w14:paraId="166DAE4A" w14:textId="77777777" w:rsidTr="0062415E">
        <w:trPr>
          <w:cantSplit/>
          <w:trHeight w:val="377"/>
        </w:trPr>
        <w:tc>
          <w:tcPr>
            <w:tcW w:w="1996"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3F3F4C98" w14:textId="17EF68C8" w:rsidR="00805A7F" w:rsidRPr="00BF2E64" w:rsidRDefault="00805A7F" w:rsidP="001E594B">
            <w:pPr>
              <w:pStyle w:val="Tabletext"/>
            </w:pPr>
            <w:r w:rsidRPr="00BF2E64">
              <w:t xml:space="preserve">Maksimālais sliedes dziļums </w:t>
            </w:r>
            <w:r>
              <w:t xml:space="preserve">mm </w:t>
            </w:r>
            <w:r w:rsidRPr="00B44DB7">
              <w:rPr>
                <w:vertAlign w:val="superscript"/>
              </w:rPr>
              <w:t>(3)</w:t>
            </w:r>
          </w:p>
        </w:tc>
        <w:tc>
          <w:tcPr>
            <w:tcW w:w="1075"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7A6A2C7F" w14:textId="77777777" w:rsidR="00805A7F" w:rsidRPr="00BF2E64" w:rsidRDefault="00805A7F" w:rsidP="001E594B">
            <w:pPr>
              <w:pStyle w:val="Tabletext"/>
            </w:pPr>
            <w:r w:rsidRPr="00BF2E64">
              <w:t>LVS EN 13108-20, D.6</w:t>
            </w:r>
          </w:p>
        </w:tc>
        <w:tc>
          <w:tcPr>
            <w:tcW w:w="1075"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639F6B3" w14:textId="57403F86" w:rsidR="00805A7F" w:rsidRPr="00BF2E64" w:rsidRDefault="00805A7F" w:rsidP="001E594B">
            <w:pPr>
              <w:pStyle w:val="Tabletext"/>
            </w:pPr>
            <w:r w:rsidRPr="00BF2E64">
              <w:t>5.</w:t>
            </w:r>
            <w:r>
              <w:t>3.5</w:t>
            </w:r>
            <w:r w:rsidRPr="00BF2E64">
              <w:t>.</w:t>
            </w:r>
            <w:r>
              <w:t>1</w:t>
            </w:r>
            <w:r w:rsidRPr="00BF2E64">
              <w:t xml:space="preserve"> </w:t>
            </w:r>
            <w:r w:rsidR="00C92FDB">
              <w:t>p.</w:t>
            </w:r>
          </w:p>
        </w:tc>
        <w:tc>
          <w:tcPr>
            <w:tcW w:w="960" w:type="dxa"/>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08BA26E5" w14:textId="43416438" w:rsidR="00805A7F" w:rsidRPr="00BF2E64" w:rsidDel="00132211" w:rsidRDefault="00805A7F" w:rsidP="0048600C">
            <w:pPr>
              <w:pStyle w:val="Tabletext3"/>
            </w:pPr>
            <w:r w:rsidRPr="00BF2E64">
              <w:t>RD</w:t>
            </w:r>
            <w:r w:rsidRPr="00BF2E64">
              <w:rPr>
                <w:vertAlign w:val="subscript"/>
              </w:rPr>
              <w:t xml:space="preserve">AIR </w:t>
            </w:r>
            <w:r>
              <w:rPr>
                <w:vertAlign w:val="subscript"/>
              </w:rPr>
              <w:t>max 10,0</w:t>
            </w:r>
            <w:r w:rsidRPr="00BF2E64">
              <w:rPr>
                <w:vertAlign w:val="subscript"/>
              </w:rPr>
              <w:t xml:space="preserve"> </w:t>
            </w:r>
            <w:r w:rsidRPr="00BF2E64">
              <w:t xml:space="preserve">/ </w:t>
            </w:r>
            <w:r>
              <w:t>10,0</w:t>
            </w:r>
          </w:p>
        </w:tc>
        <w:tc>
          <w:tcPr>
            <w:tcW w:w="3842" w:type="dxa"/>
            <w:gridSpan w:val="5"/>
            <w:tcBorders>
              <w:top w:val="single" w:sz="4" w:space="0" w:color="000000"/>
              <w:left w:val="single" w:sz="4" w:space="0" w:color="000000"/>
              <w:bottom w:val="dashSmallGap" w:sz="4" w:space="0" w:color="000000"/>
              <w:right w:val="single" w:sz="4" w:space="0" w:color="000000"/>
            </w:tcBorders>
            <w:shd w:val="clear" w:color="auto" w:fill="auto"/>
            <w:vAlign w:val="center"/>
          </w:tcPr>
          <w:p w14:paraId="6872C7F3" w14:textId="3808B30D" w:rsidR="00805A7F" w:rsidRPr="00BF2E64" w:rsidRDefault="00805A7F" w:rsidP="0048600C">
            <w:pPr>
              <w:pStyle w:val="Tabletext3"/>
            </w:pPr>
            <w:r w:rsidRPr="00BF2E64">
              <w:t>RD</w:t>
            </w:r>
            <w:r w:rsidRPr="00BF2E64">
              <w:rPr>
                <w:vertAlign w:val="subscript"/>
              </w:rPr>
              <w:t xml:space="preserve">AIR </w:t>
            </w:r>
            <w:r>
              <w:rPr>
                <w:vertAlign w:val="subscript"/>
              </w:rPr>
              <w:t>max 8,0</w:t>
            </w:r>
            <w:r w:rsidRPr="00BF2E64">
              <w:rPr>
                <w:vertAlign w:val="subscript"/>
              </w:rPr>
              <w:t xml:space="preserve"> </w:t>
            </w:r>
            <w:r w:rsidRPr="00BF2E64">
              <w:t xml:space="preserve">/ </w:t>
            </w:r>
            <w:r>
              <w:t>8,0</w:t>
            </w:r>
          </w:p>
        </w:tc>
      </w:tr>
      <w:tr w:rsidR="00B9576A" w:rsidRPr="00BF2E64" w14:paraId="21AB14A2" w14:textId="77777777" w:rsidTr="0062415E">
        <w:trPr>
          <w:cantSplit/>
          <w:trHeight w:val="469"/>
        </w:trPr>
        <w:tc>
          <w:tcPr>
            <w:tcW w:w="1996"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1D05961F" w14:textId="021469CB" w:rsidR="00B9576A" w:rsidRPr="00BF2E64" w:rsidRDefault="00B9576A" w:rsidP="001E594B">
            <w:pPr>
              <w:pStyle w:val="Tabletext"/>
            </w:pPr>
            <w:r w:rsidRPr="00BF2E64">
              <w:t>Maksimālais proporcionālais sliedes dziļums %</w:t>
            </w:r>
            <w:r w:rsidR="00AA4295">
              <w:t xml:space="preserve"> </w:t>
            </w:r>
            <w:r w:rsidR="00AA4295" w:rsidRPr="00B44DB7">
              <w:rPr>
                <w:vertAlign w:val="superscript"/>
              </w:rPr>
              <w:t>(3)</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7A5CE4E5" w14:textId="77777777" w:rsidR="00B9576A" w:rsidRPr="00BF2E64" w:rsidRDefault="00B9576A" w:rsidP="001E594B">
            <w:pPr>
              <w:pStyle w:val="Tabletext"/>
            </w:pPr>
            <w:r w:rsidRPr="00BF2E64">
              <w:t>LVS EN 13108-20, D.6</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8C629E3" w14:textId="0EBB0525" w:rsidR="00B9576A" w:rsidRPr="00BF2E64" w:rsidRDefault="00B9576A" w:rsidP="001E594B">
            <w:pPr>
              <w:pStyle w:val="Tabletext"/>
            </w:pPr>
            <w:r w:rsidRPr="00BF2E64">
              <w:t>5.</w:t>
            </w:r>
            <w:r w:rsidR="0058264D">
              <w:t>3.5</w:t>
            </w:r>
            <w:r w:rsidRPr="00BF2E64">
              <w:t>.</w:t>
            </w:r>
            <w:r w:rsidR="00543386">
              <w:t>1</w:t>
            </w:r>
            <w:r w:rsidRPr="00BF2E64">
              <w:t xml:space="preserve"> </w:t>
            </w:r>
            <w:r w:rsidR="00C92FDB">
              <w:t>p.</w:t>
            </w:r>
          </w:p>
        </w:tc>
        <w:tc>
          <w:tcPr>
            <w:tcW w:w="96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4541DDAE" w14:textId="21A1EF66" w:rsidR="00B9576A" w:rsidRPr="00BF2E64" w:rsidDel="00132211" w:rsidRDefault="00B351E9" w:rsidP="0048600C">
            <w:pPr>
              <w:pStyle w:val="Tabletext3"/>
            </w:pPr>
            <w:r w:rsidRPr="00BF2E64">
              <w:t>PRD</w:t>
            </w:r>
            <w:r w:rsidRPr="00BF2E64">
              <w:rPr>
                <w:vertAlign w:val="subscript"/>
              </w:rPr>
              <w:t xml:space="preserve">AIR </w:t>
            </w:r>
            <w:r>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c>
          <w:tcPr>
            <w:tcW w:w="3842" w:type="dxa"/>
            <w:gridSpan w:val="5"/>
            <w:tcBorders>
              <w:top w:val="dashSmallGap" w:sz="4" w:space="0" w:color="000000"/>
              <w:left w:val="single" w:sz="4" w:space="0" w:color="000000"/>
              <w:bottom w:val="dashSmallGap" w:sz="4" w:space="0" w:color="000000"/>
              <w:right w:val="single" w:sz="4" w:space="0" w:color="000000"/>
            </w:tcBorders>
            <w:shd w:val="clear" w:color="auto" w:fill="auto"/>
            <w:vAlign w:val="center"/>
          </w:tcPr>
          <w:p w14:paraId="0AE22B7D" w14:textId="209FF1ED" w:rsidR="00B9576A" w:rsidRPr="00BF2E64" w:rsidRDefault="00B9576A" w:rsidP="0048600C">
            <w:pPr>
              <w:pStyle w:val="Tabletext3"/>
            </w:pPr>
            <w:r w:rsidRPr="00BF2E64">
              <w:t>PRD</w:t>
            </w:r>
            <w:r w:rsidRPr="00BF2E64">
              <w:rPr>
                <w:vertAlign w:val="subscript"/>
              </w:rPr>
              <w:t xml:space="preserve">AIR </w:t>
            </w:r>
            <w:r w:rsidR="0058264D">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r>
      <w:tr w:rsidR="00B9576A" w:rsidRPr="00BF2E64" w14:paraId="55CFC07E" w14:textId="77777777" w:rsidTr="0062415E">
        <w:trPr>
          <w:cantSplit/>
          <w:trHeight w:val="437"/>
        </w:trPr>
        <w:tc>
          <w:tcPr>
            <w:tcW w:w="1996"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814544" w14:textId="23ECE679" w:rsidR="00B9576A" w:rsidRPr="00BF2E64" w:rsidRDefault="00B9576A" w:rsidP="001E594B">
            <w:pPr>
              <w:pStyle w:val="Tabletext"/>
            </w:pPr>
            <w:r w:rsidRPr="00BF2E64">
              <w:t>Maksimālais riteņa sliedes slīpums mm uz 10</w:t>
            </w:r>
            <w:r w:rsidRPr="00BF2E64">
              <w:rPr>
                <w:vertAlign w:val="superscript"/>
              </w:rPr>
              <w:t>3</w:t>
            </w:r>
            <w:r w:rsidRPr="00BF2E64">
              <w:t xml:space="preserve"> slodzes ciklu</w:t>
            </w:r>
            <w:r w:rsidR="00AA4295">
              <w:t xml:space="preserve"> </w:t>
            </w:r>
            <w:r w:rsidR="00AA4295" w:rsidRPr="002314FD">
              <w:rPr>
                <w:vertAlign w:val="superscript"/>
              </w:rPr>
              <w:t>(3)</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B0B48" w14:textId="77777777" w:rsidR="00B9576A" w:rsidRPr="00BF2E64" w:rsidRDefault="00B9576A" w:rsidP="001E594B">
            <w:pPr>
              <w:pStyle w:val="Tabletext"/>
            </w:pPr>
            <w:r w:rsidRPr="00BF2E64">
              <w:t>LVS EN 13108-20, D.6 (D.1.6)</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CB13B" w14:textId="37C108F3" w:rsidR="00B9576A" w:rsidRPr="00BF2E64" w:rsidRDefault="00B9576A" w:rsidP="001E594B">
            <w:pPr>
              <w:pStyle w:val="Tabletext"/>
            </w:pPr>
            <w:r w:rsidRPr="00BF2E64">
              <w:t>5.</w:t>
            </w:r>
            <w:r w:rsidR="00EE6B9C">
              <w:t>3.5</w:t>
            </w:r>
            <w:r w:rsidRPr="00BF2E64">
              <w:t>.</w:t>
            </w:r>
            <w:r w:rsidR="00543386">
              <w:t>1</w:t>
            </w:r>
            <w:r w:rsidRPr="00BF2E64">
              <w:t xml:space="preserve"> </w:t>
            </w:r>
            <w:r w:rsidR="00C92FDB">
              <w:t>p.</w:t>
            </w:r>
          </w:p>
        </w:tc>
        <w:tc>
          <w:tcPr>
            <w:tcW w:w="96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2809BD" w14:textId="4A78C0C8" w:rsidR="00B9576A" w:rsidRPr="00B44DB7" w:rsidRDefault="00B9576A" w:rsidP="0048600C">
            <w:pPr>
              <w:pStyle w:val="Tabletext3"/>
              <w:rPr>
                <w:vertAlign w:val="subscript"/>
              </w:rPr>
            </w:pPr>
            <w:r w:rsidRPr="00BF2E64">
              <w:t>WTS</w:t>
            </w:r>
            <w:r w:rsidRPr="00BF2E64">
              <w:rPr>
                <w:vertAlign w:val="subscript"/>
              </w:rPr>
              <w:t>AIR</w:t>
            </w:r>
            <w:r w:rsidR="0058264D">
              <w:rPr>
                <w:vertAlign w:val="subscript"/>
              </w:rPr>
              <w:t xml:space="preserve"> max</w:t>
            </w:r>
            <w:r>
              <w:rPr>
                <w:vertAlign w:val="subscript"/>
              </w:rPr>
              <w:t xml:space="preserve"> </w:t>
            </w:r>
            <w:r w:rsidRPr="00BF2E64">
              <w:rPr>
                <w:vertAlign w:val="subscript"/>
              </w:rPr>
              <w:t>1,0</w:t>
            </w:r>
            <w:r w:rsidR="0058264D">
              <w:rPr>
                <w:vertAlign w:val="subscript"/>
              </w:rPr>
              <w:t>0</w:t>
            </w:r>
            <w:r w:rsidRPr="00BF2E64">
              <w:rPr>
                <w:vertAlign w:val="subscript"/>
              </w:rPr>
              <w:t xml:space="preserve"> </w:t>
            </w:r>
            <w:r w:rsidRPr="00BF2E64">
              <w:t>/ 1,0</w:t>
            </w:r>
            <w:r>
              <w:t>0</w:t>
            </w:r>
          </w:p>
        </w:tc>
        <w:tc>
          <w:tcPr>
            <w:tcW w:w="96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A6150" w14:textId="15888503" w:rsidR="00B9576A" w:rsidRPr="00B44DB7" w:rsidRDefault="00B9576A" w:rsidP="0048600C">
            <w:pPr>
              <w:pStyle w:val="Tabletext3"/>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0,8</w:t>
            </w:r>
            <w:r w:rsidR="0058264D">
              <w:rPr>
                <w:vertAlign w:val="subscript"/>
              </w:rPr>
              <w:t>0</w:t>
            </w:r>
            <w:r w:rsidRPr="00BF2E64">
              <w:rPr>
                <w:vertAlign w:val="subscript"/>
              </w:rPr>
              <w:t xml:space="preserve"> </w:t>
            </w:r>
            <w:r w:rsidRPr="00BF2E64">
              <w:t>/ 0,8</w:t>
            </w:r>
            <w:r>
              <w:t>0</w:t>
            </w:r>
          </w:p>
        </w:tc>
        <w:tc>
          <w:tcPr>
            <w:tcW w:w="960" w:type="dxa"/>
            <w:gridSpan w:val="2"/>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44291C" w14:textId="5075E145" w:rsidR="00B9576A" w:rsidRPr="00B44DB7" w:rsidRDefault="00B9576A" w:rsidP="0048600C">
            <w:pPr>
              <w:pStyle w:val="Tabletext3"/>
              <w:rPr>
                <w:vertAlign w:val="subscript"/>
              </w:rPr>
            </w:pPr>
            <w:r w:rsidRPr="00BF2E64">
              <w:t>WTS</w:t>
            </w:r>
            <w:r w:rsidRPr="00BF2E64">
              <w:rPr>
                <w:vertAlign w:val="subscript"/>
              </w:rPr>
              <w:t>AI</w:t>
            </w:r>
            <w:r>
              <w:rPr>
                <w:vertAlign w:val="subscript"/>
              </w:rPr>
              <w:t xml:space="preserve">R </w:t>
            </w:r>
            <w:r w:rsidR="0058264D">
              <w:rPr>
                <w:vertAlign w:val="subscript"/>
              </w:rPr>
              <w:t xml:space="preserve">max </w:t>
            </w:r>
            <w:r w:rsidRPr="00BF2E64">
              <w:rPr>
                <w:vertAlign w:val="subscript"/>
              </w:rPr>
              <w:t>0,5</w:t>
            </w:r>
            <w:r w:rsidR="0058264D">
              <w:rPr>
                <w:vertAlign w:val="subscript"/>
              </w:rPr>
              <w:t>0</w:t>
            </w:r>
            <w:r w:rsidRPr="00BF2E64">
              <w:rPr>
                <w:vertAlign w:val="subscript"/>
              </w:rPr>
              <w:t xml:space="preserve"> </w:t>
            </w:r>
            <w:r w:rsidRPr="00BF2E64">
              <w:t>/ 0,5</w:t>
            </w:r>
            <w:r>
              <w:t>0</w:t>
            </w:r>
          </w:p>
        </w:tc>
        <w:tc>
          <w:tcPr>
            <w:tcW w:w="96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D704AF" w14:textId="77777777" w:rsidR="001935EB" w:rsidRDefault="00B9576A" w:rsidP="0048600C">
            <w:pPr>
              <w:pStyle w:val="Tabletext3"/>
              <w:rPr>
                <w:vertAlign w:val="subscript"/>
              </w:rPr>
            </w:pPr>
            <w:r w:rsidRPr="00BF2E64">
              <w:t>WTS</w:t>
            </w:r>
            <w:r w:rsidRPr="00BF2E64">
              <w:rPr>
                <w:vertAlign w:val="subscript"/>
              </w:rPr>
              <w:t>AIR</w:t>
            </w:r>
            <w:r w:rsidR="00554342">
              <w:rPr>
                <w:vertAlign w:val="subscript"/>
              </w:rPr>
              <w:t xml:space="preserve"> max</w:t>
            </w:r>
            <w:r>
              <w:rPr>
                <w:vertAlign w:val="subscript"/>
              </w:rPr>
              <w:t xml:space="preserve"> </w:t>
            </w:r>
            <w:r w:rsidR="00554342">
              <w:rPr>
                <w:vertAlign w:val="subscript"/>
              </w:rPr>
              <w:t xml:space="preserve"> </w:t>
            </w:r>
          </w:p>
          <w:p w14:paraId="4FE9D1FD" w14:textId="4FE81C3A" w:rsidR="00B9576A" w:rsidRPr="00B44DB7" w:rsidRDefault="00B9576A" w:rsidP="0048600C">
            <w:pPr>
              <w:pStyle w:val="Tabletext3"/>
              <w:rPr>
                <w:vertAlign w:val="subscript"/>
              </w:rPr>
            </w:pPr>
            <w:r w:rsidRPr="00BF2E64">
              <w:rPr>
                <w:vertAlign w:val="subscript"/>
              </w:rPr>
              <w:t>0,3</w:t>
            </w:r>
            <w:r w:rsidR="001935EB">
              <w:rPr>
                <w:vertAlign w:val="subscript"/>
              </w:rPr>
              <w:t>0</w:t>
            </w:r>
            <w:r w:rsidRPr="00BF2E64">
              <w:rPr>
                <w:vertAlign w:val="subscript"/>
              </w:rPr>
              <w:t xml:space="preserve"> </w:t>
            </w:r>
            <w:r w:rsidRPr="00BF2E64">
              <w:t>/ 0,3</w:t>
            </w:r>
            <w:r>
              <w:t>0</w:t>
            </w:r>
          </w:p>
        </w:tc>
        <w:tc>
          <w:tcPr>
            <w:tcW w:w="962"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29C74D" w14:textId="554FEB95" w:rsidR="00B9576A" w:rsidRPr="00B44DB7" w:rsidRDefault="00B9576A" w:rsidP="0048600C">
            <w:pPr>
              <w:pStyle w:val="Tabletext3"/>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0,1</w:t>
            </w:r>
            <w:r w:rsidR="0058264D">
              <w:rPr>
                <w:vertAlign w:val="subscript"/>
              </w:rPr>
              <w:t>0</w:t>
            </w:r>
            <w:r w:rsidRPr="00BF2E64">
              <w:rPr>
                <w:vertAlign w:val="subscript"/>
              </w:rPr>
              <w:t xml:space="preserve"> </w:t>
            </w:r>
            <w:r w:rsidRPr="00BF2E64">
              <w:t>/ 0,1</w:t>
            </w:r>
            <w:r>
              <w:t>0</w:t>
            </w:r>
          </w:p>
        </w:tc>
      </w:tr>
      <w:tr w:rsidR="001E7095" w:rsidRPr="00BF2E64" w14:paraId="2EB87C33" w14:textId="77777777" w:rsidTr="00B44DB7">
        <w:trPr>
          <w:cantSplit/>
          <w:trHeight w:val="180"/>
        </w:trPr>
        <w:tc>
          <w:tcPr>
            <w:tcW w:w="19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063809" w14:textId="77777777" w:rsidR="001E7095" w:rsidRPr="00BF2E64" w:rsidRDefault="001E7095" w:rsidP="001E594B">
            <w:pPr>
              <w:pStyle w:val="Tabletext"/>
            </w:pPr>
            <w:r w:rsidRPr="00BF2E64">
              <w:t>Maisījuma sagatavošanas mērķa temperatūra</w:t>
            </w:r>
          </w:p>
          <w:p w14:paraId="54A092E6" w14:textId="01CBCD6C" w:rsidR="001E7095" w:rsidRPr="0064435A" w:rsidRDefault="001E7095" w:rsidP="001E594B">
            <w:pPr>
              <w:pStyle w:val="Tabletext"/>
            </w:pPr>
            <w:r w:rsidRPr="0064435A">
              <w:t xml:space="preserve">(izņemot, ja lieto modificētu bitumenu, modificējošas vai citas piedevas, vai asfaltbetona ražošanas tehnoloģiju, tādā gadījumā maisījuma sagatavošanas mērķa temperatūru </w:t>
            </w:r>
            <w:r w:rsidR="003876A7">
              <w:t>deklarē</w:t>
            </w:r>
            <w:r w:rsidR="003876A7" w:rsidRPr="0064435A">
              <w:t xml:space="preserve"> </w:t>
            </w:r>
            <w:r w:rsidRPr="0064435A">
              <w:t>modificētā bitumena, modificējošo vai citu piedevu, vai asfaltbetona ražotājs)</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F307565" w14:textId="77777777" w:rsidR="001E7095" w:rsidRPr="00BF2E64" w:rsidRDefault="001E7095" w:rsidP="001E594B">
            <w:pPr>
              <w:pStyle w:val="Tabletext"/>
            </w:pPr>
            <w:r w:rsidRPr="00BF2E64">
              <w:t>LVS 12697-13</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114767C" w14:textId="03812813" w:rsidR="001E7095" w:rsidRPr="00BF2E64" w:rsidRDefault="001E7095" w:rsidP="001E594B">
            <w:pPr>
              <w:pStyle w:val="Tabletext"/>
            </w:pPr>
            <w:r>
              <w:t xml:space="preserve">5.4. </w:t>
            </w:r>
            <w:r w:rsidR="00C92FDB">
              <w:t>p.</w:t>
            </w: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12683C" w14:textId="77777777" w:rsidR="001E7095" w:rsidRPr="00BF2E64" w:rsidRDefault="001E7095" w:rsidP="0048600C">
            <w:pPr>
              <w:pStyle w:val="Tabletext3"/>
            </w:pPr>
            <w:r w:rsidRPr="00BF2E64">
              <w:t>Saistvielas klase</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35A2F0" w14:textId="77777777" w:rsidR="001E7095" w:rsidRPr="00BF2E64" w:rsidRDefault="001E7095" w:rsidP="0048600C">
            <w:pPr>
              <w:pStyle w:val="Tabletext3"/>
            </w:pPr>
            <w:r w:rsidRPr="00BF2E64">
              <w:t xml:space="preserve">Temperatūra </w:t>
            </w:r>
            <w:r w:rsidRPr="00BF2E64">
              <w:rPr>
                <w:vertAlign w:val="superscript"/>
              </w:rPr>
              <w:t>o</w:t>
            </w:r>
            <w:r w:rsidRPr="00BF2E64">
              <w:t>C</w:t>
            </w:r>
          </w:p>
        </w:tc>
      </w:tr>
      <w:tr w:rsidR="001E7095" w:rsidRPr="00BF2E64" w14:paraId="37CB4B78"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6816E0A"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E677AB4"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DB3C02"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99F2CA" w14:textId="146A5E35" w:rsidR="001E7095" w:rsidRPr="00BF2E64" w:rsidRDefault="001E7095" w:rsidP="0048600C">
            <w:pPr>
              <w:pStyle w:val="Tabletext3"/>
            </w:pPr>
            <w:r>
              <w:t xml:space="preserve">10/20, 15/25, </w:t>
            </w:r>
            <w:r w:rsidRPr="00BF2E64">
              <w:t>20/30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415F7" w14:textId="12D98C69" w:rsidR="001E7095" w:rsidRPr="00BF2E64" w:rsidRDefault="001E7095" w:rsidP="0048600C">
            <w:pPr>
              <w:pStyle w:val="Tabletext3"/>
            </w:pPr>
            <w:r>
              <w:t>200</w:t>
            </w:r>
          </w:p>
        </w:tc>
      </w:tr>
      <w:tr w:rsidR="001E7095" w:rsidRPr="00BF2E64" w14:paraId="7456BE6D"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D1B10EA"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264ABEF"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B24E23D"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82602" w14:textId="77777777" w:rsidR="001E7095" w:rsidRPr="00BF2E64" w:rsidRDefault="001E7095" w:rsidP="0048600C">
            <w:pPr>
              <w:pStyle w:val="Tabletext3"/>
            </w:pPr>
            <w:r w:rsidRPr="00BF2E64">
              <w:t>30/45</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7117E" w14:textId="3EEC6577" w:rsidR="001E7095" w:rsidRPr="00BF2E64" w:rsidRDefault="001E7095" w:rsidP="0048600C">
            <w:pPr>
              <w:pStyle w:val="Tabletext3"/>
            </w:pPr>
            <w:r>
              <w:t>195</w:t>
            </w:r>
          </w:p>
        </w:tc>
      </w:tr>
      <w:tr w:rsidR="001E7095" w:rsidRPr="00BF2E64" w14:paraId="4F6B63C5"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ED44985"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11538C6"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62FEC61"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8C272C" w14:textId="77777777" w:rsidR="001E7095" w:rsidRPr="00BF2E64" w:rsidRDefault="001E7095" w:rsidP="0048600C">
            <w:pPr>
              <w:pStyle w:val="Tabletext3"/>
            </w:pPr>
            <w:r w:rsidRPr="00BF2E64">
              <w:t>35/50, 40/60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785F9" w14:textId="0DFD69D5" w:rsidR="001E7095" w:rsidRPr="00BF2E64" w:rsidRDefault="001E7095" w:rsidP="0048600C">
            <w:pPr>
              <w:pStyle w:val="Tabletext3"/>
            </w:pPr>
            <w:r>
              <w:t>190</w:t>
            </w:r>
          </w:p>
        </w:tc>
      </w:tr>
      <w:tr w:rsidR="001E7095" w:rsidRPr="00BF2E64" w14:paraId="688B0209"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5DF4CE3"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9595E1"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FA3A46A"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E761E1" w14:textId="77777777" w:rsidR="001E7095" w:rsidRPr="00BF2E64" w:rsidRDefault="001E7095" w:rsidP="0048600C">
            <w:pPr>
              <w:pStyle w:val="Tabletext3"/>
            </w:pPr>
            <w:r w:rsidRPr="00BF2E64">
              <w:t>50/70, 70/100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A2D9D2" w14:textId="4DD1CB59" w:rsidR="001E7095" w:rsidRPr="00BF2E64" w:rsidRDefault="001E7095" w:rsidP="0048600C">
            <w:pPr>
              <w:pStyle w:val="Tabletext3"/>
            </w:pPr>
            <w:r>
              <w:t>180</w:t>
            </w:r>
          </w:p>
        </w:tc>
      </w:tr>
      <w:tr w:rsidR="001E7095" w:rsidRPr="00BF2E64" w14:paraId="143A3505"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7DA0EAD"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371E2E8"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31AB2E1"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4D17FD" w14:textId="2CAF9682" w:rsidR="001E7095" w:rsidRPr="00BF2E64" w:rsidRDefault="001E7095" w:rsidP="0048600C">
            <w:pPr>
              <w:pStyle w:val="Tabletext3"/>
            </w:pPr>
            <w:r>
              <w:t>100/150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9E0BDE" w14:textId="0472ED4D" w:rsidR="001E7095" w:rsidRPr="00BF2E64" w:rsidRDefault="001E7095" w:rsidP="0048600C">
            <w:pPr>
              <w:pStyle w:val="Tabletext3"/>
            </w:pPr>
            <w:r>
              <w:t>170</w:t>
            </w:r>
          </w:p>
        </w:tc>
      </w:tr>
      <w:tr w:rsidR="001E7095" w:rsidRPr="00BF2E64" w14:paraId="42DA29F4" w14:textId="77777777" w:rsidTr="00B44DB7">
        <w:trPr>
          <w:cantSplit/>
          <w:trHeight w:val="101"/>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810AD7A"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2DBDEB0"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7FAD6B6"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A1ED90" w14:textId="651E6CCB" w:rsidR="001E7095" w:rsidRPr="00BF2E64" w:rsidRDefault="001E7095" w:rsidP="0048600C">
            <w:pPr>
              <w:pStyle w:val="Tabletext3"/>
            </w:pPr>
            <w:r w:rsidRPr="00BF2E64">
              <w:t>160/200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5A351E59" w14:textId="48065FE4" w:rsidR="001E7095" w:rsidRPr="00BF2E64" w:rsidRDefault="001E7095" w:rsidP="0048600C">
            <w:pPr>
              <w:pStyle w:val="Tabletext3"/>
            </w:pPr>
            <w:r>
              <w:t>165</w:t>
            </w:r>
          </w:p>
        </w:tc>
      </w:tr>
      <w:tr w:rsidR="001E7095" w:rsidRPr="00BF2E64" w14:paraId="250935B4" w14:textId="77777777" w:rsidTr="00B44DB7">
        <w:trPr>
          <w:cantSplit/>
          <w:trHeight w:val="54"/>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8716098"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0935E12"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08C8A84"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98459" w14:textId="3084180C" w:rsidR="001E7095" w:rsidRPr="00BF2E64" w:rsidRDefault="001E7095" w:rsidP="0048600C">
            <w:pPr>
              <w:pStyle w:val="Tabletext3"/>
            </w:pPr>
            <w:r w:rsidRPr="00BF2E64">
              <w:t>250/330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1AAAC9B7" w14:textId="4DF52BB6" w:rsidR="001E7095" w:rsidRPr="00BF2E64" w:rsidRDefault="001E7095" w:rsidP="0048600C">
            <w:pPr>
              <w:pStyle w:val="Tabletext3"/>
            </w:pPr>
            <w:r>
              <w:t>160</w:t>
            </w:r>
          </w:p>
        </w:tc>
      </w:tr>
      <w:tr w:rsidR="001E7095" w:rsidRPr="00BF2E64" w14:paraId="0C2E2040" w14:textId="77777777" w:rsidTr="00B44DB7">
        <w:trPr>
          <w:cantSplit/>
          <w:trHeight w:val="122"/>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D5E0FC5"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C8FE4CD"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74961D1" w14:textId="77777777" w:rsidR="001E7095" w:rsidRPr="00BF2E64" w:rsidRDefault="001E7095" w:rsidP="001E594B">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32E589" w14:textId="569B58BA" w:rsidR="001E7095" w:rsidRPr="00BF2E64" w:rsidRDefault="001E7095" w:rsidP="0048600C">
            <w:pPr>
              <w:pStyle w:val="Tabletext3"/>
            </w:pPr>
            <w:r w:rsidRPr="00BF2E64">
              <w:t>330/430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653A647E" w14:textId="1694DB29" w:rsidR="001E7095" w:rsidRPr="00BF2E64" w:rsidRDefault="001E7095" w:rsidP="0048600C">
            <w:pPr>
              <w:pStyle w:val="Tabletext3"/>
            </w:pPr>
            <w:r>
              <w:t>155</w:t>
            </w:r>
          </w:p>
        </w:tc>
      </w:tr>
      <w:tr w:rsidR="001E7095" w:rsidRPr="00BF2E64" w14:paraId="6EC9A83A" w14:textId="77777777" w:rsidTr="00B44DB7">
        <w:trPr>
          <w:cantSplit/>
          <w:trHeight w:val="724"/>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3750120"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AB90DB3" w14:textId="77777777" w:rsidR="001E7095" w:rsidRPr="00BF2E64" w:rsidRDefault="001E7095"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4F8D94" w14:textId="77777777" w:rsidR="001E7095" w:rsidRPr="00BF2E64" w:rsidRDefault="001E7095" w:rsidP="001E594B">
            <w:pPr>
              <w:pStyle w:val="Tabletext"/>
            </w:pPr>
          </w:p>
        </w:tc>
        <w:tc>
          <w:tcPr>
            <w:tcW w:w="2081" w:type="dxa"/>
            <w:gridSpan w:val="3"/>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399B214" w14:textId="0EFFB1E8" w:rsidR="001E7095" w:rsidRPr="00BF2E64" w:rsidRDefault="001E7095" w:rsidP="001E594B">
            <w:pPr>
              <w:pStyle w:val="Tabletext2"/>
            </w:pPr>
          </w:p>
        </w:tc>
        <w:tc>
          <w:tcPr>
            <w:tcW w:w="2721" w:type="dxa"/>
            <w:gridSpan w:val="3"/>
            <w:tcBorders>
              <w:top w:val="single" w:sz="4" w:space="0" w:color="000000"/>
              <w:left w:val="single" w:sz="4" w:space="0" w:color="000000"/>
              <w:right w:val="single" w:sz="4" w:space="0" w:color="000000"/>
            </w:tcBorders>
            <w:shd w:val="clear" w:color="auto" w:fill="auto"/>
          </w:tcPr>
          <w:p w14:paraId="7EF742C6" w14:textId="5F68D3FE" w:rsidR="001E7095" w:rsidRPr="00BF2E64" w:rsidRDefault="001E7095" w:rsidP="001E594B">
            <w:pPr>
              <w:pStyle w:val="Tabletext2"/>
            </w:pPr>
          </w:p>
        </w:tc>
      </w:tr>
      <w:tr w:rsidR="001E7095" w:rsidRPr="00BF2E64" w14:paraId="6E586777" w14:textId="77777777" w:rsidTr="00B44DB7">
        <w:trPr>
          <w:cantSplit/>
          <w:trHeight w:val="313"/>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651B51" w14:textId="4381552C" w:rsidR="001E7095" w:rsidRPr="00BF2E64" w:rsidRDefault="001E7095" w:rsidP="001E594B">
            <w:pPr>
              <w:pStyle w:val="Tabletext"/>
            </w:pPr>
            <w:r w:rsidRPr="008111BA">
              <w:rPr>
                <w:lang w:val="lv-LV"/>
              </w:rPr>
              <w:t>Izturība pret termoplaisu veidošanos</w:t>
            </w:r>
            <w:r w:rsidR="00D24742">
              <w:rPr>
                <w:lang w:val="lv-LV"/>
              </w:rPr>
              <w:t>, maksimālā atteices temperatūra, °C</w:t>
            </w:r>
            <w:r>
              <w:rPr>
                <w:lang w:val="lv-LV"/>
              </w:rPr>
              <w:t xml:space="preserve"> </w:t>
            </w:r>
            <w:r>
              <w:rPr>
                <w:vertAlign w:val="superscript"/>
              </w:rPr>
              <w:t>(4</w:t>
            </w:r>
            <w:r w:rsidRPr="00BF2E64">
              <w:rPr>
                <w:vertAlign w:val="superscript"/>
              </w:rPr>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D5E6B7" w14:textId="77777777" w:rsidR="001E7095" w:rsidRPr="00BF2E64" w:rsidRDefault="001E7095" w:rsidP="001E594B">
            <w:pPr>
              <w:pStyle w:val="Tabletext"/>
            </w:pPr>
            <w:r w:rsidRPr="00706C52">
              <w:rPr>
                <w:lang w:val="lv-LV"/>
              </w:rPr>
              <w:t>LVS EN 13108-20, D-18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00D0BA" w14:textId="0CEB138F" w:rsidR="001E7095" w:rsidRPr="00BF2E64" w:rsidRDefault="001E7095" w:rsidP="001E594B">
            <w:pPr>
              <w:pStyle w:val="Tabletext"/>
            </w:pPr>
            <w:r w:rsidRPr="00706C52">
              <w:rPr>
                <w:lang w:val="lv-LV"/>
              </w:rPr>
              <w:t>5.3.9.</w:t>
            </w:r>
            <w:r>
              <w:rPr>
                <w:lang w:val="lv-LV"/>
              </w:rPr>
              <w:t xml:space="preserve"> </w:t>
            </w:r>
            <w:r w:rsidR="00C92FDB">
              <w:rPr>
                <w:lang w:val="lv-LV"/>
              </w:rPr>
              <w:t>p.</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425AC" w14:textId="2A45D166" w:rsidR="001E7095" w:rsidRDefault="001E7095" w:rsidP="0048600C">
            <w:pPr>
              <w:pStyle w:val="Tabletext3"/>
            </w:pPr>
            <w:r>
              <w:t>Dilumkārtām:</w:t>
            </w:r>
            <w:r w:rsidRPr="00706C52">
              <w:t xml:space="preserve"> TSRST</w:t>
            </w:r>
            <w:r w:rsidRPr="00706C52">
              <w:rPr>
                <w:vertAlign w:val="subscript"/>
              </w:rPr>
              <w:t>max</w:t>
            </w:r>
            <w:r w:rsidR="00A267A5" w:rsidRPr="00072CC9">
              <w:rPr>
                <w:vertAlign w:val="subscript"/>
              </w:rPr>
              <w:t>-22,5</w:t>
            </w:r>
            <w:r w:rsidR="00A267A5">
              <w:t xml:space="preserve"> /</w:t>
            </w:r>
            <w:r>
              <w:t xml:space="preserve"> </w:t>
            </w:r>
            <w:r w:rsidR="00A267A5">
              <w:t>-</w:t>
            </w:r>
            <w:r w:rsidRPr="00706C52">
              <w:t>22,5</w:t>
            </w:r>
          </w:p>
          <w:p w14:paraId="5635F081" w14:textId="1348E514" w:rsidR="001E7095" w:rsidRPr="00BF2E64" w:rsidRDefault="001E7095" w:rsidP="0048600C">
            <w:pPr>
              <w:pStyle w:val="Tabletext3"/>
            </w:pPr>
            <w:r>
              <w:t>S</w:t>
            </w:r>
            <w:r w:rsidRPr="00706C52">
              <w:t>aistes</w:t>
            </w:r>
            <w:r>
              <w:t xml:space="preserve"> kārtām</w:t>
            </w:r>
            <w:r w:rsidR="00A267A5">
              <w:t xml:space="preserve"> un apakškārtām:</w:t>
            </w:r>
            <w:r w:rsidRPr="00706C52">
              <w:t xml:space="preserve"> TSRST</w:t>
            </w:r>
            <w:r w:rsidRPr="00706C52">
              <w:rPr>
                <w:vertAlign w:val="subscript"/>
              </w:rPr>
              <w:t>max</w:t>
            </w:r>
            <w:r w:rsidR="00A267A5" w:rsidRPr="00072CC9">
              <w:rPr>
                <w:vertAlign w:val="subscript"/>
              </w:rPr>
              <w:t>-</w:t>
            </w:r>
            <w:r w:rsidRPr="00072CC9">
              <w:rPr>
                <w:vertAlign w:val="subscript"/>
              </w:rPr>
              <w:t>20,0</w:t>
            </w:r>
            <w:r w:rsidR="00A267A5">
              <w:t xml:space="preserve"> / -20,0</w:t>
            </w:r>
          </w:p>
        </w:tc>
      </w:tr>
      <w:tr w:rsidR="001E7095" w:rsidRPr="00BF2E64" w14:paraId="1718B5E8" w14:textId="77777777" w:rsidTr="00B44DB7">
        <w:trPr>
          <w:cantSplit/>
          <w:trHeight w:val="313"/>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8641EE" w14:textId="77777777" w:rsidR="001E7095" w:rsidRPr="00BF2E64" w:rsidRDefault="001E7095" w:rsidP="001E594B">
            <w:pPr>
              <w:pStyle w:val="Tabletext"/>
            </w:pPr>
            <w:r w:rsidRPr="00BF2E64">
              <w:t>Piedevas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9C317C" w14:textId="77777777" w:rsidR="001E7095" w:rsidRPr="00BF2E64" w:rsidRDefault="001E7095" w:rsidP="001E594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233CB7" w14:textId="315A0055" w:rsidR="001E7095" w:rsidRPr="00BF2E64" w:rsidRDefault="000F39A5" w:rsidP="001E594B">
            <w:pPr>
              <w:pStyle w:val="Tabletext"/>
            </w:pPr>
            <w:r>
              <w:t>4.5</w:t>
            </w:r>
            <w:r w:rsidR="001E7095" w:rsidRPr="00BF2E64">
              <w:t xml:space="preserve">. </w:t>
            </w:r>
            <w:r w:rsidR="00C92FDB">
              <w:t>p.</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CE3B7" w14:textId="16167265" w:rsidR="001E7095" w:rsidRPr="00BF2E64" w:rsidRDefault="000F39A5" w:rsidP="0048600C">
            <w:pPr>
              <w:pStyle w:val="Tabletext3"/>
            </w:pPr>
            <w:r>
              <w:t>Jādeklarē</w:t>
            </w:r>
          </w:p>
        </w:tc>
      </w:tr>
    </w:tbl>
    <w:p w14:paraId="58713E11" w14:textId="77777777" w:rsidR="00B9576A" w:rsidRPr="00BF2E64" w:rsidRDefault="00B9576A" w:rsidP="00F95178">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0B66ED38" w14:textId="76866493" w:rsidR="00B9576A" w:rsidRPr="00BF2E64" w:rsidRDefault="00B9576A" w:rsidP="00F95178">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w:t>
      </w:r>
      <w:r>
        <w:t xml:space="preserve"> </w:t>
      </w:r>
      <w:r w:rsidRPr="00BF2E64">
        <w:t>kur ρ - minerālmateriālu vidējais daļiņu blīvums, megagramos uz kubikmetru (Mg/m</w:t>
      </w:r>
      <w:r w:rsidRPr="00BF2E64">
        <w:rPr>
          <w:vertAlign w:val="superscript"/>
        </w:rPr>
        <w:t>3</w:t>
      </w:r>
      <w:r w:rsidRPr="00BF2E64">
        <w:t>), noteikts atbilstoši LVS EN 1097-6.</w:t>
      </w:r>
    </w:p>
    <w:p w14:paraId="06A7250F" w14:textId="77777777" w:rsidR="00B9576A" w:rsidRDefault="00B9576A" w:rsidP="00F95178">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55456E44" w14:textId="725BF743" w:rsidR="00B9576A" w:rsidRDefault="00B9576A" w:rsidP="00F95178">
      <w:pPr>
        <w:pStyle w:val="BodyText3"/>
        <w:rPr>
          <w:lang w:val="lv-LV"/>
        </w:rPr>
      </w:pPr>
      <w:r w:rsidRPr="008225B1">
        <w:rPr>
          <w:lang w:val="lv-LV"/>
        </w:rPr>
        <w:t>PIEZĪME</w:t>
      </w:r>
      <w:r w:rsidRPr="008225B1">
        <w:rPr>
          <w:vertAlign w:val="superscript"/>
          <w:lang w:val="lv-LV"/>
        </w:rPr>
        <w:t xml:space="preserve"> (3)</w:t>
      </w:r>
      <w:r w:rsidRPr="008225B1">
        <w:rPr>
          <w:lang w:val="lv-LV"/>
        </w:rPr>
        <w:t xml:space="preserve"> Asfalta kārtām gājēju un velosipēdu </w:t>
      </w:r>
      <w:r w:rsidR="00C46746">
        <w:rPr>
          <w:lang w:val="lv-LV"/>
        </w:rPr>
        <w:t>ceļiem</w:t>
      </w:r>
      <w:r w:rsidRPr="008225B1">
        <w:rPr>
          <w:lang w:val="lv-LV"/>
        </w:rPr>
        <w:t xml:space="preserve">, ietvēm, </w:t>
      </w:r>
      <w:r w:rsidR="0094496E">
        <w:rPr>
          <w:lang w:val="lv-LV"/>
        </w:rPr>
        <w:t>platībām</w:t>
      </w:r>
      <w:r w:rsidRPr="008225B1">
        <w:rPr>
          <w:lang w:val="lv-LV"/>
        </w:rPr>
        <w:t>, kur neparedz autotransporta kustību,</w:t>
      </w:r>
      <w:r w:rsidR="00473654">
        <w:rPr>
          <w:lang w:val="lv-LV"/>
        </w:rPr>
        <w:t xml:space="preserve"> kā arī ja lieto AC 16 surf – VK,</w:t>
      </w:r>
      <w:r w:rsidRPr="008225B1">
        <w:rPr>
          <w:lang w:val="lv-LV"/>
        </w:rPr>
        <w:t xml:space="preserve"> piemērojams WTS</w:t>
      </w:r>
      <w:r w:rsidRPr="008225B1">
        <w:rPr>
          <w:vertAlign w:val="subscript"/>
          <w:lang w:val="lv-LV"/>
        </w:rPr>
        <w:t>AIR</w:t>
      </w:r>
      <w:r w:rsidR="00156635">
        <w:rPr>
          <w:vertAlign w:val="subscript"/>
          <w:lang w:val="lv-LV"/>
        </w:rPr>
        <w:t xml:space="preserve"> max</w:t>
      </w:r>
      <w:r w:rsidRPr="008225B1">
        <w:rPr>
          <w:vertAlign w:val="subscript"/>
          <w:lang w:val="lv-LV"/>
        </w:rPr>
        <w:t xml:space="preserve"> </w:t>
      </w:r>
      <w:r w:rsidRPr="00B44DB7">
        <w:t>NR</w:t>
      </w:r>
      <w:r w:rsidR="00805A7F">
        <w:t>,</w:t>
      </w:r>
      <w:r w:rsidR="00156635">
        <w:rPr>
          <w:vertAlign w:val="subscript"/>
          <w:lang w:val="lv-LV"/>
        </w:rPr>
        <w:t xml:space="preserve">  </w:t>
      </w:r>
      <w:r w:rsidR="00156635" w:rsidRPr="00BF2E64">
        <w:t>PRD</w:t>
      </w:r>
      <w:r w:rsidR="00156635" w:rsidRPr="00BF2E64">
        <w:rPr>
          <w:vertAlign w:val="subscript"/>
        </w:rPr>
        <w:t xml:space="preserve">AIR </w:t>
      </w:r>
      <w:r w:rsidR="00156635">
        <w:rPr>
          <w:vertAlign w:val="subscript"/>
        </w:rPr>
        <w:t xml:space="preserve">max </w:t>
      </w:r>
      <w:r w:rsidR="00156635">
        <w:t>N</w:t>
      </w:r>
      <w:r w:rsidR="00805A7F">
        <w:t xml:space="preserve">R un </w:t>
      </w:r>
      <w:r w:rsidR="00805A7F" w:rsidRPr="00BF2E64">
        <w:t>RD</w:t>
      </w:r>
      <w:r w:rsidR="00805A7F" w:rsidRPr="00BF2E64">
        <w:rPr>
          <w:vertAlign w:val="subscript"/>
        </w:rPr>
        <w:t xml:space="preserve">AIR </w:t>
      </w:r>
      <w:r w:rsidR="00805A7F">
        <w:rPr>
          <w:vertAlign w:val="subscript"/>
        </w:rPr>
        <w:t xml:space="preserve">max </w:t>
      </w:r>
      <w:r w:rsidR="00805A7F">
        <w:t>NR</w:t>
      </w:r>
      <w:r w:rsidR="00F969F2" w:rsidRPr="00F969F2">
        <w:rPr>
          <w:lang w:val="lv-LV"/>
        </w:rPr>
        <w:t>.</w:t>
      </w:r>
    </w:p>
    <w:p w14:paraId="11C1C69F" w14:textId="487A16CF" w:rsidR="00F969F2" w:rsidRDefault="00F969F2" w:rsidP="00F95178">
      <w:pPr>
        <w:pStyle w:val="BodyText3"/>
        <w:rPr>
          <w:lang w:val="lv-LV"/>
        </w:rPr>
      </w:pPr>
      <w:r w:rsidRPr="008225B1">
        <w:rPr>
          <w:lang w:val="lv-LV"/>
        </w:rPr>
        <w:t>PIEZĪME</w:t>
      </w:r>
      <w:r>
        <w:rPr>
          <w:vertAlign w:val="superscript"/>
          <w:lang w:val="lv-LV"/>
        </w:rPr>
        <w:t xml:space="preserve"> (4</w:t>
      </w:r>
      <w:r w:rsidRPr="008225B1">
        <w:rPr>
          <w:vertAlign w:val="superscript"/>
          <w:lang w:val="lv-LV"/>
        </w:rPr>
        <w:t>)</w:t>
      </w:r>
      <w:r w:rsidRPr="008225B1">
        <w:rPr>
          <w:lang w:val="lv-LV"/>
        </w:rPr>
        <w:t xml:space="preserve"> </w:t>
      </w:r>
      <w:r>
        <w:rPr>
          <w:lang w:val="lv-LV"/>
        </w:rPr>
        <w:t xml:space="preserve">Īpašība obligāti testējama un novērtējama </w:t>
      </w:r>
      <w:r w:rsidR="00B74224">
        <w:rPr>
          <w:lang w:val="lv-LV"/>
        </w:rPr>
        <w:t xml:space="preserve">no </w:t>
      </w:r>
      <w:r w:rsidR="000B0C07">
        <w:rPr>
          <w:lang w:val="lv-LV"/>
        </w:rPr>
        <w:t>2024. gada</w:t>
      </w:r>
      <w:r>
        <w:rPr>
          <w:lang w:val="lv-LV"/>
        </w:rPr>
        <w:t>.</w:t>
      </w:r>
    </w:p>
    <w:p w14:paraId="3C7DB443" w14:textId="4B44CF93" w:rsidR="00E73A7D" w:rsidRPr="00E73A7D" w:rsidRDefault="00E73A7D" w:rsidP="00F95178">
      <w:pPr>
        <w:pStyle w:val="BodyText3"/>
        <w:rPr>
          <w:lang w:val="lv-LV"/>
        </w:rPr>
      </w:pPr>
      <w:r w:rsidRPr="008225B1">
        <w:rPr>
          <w:lang w:val="lv-LV"/>
        </w:rPr>
        <w:t>PIEZĪME</w:t>
      </w:r>
      <w:r>
        <w:rPr>
          <w:vertAlign w:val="superscript"/>
          <w:lang w:val="lv-LV"/>
        </w:rPr>
        <w:t xml:space="preserve"> (5</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3A3FAEC" w14:textId="77777777" w:rsidR="00B9576A" w:rsidRDefault="00B9576A" w:rsidP="00F95178">
      <w:pPr>
        <w:pStyle w:val="BodyText3"/>
        <w:rPr>
          <w:lang w:val="lv-LV"/>
        </w:rPr>
      </w:pPr>
      <w:bookmarkStart w:id="1303" w:name="OLE_LINK10"/>
      <w:r w:rsidRPr="0057122F">
        <w:rPr>
          <w:lang w:val="lv-LV"/>
        </w:rPr>
        <w:t>Piezīme. Atbilstoši LVS EN 13108-1 ražotāj</w:t>
      </w:r>
      <w:r w:rsidRPr="00BD439C">
        <w:rPr>
          <w:lang w:val="lv-LV"/>
        </w:rPr>
        <w:t>am ir jādeklarē asfaltbetona AC receptes veidošanas princips. Ir iespējami divi receptes veidošanas principi: empīriskas specifikācijas asfaltbetons (vispārīgās prasības +</w:t>
      </w:r>
      <w:r w:rsidRPr="001039C6">
        <w:rPr>
          <w:lang w:val="lv-LV"/>
        </w:rPr>
        <w:t xml:space="preserve"> empīriskā</w:t>
      </w:r>
      <w:r w:rsidRPr="00554D71">
        <w:rPr>
          <w:lang w:val="lv-LV"/>
        </w:rPr>
        <w:t>s prasības) un fundamentālas specifikācijas asfaltbetons (vispārīgās</w:t>
      </w:r>
      <w:r w:rsidRPr="00FB20E5">
        <w:rPr>
          <w:lang w:val="lv-LV"/>
        </w:rPr>
        <w:t xml:space="preserve"> prasīb</w:t>
      </w:r>
      <w:r w:rsidRPr="00443D2A">
        <w:rPr>
          <w:lang w:val="lv-LV"/>
        </w:rPr>
        <w:t>as + fundamentālā</w:t>
      </w:r>
      <w:r w:rsidRPr="001B0674">
        <w:rPr>
          <w:lang w:val="lv-LV"/>
        </w:rPr>
        <w:t>s prasības).</w:t>
      </w:r>
    </w:p>
    <w:bookmarkEnd w:id="1303"/>
    <w:p w14:paraId="3C6C1FD8" w14:textId="377AE2D6" w:rsidR="00B9576A" w:rsidRPr="00A7766C" w:rsidRDefault="00D24742" w:rsidP="00A7766C">
      <w:pPr>
        <w:spacing w:before="0" w:after="0"/>
        <w:ind w:firstLine="0"/>
        <w:jc w:val="left"/>
        <w:rPr>
          <w:bCs/>
          <w:sz w:val="20"/>
          <w:szCs w:val="20"/>
          <w:lang w:val="lv-LV"/>
        </w:rPr>
      </w:pPr>
      <w:r w:rsidRPr="00662236">
        <w:rPr>
          <w:lang w:val="lv-LV"/>
        </w:rPr>
        <w:br w:type="page"/>
      </w:r>
    </w:p>
    <w:p w14:paraId="76139335" w14:textId="77777777" w:rsidR="00B9576A" w:rsidRPr="00BF2E64" w:rsidRDefault="00B9576A" w:rsidP="00B9576A">
      <w:pPr>
        <w:pStyle w:val="Heading6"/>
      </w:pPr>
      <w:r w:rsidRPr="00662236">
        <w:rPr>
          <w:lang w:val="lv-LV"/>
        </w:rPr>
        <w:t xml:space="preserve"> </w:t>
      </w:r>
      <w:r w:rsidRPr="00BF2E64">
        <w:t>Tipa lapa. Karstais asfalts AC 4 surf</w:t>
      </w:r>
    </w:p>
    <w:p w14:paraId="6803571B"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01DCF94"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19494" w14:textId="5FC94425"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2F3BAA0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12421"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3C4C8"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0F6BD"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E6AB04" w14:textId="77777777" w:rsidR="00B9576A" w:rsidRPr="00BF2E64" w:rsidRDefault="00B9576A" w:rsidP="00192F50">
            <w:pPr>
              <w:pStyle w:val="Tablehead"/>
            </w:pPr>
            <w:r w:rsidRPr="00BF2E64">
              <w:t>&gt; 3500</w:t>
            </w:r>
          </w:p>
        </w:tc>
      </w:tr>
      <w:tr w:rsidR="00B9576A" w:rsidRPr="00BF2E64" w14:paraId="79F1FF5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74FED" w14:textId="77777777" w:rsidR="00B9576A" w:rsidRPr="00BF2E64" w:rsidRDefault="00B9576A" w:rsidP="0048600C">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C1E81B" w14:textId="77777777" w:rsidR="00B9576A" w:rsidRPr="00BF2E64" w:rsidRDefault="00B9576A" w:rsidP="0048600C">
            <w:pPr>
              <w:pStyle w:val="Tabletext3"/>
            </w:pPr>
            <w:r w:rsidRPr="00BF2E64">
              <w:t>AC 4 surf lietošana netiek rekomendēta</w:t>
            </w:r>
          </w:p>
        </w:tc>
      </w:tr>
    </w:tbl>
    <w:p w14:paraId="53DD9AE6" w14:textId="77777777" w:rsidR="00B9576A" w:rsidRDefault="00B9576A" w:rsidP="00B9576A">
      <w:r w:rsidRPr="00BF2E64">
        <w:t>Asfalts</w:t>
      </w:r>
    </w:p>
    <w:p w14:paraId="778C51C7" w14:textId="77777777" w:rsidR="00B9576A" w:rsidRPr="00BF2E64" w:rsidRDefault="00B9576A" w:rsidP="00B9576A">
      <w:r w:rsidRPr="00BF2E64">
        <w:t>Ieteicamais kārtas biezums no 12mm līdz 20mm.</w:t>
      </w:r>
    </w:p>
    <w:p w14:paraId="5D2A3288" w14:textId="77777777" w:rsidR="00B9576A" w:rsidRPr="00BF2E64" w:rsidRDefault="00B9576A" w:rsidP="00425BBC">
      <w:pPr>
        <w:pStyle w:val="Heading8"/>
      </w:pPr>
      <w:bookmarkStart w:id="1304" w:name="_Ref251248258"/>
      <w:r w:rsidRPr="00BF2E64">
        <w:t>tabula. Prasības karstā asfalta AC 4 surf īpašībām</w:t>
      </w:r>
      <w:bookmarkEnd w:id="1304"/>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98234DF"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E17355"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25B40"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351C9" w14:textId="77777777" w:rsidR="00B9576A" w:rsidRPr="00BF2E64" w:rsidRDefault="00B9576A" w:rsidP="00192F50">
            <w:pPr>
              <w:pStyle w:val="Tablehead"/>
            </w:pPr>
            <w:r w:rsidRPr="00BF2E64">
              <w:t>Atsauce uz</w:t>
            </w:r>
          </w:p>
          <w:p w14:paraId="52A553F4"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929082"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E8F0A" w14:textId="77777777" w:rsidR="00B9576A" w:rsidRPr="00BF2E64" w:rsidRDefault="00B9576A" w:rsidP="00192F50">
            <w:pPr>
              <w:pStyle w:val="Tablehead"/>
            </w:pPr>
            <w:r w:rsidRPr="00BF2E64">
              <w:t>Prasība</w:t>
            </w:r>
          </w:p>
        </w:tc>
      </w:tr>
      <w:tr w:rsidR="00B9576A" w:rsidRPr="00BF2E64" w14:paraId="75A3EA0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3185E" w14:textId="77777777" w:rsidR="00B9576A" w:rsidRPr="00BF2E64" w:rsidRDefault="00B9576A" w:rsidP="001E594B">
            <w:pPr>
              <w:pStyle w:val="Tabletext"/>
            </w:pPr>
            <w:r w:rsidRPr="00BF2E64">
              <w:t>Poru saturs %:       maksimālais</w:t>
            </w:r>
          </w:p>
          <w:p w14:paraId="4A3AA152"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B9218"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306B3F" w14:textId="0EC9E68F"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F497F" w14:textId="3AC7694A" w:rsidR="00B9576A" w:rsidRPr="00BF2E64" w:rsidRDefault="00B9576A" w:rsidP="0048600C">
            <w:pPr>
              <w:pStyle w:val="Tabletext3"/>
              <w:rPr>
                <w:vertAlign w:val="subscript"/>
              </w:rPr>
            </w:pPr>
            <w:r w:rsidRPr="00BF2E64">
              <w:t>V</w:t>
            </w:r>
            <w:r w:rsidRPr="00BF2E64">
              <w:rPr>
                <w:vertAlign w:val="subscript"/>
              </w:rPr>
              <w:t>max5</w:t>
            </w:r>
            <w:r w:rsidR="00C53C31">
              <w:rPr>
                <w:vertAlign w:val="subscript"/>
              </w:rPr>
              <w:t>,0</w:t>
            </w:r>
          </w:p>
          <w:p w14:paraId="3C035F69" w14:textId="6A40AA99" w:rsidR="00B9576A" w:rsidRPr="00BF2E64" w:rsidRDefault="00B9576A" w:rsidP="0048600C">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70038D" w14:textId="77777777" w:rsidR="00B9576A" w:rsidRPr="00BF2E64" w:rsidRDefault="00B9576A" w:rsidP="0048600C">
            <w:pPr>
              <w:pStyle w:val="Tabletext3"/>
            </w:pPr>
            <w:r w:rsidRPr="00BF2E64">
              <w:t>5,0</w:t>
            </w:r>
          </w:p>
          <w:p w14:paraId="2C453235" w14:textId="77777777" w:rsidR="00B9576A" w:rsidRPr="00BF2E64" w:rsidRDefault="00B9576A" w:rsidP="0048600C">
            <w:pPr>
              <w:pStyle w:val="Tabletext3"/>
            </w:pPr>
            <w:r w:rsidRPr="00BF2E64">
              <w:t>2,0</w:t>
            </w:r>
          </w:p>
        </w:tc>
      </w:tr>
      <w:tr w:rsidR="00B9576A" w:rsidRPr="00BF2E64" w14:paraId="1708A7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54FE88" w14:textId="729EA9E1"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B57D0C" w14:textId="77777777" w:rsidR="00B9576A" w:rsidRPr="00BF2E64" w:rsidRDefault="00B9576A" w:rsidP="001E594B">
            <w:pPr>
              <w:pStyle w:val="Tabletext"/>
            </w:pPr>
            <w:r w:rsidRPr="00BF2E64">
              <w:t>LVS EN</w:t>
            </w:r>
          </w:p>
          <w:p w14:paraId="748B26CC"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C6077" w14:textId="4BE803D7"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D6E8E"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B6EF57" w14:textId="77777777" w:rsidR="00B9576A" w:rsidRPr="00BF2E64" w:rsidRDefault="00B9576A" w:rsidP="0048600C">
            <w:pPr>
              <w:pStyle w:val="Tabletext3"/>
            </w:pPr>
            <w:r w:rsidRPr="00BF2E64">
              <w:t>6,2</w:t>
            </w:r>
          </w:p>
        </w:tc>
      </w:tr>
    </w:tbl>
    <w:p w14:paraId="420D1EF4" w14:textId="77777777" w:rsidR="00B9576A" w:rsidRPr="00BF2E64" w:rsidRDefault="00B9576A" w:rsidP="00425BBC">
      <w:pPr>
        <w:pStyle w:val="Heading8"/>
      </w:pPr>
      <w:bookmarkStart w:id="1305" w:name="_Ref251248260"/>
      <w:r w:rsidRPr="00BF2E64">
        <w:t>tabula. Prasības karstā asfalta AC 4 surf granulometriskajam sastāvam</w:t>
      </w:r>
      <w:bookmarkEnd w:id="1305"/>
    </w:p>
    <w:p w14:paraId="0C693C41" w14:textId="77777777" w:rsidR="00B9576A" w:rsidRPr="00BF2E64" w:rsidRDefault="00B9576A" w:rsidP="00333B55">
      <w:pPr>
        <w:jc w:val="center"/>
      </w:pPr>
      <w:r w:rsidRPr="0060264B">
        <w:rPr>
          <w:noProof/>
        </w:rPr>
        <w:drawing>
          <wp:inline distT="0" distB="0" distL="0" distR="0" wp14:anchorId="4C063CC2" wp14:editId="2655C14F">
            <wp:extent cx="4609465" cy="35979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0946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73"/>
        <w:gridCol w:w="1124"/>
        <w:gridCol w:w="1124"/>
        <w:gridCol w:w="1125"/>
        <w:gridCol w:w="1124"/>
        <w:gridCol w:w="1125"/>
        <w:gridCol w:w="1124"/>
        <w:gridCol w:w="1125"/>
      </w:tblGrid>
      <w:tr w:rsidR="00B9576A" w:rsidRPr="00BF2E64" w14:paraId="42C4ADC2" w14:textId="77777777" w:rsidTr="00017975">
        <w:trPr>
          <w:cantSplit/>
          <w:trHeight w:val="310"/>
        </w:trPr>
        <w:tc>
          <w:tcPr>
            <w:tcW w:w="10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393346" w14:textId="77777777" w:rsidR="00B9576A" w:rsidRPr="00BF2E64" w:rsidRDefault="00B9576A" w:rsidP="00192F50">
            <w:pPr>
              <w:pStyle w:val="Tablehead"/>
            </w:pPr>
            <w:r w:rsidRPr="00BF2E64">
              <w:t>Sieti, mm</w:t>
            </w:r>
          </w:p>
        </w:tc>
        <w:tc>
          <w:tcPr>
            <w:tcW w:w="112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70DDF7" w14:textId="77777777" w:rsidR="00B9576A" w:rsidRPr="00BF2E64" w:rsidRDefault="00B9576A" w:rsidP="00192F50">
            <w:pPr>
              <w:pStyle w:val="Tablehead"/>
            </w:pPr>
            <w:r w:rsidRPr="00BF2E64">
              <w:t>0,063</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004F41" w14:textId="77777777" w:rsidR="00B9576A" w:rsidRPr="00BF2E64" w:rsidRDefault="00B9576A" w:rsidP="00192F50">
            <w:pPr>
              <w:pStyle w:val="Tablehead"/>
            </w:pPr>
            <w:r w:rsidRPr="00BF2E64">
              <w:t>0,5</w:t>
            </w:r>
          </w:p>
        </w:tc>
        <w:tc>
          <w:tcPr>
            <w:tcW w:w="112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ED5AA2" w14:textId="77777777" w:rsidR="00B9576A" w:rsidRPr="00BF2E64" w:rsidRDefault="00B9576A" w:rsidP="00192F50">
            <w:pPr>
              <w:pStyle w:val="Tablehead"/>
            </w:pPr>
            <w:r w:rsidRPr="00BF2E64">
              <w:t>1</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BAF9F4" w14:textId="77777777" w:rsidR="00B9576A" w:rsidRPr="00BF2E64" w:rsidRDefault="00B9576A" w:rsidP="00192F50">
            <w:pPr>
              <w:pStyle w:val="Tablehead"/>
            </w:pPr>
            <w:r w:rsidRPr="00BF2E64">
              <w:t>2</w:t>
            </w:r>
          </w:p>
        </w:tc>
        <w:tc>
          <w:tcPr>
            <w:tcW w:w="112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13DE48" w14:textId="77777777" w:rsidR="00B9576A" w:rsidRPr="00BF2E64" w:rsidRDefault="00B9576A" w:rsidP="00192F50">
            <w:pPr>
              <w:pStyle w:val="Tablehead"/>
            </w:pPr>
            <w:r w:rsidRPr="00BF2E64">
              <w:t>4</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43456D" w14:textId="77777777" w:rsidR="00B9576A" w:rsidRPr="00BF2E64" w:rsidRDefault="00B9576A" w:rsidP="00192F50">
            <w:pPr>
              <w:pStyle w:val="Tablehead"/>
            </w:pPr>
            <w:r w:rsidRPr="00BF2E64">
              <w:t>5,6</w:t>
            </w:r>
          </w:p>
        </w:tc>
        <w:tc>
          <w:tcPr>
            <w:tcW w:w="112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CB3533" w14:textId="77777777" w:rsidR="00B9576A" w:rsidRPr="00BF2E64" w:rsidRDefault="00B9576A" w:rsidP="00192F50">
            <w:pPr>
              <w:pStyle w:val="Tablehead"/>
            </w:pPr>
            <w:r w:rsidRPr="00BF2E64">
              <w:t>8</w:t>
            </w:r>
          </w:p>
        </w:tc>
      </w:tr>
      <w:tr w:rsidR="00B9576A" w:rsidRPr="00BF2E64" w14:paraId="5C94E1DA" w14:textId="77777777" w:rsidTr="00017975">
        <w:trPr>
          <w:cantSplit/>
          <w:trHeight w:val="310"/>
        </w:trPr>
        <w:tc>
          <w:tcPr>
            <w:tcW w:w="107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4AC937" w14:textId="77777777" w:rsidR="00B9576A" w:rsidRPr="00BF2E64" w:rsidRDefault="00B9576A" w:rsidP="001E594B">
            <w:pPr>
              <w:pStyle w:val="Tabletext"/>
            </w:pPr>
            <w:r w:rsidRPr="00BF2E64">
              <w:t>Maks. %</w:t>
            </w:r>
          </w:p>
        </w:tc>
        <w:tc>
          <w:tcPr>
            <w:tcW w:w="112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15FF5F" w14:textId="43B801EC" w:rsidR="00B9576A" w:rsidRPr="00BF2E64" w:rsidRDefault="00B9576A" w:rsidP="0048600C">
            <w:pPr>
              <w:pStyle w:val="Tabletext3"/>
            </w:pPr>
            <w:r w:rsidRPr="00BF2E64">
              <w:t>15</w:t>
            </w:r>
            <w:r w:rsidR="005E1904">
              <w:t>,0</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F2C8C8" w14:textId="77777777" w:rsidR="00B9576A" w:rsidRPr="00BF2E64" w:rsidRDefault="00B9576A" w:rsidP="0048600C">
            <w:pPr>
              <w:pStyle w:val="Tabletext3"/>
            </w:pPr>
            <w:r w:rsidRPr="00BF2E64">
              <w:t>40</w:t>
            </w:r>
          </w:p>
        </w:tc>
        <w:tc>
          <w:tcPr>
            <w:tcW w:w="112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0DA8BA" w14:textId="77777777" w:rsidR="00B9576A" w:rsidRPr="00BF2E64" w:rsidRDefault="00B9576A" w:rsidP="0048600C">
            <w:pPr>
              <w:pStyle w:val="Tabletext3"/>
            </w:pPr>
            <w:r w:rsidRPr="00BF2E64">
              <w:t>55</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0EBC04" w14:textId="77777777" w:rsidR="00B9576A" w:rsidRPr="00BF2E64" w:rsidRDefault="00B9576A" w:rsidP="0048600C">
            <w:pPr>
              <w:pStyle w:val="Tabletext3"/>
            </w:pPr>
            <w:r w:rsidRPr="00BF2E64">
              <w:t>85</w:t>
            </w:r>
          </w:p>
        </w:tc>
        <w:tc>
          <w:tcPr>
            <w:tcW w:w="112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44FB420" w14:textId="77777777" w:rsidR="00B9576A" w:rsidRPr="00BF2E64" w:rsidRDefault="00B9576A" w:rsidP="0048600C">
            <w:pPr>
              <w:pStyle w:val="Tabletext3"/>
            </w:pPr>
            <w:r w:rsidRPr="00BF2E64">
              <w:t>100</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BE2530" w14:textId="77777777" w:rsidR="00B9576A" w:rsidRPr="00BF2E64" w:rsidRDefault="00B9576A" w:rsidP="0048600C">
            <w:pPr>
              <w:pStyle w:val="Tabletext3"/>
            </w:pPr>
            <w:r w:rsidRPr="00BF2E64">
              <w:t>100</w:t>
            </w:r>
          </w:p>
        </w:tc>
        <w:tc>
          <w:tcPr>
            <w:tcW w:w="112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A57C0C" w14:textId="77777777" w:rsidR="00B9576A" w:rsidRPr="00BF2E64" w:rsidRDefault="00B9576A" w:rsidP="0048600C">
            <w:pPr>
              <w:pStyle w:val="Tabletext3"/>
            </w:pPr>
            <w:r w:rsidRPr="00BF2E64">
              <w:t>-</w:t>
            </w:r>
          </w:p>
        </w:tc>
      </w:tr>
      <w:tr w:rsidR="00B9576A" w:rsidRPr="00BF2E64" w14:paraId="046583BE" w14:textId="77777777" w:rsidTr="00017975">
        <w:trPr>
          <w:cantSplit/>
          <w:trHeight w:val="280"/>
        </w:trPr>
        <w:tc>
          <w:tcPr>
            <w:tcW w:w="107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A94E06" w14:textId="77777777" w:rsidR="00B9576A" w:rsidRPr="00BF2E64" w:rsidRDefault="00B9576A" w:rsidP="001E594B">
            <w:pPr>
              <w:pStyle w:val="Tabletext"/>
            </w:pPr>
            <w:r w:rsidRPr="00BF2E64">
              <w:t>Min. %</w:t>
            </w:r>
          </w:p>
        </w:tc>
        <w:tc>
          <w:tcPr>
            <w:tcW w:w="112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231040" w14:textId="510766D0" w:rsidR="00B9576A" w:rsidRPr="00BF2E64" w:rsidRDefault="00B9576A" w:rsidP="0048600C">
            <w:pPr>
              <w:pStyle w:val="Tabletext3"/>
            </w:pPr>
            <w:r w:rsidRPr="00BF2E64">
              <w:t>7</w:t>
            </w:r>
            <w:r w:rsidR="005E1904">
              <w:t>,0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333973" w14:textId="77777777" w:rsidR="00B9576A" w:rsidRPr="00BF2E64" w:rsidRDefault="00B9576A" w:rsidP="0048600C">
            <w:pPr>
              <w:pStyle w:val="Tabletext3"/>
            </w:pPr>
            <w:r w:rsidRPr="00BF2E64">
              <w:t>20</w:t>
            </w:r>
          </w:p>
        </w:tc>
        <w:tc>
          <w:tcPr>
            <w:tcW w:w="112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2FAE38" w14:textId="77777777" w:rsidR="00B9576A" w:rsidRPr="00BF2E64" w:rsidRDefault="00B9576A" w:rsidP="0048600C">
            <w:pPr>
              <w:pStyle w:val="Tabletext3"/>
            </w:pPr>
            <w:r w:rsidRPr="00BF2E64">
              <w:t>30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3B7216" w14:textId="77777777" w:rsidR="00B9576A" w:rsidRPr="00BF2E64" w:rsidRDefault="00B9576A" w:rsidP="0048600C">
            <w:pPr>
              <w:pStyle w:val="Tabletext3"/>
            </w:pPr>
            <w:r w:rsidRPr="00BF2E64">
              <w:t>50</w:t>
            </w:r>
          </w:p>
        </w:tc>
        <w:tc>
          <w:tcPr>
            <w:tcW w:w="112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94845E" w14:textId="77777777" w:rsidR="00B9576A" w:rsidRPr="00BF2E64" w:rsidRDefault="00B9576A" w:rsidP="0048600C">
            <w:pPr>
              <w:pStyle w:val="Tabletext3"/>
            </w:pPr>
            <w:r w:rsidRPr="00BF2E64">
              <w:t>90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A6E3D7" w14:textId="77777777" w:rsidR="00B9576A" w:rsidRPr="00BF2E64" w:rsidRDefault="00B9576A" w:rsidP="0048600C">
            <w:pPr>
              <w:pStyle w:val="Tabletext3"/>
            </w:pPr>
            <w:r w:rsidRPr="00BF2E64">
              <w:t>100</w:t>
            </w:r>
          </w:p>
        </w:tc>
        <w:tc>
          <w:tcPr>
            <w:tcW w:w="112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F72D8" w14:textId="77777777" w:rsidR="00B9576A" w:rsidRPr="00BF2E64" w:rsidRDefault="00B9576A" w:rsidP="0048600C">
            <w:pPr>
              <w:pStyle w:val="Tabletext3"/>
            </w:pPr>
            <w:r w:rsidRPr="00BF2E64">
              <w:t>-</w:t>
            </w:r>
          </w:p>
        </w:tc>
      </w:tr>
    </w:tbl>
    <w:p w14:paraId="457BB723" w14:textId="77777777" w:rsidR="00B9576A" w:rsidRDefault="00B9576A" w:rsidP="00B9576A"/>
    <w:p w14:paraId="362D8C83" w14:textId="77777777" w:rsidR="00B9576A" w:rsidRPr="00BF2E64" w:rsidRDefault="00B9576A" w:rsidP="00B9576A">
      <w:r>
        <w:br w:type="page"/>
      </w:r>
    </w:p>
    <w:p w14:paraId="0C744C6B" w14:textId="77777777" w:rsidR="00B9576A" w:rsidRPr="00BF2E64" w:rsidRDefault="00B9576A" w:rsidP="00B9576A">
      <w:pPr>
        <w:pStyle w:val="Heading6"/>
      </w:pPr>
      <w:bookmarkStart w:id="1306" w:name="OLE_LINK37"/>
      <w:bookmarkEnd w:id="1306"/>
      <w:r w:rsidRPr="00BF2E64">
        <w:t>Tipa lapa. Karstais asfalts AC 6 surf</w:t>
      </w:r>
    </w:p>
    <w:p w14:paraId="64A45BA4"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4B98D2F1"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5C9A51" w14:textId="47483A66"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26E09C53"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1464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514299"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49B48"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5FFBD" w14:textId="77777777" w:rsidR="00B9576A" w:rsidRPr="00BF2E64" w:rsidRDefault="00B9576A" w:rsidP="00192F50">
            <w:pPr>
              <w:pStyle w:val="Tablehead"/>
            </w:pPr>
            <w:r w:rsidRPr="00BF2E64">
              <w:t>&gt; 3500</w:t>
            </w:r>
          </w:p>
        </w:tc>
      </w:tr>
      <w:tr w:rsidR="00B9576A" w:rsidRPr="00BF2E64" w14:paraId="71741B8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9EB81"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C808D" w14:textId="77777777" w:rsidR="00B9576A" w:rsidRPr="00BF2E64" w:rsidRDefault="00B9576A" w:rsidP="0048600C">
            <w:pPr>
              <w:pStyle w:val="Tabletext3"/>
            </w:pPr>
            <w:r w:rsidRPr="00BF2E64">
              <w:t>S-III klase</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C8AC2" w14:textId="77777777" w:rsidR="00B9576A" w:rsidRPr="00BF2E64" w:rsidRDefault="00B9576A" w:rsidP="0048600C">
            <w:pPr>
              <w:pStyle w:val="Tabletext3"/>
            </w:pPr>
            <w:r w:rsidRPr="00BF2E64">
              <w:t>AC 6 surf lietošana netiek rekomendēta</w:t>
            </w:r>
          </w:p>
        </w:tc>
      </w:tr>
    </w:tbl>
    <w:p w14:paraId="0E4FF46A" w14:textId="77777777" w:rsidR="00B9576A" w:rsidRDefault="00B9576A" w:rsidP="00B9576A">
      <w:r w:rsidRPr="00BF2E64">
        <w:t>Asfalts</w:t>
      </w:r>
    </w:p>
    <w:p w14:paraId="2C60442D" w14:textId="32656214" w:rsidR="00B9576A" w:rsidRPr="00BF2E64" w:rsidRDefault="00B9576A" w:rsidP="00B9576A">
      <w:r w:rsidRPr="00BF2E64">
        <w:t xml:space="preserve">Ieteicamais kārtas biezums no </w:t>
      </w:r>
      <w:r w:rsidR="000668BC">
        <w:t xml:space="preserve">15 </w:t>
      </w:r>
      <w:r w:rsidRPr="00BF2E64">
        <w:t xml:space="preserve">mm līdz </w:t>
      </w:r>
      <w:r w:rsidR="000668BC">
        <w:t xml:space="preserve">25 </w:t>
      </w:r>
      <w:r w:rsidRPr="00BF2E64">
        <w:t>mm.</w:t>
      </w:r>
    </w:p>
    <w:p w14:paraId="042438A2" w14:textId="77777777" w:rsidR="00B9576A" w:rsidRPr="00BF2E64" w:rsidRDefault="00B9576A" w:rsidP="00425BBC">
      <w:pPr>
        <w:pStyle w:val="Heading8"/>
      </w:pPr>
      <w:bookmarkStart w:id="1307" w:name="_Ref251248263"/>
      <w:r w:rsidRPr="00BF2E64">
        <w:t>tabula. Prasības karstā asfalta AC 6 surf īpašībām</w:t>
      </w:r>
      <w:bookmarkEnd w:id="1307"/>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201A41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D60DC"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99D919"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A739D" w14:textId="77777777" w:rsidR="00B9576A" w:rsidRPr="00BF2E64" w:rsidRDefault="00B9576A" w:rsidP="00192F50">
            <w:pPr>
              <w:pStyle w:val="Tablehead"/>
            </w:pPr>
            <w:r w:rsidRPr="00BF2E64">
              <w:t>Atsauce uz</w:t>
            </w:r>
          </w:p>
          <w:p w14:paraId="78A23E93"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78704"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3506F" w14:textId="77777777" w:rsidR="00B9576A" w:rsidRPr="00BF2E64" w:rsidRDefault="00B9576A" w:rsidP="00192F50">
            <w:pPr>
              <w:pStyle w:val="Tablehead"/>
            </w:pPr>
            <w:r w:rsidRPr="00BF2E64">
              <w:t>Prasība</w:t>
            </w:r>
          </w:p>
        </w:tc>
      </w:tr>
      <w:tr w:rsidR="00B9576A" w:rsidRPr="00BF2E64" w14:paraId="139484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006AE" w14:textId="77777777" w:rsidR="00B9576A" w:rsidRPr="00BF2E64" w:rsidRDefault="00B9576A" w:rsidP="001E594B">
            <w:pPr>
              <w:pStyle w:val="Tabletext"/>
            </w:pPr>
            <w:r w:rsidRPr="00BF2E64">
              <w:t>Poru saturs %:       maksimālais</w:t>
            </w:r>
          </w:p>
          <w:p w14:paraId="600D0745"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CCC89"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9FA83F" w14:textId="1EE8268D"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0631C2" w14:textId="78A398C3" w:rsidR="00B9576A" w:rsidRPr="00BF2E64" w:rsidRDefault="00B9576A" w:rsidP="0048600C">
            <w:pPr>
              <w:pStyle w:val="Tabletext3"/>
              <w:rPr>
                <w:vertAlign w:val="subscript"/>
              </w:rPr>
            </w:pPr>
            <w:r w:rsidRPr="00BF2E64">
              <w:t>V</w:t>
            </w:r>
            <w:r w:rsidRPr="00BF2E64">
              <w:rPr>
                <w:vertAlign w:val="subscript"/>
              </w:rPr>
              <w:t>max5</w:t>
            </w:r>
            <w:r w:rsidR="00C53C31">
              <w:rPr>
                <w:vertAlign w:val="subscript"/>
              </w:rPr>
              <w:t>,0</w:t>
            </w:r>
          </w:p>
          <w:p w14:paraId="0FAFB426" w14:textId="4E55ED51" w:rsidR="00B9576A" w:rsidRPr="00BF2E64" w:rsidRDefault="00B9576A" w:rsidP="0048600C">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9ED305" w14:textId="77777777" w:rsidR="00B9576A" w:rsidRPr="00BF2E64" w:rsidRDefault="00B9576A" w:rsidP="0048600C">
            <w:pPr>
              <w:pStyle w:val="Tabletext3"/>
            </w:pPr>
            <w:r w:rsidRPr="00BF2E64">
              <w:t>5,0</w:t>
            </w:r>
          </w:p>
          <w:p w14:paraId="02125005" w14:textId="77777777" w:rsidR="00B9576A" w:rsidRPr="00BF2E64" w:rsidRDefault="00B9576A" w:rsidP="0048600C">
            <w:pPr>
              <w:pStyle w:val="Tabletext3"/>
            </w:pPr>
            <w:r w:rsidRPr="00BF2E64">
              <w:t>2,0</w:t>
            </w:r>
          </w:p>
        </w:tc>
      </w:tr>
      <w:tr w:rsidR="00B9576A" w:rsidRPr="00BF2E64" w14:paraId="4CCDD61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0245E" w14:textId="4B1BA1B9"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A00F73" w14:textId="77777777" w:rsidR="00B9576A" w:rsidRPr="00BF2E64" w:rsidRDefault="00B9576A" w:rsidP="001E594B">
            <w:pPr>
              <w:pStyle w:val="Tabletext"/>
            </w:pPr>
            <w:r w:rsidRPr="00BF2E64">
              <w:t>LVS EN</w:t>
            </w:r>
          </w:p>
          <w:p w14:paraId="247D9ECC" w14:textId="77777777" w:rsidR="00B9576A" w:rsidRPr="00BF2E64" w:rsidRDefault="00B9576A" w:rsidP="001E594B">
            <w:pPr>
              <w:pStyle w:val="Tabletext"/>
            </w:pPr>
            <w:r w:rsidRPr="00BF2E64">
              <w:t>12697-1</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1C0DE" w14:textId="7E182061"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90C670"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97C99" w14:textId="77777777" w:rsidR="00B9576A" w:rsidRPr="00BF2E64" w:rsidRDefault="00B9576A" w:rsidP="0048600C">
            <w:pPr>
              <w:pStyle w:val="Tabletext3"/>
            </w:pPr>
            <w:r w:rsidRPr="00BF2E64">
              <w:t>6,0</w:t>
            </w:r>
          </w:p>
        </w:tc>
      </w:tr>
    </w:tbl>
    <w:p w14:paraId="0F9C2341" w14:textId="77777777" w:rsidR="00B9576A" w:rsidRPr="00BF2E64" w:rsidRDefault="00B9576A" w:rsidP="00425BBC">
      <w:pPr>
        <w:pStyle w:val="Heading8"/>
      </w:pPr>
      <w:bookmarkStart w:id="1308" w:name="_Ref251248265"/>
      <w:r w:rsidRPr="00BF2E64">
        <w:t>tabula. Prasības karstā asfalta AC 6 surf granulometriskajam sastāvam</w:t>
      </w:r>
      <w:bookmarkEnd w:id="1308"/>
    </w:p>
    <w:p w14:paraId="74012CBB" w14:textId="77777777" w:rsidR="00B9576A" w:rsidRPr="00BF2E64" w:rsidRDefault="00B9576A" w:rsidP="00333B55">
      <w:pPr>
        <w:jc w:val="center"/>
      </w:pPr>
      <w:r w:rsidRPr="0060264B">
        <w:rPr>
          <w:noProof/>
        </w:rPr>
        <w:drawing>
          <wp:inline distT="0" distB="0" distL="0" distR="0" wp14:anchorId="42E5BD94" wp14:editId="02A6B45B">
            <wp:extent cx="4497705" cy="359791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9770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1076"/>
        <w:gridCol w:w="1077"/>
        <w:gridCol w:w="1077"/>
        <w:gridCol w:w="1076"/>
        <w:gridCol w:w="1077"/>
        <w:gridCol w:w="1077"/>
        <w:gridCol w:w="1077"/>
      </w:tblGrid>
      <w:tr w:rsidR="00B9576A" w:rsidRPr="00BF2E64" w14:paraId="234E642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1E0402" w14:textId="77777777" w:rsidR="00B9576A" w:rsidRPr="00BF2E64" w:rsidRDefault="00B9576A" w:rsidP="00192F50">
            <w:pPr>
              <w:pStyle w:val="Tablehead"/>
            </w:pPr>
            <w:r w:rsidRPr="00BF2E64">
              <w:t>Sieti, mm</w:t>
            </w:r>
          </w:p>
        </w:tc>
        <w:tc>
          <w:tcPr>
            <w:tcW w:w="1076"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8CA727" w14:textId="77777777" w:rsidR="00B9576A" w:rsidRPr="00BF2E64" w:rsidRDefault="00B9576A" w:rsidP="00192F50">
            <w:pPr>
              <w:pStyle w:val="Tablehead"/>
            </w:pPr>
            <w:r w:rsidRPr="00BF2E64">
              <w:t>0,063</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568B2" w14:textId="77777777" w:rsidR="00B9576A" w:rsidRPr="00BF2E64" w:rsidRDefault="00B9576A" w:rsidP="00192F50">
            <w:pPr>
              <w:pStyle w:val="Tablehead"/>
            </w:pPr>
            <w:r w:rsidRPr="00BF2E64">
              <w:t>0,5</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BE533A" w14:textId="77777777" w:rsidR="00B9576A" w:rsidRPr="00BF2E64" w:rsidRDefault="00B9576A" w:rsidP="00192F50">
            <w:pPr>
              <w:pStyle w:val="Tablehead"/>
            </w:pPr>
            <w:r w:rsidRPr="00BF2E64">
              <w:t>1</w:t>
            </w:r>
          </w:p>
        </w:tc>
        <w:tc>
          <w:tcPr>
            <w:tcW w:w="107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B948A" w14:textId="77777777" w:rsidR="00B9576A" w:rsidRPr="00BF2E64" w:rsidRDefault="00B9576A" w:rsidP="00192F50">
            <w:pPr>
              <w:pStyle w:val="Tablehead"/>
            </w:pPr>
            <w:r w:rsidRPr="00BF2E64">
              <w:t>2</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3C03" w14:textId="77777777" w:rsidR="00B9576A" w:rsidRPr="00BF2E64" w:rsidRDefault="00B9576A" w:rsidP="00192F50">
            <w:pPr>
              <w:pStyle w:val="Tablehead"/>
            </w:pPr>
            <w:r w:rsidRPr="00BF2E64">
              <w:t>4</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E11CAE" w14:textId="77777777" w:rsidR="00B9576A" w:rsidRPr="00BF2E64" w:rsidRDefault="00B9576A" w:rsidP="00192F50">
            <w:pPr>
              <w:pStyle w:val="Tablehead"/>
            </w:pPr>
            <w:r w:rsidRPr="00BF2E64">
              <w:t>5,6</w:t>
            </w:r>
          </w:p>
        </w:tc>
        <w:tc>
          <w:tcPr>
            <w:tcW w:w="107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5EDBE" w14:textId="77777777" w:rsidR="00B9576A" w:rsidRPr="00BF2E64" w:rsidRDefault="00B9576A" w:rsidP="00192F50">
            <w:pPr>
              <w:pStyle w:val="Tablehead"/>
            </w:pPr>
            <w:r w:rsidRPr="00BF2E64">
              <w:t>8</w:t>
            </w:r>
          </w:p>
        </w:tc>
      </w:tr>
      <w:tr w:rsidR="00B9576A" w:rsidRPr="00BF2E64" w14:paraId="3CD98C95"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64BC48" w14:textId="77777777" w:rsidR="00B9576A" w:rsidRPr="00BF2E64" w:rsidRDefault="00B9576A" w:rsidP="001E594B">
            <w:pPr>
              <w:pStyle w:val="Tabletext"/>
            </w:pPr>
            <w:r w:rsidRPr="00BF2E64">
              <w:t>Maks. %</w:t>
            </w:r>
          </w:p>
        </w:tc>
        <w:tc>
          <w:tcPr>
            <w:tcW w:w="1076"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97CBA7" w14:textId="21A586A4" w:rsidR="00B9576A" w:rsidRPr="00072CC9" w:rsidRDefault="00B9576A" w:rsidP="0048600C">
            <w:pPr>
              <w:pStyle w:val="Tabletext3"/>
            </w:pPr>
            <w:r w:rsidRPr="00072CC9">
              <w:t>12</w:t>
            </w:r>
            <w:r w:rsidR="005E1904" w:rsidRPr="00072CC9">
              <w:t>,0</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6CBA08" w14:textId="77777777" w:rsidR="00B9576A" w:rsidRPr="00072CC9" w:rsidRDefault="00B9576A" w:rsidP="0048600C">
            <w:pPr>
              <w:pStyle w:val="Tabletext3"/>
            </w:pPr>
            <w:r w:rsidRPr="00072CC9">
              <w:t>35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29A21D" w14:textId="77777777" w:rsidR="00B9576A" w:rsidRPr="00072CC9" w:rsidRDefault="00B9576A" w:rsidP="0048600C">
            <w:pPr>
              <w:pStyle w:val="Tabletext3"/>
            </w:pPr>
            <w:r w:rsidRPr="00072CC9">
              <w:t>50</w:t>
            </w:r>
          </w:p>
        </w:tc>
        <w:tc>
          <w:tcPr>
            <w:tcW w:w="107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3D313C" w14:textId="77777777" w:rsidR="00B9576A" w:rsidRPr="00072CC9" w:rsidRDefault="00B9576A" w:rsidP="0048600C">
            <w:pPr>
              <w:pStyle w:val="Tabletext3"/>
            </w:pPr>
            <w:r w:rsidRPr="00072CC9">
              <w:t>72</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96D0FE" w14:textId="77777777" w:rsidR="00B9576A" w:rsidRPr="00072CC9" w:rsidRDefault="00B9576A" w:rsidP="0048600C">
            <w:pPr>
              <w:pStyle w:val="Tabletext3"/>
            </w:pPr>
            <w:r w:rsidRPr="00072CC9">
              <w:t>95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DC8667" w14:textId="77777777" w:rsidR="00B9576A" w:rsidRPr="00072CC9" w:rsidRDefault="00B9576A" w:rsidP="0048600C">
            <w:pPr>
              <w:pStyle w:val="Tabletext3"/>
            </w:pPr>
            <w:r w:rsidRPr="00072CC9">
              <w:t>100</w:t>
            </w:r>
          </w:p>
        </w:tc>
        <w:tc>
          <w:tcPr>
            <w:tcW w:w="107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11CE713" w14:textId="77777777" w:rsidR="00B9576A" w:rsidRPr="00072CC9" w:rsidRDefault="00B9576A" w:rsidP="0048600C">
            <w:pPr>
              <w:pStyle w:val="Tabletext3"/>
            </w:pPr>
            <w:r w:rsidRPr="00072CC9">
              <w:t>100</w:t>
            </w:r>
          </w:p>
        </w:tc>
      </w:tr>
      <w:tr w:rsidR="00B9576A" w:rsidRPr="00BF2E64" w14:paraId="064465DF"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31151" w14:textId="77777777" w:rsidR="00B9576A" w:rsidRPr="00BF2E64" w:rsidRDefault="00B9576A" w:rsidP="001E594B">
            <w:pPr>
              <w:pStyle w:val="Tabletext"/>
            </w:pPr>
            <w:r w:rsidRPr="00BF2E64">
              <w:t>Min. %</w:t>
            </w:r>
          </w:p>
        </w:tc>
        <w:tc>
          <w:tcPr>
            <w:tcW w:w="1076"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EBF418" w14:textId="027038F2" w:rsidR="00B9576A" w:rsidRPr="00072CC9" w:rsidRDefault="00B9576A" w:rsidP="0048600C">
            <w:pPr>
              <w:pStyle w:val="Tabletext3"/>
            </w:pPr>
            <w:r w:rsidRPr="00072CC9">
              <w:t>7</w:t>
            </w:r>
            <w:r w:rsidR="005E1904" w:rsidRPr="00072CC9">
              <w:t>,0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001E2" w14:textId="77777777" w:rsidR="00B9576A" w:rsidRPr="00072CC9" w:rsidRDefault="00B9576A" w:rsidP="0048600C">
            <w:pPr>
              <w:pStyle w:val="Tabletext3"/>
            </w:pPr>
            <w:r w:rsidRPr="00072CC9">
              <w:t>17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4ECD1" w14:textId="77777777" w:rsidR="00B9576A" w:rsidRPr="00072CC9" w:rsidRDefault="00B9576A" w:rsidP="0048600C">
            <w:pPr>
              <w:pStyle w:val="Tabletext3"/>
            </w:pPr>
            <w:r w:rsidRPr="00072CC9">
              <w:t>25</w:t>
            </w:r>
          </w:p>
        </w:tc>
        <w:tc>
          <w:tcPr>
            <w:tcW w:w="107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DE87B" w14:textId="77777777" w:rsidR="00B9576A" w:rsidRPr="00072CC9" w:rsidRDefault="00B9576A" w:rsidP="0048600C">
            <w:pPr>
              <w:pStyle w:val="Tabletext3"/>
            </w:pPr>
            <w:r w:rsidRPr="00072CC9">
              <w:t>47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C819C" w14:textId="77777777" w:rsidR="00B9576A" w:rsidRPr="00072CC9" w:rsidRDefault="00B9576A" w:rsidP="0048600C">
            <w:pPr>
              <w:pStyle w:val="Tabletext3"/>
            </w:pPr>
            <w:r w:rsidRPr="00072CC9">
              <w:t>70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53016" w14:textId="77777777" w:rsidR="00B9576A" w:rsidRPr="00072CC9" w:rsidRDefault="00B9576A" w:rsidP="0048600C">
            <w:pPr>
              <w:pStyle w:val="Tabletext3"/>
            </w:pPr>
            <w:r w:rsidRPr="00072CC9">
              <w:t>90</w:t>
            </w:r>
          </w:p>
        </w:tc>
        <w:tc>
          <w:tcPr>
            <w:tcW w:w="107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B2A3D7" w14:textId="77777777" w:rsidR="00B9576A" w:rsidRPr="00072CC9" w:rsidRDefault="00B9576A" w:rsidP="0048600C">
            <w:pPr>
              <w:pStyle w:val="Tabletext3"/>
            </w:pPr>
            <w:r w:rsidRPr="00072CC9">
              <w:t>100</w:t>
            </w:r>
          </w:p>
        </w:tc>
      </w:tr>
    </w:tbl>
    <w:p w14:paraId="0904CBAB" w14:textId="77777777" w:rsidR="00B9576A" w:rsidRDefault="00B9576A" w:rsidP="00B9576A"/>
    <w:p w14:paraId="180626AE" w14:textId="77777777" w:rsidR="00B9576A" w:rsidRPr="00BF2E64" w:rsidRDefault="00B9576A" w:rsidP="00B9576A">
      <w:r>
        <w:br w:type="page"/>
      </w:r>
    </w:p>
    <w:p w14:paraId="3F06A698" w14:textId="77777777" w:rsidR="00B9576A" w:rsidRPr="00BF2E64" w:rsidRDefault="00B9576A" w:rsidP="00B9576A">
      <w:pPr>
        <w:pStyle w:val="Heading6"/>
      </w:pPr>
      <w:bookmarkStart w:id="1309" w:name="OLE_LINK3"/>
      <w:bookmarkEnd w:id="1309"/>
      <w:r w:rsidRPr="00BF2E64">
        <w:t>Tipa lapa. Karstais asfalts AC 8 surf</w:t>
      </w:r>
    </w:p>
    <w:p w14:paraId="7D31F6B2"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6C68380"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216EF" w14:textId="767073A0"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4FF29CD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F939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D5E15"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CF2E8A"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90E9E" w14:textId="77777777" w:rsidR="00B9576A" w:rsidRPr="00BF2E64" w:rsidRDefault="00B9576A" w:rsidP="00192F50">
            <w:pPr>
              <w:pStyle w:val="Tablehead"/>
            </w:pPr>
            <w:r w:rsidRPr="00BF2E64">
              <w:t>&gt; 3500</w:t>
            </w:r>
          </w:p>
        </w:tc>
      </w:tr>
      <w:tr w:rsidR="00B9576A" w:rsidRPr="00BF2E64" w14:paraId="7EE703F1"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789F7B"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F951"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8B64C7"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A603A7" w14:textId="77777777" w:rsidR="00B9576A" w:rsidRPr="00BF2E64" w:rsidRDefault="00B9576A" w:rsidP="0048600C">
            <w:pPr>
              <w:pStyle w:val="Tabletext3"/>
            </w:pPr>
            <w:r w:rsidRPr="00BF2E64">
              <w:t>S-I klase</w:t>
            </w:r>
          </w:p>
        </w:tc>
      </w:tr>
    </w:tbl>
    <w:p w14:paraId="7F8F326D" w14:textId="77777777" w:rsidR="00B9576A" w:rsidRDefault="00B9576A" w:rsidP="00B9576A">
      <w:r w:rsidRPr="00BF2E64">
        <w:t>Asfalts</w:t>
      </w:r>
    </w:p>
    <w:p w14:paraId="338E85CC" w14:textId="5310C393" w:rsidR="00B9576A" w:rsidRPr="00BF2E64" w:rsidRDefault="00B9576A" w:rsidP="00B9576A">
      <w:r w:rsidRPr="00BF2E64">
        <w:t xml:space="preserve">Ieteicamais kārtas biezums no 20 mm līdz </w:t>
      </w:r>
      <w:r w:rsidR="000668BC">
        <w:t>30</w:t>
      </w:r>
      <w:r w:rsidR="000668BC" w:rsidRPr="00BF2E64">
        <w:t xml:space="preserve"> </w:t>
      </w:r>
      <w:r w:rsidRPr="00BF2E64">
        <w:t>mm.</w:t>
      </w:r>
    </w:p>
    <w:p w14:paraId="7DAFA2DF" w14:textId="77777777" w:rsidR="00B9576A" w:rsidRPr="00BF2E64" w:rsidRDefault="00B9576A" w:rsidP="00425BBC">
      <w:pPr>
        <w:pStyle w:val="Heading8"/>
      </w:pPr>
      <w:bookmarkStart w:id="1310" w:name="_Ref251248267"/>
      <w:r w:rsidRPr="00BF2E64">
        <w:t>tabula. Prasības karstā asfalta AC 8 surf īpašībām</w:t>
      </w:r>
      <w:bookmarkEnd w:id="1310"/>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0A71EE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834F4"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45CDE"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CB7D87" w14:textId="77777777" w:rsidR="00B9576A" w:rsidRPr="00BF2E64" w:rsidRDefault="00B9576A" w:rsidP="00192F50">
            <w:pPr>
              <w:pStyle w:val="Tablehead"/>
            </w:pPr>
            <w:r w:rsidRPr="00BF2E64">
              <w:t>Atsauce uz</w:t>
            </w:r>
          </w:p>
          <w:p w14:paraId="2B9B6575"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9002F0"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CD64F6" w14:textId="77777777" w:rsidR="00B9576A" w:rsidRPr="00BF2E64" w:rsidRDefault="00B9576A" w:rsidP="00192F50">
            <w:pPr>
              <w:pStyle w:val="Tablehead"/>
            </w:pPr>
            <w:r w:rsidRPr="00BF2E64">
              <w:t>Prasība</w:t>
            </w:r>
          </w:p>
        </w:tc>
      </w:tr>
      <w:tr w:rsidR="00B9576A" w:rsidRPr="00BF2E64" w14:paraId="4878A6CA"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BFEA" w14:textId="77777777" w:rsidR="00B9576A" w:rsidRPr="00BF2E64" w:rsidRDefault="00B9576A" w:rsidP="001E594B">
            <w:pPr>
              <w:pStyle w:val="Tabletext"/>
            </w:pPr>
            <w:r w:rsidRPr="00BF2E64">
              <w:t>Poru saturs %:       maksimālais</w:t>
            </w:r>
          </w:p>
          <w:p w14:paraId="2C2443BC"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740F7"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940A03" w14:textId="7E9F11D6"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50FD77" w14:textId="77777777" w:rsidR="00B9576A" w:rsidRPr="00BF2E64" w:rsidRDefault="00B9576A" w:rsidP="0048600C">
            <w:pPr>
              <w:pStyle w:val="Tabletext3"/>
              <w:rPr>
                <w:vertAlign w:val="subscript"/>
              </w:rPr>
            </w:pPr>
            <w:r w:rsidRPr="00BF2E64">
              <w:t>V</w:t>
            </w:r>
            <w:r w:rsidRPr="00BF2E64">
              <w:rPr>
                <w:vertAlign w:val="subscript"/>
              </w:rPr>
              <w:t>max4,5</w:t>
            </w:r>
          </w:p>
          <w:p w14:paraId="4618991E" w14:textId="77777777" w:rsidR="00B9576A" w:rsidRPr="00BF2E64" w:rsidRDefault="00B9576A" w:rsidP="0048600C">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6FA67" w14:textId="77777777" w:rsidR="00B9576A" w:rsidRPr="00BF2E64" w:rsidRDefault="00B9576A" w:rsidP="0048600C">
            <w:pPr>
              <w:pStyle w:val="Tabletext3"/>
            </w:pPr>
            <w:r w:rsidRPr="00BF2E64">
              <w:t>4,5</w:t>
            </w:r>
          </w:p>
          <w:p w14:paraId="5EB10779" w14:textId="77777777" w:rsidR="00B9576A" w:rsidRPr="00BF2E64" w:rsidRDefault="00B9576A" w:rsidP="0048600C">
            <w:pPr>
              <w:pStyle w:val="Tabletext3"/>
            </w:pPr>
            <w:r w:rsidRPr="00BF2E64">
              <w:t>2,5</w:t>
            </w:r>
          </w:p>
        </w:tc>
      </w:tr>
      <w:tr w:rsidR="00B9576A" w:rsidRPr="00BF2E64" w14:paraId="42919E4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37A8F" w14:textId="377C2E76"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19E5C" w14:textId="77777777" w:rsidR="00B9576A" w:rsidRPr="00BF2E64" w:rsidRDefault="00B9576A" w:rsidP="001E594B">
            <w:pPr>
              <w:pStyle w:val="Tabletext"/>
            </w:pPr>
            <w:r w:rsidRPr="00BF2E64">
              <w:t>LVS EN</w:t>
            </w:r>
          </w:p>
          <w:p w14:paraId="1445042B" w14:textId="77777777" w:rsidR="00B9576A" w:rsidRPr="00BF2E64" w:rsidRDefault="00B9576A" w:rsidP="001E594B">
            <w:pPr>
              <w:pStyle w:val="Tabletext"/>
            </w:pPr>
            <w:r w:rsidRPr="00BF2E64">
              <w:t>12697-</w:t>
            </w:r>
            <w:r>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BDA9CF" w14:textId="320F381D"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2828EB"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67420" w14:textId="77777777" w:rsidR="00B9576A" w:rsidRPr="00BF2E64" w:rsidRDefault="00B9576A" w:rsidP="0048600C">
            <w:pPr>
              <w:pStyle w:val="Tabletext3"/>
            </w:pPr>
            <w:r w:rsidRPr="00BF2E64">
              <w:t>5,6</w:t>
            </w:r>
          </w:p>
        </w:tc>
      </w:tr>
    </w:tbl>
    <w:p w14:paraId="6772F664" w14:textId="77777777" w:rsidR="00B9576A" w:rsidRPr="00BF2E64" w:rsidRDefault="00B9576A" w:rsidP="00425BBC">
      <w:pPr>
        <w:pStyle w:val="Heading8"/>
      </w:pPr>
      <w:bookmarkStart w:id="1311" w:name="_Ref251248273"/>
      <w:r w:rsidRPr="00BF2E64">
        <w:t>tabula. Prasības karstā asfalta AC 8 surf granulometriskajam sastāvam</w:t>
      </w:r>
      <w:bookmarkEnd w:id="1311"/>
    </w:p>
    <w:p w14:paraId="40635549" w14:textId="77777777" w:rsidR="00B9576A" w:rsidRPr="00BF2E64" w:rsidRDefault="00B9576A" w:rsidP="00333B55">
      <w:pPr>
        <w:jc w:val="center"/>
      </w:pPr>
      <w:r w:rsidRPr="0060264B">
        <w:rPr>
          <w:noProof/>
        </w:rPr>
        <w:drawing>
          <wp:inline distT="0" distB="0" distL="0" distR="0" wp14:anchorId="5061B583" wp14:editId="4F7D541C">
            <wp:extent cx="4512310" cy="3597910"/>
            <wp:effectExtent l="0" t="0" r="889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1231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942"/>
        <w:gridCol w:w="943"/>
        <w:gridCol w:w="942"/>
        <w:gridCol w:w="943"/>
        <w:gridCol w:w="942"/>
        <w:gridCol w:w="943"/>
        <w:gridCol w:w="942"/>
        <w:gridCol w:w="943"/>
      </w:tblGrid>
      <w:tr w:rsidR="00B9576A" w:rsidRPr="00BF2E64" w14:paraId="319501F8"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CBAE22" w14:textId="77777777" w:rsidR="00B9576A" w:rsidRPr="00BF2E64" w:rsidRDefault="00B9576A" w:rsidP="00192F50">
            <w:pPr>
              <w:pStyle w:val="Tablehead"/>
            </w:pPr>
            <w:r w:rsidRPr="00BF2E64">
              <w:t>Sieti, mm</w:t>
            </w:r>
          </w:p>
        </w:tc>
        <w:tc>
          <w:tcPr>
            <w:tcW w:w="94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4154F" w14:textId="77777777" w:rsidR="00B9576A" w:rsidRPr="00BF2E64" w:rsidRDefault="00B9576A" w:rsidP="00192F50">
            <w:pPr>
              <w:pStyle w:val="Tablehead"/>
            </w:pPr>
            <w:r w:rsidRPr="00BF2E64">
              <w:t>0,063</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5210" w14:textId="77777777" w:rsidR="00B9576A" w:rsidRPr="00BF2E64" w:rsidRDefault="00B9576A" w:rsidP="00192F50">
            <w:pPr>
              <w:pStyle w:val="Tablehead"/>
            </w:pPr>
            <w:r w:rsidRPr="00BF2E64">
              <w:t>0,5</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E30BE7" w14:textId="77777777" w:rsidR="00B9576A" w:rsidRPr="00BF2E64" w:rsidRDefault="00B9576A" w:rsidP="00192F50">
            <w:pPr>
              <w:pStyle w:val="Tablehead"/>
            </w:pPr>
            <w:r w:rsidRPr="00BF2E64">
              <w:t>1</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4C5976" w14:textId="77777777" w:rsidR="00B9576A" w:rsidRPr="00BF2E64" w:rsidRDefault="00B9576A" w:rsidP="00192F50">
            <w:pPr>
              <w:pStyle w:val="Tablehead"/>
            </w:pPr>
            <w:r w:rsidRPr="00BF2E64">
              <w:t>2</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10D4B6" w14:textId="77777777" w:rsidR="00B9576A" w:rsidRPr="00BF2E64" w:rsidRDefault="00B9576A" w:rsidP="00192F50">
            <w:pPr>
              <w:pStyle w:val="Tablehead"/>
            </w:pPr>
            <w:r w:rsidRPr="00BF2E64">
              <w:t>4</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BD49F2" w14:textId="77777777" w:rsidR="00B9576A" w:rsidRPr="00BF2E64" w:rsidRDefault="00B9576A" w:rsidP="00192F50">
            <w:pPr>
              <w:pStyle w:val="Tablehead"/>
            </w:pPr>
            <w:r w:rsidRPr="00BF2E64">
              <w:t>5,6</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CA9E43" w14:textId="77777777" w:rsidR="00B9576A" w:rsidRPr="00BF2E64" w:rsidRDefault="00B9576A" w:rsidP="00192F50">
            <w:pPr>
              <w:pStyle w:val="Tablehead"/>
            </w:pPr>
            <w:r w:rsidRPr="00BF2E64">
              <w:t>8</w:t>
            </w:r>
          </w:p>
        </w:tc>
        <w:tc>
          <w:tcPr>
            <w:tcW w:w="94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61F8B" w14:textId="77777777" w:rsidR="00B9576A" w:rsidRPr="00BF2E64" w:rsidRDefault="00B9576A" w:rsidP="00192F50">
            <w:pPr>
              <w:pStyle w:val="Tablehead"/>
            </w:pPr>
            <w:r w:rsidRPr="00BF2E64">
              <w:t>11,2</w:t>
            </w:r>
          </w:p>
        </w:tc>
      </w:tr>
      <w:tr w:rsidR="00B9576A" w:rsidRPr="00BF2E64" w14:paraId="1FCC5B62"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C796534" w14:textId="77777777" w:rsidR="00B9576A" w:rsidRPr="00BF2E64" w:rsidRDefault="00B9576A" w:rsidP="001E594B">
            <w:pPr>
              <w:pStyle w:val="Tabletext"/>
            </w:pPr>
            <w:r w:rsidRPr="00BF2E64">
              <w:t>Maks. %</w:t>
            </w:r>
          </w:p>
        </w:tc>
        <w:tc>
          <w:tcPr>
            <w:tcW w:w="94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2C5B21" w14:textId="2FD2C9F2" w:rsidR="00B9576A" w:rsidRPr="00072CC9" w:rsidRDefault="00B9576A" w:rsidP="0048600C">
            <w:pPr>
              <w:pStyle w:val="Tabletext3"/>
            </w:pPr>
            <w:r w:rsidRPr="00072CC9">
              <w:t>10</w:t>
            </w:r>
            <w:r w:rsidR="005E1904" w:rsidRPr="00072CC9">
              <w:t>,0</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0AF4A" w14:textId="77777777" w:rsidR="00B9576A" w:rsidRPr="00072CC9" w:rsidRDefault="00B9576A" w:rsidP="0048600C">
            <w:pPr>
              <w:pStyle w:val="Tabletext3"/>
            </w:pPr>
            <w:r w:rsidRPr="00072CC9">
              <w:t>34</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1B3D4" w14:textId="77777777" w:rsidR="00B9576A" w:rsidRPr="00072CC9" w:rsidRDefault="00B9576A" w:rsidP="0048600C">
            <w:pPr>
              <w:pStyle w:val="Tabletext3"/>
            </w:pPr>
            <w:r w:rsidRPr="00072CC9">
              <w:t>46</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9C8EED" w14:textId="77777777" w:rsidR="00B9576A" w:rsidRPr="00072CC9" w:rsidRDefault="00B9576A" w:rsidP="0048600C">
            <w:pPr>
              <w:pStyle w:val="Tabletext3"/>
            </w:pPr>
            <w:r w:rsidRPr="00072CC9">
              <w:t>60</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23FBCE" w14:textId="77777777" w:rsidR="00B9576A" w:rsidRPr="00072CC9" w:rsidRDefault="00B9576A" w:rsidP="0048600C">
            <w:pPr>
              <w:pStyle w:val="Tabletext3"/>
            </w:pPr>
            <w:r w:rsidRPr="00072CC9">
              <w:t>78</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7FE247" w14:textId="77777777" w:rsidR="00B9576A" w:rsidRPr="00072CC9" w:rsidRDefault="00B9576A" w:rsidP="0048600C">
            <w:pPr>
              <w:pStyle w:val="Tabletext3"/>
            </w:pPr>
            <w:r w:rsidRPr="00072CC9">
              <w:t>89</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18B2D5" w14:textId="77777777" w:rsidR="00B9576A" w:rsidRPr="00072CC9" w:rsidRDefault="00B9576A" w:rsidP="0048600C">
            <w:pPr>
              <w:pStyle w:val="Tabletext3"/>
            </w:pPr>
            <w:r w:rsidRPr="00072CC9">
              <w:t>100</w:t>
            </w:r>
          </w:p>
        </w:tc>
        <w:tc>
          <w:tcPr>
            <w:tcW w:w="94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916493" w14:textId="77777777" w:rsidR="00B9576A" w:rsidRPr="00072CC9" w:rsidRDefault="00B9576A" w:rsidP="0048600C">
            <w:pPr>
              <w:pStyle w:val="Tabletext3"/>
            </w:pPr>
            <w:r w:rsidRPr="00072CC9">
              <w:t>100</w:t>
            </w:r>
          </w:p>
        </w:tc>
      </w:tr>
      <w:tr w:rsidR="00B9576A" w:rsidRPr="00BF2E64" w14:paraId="6B825913"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A7B5D" w14:textId="77777777" w:rsidR="00B9576A" w:rsidRPr="00BF2E64" w:rsidRDefault="00B9576A" w:rsidP="001E594B">
            <w:pPr>
              <w:pStyle w:val="Tabletext"/>
            </w:pPr>
            <w:r w:rsidRPr="00BF2E64">
              <w:t>Min. %</w:t>
            </w:r>
          </w:p>
        </w:tc>
        <w:tc>
          <w:tcPr>
            <w:tcW w:w="94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BAAE7" w14:textId="361BBC77" w:rsidR="00B9576A" w:rsidRPr="00072CC9" w:rsidRDefault="00B9576A" w:rsidP="0048600C">
            <w:pPr>
              <w:pStyle w:val="Tabletext3"/>
            </w:pPr>
            <w:r w:rsidRPr="00072CC9">
              <w:t>6</w:t>
            </w:r>
            <w:r w:rsidR="005E1904" w:rsidRPr="00072CC9">
              <w:t>,0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982D2B" w14:textId="77777777" w:rsidR="00B9576A" w:rsidRPr="00072CC9" w:rsidRDefault="00B9576A" w:rsidP="0048600C">
            <w:pPr>
              <w:pStyle w:val="Tabletext3"/>
            </w:pPr>
            <w:r w:rsidRPr="00072CC9">
              <w:t>18</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09AEE1" w14:textId="77777777" w:rsidR="00B9576A" w:rsidRPr="00072CC9" w:rsidRDefault="00B9576A" w:rsidP="0048600C">
            <w:pPr>
              <w:pStyle w:val="Tabletext3"/>
            </w:pPr>
            <w:r w:rsidRPr="00072CC9">
              <w:t>27</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86A291" w14:textId="77777777" w:rsidR="00B9576A" w:rsidRPr="00072CC9" w:rsidRDefault="00B9576A" w:rsidP="0048600C">
            <w:pPr>
              <w:pStyle w:val="Tabletext3"/>
            </w:pPr>
            <w:r w:rsidRPr="00072CC9">
              <w:t>41</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74A54" w14:textId="77777777" w:rsidR="00B9576A" w:rsidRPr="00072CC9" w:rsidRDefault="00B9576A" w:rsidP="0048600C">
            <w:pPr>
              <w:pStyle w:val="Tabletext3"/>
            </w:pPr>
            <w:r w:rsidRPr="00072CC9">
              <w:t>60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8B2E17" w14:textId="77777777" w:rsidR="00B9576A" w:rsidRPr="00072CC9" w:rsidRDefault="00B9576A" w:rsidP="0048600C">
            <w:pPr>
              <w:pStyle w:val="Tabletext3"/>
            </w:pPr>
            <w:r w:rsidRPr="00072CC9">
              <w:t>73</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41453" w14:textId="77777777" w:rsidR="00B9576A" w:rsidRPr="00072CC9" w:rsidRDefault="00B9576A" w:rsidP="0048600C">
            <w:pPr>
              <w:pStyle w:val="Tabletext3"/>
            </w:pPr>
            <w:r w:rsidRPr="00072CC9">
              <w:t>90</w:t>
            </w:r>
          </w:p>
        </w:tc>
        <w:tc>
          <w:tcPr>
            <w:tcW w:w="94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3C7C89" w14:textId="77777777" w:rsidR="00B9576A" w:rsidRPr="00072CC9" w:rsidRDefault="00B9576A" w:rsidP="0048600C">
            <w:pPr>
              <w:pStyle w:val="Tabletext3"/>
            </w:pPr>
            <w:r w:rsidRPr="00072CC9">
              <w:t>100</w:t>
            </w:r>
          </w:p>
        </w:tc>
      </w:tr>
    </w:tbl>
    <w:p w14:paraId="02A02EC8" w14:textId="77777777" w:rsidR="00B9576A" w:rsidRDefault="00B9576A" w:rsidP="00B9576A"/>
    <w:p w14:paraId="562F7251" w14:textId="77777777" w:rsidR="00B9576A" w:rsidRPr="00BF2E64" w:rsidRDefault="00B9576A" w:rsidP="00B9576A">
      <w:r>
        <w:br w:type="page"/>
      </w:r>
    </w:p>
    <w:p w14:paraId="75416817" w14:textId="77777777" w:rsidR="00B9576A" w:rsidRPr="00BF2E64" w:rsidRDefault="00B9576A" w:rsidP="00B9576A">
      <w:pPr>
        <w:pStyle w:val="Heading6"/>
      </w:pPr>
      <w:r w:rsidRPr="00BF2E64">
        <w:t>Tipa lapa. Karstais asfalts AC 11 surf</w:t>
      </w:r>
    </w:p>
    <w:p w14:paraId="694322F4"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68E5CE97"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0DA5C" w14:textId="452BC162"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0DBF353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336885"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3DA535"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7DBDD"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A7FA3" w14:textId="77777777" w:rsidR="00B9576A" w:rsidRPr="00BF2E64" w:rsidRDefault="00B9576A" w:rsidP="00192F50">
            <w:pPr>
              <w:pStyle w:val="Tablehead"/>
            </w:pPr>
            <w:r w:rsidRPr="00BF2E64">
              <w:t>&gt; 3500</w:t>
            </w:r>
          </w:p>
        </w:tc>
      </w:tr>
      <w:tr w:rsidR="00B9576A" w:rsidRPr="00BF2E64" w14:paraId="5CBE76FE"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69E7EE"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39674"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DF9B1C"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E5923" w14:textId="77777777" w:rsidR="00B9576A" w:rsidRPr="00BF2E64" w:rsidRDefault="00B9576A" w:rsidP="0048600C">
            <w:pPr>
              <w:pStyle w:val="Tabletext3"/>
            </w:pPr>
            <w:r w:rsidRPr="00BF2E64">
              <w:t>S-I klase</w:t>
            </w:r>
          </w:p>
        </w:tc>
      </w:tr>
    </w:tbl>
    <w:p w14:paraId="11E7E1F7" w14:textId="77777777" w:rsidR="00B9576A" w:rsidRPr="00BF2E64" w:rsidRDefault="00B9576A" w:rsidP="00B9576A">
      <w:r w:rsidRPr="00BF2E64">
        <w:t>Asfalts</w:t>
      </w:r>
    </w:p>
    <w:p w14:paraId="07D48598" w14:textId="25FE7237" w:rsidR="00B9576A" w:rsidRPr="00BF2E64" w:rsidRDefault="00B9576A" w:rsidP="00B9576A">
      <w:r w:rsidRPr="00BF2E64">
        <w:t xml:space="preserve">Ieteicamais kārtas biezums no </w:t>
      </w:r>
      <w:r w:rsidR="000668BC">
        <w:t>35</w:t>
      </w:r>
      <w:r w:rsidR="000668BC" w:rsidRPr="00BF2E64">
        <w:t xml:space="preserve"> </w:t>
      </w:r>
      <w:r w:rsidRPr="00BF2E64">
        <w:t xml:space="preserve">mm līdz </w:t>
      </w:r>
      <w:r w:rsidR="000668BC">
        <w:t>55</w:t>
      </w:r>
      <w:r w:rsidR="000668BC" w:rsidRPr="00BF2E64">
        <w:t xml:space="preserve"> </w:t>
      </w:r>
      <w:r w:rsidRPr="00BF2E64">
        <w:t>mm.</w:t>
      </w:r>
    </w:p>
    <w:p w14:paraId="7F15C8EB" w14:textId="77777777" w:rsidR="00B9576A" w:rsidRPr="00BF2E64" w:rsidRDefault="00B9576A" w:rsidP="00425BBC">
      <w:pPr>
        <w:pStyle w:val="Heading8"/>
      </w:pPr>
      <w:r w:rsidRPr="00BF2E64">
        <w:t>tabula. Prasības karstā asfalta AC 11 surf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F3C440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9E220"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F497C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6E8E73" w14:textId="77777777" w:rsidR="00B9576A" w:rsidRPr="00BF2E64" w:rsidRDefault="00B9576A" w:rsidP="00192F50">
            <w:pPr>
              <w:pStyle w:val="Tablehead"/>
            </w:pPr>
            <w:r w:rsidRPr="00BF2E64">
              <w:t>Atsauce uz</w:t>
            </w:r>
          </w:p>
          <w:p w14:paraId="1E5B9943"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35DC1"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09AB7" w14:textId="77777777" w:rsidR="00B9576A" w:rsidRPr="00BF2E64" w:rsidRDefault="00B9576A" w:rsidP="00192F50">
            <w:pPr>
              <w:pStyle w:val="Tablehead"/>
            </w:pPr>
            <w:r w:rsidRPr="00BF2E64">
              <w:t>Prasība</w:t>
            </w:r>
          </w:p>
        </w:tc>
      </w:tr>
      <w:tr w:rsidR="00B9576A" w:rsidRPr="00BF2E64" w14:paraId="309654E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09DF5D" w14:textId="77777777" w:rsidR="00B9576A" w:rsidRPr="00BF2E64" w:rsidRDefault="00B9576A" w:rsidP="001E594B">
            <w:pPr>
              <w:pStyle w:val="Tabletext"/>
            </w:pPr>
            <w:r w:rsidRPr="00BF2E64">
              <w:t>Poru saturs %:       maksimālais</w:t>
            </w:r>
          </w:p>
          <w:p w14:paraId="43CAB612"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B7AEB9"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6D568" w14:textId="0CE882CF"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5EDB1" w14:textId="265D72F2" w:rsidR="00B9576A" w:rsidRPr="00BF2E64" w:rsidRDefault="00B9576A" w:rsidP="0048600C">
            <w:pPr>
              <w:pStyle w:val="Tabletext3"/>
              <w:rPr>
                <w:vertAlign w:val="subscript"/>
              </w:rPr>
            </w:pPr>
            <w:r w:rsidRPr="00BF2E64">
              <w:t>V</w:t>
            </w:r>
            <w:r w:rsidRPr="00BF2E64">
              <w:rPr>
                <w:vertAlign w:val="subscript"/>
              </w:rPr>
              <w:t>max4</w:t>
            </w:r>
            <w:r w:rsidR="00C53C31">
              <w:rPr>
                <w:vertAlign w:val="subscript"/>
              </w:rPr>
              <w:t>,0</w:t>
            </w:r>
          </w:p>
          <w:p w14:paraId="2A1C8355" w14:textId="77777777" w:rsidR="00B9576A" w:rsidRPr="00BF2E64" w:rsidRDefault="00B9576A" w:rsidP="0048600C">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71A2A" w14:textId="77777777" w:rsidR="00B9576A" w:rsidRPr="00BF2E64" w:rsidRDefault="00B9576A" w:rsidP="0048600C">
            <w:pPr>
              <w:pStyle w:val="Tabletext3"/>
            </w:pPr>
            <w:r w:rsidRPr="00BF2E64">
              <w:t>4,0</w:t>
            </w:r>
          </w:p>
          <w:p w14:paraId="16E37F46" w14:textId="77777777" w:rsidR="00B9576A" w:rsidRPr="00BF2E64" w:rsidRDefault="00B9576A" w:rsidP="0048600C">
            <w:pPr>
              <w:pStyle w:val="Tabletext3"/>
            </w:pPr>
            <w:r w:rsidRPr="00BF2E64">
              <w:t>1,5</w:t>
            </w:r>
          </w:p>
        </w:tc>
      </w:tr>
      <w:tr w:rsidR="00B9576A" w:rsidRPr="00BF2E64" w14:paraId="25F56F7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31B46" w14:textId="4EEF039C"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7A169C" w14:textId="77777777" w:rsidR="00B9576A" w:rsidRPr="00BF2E64" w:rsidRDefault="00B9576A" w:rsidP="001E594B">
            <w:pPr>
              <w:pStyle w:val="Tabletext"/>
            </w:pPr>
            <w:r w:rsidRPr="00BF2E64">
              <w:t>LVS EN</w:t>
            </w:r>
          </w:p>
          <w:p w14:paraId="6DC231C4" w14:textId="77777777" w:rsidR="00B9576A" w:rsidRPr="00BF2E64" w:rsidRDefault="00B9576A" w:rsidP="001E594B">
            <w:pPr>
              <w:pStyle w:val="Tabletext"/>
            </w:pPr>
            <w:r w:rsidRPr="00BF2E64">
              <w:t>12697-</w:t>
            </w:r>
            <w:r w:rsidRPr="00E60DCE">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FC16E7" w14:textId="426A4B4B"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076891"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37BE9" w14:textId="77777777" w:rsidR="00B9576A" w:rsidRPr="00BF2E64" w:rsidRDefault="00B9576A" w:rsidP="0048600C">
            <w:pPr>
              <w:pStyle w:val="Tabletext3"/>
            </w:pPr>
            <w:r w:rsidRPr="00BF2E64">
              <w:t>5,4</w:t>
            </w:r>
          </w:p>
        </w:tc>
      </w:tr>
    </w:tbl>
    <w:p w14:paraId="53C0F4B4" w14:textId="77777777" w:rsidR="00B9576A" w:rsidRPr="00BF2E64" w:rsidRDefault="00B9576A" w:rsidP="00425BBC">
      <w:pPr>
        <w:pStyle w:val="Heading8"/>
      </w:pPr>
      <w:r w:rsidRPr="00BF2E64">
        <w:t>tabula. Prasības karstā asfalta AC 11 surf granulometriskajam sastāvam</w:t>
      </w:r>
    </w:p>
    <w:p w14:paraId="2C786F24" w14:textId="77777777" w:rsidR="00B9576A" w:rsidRPr="00BF2E64" w:rsidRDefault="00B9576A" w:rsidP="00333B55">
      <w:pPr>
        <w:jc w:val="center"/>
      </w:pPr>
      <w:r w:rsidRPr="0060264B">
        <w:rPr>
          <w:noProof/>
        </w:rPr>
        <w:drawing>
          <wp:inline distT="0" distB="0" distL="0" distR="0" wp14:anchorId="161087C6" wp14:editId="133562FE">
            <wp:extent cx="4527550" cy="359791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B9576A" w:rsidRPr="00BF2E64" w14:paraId="1F30FC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C7213" w14:textId="77777777" w:rsidR="00B9576A" w:rsidRPr="00BF2E64" w:rsidRDefault="00B9576A" w:rsidP="00192F50">
            <w:pPr>
              <w:pStyle w:val="Tablehead"/>
            </w:pPr>
            <w:r w:rsidRPr="00BF2E64">
              <w:t>Sieti, mm</w:t>
            </w:r>
          </w:p>
        </w:tc>
        <w:tc>
          <w:tcPr>
            <w:tcW w:w="85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C10D02" w14:textId="77777777" w:rsidR="00B9576A" w:rsidRPr="00BF2E64" w:rsidRDefault="00B9576A" w:rsidP="00192F50">
            <w:pPr>
              <w:pStyle w:val="Tablehead"/>
            </w:pPr>
            <w:r w:rsidRPr="00BF2E64">
              <w:t>0,063</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1CD1DA" w14:textId="77777777" w:rsidR="00B9576A" w:rsidRPr="00BF2E64" w:rsidRDefault="00B9576A" w:rsidP="00192F50">
            <w:pPr>
              <w:pStyle w:val="Tablehead"/>
            </w:pPr>
            <w:r w:rsidRPr="00BF2E64">
              <w:t>0,5</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AB8704" w14:textId="77777777" w:rsidR="00B9576A" w:rsidRPr="00BF2E64" w:rsidRDefault="00B9576A" w:rsidP="00192F50">
            <w:pPr>
              <w:pStyle w:val="Tablehead"/>
            </w:pPr>
            <w:r w:rsidRPr="00BF2E64">
              <w:t>1</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770CD" w14:textId="77777777" w:rsidR="00B9576A" w:rsidRPr="00BF2E64" w:rsidRDefault="00B9576A" w:rsidP="00192F50">
            <w:pPr>
              <w:pStyle w:val="Tablehead"/>
            </w:pPr>
            <w:r w:rsidRPr="00BF2E64">
              <w:t>2</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F6C32" w14:textId="77777777" w:rsidR="00B9576A" w:rsidRPr="00BF2E64" w:rsidRDefault="00B9576A" w:rsidP="00192F50">
            <w:pPr>
              <w:pStyle w:val="Tablehead"/>
            </w:pPr>
            <w:r w:rsidRPr="00BF2E64">
              <w:t>4</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C6A098" w14:textId="77777777" w:rsidR="00B9576A" w:rsidRPr="00BF2E64" w:rsidRDefault="00B9576A" w:rsidP="00192F50">
            <w:pPr>
              <w:pStyle w:val="Tablehead"/>
            </w:pPr>
            <w:r w:rsidRPr="00BF2E64">
              <w:t>5,6</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BA662" w14:textId="77777777" w:rsidR="00B9576A" w:rsidRPr="00BF2E64" w:rsidRDefault="00B9576A" w:rsidP="00192F50">
            <w:pPr>
              <w:pStyle w:val="Tablehead"/>
            </w:pPr>
            <w:r w:rsidRPr="00BF2E64">
              <w:t>8</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ADC29" w14:textId="77777777" w:rsidR="00B9576A" w:rsidRPr="00BF2E64" w:rsidRDefault="00B9576A" w:rsidP="00192F50">
            <w:pPr>
              <w:pStyle w:val="Tablehead"/>
            </w:pPr>
            <w:r w:rsidRPr="00BF2E64">
              <w:t>11,2</w:t>
            </w:r>
          </w:p>
        </w:tc>
        <w:tc>
          <w:tcPr>
            <w:tcW w:w="85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DCFF0B" w14:textId="77777777" w:rsidR="00B9576A" w:rsidRPr="00BF2E64" w:rsidRDefault="00B9576A" w:rsidP="00192F50">
            <w:pPr>
              <w:pStyle w:val="Tablehead"/>
            </w:pPr>
            <w:r w:rsidRPr="00BF2E64">
              <w:t>16</w:t>
            </w:r>
          </w:p>
        </w:tc>
      </w:tr>
      <w:tr w:rsidR="00B9576A" w:rsidRPr="00BF2E64" w14:paraId="0A70C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63BEDB" w14:textId="77777777" w:rsidR="00B9576A" w:rsidRPr="00BF2E64" w:rsidRDefault="00B9576A" w:rsidP="001E594B">
            <w:pPr>
              <w:pStyle w:val="Tabletext"/>
            </w:pPr>
            <w:r w:rsidRPr="00BF2E64">
              <w:t>Maks. %</w:t>
            </w:r>
          </w:p>
        </w:tc>
        <w:tc>
          <w:tcPr>
            <w:tcW w:w="85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9D9839" w14:textId="302CEAD3" w:rsidR="00B9576A" w:rsidRPr="00072CC9" w:rsidRDefault="00B9576A" w:rsidP="0048600C">
            <w:pPr>
              <w:pStyle w:val="Tabletext3"/>
            </w:pPr>
            <w:r w:rsidRPr="00072CC9">
              <w:t>9</w:t>
            </w:r>
            <w:r w:rsidR="005E1904" w:rsidRPr="00072CC9">
              <w:t>,0</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E5932F" w14:textId="77777777" w:rsidR="00B9576A" w:rsidRPr="00072CC9" w:rsidRDefault="00B9576A" w:rsidP="0048600C">
            <w:pPr>
              <w:pStyle w:val="Tabletext3"/>
            </w:pPr>
            <w:r w:rsidRPr="00072CC9">
              <w:t>31</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4C28B3" w14:textId="77777777" w:rsidR="00B9576A" w:rsidRPr="00072CC9" w:rsidRDefault="00B9576A" w:rsidP="0048600C">
            <w:pPr>
              <w:pStyle w:val="Tabletext3"/>
            </w:pPr>
            <w:r w:rsidRPr="00072CC9">
              <w:t>42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C21E77" w14:textId="77777777" w:rsidR="00B9576A" w:rsidRPr="00072CC9" w:rsidRDefault="00B9576A" w:rsidP="0048600C">
            <w:pPr>
              <w:pStyle w:val="Tabletext3"/>
            </w:pPr>
            <w:r w:rsidRPr="00072CC9">
              <w:t>52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1780FC" w14:textId="77777777" w:rsidR="00B9576A" w:rsidRPr="00072CC9" w:rsidRDefault="00B9576A" w:rsidP="0048600C">
            <w:pPr>
              <w:pStyle w:val="Tabletext3"/>
            </w:pPr>
            <w:r w:rsidRPr="00072CC9">
              <w:t>66</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BC47DE" w14:textId="77777777" w:rsidR="00B9576A" w:rsidRPr="00072CC9" w:rsidRDefault="00B9576A" w:rsidP="0048600C">
            <w:pPr>
              <w:pStyle w:val="Tabletext3"/>
            </w:pPr>
            <w:r w:rsidRPr="00072CC9">
              <w:t>75</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1E0775" w14:textId="77777777" w:rsidR="00B9576A" w:rsidRPr="00072CC9" w:rsidRDefault="00B9576A" w:rsidP="0048600C">
            <w:pPr>
              <w:pStyle w:val="Tabletext3"/>
            </w:pPr>
            <w:r w:rsidRPr="00072CC9">
              <w:t>88</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10FE59" w14:textId="77777777" w:rsidR="00B9576A" w:rsidRPr="00072CC9" w:rsidRDefault="00B9576A" w:rsidP="0048600C">
            <w:pPr>
              <w:pStyle w:val="Tabletext3"/>
            </w:pPr>
            <w:r w:rsidRPr="00072CC9">
              <w:t>100</w:t>
            </w:r>
          </w:p>
        </w:tc>
        <w:tc>
          <w:tcPr>
            <w:tcW w:w="85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FA9D48" w14:textId="77777777" w:rsidR="00B9576A" w:rsidRPr="00072CC9" w:rsidRDefault="00B9576A" w:rsidP="0048600C">
            <w:pPr>
              <w:pStyle w:val="Tabletext3"/>
            </w:pPr>
            <w:r w:rsidRPr="00072CC9">
              <w:t>100</w:t>
            </w:r>
          </w:p>
        </w:tc>
      </w:tr>
      <w:tr w:rsidR="00B9576A" w:rsidRPr="00BF2E64" w14:paraId="2B66C99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249C38" w14:textId="77777777" w:rsidR="00B9576A" w:rsidRPr="00BF2E64" w:rsidRDefault="00B9576A" w:rsidP="001E594B">
            <w:pPr>
              <w:pStyle w:val="Tabletext"/>
            </w:pPr>
            <w:r w:rsidRPr="00BF2E64">
              <w:t>Min. %</w:t>
            </w:r>
          </w:p>
        </w:tc>
        <w:tc>
          <w:tcPr>
            <w:tcW w:w="85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89DE32" w14:textId="7D78500D" w:rsidR="00B9576A" w:rsidRPr="00072CC9" w:rsidRDefault="00B9576A" w:rsidP="0048600C">
            <w:pPr>
              <w:pStyle w:val="Tabletext3"/>
            </w:pPr>
            <w:r w:rsidRPr="00072CC9">
              <w:t>6</w:t>
            </w:r>
            <w:r w:rsidR="005E1904" w:rsidRPr="00072CC9">
              <w:t>,0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DF371" w14:textId="77777777" w:rsidR="00B9576A" w:rsidRPr="00072CC9" w:rsidRDefault="00B9576A" w:rsidP="0048600C">
            <w:pPr>
              <w:pStyle w:val="Tabletext3"/>
            </w:pPr>
            <w:r w:rsidRPr="00072CC9">
              <w:t>16</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10F046" w14:textId="77777777" w:rsidR="00B9576A" w:rsidRPr="00072CC9" w:rsidRDefault="00B9576A" w:rsidP="0048600C">
            <w:pPr>
              <w:pStyle w:val="Tabletext3"/>
            </w:pPr>
            <w:r w:rsidRPr="00072CC9">
              <w:t>23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E6613" w14:textId="77777777" w:rsidR="00B9576A" w:rsidRPr="00072CC9" w:rsidRDefault="00B9576A" w:rsidP="0048600C">
            <w:pPr>
              <w:pStyle w:val="Tabletext3"/>
            </w:pPr>
            <w:r w:rsidRPr="00072CC9">
              <w:t>33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CD07" w14:textId="77777777" w:rsidR="00B9576A" w:rsidRPr="00072CC9" w:rsidRDefault="00B9576A" w:rsidP="0048600C">
            <w:pPr>
              <w:pStyle w:val="Tabletext3"/>
            </w:pPr>
            <w:r w:rsidRPr="00072CC9">
              <w:t>48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C757D" w14:textId="77777777" w:rsidR="00B9576A" w:rsidRPr="00072CC9" w:rsidRDefault="00B9576A" w:rsidP="0048600C">
            <w:pPr>
              <w:pStyle w:val="Tabletext3"/>
            </w:pPr>
            <w:r w:rsidRPr="00072CC9">
              <w:t>58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03FE20" w14:textId="77777777" w:rsidR="00B9576A" w:rsidRPr="00072CC9" w:rsidRDefault="00B9576A" w:rsidP="0048600C">
            <w:pPr>
              <w:pStyle w:val="Tabletext3"/>
            </w:pPr>
            <w:r w:rsidRPr="00072CC9">
              <w:t>70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8D091" w14:textId="77777777" w:rsidR="00B9576A" w:rsidRPr="00072CC9" w:rsidRDefault="00B9576A" w:rsidP="0048600C">
            <w:pPr>
              <w:pStyle w:val="Tabletext3"/>
            </w:pPr>
            <w:r w:rsidRPr="00072CC9">
              <w:t>90</w:t>
            </w:r>
          </w:p>
        </w:tc>
        <w:tc>
          <w:tcPr>
            <w:tcW w:w="85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61455" w14:textId="77777777" w:rsidR="00B9576A" w:rsidRPr="00072CC9" w:rsidRDefault="00B9576A" w:rsidP="0048600C">
            <w:pPr>
              <w:pStyle w:val="Tabletext3"/>
            </w:pPr>
            <w:r w:rsidRPr="00072CC9">
              <w:t>100</w:t>
            </w:r>
          </w:p>
        </w:tc>
      </w:tr>
    </w:tbl>
    <w:p w14:paraId="214F5422" w14:textId="77777777" w:rsidR="00B9576A" w:rsidRDefault="00B9576A" w:rsidP="00B9576A"/>
    <w:p w14:paraId="7B5B6661" w14:textId="77777777" w:rsidR="00B9576A" w:rsidRPr="00BF2E64" w:rsidRDefault="00B9576A" w:rsidP="00B9576A">
      <w:r>
        <w:br w:type="page"/>
      </w:r>
    </w:p>
    <w:p w14:paraId="7C7382C2" w14:textId="77777777" w:rsidR="00B9576A" w:rsidRPr="00BF2E64" w:rsidRDefault="00B9576A" w:rsidP="00B9576A">
      <w:pPr>
        <w:pStyle w:val="Heading6"/>
      </w:pPr>
      <w:r w:rsidRPr="00BF2E64">
        <w:t>Tipa lapa. Karstais asfalts AC 16 surf</w:t>
      </w:r>
    </w:p>
    <w:p w14:paraId="766C3F7D"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0E54AAF"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C97B8" w14:textId="2D707D8D"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5A3055C6"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6ED11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793E8"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1E222"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DCE454" w14:textId="77777777" w:rsidR="00B9576A" w:rsidRPr="00BF2E64" w:rsidRDefault="00B9576A" w:rsidP="00192F50">
            <w:pPr>
              <w:pStyle w:val="Tablehead"/>
            </w:pPr>
            <w:r w:rsidRPr="00BF2E64">
              <w:t>&gt; 3500</w:t>
            </w:r>
          </w:p>
        </w:tc>
      </w:tr>
      <w:tr w:rsidR="00B9576A" w:rsidRPr="00BF2E64" w14:paraId="1CA7696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77AA1"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0822F8"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24B93"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A2B2F" w14:textId="77777777" w:rsidR="00B9576A" w:rsidRPr="00BF2E64" w:rsidRDefault="00B9576A" w:rsidP="0048600C">
            <w:pPr>
              <w:pStyle w:val="Tabletext3"/>
            </w:pPr>
            <w:r w:rsidRPr="00BF2E64">
              <w:t>S-I klase</w:t>
            </w:r>
          </w:p>
        </w:tc>
      </w:tr>
    </w:tbl>
    <w:p w14:paraId="5D82E776" w14:textId="77777777" w:rsidR="00B9576A" w:rsidRPr="00BF2E64" w:rsidRDefault="00B9576A" w:rsidP="00B9576A">
      <w:r w:rsidRPr="00BF2E64">
        <w:t>Asfalts</w:t>
      </w:r>
    </w:p>
    <w:p w14:paraId="01F6744F" w14:textId="7B02F0FC" w:rsidR="00B9576A" w:rsidRPr="00BF2E64" w:rsidRDefault="00B9576A" w:rsidP="00B9576A">
      <w:r w:rsidRPr="00BF2E64">
        <w:t xml:space="preserve">Ieteicamais kārtas biezums no </w:t>
      </w:r>
      <w:r w:rsidR="000668BC">
        <w:t>50</w:t>
      </w:r>
      <w:r w:rsidR="000668BC" w:rsidRPr="00BF2E64">
        <w:t xml:space="preserve"> </w:t>
      </w:r>
      <w:r w:rsidRPr="00BF2E64">
        <w:t xml:space="preserve">mm līdz </w:t>
      </w:r>
      <w:r w:rsidR="000668BC">
        <w:t>70</w:t>
      </w:r>
      <w:r w:rsidR="000668BC" w:rsidRPr="00BF2E64">
        <w:t xml:space="preserve"> </w:t>
      </w:r>
      <w:r w:rsidRPr="00BF2E64">
        <w:t>mm.</w:t>
      </w:r>
    </w:p>
    <w:p w14:paraId="66D8B764" w14:textId="77777777" w:rsidR="00B9576A" w:rsidRPr="00BF2E64" w:rsidRDefault="00B9576A" w:rsidP="00425BBC">
      <w:pPr>
        <w:pStyle w:val="Heading8"/>
      </w:pPr>
      <w:r w:rsidRPr="00BF2E64">
        <w:t>tabula. Prasības karstā asfalta AC 16 surf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5620ABEA"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00561E" w14:textId="77777777" w:rsidR="00B9576A" w:rsidRPr="00BF2E64" w:rsidRDefault="00B9576A" w:rsidP="00192F50">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47EC2" w14:textId="77777777" w:rsidR="00B9576A" w:rsidRPr="00BF2E64" w:rsidRDefault="00B9576A" w:rsidP="00192F50">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AFCBB7" w14:textId="77777777" w:rsidR="00B9576A" w:rsidRPr="00BF2E64" w:rsidRDefault="00B9576A" w:rsidP="00192F50">
            <w:pPr>
              <w:pStyle w:val="Tablehead"/>
            </w:pPr>
            <w:r w:rsidRPr="00BF2E64">
              <w:t>Atsauce uz</w:t>
            </w:r>
          </w:p>
          <w:p w14:paraId="47271342" w14:textId="77777777" w:rsidR="00B9576A" w:rsidRPr="00BF2E64" w:rsidRDefault="00B9576A" w:rsidP="00192F50">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1A9468" w14:textId="77777777" w:rsidR="00B9576A" w:rsidRPr="00BF2E64" w:rsidRDefault="00B9576A" w:rsidP="00192F50">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C33EC" w14:textId="77777777" w:rsidR="00B9576A" w:rsidRPr="00BF2E64" w:rsidRDefault="00B9576A" w:rsidP="00192F50">
            <w:pPr>
              <w:pStyle w:val="Tablehead"/>
            </w:pPr>
            <w:r w:rsidRPr="00BF2E64">
              <w:t>Prasība</w:t>
            </w:r>
          </w:p>
        </w:tc>
      </w:tr>
      <w:tr w:rsidR="00B9576A" w:rsidRPr="00BF2E64" w14:paraId="6E700AFB"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1F47" w14:textId="77777777" w:rsidR="00B9576A" w:rsidRPr="00BF2E64" w:rsidRDefault="00B9576A" w:rsidP="001E594B">
            <w:pPr>
              <w:pStyle w:val="Tabletext"/>
            </w:pPr>
            <w:r w:rsidRPr="00BF2E64">
              <w:t>Poru saturs %:       maksimālais</w:t>
            </w:r>
          </w:p>
          <w:p w14:paraId="6E6CB684" w14:textId="77777777" w:rsidR="00B9576A" w:rsidRPr="00BF2E64" w:rsidRDefault="00B9576A" w:rsidP="001E594B">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A2C9FB" w14:textId="77777777" w:rsidR="00B9576A" w:rsidRPr="00BF2E64" w:rsidRDefault="00B9576A" w:rsidP="001E594B">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2B8EE8" w14:textId="02D74B00" w:rsidR="00B9576A" w:rsidRPr="00BF2E64" w:rsidRDefault="00B9576A" w:rsidP="001E594B">
            <w:pPr>
              <w:pStyle w:val="Tabletext"/>
            </w:pPr>
            <w:r w:rsidRPr="00BF2E64">
              <w:t>5.</w:t>
            </w:r>
            <w:r w:rsidR="00C53C31">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162344" w14:textId="12E80249" w:rsidR="00B9576A" w:rsidRPr="00BF2E64" w:rsidRDefault="00B9576A" w:rsidP="0048600C">
            <w:pPr>
              <w:pStyle w:val="Tabletext3"/>
              <w:rPr>
                <w:vertAlign w:val="subscript"/>
              </w:rPr>
            </w:pPr>
            <w:r w:rsidRPr="00BF2E64">
              <w:t>V</w:t>
            </w:r>
            <w:r w:rsidRPr="00BF2E64">
              <w:rPr>
                <w:vertAlign w:val="subscript"/>
              </w:rPr>
              <w:t>max4</w:t>
            </w:r>
            <w:r w:rsidR="00C53C31">
              <w:rPr>
                <w:vertAlign w:val="subscript"/>
              </w:rPr>
              <w:t>,0</w:t>
            </w:r>
          </w:p>
          <w:p w14:paraId="0D539809" w14:textId="77777777" w:rsidR="00B9576A" w:rsidRPr="00BF2E64" w:rsidRDefault="00B9576A" w:rsidP="0048600C">
            <w:pPr>
              <w:pStyle w:val="Tabletext3"/>
              <w:rPr>
                <w:vertAlign w:val="subscript"/>
              </w:rPr>
            </w:pPr>
            <w:r w:rsidRPr="00BF2E64">
              <w:t>V</w:t>
            </w:r>
            <w:r w:rsidRPr="00BF2E64">
              <w:rPr>
                <w:vertAlign w:val="subscript"/>
              </w:rPr>
              <w:t>min1,5</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C4AD0" w14:textId="77777777" w:rsidR="00B9576A" w:rsidRPr="00BF2E64" w:rsidRDefault="00B9576A" w:rsidP="0048600C">
            <w:pPr>
              <w:pStyle w:val="Tabletext3"/>
            </w:pPr>
            <w:r w:rsidRPr="00BF2E64">
              <w:t>4,0</w:t>
            </w:r>
          </w:p>
          <w:p w14:paraId="1BCEFA96" w14:textId="77777777" w:rsidR="00B9576A" w:rsidRPr="00BF2E64" w:rsidRDefault="00B9576A" w:rsidP="0048600C">
            <w:pPr>
              <w:pStyle w:val="Tabletext3"/>
            </w:pPr>
            <w:r w:rsidRPr="00BF2E64">
              <w:t>1,5</w:t>
            </w:r>
          </w:p>
        </w:tc>
      </w:tr>
      <w:tr w:rsidR="00B9576A" w:rsidRPr="00BF2E64" w14:paraId="7DCAAD3D"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622BC1" w14:textId="1864EECF"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356C98" w14:textId="77777777" w:rsidR="00B9576A" w:rsidRPr="00BF2E64" w:rsidRDefault="00B9576A" w:rsidP="001E594B">
            <w:pPr>
              <w:pStyle w:val="Tabletext"/>
            </w:pPr>
            <w:r w:rsidRPr="00BF2E64">
              <w:t>LVS EN</w:t>
            </w:r>
          </w:p>
          <w:p w14:paraId="7C93E91E" w14:textId="77777777" w:rsidR="00B9576A" w:rsidRPr="00BF2E64" w:rsidRDefault="00B9576A" w:rsidP="001E594B">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3254D" w14:textId="732A2A54" w:rsidR="00B9576A" w:rsidRPr="00BF2E64" w:rsidRDefault="00B9576A" w:rsidP="001E594B">
            <w:pPr>
              <w:pStyle w:val="Tabletext"/>
            </w:pPr>
            <w:r w:rsidRPr="00BF2E64">
              <w:t>5.</w:t>
            </w:r>
            <w:r w:rsidR="00C53C31">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AC91F"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229569" w14:textId="77777777" w:rsidR="00B9576A" w:rsidRPr="00BF2E64" w:rsidRDefault="00B9576A" w:rsidP="0048600C">
            <w:pPr>
              <w:pStyle w:val="Tabletext3"/>
            </w:pPr>
            <w:r w:rsidRPr="00BF2E64">
              <w:t>5,2</w:t>
            </w:r>
          </w:p>
        </w:tc>
      </w:tr>
    </w:tbl>
    <w:p w14:paraId="63650407" w14:textId="77777777" w:rsidR="00B9576A" w:rsidRPr="00BF2E64" w:rsidRDefault="00B9576A" w:rsidP="00425BBC">
      <w:pPr>
        <w:pStyle w:val="Heading8"/>
      </w:pPr>
      <w:r w:rsidRPr="00BF2E64">
        <w:t>tabula. Prasības karstā asfalta AC 16 surf granulometriskajam sastāvam</w:t>
      </w:r>
    </w:p>
    <w:p w14:paraId="35587EF3" w14:textId="77777777" w:rsidR="00B9576A" w:rsidRPr="00BF2E64" w:rsidRDefault="00B9576A" w:rsidP="00333B55">
      <w:pPr>
        <w:jc w:val="center"/>
      </w:pPr>
      <w:r w:rsidRPr="0060264B">
        <w:rPr>
          <w:noProof/>
        </w:rPr>
        <w:drawing>
          <wp:inline distT="0" distB="0" distL="0" distR="0" wp14:anchorId="02235643" wp14:editId="20B0ED5B">
            <wp:extent cx="4586605" cy="3597910"/>
            <wp:effectExtent l="0" t="0" r="1079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8660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B9576A" w:rsidRPr="00BF2E64" w14:paraId="5442B11E"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F42A" w14:textId="77777777" w:rsidR="00B9576A" w:rsidRPr="00BF2E64" w:rsidRDefault="00B9576A" w:rsidP="00192F50">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45B878" w14:textId="77777777" w:rsidR="00B9576A" w:rsidRPr="00BF2E64" w:rsidRDefault="00B9576A" w:rsidP="00192F50">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C27277" w14:textId="77777777" w:rsidR="00B9576A" w:rsidRPr="00BF2E64" w:rsidRDefault="00B9576A" w:rsidP="00192F50">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AE12C8" w14:textId="77777777" w:rsidR="00B9576A" w:rsidRPr="00BF2E64" w:rsidRDefault="00B9576A" w:rsidP="00192F50">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33B13" w14:textId="77777777" w:rsidR="00B9576A" w:rsidRPr="00BF2E64" w:rsidRDefault="00B9576A" w:rsidP="00192F50">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E3F7D" w14:textId="77777777" w:rsidR="00B9576A" w:rsidRPr="00BF2E64" w:rsidRDefault="00B9576A" w:rsidP="00192F50">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6745B" w14:textId="77777777" w:rsidR="00B9576A" w:rsidRPr="00BF2E64" w:rsidRDefault="00B9576A" w:rsidP="00192F50">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8A87A6" w14:textId="77777777" w:rsidR="00B9576A" w:rsidRPr="00BF2E64" w:rsidRDefault="00B9576A" w:rsidP="00192F50">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82B4CE" w14:textId="77777777" w:rsidR="00B9576A" w:rsidRPr="00BF2E64" w:rsidRDefault="00B9576A" w:rsidP="00192F50">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5F4A4E" w14:textId="77777777" w:rsidR="00B9576A" w:rsidRPr="00BF2E64" w:rsidRDefault="00B9576A" w:rsidP="00192F50">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27BC3" w14:textId="77777777" w:rsidR="00B9576A" w:rsidRPr="00BF2E64" w:rsidRDefault="00B9576A" w:rsidP="00192F50">
            <w:pPr>
              <w:pStyle w:val="Tablehead"/>
            </w:pPr>
            <w:r w:rsidRPr="00BF2E64">
              <w:t>22,4</w:t>
            </w:r>
          </w:p>
        </w:tc>
      </w:tr>
      <w:tr w:rsidR="00B9576A" w:rsidRPr="00BF2E64" w14:paraId="53DD372A"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D91BE77" w14:textId="77777777" w:rsidR="00B9576A" w:rsidRPr="00BF2E64" w:rsidRDefault="00B9576A" w:rsidP="001E594B">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44AAA7" w14:textId="66352D16" w:rsidR="00B9576A" w:rsidRPr="00BF2E64" w:rsidRDefault="00B9576A" w:rsidP="001E594B">
            <w:pPr>
              <w:pStyle w:val="Tabletext2"/>
            </w:pPr>
            <w:r w:rsidRPr="00BF2E64">
              <w:t>9</w:t>
            </w:r>
            <w:r w:rsidR="005E1904">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3B731" w14:textId="77777777" w:rsidR="00B9576A" w:rsidRPr="00BF2E64" w:rsidRDefault="00B9576A" w:rsidP="001E594B">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AA78347" w14:textId="77777777" w:rsidR="00B9576A" w:rsidRPr="00BF2E64" w:rsidRDefault="00B9576A" w:rsidP="001E594B">
            <w:pPr>
              <w:pStyle w:val="Tabletext2"/>
            </w:pPr>
            <w:r w:rsidRPr="00BF2E64">
              <w:t>38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6428A4" w14:textId="77777777" w:rsidR="00B9576A" w:rsidRPr="00BF2E64" w:rsidRDefault="00B9576A" w:rsidP="001E594B">
            <w:pPr>
              <w:pStyle w:val="Tabletext2"/>
            </w:pPr>
            <w:r w:rsidRPr="00BF2E64">
              <w:t>47</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77D9FF" w14:textId="77777777" w:rsidR="00B9576A" w:rsidRPr="00BF2E64" w:rsidRDefault="00B9576A" w:rsidP="001E594B">
            <w:pPr>
              <w:pStyle w:val="Tabletext2"/>
            </w:pPr>
            <w:r w:rsidRPr="00BF2E64">
              <w:t>58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8F2CAE0" w14:textId="77777777" w:rsidR="00B9576A" w:rsidRPr="00BF2E64" w:rsidRDefault="00B9576A" w:rsidP="001E594B">
            <w:pPr>
              <w:pStyle w:val="Tabletext2"/>
            </w:pPr>
            <w:r w:rsidRPr="00BF2E64">
              <w:t>64</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5DD8E8" w14:textId="77777777" w:rsidR="00B9576A" w:rsidRPr="00BF2E64" w:rsidRDefault="00B9576A" w:rsidP="001E594B">
            <w:pPr>
              <w:pStyle w:val="Tabletext2"/>
            </w:pPr>
            <w:r w:rsidRPr="00BF2E64">
              <w:t>73</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56F47B" w14:textId="77777777" w:rsidR="00B9576A" w:rsidRPr="00BF2E64" w:rsidRDefault="00B9576A" w:rsidP="001E594B">
            <w:pPr>
              <w:pStyle w:val="Tabletext2"/>
            </w:pPr>
            <w:r w:rsidRPr="00BF2E64">
              <w:t>88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EDCF00" w14:textId="77777777" w:rsidR="00B9576A" w:rsidRPr="00BF2E64" w:rsidRDefault="00B9576A" w:rsidP="001E594B">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42B154F" w14:textId="77777777" w:rsidR="00B9576A" w:rsidRPr="00BF2E64" w:rsidRDefault="00B9576A" w:rsidP="001E594B">
            <w:pPr>
              <w:pStyle w:val="Tabletext2"/>
            </w:pPr>
            <w:r w:rsidRPr="00BF2E64">
              <w:t>100</w:t>
            </w:r>
          </w:p>
        </w:tc>
      </w:tr>
      <w:tr w:rsidR="00B9576A" w:rsidRPr="00BF2E64" w14:paraId="036ECFC1"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9A1A53" w14:textId="77777777" w:rsidR="00B9576A" w:rsidRPr="00BF2E64" w:rsidRDefault="00B9576A" w:rsidP="001E594B">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F0DAB5" w14:textId="0EDD011B" w:rsidR="00B9576A" w:rsidRPr="00BF2E64" w:rsidRDefault="00B9576A" w:rsidP="001E594B">
            <w:pPr>
              <w:pStyle w:val="Tabletext2"/>
            </w:pPr>
            <w:r w:rsidRPr="00BF2E64">
              <w:t>6</w:t>
            </w:r>
            <w:r w:rsidR="005E1904">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35BED" w14:textId="77777777" w:rsidR="00B9576A" w:rsidRPr="00BF2E64" w:rsidRDefault="00B9576A" w:rsidP="001E594B">
            <w:pPr>
              <w:pStyle w:val="Tabletext2"/>
            </w:pPr>
            <w:r w:rsidRPr="00BF2E64">
              <w:t>13</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EA4479" w14:textId="77777777" w:rsidR="00B9576A" w:rsidRPr="00BF2E64" w:rsidRDefault="00B9576A" w:rsidP="001E594B">
            <w:pPr>
              <w:pStyle w:val="Tabletext2"/>
            </w:pPr>
            <w:r w:rsidRPr="00BF2E64">
              <w:t>18</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51CAB1" w14:textId="77777777" w:rsidR="00B9576A" w:rsidRPr="00BF2E64" w:rsidRDefault="00B9576A" w:rsidP="001E594B">
            <w:pPr>
              <w:pStyle w:val="Tabletext2"/>
            </w:pPr>
            <w:r w:rsidRPr="00BF2E64">
              <w:t>26</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9E881" w14:textId="77777777" w:rsidR="00B9576A" w:rsidRPr="00BF2E64" w:rsidRDefault="00B9576A" w:rsidP="001E594B">
            <w:pPr>
              <w:pStyle w:val="Tabletext2"/>
            </w:pPr>
            <w:r w:rsidRPr="00BF2E64">
              <w:t>39</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B96E9C" w14:textId="77777777" w:rsidR="00B9576A" w:rsidRPr="00BF2E64" w:rsidRDefault="00B9576A" w:rsidP="001E594B">
            <w:pPr>
              <w:pStyle w:val="Tabletext2"/>
            </w:pPr>
            <w:r w:rsidRPr="00BF2E64">
              <w:t>47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D53707" w14:textId="77777777" w:rsidR="00B9576A" w:rsidRPr="00BF2E64" w:rsidRDefault="00B9576A" w:rsidP="001E594B">
            <w:pPr>
              <w:pStyle w:val="Tabletext2"/>
            </w:pPr>
            <w:r w:rsidRPr="00BF2E64">
              <w:t>57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ACF803" w14:textId="77777777" w:rsidR="00B9576A" w:rsidRPr="00BF2E64" w:rsidRDefault="00B9576A" w:rsidP="001E594B">
            <w:pPr>
              <w:pStyle w:val="Tabletext2"/>
            </w:pPr>
            <w:r w:rsidRPr="00BF2E64">
              <w:t>71</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B35738" w14:textId="77777777" w:rsidR="00B9576A" w:rsidRPr="00BF2E64" w:rsidRDefault="00B9576A" w:rsidP="001E594B">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C7CD" w14:textId="77777777" w:rsidR="00B9576A" w:rsidRPr="00BF2E64" w:rsidRDefault="00B9576A" w:rsidP="001E594B">
            <w:pPr>
              <w:pStyle w:val="Tabletext2"/>
            </w:pPr>
            <w:r w:rsidRPr="00BF2E64">
              <w:t>100</w:t>
            </w:r>
          </w:p>
        </w:tc>
      </w:tr>
    </w:tbl>
    <w:p w14:paraId="4D24CF24" w14:textId="77777777" w:rsidR="00B9576A" w:rsidRDefault="00B9576A" w:rsidP="00B9576A"/>
    <w:p w14:paraId="4B672CC5" w14:textId="5D53991D" w:rsidR="00D9445B" w:rsidRDefault="00D9445B" w:rsidP="00131B92">
      <w:pPr>
        <w:spacing w:before="0" w:after="0"/>
        <w:ind w:firstLine="0"/>
        <w:jc w:val="left"/>
      </w:pPr>
      <w:r>
        <w:br w:type="page"/>
      </w:r>
    </w:p>
    <w:p w14:paraId="396AAD2A" w14:textId="2A486A97" w:rsidR="00D9445B" w:rsidRDefault="00D9445B" w:rsidP="00F275A8">
      <w:pPr>
        <w:pStyle w:val="Heading6"/>
      </w:pPr>
      <w:r w:rsidRPr="00BF2E64">
        <w:t>Tipa lapa. Karstais asfalts AC 16</w:t>
      </w:r>
      <w:r>
        <w:t xml:space="preserve"> surf – VK (vienkārtas asfalts)</w:t>
      </w:r>
    </w:p>
    <w:p w14:paraId="372DE1CC" w14:textId="5679D26A" w:rsidR="00D9445B" w:rsidRPr="006A7AA9" w:rsidRDefault="00D9445B" w:rsidP="00C54D7C">
      <w:r>
        <w:rPr>
          <w:lang w:eastAsia="lv-LV"/>
        </w:rPr>
        <w:t>AC 16 surf – VK paredzēts izmantošanai nelielas noslodzes satiksmes platībās, ieklāšanai vienā kārtā uz ar hidrauliskajā</w:t>
      </w:r>
      <w:r w:rsidR="00C6414F">
        <w:rPr>
          <w:lang w:eastAsia="lv-LV"/>
        </w:rPr>
        <w:t>m</w:t>
      </w:r>
      <w:r w:rsidR="008C2635">
        <w:rPr>
          <w:lang w:eastAsia="lv-LV"/>
        </w:rPr>
        <w:t xml:space="preserve"> vai bitumena</w:t>
      </w:r>
      <w:r>
        <w:rPr>
          <w:lang w:eastAsia="lv-LV"/>
        </w:rPr>
        <w:t xml:space="preserve"> saistvielām</w:t>
      </w:r>
      <w:r w:rsidR="008C2635">
        <w:rPr>
          <w:lang w:eastAsia="lv-LV"/>
        </w:rPr>
        <w:t xml:space="preserve"> aukstā veidā</w:t>
      </w:r>
      <w:r>
        <w:rPr>
          <w:lang w:eastAsia="lv-LV"/>
        </w:rPr>
        <w:t xml:space="preserve"> saistīta pamata, vai uz ar saistvielām nesaistīta pamata.</w:t>
      </w:r>
    </w:p>
    <w:p w14:paraId="4C81E8AB" w14:textId="77777777" w:rsidR="00D9445B" w:rsidRPr="00BF2E64" w:rsidRDefault="00D9445B"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7667C2" w:rsidRPr="00BF2E64" w14:paraId="0B1736D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BB9A31" w14:textId="321D852E" w:rsidR="007667C2" w:rsidRPr="00BF2E64" w:rsidRDefault="007667C2" w:rsidP="00192F50">
            <w:pPr>
              <w:pStyle w:val="Tablehead"/>
              <w:rPr>
                <w:vertAlign w:val="subscript"/>
              </w:rPr>
            </w:pPr>
            <w:r w:rsidRPr="00BF2E64">
              <w:t>AADT</w:t>
            </w:r>
            <w:r w:rsidRPr="00BF2E64">
              <w:rPr>
                <w:vertAlign w:val="subscript"/>
              </w:rPr>
              <w:t>j,pievestā</w:t>
            </w:r>
          </w:p>
        </w:tc>
      </w:tr>
      <w:tr w:rsidR="007667C2" w:rsidRPr="00BF2E64" w14:paraId="6A50234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EFB38" w14:textId="77777777" w:rsidR="007667C2" w:rsidRPr="00BF2E64" w:rsidRDefault="007667C2"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86085" w14:textId="77777777" w:rsidR="007667C2" w:rsidRPr="00BF2E64" w:rsidRDefault="007667C2"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3BAB9A" w14:textId="77777777" w:rsidR="007667C2" w:rsidRPr="00BF2E64" w:rsidRDefault="007667C2"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31241" w14:textId="77777777" w:rsidR="007667C2" w:rsidRPr="00BF2E64" w:rsidRDefault="007667C2" w:rsidP="00192F50">
            <w:pPr>
              <w:pStyle w:val="Tablehead"/>
            </w:pPr>
            <w:r w:rsidRPr="00BF2E64">
              <w:t>&gt; 3500</w:t>
            </w:r>
          </w:p>
        </w:tc>
      </w:tr>
      <w:tr w:rsidR="007667C2" w:rsidRPr="00BF2E64" w14:paraId="55A407B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52DB6" w14:textId="77777777" w:rsidR="007667C2" w:rsidRPr="00BF2E64" w:rsidRDefault="007667C2" w:rsidP="0048600C">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76255" w14:textId="276E1164" w:rsidR="007667C2" w:rsidRPr="00BF2E64" w:rsidRDefault="007667C2" w:rsidP="0048600C">
            <w:pPr>
              <w:pStyle w:val="Tabletext3"/>
            </w:pPr>
            <w:r w:rsidRPr="00BF2E64">
              <w:t xml:space="preserve">AC </w:t>
            </w:r>
            <w:r>
              <w:t>16</w:t>
            </w:r>
            <w:r w:rsidRPr="00BF2E64">
              <w:t xml:space="preserve"> surf</w:t>
            </w:r>
            <w:r>
              <w:t xml:space="preserve"> – VK</w:t>
            </w:r>
            <w:r w:rsidRPr="00BF2E64">
              <w:t xml:space="preserve"> lietošana </w:t>
            </w:r>
            <w:r w:rsidR="00C54D7C">
              <w:t>nav ieteicama</w:t>
            </w:r>
          </w:p>
        </w:tc>
      </w:tr>
    </w:tbl>
    <w:p w14:paraId="4B1EC3B4" w14:textId="0794DF37" w:rsidR="00D9445B" w:rsidRPr="00BF2E64" w:rsidRDefault="00D9445B" w:rsidP="00D9445B">
      <w:r w:rsidRPr="00BF2E64">
        <w:t>Asfalts</w:t>
      </w:r>
    </w:p>
    <w:p w14:paraId="7646C02E" w14:textId="21FA666C" w:rsidR="00D9445B" w:rsidRPr="00BF2E64" w:rsidRDefault="00D9445B" w:rsidP="00D9445B">
      <w:r w:rsidRPr="00BF2E64">
        <w:t xml:space="preserve">Ieteicamais kārtas biezums no </w:t>
      </w:r>
      <w:r w:rsidR="00A048A3">
        <w:t>60</w:t>
      </w:r>
      <w:r w:rsidRPr="00BF2E64">
        <w:t xml:space="preserve"> mm līdz </w:t>
      </w:r>
      <w:r w:rsidR="00C54D7C">
        <w:t>8</w:t>
      </w:r>
      <w:r>
        <w:t>0</w:t>
      </w:r>
      <w:r w:rsidRPr="00BF2E64">
        <w:t xml:space="preserve"> mm.</w:t>
      </w:r>
    </w:p>
    <w:p w14:paraId="1347A537" w14:textId="6B98ACAB" w:rsidR="00D9445B" w:rsidRPr="00BF2E64" w:rsidRDefault="00D9445B" w:rsidP="00425BBC">
      <w:pPr>
        <w:pStyle w:val="Heading8"/>
      </w:pPr>
      <w:r w:rsidRPr="00BF2E64">
        <w:t>tabula. Prasības karstā asfalta AC 16 surf</w:t>
      </w:r>
      <w:r>
        <w:t xml:space="preserve"> – VK</w:t>
      </w:r>
      <w:r w:rsidRPr="00BF2E64">
        <w:t xml:space="preserve">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D9445B" w:rsidRPr="00BF2E64" w14:paraId="21085E9A" w14:textId="77777777" w:rsidTr="00D9445B">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9F63D" w14:textId="77777777" w:rsidR="00D9445B" w:rsidRPr="00BF2E64" w:rsidRDefault="00D9445B" w:rsidP="00192F50">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85209" w14:textId="77777777" w:rsidR="00D9445B" w:rsidRPr="00BF2E64" w:rsidRDefault="00D9445B" w:rsidP="00192F50">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BFEEE0" w14:textId="77777777" w:rsidR="00D9445B" w:rsidRPr="00BF2E64" w:rsidRDefault="00D9445B" w:rsidP="00192F50">
            <w:pPr>
              <w:pStyle w:val="Tablehead"/>
            </w:pPr>
            <w:r w:rsidRPr="00BF2E64">
              <w:t>Atsauce uz</w:t>
            </w:r>
          </w:p>
          <w:p w14:paraId="513BC56A" w14:textId="77777777" w:rsidR="00D9445B" w:rsidRPr="00BF2E64" w:rsidRDefault="00D9445B" w:rsidP="00192F50">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115CA1" w14:textId="77777777" w:rsidR="00D9445B" w:rsidRPr="00BF2E64" w:rsidRDefault="00D9445B" w:rsidP="00192F50">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1B86A0" w14:textId="77777777" w:rsidR="00D9445B" w:rsidRPr="00BF2E64" w:rsidRDefault="00D9445B" w:rsidP="00192F50">
            <w:pPr>
              <w:pStyle w:val="Tablehead"/>
            </w:pPr>
            <w:r w:rsidRPr="00BF2E64">
              <w:t>Prasība</w:t>
            </w:r>
          </w:p>
        </w:tc>
      </w:tr>
      <w:tr w:rsidR="00D9445B" w:rsidRPr="00BF2E64" w14:paraId="4D0C71E3"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1EF71" w14:textId="77777777" w:rsidR="00D9445B" w:rsidRPr="00BF2E64" w:rsidRDefault="00D9445B" w:rsidP="001E594B">
            <w:pPr>
              <w:pStyle w:val="Tabletext"/>
            </w:pPr>
            <w:r w:rsidRPr="00BF2E64">
              <w:t>Poru saturs %:       maksimālais</w:t>
            </w:r>
          </w:p>
          <w:p w14:paraId="05EBB66B" w14:textId="77777777" w:rsidR="00D9445B" w:rsidRPr="00BF2E64" w:rsidRDefault="00D9445B" w:rsidP="001E594B">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C1DDB8" w14:textId="77777777" w:rsidR="00D9445B" w:rsidRPr="00BF2E64" w:rsidRDefault="00D9445B" w:rsidP="001E594B">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63B430" w14:textId="1E37FD86" w:rsidR="00D9445B" w:rsidRPr="00BF2E64" w:rsidRDefault="00D9445B" w:rsidP="001E594B">
            <w:pPr>
              <w:pStyle w:val="Tabletext"/>
            </w:pPr>
            <w:r w:rsidRPr="00BF2E64">
              <w:t>5.</w:t>
            </w:r>
            <w:r>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044ED5" w14:textId="73D0DF80" w:rsidR="00D9445B" w:rsidRPr="00BF2E64" w:rsidRDefault="00D9445B" w:rsidP="0048600C">
            <w:pPr>
              <w:pStyle w:val="Tabletext3"/>
              <w:rPr>
                <w:vertAlign w:val="subscript"/>
              </w:rPr>
            </w:pPr>
            <w:r w:rsidRPr="00BF2E64">
              <w:t>V</w:t>
            </w:r>
            <w:r w:rsidRPr="00BF2E64">
              <w:rPr>
                <w:vertAlign w:val="subscript"/>
              </w:rPr>
              <w:t>max</w:t>
            </w:r>
            <w:r w:rsidR="00546CCE">
              <w:rPr>
                <w:vertAlign w:val="subscript"/>
              </w:rPr>
              <w:t>3</w:t>
            </w:r>
            <w:r>
              <w:rPr>
                <w:vertAlign w:val="subscript"/>
              </w:rPr>
              <w:t>,0</w:t>
            </w:r>
          </w:p>
          <w:p w14:paraId="3A512077" w14:textId="7BC2713E" w:rsidR="00D9445B" w:rsidRPr="00BF2E64" w:rsidRDefault="00D9445B" w:rsidP="0048600C">
            <w:pPr>
              <w:pStyle w:val="Tabletext3"/>
              <w:rPr>
                <w:vertAlign w:val="subscript"/>
              </w:rPr>
            </w:pPr>
            <w:r w:rsidRPr="00BF2E64">
              <w:t>V</w:t>
            </w:r>
            <w:r w:rsidRPr="00BF2E64">
              <w:rPr>
                <w:vertAlign w:val="subscript"/>
              </w:rPr>
              <w:t>min1,</w:t>
            </w:r>
            <w:r>
              <w:rPr>
                <w:vertAlign w:val="subscript"/>
              </w:rPr>
              <w:t>0</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73BF6" w14:textId="545DA3EB" w:rsidR="00D9445B" w:rsidRPr="00BF2E64" w:rsidRDefault="00546CCE" w:rsidP="0048600C">
            <w:pPr>
              <w:pStyle w:val="Tabletext3"/>
            </w:pPr>
            <w:r>
              <w:t>3</w:t>
            </w:r>
            <w:r w:rsidR="00D9445B" w:rsidRPr="00BF2E64">
              <w:t>,0</w:t>
            </w:r>
          </w:p>
          <w:p w14:paraId="0EA43831" w14:textId="4B7E63DE" w:rsidR="00D9445B" w:rsidRPr="00BF2E64" w:rsidRDefault="00D9445B" w:rsidP="0048600C">
            <w:pPr>
              <w:pStyle w:val="Tabletext3"/>
            </w:pPr>
            <w:r w:rsidRPr="00BF2E64">
              <w:t>1,</w:t>
            </w:r>
            <w:r>
              <w:t>0</w:t>
            </w:r>
          </w:p>
        </w:tc>
      </w:tr>
      <w:tr w:rsidR="00D9445B" w:rsidRPr="00BF2E64" w14:paraId="31544384"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9F33E" w14:textId="6505D1AC" w:rsidR="00D9445B" w:rsidRPr="00BF2E64" w:rsidRDefault="00D9445B" w:rsidP="001E594B">
            <w:pPr>
              <w:pStyle w:val="Tabletext"/>
            </w:pPr>
            <w:r w:rsidRPr="00BF2E64">
              <w:t xml:space="preserve">Minimālais saistvielas saturs masas </w:t>
            </w:r>
            <w:r w:rsidR="001E2784">
              <w:t>%</w:t>
            </w:r>
            <w:r w:rsidRPr="00D9445B">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75934C" w14:textId="77777777" w:rsidR="00D9445B" w:rsidRPr="00BF2E64" w:rsidRDefault="00D9445B" w:rsidP="001E594B">
            <w:pPr>
              <w:pStyle w:val="Tabletext"/>
            </w:pPr>
            <w:r w:rsidRPr="00BF2E64">
              <w:t>LVS EN</w:t>
            </w:r>
          </w:p>
          <w:p w14:paraId="2FA0BB87" w14:textId="77777777" w:rsidR="00D9445B" w:rsidRPr="00BF2E64" w:rsidRDefault="00D9445B" w:rsidP="001E594B">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46F9B1" w14:textId="2B49A514" w:rsidR="00D9445B" w:rsidRPr="00BF2E64" w:rsidRDefault="00D9445B" w:rsidP="001E594B">
            <w:pPr>
              <w:pStyle w:val="Tabletext"/>
            </w:pPr>
            <w:r w:rsidRPr="00BF2E64">
              <w:t>5.</w:t>
            </w:r>
            <w:r>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5D85C" w14:textId="77777777" w:rsidR="00D9445B" w:rsidRPr="00BF2E64" w:rsidRDefault="00D9445B" w:rsidP="0048600C">
            <w:pPr>
              <w:pStyle w:val="Tabletext3"/>
            </w:pPr>
            <w:r w:rsidRPr="00BF2E64">
              <w:rPr>
                <w:sz w:val="24"/>
              </w:rPr>
              <w:t>B</w:t>
            </w:r>
            <w:r w:rsidRPr="00D9445B">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3231" w14:textId="77777777" w:rsidR="00D9445B" w:rsidRPr="00BF2E64" w:rsidRDefault="00D9445B" w:rsidP="0048600C">
            <w:pPr>
              <w:pStyle w:val="Tabletext3"/>
            </w:pPr>
            <w:r w:rsidRPr="00BF2E64">
              <w:t>5,2</w:t>
            </w:r>
          </w:p>
        </w:tc>
      </w:tr>
    </w:tbl>
    <w:p w14:paraId="08AEDDE6" w14:textId="172DC7C2" w:rsidR="00D9445B" w:rsidRPr="00BF2E64" w:rsidRDefault="00D9445B" w:rsidP="00425BBC">
      <w:pPr>
        <w:pStyle w:val="Heading8"/>
      </w:pPr>
      <w:r w:rsidRPr="00BF2E64">
        <w:t>tabula. Prasības karstā asfalta AC 16 surf</w:t>
      </w:r>
      <w:r>
        <w:t xml:space="preserve"> – VK</w:t>
      </w:r>
      <w:r w:rsidRPr="00BF2E64">
        <w:t xml:space="preserve"> granulometriskajam sastāvam</w:t>
      </w:r>
    </w:p>
    <w:p w14:paraId="378363D9" w14:textId="7E9F7F5E" w:rsidR="00D9445B" w:rsidRPr="00BF2E64" w:rsidRDefault="007667C2" w:rsidP="00333B55">
      <w:pPr>
        <w:jc w:val="center"/>
      </w:pPr>
      <w:r w:rsidRPr="007667C2">
        <w:rPr>
          <w:noProof/>
        </w:rPr>
        <w:drawing>
          <wp:inline distT="0" distB="0" distL="0" distR="0" wp14:anchorId="47E63EF8" wp14:editId="6E2A79DE">
            <wp:extent cx="4555534" cy="3599180"/>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65665" cy="3607184"/>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D9445B" w:rsidRPr="00BF2E64" w14:paraId="10EE040F" w14:textId="77777777" w:rsidTr="00D9445B">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A4483" w14:textId="77777777" w:rsidR="00D9445B" w:rsidRPr="00BF2E64" w:rsidRDefault="00D9445B" w:rsidP="00192F50">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4336C6" w14:textId="77777777" w:rsidR="00D9445B" w:rsidRPr="00BF2E64" w:rsidRDefault="00D9445B" w:rsidP="00192F50">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9913F5" w14:textId="77777777" w:rsidR="00D9445B" w:rsidRPr="00BF2E64" w:rsidRDefault="00D9445B" w:rsidP="00192F50">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F8988" w14:textId="77777777" w:rsidR="00D9445B" w:rsidRPr="00BF2E64" w:rsidRDefault="00D9445B" w:rsidP="00192F50">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6BCC9F" w14:textId="77777777" w:rsidR="00D9445B" w:rsidRPr="00BF2E64" w:rsidRDefault="00D9445B" w:rsidP="00192F50">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95BBAA" w14:textId="77777777" w:rsidR="00D9445B" w:rsidRPr="00BF2E64" w:rsidRDefault="00D9445B" w:rsidP="00192F50">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D42AB" w14:textId="77777777" w:rsidR="00D9445B" w:rsidRPr="00BF2E64" w:rsidRDefault="00D9445B" w:rsidP="00192F50">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39921" w14:textId="77777777" w:rsidR="00D9445B" w:rsidRPr="00BF2E64" w:rsidRDefault="00D9445B" w:rsidP="00192F50">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1635F7" w14:textId="77777777" w:rsidR="00D9445B" w:rsidRPr="00BF2E64" w:rsidRDefault="00D9445B" w:rsidP="00192F50">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2140A9" w14:textId="77777777" w:rsidR="00D9445B" w:rsidRPr="00BF2E64" w:rsidRDefault="00D9445B" w:rsidP="00192F50">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BA94E0" w14:textId="77777777" w:rsidR="00D9445B" w:rsidRPr="00BF2E64" w:rsidRDefault="00D9445B" w:rsidP="00192F50">
            <w:pPr>
              <w:pStyle w:val="Tablehead"/>
            </w:pPr>
            <w:r w:rsidRPr="00BF2E64">
              <w:t>22,4</w:t>
            </w:r>
          </w:p>
        </w:tc>
      </w:tr>
      <w:tr w:rsidR="00D9445B" w:rsidRPr="00BF2E64" w14:paraId="0E864CD8" w14:textId="77777777" w:rsidTr="00D9445B">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1E6D26" w14:textId="77777777" w:rsidR="00D9445B" w:rsidRPr="00BF2E64" w:rsidRDefault="00D9445B" w:rsidP="001E594B">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4E048A" w14:textId="1F9A952E" w:rsidR="00D9445B" w:rsidRPr="00BF2E64" w:rsidRDefault="007667C2" w:rsidP="001E594B">
            <w:pPr>
              <w:pStyle w:val="Tabletext2"/>
            </w:pPr>
            <w:r>
              <w:t>11</w:t>
            </w:r>
            <w:r w:rsidR="00D9445B">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10E707" w14:textId="77777777" w:rsidR="00D9445B" w:rsidRPr="00BF2E64" w:rsidRDefault="00D9445B" w:rsidP="001E594B">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7BE547" w14:textId="620E08D5" w:rsidR="00D9445B" w:rsidRPr="00BF2E64" w:rsidRDefault="007667C2" w:rsidP="001E594B">
            <w:pPr>
              <w:pStyle w:val="Tabletext2"/>
            </w:pPr>
            <w:r>
              <w:t>40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179BF9" w14:textId="761A5015" w:rsidR="00D9445B" w:rsidRPr="00BF2E64" w:rsidRDefault="007667C2" w:rsidP="001E594B">
            <w:pPr>
              <w:pStyle w:val="Tabletext2"/>
            </w:pPr>
            <w:r>
              <w:t>50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C78EBA" w14:textId="7567CEA5" w:rsidR="00D9445B" w:rsidRPr="00BF2E64" w:rsidRDefault="007667C2" w:rsidP="001E594B">
            <w:pPr>
              <w:pStyle w:val="Tabletext2"/>
            </w:pPr>
            <w:r>
              <w:t>65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BB454B" w14:textId="73E3D90C" w:rsidR="00D9445B" w:rsidRPr="00BF2E64" w:rsidRDefault="007667C2" w:rsidP="001E594B">
            <w:pPr>
              <w:pStyle w:val="Tabletext2"/>
            </w:pPr>
            <w:r>
              <w:t>75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E3246" w14:textId="6E6467D5" w:rsidR="00D9445B" w:rsidRPr="00BF2E64" w:rsidRDefault="007667C2" w:rsidP="001E594B">
            <w:pPr>
              <w:pStyle w:val="Tabletext2"/>
            </w:pPr>
            <w:r>
              <w:t>85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BB9414" w14:textId="31436890" w:rsidR="00D9445B" w:rsidRPr="00BF2E64" w:rsidRDefault="007667C2" w:rsidP="001E594B">
            <w:pPr>
              <w:pStyle w:val="Tabletext2"/>
            </w:pPr>
            <w:r>
              <w:t>95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2C8547" w14:textId="77777777" w:rsidR="00D9445B" w:rsidRPr="00BF2E64" w:rsidRDefault="00D9445B" w:rsidP="001E594B">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601CF9C" w14:textId="77777777" w:rsidR="00D9445B" w:rsidRPr="00BF2E64" w:rsidRDefault="00D9445B" w:rsidP="001E594B">
            <w:pPr>
              <w:pStyle w:val="Tabletext2"/>
            </w:pPr>
            <w:r w:rsidRPr="00BF2E64">
              <w:t>100</w:t>
            </w:r>
          </w:p>
        </w:tc>
      </w:tr>
      <w:tr w:rsidR="00D9445B" w:rsidRPr="00BF2E64" w14:paraId="2ECFCFF0" w14:textId="77777777" w:rsidTr="00D9445B">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C4A6" w14:textId="77777777" w:rsidR="00D9445B" w:rsidRPr="00BF2E64" w:rsidRDefault="00D9445B" w:rsidP="001E594B">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0AE766" w14:textId="77777777" w:rsidR="00D9445B" w:rsidRPr="00BF2E64" w:rsidRDefault="00D9445B" w:rsidP="001E594B">
            <w:pPr>
              <w:pStyle w:val="Tabletext2"/>
            </w:pPr>
            <w:r w:rsidRPr="00BF2E64">
              <w:t>6</w:t>
            </w:r>
            <w:r>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C1EC0" w14:textId="35BB3AB0" w:rsidR="00D9445B" w:rsidRPr="00BF2E64" w:rsidRDefault="00D9445B" w:rsidP="001E594B">
            <w:pPr>
              <w:pStyle w:val="Tabletext2"/>
            </w:pPr>
            <w:r w:rsidRPr="00BF2E64">
              <w:t>1</w:t>
            </w:r>
            <w:r w:rsidR="007667C2">
              <w:t>5</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49EC5" w14:textId="5C591BC4" w:rsidR="00D9445B" w:rsidRPr="00BF2E64" w:rsidRDefault="007667C2" w:rsidP="001E594B">
            <w:pPr>
              <w:pStyle w:val="Tabletext2"/>
            </w:pPr>
            <w:r>
              <w:t>20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B9825" w14:textId="240B52EE" w:rsidR="00D9445B" w:rsidRPr="00BF2E64" w:rsidRDefault="007667C2" w:rsidP="001E594B">
            <w:pPr>
              <w:pStyle w:val="Tabletext2"/>
            </w:pPr>
            <w:r>
              <w:t>30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A8C691" w14:textId="28B3A890" w:rsidR="00D9445B" w:rsidRPr="00BF2E64" w:rsidRDefault="007667C2" w:rsidP="001E594B">
            <w:pPr>
              <w:pStyle w:val="Tabletext2"/>
            </w:pPr>
            <w:r>
              <w:t>42</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D694A5" w14:textId="27A0D8CA" w:rsidR="00D9445B" w:rsidRPr="00BF2E64" w:rsidRDefault="007667C2" w:rsidP="001E594B">
            <w:pPr>
              <w:pStyle w:val="Tabletext2"/>
            </w:pPr>
            <w:r>
              <w:t>50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17466" w14:textId="2A32AAAE" w:rsidR="00D9445B" w:rsidRPr="00BF2E64" w:rsidRDefault="007667C2" w:rsidP="001E594B">
            <w:pPr>
              <w:pStyle w:val="Tabletext2"/>
            </w:pPr>
            <w:r>
              <w:t>60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AB73ED" w14:textId="09650862" w:rsidR="00D9445B" w:rsidRPr="00BF2E64" w:rsidRDefault="007667C2" w:rsidP="001E594B">
            <w:pPr>
              <w:pStyle w:val="Tabletext2"/>
            </w:pPr>
            <w:r>
              <w:t>70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8B2324" w14:textId="77777777" w:rsidR="00D9445B" w:rsidRPr="00BF2E64" w:rsidRDefault="00D9445B" w:rsidP="001E594B">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CFDFF6" w14:textId="77777777" w:rsidR="00D9445B" w:rsidRPr="00BF2E64" w:rsidRDefault="00D9445B" w:rsidP="001E594B">
            <w:pPr>
              <w:pStyle w:val="Tabletext2"/>
            </w:pPr>
            <w:r w:rsidRPr="00BF2E64">
              <w:t>100</w:t>
            </w:r>
          </w:p>
        </w:tc>
      </w:tr>
    </w:tbl>
    <w:p w14:paraId="3AD07094" w14:textId="77777777" w:rsidR="00B9576A" w:rsidRPr="00BF2E64" w:rsidRDefault="00B9576A" w:rsidP="00B9576A">
      <w:pPr>
        <w:pStyle w:val="Heading6"/>
      </w:pPr>
      <w:r w:rsidRPr="00BF2E64">
        <w:t>Tipa lapa. Karstais asfalts AC</w:t>
      </w:r>
      <w:r w:rsidRPr="00BF2E64">
        <w:rPr>
          <w:vertAlign w:val="subscript"/>
        </w:rPr>
        <w:t xml:space="preserve"> </w:t>
      </w:r>
      <w:r w:rsidRPr="00BF2E64">
        <w:t>8 base/bin</w:t>
      </w:r>
    </w:p>
    <w:p w14:paraId="697BA432"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70ED02E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7087A" w14:textId="5C88B8CB"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61AF6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94C51C"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AACC0"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A1F29A"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4E845" w14:textId="77777777" w:rsidR="00B9576A" w:rsidRPr="00BF2E64" w:rsidRDefault="00B9576A" w:rsidP="00192F50">
            <w:pPr>
              <w:pStyle w:val="Tablehead"/>
            </w:pPr>
            <w:r w:rsidRPr="00BF2E64">
              <w:t>&gt; 1000</w:t>
            </w:r>
          </w:p>
        </w:tc>
      </w:tr>
      <w:tr w:rsidR="00B9576A" w:rsidRPr="00BF2E64" w14:paraId="43C18CD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4B5EA3"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A6723"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36DFA"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2ED580" w14:textId="77777777" w:rsidR="00B9576A" w:rsidRPr="00BF2E64" w:rsidRDefault="00B9576A" w:rsidP="0048600C">
            <w:pPr>
              <w:pStyle w:val="Tabletext3"/>
            </w:pPr>
            <w:r w:rsidRPr="00BF2E64">
              <w:t>S-II klase</w:t>
            </w:r>
          </w:p>
        </w:tc>
      </w:tr>
    </w:tbl>
    <w:p w14:paraId="7345830D" w14:textId="77777777" w:rsidR="00B9576A" w:rsidRPr="00BF2E64" w:rsidRDefault="00B9576A" w:rsidP="00B9576A">
      <w:r w:rsidRPr="00BF2E64">
        <w:t>Asfalts</w:t>
      </w:r>
    </w:p>
    <w:p w14:paraId="4CC16D3A" w14:textId="479CDA65" w:rsidR="00B9576A" w:rsidRPr="00BF2E64" w:rsidRDefault="00B9576A" w:rsidP="00B9576A">
      <w:r w:rsidRPr="00BF2E64">
        <w:t xml:space="preserve">Ieteicamais kārtas biezums no </w:t>
      </w:r>
      <w:r w:rsidR="000668BC">
        <w:t>25</w:t>
      </w:r>
      <w:r w:rsidR="000668BC" w:rsidRPr="00BF2E64">
        <w:t xml:space="preserve"> </w:t>
      </w:r>
      <w:r w:rsidRPr="00BF2E64">
        <w:t xml:space="preserve">mm līdz </w:t>
      </w:r>
      <w:r w:rsidR="000668BC">
        <w:t>40</w:t>
      </w:r>
      <w:r w:rsidR="000668BC" w:rsidRPr="00BF2E64">
        <w:t xml:space="preserve"> </w:t>
      </w:r>
      <w:r w:rsidRPr="00BF2E64">
        <w:t>mm.</w:t>
      </w:r>
    </w:p>
    <w:p w14:paraId="33882C4D" w14:textId="77777777" w:rsidR="00B9576A" w:rsidRPr="00BF2E64" w:rsidRDefault="00B9576A" w:rsidP="00425BBC">
      <w:pPr>
        <w:pStyle w:val="Heading8"/>
      </w:pPr>
      <w:r w:rsidRPr="00BF2E64">
        <w:t>tabula. Prasības karstā asfalta AC 8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38BADE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1864D6"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1179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520DDD" w14:textId="77777777" w:rsidR="00B9576A" w:rsidRPr="00BF2E64" w:rsidRDefault="00B9576A" w:rsidP="00192F50">
            <w:pPr>
              <w:pStyle w:val="Tablehead"/>
            </w:pPr>
            <w:r w:rsidRPr="00BF2E64">
              <w:t>Atsauce uz</w:t>
            </w:r>
          </w:p>
          <w:p w14:paraId="28EA9840"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F953C"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6CEB4C" w14:textId="77777777" w:rsidR="00B9576A" w:rsidRPr="00BF2E64" w:rsidRDefault="00B9576A" w:rsidP="00192F50">
            <w:pPr>
              <w:pStyle w:val="Tablehead"/>
            </w:pPr>
            <w:r w:rsidRPr="00BF2E64">
              <w:t>Prasība</w:t>
            </w:r>
          </w:p>
        </w:tc>
      </w:tr>
      <w:tr w:rsidR="00B9576A" w:rsidRPr="00BF2E64" w14:paraId="0EB86BC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9B7B52" w14:textId="77777777" w:rsidR="00B9576A" w:rsidRPr="00BF2E64" w:rsidRDefault="00B9576A" w:rsidP="001E594B">
            <w:pPr>
              <w:pStyle w:val="Tabletext"/>
            </w:pPr>
            <w:r w:rsidRPr="00BF2E64">
              <w:t>Poru saturs %:       maksimālais</w:t>
            </w:r>
          </w:p>
          <w:p w14:paraId="37D6AAB1"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F2117"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28F" w14:textId="49AF64AB"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BD24AC" w14:textId="23DF9F3E" w:rsidR="00B9576A" w:rsidRPr="00BF2E64" w:rsidRDefault="00B9576A" w:rsidP="0048600C">
            <w:pPr>
              <w:pStyle w:val="Tabletext3"/>
              <w:rPr>
                <w:vertAlign w:val="subscript"/>
              </w:rPr>
            </w:pPr>
            <w:r w:rsidRPr="00BF2E64">
              <w:t>V</w:t>
            </w:r>
            <w:r w:rsidRPr="00BF2E64">
              <w:rPr>
                <w:vertAlign w:val="subscript"/>
              </w:rPr>
              <w:t>max6</w:t>
            </w:r>
            <w:r w:rsidR="00C53C31">
              <w:rPr>
                <w:vertAlign w:val="subscript"/>
              </w:rPr>
              <w:t>,0</w:t>
            </w:r>
          </w:p>
          <w:p w14:paraId="1534A38B" w14:textId="77777777" w:rsidR="00B9576A" w:rsidRPr="00BF2E64" w:rsidRDefault="00B9576A" w:rsidP="0048600C">
            <w:pPr>
              <w:pStyle w:val="Tabletext3"/>
              <w:rPr>
                <w:vertAlign w:val="subscript"/>
              </w:rPr>
            </w:pPr>
            <w:r w:rsidRPr="00BF2E64">
              <w:t>V</w:t>
            </w:r>
            <w:r w:rsidRPr="00BF2E64">
              <w:rPr>
                <w:vertAlign w:val="subscript"/>
              </w:rPr>
              <w:t>min3,5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72C2CC" w14:textId="77777777" w:rsidR="00B9576A" w:rsidRPr="00BF2E64" w:rsidRDefault="00B9576A" w:rsidP="0048600C">
            <w:pPr>
              <w:pStyle w:val="Tabletext3"/>
            </w:pPr>
            <w:r w:rsidRPr="00BF2E64">
              <w:t>6,0</w:t>
            </w:r>
          </w:p>
          <w:p w14:paraId="10A7C189" w14:textId="77777777" w:rsidR="00B9576A" w:rsidRPr="00BF2E64" w:rsidRDefault="00B9576A" w:rsidP="0048600C">
            <w:pPr>
              <w:pStyle w:val="Tabletext3"/>
            </w:pPr>
            <w:r w:rsidRPr="00BF2E64">
              <w:t>3,5</w:t>
            </w:r>
          </w:p>
        </w:tc>
      </w:tr>
      <w:tr w:rsidR="00B9576A" w:rsidRPr="00BF2E64" w14:paraId="331278B5"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C78CE" w14:textId="68B5C0EC" w:rsidR="00B9576A" w:rsidRPr="00BF2E64" w:rsidRDefault="00B9576A" w:rsidP="001E594B">
            <w:pPr>
              <w:pStyle w:val="Tabletext"/>
            </w:pPr>
            <w:r w:rsidRPr="00BF2E64">
              <w:t xml:space="preserve">Minimālais saistvielas saturs masas </w:t>
            </w:r>
            <w:r w:rsidR="001E278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34ECC" w14:textId="77777777" w:rsidR="00B9576A" w:rsidRPr="00BF2E64" w:rsidRDefault="00B9576A" w:rsidP="001E594B">
            <w:pPr>
              <w:pStyle w:val="Tabletext"/>
            </w:pPr>
            <w:r w:rsidRPr="00BF2E64">
              <w:t>LVS EN</w:t>
            </w:r>
          </w:p>
          <w:p w14:paraId="3172F1C1"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B14684" w14:textId="1FB6FE8B"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B01C8"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B0289A" w14:textId="77777777" w:rsidR="00B9576A" w:rsidRPr="00BF2E64" w:rsidRDefault="00B9576A" w:rsidP="0048600C">
            <w:pPr>
              <w:pStyle w:val="Tabletext3"/>
            </w:pPr>
            <w:r w:rsidRPr="00BF2E64">
              <w:t>5,0</w:t>
            </w:r>
          </w:p>
        </w:tc>
      </w:tr>
    </w:tbl>
    <w:p w14:paraId="66AD8CA5" w14:textId="77777777" w:rsidR="00B9576A" w:rsidRPr="00BF2E64" w:rsidRDefault="00B9576A" w:rsidP="00425BBC">
      <w:pPr>
        <w:pStyle w:val="Heading8"/>
      </w:pPr>
      <w:r w:rsidRPr="00BF2E64">
        <w:t>tabula. Prasības karstā asfalta AC 8 base/bin granulometriskajam sastāvam</w:t>
      </w:r>
    </w:p>
    <w:p w14:paraId="2AF98E6D" w14:textId="77777777" w:rsidR="00B9576A" w:rsidRPr="00BF2E64" w:rsidRDefault="00B9576A" w:rsidP="00333B55">
      <w:pPr>
        <w:jc w:val="center"/>
      </w:pPr>
      <w:r w:rsidRPr="0060264B">
        <w:rPr>
          <w:noProof/>
        </w:rPr>
        <w:drawing>
          <wp:inline distT="0" distB="0" distL="0" distR="0" wp14:anchorId="32A20E8B" wp14:editId="0E14ABE9">
            <wp:extent cx="4557395" cy="3597910"/>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57395" cy="3597910"/>
                    </a:xfrm>
                    <a:prstGeom prst="rect">
                      <a:avLst/>
                    </a:prstGeom>
                    <a:noFill/>
                    <a:ln>
                      <a:noFill/>
                    </a:ln>
                  </pic:spPr>
                </pic:pic>
              </a:graphicData>
            </a:graphic>
          </wp:inline>
        </w:drawing>
      </w:r>
    </w:p>
    <w:tbl>
      <w:tblPr>
        <w:tblW w:w="0" w:type="auto"/>
        <w:jc w:val="right"/>
        <w:tblLayout w:type="fixed"/>
        <w:tblLook w:val="0000" w:firstRow="0" w:lastRow="0" w:firstColumn="0" w:lastColumn="0" w:noHBand="0" w:noVBand="0"/>
      </w:tblPr>
      <w:tblGrid>
        <w:gridCol w:w="1214"/>
        <w:gridCol w:w="979"/>
        <w:gridCol w:w="980"/>
        <w:gridCol w:w="980"/>
        <w:gridCol w:w="980"/>
        <w:gridCol w:w="979"/>
        <w:gridCol w:w="980"/>
        <w:gridCol w:w="980"/>
        <w:gridCol w:w="980"/>
      </w:tblGrid>
      <w:tr w:rsidR="00B9576A" w:rsidRPr="00BF2E64" w14:paraId="39D62F75" w14:textId="77777777" w:rsidTr="00017975">
        <w:trPr>
          <w:cantSplit/>
          <w:trHeight w:val="310"/>
          <w:jc w:val="right"/>
        </w:trPr>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C86F" w14:textId="77777777" w:rsidR="00B9576A" w:rsidRPr="00BF2E64" w:rsidRDefault="00B9576A" w:rsidP="00192F50">
            <w:pPr>
              <w:pStyle w:val="Tablehead"/>
            </w:pPr>
            <w:r w:rsidRPr="00BF2E64">
              <w:t>Sieti, mm</w:t>
            </w:r>
          </w:p>
        </w:tc>
        <w:tc>
          <w:tcPr>
            <w:tcW w:w="97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EB2630" w14:textId="77777777" w:rsidR="00B9576A" w:rsidRPr="00BF2E64" w:rsidRDefault="00B9576A" w:rsidP="00192F50">
            <w:pPr>
              <w:pStyle w:val="Tablehead"/>
            </w:pPr>
            <w:r w:rsidRPr="00BF2E64">
              <w:t>0,063</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24CD70" w14:textId="77777777" w:rsidR="00B9576A" w:rsidRPr="00BF2E64" w:rsidRDefault="00B9576A" w:rsidP="00192F50">
            <w:pPr>
              <w:pStyle w:val="Tablehead"/>
            </w:pPr>
            <w:r w:rsidRPr="00BF2E64">
              <w:t>0,5</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EA1EE6" w14:textId="77777777" w:rsidR="00B9576A" w:rsidRPr="00BF2E64" w:rsidRDefault="00B9576A" w:rsidP="00192F50">
            <w:pPr>
              <w:pStyle w:val="Tablehead"/>
            </w:pPr>
            <w:r w:rsidRPr="00BF2E64">
              <w:t>1</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035E5" w14:textId="77777777" w:rsidR="00B9576A" w:rsidRPr="00BF2E64" w:rsidRDefault="00B9576A" w:rsidP="00192F50">
            <w:pPr>
              <w:pStyle w:val="Tablehead"/>
            </w:pPr>
            <w:r w:rsidRPr="00BF2E64">
              <w:t>2</w:t>
            </w:r>
          </w:p>
        </w:tc>
        <w:tc>
          <w:tcPr>
            <w:tcW w:w="97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1071F4" w14:textId="77777777" w:rsidR="00B9576A" w:rsidRPr="00BF2E64" w:rsidRDefault="00B9576A" w:rsidP="00192F50">
            <w:pPr>
              <w:pStyle w:val="Tablehead"/>
            </w:pPr>
            <w:r w:rsidRPr="00BF2E64">
              <w:t>4</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F0565D" w14:textId="77777777" w:rsidR="00B9576A" w:rsidRPr="00BF2E64" w:rsidRDefault="00B9576A" w:rsidP="00192F50">
            <w:pPr>
              <w:pStyle w:val="Tablehead"/>
            </w:pPr>
            <w:r w:rsidRPr="00BF2E64">
              <w:t>5,6</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2DF484" w14:textId="77777777" w:rsidR="00B9576A" w:rsidRPr="00BF2E64" w:rsidRDefault="00B9576A" w:rsidP="00192F50">
            <w:pPr>
              <w:pStyle w:val="Tablehead"/>
            </w:pPr>
            <w:r w:rsidRPr="00BF2E64">
              <w:t>8</w:t>
            </w:r>
          </w:p>
        </w:tc>
        <w:tc>
          <w:tcPr>
            <w:tcW w:w="980"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A57C7" w14:textId="77777777" w:rsidR="00B9576A" w:rsidRPr="00BF2E64" w:rsidRDefault="00B9576A" w:rsidP="00192F50">
            <w:pPr>
              <w:pStyle w:val="Tablehead"/>
            </w:pPr>
            <w:r w:rsidRPr="00BF2E64">
              <w:t>11,2</w:t>
            </w:r>
          </w:p>
        </w:tc>
      </w:tr>
      <w:tr w:rsidR="00B9576A" w:rsidRPr="00BF2E64" w14:paraId="21D9DFD8" w14:textId="77777777" w:rsidTr="00017975">
        <w:trPr>
          <w:cantSplit/>
          <w:trHeight w:val="310"/>
          <w:jc w:val="right"/>
        </w:trPr>
        <w:tc>
          <w:tcPr>
            <w:tcW w:w="1214"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8E75DE3" w14:textId="77777777" w:rsidR="00B9576A" w:rsidRPr="00BF2E64" w:rsidRDefault="00B9576A" w:rsidP="001E594B">
            <w:pPr>
              <w:pStyle w:val="Tabletext"/>
            </w:pPr>
            <w:r w:rsidRPr="00BF2E64">
              <w:t>Maks. %</w:t>
            </w:r>
          </w:p>
        </w:tc>
        <w:tc>
          <w:tcPr>
            <w:tcW w:w="97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09CB1F" w14:textId="39C70260" w:rsidR="00B9576A" w:rsidRPr="00BF2E64" w:rsidRDefault="00B9576A" w:rsidP="001E594B">
            <w:pPr>
              <w:pStyle w:val="Tabletext2"/>
            </w:pPr>
            <w:r w:rsidRPr="00BF2E64">
              <w:t>7</w:t>
            </w:r>
            <w:r w:rsidR="005E1904">
              <w:t>,0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C22F32" w14:textId="77777777" w:rsidR="00B9576A" w:rsidRPr="00BF2E64" w:rsidRDefault="00B9576A" w:rsidP="001E594B">
            <w:pPr>
              <w:pStyle w:val="Tabletext2"/>
            </w:pPr>
            <w:r w:rsidRPr="00BF2E64">
              <w:t>30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9936DB" w14:textId="77777777" w:rsidR="00B9576A" w:rsidRPr="00BF2E64" w:rsidRDefault="00B9576A" w:rsidP="001E594B">
            <w:pPr>
              <w:pStyle w:val="Tabletext2"/>
            </w:pPr>
            <w:r w:rsidRPr="00BF2E64">
              <w:t>40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DA310B" w14:textId="77777777" w:rsidR="00B9576A" w:rsidRPr="00BF2E64" w:rsidRDefault="00B9576A" w:rsidP="001E594B">
            <w:pPr>
              <w:pStyle w:val="Tabletext2"/>
            </w:pPr>
            <w:r w:rsidRPr="00BF2E64">
              <w:t>55</w:t>
            </w:r>
          </w:p>
        </w:tc>
        <w:tc>
          <w:tcPr>
            <w:tcW w:w="97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9869C3" w14:textId="77777777" w:rsidR="00B9576A" w:rsidRPr="00BF2E64" w:rsidRDefault="00B9576A" w:rsidP="001E594B">
            <w:pPr>
              <w:pStyle w:val="Tabletext2"/>
            </w:pPr>
            <w:r>
              <w:t>75</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1E0D7F" w14:textId="77777777" w:rsidR="00B9576A" w:rsidRPr="00BF2E64" w:rsidRDefault="00B9576A" w:rsidP="001E594B">
            <w:pPr>
              <w:pStyle w:val="Tabletext2"/>
            </w:pPr>
            <w:r w:rsidRPr="00BF2E64">
              <w:t>90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F888B1" w14:textId="77777777" w:rsidR="00B9576A" w:rsidRPr="00BF2E64" w:rsidRDefault="00B9576A" w:rsidP="001E594B">
            <w:pPr>
              <w:pStyle w:val="Tabletext2"/>
            </w:pPr>
            <w:r w:rsidRPr="00BF2E64">
              <w:t>100</w:t>
            </w:r>
          </w:p>
        </w:tc>
        <w:tc>
          <w:tcPr>
            <w:tcW w:w="980"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A0DA0C" w14:textId="77777777" w:rsidR="00B9576A" w:rsidRPr="00BF2E64" w:rsidRDefault="00B9576A" w:rsidP="001E594B">
            <w:pPr>
              <w:pStyle w:val="Tabletext2"/>
            </w:pPr>
            <w:r w:rsidRPr="00BF2E64">
              <w:t>100</w:t>
            </w:r>
          </w:p>
        </w:tc>
      </w:tr>
      <w:tr w:rsidR="00B9576A" w:rsidRPr="00BF2E64" w14:paraId="7FAA56B4" w14:textId="77777777" w:rsidTr="00017975">
        <w:trPr>
          <w:cantSplit/>
          <w:trHeight w:val="280"/>
          <w:jc w:val="right"/>
        </w:trPr>
        <w:tc>
          <w:tcPr>
            <w:tcW w:w="1214"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6D2102" w14:textId="77777777" w:rsidR="00B9576A" w:rsidRPr="00BF2E64" w:rsidRDefault="00B9576A" w:rsidP="001E594B">
            <w:pPr>
              <w:pStyle w:val="Tabletext"/>
            </w:pPr>
            <w:r w:rsidRPr="00BF2E64">
              <w:t>Min. %</w:t>
            </w:r>
          </w:p>
        </w:tc>
        <w:tc>
          <w:tcPr>
            <w:tcW w:w="97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824C3" w14:textId="4CBE7A8A" w:rsidR="00B9576A" w:rsidRPr="00BF2E64" w:rsidRDefault="00B9576A" w:rsidP="001E594B">
            <w:pPr>
              <w:pStyle w:val="Tabletext2"/>
            </w:pPr>
            <w:r w:rsidRPr="00BF2E64">
              <w:t>3</w:t>
            </w:r>
            <w:r w:rsidR="005E1904">
              <w:t>,0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C74148" w14:textId="77777777" w:rsidR="00B9576A" w:rsidRPr="00BF2E64" w:rsidRDefault="00B9576A" w:rsidP="001E594B">
            <w:pPr>
              <w:pStyle w:val="Tabletext2"/>
            </w:pPr>
            <w:r w:rsidRPr="00BF2E64">
              <w:t>12</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0251E" w14:textId="77777777" w:rsidR="00B9576A" w:rsidRPr="00BF2E64" w:rsidRDefault="00B9576A" w:rsidP="001E594B">
            <w:pPr>
              <w:pStyle w:val="Tabletext2"/>
            </w:pPr>
            <w:r w:rsidRPr="00BF2E64">
              <w:t>18</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CF86A" w14:textId="77777777" w:rsidR="00B9576A" w:rsidRPr="00BF2E64" w:rsidRDefault="00B9576A" w:rsidP="001E594B">
            <w:pPr>
              <w:pStyle w:val="Tabletext2"/>
            </w:pPr>
            <w:r w:rsidRPr="00BF2E64">
              <w:t>30</w:t>
            </w:r>
          </w:p>
        </w:tc>
        <w:tc>
          <w:tcPr>
            <w:tcW w:w="97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12F8E9" w14:textId="77777777" w:rsidR="00B9576A" w:rsidRPr="00BF2E64" w:rsidRDefault="00B9576A" w:rsidP="001E594B">
            <w:pPr>
              <w:pStyle w:val="Tabletext2"/>
            </w:pPr>
            <w:r w:rsidRPr="00BF2E64">
              <w:t>50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E3ECF9" w14:textId="77777777" w:rsidR="00B9576A" w:rsidRPr="00BF2E64" w:rsidRDefault="00B9576A" w:rsidP="001E594B">
            <w:pPr>
              <w:pStyle w:val="Tabletext2"/>
            </w:pPr>
            <w:r w:rsidRPr="00BF2E64">
              <w:t>65</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06B644" w14:textId="77777777" w:rsidR="00B9576A" w:rsidRPr="00BF2E64" w:rsidRDefault="00B9576A" w:rsidP="001E594B">
            <w:pPr>
              <w:pStyle w:val="Tabletext2"/>
            </w:pPr>
            <w:r w:rsidRPr="00BF2E64">
              <w:t>90</w:t>
            </w:r>
          </w:p>
        </w:tc>
        <w:tc>
          <w:tcPr>
            <w:tcW w:w="9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B362E" w14:textId="77777777" w:rsidR="00B9576A" w:rsidRPr="00BF2E64" w:rsidRDefault="00B9576A" w:rsidP="001E594B">
            <w:pPr>
              <w:pStyle w:val="Tabletext2"/>
            </w:pPr>
            <w:r w:rsidRPr="00BF2E64">
              <w:t>100</w:t>
            </w:r>
          </w:p>
        </w:tc>
      </w:tr>
    </w:tbl>
    <w:p w14:paraId="44CD28FB" w14:textId="77777777" w:rsidR="00B9576A" w:rsidRDefault="00B9576A" w:rsidP="00B9576A"/>
    <w:p w14:paraId="0DAA0D1D" w14:textId="77777777" w:rsidR="00B9576A" w:rsidRPr="00BF2E64" w:rsidRDefault="00B9576A" w:rsidP="00B9576A">
      <w:r>
        <w:br w:type="page"/>
      </w:r>
    </w:p>
    <w:p w14:paraId="4FC5C28A" w14:textId="77777777" w:rsidR="00B9576A" w:rsidRPr="00BF2E64" w:rsidRDefault="00B9576A" w:rsidP="00B9576A">
      <w:pPr>
        <w:pStyle w:val="Heading6"/>
      </w:pPr>
      <w:r w:rsidRPr="00BF2E64">
        <w:t>Tipa lapa. Karstais asfalts AC</w:t>
      </w:r>
      <w:r w:rsidRPr="00BF2E64">
        <w:rPr>
          <w:vertAlign w:val="subscript"/>
        </w:rPr>
        <w:t xml:space="preserve"> </w:t>
      </w:r>
      <w:r w:rsidRPr="00BF2E64">
        <w:t>11 base/bin</w:t>
      </w:r>
    </w:p>
    <w:p w14:paraId="70C4FA07"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7F9715F7"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B8CCD6" w14:textId="475FD981"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3550346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297F8"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CED05"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DB030"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FCCCF9" w14:textId="77777777" w:rsidR="00B9576A" w:rsidRPr="00BF2E64" w:rsidRDefault="00B9576A" w:rsidP="00192F50">
            <w:pPr>
              <w:pStyle w:val="Tablehead"/>
            </w:pPr>
            <w:r w:rsidRPr="00BF2E64">
              <w:t>&gt; 1000</w:t>
            </w:r>
          </w:p>
        </w:tc>
      </w:tr>
      <w:tr w:rsidR="00B9576A" w:rsidRPr="00BF2E64" w14:paraId="287F4299"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F6A230"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FEAD"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0F1AA1"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D35A1" w14:textId="77777777" w:rsidR="00B9576A" w:rsidRPr="00BF2E64" w:rsidRDefault="00B9576A" w:rsidP="0048600C">
            <w:pPr>
              <w:pStyle w:val="Tabletext3"/>
            </w:pPr>
            <w:r w:rsidRPr="00BF2E64">
              <w:t>S-II klase</w:t>
            </w:r>
          </w:p>
        </w:tc>
      </w:tr>
    </w:tbl>
    <w:p w14:paraId="352AAAA5" w14:textId="77777777" w:rsidR="00B9576A" w:rsidRPr="00BF2E64" w:rsidRDefault="00B9576A" w:rsidP="00B9576A">
      <w:r w:rsidRPr="00BF2E64">
        <w:t>Asfalts</w:t>
      </w:r>
    </w:p>
    <w:p w14:paraId="40E14539" w14:textId="6F039A81" w:rsidR="00B9576A" w:rsidRPr="00BF2E64" w:rsidRDefault="00B9576A" w:rsidP="00B9576A">
      <w:r w:rsidRPr="00BF2E64">
        <w:t xml:space="preserve">Ieteicamais kārtas biezums no </w:t>
      </w:r>
      <w:r w:rsidR="000668BC">
        <w:t>35</w:t>
      </w:r>
      <w:r w:rsidR="000668BC" w:rsidRPr="00BF2E64">
        <w:t xml:space="preserve"> </w:t>
      </w:r>
      <w:r w:rsidRPr="00BF2E64">
        <w:t xml:space="preserve">mm līdz </w:t>
      </w:r>
      <w:r w:rsidR="000668BC">
        <w:t>55</w:t>
      </w:r>
      <w:r w:rsidR="000668BC" w:rsidRPr="00BF2E64">
        <w:t xml:space="preserve"> </w:t>
      </w:r>
      <w:r w:rsidRPr="00BF2E64">
        <w:t>mm.</w:t>
      </w:r>
    </w:p>
    <w:p w14:paraId="1D2967E9" w14:textId="77777777" w:rsidR="00B9576A" w:rsidRPr="00BF2E64" w:rsidRDefault="00B9576A" w:rsidP="00425BBC">
      <w:pPr>
        <w:pStyle w:val="Heading8"/>
      </w:pPr>
      <w:r w:rsidRPr="00BF2E64">
        <w:t xml:space="preserve">tabula. Prasības karstā asfalta AC 11 </w:t>
      </w:r>
      <w:bookmarkStart w:id="1312" w:name="OLE_LINK48"/>
      <w:r w:rsidRPr="00BF2E64">
        <w:t xml:space="preserve">base/bin </w:t>
      </w:r>
      <w:bookmarkEnd w:id="1312"/>
      <w:r w:rsidRPr="00BF2E64">
        <w:t>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E7815E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42511"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EEBB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F4E26E" w14:textId="77777777" w:rsidR="00B9576A" w:rsidRPr="00BF2E64" w:rsidRDefault="00B9576A" w:rsidP="00192F50">
            <w:pPr>
              <w:pStyle w:val="Tablehead"/>
            </w:pPr>
            <w:r w:rsidRPr="00BF2E64">
              <w:t>Atsauce uz</w:t>
            </w:r>
          </w:p>
          <w:p w14:paraId="7E9F7CD6"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506A4"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CA6CE" w14:textId="77777777" w:rsidR="00B9576A" w:rsidRPr="00BF2E64" w:rsidRDefault="00B9576A" w:rsidP="00192F50">
            <w:pPr>
              <w:pStyle w:val="Tablehead"/>
            </w:pPr>
            <w:r w:rsidRPr="00BF2E64">
              <w:t>Prasība</w:t>
            </w:r>
          </w:p>
        </w:tc>
      </w:tr>
      <w:tr w:rsidR="00B9576A" w:rsidRPr="00BF2E64" w14:paraId="1A90B69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C7244" w14:textId="77777777" w:rsidR="00B9576A" w:rsidRPr="00BF2E64" w:rsidRDefault="00B9576A" w:rsidP="001E594B">
            <w:pPr>
              <w:pStyle w:val="Tabletext"/>
            </w:pPr>
            <w:r w:rsidRPr="00BF2E64">
              <w:t>Poru saturs %:       maksimālais</w:t>
            </w:r>
          </w:p>
          <w:p w14:paraId="6CE87B82"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71E24"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AC24EB" w14:textId="4A4FE80C"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11D0B" w14:textId="331B5135" w:rsidR="00B9576A" w:rsidRPr="00BF2E64" w:rsidRDefault="00B9576A" w:rsidP="0048600C">
            <w:pPr>
              <w:pStyle w:val="Tabletext3"/>
              <w:rPr>
                <w:vertAlign w:val="subscript"/>
              </w:rPr>
            </w:pPr>
            <w:r w:rsidRPr="00BF2E64">
              <w:t>V</w:t>
            </w:r>
            <w:r w:rsidRPr="00BF2E64">
              <w:rPr>
                <w:vertAlign w:val="subscript"/>
              </w:rPr>
              <w:t>max5</w:t>
            </w:r>
            <w:r w:rsidR="00C53C31">
              <w:rPr>
                <w:vertAlign w:val="subscript"/>
              </w:rPr>
              <w:t>,0</w:t>
            </w:r>
          </w:p>
          <w:p w14:paraId="46940863" w14:textId="77777777" w:rsidR="00B9576A" w:rsidRPr="00BF2E64" w:rsidRDefault="00B9576A" w:rsidP="0048600C">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128C31" w14:textId="77777777" w:rsidR="00B9576A" w:rsidRPr="00BF2E64" w:rsidRDefault="00B9576A" w:rsidP="0048600C">
            <w:pPr>
              <w:pStyle w:val="Tabletext3"/>
            </w:pPr>
            <w:r w:rsidRPr="00BF2E64">
              <w:t>5,0</w:t>
            </w:r>
          </w:p>
          <w:p w14:paraId="3A98FF8E" w14:textId="77777777" w:rsidR="00B9576A" w:rsidRPr="00BF2E64" w:rsidRDefault="00B9576A" w:rsidP="0048600C">
            <w:pPr>
              <w:pStyle w:val="Tabletext3"/>
            </w:pPr>
            <w:r w:rsidRPr="00BF2E64">
              <w:t>3,0</w:t>
            </w:r>
          </w:p>
        </w:tc>
      </w:tr>
      <w:tr w:rsidR="00B9576A" w:rsidRPr="00BF2E64" w14:paraId="2199F693"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B89332" w14:textId="7685EE1F"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3B9B0" w14:textId="77777777" w:rsidR="00B9576A" w:rsidRPr="00BF2E64" w:rsidRDefault="00B9576A" w:rsidP="001E594B">
            <w:pPr>
              <w:pStyle w:val="Tabletext"/>
            </w:pPr>
            <w:r w:rsidRPr="00BF2E64">
              <w:t>LVS EN</w:t>
            </w:r>
          </w:p>
          <w:p w14:paraId="14274438"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0E36C" w14:textId="0B0D0C55"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D1803A"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min4,6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30EA50" w14:textId="77777777" w:rsidR="00B9576A" w:rsidRPr="00BF2E64" w:rsidRDefault="00B9576A" w:rsidP="0048600C">
            <w:pPr>
              <w:pStyle w:val="Tabletext3"/>
            </w:pPr>
            <w:r w:rsidRPr="00BF2E64">
              <w:t>4,6</w:t>
            </w:r>
          </w:p>
        </w:tc>
      </w:tr>
    </w:tbl>
    <w:p w14:paraId="2A953461" w14:textId="77777777" w:rsidR="00B9576A" w:rsidRPr="00BF2E64" w:rsidRDefault="00B9576A" w:rsidP="00425BBC">
      <w:pPr>
        <w:pStyle w:val="Heading8"/>
      </w:pPr>
      <w:r w:rsidRPr="00BF2E64">
        <w:t>tabula. Prasības karstā asfalta AC 11 base/bin granulometriskajam sastāvam</w:t>
      </w:r>
    </w:p>
    <w:p w14:paraId="390731F3" w14:textId="77777777" w:rsidR="00B9576A" w:rsidRPr="00BF2E64" w:rsidRDefault="00B9576A" w:rsidP="00333B55">
      <w:pPr>
        <w:jc w:val="center"/>
      </w:pPr>
      <w:r w:rsidRPr="0060264B">
        <w:rPr>
          <w:noProof/>
        </w:rPr>
        <w:drawing>
          <wp:inline distT="0" distB="0" distL="0" distR="0" wp14:anchorId="4A13D313" wp14:editId="75955A0A">
            <wp:extent cx="4609465" cy="36055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0946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01529B9F"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40068" w14:textId="77777777" w:rsidR="00B9576A" w:rsidRPr="00BF2E64" w:rsidRDefault="00B9576A" w:rsidP="00192F50">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607A68" w14:textId="77777777" w:rsidR="00B9576A" w:rsidRPr="00BF2E64" w:rsidRDefault="00B9576A" w:rsidP="00192F50">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44E5D1" w14:textId="77777777" w:rsidR="00B9576A" w:rsidRPr="00BF2E64" w:rsidRDefault="00B9576A" w:rsidP="00192F50">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31241F" w14:textId="77777777" w:rsidR="00B9576A" w:rsidRPr="00BF2E64" w:rsidRDefault="00B9576A" w:rsidP="00192F50">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437EA6" w14:textId="77777777" w:rsidR="00B9576A" w:rsidRPr="00BF2E64" w:rsidRDefault="00B9576A" w:rsidP="00192F50">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5E616C" w14:textId="77777777" w:rsidR="00B9576A" w:rsidRPr="00BF2E64" w:rsidRDefault="00B9576A" w:rsidP="00192F50">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CC5223" w14:textId="77777777" w:rsidR="00B9576A" w:rsidRPr="00BF2E64" w:rsidRDefault="00B9576A" w:rsidP="00192F50">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7E3C1" w14:textId="77777777" w:rsidR="00B9576A" w:rsidRPr="00BF2E64" w:rsidRDefault="00B9576A" w:rsidP="00192F50">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693130" w14:textId="77777777" w:rsidR="00B9576A" w:rsidRPr="00BF2E64" w:rsidRDefault="00B9576A" w:rsidP="00192F50">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90E29D" w14:textId="77777777" w:rsidR="00B9576A" w:rsidRPr="00BF2E64" w:rsidRDefault="00B9576A" w:rsidP="00192F50">
            <w:pPr>
              <w:pStyle w:val="Tablehead"/>
            </w:pPr>
            <w:r w:rsidRPr="00BF2E64">
              <w:t>16</w:t>
            </w:r>
          </w:p>
        </w:tc>
      </w:tr>
      <w:tr w:rsidR="00B9576A" w:rsidRPr="00BF2E64" w14:paraId="0E2729B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928DC88" w14:textId="77777777" w:rsidR="00B9576A" w:rsidRPr="00BF2E64" w:rsidRDefault="00B9576A" w:rsidP="001E594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A128F9" w14:textId="7B0CC7E1" w:rsidR="00B9576A" w:rsidRPr="00BF2E64" w:rsidRDefault="00B9576A" w:rsidP="001E594B">
            <w:pPr>
              <w:pStyle w:val="Tabletext2"/>
            </w:pPr>
            <w:r w:rsidRPr="00BF2E64">
              <w:t>6</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AD960D" w14:textId="77777777" w:rsidR="00B9576A" w:rsidRPr="00BF2E64" w:rsidRDefault="00B9576A" w:rsidP="001E594B">
            <w:pPr>
              <w:pStyle w:val="Tabletext2"/>
            </w:pPr>
            <w:r w:rsidRPr="00BF2E64">
              <w:t>25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2300B" w14:textId="77777777" w:rsidR="00B9576A" w:rsidRPr="00BF2E64" w:rsidRDefault="00B9576A" w:rsidP="001E594B">
            <w:pPr>
              <w:pStyle w:val="Tabletext2"/>
            </w:pPr>
            <w:r w:rsidRPr="00BF2E64">
              <w:t>32</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D9B5C5" w14:textId="77777777" w:rsidR="00B9576A" w:rsidRPr="00BF2E64" w:rsidRDefault="00B9576A" w:rsidP="001E594B">
            <w:pPr>
              <w:pStyle w:val="Tabletext2"/>
            </w:pPr>
            <w:r w:rsidRPr="00BF2E64">
              <w:t>37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1EFAA5" w14:textId="77777777" w:rsidR="00B9576A" w:rsidRPr="00BF2E64" w:rsidRDefault="00B9576A" w:rsidP="001E594B">
            <w:pPr>
              <w:pStyle w:val="Tabletext2"/>
            </w:pPr>
            <w:r w:rsidRPr="00BF2E64">
              <w:t>50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825FA0" w14:textId="77777777" w:rsidR="00B9576A" w:rsidRPr="00BF2E64" w:rsidRDefault="00B9576A" w:rsidP="001E594B">
            <w:pPr>
              <w:pStyle w:val="Tabletext2"/>
            </w:pPr>
            <w:r w:rsidRPr="00BF2E64">
              <w:t>65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19B69ED" w14:textId="77777777" w:rsidR="00B9576A" w:rsidRPr="00BF2E64" w:rsidRDefault="00B9576A" w:rsidP="001E594B">
            <w:pPr>
              <w:pStyle w:val="Tabletext2"/>
            </w:pPr>
            <w:r w:rsidRPr="00BF2E64">
              <w:t>85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3B52B0" w14:textId="77777777" w:rsidR="00B9576A" w:rsidRPr="00BF2E64" w:rsidRDefault="00B9576A" w:rsidP="001E594B">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DFD626" w14:textId="77777777" w:rsidR="00B9576A" w:rsidRPr="00BF2E64" w:rsidRDefault="00B9576A" w:rsidP="001E594B">
            <w:pPr>
              <w:pStyle w:val="Tabletext2"/>
            </w:pPr>
            <w:r w:rsidRPr="00BF2E64">
              <w:t>100</w:t>
            </w:r>
          </w:p>
        </w:tc>
      </w:tr>
      <w:tr w:rsidR="00B9576A" w:rsidRPr="00BF2E64" w14:paraId="5951FFEE"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7887B6" w14:textId="77777777" w:rsidR="00B9576A" w:rsidRPr="00BF2E64" w:rsidRDefault="00B9576A" w:rsidP="001E594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FAFB01" w14:textId="655FCBF4" w:rsidR="00B9576A" w:rsidRPr="00BF2E64" w:rsidRDefault="00B9576A" w:rsidP="001E594B">
            <w:pPr>
              <w:pStyle w:val="Tabletext2"/>
            </w:pPr>
            <w:r w:rsidRPr="00BF2E64">
              <w:t>3</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C1D72" w14:textId="77777777" w:rsidR="00B9576A" w:rsidRPr="00BF2E64" w:rsidRDefault="00B9576A" w:rsidP="001E594B">
            <w:pPr>
              <w:pStyle w:val="Tabletext2"/>
            </w:pPr>
            <w:r w:rsidRPr="00BF2E64">
              <w:t>10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826E36" w14:textId="77777777" w:rsidR="00B9576A" w:rsidRPr="00BF2E64" w:rsidRDefault="00B9576A" w:rsidP="001E594B">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CAF89D" w14:textId="77777777" w:rsidR="00B9576A" w:rsidRPr="00BF2E64" w:rsidRDefault="00B9576A" w:rsidP="001E594B">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B0878F" w14:textId="77777777" w:rsidR="00B9576A" w:rsidRPr="00BF2E64" w:rsidRDefault="00B9576A" w:rsidP="001E594B">
            <w:pPr>
              <w:pStyle w:val="Tabletext2"/>
            </w:pPr>
            <w:r w:rsidRPr="00BF2E64">
              <w:t>30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4D61B2" w14:textId="77777777" w:rsidR="00B9576A" w:rsidRPr="00BF2E64" w:rsidRDefault="00B9576A" w:rsidP="001E594B">
            <w:pPr>
              <w:pStyle w:val="Tabletext2"/>
            </w:pPr>
            <w:r w:rsidRPr="00BF2E64">
              <w:t>40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A9E753" w14:textId="77777777" w:rsidR="00B9576A" w:rsidRPr="00BF2E64" w:rsidRDefault="00B9576A" w:rsidP="001E594B">
            <w:pPr>
              <w:pStyle w:val="Tabletext2"/>
            </w:pPr>
            <w:r w:rsidRPr="00BF2E64">
              <w:t>65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1BFFCA" w14:textId="77777777" w:rsidR="00B9576A" w:rsidRPr="00BF2E64" w:rsidRDefault="00B9576A" w:rsidP="001E594B">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0E1C4" w14:textId="77777777" w:rsidR="00B9576A" w:rsidRPr="00BF2E64" w:rsidRDefault="00B9576A" w:rsidP="001E594B">
            <w:pPr>
              <w:pStyle w:val="Tabletext2"/>
            </w:pPr>
            <w:r w:rsidRPr="00BF2E64">
              <w:t>100</w:t>
            </w:r>
          </w:p>
        </w:tc>
      </w:tr>
    </w:tbl>
    <w:p w14:paraId="39D44499" w14:textId="77777777" w:rsidR="00B9576A" w:rsidRDefault="00B9576A" w:rsidP="00B9576A"/>
    <w:p w14:paraId="1F587415" w14:textId="77777777" w:rsidR="00B9576A" w:rsidRPr="00BF2E64" w:rsidRDefault="00B9576A" w:rsidP="00B9576A">
      <w:r>
        <w:br w:type="page"/>
      </w:r>
    </w:p>
    <w:p w14:paraId="1F69FC95" w14:textId="77777777" w:rsidR="00B9576A" w:rsidRPr="00BF2E64" w:rsidRDefault="00B9576A" w:rsidP="00B9576A">
      <w:pPr>
        <w:pStyle w:val="Heading6"/>
      </w:pPr>
      <w:r w:rsidRPr="00BF2E64">
        <w:t>Tipa lapa. Karstais asfalts AC</w:t>
      </w:r>
      <w:r w:rsidRPr="00BF2E64">
        <w:rPr>
          <w:vertAlign w:val="subscript"/>
        </w:rPr>
        <w:t xml:space="preserve"> </w:t>
      </w:r>
      <w:r w:rsidRPr="00BF2E64">
        <w:t>16 base/bin</w:t>
      </w:r>
    </w:p>
    <w:p w14:paraId="400BA763" w14:textId="77777777" w:rsidR="00B9576A" w:rsidRPr="00BF2E64" w:rsidRDefault="00B9576A" w:rsidP="00425BBC">
      <w:pPr>
        <w:pStyle w:val="Heading8"/>
      </w:pPr>
      <w:bookmarkStart w:id="1313" w:name="OLE_LINK56"/>
      <w:bookmarkEnd w:id="1313"/>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713B6"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2150D7" w14:textId="76DEB7CA"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2460DBB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2BEB28"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946A8"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486EE1"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D26B07" w14:textId="77777777" w:rsidR="00B9576A" w:rsidRPr="00BF2E64" w:rsidRDefault="00B9576A" w:rsidP="00192F50">
            <w:pPr>
              <w:pStyle w:val="Tablehead"/>
            </w:pPr>
            <w:r w:rsidRPr="00BF2E64">
              <w:t>&gt; 1000</w:t>
            </w:r>
          </w:p>
        </w:tc>
      </w:tr>
      <w:tr w:rsidR="00B9576A" w:rsidRPr="00BF2E64" w14:paraId="6CCEE91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BA32"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C8EB46"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F6D7D6"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30CCE" w14:textId="77777777" w:rsidR="00B9576A" w:rsidRPr="00BF2E64" w:rsidRDefault="00B9576A" w:rsidP="0048600C">
            <w:pPr>
              <w:pStyle w:val="Tabletext3"/>
            </w:pPr>
            <w:r w:rsidRPr="00BF2E64">
              <w:t>S-II klase</w:t>
            </w:r>
          </w:p>
        </w:tc>
      </w:tr>
    </w:tbl>
    <w:p w14:paraId="58D00DC9" w14:textId="77777777" w:rsidR="00B9576A" w:rsidRPr="00BF2E64" w:rsidRDefault="00B9576A" w:rsidP="00B9576A">
      <w:r w:rsidRPr="00BF2E64">
        <w:t>Asfalts</w:t>
      </w:r>
    </w:p>
    <w:p w14:paraId="40ADC557" w14:textId="30FB0D46" w:rsidR="00B9576A" w:rsidRPr="00BF2E64" w:rsidRDefault="00B9576A" w:rsidP="00B9576A">
      <w:r w:rsidRPr="00BF2E64">
        <w:t xml:space="preserve">Ieteicamais kārtas biezums no </w:t>
      </w:r>
      <w:r w:rsidR="000668BC">
        <w:t>50</w:t>
      </w:r>
      <w:r w:rsidR="000668BC" w:rsidRPr="00BF2E64">
        <w:t xml:space="preserve"> </w:t>
      </w:r>
      <w:r w:rsidRPr="00BF2E64">
        <w:t xml:space="preserve">mm līdz </w:t>
      </w:r>
      <w:r w:rsidR="000668BC">
        <w:t>70</w:t>
      </w:r>
      <w:r w:rsidR="000668BC" w:rsidRPr="00BF2E64">
        <w:t xml:space="preserve"> </w:t>
      </w:r>
      <w:r w:rsidRPr="00BF2E64">
        <w:t>mm.</w:t>
      </w:r>
    </w:p>
    <w:p w14:paraId="657874F8" w14:textId="77777777" w:rsidR="00B9576A" w:rsidRPr="00BF2E64" w:rsidRDefault="00B9576A" w:rsidP="00425BBC">
      <w:pPr>
        <w:pStyle w:val="Heading8"/>
      </w:pPr>
      <w:r w:rsidRPr="00BF2E64">
        <w:t>tabula. Prasības karstā asfalta AC 16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612EA33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2C2A2E"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B099F"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8CC33F" w14:textId="77777777" w:rsidR="00B9576A" w:rsidRPr="00BF2E64" w:rsidRDefault="00B9576A" w:rsidP="00192F50">
            <w:pPr>
              <w:pStyle w:val="Tablehead"/>
            </w:pPr>
            <w:r w:rsidRPr="00BF2E64">
              <w:t>Atsauce uz</w:t>
            </w:r>
          </w:p>
          <w:p w14:paraId="142B215B"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AB4EE3"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FE4876" w14:textId="77777777" w:rsidR="00B9576A" w:rsidRPr="00BF2E64" w:rsidRDefault="00B9576A" w:rsidP="00192F50">
            <w:pPr>
              <w:pStyle w:val="Tablehead"/>
            </w:pPr>
            <w:r w:rsidRPr="00BF2E64">
              <w:t>Prasība</w:t>
            </w:r>
          </w:p>
        </w:tc>
      </w:tr>
      <w:tr w:rsidR="00B9576A" w:rsidRPr="00BF2E64" w14:paraId="78E698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3878B4" w14:textId="77777777" w:rsidR="00B9576A" w:rsidRPr="00BF2E64" w:rsidRDefault="00B9576A" w:rsidP="001E594B">
            <w:pPr>
              <w:pStyle w:val="Tabletext"/>
            </w:pPr>
            <w:r w:rsidRPr="00BF2E64">
              <w:t>Poru saturs %:       maksimālais</w:t>
            </w:r>
          </w:p>
          <w:p w14:paraId="727B77AA"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AAB2A4"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3F70D" w14:textId="0E9ED01B"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96D69" w14:textId="4863BCBF" w:rsidR="00B9576A" w:rsidRPr="00093006" w:rsidRDefault="00B9576A" w:rsidP="0048600C">
            <w:pPr>
              <w:pStyle w:val="Tabletext3"/>
            </w:pPr>
            <w:r w:rsidRPr="00093006">
              <w:t>V</w:t>
            </w:r>
            <w:r w:rsidRPr="00B44DB7">
              <w:rPr>
                <w:vertAlign w:val="subscript"/>
              </w:rPr>
              <w:t>max5</w:t>
            </w:r>
            <w:r w:rsidR="00C53C31">
              <w:rPr>
                <w:vertAlign w:val="subscript"/>
              </w:rPr>
              <w:t>,0</w:t>
            </w:r>
          </w:p>
          <w:p w14:paraId="18673E1F" w14:textId="77777777" w:rsidR="00B9576A" w:rsidRPr="00093006" w:rsidRDefault="00B9576A" w:rsidP="0048600C">
            <w:pPr>
              <w:pStyle w:val="Tabletext3"/>
            </w:pPr>
            <w:r w:rsidRPr="00093006">
              <w:t>V</w:t>
            </w:r>
            <w:r w:rsidRPr="00B44DB7">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6FC8F" w14:textId="77777777" w:rsidR="00B9576A" w:rsidRPr="00093006" w:rsidRDefault="00B9576A" w:rsidP="0048600C">
            <w:pPr>
              <w:pStyle w:val="Tabletext3"/>
            </w:pPr>
            <w:r w:rsidRPr="00093006">
              <w:t>5,0</w:t>
            </w:r>
          </w:p>
          <w:p w14:paraId="2BD3D6DD" w14:textId="77777777" w:rsidR="00B9576A" w:rsidRPr="00093006" w:rsidRDefault="00B9576A" w:rsidP="0048600C">
            <w:pPr>
              <w:pStyle w:val="Tabletext3"/>
            </w:pPr>
            <w:r w:rsidRPr="00093006">
              <w:t>3,0</w:t>
            </w:r>
          </w:p>
        </w:tc>
      </w:tr>
      <w:tr w:rsidR="00B9576A" w:rsidRPr="00BF2E64" w14:paraId="4995F62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EEDFE" w14:textId="7DA24A43"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D0702" w14:textId="77777777" w:rsidR="00B9576A" w:rsidRPr="00BF2E64" w:rsidRDefault="00B9576A" w:rsidP="001E594B">
            <w:pPr>
              <w:pStyle w:val="Tabletext"/>
            </w:pPr>
            <w:r w:rsidRPr="00BF2E64">
              <w:t>LVS EN</w:t>
            </w:r>
          </w:p>
          <w:p w14:paraId="0082BA7C"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38E9F6" w14:textId="5607DDDB"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3DB6" w14:textId="0BD1C6D6" w:rsidR="00B9576A" w:rsidRPr="00093006" w:rsidRDefault="00B9576A" w:rsidP="0048600C">
            <w:pPr>
              <w:pStyle w:val="Tabletext3"/>
            </w:pPr>
            <w:r w:rsidRPr="00093006">
              <w:t>B</w:t>
            </w:r>
            <w:r w:rsidRPr="00B44DB7">
              <w:rPr>
                <w:vertAlign w:val="subscript"/>
              </w:rPr>
              <w:t>min4,2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04F11" w14:textId="77777777" w:rsidR="00B9576A" w:rsidRPr="00093006" w:rsidRDefault="00B9576A" w:rsidP="0048600C">
            <w:pPr>
              <w:pStyle w:val="Tabletext3"/>
            </w:pPr>
            <w:r w:rsidRPr="00093006">
              <w:t>4,2</w:t>
            </w:r>
          </w:p>
        </w:tc>
      </w:tr>
    </w:tbl>
    <w:p w14:paraId="1911DC44" w14:textId="77777777" w:rsidR="00B9576A" w:rsidRPr="00BF2E64" w:rsidRDefault="00B9576A" w:rsidP="00425BBC">
      <w:pPr>
        <w:pStyle w:val="Heading8"/>
      </w:pPr>
      <w:r w:rsidRPr="00BF2E64">
        <w:t>tabula. Prasības karstā asfalta AC 16 base/bin granulometriskajam sastāvam</w:t>
      </w:r>
    </w:p>
    <w:p w14:paraId="5D3BCDDB" w14:textId="77777777" w:rsidR="00B9576A" w:rsidRPr="00BF2E64" w:rsidRDefault="00B9576A" w:rsidP="00333B55">
      <w:pPr>
        <w:jc w:val="center"/>
      </w:pPr>
      <w:r w:rsidRPr="00B3150F">
        <w:rPr>
          <w:noProof/>
        </w:rPr>
        <w:drawing>
          <wp:inline distT="0" distB="0" distL="0" distR="0" wp14:anchorId="7DAC1F2D" wp14:editId="4F34F0C4">
            <wp:extent cx="4534535" cy="3605530"/>
            <wp:effectExtent l="0" t="0" r="1206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71"/>
        <w:gridCol w:w="771"/>
        <w:gridCol w:w="771"/>
        <w:gridCol w:w="771"/>
        <w:gridCol w:w="771"/>
        <w:gridCol w:w="771"/>
        <w:gridCol w:w="771"/>
        <w:gridCol w:w="771"/>
        <w:gridCol w:w="771"/>
        <w:gridCol w:w="771"/>
      </w:tblGrid>
      <w:tr w:rsidR="00B9576A" w:rsidRPr="00BF2E64" w14:paraId="007471A2"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552A64" w14:textId="77777777" w:rsidR="00B9576A" w:rsidRPr="00BF2E64" w:rsidRDefault="00B9576A" w:rsidP="00192F50">
            <w:pPr>
              <w:pStyle w:val="Tablehead"/>
            </w:pPr>
            <w:r w:rsidRPr="00BF2E64">
              <w:t>Sieti, mm</w:t>
            </w:r>
          </w:p>
        </w:tc>
        <w:tc>
          <w:tcPr>
            <w:tcW w:w="77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482462" w14:textId="77777777" w:rsidR="00B9576A" w:rsidRPr="00BF2E64" w:rsidRDefault="00B9576A" w:rsidP="00192F50">
            <w:pPr>
              <w:pStyle w:val="Tablehead"/>
            </w:pPr>
            <w:r w:rsidRPr="00BF2E64">
              <w:t>0,063</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A88637" w14:textId="77777777" w:rsidR="00B9576A" w:rsidRPr="00BF2E64" w:rsidRDefault="00B9576A" w:rsidP="00192F50">
            <w:pPr>
              <w:pStyle w:val="Tablehead"/>
            </w:pPr>
            <w:r w:rsidRPr="00BF2E64">
              <w:t>0,5</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31B1D0" w14:textId="77777777" w:rsidR="00B9576A" w:rsidRPr="00BF2E64" w:rsidRDefault="00B9576A" w:rsidP="00192F50">
            <w:pPr>
              <w:pStyle w:val="Tablehead"/>
            </w:pPr>
            <w:r w:rsidRPr="00BF2E64">
              <w:t>1</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F5D7F" w14:textId="77777777" w:rsidR="00B9576A" w:rsidRPr="00BF2E64" w:rsidRDefault="00B9576A" w:rsidP="00192F50">
            <w:pPr>
              <w:pStyle w:val="Tablehead"/>
            </w:pPr>
            <w:r w:rsidRPr="00BF2E64">
              <w:t>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327806" w14:textId="77777777" w:rsidR="00B9576A" w:rsidRPr="00BF2E64" w:rsidRDefault="00B9576A" w:rsidP="00192F50">
            <w:pPr>
              <w:pStyle w:val="Tablehead"/>
            </w:pPr>
            <w:r w:rsidRPr="00BF2E64">
              <w:t>4</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33626F" w14:textId="77777777" w:rsidR="00B9576A" w:rsidRPr="00BF2E64" w:rsidRDefault="00B9576A" w:rsidP="00192F50">
            <w:pPr>
              <w:pStyle w:val="Tablehead"/>
            </w:pPr>
            <w:r w:rsidRPr="00BF2E64">
              <w:t>5,6</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541782" w14:textId="77777777" w:rsidR="00B9576A" w:rsidRPr="00BF2E64" w:rsidRDefault="00B9576A" w:rsidP="00192F50">
            <w:pPr>
              <w:pStyle w:val="Tablehead"/>
            </w:pPr>
            <w:r w:rsidRPr="00BF2E64">
              <w:t>8</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6D89A" w14:textId="77777777" w:rsidR="00B9576A" w:rsidRPr="00BF2E64" w:rsidRDefault="00B9576A" w:rsidP="00192F50">
            <w:pPr>
              <w:pStyle w:val="Tablehead"/>
            </w:pPr>
            <w:r w:rsidRPr="00BF2E64">
              <w:t>11,2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067E2" w14:textId="77777777" w:rsidR="00B9576A" w:rsidRPr="00BF2E64" w:rsidRDefault="00B9576A" w:rsidP="00192F50">
            <w:pPr>
              <w:pStyle w:val="Tablehead"/>
            </w:pPr>
            <w:r w:rsidRPr="00BF2E64">
              <w:t>16</w:t>
            </w:r>
          </w:p>
        </w:tc>
        <w:tc>
          <w:tcPr>
            <w:tcW w:w="77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E1E12" w14:textId="77777777" w:rsidR="00B9576A" w:rsidRPr="00BF2E64" w:rsidRDefault="00B9576A" w:rsidP="00192F50">
            <w:pPr>
              <w:pStyle w:val="Tablehead"/>
            </w:pPr>
            <w:r w:rsidRPr="00BF2E64">
              <w:t>22,4</w:t>
            </w:r>
          </w:p>
        </w:tc>
      </w:tr>
      <w:tr w:rsidR="00B9576A" w:rsidRPr="00BF2E64" w14:paraId="5A17DDF2"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380635" w14:textId="77777777" w:rsidR="00B9576A" w:rsidRPr="00BF2E64" w:rsidRDefault="00B9576A" w:rsidP="001E594B">
            <w:pPr>
              <w:pStyle w:val="Tabletext"/>
            </w:pPr>
            <w:r w:rsidRPr="00BF2E64">
              <w:t>Maks. %</w:t>
            </w:r>
          </w:p>
        </w:tc>
        <w:tc>
          <w:tcPr>
            <w:tcW w:w="77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52D522" w14:textId="6C0788F4" w:rsidR="00B9576A" w:rsidRPr="00BF2E64" w:rsidRDefault="00B9576A" w:rsidP="001E594B">
            <w:pPr>
              <w:pStyle w:val="Tabletext2"/>
            </w:pPr>
            <w:r w:rsidRPr="00BF2E64">
              <w:t>6</w:t>
            </w:r>
            <w:r w:rsidR="005E1904">
              <w:t>,0</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C728F9" w14:textId="77777777" w:rsidR="00B9576A" w:rsidRPr="00BF2E64" w:rsidRDefault="00B9576A" w:rsidP="001E594B">
            <w:pPr>
              <w:pStyle w:val="Tabletext2"/>
            </w:pPr>
            <w:r w:rsidRPr="00BF2E64">
              <w:t>26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7B8959" w14:textId="77777777" w:rsidR="00B9576A" w:rsidRPr="00BF2E64" w:rsidRDefault="00B9576A" w:rsidP="001E594B">
            <w:pPr>
              <w:pStyle w:val="Tabletext2"/>
            </w:pPr>
            <w:r w:rsidRPr="00BF2E64">
              <w:t>36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50F5F5" w14:textId="77777777" w:rsidR="00B9576A" w:rsidRPr="00BF2E64" w:rsidRDefault="00B9576A" w:rsidP="001E594B">
            <w:pPr>
              <w:pStyle w:val="Tabletext2"/>
            </w:pPr>
            <w:r w:rsidRPr="00BF2E64">
              <w:t>47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F8B04C" w14:textId="77777777" w:rsidR="00B9576A" w:rsidRPr="00BF2E64" w:rsidRDefault="00B9576A" w:rsidP="001E594B">
            <w:pPr>
              <w:pStyle w:val="Tabletext2"/>
            </w:pPr>
            <w:r w:rsidRPr="00BF2E64">
              <w:t>59</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90589C" w14:textId="77777777" w:rsidR="00B9576A" w:rsidRPr="00BF2E64" w:rsidRDefault="00B9576A" w:rsidP="001E594B">
            <w:pPr>
              <w:pStyle w:val="Tabletext2"/>
            </w:pPr>
            <w:r w:rsidRPr="00BF2E64">
              <w:t>67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A41C09" w14:textId="77777777" w:rsidR="00B9576A" w:rsidRPr="00BF2E64" w:rsidRDefault="00B9576A" w:rsidP="001E594B">
            <w:pPr>
              <w:pStyle w:val="Tabletext2"/>
            </w:pPr>
            <w:r w:rsidRPr="00BF2E64">
              <w:t>76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D4440F" w14:textId="77777777" w:rsidR="00B9576A" w:rsidRPr="00BF2E64" w:rsidRDefault="00B9576A" w:rsidP="001E594B">
            <w:pPr>
              <w:pStyle w:val="Tabletext2"/>
            </w:pPr>
            <w:r w:rsidRPr="00BF2E64">
              <w:t>88</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43D588" w14:textId="77777777" w:rsidR="00B9576A" w:rsidRPr="00BF2E64" w:rsidRDefault="00B9576A" w:rsidP="001E594B">
            <w:pPr>
              <w:pStyle w:val="Tabletext2"/>
            </w:pPr>
            <w:r w:rsidRPr="00BF2E64">
              <w:t>100</w:t>
            </w:r>
          </w:p>
        </w:tc>
        <w:tc>
          <w:tcPr>
            <w:tcW w:w="77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F639354" w14:textId="77777777" w:rsidR="00B9576A" w:rsidRPr="00BF2E64" w:rsidRDefault="00B9576A" w:rsidP="001E594B">
            <w:pPr>
              <w:pStyle w:val="Tabletext2"/>
            </w:pPr>
            <w:r w:rsidRPr="00BF2E64">
              <w:t>100</w:t>
            </w:r>
          </w:p>
        </w:tc>
      </w:tr>
      <w:tr w:rsidR="00B9576A" w:rsidRPr="00BF2E64" w14:paraId="763EB9F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A846C" w14:textId="77777777" w:rsidR="00B9576A" w:rsidRPr="00BF2E64" w:rsidRDefault="00B9576A" w:rsidP="001E594B">
            <w:pPr>
              <w:pStyle w:val="Tabletext"/>
            </w:pPr>
            <w:r w:rsidRPr="00BF2E64">
              <w:t>Min. %</w:t>
            </w:r>
          </w:p>
        </w:tc>
        <w:tc>
          <w:tcPr>
            <w:tcW w:w="77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A71893" w14:textId="7F92408E" w:rsidR="00B9576A" w:rsidRPr="00BF2E64" w:rsidRDefault="00B9576A" w:rsidP="001E594B">
            <w:pPr>
              <w:pStyle w:val="Tabletext2"/>
            </w:pPr>
            <w:r w:rsidRPr="00BF2E64">
              <w:t>2</w:t>
            </w:r>
            <w:r w:rsidR="005E1904">
              <w:t>,0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66841D" w14:textId="77777777" w:rsidR="00B9576A" w:rsidRPr="00BF2E64" w:rsidRDefault="00B9576A" w:rsidP="001E594B">
            <w:pPr>
              <w:pStyle w:val="Tabletext2"/>
            </w:pPr>
            <w:r w:rsidRPr="00BF2E64">
              <w:t>13</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E715AB" w14:textId="77777777" w:rsidR="00B9576A" w:rsidRPr="00BF2E64" w:rsidRDefault="00B9576A" w:rsidP="001E594B">
            <w:pPr>
              <w:pStyle w:val="Tabletext2"/>
            </w:pPr>
            <w:r w:rsidRPr="00BF2E64">
              <w:t>19</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6FF63" w14:textId="77777777" w:rsidR="00B9576A" w:rsidRPr="00BF2E64" w:rsidRDefault="00B9576A" w:rsidP="001E594B">
            <w:pPr>
              <w:pStyle w:val="Tabletext2"/>
            </w:pPr>
            <w:r w:rsidRPr="00BF2E64">
              <w:t>26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F050A1" w14:textId="77777777" w:rsidR="00B9576A" w:rsidRPr="00BF2E64" w:rsidRDefault="00B9576A" w:rsidP="001E594B">
            <w:pPr>
              <w:pStyle w:val="Tabletext2"/>
            </w:pPr>
            <w:r w:rsidRPr="00BF2E64">
              <w:t>36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521E43" w14:textId="77777777" w:rsidR="00B9576A" w:rsidRPr="00BF2E64" w:rsidRDefault="00B9576A" w:rsidP="001E594B">
            <w:pPr>
              <w:pStyle w:val="Tabletext2"/>
            </w:pPr>
            <w:r w:rsidRPr="00BF2E64">
              <w:t>41</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5FA7C9" w14:textId="77777777" w:rsidR="00B9576A" w:rsidRPr="00BF2E64" w:rsidRDefault="00B9576A" w:rsidP="001E594B">
            <w:pPr>
              <w:pStyle w:val="Tabletext2"/>
            </w:pPr>
            <w:r w:rsidRPr="00BF2E64">
              <w:t>50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B4B3BE" w14:textId="77777777" w:rsidR="00B9576A" w:rsidRPr="00BF2E64" w:rsidRDefault="00B9576A" w:rsidP="001E594B">
            <w:pPr>
              <w:pStyle w:val="Tabletext2"/>
            </w:pPr>
            <w:r w:rsidRPr="00BF2E64">
              <w:t>58</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0652C" w14:textId="77777777" w:rsidR="00B9576A" w:rsidRPr="00BF2E64" w:rsidRDefault="00B9576A" w:rsidP="001E594B">
            <w:pPr>
              <w:pStyle w:val="Tabletext2"/>
            </w:pPr>
            <w:r w:rsidRPr="00BF2E64">
              <w:t>90</w:t>
            </w:r>
          </w:p>
        </w:tc>
        <w:tc>
          <w:tcPr>
            <w:tcW w:w="77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6516D" w14:textId="77777777" w:rsidR="00B9576A" w:rsidRPr="00BF2E64" w:rsidRDefault="00B9576A" w:rsidP="001E594B">
            <w:pPr>
              <w:pStyle w:val="Tabletext2"/>
            </w:pPr>
            <w:r w:rsidRPr="00BF2E64">
              <w:t>100</w:t>
            </w:r>
          </w:p>
        </w:tc>
      </w:tr>
    </w:tbl>
    <w:p w14:paraId="5F70D367" w14:textId="77777777" w:rsidR="00B9576A" w:rsidRDefault="00B9576A" w:rsidP="00B9576A">
      <w:pPr>
        <w:ind w:firstLine="0"/>
      </w:pPr>
    </w:p>
    <w:p w14:paraId="066B09BD" w14:textId="77777777" w:rsidR="00B9576A" w:rsidRPr="00BF2E64" w:rsidRDefault="00B9576A" w:rsidP="00B9576A">
      <w:pPr>
        <w:ind w:firstLine="0"/>
      </w:pPr>
      <w:r>
        <w:br w:type="page"/>
      </w:r>
    </w:p>
    <w:p w14:paraId="536139AD" w14:textId="77777777" w:rsidR="00B9576A" w:rsidRPr="00BF2E64" w:rsidRDefault="00B9576A" w:rsidP="00B9576A">
      <w:pPr>
        <w:pStyle w:val="Heading6"/>
      </w:pPr>
      <w:r w:rsidRPr="00BF2E64">
        <w:t>Tipa lapa. Karstais asfalts AC 22 base/bin</w:t>
      </w:r>
    </w:p>
    <w:p w14:paraId="53EE8D85"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B0C0B"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B801D5" w14:textId="6A5D16CC"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5721D80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79B64D"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536A34"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E06FF"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4C60" w14:textId="77777777" w:rsidR="00B9576A" w:rsidRPr="00BF2E64" w:rsidRDefault="00B9576A" w:rsidP="00192F50">
            <w:pPr>
              <w:pStyle w:val="Tablehead"/>
            </w:pPr>
            <w:r w:rsidRPr="00BF2E64">
              <w:t>&gt; 1000</w:t>
            </w:r>
          </w:p>
        </w:tc>
      </w:tr>
      <w:tr w:rsidR="00B9576A" w:rsidRPr="00BF2E64" w14:paraId="1AA1A04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9D751"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6168B" w14:textId="77777777" w:rsidR="00B9576A" w:rsidRPr="00BF2E64" w:rsidRDefault="00B9576A" w:rsidP="0048600C">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9D5A"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04AC8" w14:textId="77777777" w:rsidR="00B9576A" w:rsidRPr="00BF2E64" w:rsidRDefault="00B9576A" w:rsidP="0048600C">
            <w:pPr>
              <w:pStyle w:val="Tabletext3"/>
            </w:pPr>
            <w:r w:rsidRPr="00BF2E64">
              <w:t>S-II klase</w:t>
            </w:r>
          </w:p>
        </w:tc>
      </w:tr>
    </w:tbl>
    <w:p w14:paraId="458E20BA" w14:textId="77777777" w:rsidR="00B9576A" w:rsidRPr="00BF2E64" w:rsidRDefault="00B9576A" w:rsidP="00B9576A">
      <w:r w:rsidRPr="00BF2E64">
        <w:t>Asfalts</w:t>
      </w:r>
    </w:p>
    <w:p w14:paraId="788A591B" w14:textId="145827FE" w:rsidR="00B9576A" w:rsidRPr="00BF2E64" w:rsidRDefault="00B9576A" w:rsidP="00B9576A">
      <w:r w:rsidRPr="00BF2E64">
        <w:t xml:space="preserve">Ieteicamais kārtas biezums no </w:t>
      </w:r>
      <w:r w:rsidR="000668BC">
        <w:t>60</w:t>
      </w:r>
      <w:r w:rsidR="000668BC" w:rsidRPr="00BF2E64">
        <w:t xml:space="preserve"> </w:t>
      </w:r>
      <w:r w:rsidRPr="00BF2E64">
        <w:t xml:space="preserve">mm līdz </w:t>
      </w:r>
      <w:r w:rsidR="000668BC">
        <w:t>90</w:t>
      </w:r>
      <w:r w:rsidR="000668BC" w:rsidRPr="00BF2E64">
        <w:t xml:space="preserve"> </w:t>
      </w:r>
      <w:r w:rsidRPr="00BF2E64">
        <w:t>mm.</w:t>
      </w:r>
    </w:p>
    <w:p w14:paraId="6E896355" w14:textId="77777777" w:rsidR="00B9576A" w:rsidRPr="00BF2E64" w:rsidRDefault="00B9576A" w:rsidP="00425BBC">
      <w:pPr>
        <w:pStyle w:val="Heading8"/>
      </w:pPr>
      <w:r w:rsidRPr="00BF2E64">
        <w:t>tabula. Prasības karstā asfalta AC 22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221AC37C"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B49DE7"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A81A8"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CE299" w14:textId="77777777" w:rsidR="00B9576A" w:rsidRPr="00BF2E64" w:rsidRDefault="00B9576A" w:rsidP="00192F50">
            <w:pPr>
              <w:pStyle w:val="Tablehead"/>
            </w:pPr>
            <w:r w:rsidRPr="00BF2E64">
              <w:t>Atsauce uz</w:t>
            </w:r>
          </w:p>
          <w:p w14:paraId="50BDD5E2"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C311D3"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8F9382" w14:textId="77777777" w:rsidR="00B9576A" w:rsidRPr="00BF2E64" w:rsidRDefault="00B9576A" w:rsidP="00192F50">
            <w:pPr>
              <w:pStyle w:val="Tablehead"/>
            </w:pPr>
            <w:r w:rsidRPr="00BF2E64">
              <w:t>Prasība</w:t>
            </w:r>
          </w:p>
        </w:tc>
      </w:tr>
      <w:tr w:rsidR="00B9576A" w:rsidRPr="00BF2E64" w14:paraId="6F9D2A6E"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A3D0B" w14:textId="77777777" w:rsidR="00B9576A" w:rsidRPr="00BF2E64" w:rsidRDefault="00B9576A" w:rsidP="001E594B">
            <w:pPr>
              <w:pStyle w:val="Tabletext"/>
            </w:pPr>
            <w:r w:rsidRPr="00BF2E64">
              <w:t>Poru saturs %:       maksimālais</w:t>
            </w:r>
          </w:p>
          <w:p w14:paraId="2494B666" w14:textId="77777777" w:rsidR="00B9576A" w:rsidRPr="00BF2E64" w:rsidRDefault="00B9576A" w:rsidP="001E594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63401"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A5F91B" w14:textId="06D6FB98"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26CA2" w14:textId="5C171379" w:rsidR="00B9576A" w:rsidRPr="00BF2E64" w:rsidRDefault="00B9576A" w:rsidP="0048600C">
            <w:pPr>
              <w:pStyle w:val="Tabletext3"/>
              <w:rPr>
                <w:vertAlign w:val="subscript"/>
              </w:rPr>
            </w:pPr>
            <w:r w:rsidRPr="00BF2E64">
              <w:t>V</w:t>
            </w:r>
            <w:r w:rsidRPr="00BF2E64">
              <w:rPr>
                <w:vertAlign w:val="subscript"/>
              </w:rPr>
              <w:t>max9</w:t>
            </w:r>
            <w:r w:rsidR="00C53C31">
              <w:rPr>
                <w:vertAlign w:val="subscript"/>
              </w:rPr>
              <w:t>,0</w:t>
            </w:r>
          </w:p>
          <w:p w14:paraId="131E4504" w14:textId="77777777" w:rsidR="00B9576A" w:rsidRPr="00BF2E64" w:rsidRDefault="00B9576A" w:rsidP="0048600C">
            <w:pPr>
              <w:pStyle w:val="Tabletext3"/>
            </w:pPr>
            <w:r w:rsidRPr="00BF2E64">
              <w:t>V</w:t>
            </w:r>
            <w:r w:rsidRPr="00BF2E64">
              <w:rPr>
                <w:vertAlign w:val="subscript"/>
              </w:rPr>
              <w:t>min3,0</w:t>
            </w:r>
          </w:p>
          <w:p w14:paraId="0B4A6CD8" w14:textId="77777777" w:rsidR="00B9576A" w:rsidRPr="00BF2E64" w:rsidRDefault="00B9576A" w:rsidP="0048600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E4B66" w14:textId="77777777" w:rsidR="00B9576A" w:rsidRPr="00BF2E64" w:rsidRDefault="00B9576A" w:rsidP="0048600C">
            <w:pPr>
              <w:pStyle w:val="Tabletext3"/>
            </w:pPr>
            <w:r w:rsidRPr="00BF2E64">
              <w:t>9,0</w:t>
            </w:r>
          </w:p>
          <w:p w14:paraId="0DDF52FD" w14:textId="77777777" w:rsidR="00B9576A" w:rsidRPr="00BF2E64" w:rsidRDefault="00B9576A" w:rsidP="0048600C">
            <w:pPr>
              <w:pStyle w:val="Tabletext3"/>
            </w:pPr>
            <w:r w:rsidRPr="00BF2E64">
              <w:t>3,0</w:t>
            </w:r>
          </w:p>
          <w:p w14:paraId="4B7F5999" w14:textId="77777777" w:rsidR="00B9576A" w:rsidRPr="00BF2E64" w:rsidRDefault="00B9576A" w:rsidP="0048600C">
            <w:pPr>
              <w:pStyle w:val="Tabletext3"/>
            </w:pPr>
          </w:p>
        </w:tc>
      </w:tr>
      <w:tr w:rsidR="00B9576A" w:rsidRPr="00BF2E64" w14:paraId="2313412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4B8" w14:textId="007EB251" w:rsidR="00B9576A" w:rsidRPr="00BF2E64" w:rsidRDefault="00B9576A" w:rsidP="001E594B">
            <w:pPr>
              <w:pStyle w:val="Tabletext"/>
            </w:pPr>
            <w:r w:rsidRPr="00BF2E64">
              <w:t xml:space="preserve">Minimālais saistvielas saturs masas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2EF34C" w14:textId="77777777" w:rsidR="00B9576A" w:rsidRPr="00BF2E64" w:rsidRDefault="00B9576A" w:rsidP="001E594B">
            <w:pPr>
              <w:pStyle w:val="Tabletext"/>
            </w:pPr>
            <w:r w:rsidRPr="00BF2E64">
              <w:t>LVS EN</w:t>
            </w:r>
          </w:p>
          <w:p w14:paraId="28389F93"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E92A3" w14:textId="178B7477"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C2E97" w14:textId="77777777" w:rsidR="00B9576A" w:rsidRPr="00BF2E64" w:rsidRDefault="00B9576A" w:rsidP="0048600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min3,8</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4133E" w14:textId="77777777" w:rsidR="00B9576A" w:rsidRPr="00BF2E64" w:rsidRDefault="00B9576A" w:rsidP="0048600C">
            <w:pPr>
              <w:pStyle w:val="Tabletext3"/>
            </w:pPr>
            <w:r w:rsidRPr="00BF2E64">
              <w:t>3,8</w:t>
            </w:r>
          </w:p>
        </w:tc>
      </w:tr>
    </w:tbl>
    <w:p w14:paraId="34B7A3AD" w14:textId="77777777" w:rsidR="00B9576A" w:rsidRPr="00BF2E64" w:rsidRDefault="00B9576A" w:rsidP="00425BBC">
      <w:pPr>
        <w:pStyle w:val="Heading8"/>
      </w:pPr>
      <w:r w:rsidRPr="00BF2E64">
        <w:t>tabula. Prasības karstā asfalta AC 22 base/bin granulometriskajam sastāvam</w:t>
      </w:r>
    </w:p>
    <w:p w14:paraId="040EFF44" w14:textId="77777777" w:rsidR="00B9576A" w:rsidRPr="00BF2E64" w:rsidRDefault="00B9576A" w:rsidP="00333B55">
      <w:pPr>
        <w:jc w:val="center"/>
      </w:pPr>
      <w:r w:rsidRPr="00B3150F">
        <w:rPr>
          <w:noProof/>
        </w:rPr>
        <w:drawing>
          <wp:inline distT="0" distB="0" distL="0" distR="0" wp14:anchorId="3D056CF0" wp14:editId="143115F2">
            <wp:extent cx="4519930" cy="3597910"/>
            <wp:effectExtent l="0" t="0" r="127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1993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CFFE60B"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6377E5" w14:textId="77777777" w:rsidR="00B9576A" w:rsidRPr="00BF2E64" w:rsidRDefault="00B9576A" w:rsidP="001E594B">
            <w:pPr>
              <w:pStyle w:val="Tabletext"/>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FB5BC4" w14:textId="77777777" w:rsidR="00B9576A" w:rsidRPr="00BF2E64" w:rsidRDefault="00B9576A" w:rsidP="00192F50">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FC444C" w14:textId="77777777" w:rsidR="00B9576A" w:rsidRPr="00BF2E64" w:rsidRDefault="00B9576A" w:rsidP="00192F50">
            <w:pPr>
              <w:pStyle w:val="Tablehead"/>
            </w:pPr>
            <w:r w:rsidRPr="00BF2E64">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D4E623" w14:textId="77777777" w:rsidR="00B9576A" w:rsidRPr="00BF2E64" w:rsidRDefault="00B9576A" w:rsidP="00192F50">
            <w:pPr>
              <w:pStyle w:val="Tablehead"/>
            </w:pPr>
            <w:r w:rsidRPr="00BF2E64">
              <w:t>1</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8D8DFB" w14:textId="77777777" w:rsidR="00B9576A" w:rsidRPr="00BF2E64" w:rsidRDefault="00B9576A" w:rsidP="00192F50">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8C91AD" w14:textId="77777777" w:rsidR="00B9576A" w:rsidRPr="00BF2E64" w:rsidRDefault="00B9576A" w:rsidP="00192F50">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BD7C3A" w14:textId="77777777" w:rsidR="00B9576A" w:rsidRPr="00BF2E64" w:rsidRDefault="00B9576A" w:rsidP="00192F50">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53A9DE" w14:textId="77777777" w:rsidR="00B9576A" w:rsidRPr="00BF2E64" w:rsidRDefault="00B9576A" w:rsidP="00192F50">
            <w:pPr>
              <w:pStyle w:val="Tablehead"/>
            </w:pPr>
            <w:r w:rsidRPr="00BF2E64">
              <w:t>8</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A87998" w14:textId="77777777" w:rsidR="00B9576A" w:rsidRPr="00BF2E64" w:rsidRDefault="00B9576A" w:rsidP="00192F50">
            <w:pPr>
              <w:pStyle w:val="Tablehead"/>
            </w:pPr>
            <w:r w:rsidRPr="00BF2E64">
              <w:t>11,2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4DB527" w14:textId="77777777" w:rsidR="00B9576A" w:rsidRPr="00BF2E64" w:rsidRDefault="00B9576A" w:rsidP="00192F50">
            <w:pPr>
              <w:pStyle w:val="Tablehead"/>
            </w:pPr>
            <w:r w:rsidRPr="00BF2E64">
              <w:t>16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B7973" w14:textId="77777777" w:rsidR="00B9576A" w:rsidRPr="00BF2E64" w:rsidRDefault="00B9576A" w:rsidP="00192F50">
            <w:pPr>
              <w:pStyle w:val="Tablehead"/>
            </w:pPr>
            <w:r w:rsidRPr="00BF2E64">
              <w:t>22,4</w:t>
            </w:r>
          </w:p>
        </w:tc>
        <w:tc>
          <w:tcPr>
            <w:tcW w:w="70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1A47" w14:textId="77777777" w:rsidR="00B9576A" w:rsidRPr="00BF2E64" w:rsidRDefault="00B9576A" w:rsidP="00192F50">
            <w:pPr>
              <w:pStyle w:val="Tablehead"/>
            </w:pPr>
            <w:r w:rsidRPr="00BF2E64">
              <w:t>31,5</w:t>
            </w:r>
          </w:p>
        </w:tc>
      </w:tr>
      <w:tr w:rsidR="00B9576A" w:rsidRPr="00BF2E64" w14:paraId="0854E6BE"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028FC14" w14:textId="77777777" w:rsidR="00B9576A" w:rsidRPr="00BF2E64" w:rsidRDefault="00B9576A" w:rsidP="001E594B">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B5B10" w14:textId="3D2EE7C4" w:rsidR="00B9576A" w:rsidRPr="00BF2E64" w:rsidRDefault="00B9576A" w:rsidP="001E594B">
            <w:pPr>
              <w:pStyle w:val="Tabletext2"/>
            </w:pPr>
            <w:r w:rsidRPr="00BF2E64">
              <w:t>7</w:t>
            </w:r>
            <w:r w:rsidR="005E1904">
              <w:t>,0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15FCF" w14:textId="77777777" w:rsidR="00B9576A" w:rsidRPr="00BF2E64" w:rsidRDefault="00B9576A" w:rsidP="001E594B">
            <w:pPr>
              <w:pStyle w:val="Tabletext2"/>
            </w:pPr>
            <w:r w:rsidRPr="00BF2E64">
              <w:t>22</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8570BA" w14:textId="77777777" w:rsidR="00B9576A" w:rsidRPr="00BF2E64" w:rsidRDefault="00B9576A" w:rsidP="001E594B">
            <w:pPr>
              <w:pStyle w:val="Tabletext2"/>
            </w:pPr>
            <w:r w:rsidRPr="00BF2E64">
              <w:t>30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425209" w14:textId="77777777" w:rsidR="00B9576A" w:rsidRPr="00BF2E64" w:rsidRDefault="00B9576A" w:rsidP="001E594B">
            <w:pPr>
              <w:pStyle w:val="Tabletext2"/>
            </w:pPr>
            <w:r w:rsidRPr="00BF2E64">
              <w:t>40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51DB2B" w14:textId="77777777" w:rsidR="00B9576A" w:rsidRPr="00BF2E64" w:rsidRDefault="00B9576A" w:rsidP="001E594B">
            <w:pPr>
              <w:pStyle w:val="Tabletext2"/>
            </w:pPr>
            <w:r w:rsidRPr="00BF2E64">
              <w:t>51</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1C76D" w14:textId="77777777" w:rsidR="00B9576A" w:rsidRPr="00BF2E64" w:rsidRDefault="00B9576A" w:rsidP="001E594B">
            <w:pPr>
              <w:pStyle w:val="Tabletext2"/>
            </w:pPr>
            <w:r w:rsidRPr="00BF2E64">
              <w:t>58</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C9362" w14:textId="77777777" w:rsidR="00B9576A" w:rsidRPr="00BF2E64" w:rsidRDefault="00B9576A" w:rsidP="001E594B">
            <w:pPr>
              <w:pStyle w:val="Tabletext2"/>
            </w:pPr>
            <w:r w:rsidRPr="00BF2E64">
              <w:t>66</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8F214C" w14:textId="77777777" w:rsidR="00B9576A" w:rsidRPr="00BF2E64" w:rsidRDefault="00B9576A" w:rsidP="001E594B">
            <w:pPr>
              <w:pStyle w:val="Tabletext2"/>
            </w:pPr>
            <w:r w:rsidRPr="00BF2E64">
              <w:t>74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FD1C7B" w14:textId="77777777" w:rsidR="00B9576A" w:rsidRPr="00BF2E64" w:rsidRDefault="00B9576A" w:rsidP="001E594B">
            <w:pPr>
              <w:pStyle w:val="Tabletext2"/>
            </w:pPr>
            <w:r w:rsidRPr="00BF2E64">
              <w:t>88</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3A532F" w14:textId="77777777" w:rsidR="00B9576A" w:rsidRPr="00BF2E64" w:rsidRDefault="00B9576A" w:rsidP="001E594B">
            <w:pPr>
              <w:pStyle w:val="Tabletext2"/>
            </w:pPr>
            <w:r w:rsidRPr="00BF2E64">
              <w:t>100</w:t>
            </w:r>
          </w:p>
        </w:tc>
        <w:tc>
          <w:tcPr>
            <w:tcW w:w="70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95E3E6" w14:textId="77777777" w:rsidR="00B9576A" w:rsidRPr="00BF2E64" w:rsidRDefault="00B9576A" w:rsidP="001E594B">
            <w:pPr>
              <w:pStyle w:val="Tabletext2"/>
            </w:pPr>
            <w:r w:rsidRPr="00BF2E64">
              <w:t>100</w:t>
            </w:r>
          </w:p>
        </w:tc>
      </w:tr>
      <w:tr w:rsidR="00B9576A" w:rsidRPr="00BF2E64" w14:paraId="406DA7E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24C7FD" w14:textId="77777777" w:rsidR="00B9576A" w:rsidRPr="00BF2E64" w:rsidRDefault="00B9576A" w:rsidP="001E594B">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18FAE4" w14:textId="3C2D63D9" w:rsidR="00B9576A" w:rsidRPr="00BF2E64" w:rsidRDefault="00B9576A" w:rsidP="001E594B">
            <w:pPr>
              <w:pStyle w:val="Tabletext2"/>
            </w:pPr>
            <w:r w:rsidRPr="00BF2E64">
              <w:t>2</w:t>
            </w:r>
            <w:r w:rsidR="005E1904">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5DEFB1" w14:textId="77777777" w:rsidR="00B9576A" w:rsidRPr="00BF2E64" w:rsidRDefault="00B9576A" w:rsidP="001E594B">
            <w:pPr>
              <w:pStyle w:val="Tabletext2"/>
            </w:pPr>
            <w:r w:rsidRPr="00BF2E64">
              <w:t>11</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C14499" w14:textId="77777777" w:rsidR="00B9576A" w:rsidRPr="00BF2E64" w:rsidRDefault="00B9576A" w:rsidP="001E594B">
            <w:pPr>
              <w:pStyle w:val="Tabletext2"/>
            </w:pPr>
            <w:r w:rsidRPr="00BF2E64">
              <w:t>15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17F9E" w14:textId="77777777" w:rsidR="00B9576A" w:rsidRPr="00BF2E64" w:rsidRDefault="00B9576A" w:rsidP="001E594B">
            <w:pPr>
              <w:pStyle w:val="Tabletext2"/>
            </w:pPr>
            <w:r w:rsidRPr="00BF2E64">
              <w:t>20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39A8AA" w14:textId="77777777" w:rsidR="00B9576A" w:rsidRPr="00BF2E64" w:rsidRDefault="00B9576A" w:rsidP="001E594B">
            <w:pPr>
              <w:pStyle w:val="Tabletext2"/>
            </w:pPr>
            <w:r w:rsidRPr="00BF2E64">
              <w:t>29</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085A8C" w14:textId="77777777" w:rsidR="00B9576A" w:rsidRPr="00BF2E64" w:rsidRDefault="00B9576A" w:rsidP="001E594B">
            <w:pPr>
              <w:pStyle w:val="Tabletext2"/>
            </w:pPr>
            <w:r w:rsidRPr="00BF2E64">
              <w:t>35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69011" w14:textId="77777777" w:rsidR="00B9576A" w:rsidRPr="00BF2E64" w:rsidRDefault="00B9576A" w:rsidP="001E594B">
            <w:pPr>
              <w:pStyle w:val="Tabletext2"/>
            </w:pPr>
            <w:r w:rsidRPr="00BF2E64">
              <w:t>42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51A289" w14:textId="77777777" w:rsidR="00B9576A" w:rsidRPr="00BF2E64" w:rsidRDefault="00B9576A" w:rsidP="001E594B">
            <w:pPr>
              <w:pStyle w:val="Tabletext2"/>
            </w:pPr>
            <w:r w:rsidRPr="00BF2E64">
              <w:t>51</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52ABF" w14:textId="77777777" w:rsidR="00B9576A" w:rsidRPr="00BF2E64" w:rsidRDefault="00B9576A" w:rsidP="001E594B">
            <w:pPr>
              <w:pStyle w:val="Tabletext2"/>
            </w:pPr>
            <w:r w:rsidRPr="00BF2E64">
              <w:t>62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5DE71" w14:textId="77777777" w:rsidR="00B9576A" w:rsidRPr="00BF2E64" w:rsidRDefault="00B9576A" w:rsidP="001E594B">
            <w:pPr>
              <w:pStyle w:val="Tabletext2"/>
            </w:pPr>
            <w:r w:rsidRPr="00BF2E64">
              <w:t>90</w:t>
            </w:r>
          </w:p>
        </w:tc>
        <w:tc>
          <w:tcPr>
            <w:tcW w:w="70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C37509" w14:textId="77777777" w:rsidR="00B9576A" w:rsidRPr="00BF2E64" w:rsidRDefault="00B9576A" w:rsidP="001E594B">
            <w:pPr>
              <w:pStyle w:val="Tabletext2"/>
            </w:pPr>
            <w:r w:rsidRPr="00BF2E64">
              <w:t>100</w:t>
            </w:r>
          </w:p>
        </w:tc>
      </w:tr>
    </w:tbl>
    <w:p w14:paraId="49CEDCEC" w14:textId="77777777" w:rsidR="00B9576A" w:rsidRDefault="00B9576A" w:rsidP="00B9576A"/>
    <w:p w14:paraId="1FFE36AF" w14:textId="77777777" w:rsidR="00B9576A" w:rsidRPr="00BF2E64" w:rsidRDefault="00B9576A" w:rsidP="00B9576A">
      <w:r>
        <w:br w:type="page"/>
      </w:r>
    </w:p>
    <w:p w14:paraId="3821D224" w14:textId="77777777" w:rsidR="00B9576A" w:rsidRPr="00BF2E64" w:rsidRDefault="00B9576A" w:rsidP="00E90B0F">
      <w:pPr>
        <w:pStyle w:val="Heading5"/>
      </w:pPr>
      <w:bookmarkStart w:id="1314" w:name="_Ref251338658"/>
      <w:r w:rsidRPr="00BF2E64">
        <w:t>Šķembu mastikas asfalts (SMA)</w:t>
      </w:r>
      <w:bookmarkEnd w:id="1314"/>
    </w:p>
    <w:p w14:paraId="04878CBE" w14:textId="77777777" w:rsidR="00B9576A" w:rsidRPr="00BF2E64" w:rsidRDefault="00B9576A" w:rsidP="00B9576A">
      <w:r w:rsidRPr="00BF2E64">
        <w:t>Šķembu mastikas asfaltu galvenokārt lieto dilumkārtām.</w:t>
      </w:r>
    </w:p>
    <w:p w14:paraId="5F2F0A72" w14:textId="77777777" w:rsidR="00B9576A" w:rsidRPr="00BF2E64" w:rsidRDefault="00B9576A" w:rsidP="00B9576A">
      <w:pPr>
        <w:pStyle w:val="Heading6"/>
      </w:pPr>
      <w:r w:rsidRPr="00BF2E64">
        <w:t>Identifikācija</w:t>
      </w:r>
    </w:p>
    <w:p w14:paraId="2AB0A4D0" w14:textId="77777777" w:rsidR="00B9576A" w:rsidRPr="00BF2E64" w:rsidRDefault="00B9576A" w:rsidP="00B9576A">
      <w:r w:rsidRPr="00BF2E64">
        <w:t>Piegādes pavadzīmei jāietver vismaz šāda informācija:</w:t>
      </w:r>
    </w:p>
    <w:p w14:paraId="55AF7A88" w14:textId="77777777" w:rsidR="00B9576A" w:rsidRPr="00BF2E64" w:rsidRDefault="00B9576A" w:rsidP="00B04A1B">
      <w:pPr>
        <w:numPr>
          <w:ilvl w:val="0"/>
          <w:numId w:val="29"/>
        </w:numPr>
      </w:pPr>
      <w:r w:rsidRPr="00BF2E64">
        <w:t>ražotājs vai maisīšanas rūpnīca;</w:t>
      </w:r>
    </w:p>
    <w:p w14:paraId="47FC8B5F" w14:textId="77777777" w:rsidR="00B9576A" w:rsidRPr="00BF2E64" w:rsidRDefault="00B9576A" w:rsidP="00B04A1B">
      <w:pPr>
        <w:numPr>
          <w:ilvl w:val="0"/>
          <w:numId w:val="29"/>
        </w:numPr>
      </w:pPr>
      <w:r w:rsidRPr="00BF2E64">
        <w:t>maisījuma identifikācijas kods;</w:t>
      </w:r>
    </w:p>
    <w:p w14:paraId="3E7B9ECB" w14:textId="77777777" w:rsidR="00B9576A" w:rsidRPr="00BF2E64" w:rsidRDefault="00B9576A" w:rsidP="00B04A1B">
      <w:pPr>
        <w:numPr>
          <w:ilvl w:val="0"/>
          <w:numId w:val="29"/>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232"/>
        <w:gridCol w:w="928"/>
      </w:tblGrid>
      <w:tr w:rsidR="00A962A3" w:rsidRPr="00BF2E64" w14:paraId="67BA73AA" w14:textId="77777777" w:rsidTr="00B44DB7">
        <w:trPr>
          <w:cantSplit/>
          <w:trHeight w:val="233"/>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879F13" w14:textId="77777777" w:rsidR="00A962A3" w:rsidRPr="00BF2E64" w:rsidRDefault="00A962A3" w:rsidP="0048600C">
            <w:pPr>
              <w:pStyle w:val="Tabletext3"/>
            </w:pPr>
            <w:r w:rsidRPr="00BF2E64">
              <w:t>SMA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E60C4" w14:textId="77777777" w:rsidR="00A962A3" w:rsidRPr="00BF2E64" w:rsidRDefault="00A962A3" w:rsidP="0048600C">
            <w:pPr>
              <w:pStyle w:val="Tabletext3"/>
            </w:pPr>
            <w:r w:rsidRPr="00BF2E64">
              <w:t>D</w:t>
            </w:r>
          </w:p>
        </w:tc>
        <w:tc>
          <w:tcPr>
            <w:tcW w:w="1232" w:type="dxa"/>
            <w:tcBorders>
              <w:top w:val="single" w:sz="4" w:space="0" w:color="000000"/>
              <w:left w:val="single" w:sz="4" w:space="0" w:color="000000"/>
              <w:bottom w:val="single" w:sz="4" w:space="0" w:color="000000"/>
              <w:right w:val="single" w:sz="4" w:space="0" w:color="000000"/>
            </w:tcBorders>
          </w:tcPr>
          <w:p w14:paraId="0D50A1EA" w14:textId="1118B9FB" w:rsidR="00A962A3" w:rsidRPr="00BF2E64" w:rsidRDefault="00A962A3" w:rsidP="0048600C">
            <w:pPr>
              <w:pStyle w:val="Tabletext3"/>
            </w:pPr>
            <w:r>
              <w:t>surf/bin</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02EFE9" w14:textId="10A7B828" w:rsidR="00A962A3" w:rsidRPr="00BF2E64" w:rsidRDefault="00A962A3" w:rsidP="0048600C">
            <w:pPr>
              <w:pStyle w:val="Tabletext3"/>
            </w:pPr>
            <w:r w:rsidRPr="00BF2E64">
              <w:t>binder</w:t>
            </w:r>
          </w:p>
        </w:tc>
      </w:tr>
    </w:tbl>
    <w:p w14:paraId="76F43F89" w14:textId="77777777" w:rsidR="00B9576A" w:rsidRPr="00BF2E64" w:rsidRDefault="00B9576A" w:rsidP="00B9576A">
      <w:r w:rsidRPr="00BF2E64">
        <w:t>kur</w:t>
      </w:r>
    </w:p>
    <w:p w14:paraId="13365180" w14:textId="77777777" w:rsidR="00B9576A" w:rsidRPr="00BF2E64" w:rsidRDefault="00B9576A" w:rsidP="00B9576A">
      <w:r w:rsidRPr="00BF2E64">
        <w:t>SMA</w:t>
      </w:r>
      <w:r w:rsidRPr="00BF2E64">
        <w:tab/>
        <w:t>šķembu mastikas asfalts;</w:t>
      </w:r>
    </w:p>
    <w:p w14:paraId="25E1502D" w14:textId="4E8F9394" w:rsidR="00B9576A" w:rsidRDefault="00B9576A" w:rsidP="00B9576A">
      <w:r w:rsidRPr="00BF2E64">
        <w:t>D</w:t>
      </w:r>
      <w:r w:rsidRPr="00BF2E64">
        <w:tab/>
        <w:t>maksimālais minerālmateriāla izmērs;</w:t>
      </w:r>
    </w:p>
    <w:p w14:paraId="751D757F" w14:textId="1EFDAEA2" w:rsidR="00A962A3" w:rsidRDefault="00A962A3" w:rsidP="00B9576A">
      <w:r>
        <w:t>surf</w:t>
      </w:r>
      <w:r>
        <w:tab/>
        <w:t>dilumkārta</w:t>
      </w:r>
    </w:p>
    <w:p w14:paraId="05213C18" w14:textId="6F301E86" w:rsidR="00A962A3" w:rsidRDefault="00A962A3" w:rsidP="00B9576A">
      <w:r>
        <w:t>bin</w:t>
      </w:r>
      <w:r>
        <w:tab/>
        <w:t>saistes kārta</w:t>
      </w:r>
    </w:p>
    <w:p w14:paraId="4FCD9C6C" w14:textId="77777777" w:rsidR="00B9576A" w:rsidRPr="00BF2E64" w:rsidRDefault="00B9576A" w:rsidP="00B9576A">
      <w:r w:rsidRPr="00BF2E64">
        <w:t>binder</w:t>
      </w:r>
      <w:r w:rsidRPr="00BF2E64">
        <w:tab/>
        <w:t>lietotās saistvielas apzīmējums.</w:t>
      </w:r>
    </w:p>
    <w:p w14:paraId="1DF6BF6A" w14:textId="666D75BC" w:rsidR="00B9576A" w:rsidRPr="00BF2E64" w:rsidRDefault="00B9576A" w:rsidP="00033662">
      <w:pPr>
        <w:pStyle w:val="CommentSubject"/>
      </w:pPr>
      <w:r w:rsidRPr="00BF2E64">
        <w:t xml:space="preserve">PIEMĒRS. SMA 11 </w:t>
      </w:r>
      <w:r w:rsidR="00A962A3">
        <w:t>surf 50/70</w:t>
      </w:r>
      <w:r w:rsidRPr="00BF2E64">
        <w:t xml:space="preserve"> (šķembu mastikas asfalts</w:t>
      </w:r>
      <w:r w:rsidR="00A962A3">
        <w:t xml:space="preserve"> dilumkārtai</w:t>
      </w:r>
      <w:r w:rsidRPr="00BF2E64">
        <w:t xml:space="preserve"> ar maksimālo minerālmateriāla izmēru 11mm un ar bitumenu </w:t>
      </w:r>
      <w:r w:rsidR="00A962A3">
        <w:t>50/70</w:t>
      </w:r>
      <w:r w:rsidRPr="00BF2E64">
        <w:t>)</w:t>
      </w:r>
    </w:p>
    <w:p w14:paraId="1E1A19BB" w14:textId="77777777" w:rsidR="00B9576A" w:rsidRPr="002832C0" w:rsidRDefault="00B9576A" w:rsidP="00B04A1B">
      <w:pPr>
        <w:numPr>
          <w:ilvl w:val="0"/>
          <w:numId w:val="49"/>
        </w:numPr>
        <w:rPr>
          <w:lang w:val="lv-LV"/>
        </w:rPr>
      </w:pPr>
      <w:r w:rsidRPr="002832C0">
        <w:rPr>
          <w:lang w:val="lv-LV"/>
        </w:rPr>
        <w:t xml:space="preserve">norāde kā iegūt visu informāciju atbilstoši </w:t>
      </w:r>
      <w:r>
        <w:rPr>
          <w:lang w:val="lv-LV"/>
        </w:rPr>
        <w:t>LVS EN 13108-5</w:t>
      </w:r>
      <w:r w:rsidRPr="002832C0">
        <w:rPr>
          <w:lang w:val="lv-LV"/>
        </w:rPr>
        <w:t>;</w:t>
      </w:r>
    </w:p>
    <w:p w14:paraId="1341D8F5" w14:textId="77777777" w:rsidR="00B9576A" w:rsidRPr="00E459DF" w:rsidRDefault="00B9576A" w:rsidP="00B04A1B">
      <w:pPr>
        <w:numPr>
          <w:ilvl w:val="0"/>
          <w:numId w:val="49"/>
        </w:numPr>
        <w:rPr>
          <w:lang w:val="lv-LV"/>
        </w:rPr>
      </w:pPr>
      <w:r w:rsidRPr="002832C0">
        <w:rPr>
          <w:lang w:val="lv-LV"/>
        </w:rPr>
        <w:t>informācija par jebkurām piedevām (</w:t>
      </w:r>
      <w:r>
        <w:rPr>
          <w:lang w:val="lv-LV"/>
        </w:rPr>
        <w:t>LVS EN 13018-5 4.5 punkts</w:t>
      </w:r>
      <w:r w:rsidRPr="002832C0">
        <w:rPr>
          <w:lang w:val="lv-LV"/>
        </w:rPr>
        <w:t>)</w:t>
      </w:r>
      <w:r>
        <w:rPr>
          <w:lang w:val="lv-LV"/>
        </w:rPr>
        <w:t>.</w:t>
      </w:r>
    </w:p>
    <w:p w14:paraId="602CE121" w14:textId="1F650FFA" w:rsidR="00B9576A" w:rsidRPr="00BF2E64" w:rsidRDefault="00B9576A" w:rsidP="00B9576A">
      <w:r w:rsidRPr="00662236">
        <w:rPr>
          <w:lang w:val="lv-LV"/>
        </w:rPr>
        <w:t xml:space="preserve">Šķembu mastikas asfalts SMA ir ar teicamu dilumizturību, tam ir ļoti laba stabilitāte un pretestība novecošanai, kā arī plastiskām deformācijām. Granulometriskajam sastāvam ir lūzums smalko minerālmateriālu daļā, jo rupjo minerālmateriālu procentuālā daļa ir liela un aizpildītāja saturs ir relatīvi augsts. Lai nodrošinātu augstu bitumena saturu attiecībā pret granulometrisko sastāvu, maisījuma stabilitātes paaugstināšanai lieto piedevas. Tās var būt šķiedras, speciāli aizpildītāji, gumijas putekļi vai polimēri. Šķembu mastikas asfalts lietojams </w:t>
      </w:r>
      <w:r w:rsidR="00A645F2">
        <w:rPr>
          <w:lang w:val="lv-LV"/>
        </w:rPr>
        <w:t xml:space="preserve">galvenokārt </w:t>
      </w:r>
      <w:r w:rsidRPr="00662236">
        <w:rPr>
          <w:lang w:val="lv-LV"/>
        </w:rPr>
        <w:t>dilumkārtām</w:t>
      </w:r>
      <w:r w:rsidR="00A645F2">
        <w:rPr>
          <w:lang w:val="lv-LV"/>
        </w:rPr>
        <w:t xml:space="preserve"> </w:t>
      </w:r>
      <w:r w:rsidRPr="00662236">
        <w:rPr>
          <w:lang w:val="lv-LV"/>
        </w:rPr>
        <w:t xml:space="preserve">visu veidu autoceļiem. Šķembu mastikas asfaltu paredz autoceļu posmos ar lielu satiksmes intensitāti, ar lielu radžoto riepu slodžu īpatsvaru, kā arī krustojumos un citās paaugstināta noslogojuma vietās. Tā kā šķembu mastikas asfaltam ir arī laba pretestība novecošanai, to ieteicams izmantot arī autoceļos ar nelielu kustības intensitāti. Jānodrošina precīza maisījuma projektēšana un ražošana. Var būt samazināta saķere dilumkārtas ekspluatācijas sākumā. </w:t>
      </w:r>
      <w:r w:rsidRPr="00BF2E64">
        <w:t>Uz mitras virsmas var izveidoties ūdens plēvīte, sevišķi jaunai segai. Nedaudz sarežģītāk ražot kā asfaltbetonu AC. Grūti ieklāt ar roku darbu.</w:t>
      </w:r>
    </w:p>
    <w:p w14:paraId="34C59CAF" w14:textId="6650DEE9" w:rsidR="00B9576A" w:rsidRPr="00BF2E64" w:rsidRDefault="00B9576A" w:rsidP="00B9576A">
      <w:r w:rsidRPr="00BF2E64">
        <w:t xml:space="preserve">Prasības šķembu mastikas asfaltam ir noteiktas pēc LVS EN 13108-5. Izstrādātā asfalta maisījuma priekšprojektā asfalta maisījuma un asfalta īpašībām, kā arī paraugu sagatavošanas nosacījumiem jāatbilst </w:t>
      </w:r>
      <w:r>
        <w:fldChar w:fldCharType="begin"/>
      </w:r>
      <w:r>
        <w:instrText xml:space="preserve"> REF _Ref251249763 \r \h </w:instrText>
      </w:r>
      <w:r>
        <w:fldChar w:fldCharType="separate"/>
      </w:r>
      <w:r w:rsidR="007F4185">
        <w:t>6.2-43</w:t>
      </w:r>
      <w:r>
        <w:fldChar w:fldCharType="end"/>
      </w:r>
      <w:r w:rsidRPr="00BF2E64">
        <w:t xml:space="preserve"> tabulā izvirzītajām prasībām atbilstoši paredzētajam lietojumam.</w:t>
      </w:r>
    </w:p>
    <w:p w14:paraId="1C18BC6B" w14:textId="77777777" w:rsidR="00B9576A" w:rsidRPr="00BF2E64" w:rsidRDefault="00B9576A" w:rsidP="00425BBC">
      <w:pPr>
        <w:pStyle w:val="Heading8"/>
      </w:pPr>
      <w:bookmarkStart w:id="1315" w:name="_Ref251249763"/>
      <w:r w:rsidRPr="00BF2E64">
        <w:t>tabula. Prasības šķembu mastikas asfalta projektēšanai</w:t>
      </w:r>
      <w:bookmarkEnd w:id="1315"/>
    </w:p>
    <w:tbl>
      <w:tblPr>
        <w:tblW w:w="0" w:type="auto"/>
        <w:tblInd w:w="5" w:type="dxa"/>
        <w:tblLayout w:type="fixed"/>
        <w:tblLook w:val="0000" w:firstRow="0" w:lastRow="0" w:firstColumn="0" w:lastColumn="0" w:noHBand="0" w:noVBand="0"/>
      </w:tblPr>
      <w:tblGrid>
        <w:gridCol w:w="1996"/>
        <w:gridCol w:w="1075"/>
        <w:gridCol w:w="1075"/>
        <w:gridCol w:w="959"/>
        <w:gridCol w:w="959"/>
        <w:gridCol w:w="482"/>
        <w:gridCol w:w="477"/>
        <w:gridCol w:w="959"/>
        <w:gridCol w:w="965"/>
      </w:tblGrid>
      <w:tr w:rsidR="00B9576A" w:rsidRPr="00BF2E64" w14:paraId="37E4239F" w14:textId="77777777" w:rsidTr="00017975">
        <w:trPr>
          <w:cantSplit/>
          <w:trHeight w:val="310"/>
          <w:tblHeader/>
        </w:trPr>
        <w:tc>
          <w:tcPr>
            <w:tcW w:w="19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11C59" w14:textId="77777777" w:rsidR="00B9576A" w:rsidRPr="00BF2E64" w:rsidRDefault="00B9576A" w:rsidP="00192F50">
            <w:pPr>
              <w:pStyle w:val="Tablehead"/>
            </w:pPr>
            <w:r w:rsidRPr="00BF2E64">
              <w:t>Īpašība, mērvienība</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98D79" w14:textId="77777777" w:rsidR="00B9576A" w:rsidRPr="00BF2E64" w:rsidRDefault="00B9576A" w:rsidP="00192F50">
            <w:pPr>
              <w:pStyle w:val="Tablehead"/>
            </w:pPr>
            <w:r w:rsidRPr="00BF2E64">
              <w:t>Testēšanas metode</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540A2" w14:textId="77777777" w:rsidR="00B9576A" w:rsidRPr="00BF2E64" w:rsidRDefault="00B9576A" w:rsidP="00192F50">
            <w:pPr>
              <w:pStyle w:val="Tablehead"/>
            </w:pPr>
            <w:r w:rsidRPr="00BF2E64">
              <w:t>Atsauce uz</w:t>
            </w:r>
          </w:p>
          <w:p w14:paraId="0EAD735A" w14:textId="77777777" w:rsidR="00B9576A" w:rsidRPr="00BF2E64" w:rsidRDefault="00B9576A" w:rsidP="00192F50">
            <w:pPr>
              <w:pStyle w:val="Tablehead"/>
            </w:pPr>
            <w:r w:rsidRPr="00BF2E64">
              <w:t>LVS EN 13108-5</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EF7C6" w14:textId="1216AECA"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3E8C8823" w14:textId="77777777" w:rsidTr="00017975">
        <w:trPr>
          <w:cantSplit/>
          <w:trHeight w:val="300"/>
          <w:tblHeader/>
        </w:trPr>
        <w:tc>
          <w:tcPr>
            <w:tcW w:w="199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637698C"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D8F115"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BA58892" w14:textId="77777777" w:rsidR="00B9576A" w:rsidRPr="00BF2E64" w:rsidRDefault="00B9576A" w:rsidP="00192F50">
            <w:pPr>
              <w:pStyle w:val="Tablehead"/>
            </w:pP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52FFD" w14:textId="77777777" w:rsidR="00B9576A" w:rsidRPr="00D24742" w:rsidRDefault="00B9576A" w:rsidP="00192F50">
            <w:pPr>
              <w:pStyle w:val="Tablehead"/>
            </w:pPr>
            <w:r w:rsidRPr="00D24742">
              <w:t>līdz 500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EECC7" w14:textId="77777777" w:rsidR="00B9576A" w:rsidRPr="00D24742" w:rsidRDefault="00B9576A" w:rsidP="00192F50">
            <w:pPr>
              <w:pStyle w:val="Tablehead"/>
            </w:pPr>
            <w:r w:rsidRPr="00D24742">
              <w:t>501-1500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E6F7A" w14:textId="77777777" w:rsidR="00B9576A" w:rsidRPr="00D24742" w:rsidRDefault="00B9576A" w:rsidP="00192F50">
            <w:pPr>
              <w:pStyle w:val="Tablehead"/>
            </w:pPr>
            <w:r w:rsidRPr="00D24742">
              <w:t>1501-3500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57655A" w14:textId="77777777" w:rsidR="00B9576A" w:rsidRPr="00D24742" w:rsidRDefault="00B9576A" w:rsidP="00192F50">
            <w:pPr>
              <w:pStyle w:val="Tablehead"/>
            </w:pPr>
            <w:r w:rsidRPr="00D24742">
              <w:t>3501-5000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D7F2DA" w14:textId="77777777" w:rsidR="00B9576A" w:rsidRPr="00D24742" w:rsidRDefault="00B9576A" w:rsidP="00192F50">
            <w:pPr>
              <w:pStyle w:val="Tablehead"/>
            </w:pPr>
            <w:r w:rsidRPr="00D24742">
              <w:t>virs 5000</w:t>
            </w:r>
          </w:p>
        </w:tc>
      </w:tr>
      <w:tr w:rsidR="00B9576A" w:rsidRPr="00BF2E64" w14:paraId="731D789A" w14:textId="77777777" w:rsidTr="00017975">
        <w:trPr>
          <w:cantSplit/>
          <w:trHeight w:val="300"/>
          <w:tblHeader/>
        </w:trPr>
        <w:tc>
          <w:tcPr>
            <w:tcW w:w="199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4F72C5"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F2B10D" w14:textId="77777777" w:rsidR="00B9576A" w:rsidRPr="00BF2E64" w:rsidRDefault="00B9576A" w:rsidP="00192F50">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7F367B" w14:textId="77777777" w:rsidR="00B9576A" w:rsidRPr="00BF2E64" w:rsidRDefault="00B9576A" w:rsidP="00192F50">
            <w:pPr>
              <w:pStyle w:val="Tablehead"/>
            </w:pP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5A0924" w14:textId="77777777" w:rsidR="00B9576A" w:rsidRPr="00BF2E64" w:rsidRDefault="00B9576A" w:rsidP="00192F50">
            <w:pPr>
              <w:pStyle w:val="Tablehead"/>
            </w:pPr>
            <w:r w:rsidRPr="00BF2E64">
              <w:t>Kategorija / prasība</w:t>
            </w:r>
          </w:p>
        </w:tc>
      </w:tr>
      <w:tr w:rsidR="00B9576A" w:rsidRPr="00BF2E64" w14:paraId="769AB25D" w14:textId="77777777" w:rsidTr="00017975">
        <w:trPr>
          <w:cantSplit/>
          <w:trHeight w:val="6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A89392" w14:textId="77777777" w:rsidR="00B9576A" w:rsidRPr="00BF2E64" w:rsidRDefault="00B9576A" w:rsidP="001E594B">
            <w:pPr>
              <w:pStyle w:val="Tabletext"/>
            </w:pPr>
            <w:r w:rsidRPr="00BF2E64">
              <w:t>Paraugu sagatavošana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3229F8" w14:textId="77777777" w:rsidR="00B9576A" w:rsidRPr="00BF2E64" w:rsidRDefault="00B9576A" w:rsidP="001E594B">
            <w:pPr>
              <w:pStyle w:val="Tabletext"/>
            </w:pPr>
            <w:r w:rsidRPr="00BF2E64">
              <w:t>LVS EN 12697-30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0F871" w14:textId="0322ADEF" w:rsidR="00B9576A" w:rsidRPr="00D24742" w:rsidRDefault="00B9576A" w:rsidP="001E594B">
            <w:pPr>
              <w:pStyle w:val="Tabletext"/>
            </w:pPr>
            <w:r w:rsidRPr="00BF2E64">
              <w:t>5.</w:t>
            </w:r>
            <w:r w:rsidR="00D24742">
              <w:t>3.1.</w:t>
            </w:r>
            <w:r w:rsidRPr="00BF2E64">
              <w:t xml:space="preserve"> </w:t>
            </w:r>
            <w:r w:rsidR="00C92FDB">
              <w:t>p.</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C7EFDF" w14:textId="77777777" w:rsidR="00B9576A" w:rsidRPr="00BF2E64" w:rsidRDefault="00B9576A" w:rsidP="001E594B">
            <w:pPr>
              <w:pStyle w:val="Tabletext2"/>
            </w:pPr>
            <w:r w:rsidRPr="00BF2E64">
              <w:t>LVS EN 12697-35 (ja samaisa laboratorijā)</w:t>
            </w:r>
          </w:p>
          <w:p w14:paraId="404A42B6" w14:textId="77777777" w:rsidR="00B9576A" w:rsidRPr="00BF2E64" w:rsidRDefault="00B9576A" w:rsidP="001E594B">
            <w:pPr>
              <w:pStyle w:val="Tabletext2"/>
            </w:pPr>
            <w:r w:rsidRPr="00BF2E64">
              <w:t>2 x 50 triecieni</w:t>
            </w:r>
          </w:p>
          <w:p w14:paraId="7BEE0DF7" w14:textId="77777777" w:rsidR="00B9576A" w:rsidRPr="00BF2E64" w:rsidRDefault="00B9576A" w:rsidP="001E594B">
            <w:pPr>
              <w:pStyle w:val="Tabletext2"/>
            </w:pPr>
            <w:r w:rsidRPr="00BF2E64">
              <w:t>(LVS EN 13108-20 C.1. tabula 2. rinda, atsauce C.1.2)</w:t>
            </w:r>
          </w:p>
        </w:tc>
      </w:tr>
      <w:tr w:rsidR="00B9576A" w:rsidRPr="00BF2E64" w14:paraId="17098767" w14:textId="77777777" w:rsidTr="00017975">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B9A0E2" w14:textId="77777777" w:rsidR="00B9576A" w:rsidRPr="00BF2E64" w:rsidRDefault="00B9576A" w:rsidP="001E594B">
            <w:pPr>
              <w:pStyle w:val="Tabletext"/>
            </w:pPr>
            <w:r w:rsidRPr="00BF2E64">
              <w:t>Granulometriskais sastāvs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DC4C3" w14:textId="77777777" w:rsidR="00B9576A" w:rsidRPr="00BF2E64" w:rsidRDefault="00B9576A" w:rsidP="001E594B">
            <w:pPr>
              <w:pStyle w:val="Tabletext"/>
            </w:pPr>
            <w:r w:rsidRPr="00BF2E64">
              <w:t>LVS EN 12697-2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522B56" w14:textId="64776192" w:rsidR="00B9576A" w:rsidRPr="00BF2E64" w:rsidRDefault="00B9576A" w:rsidP="001E594B">
            <w:pPr>
              <w:pStyle w:val="Tabletext"/>
            </w:pPr>
            <w:r w:rsidRPr="00BF2E64">
              <w:t xml:space="preserve">5.2.2. </w:t>
            </w:r>
            <w:r w:rsidR="00C92FDB">
              <w:t>p.</w:t>
            </w:r>
          </w:p>
        </w:tc>
        <w:tc>
          <w:tcPr>
            <w:tcW w:w="4801"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52217" w14:textId="3FA51552" w:rsidR="00B9576A" w:rsidRPr="00BF2E64" w:rsidRDefault="00B9576A" w:rsidP="001E594B">
            <w:pPr>
              <w:pStyle w:val="Tabletext2"/>
              <w:rPr>
                <w:vertAlign w:val="superscript"/>
              </w:rPr>
            </w:pPr>
            <w:r w:rsidRPr="00BF2E64">
              <w:t>Atbilstoši konkrētajam šķembu mastikas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_Ref251338658 \r \h </w:instrText>
            </w:r>
            <w:r>
              <w:fldChar w:fldCharType="separate"/>
            </w:r>
            <w:r w:rsidR="007F4185">
              <w:t>6.2.4.5.2</w:t>
            </w:r>
            <w:r>
              <w:fldChar w:fldCharType="end"/>
            </w:r>
            <w:r>
              <w:t xml:space="preserve"> </w:t>
            </w:r>
            <w:r w:rsidRPr="00BF2E64">
              <w:t>punktā</w:t>
            </w:r>
            <w:r w:rsidRPr="00BF2E64">
              <w:rPr>
                <w:vertAlign w:val="superscript"/>
              </w:rPr>
              <w:t>(2)</w:t>
            </w:r>
          </w:p>
        </w:tc>
      </w:tr>
      <w:tr w:rsidR="00B9576A" w:rsidRPr="00BF2E64" w14:paraId="424461FB" w14:textId="77777777" w:rsidTr="00017975">
        <w:trPr>
          <w:cantSplit/>
          <w:trHeight w:val="43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C49FC" w14:textId="52E6FD46" w:rsidR="00B9576A" w:rsidRPr="00BF2E64" w:rsidRDefault="00B9576A" w:rsidP="001E594B">
            <w:pPr>
              <w:pStyle w:val="Tabletext"/>
            </w:pPr>
            <w:r w:rsidRPr="00BF2E64">
              <w:t>Minimālais saistvielas saturs</w:t>
            </w:r>
            <w:r w:rsidRPr="00BF2E64">
              <w:rPr>
                <w:vertAlign w:val="superscript"/>
              </w:rPr>
              <w:t>(1)</w:t>
            </w:r>
            <w:r w:rsidRPr="00BF2E64">
              <w:t xml:space="preserve"> masas</w:t>
            </w:r>
            <w:r w:rsidR="001E2784">
              <w:t xml:space="preserve">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CF3D60" w14:textId="77777777" w:rsidR="00B9576A" w:rsidRPr="00BF2E64" w:rsidRDefault="00B9576A" w:rsidP="001E594B">
            <w:pPr>
              <w:pStyle w:val="Tabletext"/>
            </w:pPr>
            <w:r w:rsidRPr="00BF2E64">
              <w:t>LVS EN 12697-1</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728B08" w14:textId="028F521B" w:rsidR="00B9576A" w:rsidRPr="00BF2E64" w:rsidRDefault="00B9576A" w:rsidP="001E594B">
            <w:pPr>
              <w:pStyle w:val="Tabletext"/>
            </w:pPr>
            <w:r w:rsidRPr="00BF2E64">
              <w:t xml:space="preserve">5.2.3. </w:t>
            </w:r>
            <w:r w:rsidR="00C92FDB">
              <w:t>p.</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4C6ED3" w14:textId="77777777" w:rsidR="00B9576A" w:rsidRPr="00BF2E64" w:rsidRDefault="00B9576A" w:rsidP="001E594B">
            <w:pPr>
              <w:pStyle w:val="Tabletext2"/>
            </w:pPr>
          </w:p>
        </w:tc>
      </w:tr>
      <w:tr w:rsidR="00B9576A" w:rsidRPr="00BF2E64" w14:paraId="54C92247" w14:textId="77777777" w:rsidTr="00017975">
        <w:trPr>
          <w:cantSplit/>
          <w:trHeight w:val="21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6F9F0B" w14:textId="77777777" w:rsidR="00B9576A" w:rsidRPr="00BF2E64" w:rsidRDefault="00B9576A" w:rsidP="001E594B">
            <w:pPr>
              <w:pStyle w:val="Tabletext"/>
            </w:pPr>
            <w:r w:rsidRPr="00BF2E64">
              <w:t>Piedevas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354010" w14:textId="77777777" w:rsidR="00B9576A" w:rsidRPr="00BF2E64" w:rsidRDefault="00B9576A" w:rsidP="001E594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78232" w14:textId="4F4D89F5" w:rsidR="00B9576A" w:rsidRPr="00BF2E64" w:rsidRDefault="00D24742" w:rsidP="001E594B">
            <w:pPr>
              <w:pStyle w:val="Tabletext"/>
            </w:pPr>
            <w:r>
              <w:t>4.5</w:t>
            </w:r>
            <w:r w:rsidR="00B9576A" w:rsidRPr="00BF2E64">
              <w:t xml:space="preserve">. </w:t>
            </w:r>
            <w:r w:rsidR="00C92FDB">
              <w:t>p.</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E7AB6F1" w14:textId="77777777" w:rsidR="00B9576A" w:rsidRPr="00BF2E64" w:rsidRDefault="00B9576A" w:rsidP="001E594B">
            <w:pPr>
              <w:pStyle w:val="Tabletext2"/>
            </w:pPr>
          </w:p>
        </w:tc>
      </w:tr>
      <w:tr w:rsidR="00B9576A" w:rsidRPr="00BF2E64" w14:paraId="0096B921" w14:textId="77777777" w:rsidTr="00017975">
        <w:trPr>
          <w:cantSplit/>
          <w:trHeight w:val="65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4D8C2" w14:textId="77777777" w:rsidR="00B9576A" w:rsidRPr="00BF2E64" w:rsidRDefault="00B9576A" w:rsidP="001E594B">
            <w:pPr>
              <w:pStyle w:val="Tabletext"/>
            </w:pPr>
            <w:r w:rsidRPr="00BF2E64">
              <w:t>Poru saturs %:</w:t>
            </w:r>
          </w:p>
          <w:p w14:paraId="5D6C5195" w14:textId="77777777" w:rsidR="00B9576A" w:rsidRPr="00BF2E64" w:rsidRDefault="00B9576A" w:rsidP="001E594B">
            <w:pPr>
              <w:pStyle w:val="Tabletext"/>
            </w:pPr>
            <w:r w:rsidRPr="00BF2E64">
              <w:t>maksimālais</w:t>
            </w:r>
          </w:p>
          <w:p w14:paraId="1F82A96E" w14:textId="77777777" w:rsidR="00B9576A" w:rsidRPr="00BF2E64" w:rsidRDefault="00B9576A" w:rsidP="001E594B">
            <w:pPr>
              <w:pStyle w:val="Tabletext"/>
            </w:pPr>
            <w:r w:rsidRPr="00BF2E64">
              <w:t>minimālais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AB4CE" w14:textId="77777777" w:rsidR="00B9576A" w:rsidRPr="00BF2E64" w:rsidRDefault="00B9576A" w:rsidP="001E594B">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267E" w14:textId="6CB26607" w:rsidR="00B9576A" w:rsidRPr="00BF2E64" w:rsidRDefault="00B9576A" w:rsidP="001E594B">
            <w:pPr>
              <w:pStyle w:val="Tabletext"/>
            </w:pPr>
            <w:r w:rsidRPr="00BF2E64">
              <w:t>5.</w:t>
            </w:r>
            <w:r w:rsidR="00D24742">
              <w:t>3.2.1</w:t>
            </w:r>
            <w:r w:rsidRPr="00BF2E64">
              <w:t xml:space="preserve">. </w:t>
            </w:r>
            <w:r w:rsidR="00C92FDB">
              <w:t>p.</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3BC79BA" w14:textId="77777777" w:rsidR="00B9576A" w:rsidRPr="00BF2E64" w:rsidRDefault="00B9576A" w:rsidP="001E594B">
            <w:pPr>
              <w:pStyle w:val="Tabletext2"/>
            </w:pPr>
          </w:p>
        </w:tc>
      </w:tr>
      <w:tr w:rsidR="00B9576A" w:rsidRPr="00BF2E64" w14:paraId="1477C645" w14:textId="77777777" w:rsidTr="00017975">
        <w:trPr>
          <w:cantSplit/>
          <w:trHeight w:val="87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48D153" w14:textId="77777777" w:rsidR="00B9576A" w:rsidRPr="00BF2E64" w:rsidRDefault="00B9576A" w:rsidP="001E594B">
            <w:pPr>
              <w:pStyle w:val="Tabletext"/>
            </w:pPr>
            <w:r w:rsidRPr="00BF2E64">
              <w:t>Ar bitumenu piepildīto poru daudzums %:</w:t>
            </w:r>
          </w:p>
          <w:p w14:paraId="519328AE" w14:textId="77777777" w:rsidR="00B9576A" w:rsidRPr="00BF2E64" w:rsidRDefault="00B9576A" w:rsidP="001E594B">
            <w:pPr>
              <w:pStyle w:val="Tabletext"/>
            </w:pPr>
            <w:r w:rsidRPr="00BF2E64">
              <w:t>minimālais</w:t>
            </w:r>
          </w:p>
          <w:p w14:paraId="158C8427" w14:textId="77777777" w:rsidR="00B9576A" w:rsidRPr="00BF2E64" w:rsidRDefault="00B9576A" w:rsidP="001E594B">
            <w:pPr>
              <w:pStyle w:val="Tabletext"/>
            </w:pPr>
            <w:r w:rsidRPr="00BF2E64">
              <w:t>maksimālais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67B5F" w14:textId="77777777" w:rsidR="00B9576A" w:rsidRPr="00BF2E64" w:rsidRDefault="00B9576A" w:rsidP="001E594B">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A7D5FC" w14:textId="13010C36" w:rsidR="00B9576A" w:rsidRPr="00BF2E64" w:rsidRDefault="00B9576A" w:rsidP="001E594B">
            <w:pPr>
              <w:pStyle w:val="Tabletext"/>
            </w:pPr>
            <w:r w:rsidRPr="00BF2E64">
              <w:t>5.</w:t>
            </w:r>
            <w:r w:rsidR="00D24742">
              <w:t>3.2.2</w:t>
            </w:r>
            <w:r w:rsidRPr="00BF2E64">
              <w:t xml:space="preserve">. </w:t>
            </w:r>
            <w:r w:rsidR="00C92FDB">
              <w:t>p.</w:t>
            </w:r>
          </w:p>
        </w:tc>
        <w:tc>
          <w:tcPr>
            <w:tcW w:w="4801" w:type="dxa"/>
            <w:gridSpan w:val="6"/>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C902A9" w14:textId="77777777" w:rsidR="00B9576A" w:rsidRPr="00BF2E64" w:rsidRDefault="00B9576A" w:rsidP="001E594B">
            <w:pPr>
              <w:pStyle w:val="Tabletext2"/>
            </w:pPr>
          </w:p>
        </w:tc>
      </w:tr>
      <w:tr w:rsidR="00B9576A" w:rsidRPr="00BF2E64" w14:paraId="553218B7" w14:textId="77777777" w:rsidTr="00017975">
        <w:trPr>
          <w:cantSplit/>
          <w:trHeight w:val="5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FDF35F" w14:textId="77777777" w:rsidR="00B9576A" w:rsidRPr="00BF2E64" w:rsidRDefault="00B9576A" w:rsidP="001E594B">
            <w:pPr>
              <w:pStyle w:val="Tabletext"/>
            </w:pPr>
            <w:r w:rsidRPr="00BF2E64">
              <w:t>Pārklājums un viendabīgums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E6718" w14:textId="77777777" w:rsidR="00B9576A" w:rsidRPr="00BF2E64" w:rsidRDefault="00B9576A" w:rsidP="001E594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5C68F" w14:textId="2A3E3C39" w:rsidR="00B9576A" w:rsidRPr="00BF2E64" w:rsidRDefault="00B9576A" w:rsidP="001E594B">
            <w:pPr>
              <w:pStyle w:val="Tabletext"/>
            </w:pPr>
            <w:r w:rsidRPr="00BF2E64">
              <w:t>5.3</w:t>
            </w:r>
            <w:r w:rsidR="00A962A3">
              <w:t>.12</w:t>
            </w:r>
            <w:r w:rsidRPr="00BF2E64">
              <w:t xml:space="preserve">. </w:t>
            </w:r>
            <w:r w:rsidR="00C92FDB">
              <w:t>p.</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4F1053" w14:textId="77777777" w:rsidR="00B9576A" w:rsidRPr="00BF2E64" w:rsidRDefault="00B9576A" w:rsidP="001E594B">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61AE1BBE" w14:textId="77777777" w:rsidTr="00017975">
        <w:trPr>
          <w:cantSplit/>
          <w:trHeight w:val="6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EB1924" w14:textId="77777777" w:rsidR="00B9576A" w:rsidRPr="00BF2E64" w:rsidRDefault="00B9576A" w:rsidP="001E594B">
            <w:pPr>
              <w:pStyle w:val="Tabletext"/>
            </w:pPr>
            <w:r w:rsidRPr="00BF2E64">
              <w:t>Saistvielas notece. Maksimālais notecējušais materiāls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0732A" w14:textId="77777777" w:rsidR="00B9576A" w:rsidRPr="00BF2E64" w:rsidRDefault="00B9576A" w:rsidP="001E594B">
            <w:pPr>
              <w:pStyle w:val="Tabletext"/>
            </w:pPr>
            <w:r w:rsidRPr="00BF2E64">
              <w:t>LVS EN 13108-20, D13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BEDA1D" w14:textId="309930EC" w:rsidR="00B9576A" w:rsidRPr="00BF2E64" w:rsidRDefault="00B9576A" w:rsidP="001E594B">
            <w:pPr>
              <w:pStyle w:val="Tabletext"/>
            </w:pPr>
            <w:r w:rsidRPr="00BF2E64">
              <w:t>5.</w:t>
            </w:r>
            <w:r w:rsidR="00C9236F">
              <w:t>3.3</w:t>
            </w:r>
            <w:r w:rsidRPr="00BF2E64">
              <w:t xml:space="preserve">. </w:t>
            </w:r>
            <w:r w:rsidR="00C92FDB">
              <w:t>p.</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C26BCA" w14:textId="22541034" w:rsidR="00B9576A" w:rsidRPr="00BF2E64" w:rsidRDefault="00C9236F" w:rsidP="001E594B">
            <w:pPr>
              <w:pStyle w:val="Tabletext2"/>
            </w:pPr>
            <w:r>
              <w:t>B</w:t>
            </w:r>
            <w:r w:rsidR="00B9576A" w:rsidRPr="00BF2E64">
              <w:t>D</w:t>
            </w:r>
            <w:r>
              <w:rPr>
                <w:vertAlign w:val="subscript"/>
              </w:rPr>
              <w:t>max</w:t>
            </w:r>
            <w:r w:rsidR="00B9576A" w:rsidRPr="00BF2E64">
              <w:t xml:space="preserve"> </w:t>
            </w:r>
            <w:r>
              <w:t>0,3</w:t>
            </w:r>
            <w:r w:rsidR="00B9576A" w:rsidRPr="00BF2E64">
              <w:t>/ 0,3</w:t>
            </w:r>
          </w:p>
        </w:tc>
      </w:tr>
      <w:tr w:rsidR="00B9576A" w:rsidRPr="00BF2E64" w14:paraId="08442A87" w14:textId="77777777" w:rsidTr="00BB7BA9">
        <w:trPr>
          <w:cantSplit/>
          <w:trHeight w:val="6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6B2F7F" w14:textId="6CEC84DA" w:rsidR="00B9576A" w:rsidRPr="00BF2E64" w:rsidRDefault="00B9576A" w:rsidP="001E594B">
            <w:pPr>
              <w:pStyle w:val="Tabletext"/>
            </w:pPr>
            <w:r w:rsidRPr="00BF2E64">
              <w:t>Minimālā netiešās stiepes stiprības vērtība (ūdensjutība) %</w:t>
            </w:r>
            <w:r w:rsidR="007B5A2D">
              <w:t xml:space="preserve"> </w:t>
            </w:r>
            <w:r w:rsidR="007B5A2D" w:rsidRPr="007B5A2D">
              <w:rPr>
                <w:vertAlign w:val="superscript"/>
              </w:rPr>
              <w:t>(4)</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0A156B" w14:textId="77777777" w:rsidR="00B9576A" w:rsidRPr="00BF2E64" w:rsidRDefault="00B9576A" w:rsidP="001E594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E4947E" w14:textId="7FF69BE2" w:rsidR="00B9576A" w:rsidRPr="00BF2E64" w:rsidRDefault="00B9576A" w:rsidP="001E594B">
            <w:pPr>
              <w:pStyle w:val="Tabletext"/>
            </w:pPr>
            <w:r w:rsidRPr="00BF2E64">
              <w:t>5.</w:t>
            </w:r>
            <w:r w:rsidR="00D24742">
              <w:t>3.4</w:t>
            </w:r>
            <w:r w:rsidRPr="00BF2E64">
              <w:t xml:space="preserve">. </w:t>
            </w:r>
            <w:r w:rsidR="00C92FDB">
              <w:t>p.</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2191E5" w14:textId="74D406FC" w:rsidR="00B9576A" w:rsidRPr="00BF2E64" w:rsidRDefault="00B9576A" w:rsidP="001E594B">
            <w:pPr>
              <w:pStyle w:val="Tabletext2"/>
            </w:pPr>
            <w:r w:rsidRPr="00BF2E64">
              <w:t>ITSR</w:t>
            </w:r>
            <w:r w:rsidR="00D24742">
              <w:rPr>
                <w:vertAlign w:val="subscript"/>
              </w:rPr>
              <w:t>min</w:t>
            </w:r>
            <w:r w:rsidRPr="00BF2E64">
              <w:t xml:space="preserve"> </w:t>
            </w:r>
            <w:r w:rsidR="00D24742">
              <w:t xml:space="preserve">60 </w:t>
            </w:r>
            <w:r w:rsidRPr="00BF2E64">
              <w:t>/ 60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E6DC27" w14:textId="051CDC53" w:rsidR="00B9576A" w:rsidRPr="00BF2E64" w:rsidRDefault="00B9576A" w:rsidP="001E594B">
            <w:pPr>
              <w:pStyle w:val="Tabletext2"/>
            </w:pPr>
            <w:r w:rsidRPr="00BF2E64">
              <w:t>ITSR</w:t>
            </w:r>
            <w:r w:rsidR="00D24742">
              <w:rPr>
                <w:vertAlign w:val="subscript"/>
              </w:rPr>
              <w:t>min</w:t>
            </w:r>
            <w:r w:rsidRPr="00BF2E64">
              <w:t xml:space="preserve"> </w:t>
            </w:r>
            <w:r w:rsidR="00D24742">
              <w:t xml:space="preserve">70 </w:t>
            </w:r>
            <w:r w:rsidRPr="00BF2E64">
              <w:t>/ 70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989577" w14:textId="3F3D097C" w:rsidR="00B9576A" w:rsidRPr="00BF2E64" w:rsidRDefault="00B9576A" w:rsidP="001E594B">
            <w:pPr>
              <w:pStyle w:val="Tabletext2"/>
            </w:pPr>
            <w:r w:rsidRPr="00BF2E64">
              <w:t>ITSR</w:t>
            </w:r>
            <w:r w:rsidR="00D24742">
              <w:rPr>
                <w:vertAlign w:val="subscript"/>
              </w:rPr>
              <w:t>min</w:t>
            </w:r>
            <w:r w:rsidRPr="00BF2E64">
              <w:t xml:space="preserve"> </w:t>
            </w:r>
            <w:r w:rsidR="00D24742">
              <w:t>80</w:t>
            </w:r>
            <w:r w:rsidRPr="00BF2E64">
              <w:t>/ 80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AAD324" w14:textId="23A1AFC4" w:rsidR="00B9576A" w:rsidRPr="00BF2E64" w:rsidRDefault="00B9576A" w:rsidP="001E594B">
            <w:pPr>
              <w:pStyle w:val="Tabletext2"/>
            </w:pPr>
            <w:r w:rsidRPr="00BF2E64">
              <w:t>ITSR</w:t>
            </w:r>
            <w:r w:rsidR="00D24742">
              <w:rPr>
                <w:vertAlign w:val="subscript"/>
              </w:rPr>
              <w:t>min 80</w:t>
            </w:r>
            <w:r w:rsidRPr="00BF2E64">
              <w:t xml:space="preserve"> / 80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2EEE9" w14:textId="0CE0C441" w:rsidR="00B9576A" w:rsidRPr="00BF2E64" w:rsidRDefault="00B9576A" w:rsidP="001E594B">
            <w:pPr>
              <w:pStyle w:val="Tabletext2"/>
            </w:pPr>
            <w:r w:rsidRPr="00BF2E64">
              <w:t>ITSR</w:t>
            </w:r>
            <w:r w:rsidR="00D24742">
              <w:rPr>
                <w:vertAlign w:val="subscript"/>
              </w:rPr>
              <w:t>min</w:t>
            </w:r>
            <w:r w:rsidRPr="00BF2E64">
              <w:t xml:space="preserve"> </w:t>
            </w:r>
            <w:r w:rsidR="00D24742">
              <w:t>90</w:t>
            </w:r>
            <w:r w:rsidRPr="00BF2E64">
              <w:t>/ 90</w:t>
            </w:r>
          </w:p>
        </w:tc>
      </w:tr>
      <w:tr w:rsidR="00957D0A" w:rsidRPr="00BF2E64" w14:paraId="4DB415DE" w14:textId="77777777" w:rsidTr="00BB7BA9">
        <w:trPr>
          <w:cantSplit/>
          <w:trHeight w:val="210"/>
        </w:trPr>
        <w:tc>
          <w:tcPr>
            <w:tcW w:w="8947" w:type="dxa"/>
            <w:gridSpan w:val="9"/>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542C608" w14:textId="6BC05179" w:rsidR="00957D0A" w:rsidRPr="00957D0A" w:rsidRDefault="00957D0A" w:rsidP="001E594B">
            <w:pPr>
              <w:pStyle w:val="Tabletext"/>
            </w:pPr>
            <w:r w:rsidRPr="00BF2E64">
              <w:t>Izturība pret paliekošām deformācijām</w:t>
            </w:r>
            <w:r>
              <w:t xml:space="preserve">. </w:t>
            </w:r>
            <w:r w:rsidRPr="00BF2E64">
              <w:t>Maza izmēra iekārta</w:t>
            </w:r>
            <w:r>
              <w:t>:</w:t>
            </w:r>
          </w:p>
        </w:tc>
      </w:tr>
      <w:tr w:rsidR="00957D0A" w:rsidRPr="00BF2E64" w14:paraId="7AAA3733" w14:textId="77777777" w:rsidTr="00957D0A">
        <w:trPr>
          <w:cantSplit/>
          <w:trHeight w:val="525"/>
        </w:trPr>
        <w:tc>
          <w:tcPr>
            <w:tcW w:w="1996"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29ACC40A" w14:textId="3C16198C" w:rsidR="00957D0A" w:rsidRPr="00BF2E64" w:rsidDel="00957D0A" w:rsidRDefault="00957D0A" w:rsidP="001E594B">
            <w:pPr>
              <w:pStyle w:val="Tabletext"/>
            </w:pPr>
            <w:r w:rsidRPr="00BF2E64">
              <w:t>Maksimālais sliedes dziļums</w:t>
            </w:r>
            <w:r w:rsidR="00473654">
              <w:t xml:space="preserve"> mm</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3E97678" w14:textId="72F2D3A9" w:rsidR="00957D0A" w:rsidRPr="00BF2E64" w:rsidRDefault="00957D0A" w:rsidP="001E594B">
            <w:pPr>
              <w:pStyle w:val="Tabletext"/>
            </w:pPr>
            <w:r w:rsidRPr="00BF2E64">
              <w:t>LVS EN 13108-20, D.6</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0E72B456" w14:textId="32C71840" w:rsidR="00957D0A" w:rsidRPr="00BF2E64" w:rsidRDefault="00957D0A" w:rsidP="001E594B">
            <w:pPr>
              <w:pStyle w:val="Tabletext"/>
            </w:pPr>
            <w:r w:rsidRPr="00BF2E64">
              <w:t>5.</w:t>
            </w:r>
            <w:r>
              <w:t>3.6</w:t>
            </w:r>
            <w:r w:rsidRPr="00BF2E64">
              <w:t xml:space="preserve">. </w:t>
            </w:r>
            <w:r w:rsidR="00C92FDB">
              <w:t>p.</w:t>
            </w:r>
          </w:p>
        </w:tc>
        <w:tc>
          <w:tcPr>
            <w:tcW w:w="95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17CF971" w14:textId="4BC6A596" w:rsidR="00957D0A" w:rsidRPr="00BF2E64" w:rsidRDefault="00957D0A" w:rsidP="001E594B">
            <w:pPr>
              <w:pStyle w:val="Tabletext2"/>
            </w:pPr>
            <w:r w:rsidRPr="00BF2E64">
              <w:t>R</w:t>
            </w:r>
            <w:r w:rsidRPr="00AA34D5">
              <w:t>D</w:t>
            </w:r>
            <w:r w:rsidRPr="00BF2E64">
              <w:rPr>
                <w:vertAlign w:val="subscript"/>
              </w:rPr>
              <w:t>AIR</w:t>
            </w:r>
            <w:r>
              <w:rPr>
                <w:vertAlign w:val="subscript"/>
              </w:rPr>
              <w:t xml:space="preserve">max 10,0 </w:t>
            </w:r>
            <w:r>
              <w:t>/ 10,0</w:t>
            </w:r>
          </w:p>
        </w:tc>
        <w:tc>
          <w:tcPr>
            <w:tcW w:w="3842" w:type="dxa"/>
            <w:gridSpan w:val="5"/>
            <w:tcBorders>
              <w:top w:val="dashSmallGap" w:sz="4" w:space="0" w:color="000000"/>
              <w:left w:val="single" w:sz="4" w:space="0" w:color="000000"/>
              <w:bottom w:val="dashSmallGap" w:sz="4" w:space="0" w:color="000000"/>
              <w:right w:val="single" w:sz="4" w:space="0" w:color="000000"/>
            </w:tcBorders>
            <w:shd w:val="clear" w:color="auto" w:fill="auto"/>
            <w:vAlign w:val="center"/>
          </w:tcPr>
          <w:p w14:paraId="127A58B8" w14:textId="1AFA1F80" w:rsidR="00957D0A" w:rsidRPr="00BF2E64" w:rsidRDefault="00957D0A" w:rsidP="001E594B">
            <w:pPr>
              <w:pStyle w:val="Tabletext2"/>
            </w:pPr>
            <w:r w:rsidRPr="00BF2E64">
              <w:t>R</w:t>
            </w:r>
            <w:r w:rsidRPr="00B44DB7">
              <w:t>D</w:t>
            </w:r>
            <w:r w:rsidRPr="00BF2E64">
              <w:rPr>
                <w:vertAlign w:val="subscript"/>
              </w:rPr>
              <w:t>AIR</w:t>
            </w:r>
            <w:r>
              <w:rPr>
                <w:vertAlign w:val="subscript"/>
              </w:rPr>
              <w:t>max 8,0</w:t>
            </w:r>
            <w:r>
              <w:t xml:space="preserve"> / 8,0</w:t>
            </w:r>
          </w:p>
        </w:tc>
      </w:tr>
      <w:tr w:rsidR="00957D0A" w:rsidRPr="00BF2E64" w14:paraId="6B11BA6C" w14:textId="77777777" w:rsidTr="00C0303A">
        <w:trPr>
          <w:cantSplit/>
          <w:trHeight w:val="525"/>
        </w:trPr>
        <w:tc>
          <w:tcPr>
            <w:tcW w:w="1996"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07FE60F" w14:textId="47A049AC" w:rsidR="00957D0A" w:rsidRPr="00BF2E64" w:rsidRDefault="00957D0A" w:rsidP="001E594B">
            <w:pPr>
              <w:pStyle w:val="Tabletext"/>
            </w:pPr>
            <w:r w:rsidRPr="00BF2E64">
              <w:t>Maksimālais proporcionālais sliedes dziļums %</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5A9BEBD" w14:textId="77777777" w:rsidR="00957D0A" w:rsidRPr="00BF2E64" w:rsidRDefault="00957D0A" w:rsidP="001E594B">
            <w:pPr>
              <w:pStyle w:val="Tabletext"/>
            </w:pPr>
            <w:r w:rsidRPr="00BF2E64">
              <w:t>LVS EN 13108-20, D.6</w:t>
            </w:r>
          </w:p>
        </w:tc>
        <w:tc>
          <w:tcPr>
            <w:tcW w:w="1075"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C074B13" w14:textId="08973996" w:rsidR="00957D0A" w:rsidRPr="00BF2E64" w:rsidRDefault="00957D0A" w:rsidP="001E594B">
            <w:pPr>
              <w:pStyle w:val="Tabletext"/>
            </w:pPr>
            <w:r w:rsidRPr="00BF2E64">
              <w:t>5.</w:t>
            </w:r>
            <w:r>
              <w:t>3.6</w:t>
            </w:r>
            <w:r w:rsidRPr="00BF2E64">
              <w:t xml:space="preserve">. </w:t>
            </w:r>
            <w:r w:rsidR="00C92FDB">
              <w:t>p.</w:t>
            </w:r>
          </w:p>
        </w:tc>
        <w:tc>
          <w:tcPr>
            <w:tcW w:w="95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6ED7FFC0" w14:textId="3EEA43F4" w:rsidR="00957D0A" w:rsidRPr="00BF2E64" w:rsidDel="00B23080" w:rsidRDefault="00957D0A" w:rsidP="001E594B">
            <w:pPr>
              <w:pStyle w:val="Tabletext2"/>
            </w:pPr>
            <w:r w:rsidRPr="00BF2E64">
              <w:t>PR</w:t>
            </w:r>
            <w:r w:rsidRPr="00AA34D5">
              <w:t>D</w:t>
            </w:r>
            <w:r w:rsidRPr="00BF2E64">
              <w:rPr>
                <w:vertAlign w:val="subscript"/>
              </w:rPr>
              <w:t>AIR</w:t>
            </w:r>
            <w:r>
              <w:rPr>
                <w:vertAlign w:val="subscript"/>
              </w:rPr>
              <w:t xml:space="preserve">max NR </w:t>
            </w:r>
            <w:r>
              <w:t>/ NR</w:t>
            </w:r>
          </w:p>
        </w:tc>
        <w:tc>
          <w:tcPr>
            <w:tcW w:w="3842" w:type="dxa"/>
            <w:gridSpan w:val="5"/>
            <w:tcBorders>
              <w:top w:val="dashSmallGap" w:sz="4" w:space="0" w:color="000000"/>
              <w:left w:val="single" w:sz="4" w:space="0" w:color="000000"/>
              <w:bottom w:val="dashSmallGap" w:sz="4" w:space="0" w:color="000000"/>
              <w:right w:val="single" w:sz="4" w:space="0" w:color="000000"/>
            </w:tcBorders>
            <w:shd w:val="clear" w:color="auto" w:fill="auto"/>
            <w:vAlign w:val="center"/>
          </w:tcPr>
          <w:p w14:paraId="6F7B5FA9" w14:textId="648C6C18" w:rsidR="00957D0A" w:rsidRPr="00BF2E64" w:rsidRDefault="00957D0A" w:rsidP="001E594B">
            <w:pPr>
              <w:pStyle w:val="Tabletext2"/>
            </w:pPr>
            <w:r w:rsidRPr="00BF2E64">
              <w:t>PR</w:t>
            </w:r>
            <w:r w:rsidRPr="00B44DB7">
              <w:t>D</w:t>
            </w:r>
            <w:r w:rsidRPr="00BF2E64">
              <w:rPr>
                <w:vertAlign w:val="subscript"/>
              </w:rPr>
              <w:t>AIR</w:t>
            </w:r>
            <w:r>
              <w:rPr>
                <w:vertAlign w:val="subscript"/>
              </w:rPr>
              <w:t>max NR</w:t>
            </w:r>
            <w:r>
              <w:t xml:space="preserve"> / NR</w:t>
            </w:r>
          </w:p>
        </w:tc>
      </w:tr>
      <w:tr w:rsidR="00957D0A" w:rsidRPr="00BF2E64" w14:paraId="70B3C588" w14:textId="77777777" w:rsidTr="00C0303A">
        <w:trPr>
          <w:cantSplit/>
          <w:trHeight w:val="447"/>
        </w:trPr>
        <w:tc>
          <w:tcPr>
            <w:tcW w:w="1996"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3590F" w14:textId="1EEBCB48" w:rsidR="00957D0A" w:rsidRPr="00BF2E64" w:rsidRDefault="00957D0A" w:rsidP="001E594B">
            <w:pPr>
              <w:pStyle w:val="Tabletext"/>
            </w:pPr>
            <w:r w:rsidRPr="00BF2E64">
              <w:t>Maksimālais riteņa sliedes slīpums mm uz 10</w:t>
            </w:r>
            <w:r w:rsidRPr="00BF2E64">
              <w:rPr>
                <w:vertAlign w:val="superscript"/>
              </w:rPr>
              <w:t>3</w:t>
            </w:r>
            <w:r w:rsidRPr="00BF2E64">
              <w:t xml:space="preserve"> slodzes ciklu</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7C721B" w14:textId="77777777" w:rsidR="00957D0A" w:rsidRPr="00BF2E64" w:rsidRDefault="00957D0A" w:rsidP="001E594B">
            <w:pPr>
              <w:pStyle w:val="Tabletext"/>
            </w:pPr>
            <w:r w:rsidRPr="00BF2E64">
              <w:t>LVS EN 13108-20, D.6 (D.1.6)</w:t>
            </w:r>
          </w:p>
        </w:tc>
        <w:tc>
          <w:tcPr>
            <w:tcW w:w="107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3277F5" w14:textId="2C88D8EE" w:rsidR="00957D0A" w:rsidRPr="00BF2E64" w:rsidRDefault="00957D0A" w:rsidP="001E594B">
            <w:pPr>
              <w:pStyle w:val="Tabletext"/>
            </w:pPr>
            <w:r w:rsidRPr="00BF2E64">
              <w:t>5.</w:t>
            </w:r>
            <w:r>
              <w:t>3.6</w:t>
            </w:r>
            <w:r w:rsidRPr="00BF2E64">
              <w:t xml:space="preserve">. </w:t>
            </w:r>
            <w:r w:rsidR="00C92FDB">
              <w:t>p.</w:t>
            </w:r>
          </w:p>
        </w:tc>
        <w:tc>
          <w:tcPr>
            <w:tcW w:w="95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0DF78" w14:textId="076D1A1F"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1,0</w:t>
            </w:r>
            <w:r>
              <w:rPr>
                <w:vertAlign w:val="subscript"/>
              </w:rPr>
              <w:t>0</w:t>
            </w:r>
            <w:r w:rsidRPr="00BF2E64">
              <w:rPr>
                <w:vertAlign w:val="subscript"/>
              </w:rPr>
              <w:t xml:space="preserve"> </w:t>
            </w:r>
            <w:r w:rsidRPr="00BF2E64">
              <w:t>/ 1,0</w:t>
            </w:r>
            <w:r>
              <w:t>0</w:t>
            </w:r>
          </w:p>
        </w:tc>
        <w:tc>
          <w:tcPr>
            <w:tcW w:w="95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FA0D43" w14:textId="137DE3E1"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0,8</w:t>
            </w:r>
            <w:r>
              <w:rPr>
                <w:vertAlign w:val="subscript"/>
              </w:rPr>
              <w:t>0</w:t>
            </w:r>
            <w:r w:rsidRPr="00BF2E64">
              <w:rPr>
                <w:vertAlign w:val="subscript"/>
              </w:rPr>
              <w:t xml:space="preserve"> </w:t>
            </w:r>
            <w:r w:rsidRPr="00BF2E64">
              <w:t>/ 0,8</w:t>
            </w:r>
            <w:r>
              <w:t>0</w:t>
            </w:r>
          </w:p>
        </w:tc>
        <w:tc>
          <w:tcPr>
            <w:tcW w:w="959" w:type="dxa"/>
            <w:gridSpan w:val="2"/>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DB70D2" w14:textId="25193759" w:rsidR="00957D0A" w:rsidRPr="00BF2E64" w:rsidRDefault="00957D0A" w:rsidP="001E594B">
            <w:pPr>
              <w:pStyle w:val="Tabletext2"/>
            </w:pPr>
            <w:r w:rsidRPr="00BF2E64">
              <w:t>WTS</w:t>
            </w:r>
            <w:r w:rsidRPr="00BF2E64">
              <w:rPr>
                <w:vertAlign w:val="subscript"/>
              </w:rPr>
              <w:t xml:space="preserve">AIR </w:t>
            </w:r>
            <w:r>
              <w:rPr>
                <w:vertAlign w:val="subscript"/>
              </w:rPr>
              <w:t xml:space="preserve">max </w:t>
            </w:r>
            <w:r w:rsidRPr="00BF2E64">
              <w:rPr>
                <w:vertAlign w:val="subscript"/>
              </w:rPr>
              <w:t>0,5</w:t>
            </w:r>
            <w:r>
              <w:rPr>
                <w:vertAlign w:val="subscript"/>
              </w:rPr>
              <w:t>0</w:t>
            </w:r>
            <w:r w:rsidRPr="00BF2E64">
              <w:rPr>
                <w:vertAlign w:val="subscript"/>
              </w:rPr>
              <w:t xml:space="preserve"> </w:t>
            </w:r>
            <w:r w:rsidRPr="00BF2E64">
              <w:t>/ 0,5</w:t>
            </w:r>
            <w:r>
              <w:t>0</w:t>
            </w:r>
          </w:p>
        </w:tc>
        <w:tc>
          <w:tcPr>
            <w:tcW w:w="95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40BF1" w14:textId="71B8C52F"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0,3</w:t>
            </w:r>
            <w:r>
              <w:rPr>
                <w:vertAlign w:val="subscript"/>
              </w:rPr>
              <w:t>0</w:t>
            </w:r>
            <w:r w:rsidRPr="00BF2E64">
              <w:rPr>
                <w:vertAlign w:val="subscript"/>
              </w:rPr>
              <w:t xml:space="preserve"> </w:t>
            </w:r>
            <w:r w:rsidRPr="00BF2E64">
              <w:t>/ 0,3</w:t>
            </w:r>
            <w:r>
              <w:t>0</w:t>
            </w:r>
          </w:p>
        </w:tc>
        <w:tc>
          <w:tcPr>
            <w:tcW w:w="965"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B0CB9" w14:textId="477AAA53"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0,1</w:t>
            </w:r>
            <w:r>
              <w:rPr>
                <w:vertAlign w:val="subscript"/>
              </w:rPr>
              <w:t>0</w:t>
            </w:r>
            <w:r w:rsidRPr="00BF2E64">
              <w:rPr>
                <w:vertAlign w:val="subscript"/>
              </w:rPr>
              <w:t xml:space="preserve"> </w:t>
            </w:r>
            <w:r w:rsidRPr="00BF2E64">
              <w:t>/ 0,1</w:t>
            </w:r>
            <w:r>
              <w:t>0</w:t>
            </w:r>
          </w:p>
        </w:tc>
      </w:tr>
      <w:tr w:rsidR="00957D0A" w:rsidRPr="00BF2E64" w14:paraId="73BB24CD" w14:textId="77777777" w:rsidTr="00F8350B">
        <w:trPr>
          <w:cantSplit/>
          <w:trHeight w:val="256"/>
        </w:trPr>
        <w:tc>
          <w:tcPr>
            <w:tcW w:w="19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290E9E" w14:textId="77777777" w:rsidR="00957D0A" w:rsidRPr="00BF2E64" w:rsidRDefault="00957D0A" w:rsidP="001E594B">
            <w:pPr>
              <w:pStyle w:val="Tabletext"/>
            </w:pPr>
            <w:r w:rsidRPr="00BF2E64">
              <w:t>Maisījuma temperatūra</w:t>
            </w:r>
          </w:p>
          <w:p w14:paraId="0D229C31" w14:textId="530C6C3E" w:rsidR="00957D0A" w:rsidRPr="00BF2E64" w:rsidRDefault="00957D0A" w:rsidP="001E594B">
            <w:pPr>
              <w:pStyle w:val="Tabletext"/>
            </w:pPr>
            <w:r w:rsidRPr="0064435A">
              <w:t xml:space="preserve">(izņemot, ja lieto modificētu bitumenu, modificējošas vai citas piedevas, vai asfalta ražošanas tehnoloģiju, tādā gadījumā maisījuma sagatavošanas mērķa temperatūru </w:t>
            </w:r>
            <w:r>
              <w:t>deklarē</w:t>
            </w:r>
            <w:r w:rsidRPr="0064435A">
              <w:t xml:space="preserve"> modificētā bitumena, modificējošo vai citu piedevu, vai asfalta ražotājs)</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3CEC0A6" w14:textId="77777777" w:rsidR="00957D0A" w:rsidRPr="00BF2E64" w:rsidRDefault="00957D0A" w:rsidP="001E594B">
            <w:pPr>
              <w:pStyle w:val="Tabletext"/>
            </w:pPr>
            <w:r w:rsidRPr="00BF2E64">
              <w:t>LVS 12697-13</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DC1404D" w14:textId="7B390782" w:rsidR="00957D0A" w:rsidRPr="00BF2E64" w:rsidRDefault="00957D0A" w:rsidP="001E594B">
            <w:pPr>
              <w:pStyle w:val="Tabletext"/>
            </w:pPr>
            <w:r w:rsidRPr="00BF2E64">
              <w:t>LVS EN 12697-35, 1.</w:t>
            </w:r>
            <w:r>
              <w:t xml:space="preserve"> </w:t>
            </w:r>
            <w:r w:rsidRPr="00BF2E64">
              <w:t>tabula</w:t>
            </w: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B3362" w14:textId="6AD6906D" w:rsidR="00957D0A" w:rsidRPr="00BF2E64" w:rsidDel="00A962A3" w:rsidRDefault="00957D0A" w:rsidP="001E594B">
            <w:pPr>
              <w:pStyle w:val="Tabletext2"/>
            </w:pPr>
            <w:r>
              <w:t>Saistvielas klase</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D9B8E9F" w14:textId="3C90DBE9" w:rsidR="00957D0A" w:rsidRPr="00BF2E64" w:rsidRDefault="00957D0A" w:rsidP="001E594B">
            <w:pPr>
              <w:pStyle w:val="Tabletext2"/>
            </w:pPr>
            <w:r>
              <w:t>Maksimālā temperatūra, °C</w:t>
            </w:r>
          </w:p>
        </w:tc>
      </w:tr>
      <w:tr w:rsidR="00957D0A" w:rsidRPr="00BF2E64" w14:paraId="7710E85F"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97A26D"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C3F0E75"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A1A76B2"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5CAF76" w14:textId="1341A8E2" w:rsidR="00957D0A" w:rsidRPr="00BF2E64" w:rsidDel="00A962A3" w:rsidRDefault="00957D0A" w:rsidP="001E594B">
            <w:pPr>
              <w:pStyle w:val="Tabletext2"/>
            </w:pPr>
            <w:r>
              <w:t>30/45</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4485C7C" w14:textId="6EFC5D40" w:rsidR="00957D0A" w:rsidRPr="00BF2E64" w:rsidDel="00A962A3" w:rsidRDefault="00957D0A" w:rsidP="001E594B">
            <w:pPr>
              <w:pStyle w:val="Tabletext2"/>
            </w:pPr>
            <w:r>
              <w:t>195</w:t>
            </w:r>
          </w:p>
        </w:tc>
      </w:tr>
      <w:tr w:rsidR="00957D0A" w:rsidRPr="00BF2E64" w14:paraId="507EF8B9"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EAF70DB"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B897494"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349FE46"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58F83" w14:textId="731F5F63" w:rsidR="00957D0A" w:rsidRPr="00BF2E64" w:rsidDel="00A962A3" w:rsidRDefault="00957D0A" w:rsidP="001E594B">
            <w:pPr>
              <w:pStyle w:val="Tabletext2"/>
            </w:pPr>
            <w:r>
              <w:t>35/50, 40/60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8AC9939" w14:textId="6B94B4B2" w:rsidR="00957D0A" w:rsidRPr="00BF2E64" w:rsidDel="00A962A3" w:rsidRDefault="00957D0A" w:rsidP="001E594B">
            <w:pPr>
              <w:pStyle w:val="Tabletext2"/>
            </w:pPr>
            <w:r>
              <w:t>190</w:t>
            </w:r>
          </w:p>
        </w:tc>
      </w:tr>
      <w:tr w:rsidR="00957D0A" w:rsidRPr="00BF2E64" w14:paraId="2EF1CB84"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218A2F4"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6304AFF"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BA091B"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042C2" w14:textId="183E7D4B" w:rsidR="00957D0A" w:rsidRPr="00BF2E64" w:rsidDel="00A962A3" w:rsidRDefault="00957D0A" w:rsidP="001E594B">
            <w:pPr>
              <w:pStyle w:val="Tabletext2"/>
            </w:pPr>
            <w:r>
              <w:t>50/70, 70/100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CFC1D03" w14:textId="336BA071" w:rsidR="00957D0A" w:rsidRPr="00BF2E64" w:rsidDel="00A962A3" w:rsidRDefault="00957D0A" w:rsidP="001E594B">
            <w:pPr>
              <w:pStyle w:val="Tabletext2"/>
            </w:pPr>
            <w:r>
              <w:t>180</w:t>
            </w:r>
          </w:p>
        </w:tc>
      </w:tr>
      <w:tr w:rsidR="00957D0A" w:rsidRPr="00BF2E64" w14:paraId="72977658"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D194F1D"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EFCBBF1"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0C2CD10"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612B5" w14:textId="67A0F60E" w:rsidR="00957D0A" w:rsidRPr="00BF2E64" w:rsidDel="00A962A3" w:rsidRDefault="00957D0A" w:rsidP="001E594B">
            <w:pPr>
              <w:pStyle w:val="Tabletext2"/>
            </w:pPr>
            <w:r>
              <w:t>100/150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C41C7B7" w14:textId="15AB6A56" w:rsidR="00957D0A" w:rsidRPr="00BF2E64" w:rsidDel="00A962A3" w:rsidRDefault="00957D0A" w:rsidP="001E594B">
            <w:pPr>
              <w:pStyle w:val="Tabletext2"/>
            </w:pPr>
            <w:r>
              <w:t>170</w:t>
            </w:r>
          </w:p>
        </w:tc>
      </w:tr>
      <w:tr w:rsidR="00957D0A" w:rsidRPr="00BF2E64" w14:paraId="10EC4015"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7A3F705"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84847C5"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7F618F2"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ACC500" w14:textId="4297B366" w:rsidR="00957D0A" w:rsidRPr="00BF2E64" w:rsidDel="00A962A3" w:rsidRDefault="00957D0A" w:rsidP="001E594B">
            <w:pPr>
              <w:pStyle w:val="Tabletext2"/>
            </w:pPr>
            <w:r>
              <w:t>160/220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727E796" w14:textId="35BD7F79" w:rsidR="00957D0A" w:rsidRPr="00BF2E64" w:rsidDel="00A962A3" w:rsidRDefault="00957D0A" w:rsidP="001E594B">
            <w:pPr>
              <w:pStyle w:val="Tabletext2"/>
            </w:pPr>
            <w:r>
              <w:t>165</w:t>
            </w:r>
          </w:p>
        </w:tc>
      </w:tr>
      <w:tr w:rsidR="00957D0A" w:rsidRPr="00BF2E64" w14:paraId="7B599FC2"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2633042"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3F2A85" w14:textId="77777777" w:rsidR="00957D0A" w:rsidRPr="00BF2E64" w:rsidRDefault="00957D0A" w:rsidP="001E594B">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C4F024B"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B6EC6" w14:textId="34F2DF7F" w:rsidR="00957D0A" w:rsidRPr="00BF2E64" w:rsidDel="00A962A3" w:rsidRDefault="00957D0A" w:rsidP="001E594B">
            <w:pPr>
              <w:pStyle w:val="Tabletext2"/>
            </w:pPr>
            <w:r>
              <w:t>250/330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E179FC8" w14:textId="76475DB1" w:rsidR="00957D0A" w:rsidRPr="00BF2E64" w:rsidDel="00A962A3" w:rsidRDefault="00957D0A" w:rsidP="001E594B">
            <w:pPr>
              <w:pStyle w:val="Tabletext2"/>
            </w:pPr>
            <w:r>
              <w:t>160</w:t>
            </w:r>
          </w:p>
        </w:tc>
      </w:tr>
      <w:tr w:rsidR="00957D0A" w:rsidRPr="00BF2E64" w14:paraId="766CBDF6" w14:textId="77777777" w:rsidTr="00B44DB7">
        <w:trPr>
          <w:cantSplit/>
          <w:trHeight w:val="253"/>
        </w:trPr>
        <w:tc>
          <w:tcPr>
            <w:tcW w:w="199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2C917" w14:textId="77777777" w:rsidR="00957D0A" w:rsidRPr="00BF2E64" w:rsidRDefault="00957D0A" w:rsidP="001E594B">
            <w:pPr>
              <w:pStyle w:val="Tabletext"/>
            </w:pPr>
          </w:p>
        </w:tc>
        <w:tc>
          <w:tcPr>
            <w:tcW w:w="107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95BAF" w14:textId="77777777" w:rsidR="00957D0A" w:rsidRPr="00BF2E64" w:rsidRDefault="00957D0A" w:rsidP="001E594B">
            <w:pPr>
              <w:pStyle w:val="Tabletext"/>
            </w:pPr>
          </w:p>
        </w:tc>
        <w:tc>
          <w:tcPr>
            <w:tcW w:w="107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F2ABB" w14:textId="77777777" w:rsidR="00957D0A" w:rsidRPr="00BF2E64" w:rsidRDefault="00957D0A" w:rsidP="001E594B">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A8710" w14:textId="5D4CB527" w:rsidR="00957D0A" w:rsidRPr="00BF2E64" w:rsidDel="00A962A3" w:rsidRDefault="00957D0A" w:rsidP="001E594B">
            <w:pPr>
              <w:pStyle w:val="Tabletext2"/>
            </w:pPr>
            <w:r>
              <w:t>330/430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tcPr>
          <w:p w14:paraId="31571FD3" w14:textId="62DE7E5B" w:rsidR="00957D0A" w:rsidRPr="00BF2E64" w:rsidDel="00A962A3" w:rsidRDefault="00957D0A" w:rsidP="001E594B">
            <w:pPr>
              <w:pStyle w:val="Tabletext2"/>
            </w:pPr>
            <w:r>
              <w:t>155</w:t>
            </w:r>
          </w:p>
        </w:tc>
      </w:tr>
      <w:tr w:rsidR="00957D0A" w:rsidRPr="00BF2E64" w14:paraId="3556CE35" w14:textId="77777777" w:rsidTr="00017975">
        <w:trPr>
          <w:cantSplit/>
          <w:trHeight w:val="7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86A73" w14:textId="66444B56" w:rsidR="00957D0A" w:rsidRPr="00BF2E64" w:rsidRDefault="00957D0A" w:rsidP="001E594B">
            <w:pPr>
              <w:pStyle w:val="Tabletext"/>
            </w:pPr>
            <w:r w:rsidRPr="008111BA">
              <w:rPr>
                <w:lang w:val="lv-LV"/>
              </w:rPr>
              <w:t>Izturība pret termoplaisu veidošanos</w:t>
            </w:r>
            <w:r>
              <w:rPr>
                <w:lang w:val="lv-LV"/>
              </w:rPr>
              <w:t xml:space="preserve">, maksimālā atteices temperatūra, °C </w:t>
            </w:r>
            <w:r>
              <w:rPr>
                <w:vertAlign w:val="superscript"/>
              </w:rPr>
              <w:t>(3</w:t>
            </w:r>
            <w:r w:rsidRPr="00BF2E64">
              <w:rPr>
                <w:vertAlign w:val="superscript"/>
              </w:rPr>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0899CA" w14:textId="77777777" w:rsidR="00957D0A" w:rsidRPr="00BF2E64" w:rsidRDefault="00957D0A" w:rsidP="001E594B">
            <w:pPr>
              <w:pStyle w:val="Tabletext"/>
            </w:pPr>
            <w:r w:rsidRPr="00706C52">
              <w:rPr>
                <w:lang w:val="lv-LV"/>
              </w:rPr>
              <w:t>LVS EN 13108-20, D-18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00B651" w14:textId="1EA16F47" w:rsidR="00957D0A" w:rsidRPr="00BF2E64" w:rsidRDefault="00957D0A" w:rsidP="001E594B">
            <w:pPr>
              <w:pStyle w:val="Tabletext"/>
            </w:pPr>
            <w:r w:rsidRPr="00706C52">
              <w:rPr>
                <w:lang w:val="lv-LV"/>
              </w:rPr>
              <w:t>5.3.9.</w:t>
            </w:r>
            <w:r>
              <w:rPr>
                <w:lang w:val="lv-LV"/>
              </w:rPr>
              <w:t xml:space="preserve"> </w:t>
            </w:r>
            <w:r w:rsidR="00C92FDB">
              <w:rPr>
                <w:lang w:val="lv-LV"/>
              </w:rPr>
              <w:t>p.</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5F3CC1" w14:textId="529FBD9E" w:rsidR="00957D0A" w:rsidRDefault="00957D0A" w:rsidP="001E594B">
            <w:pPr>
              <w:pStyle w:val="Tabletext2"/>
              <w:rPr>
                <w:lang w:val="lv-LV"/>
              </w:rPr>
            </w:pPr>
            <w:r>
              <w:rPr>
                <w:lang w:val="lv-LV"/>
              </w:rPr>
              <w:t>Dilumkārtām:</w:t>
            </w:r>
            <w:r w:rsidRPr="00706C52">
              <w:rPr>
                <w:lang w:val="lv-LV"/>
              </w:rPr>
              <w:t xml:space="preserve"> TSRST</w:t>
            </w:r>
            <w:r w:rsidRPr="00706C52">
              <w:rPr>
                <w:vertAlign w:val="subscript"/>
                <w:lang w:val="lv-LV"/>
              </w:rPr>
              <w:t xml:space="preserve">max </w:t>
            </w:r>
            <w:r w:rsidRPr="00333B55">
              <w:rPr>
                <w:vertAlign w:val="subscript"/>
                <w:lang w:val="lv-LV"/>
              </w:rPr>
              <w:t>-22,5</w:t>
            </w:r>
            <w:r>
              <w:rPr>
                <w:lang w:val="lv-LV"/>
              </w:rPr>
              <w:t xml:space="preserve"> / -</w:t>
            </w:r>
            <w:r w:rsidRPr="00706C52">
              <w:rPr>
                <w:lang w:val="lv-LV"/>
              </w:rPr>
              <w:t>22,5</w:t>
            </w:r>
          </w:p>
          <w:p w14:paraId="49AAB7B7" w14:textId="7D184029" w:rsidR="00957D0A" w:rsidRPr="00BF2E64" w:rsidRDefault="00957D0A" w:rsidP="001E594B">
            <w:pPr>
              <w:pStyle w:val="Tabletext2"/>
            </w:pPr>
            <w:r>
              <w:rPr>
                <w:lang w:val="lv-LV"/>
              </w:rPr>
              <w:t>S</w:t>
            </w:r>
            <w:r w:rsidRPr="00706C52">
              <w:rPr>
                <w:lang w:val="lv-LV"/>
              </w:rPr>
              <w:t>aistes</w:t>
            </w:r>
            <w:r>
              <w:rPr>
                <w:lang w:val="lv-LV"/>
              </w:rPr>
              <w:t xml:space="preserve"> kārtām un apakškārtām:</w:t>
            </w:r>
            <w:r w:rsidRPr="00706C52">
              <w:rPr>
                <w:lang w:val="lv-LV"/>
              </w:rPr>
              <w:t xml:space="preserve"> TSRST</w:t>
            </w:r>
            <w:r w:rsidRPr="00706C52">
              <w:rPr>
                <w:vertAlign w:val="subscript"/>
                <w:lang w:val="lv-LV"/>
              </w:rPr>
              <w:t>max</w:t>
            </w:r>
            <w:r w:rsidRPr="00333B55">
              <w:rPr>
                <w:vertAlign w:val="subscript"/>
                <w:lang w:val="lv-LV"/>
              </w:rPr>
              <w:t>-20,0</w:t>
            </w:r>
            <w:r>
              <w:rPr>
                <w:lang w:val="lv-LV"/>
              </w:rPr>
              <w:t xml:space="preserve"> / -</w:t>
            </w:r>
            <w:r w:rsidRPr="00706C52">
              <w:rPr>
                <w:lang w:val="lv-LV"/>
              </w:rPr>
              <w:t>20,0</w:t>
            </w:r>
          </w:p>
        </w:tc>
      </w:tr>
    </w:tbl>
    <w:p w14:paraId="5E31A237" w14:textId="77777777" w:rsidR="00B9576A" w:rsidRPr="00BF2E64" w:rsidRDefault="00B9576A" w:rsidP="00F95178">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31290574" w14:textId="1C513DFB" w:rsidR="00B9576A" w:rsidRPr="00BF2E64" w:rsidRDefault="00B9576A" w:rsidP="00F95178">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sidDel="007B705F">
        <w:rPr>
          <w:position w:val="-28"/>
        </w:rPr>
        <w:t xml:space="preserve"> </w:t>
      </w:r>
      <w:r w:rsidRPr="00BF2E64">
        <w:t>, kur ρ - minerālmateriālu vidējais daļiņu blīvums, megagramos uz kubikmetru (Mg/m</w:t>
      </w:r>
      <w:r w:rsidRPr="00BF2E64">
        <w:rPr>
          <w:vertAlign w:val="superscript"/>
        </w:rPr>
        <w:t>3</w:t>
      </w:r>
      <w:r w:rsidRPr="00BF2E64">
        <w:t>), noteikts atbilstoši LVS EN 1097-6.</w:t>
      </w:r>
    </w:p>
    <w:p w14:paraId="0DC2F515" w14:textId="6AF4941B" w:rsidR="00B9576A" w:rsidRDefault="00B9576A" w:rsidP="00F95178">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43E2B9C2" w14:textId="1F3D595B" w:rsidR="00F969F2" w:rsidRDefault="00F969F2" w:rsidP="00F95178">
      <w:pPr>
        <w:pStyle w:val="BodyText3"/>
        <w:rPr>
          <w:lang w:val="lv-LV"/>
        </w:rPr>
      </w:pPr>
      <w:r w:rsidRPr="008225B1">
        <w:rPr>
          <w:lang w:val="lv-LV"/>
        </w:rPr>
        <w:t>PIEZĪME</w:t>
      </w:r>
      <w:r>
        <w:rPr>
          <w:vertAlign w:val="superscript"/>
          <w:lang w:val="lv-LV"/>
        </w:rPr>
        <w:t xml:space="preserve"> (3</w:t>
      </w:r>
      <w:r w:rsidRPr="008225B1">
        <w:rPr>
          <w:vertAlign w:val="superscript"/>
          <w:lang w:val="lv-LV"/>
        </w:rPr>
        <w:t>)</w:t>
      </w:r>
      <w:r w:rsidRPr="008225B1">
        <w:rPr>
          <w:lang w:val="lv-LV"/>
        </w:rPr>
        <w:t xml:space="preserve"> </w:t>
      </w:r>
      <w:r>
        <w:rPr>
          <w:lang w:val="lv-LV"/>
        </w:rPr>
        <w:t xml:space="preserve">Īpašība obligāti testējama un novērtējama no </w:t>
      </w:r>
      <w:r w:rsidR="000B0C07">
        <w:rPr>
          <w:lang w:val="lv-LV"/>
        </w:rPr>
        <w:t>2024. gada</w:t>
      </w:r>
      <w:r>
        <w:rPr>
          <w:lang w:val="lv-LV"/>
        </w:rPr>
        <w:t>.</w:t>
      </w:r>
    </w:p>
    <w:p w14:paraId="035C940E" w14:textId="093D8751" w:rsidR="007B5A2D" w:rsidRPr="00E73A7D" w:rsidRDefault="007B5A2D" w:rsidP="00F95178">
      <w:pPr>
        <w:pStyle w:val="BodyText3"/>
        <w:rPr>
          <w:lang w:val="lv-LV"/>
        </w:rPr>
      </w:pPr>
      <w:r w:rsidRPr="008225B1">
        <w:rPr>
          <w:lang w:val="lv-LV"/>
        </w:rPr>
        <w:t>PIEZĪME</w:t>
      </w:r>
      <w:r>
        <w:rPr>
          <w:vertAlign w:val="superscript"/>
          <w:lang w:val="lv-LV"/>
        </w:rPr>
        <w:t xml:space="preserve"> (4</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46B4C57" w14:textId="77777777" w:rsidR="007B5A2D" w:rsidRPr="00BF2E64" w:rsidRDefault="007B5A2D" w:rsidP="00F95178">
      <w:pPr>
        <w:pStyle w:val="BodyText3"/>
      </w:pPr>
    </w:p>
    <w:p w14:paraId="0B40D41D" w14:textId="77777777" w:rsidR="00B9576A" w:rsidRPr="00BF2E64" w:rsidRDefault="00B9576A" w:rsidP="00B9576A">
      <w:r>
        <w:br w:type="page"/>
      </w:r>
    </w:p>
    <w:p w14:paraId="6C210350" w14:textId="77777777" w:rsidR="00B9576A" w:rsidRPr="00BF2E64" w:rsidRDefault="00B9576A" w:rsidP="00B9576A">
      <w:pPr>
        <w:pStyle w:val="Heading6"/>
      </w:pPr>
      <w:bookmarkStart w:id="1316" w:name="OLE_LINK14"/>
      <w:bookmarkEnd w:id="1316"/>
      <w:r w:rsidRPr="00BF2E64">
        <w:t>Tipa lapa. Šķembu mastikas asfalts SMA 8</w:t>
      </w:r>
    </w:p>
    <w:p w14:paraId="4988F7A5" w14:textId="77777777" w:rsidR="00B9576A" w:rsidRPr="00BF2E64" w:rsidRDefault="00B9576A" w:rsidP="00425BBC">
      <w:pPr>
        <w:pStyle w:val="Heading8"/>
      </w:pPr>
      <w:bookmarkStart w:id="1317" w:name="OLE_LINK9"/>
      <w:bookmarkEnd w:id="1317"/>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2F882054"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14EC8" w14:textId="0358BC26"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4DF119A6"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4D0FE8"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680581"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A817FB"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ACC43D" w14:textId="77777777" w:rsidR="00B9576A" w:rsidRPr="00BF2E64" w:rsidRDefault="00B9576A" w:rsidP="00192F50">
            <w:pPr>
              <w:pStyle w:val="Tablehead"/>
            </w:pPr>
            <w:r w:rsidRPr="00BF2E64">
              <w:t>&gt; 3500</w:t>
            </w:r>
          </w:p>
        </w:tc>
      </w:tr>
      <w:tr w:rsidR="00B9576A" w:rsidRPr="00BF2E64" w14:paraId="232AB5C7" w14:textId="77777777" w:rsidTr="00333B55">
        <w:trPr>
          <w:cantSplit/>
          <w:trHeight w:val="310"/>
          <w:jc w:val="center"/>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71C5B4"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A6068"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163B3" w14:textId="77777777" w:rsidR="00B9576A" w:rsidRPr="00BF2E64" w:rsidRDefault="00B9576A" w:rsidP="0048600C">
            <w:pPr>
              <w:pStyle w:val="Tabletext3"/>
            </w:pPr>
            <w:r w:rsidRPr="00BF2E64">
              <w:t>S-I klase</w:t>
            </w:r>
          </w:p>
        </w:tc>
      </w:tr>
    </w:tbl>
    <w:p w14:paraId="388C4E6A" w14:textId="77777777" w:rsidR="00B9576A" w:rsidRPr="00BF2E64" w:rsidRDefault="00B9576A" w:rsidP="00B9576A">
      <w:r>
        <w:t>Piedevas:</w:t>
      </w:r>
      <w:r w:rsidRPr="00BF2E64">
        <w:t xml:space="preserve"> Celulozes šķiedra no 0,3 līdz 0,5 masas %.</w:t>
      </w:r>
    </w:p>
    <w:p w14:paraId="79A8F80B" w14:textId="77777777" w:rsidR="00B9576A" w:rsidRPr="00BF2E64" w:rsidRDefault="00B9576A" w:rsidP="00B9576A">
      <w:r w:rsidRPr="00BF2E64">
        <w:t>Asfalts</w:t>
      </w:r>
    </w:p>
    <w:p w14:paraId="6240BF65" w14:textId="118F9C1A" w:rsidR="00B9576A" w:rsidRPr="00BF2E64" w:rsidRDefault="00B9576A" w:rsidP="00B9576A">
      <w:r w:rsidRPr="00BF2E64">
        <w:t xml:space="preserve">Ieteicamais kārtas biezums no </w:t>
      </w:r>
      <w:r w:rsidR="000668BC">
        <w:t>25</w:t>
      </w:r>
      <w:r w:rsidR="000668BC" w:rsidRPr="00BF2E64">
        <w:t xml:space="preserve"> </w:t>
      </w:r>
      <w:r w:rsidRPr="00BF2E64">
        <w:t xml:space="preserve">mm līdz </w:t>
      </w:r>
      <w:r w:rsidR="000668BC">
        <w:t>35</w:t>
      </w:r>
      <w:r w:rsidR="000668BC" w:rsidRPr="00BF2E64">
        <w:t xml:space="preserve"> </w:t>
      </w:r>
      <w:r w:rsidRPr="00BF2E64">
        <w:t>mm.</w:t>
      </w:r>
    </w:p>
    <w:p w14:paraId="68FB7A34" w14:textId="77777777" w:rsidR="00B9576A" w:rsidRPr="00BF2E64" w:rsidRDefault="00B9576A" w:rsidP="00425BBC">
      <w:pPr>
        <w:pStyle w:val="Heading8"/>
      </w:pPr>
      <w:r w:rsidRPr="00BF2E64">
        <w:t>tabula. Prasības šķembu mastikas asfalta SMA 8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51CDE1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8C080B" w14:textId="77777777" w:rsidR="00B9576A" w:rsidRPr="00BF2E64" w:rsidRDefault="00B9576A" w:rsidP="00192F50">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D37BC"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EFE170" w14:textId="77777777" w:rsidR="00B9576A" w:rsidRPr="00BF2E64" w:rsidRDefault="00B9576A" w:rsidP="00192F50">
            <w:pPr>
              <w:pStyle w:val="Tablehead"/>
            </w:pPr>
            <w:r w:rsidRPr="00BF2E64">
              <w:t>Atsauce uz</w:t>
            </w:r>
          </w:p>
          <w:p w14:paraId="25A88418" w14:textId="77777777" w:rsidR="00B9576A" w:rsidRPr="00BF2E64" w:rsidRDefault="00B9576A" w:rsidP="00192F50">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E050AE"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3F362" w14:textId="77777777" w:rsidR="00B9576A" w:rsidRPr="00BF2E64" w:rsidRDefault="00B9576A" w:rsidP="00192F50">
            <w:pPr>
              <w:pStyle w:val="Tablehead"/>
            </w:pPr>
            <w:r w:rsidRPr="00BF2E64">
              <w:t>Prasība</w:t>
            </w:r>
          </w:p>
        </w:tc>
      </w:tr>
      <w:tr w:rsidR="00B9576A" w:rsidRPr="00BF2E64" w14:paraId="384515C2"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807930" w14:textId="4055BD9C" w:rsidR="00B9576A" w:rsidRPr="00BF2E64" w:rsidRDefault="00B9576A" w:rsidP="001E594B">
            <w:pPr>
              <w:pStyle w:val="Tabletext"/>
            </w:pPr>
            <w:r w:rsidRPr="00BF2E64">
              <w:t>Minimālais saistvielas saturs masas</w:t>
            </w:r>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5EAB3" w14:textId="77777777" w:rsidR="00B9576A" w:rsidRPr="00BF2E64" w:rsidRDefault="00B9576A" w:rsidP="001E594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F99AB6" w14:textId="3457CDEF" w:rsidR="00B9576A" w:rsidRPr="00BF2E64" w:rsidRDefault="00B9576A" w:rsidP="001E594B">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B10F1C" w14:textId="77777777" w:rsidR="00B9576A" w:rsidRPr="00BF2E64" w:rsidRDefault="00B9576A" w:rsidP="0048600C">
            <w:pPr>
              <w:pStyle w:val="Tabletext3"/>
            </w:pPr>
            <w:r w:rsidRPr="00BF2E64">
              <w:t>B</w:t>
            </w:r>
            <w:r w:rsidRPr="00BF2E64">
              <w:rPr>
                <w:vertAlign w:val="subscript"/>
              </w:rPr>
              <w:t>min6,8</w:t>
            </w:r>
          </w:p>
          <w:p w14:paraId="789D7A96" w14:textId="77777777" w:rsidR="00B9576A" w:rsidRPr="00BF2E64" w:rsidRDefault="00B9576A" w:rsidP="0048600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CF64" w14:textId="77777777" w:rsidR="00B9576A" w:rsidRPr="00BF2E64" w:rsidRDefault="00B9576A" w:rsidP="0048600C">
            <w:pPr>
              <w:pStyle w:val="Tabletext3"/>
            </w:pPr>
            <w:r w:rsidRPr="00BF2E64">
              <w:t>6,8</w:t>
            </w:r>
          </w:p>
        </w:tc>
      </w:tr>
      <w:tr w:rsidR="00B9576A" w:rsidRPr="00BF2E64" w14:paraId="6E2404A0"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07291" w14:textId="77777777" w:rsidR="00B9576A" w:rsidRPr="00BF2E64" w:rsidRDefault="00B9576A" w:rsidP="001E594B">
            <w:pPr>
              <w:pStyle w:val="Tabletext"/>
            </w:pPr>
            <w:r w:rsidRPr="00BF2E64">
              <w:t>Poru saturs %:                        maksimālais</w:t>
            </w:r>
          </w:p>
          <w:p w14:paraId="0817FC45" w14:textId="77777777" w:rsidR="00B9576A" w:rsidRPr="00BF2E64" w:rsidRDefault="00B9576A" w:rsidP="001E594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35A382"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E6DCB" w14:textId="27840F82" w:rsidR="00B9576A" w:rsidRPr="00BF2E64" w:rsidRDefault="00B9576A" w:rsidP="001E594B">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56EE18" w14:textId="77777777" w:rsidR="00B9576A" w:rsidRPr="00BF2E64" w:rsidRDefault="00B9576A" w:rsidP="0048600C">
            <w:pPr>
              <w:pStyle w:val="Tabletext3"/>
            </w:pPr>
            <w:r w:rsidRPr="00BF2E64">
              <w:t>V</w:t>
            </w:r>
            <w:r w:rsidRPr="00BF2E64">
              <w:rPr>
                <w:vertAlign w:val="subscript"/>
              </w:rPr>
              <w:t>max4,5</w:t>
            </w:r>
          </w:p>
          <w:p w14:paraId="003D6DC3" w14:textId="77777777" w:rsidR="00B9576A" w:rsidRPr="00BF2E64" w:rsidRDefault="00B9576A" w:rsidP="0048600C">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87248" w14:textId="77777777" w:rsidR="00B9576A" w:rsidRPr="00BF2E64" w:rsidRDefault="00B9576A" w:rsidP="0048600C">
            <w:pPr>
              <w:pStyle w:val="Tabletext3"/>
            </w:pPr>
            <w:r w:rsidRPr="00BF2E64">
              <w:t>4,5</w:t>
            </w:r>
          </w:p>
          <w:p w14:paraId="0C3526F4" w14:textId="77777777" w:rsidR="00B9576A" w:rsidRPr="00BF2E64" w:rsidRDefault="00B9576A" w:rsidP="0048600C">
            <w:pPr>
              <w:pStyle w:val="Tabletext3"/>
            </w:pPr>
            <w:r w:rsidRPr="00BF2E64">
              <w:t>2,5</w:t>
            </w:r>
          </w:p>
        </w:tc>
      </w:tr>
      <w:tr w:rsidR="00B9576A" w:rsidRPr="00BF2E64" w14:paraId="0036F6A4"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D271D9" w14:textId="77777777" w:rsidR="00B9576A" w:rsidRPr="00BF2E64" w:rsidRDefault="00B9576A" w:rsidP="001E594B">
            <w:pPr>
              <w:pStyle w:val="Tabletext"/>
            </w:pPr>
            <w:r w:rsidRPr="00BF2E64">
              <w:t>Ar bitumenu piepildīto poru daudzums %: minimālais</w:t>
            </w:r>
          </w:p>
          <w:p w14:paraId="02667843" w14:textId="77777777" w:rsidR="00B9576A" w:rsidRPr="00BF2E64" w:rsidRDefault="00B9576A" w:rsidP="001E594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06181"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06C" w14:textId="1053C539" w:rsidR="00B9576A" w:rsidRPr="00BF2E64" w:rsidRDefault="00B9576A" w:rsidP="001E594B">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AD8EB" w14:textId="77777777" w:rsidR="00B9576A" w:rsidRPr="00BF2E64" w:rsidRDefault="00B9576A" w:rsidP="0048600C">
            <w:pPr>
              <w:pStyle w:val="Tabletext3"/>
            </w:pPr>
          </w:p>
          <w:p w14:paraId="1710889D" w14:textId="77777777" w:rsidR="00B9576A" w:rsidRPr="00BF2E64" w:rsidRDefault="00B9576A" w:rsidP="0048600C">
            <w:pPr>
              <w:pStyle w:val="Tabletext3"/>
              <w:rPr>
                <w:vertAlign w:val="subscript"/>
              </w:rPr>
            </w:pPr>
            <w:r w:rsidRPr="00BF2E64">
              <w:t>VFB</w:t>
            </w:r>
            <w:r w:rsidRPr="00BF2E64">
              <w:rPr>
                <w:vertAlign w:val="subscript"/>
              </w:rPr>
              <w:t>minNR</w:t>
            </w:r>
          </w:p>
          <w:p w14:paraId="7055AF52" w14:textId="77777777" w:rsidR="00B9576A" w:rsidRPr="00BF2E64" w:rsidRDefault="00B9576A" w:rsidP="0048600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D726" w14:textId="77777777" w:rsidR="00B9576A" w:rsidRPr="00BF2E64" w:rsidRDefault="00B9576A" w:rsidP="0048600C">
            <w:pPr>
              <w:pStyle w:val="Tabletext3"/>
            </w:pPr>
          </w:p>
          <w:p w14:paraId="39D1981C" w14:textId="77777777" w:rsidR="00B9576A" w:rsidRPr="00BF2E64" w:rsidRDefault="00B9576A" w:rsidP="0048600C">
            <w:pPr>
              <w:pStyle w:val="Tabletext3"/>
            </w:pPr>
            <w:r w:rsidRPr="00BF2E64">
              <w:t>Nav prasību</w:t>
            </w:r>
          </w:p>
          <w:p w14:paraId="38C532B4" w14:textId="77777777" w:rsidR="00B9576A" w:rsidRPr="00BF2E64" w:rsidRDefault="00B9576A" w:rsidP="0048600C">
            <w:pPr>
              <w:pStyle w:val="Tabletext3"/>
            </w:pPr>
            <w:r w:rsidRPr="00BF2E64">
              <w:t>92</w:t>
            </w:r>
          </w:p>
        </w:tc>
      </w:tr>
    </w:tbl>
    <w:p w14:paraId="57A09D7C" w14:textId="77777777" w:rsidR="00B9576A" w:rsidRPr="00BF2E64" w:rsidRDefault="00B9576A" w:rsidP="00425BBC">
      <w:pPr>
        <w:pStyle w:val="Heading8"/>
      </w:pPr>
      <w:r w:rsidRPr="00BF2E64">
        <w:t>tabula. Prasības šķembu mastikas asfalta SMA 8 granulometriskajam sastāvam</w:t>
      </w:r>
    </w:p>
    <w:p w14:paraId="47C688D2" w14:textId="77777777" w:rsidR="00B9576A" w:rsidRPr="00BF2E64" w:rsidRDefault="00B9576A" w:rsidP="00333B55">
      <w:pPr>
        <w:jc w:val="center"/>
      </w:pPr>
      <w:r w:rsidRPr="0004339A">
        <w:rPr>
          <w:noProof/>
        </w:rPr>
        <w:drawing>
          <wp:inline distT="0" distB="0" distL="0" distR="0" wp14:anchorId="2BC4C9D5" wp14:editId="377FAFC5">
            <wp:extent cx="4594225" cy="3597910"/>
            <wp:effectExtent l="0" t="0" r="317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942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964"/>
        <w:gridCol w:w="964"/>
        <w:gridCol w:w="964"/>
        <w:gridCol w:w="964"/>
        <w:gridCol w:w="964"/>
        <w:gridCol w:w="964"/>
        <w:gridCol w:w="964"/>
        <w:gridCol w:w="964"/>
      </w:tblGrid>
      <w:tr w:rsidR="00B9576A" w:rsidRPr="00BF2E64" w14:paraId="1AF65E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7BC24C" w14:textId="77777777" w:rsidR="00B9576A" w:rsidRPr="00BF2E64" w:rsidRDefault="00B9576A" w:rsidP="00192F50">
            <w:pPr>
              <w:pStyle w:val="Tablehead"/>
            </w:pPr>
            <w:r w:rsidRPr="00BF2E64">
              <w:t>Sieti, mm</w:t>
            </w:r>
          </w:p>
        </w:tc>
        <w:tc>
          <w:tcPr>
            <w:tcW w:w="96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9A790" w14:textId="77777777" w:rsidR="00B9576A" w:rsidRPr="00BF2E64" w:rsidRDefault="00B9576A" w:rsidP="00192F50">
            <w:pPr>
              <w:pStyle w:val="Tablehead"/>
            </w:pPr>
            <w:r w:rsidRPr="00BF2E64">
              <w:t>0,063</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23DD" w14:textId="77777777" w:rsidR="00B9576A" w:rsidRPr="00BF2E64" w:rsidRDefault="00B9576A" w:rsidP="00192F50">
            <w:pPr>
              <w:pStyle w:val="Tablehead"/>
            </w:pPr>
            <w:r w:rsidRPr="00BF2E64">
              <w:t>0,5</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B2CC80" w14:textId="77777777" w:rsidR="00B9576A" w:rsidRPr="00BF2E64" w:rsidRDefault="00B9576A" w:rsidP="00192F50">
            <w:pPr>
              <w:pStyle w:val="Tablehead"/>
            </w:pPr>
            <w:r w:rsidRPr="00BF2E64">
              <w:t>1</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BFD9B" w14:textId="77777777" w:rsidR="00B9576A" w:rsidRPr="00BF2E64" w:rsidRDefault="00B9576A" w:rsidP="00192F50">
            <w:pPr>
              <w:pStyle w:val="Tablehead"/>
            </w:pPr>
            <w:r w:rsidRPr="00BF2E64">
              <w:t>2</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1CD223" w14:textId="77777777" w:rsidR="00B9576A" w:rsidRPr="00BF2E64" w:rsidRDefault="00B9576A" w:rsidP="00192F50">
            <w:pPr>
              <w:pStyle w:val="Tablehead"/>
            </w:pPr>
            <w:r w:rsidRPr="00BF2E64">
              <w:t>4</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B676B5" w14:textId="77777777" w:rsidR="00B9576A" w:rsidRPr="00BF2E64" w:rsidRDefault="00B9576A" w:rsidP="00192F50">
            <w:pPr>
              <w:pStyle w:val="Tablehead"/>
            </w:pPr>
            <w:r w:rsidRPr="00BF2E64">
              <w:t>5,6</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F4F079" w14:textId="77777777" w:rsidR="00B9576A" w:rsidRPr="00BF2E64" w:rsidRDefault="00B9576A" w:rsidP="00192F50">
            <w:pPr>
              <w:pStyle w:val="Tablehead"/>
            </w:pPr>
            <w:r w:rsidRPr="00BF2E64">
              <w:t>8</w:t>
            </w:r>
          </w:p>
        </w:tc>
        <w:tc>
          <w:tcPr>
            <w:tcW w:w="96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A08F5" w14:textId="77777777" w:rsidR="00B9576A" w:rsidRPr="00BF2E64" w:rsidRDefault="00B9576A" w:rsidP="00192F50">
            <w:pPr>
              <w:pStyle w:val="Tablehead"/>
            </w:pPr>
            <w:r w:rsidRPr="00BF2E64">
              <w:t>11,2</w:t>
            </w:r>
          </w:p>
        </w:tc>
      </w:tr>
      <w:tr w:rsidR="00B9576A" w:rsidRPr="00BF2E64" w14:paraId="58594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A434E2" w14:textId="77777777" w:rsidR="00B9576A" w:rsidRPr="00BF2E64" w:rsidRDefault="00B9576A" w:rsidP="001E594B">
            <w:pPr>
              <w:pStyle w:val="Tabletext"/>
            </w:pPr>
            <w:r w:rsidRPr="00BF2E64">
              <w:t>Maks. %</w:t>
            </w:r>
          </w:p>
        </w:tc>
        <w:tc>
          <w:tcPr>
            <w:tcW w:w="96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8DC84C" w14:textId="19179291" w:rsidR="00B9576A" w:rsidRPr="00BF2E64" w:rsidRDefault="00B9576A" w:rsidP="001E594B">
            <w:pPr>
              <w:pStyle w:val="Tabletext2"/>
            </w:pPr>
            <w:r w:rsidRPr="00BF2E64">
              <w:t>12</w:t>
            </w:r>
            <w:r w:rsidR="005E1904">
              <w:t>,0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49F1BD" w14:textId="77777777" w:rsidR="00B9576A" w:rsidRPr="00BF2E64" w:rsidRDefault="00B9576A" w:rsidP="001E594B">
            <w:pPr>
              <w:pStyle w:val="Tabletext2"/>
            </w:pPr>
            <w:r w:rsidRPr="00BF2E64">
              <w:t>22</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CBA93E" w14:textId="77777777" w:rsidR="00B9576A" w:rsidRPr="00BF2E64" w:rsidRDefault="00B9576A" w:rsidP="001E594B">
            <w:pPr>
              <w:pStyle w:val="Tabletext2"/>
            </w:pPr>
            <w:r w:rsidRPr="00BF2E64">
              <w:t>25</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28713C" w14:textId="77777777" w:rsidR="00B9576A" w:rsidRPr="00BF2E64" w:rsidRDefault="00B9576A" w:rsidP="001E594B">
            <w:pPr>
              <w:pStyle w:val="Tabletext2"/>
            </w:pPr>
            <w:r w:rsidRPr="00BF2E64">
              <w:t>30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8CF01A" w14:textId="77777777" w:rsidR="00B9576A" w:rsidRPr="00BF2E64" w:rsidRDefault="00B9576A" w:rsidP="001E594B">
            <w:pPr>
              <w:pStyle w:val="Tabletext2"/>
            </w:pPr>
            <w:r w:rsidRPr="00BF2E64">
              <w:t>49</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E3DF1A" w14:textId="77777777" w:rsidR="00B9576A" w:rsidRPr="00BF2E64" w:rsidRDefault="00B9576A" w:rsidP="001E594B">
            <w:pPr>
              <w:pStyle w:val="Tabletext2"/>
            </w:pPr>
            <w:r w:rsidRPr="00BF2E64">
              <w:t>60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EF2B120" w14:textId="77777777" w:rsidR="00B9576A" w:rsidRPr="00BF2E64" w:rsidRDefault="00B9576A" w:rsidP="001E594B">
            <w:pPr>
              <w:pStyle w:val="Tabletext2"/>
            </w:pPr>
            <w:r w:rsidRPr="00BF2E64">
              <w:t>100</w:t>
            </w:r>
          </w:p>
        </w:tc>
        <w:tc>
          <w:tcPr>
            <w:tcW w:w="96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81F9CF" w14:textId="77777777" w:rsidR="00B9576A" w:rsidRPr="00BF2E64" w:rsidRDefault="00B9576A" w:rsidP="001E594B">
            <w:pPr>
              <w:pStyle w:val="Tabletext2"/>
            </w:pPr>
            <w:r w:rsidRPr="00BF2E64">
              <w:t>100</w:t>
            </w:r>
          </w:p>
        </w:tc>
      </w:tr>
      <w:tr w:rsidR="00B9576A" w:rsidRPr="00BF2E64" w14:paraId="36CEFE3B"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9B5097" w14:textId="77777777" w:rsidR="00B9576A" w:rsidRPr="00BF2E64" w:rsidRDefault="00B9576A" w:rsidP="001E594B">
            <w:pPr>
              <w:pStyle w:val="Tabletext"/>
            </w:pPr>
            <w:r w:rsidRPr="00BF2E64">
              <w:t>Min. %</w:t>
            </w:r>
          </w:p>
        </w:tc>
        <w:tc>
          <w:tcPr>
            <w:tcW w:w="96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6FA3CC" w14:textId="1FF42232" w:rsidR="00B9576A" w:rsidRPr="00BF2E64" w:rsidRDefault="00B9576A" w:rsidP="001E594B">
            <w:pPr>
              <w:pStyle w:val="Tabletext2"/>
            </w:pPr>
            <w:r w:rsidRPr="00BF2E64">
              <w:t>8</w:t>
            </w:r>
            <w:r w:rsidR="005E1904">
              <w:t>,0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EB9529" w14:textId="77777777" w:rsidR="00B9576A" w:rsidRPr="00BF2E64" w:rsidRDefault="00B9576A" w:rsidP="001E594B">
            <w:pPr>
              <w:pStyle w:val="Tabletext2"/>
            </w:pPr>
            <w:r w:rsidRPr="00BF2E64">
              <w:t>12</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C62DBF" w14:textId="77777777" w:rsidR="00B9576A" w:rsidRPr="00BF2E64" w:rsidRDefault="00B9576A" w:rsidP="001E594B">
            <w:pPr>
              <w:pStyle w:val="Tabletext2"/>
            </w:pPr>
            <w:r w:rsidRPr="00BF2E64">
              <w:t>13</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D5C8CA" w14:textId="77777777" w:rsidR="00B9576A" w:rsidRPr="00BF2E64" w:rsidRDefault="00B9576A" w:rsidP="001E594B">
            <w:pPr>
              <w:pStyle w:val="Tabletext2"/>
            </w:pPr>
            <w:r w:rsidRPr="00BF2E64">
              <w:t>20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849D0A" w14:textId="77777777" w:rsidR="00B9576A" w:rsidRPr="00BF2E64" w:rsidRDefault="00B9576A" w:rsidP="001E594B">
            <w:pPr>
              <w:pStyle w:val="Tabletext2"/>
            </w:pPr>
            <w:r w:rsidRPr="00BF2E64">
              <w:t>28</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895030" w14:textId="77777777" w:rsidR="00B9576A" w:rsidRPr="00BF2E64" w:rsidRDefault="00B9576A" w:rsidP="001E594B">
            <w:pPr>
              <w:pStyle w:val="Tabletext2"/>
            </w:pPr>
            <w:r w:rsidRPr="00BF2E64">
              <w:t>35</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62D2F" w14:textId="77777777" w:rsidR="00B9576A" w:rsidRPr="00BF2E64" w:rsidRDefault="00B9576A" w:rsidP="001E594B">
            <w:pPr>
              <w:pStyle w:val="Tabletext2"/>
            </w:pPr>
            <w:r w:rsidRPr="00BF2E64">
              <w:t>90</w:t>
            </w:r>
          </w:p>
        </w:tc>
        <w:tc>
          <w:tcPr>
            <w:tcW w:w="96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9045B5" w14:textId="77777777" w:rsidR="00B9576A" w:rsidRPr="00BF2E64" w:rsidRDefault="00B9576A" w:rsidP="001E594B">
            <w:pPr>
              <w:pStyle w:val="Tabletext2"/>
            </w:pPr>
            <w:r w:rsidRPr="00BF2E64">
              <w:t>100</w:t>
            </w:r>
          </w:p>
        </w:tc>
      </w:tr>
    </w:tbl>
    <w:p w14:paraId="053BD643" w14:textId="77777777" w:rsidR="00B9576A" w:rsidRPr="00BF2E64" w:rsidRDefault="00B9576A" w:rsidP="00B9576A">
      <w:pPr>
        <w:pStyle w:val="Heading6"/>
      </w:pPr>
      <w:r>
        <w:br w:type="page"/>
      </w:r>
      <w:r w:rsidRPr="00BF2E64">
        <w:t>Tipa lapa. Šķembu mastikas asfalts SMA 11</w:t>
      </w:r>
    </w:p>
    <w:p w14:paraId="63977F1C" w14:textId="77777777" w:rsidR="00B9576A" w:rsidRPr="00BF2E64" w:rsidRDefault="00B9576A" w:rsidP="00425BBC">
      <w:pPr>
        <w:pStyle w:val="Heading8"/>
      </w:pPr>
      <w:bookmarkStart w:id="1318" w:name="OLE_LINK15"/>
      <w:bookmarkEnd w:id="1318"/>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48374429"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44CE8" w14:textId="4D6444C5"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0CC49AE2"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3EB79C"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167F91"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89160"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DF675" w14:textId="77777777" w:rsidR="00B9576A" w:rsidRPr="00BF2E64" w:rsidRDefault="00B9576A" w:rsidP="00192F50">
            <w:pPr>
              <w:pStyle w:val="Tablehead"/>
            </w:pPr>
            <w:r w:rsidRPr="00BF2E64">
              <w:t>&gt; 3500</w:t>
            </w:r>
          </w:p>
        </w:tc>
      </w:tr>
      <w:tr w:rsidR="00B9576A" w:rsidRPr="00BF2E64" w14:paraId="5A70E824" w14:textId="77777777" w:rsidTr="00333B55">
        <w:trPr>
          <w:cantSplit/>
          <w:trHeight w:val="310"/>
          <w:jc w:val="center"/>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76824D" w14:textId="77777777" w:rsidR="00B9576A" w:rsidRPr="00BF2E64" w:rsidRDefault="00B9576A" w:rsidP="0048600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1C422" w14:textId="77777777" w:rsidR="00B9576A" w:rsidRPr="00BF2E64" w:rsidRDefault="00B9576A" w:rsidP="0048600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7E5433" w14:textId="77777777" w:rsidR="00B9576A" w:rsidRPr="00BF2E64" w:rsidRDefault="00B9576A" w:rsidP="0048600C">
            <w:pPr>
              <w:pStyle w:val="Tabletext3"/>
            </w:pPr>
            <w:r w:rsidRPr="00BF2E64">
              <w:t>S-I klase</w:t>
            </w:r>
          </w:p>
        </w:tc>
      </w:tr>
    </w:tbl>
    <w:p w14:paraId="38868F16" w14:textId="77777777" w:rsidR="00B9576A" w:rsidRPr="00BF2E64" w:rsidRDefault="00B9576A" w:rsidP="00B9576A">
      <w:r>
        <w:t>Piedevas:</w:t>
      </w:r>
      <w:r w:rsidRPr="00BF2E64">
        <w:t xml:space="preserve"> Celulozes šķiedra no 0,3 līdz 0,5 masas %.</w:t>
      </w:r>
    </w:p>
    <w:p w14:paraId="1D2C08F3" w14:textId="77777777" w:rsidR="00B9576A" w:rsidRPr="00BF2E64" w:rsidRDefault="00B9576A" w:rsidP="00B9576A">
      <w:r w:rsidRPr="00BF2E64">
        <w:t>Asfalts</w:t>
      </w:r>
    </w:p>
    <w:p w14:paraId="3D601078" w14:textId="3D8C7760" w:rsidR="00B9576A" w:rsidRPr="00BF2E64" w:rsidRDefault="00B9576A" w:rsidP="00B9576A">
      <w:r w:rsidRPr="00BF2E64">
        <w:t xml:space="preserve">Ieteicamais kārtas biezums no </w:t>
      </w:r>
      <w:r w:rsidR="00A048A3">
        <w:t>35</w:t>
      </w:r>
      <w:r w:rsidR="00A048A3" w:rsidRPr="00BF2E64">
        <w:t xml:space="preserve"> </w:t>
      </w:r>
      <w:r w:rsidRPr="00BF2E64">
        <w:t xml:space="preserve">mm līdz </w:t>
      </w:r>
      <w:r w:rsidR="000668BC">
        <w:t>45</w:t>
      </w:r>
      <w:r w:rsidR="000668BC" w:rsidRPr="00BF2E64">
        <w:t xml:space="preserve"> </w:t>
      </w:r>
      <w:r w:rsidRPr="00BF2E64">
        <w:t>mm.</w:t>
      </w:r>
    </w:p>
    <w:p w14:paraId="29649C4B" w14:textId="77777777" w:rsidR="00B9576A" w:rsidRPr="00BF2E64" w:rsidRDefault="00B9576A" w:rsidP="00425BBC">
      <w:pPr>
        <w:pStyle w:val="Heading8"/>
      </w:pPr>
      <w:r w:rsidRPr="00BF2E64">
        <w:t>tabula. Prasības šķembu mastikas asfalta SMA 11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74697E5"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CB4C7" w14:textId="77777777" w:rsidR="00B9576A" w:rsidRPr="00BF2E64" w:rsidRDefault="00B9576A" w:rsidP="00192F50">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FED5E"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1F608" w14:textId="77777777" w:rsidR="00B9576A" w:rsidRPr="00BF2E64" w:rsidRDefault="00B9576A" w:rsidP="00192F50">
            <w:pPr>
              <w:pStyle w:val="Tablehead"/>
            </w:pPr>
            <w:r w:rsidRPr="00BF2E64">
              <w:t>Atsauce uz</w:t>
            </w:r>
          </w:p>
          <w:p w14:paraId="0EC8644E" w14:textId="77777777" w:rsidR="00B9576A" w:rsidRPr="00BF2E64" w:rsidRDefault="00B9576A" w:rsidP="00192F50">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CBE2E"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D8CD3E" w14:textId="77777777" w:rsidR="00B9576A" w:rsidRPr="00BF2E64" w:rsidRDefault="00B9576A" w:rsidP="00192F50">
            <w:pPr>
              <w:pStyle w:val="Tablehead"/>
            </w:pPr>
            <w:r w:rsidRPr="00BF2E64">
              <w:t>Prasība</w:t>
            </w:r>
          </w:p>
        </w:tc>
      </w:tr>
      <w:tr w:rsidR="00B9576A" w:rsidRPr="00BF2E64" w14:paraId="6C9EC9D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DF3E6" w14:textId="50CC844D" w:rsidR="00B9576A" w:rsidRPr="00BF2E64" w:rsidRDefault="00B9576A" w:rsidP="001E594B">
            <w:pPr>
              <w:pStyle w:val="Tabletext"/>
            </w:pPr>
            <w:r w:rsidRPr="00BF2E64">
              <w:t>Minimālais saistvielas saturs masas</w:t>
            </w:r>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C291DF" w14:textId="77777777" w:rsidR="00B9576A" w:rsidRPr="00BF2E64" w:rsidRDefault="00B9576A" w:rsidP="001E594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3179D" w14:textId="50FC636D" w:rsidR="00B9576A" w:rsidRPr="00BF2E64" w:rsidRDefault="00B9576A" w:rsidP="001E594B">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DC8C3" w14:textId="77777777" w:rsidR="00B9576A" w:rsidRPr="00BF2E64" w:rsidRDefault="00B9576A" w:rsidP="0048600C">
            <w:pPr>
              <w:pStyle w:val="Tabletext3"/>
            </w:pPr>
            <w:r w:rsidRPr="00BF2E64">
              <w:t>B</w:t>
            </w:r>
            <w:r w:rsidRPr="00BF2E64">
              <w:rPr>
                <w:vertAlign w:val="subscript"/>
              </w:rPr>
              <w:t>min6,2</w:t>
            </w:r>
          </w:p>
          <w:p w14:paraId="625BBBCD" w14:textId="77777777" w:rsidR="00B9576A" w:rsidRPr="00BF2E64" w:rsidRDefault="00B9576A" w:rsidP="0048600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4094F1" w14:textId="77777777" w:rsidR="00B9576A" w:rsidRPr="00BF2E64" w:rsidRDefault="00B9576A" w:rsidP="0048600C">
            <w:pPr>
              <w:pStyle w:val="Tabletext3"/>
            </w:pPr>
            <w:r w:rsidRPr="00BF2E64">
              <w:t>6,2</w:t>
            </w:r>
          </w:p>
        </w:tc>
      </w:tr>
      <w:tr w:rsidR="00B9576A" w:rsidRPr="00BF2E64" w14:paraId="590C6F8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B2840B" w14:textId="77777777" w:rsidR="00B9576A" w:rsidRPr="00BF2E64" w:rsidRDefault="00B9576A" w:rsidP="001E594B">
            <w:pPr>
              <w:pStyle w:val="Tabletext"/>
            </w:pPr>
            <w:r w:rsidRPr="00BF2E64">
              <w:t>Poru saturs %:                        maksimālais</w:t>
            </w:r>
          </w:p>
          <w:p w14:paraId="3580575D" w14:textId="77777777" w:rsidR="00B9576A" w:rsidRPr="00BF2E64" w:rsidRDefault="00B9576A" w:rsidP="001E594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45B90"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94F73" w14:textId="7D7F242F" w:rsidR="00B9576A" w:rsidRPr="00BF2E64" w:rsidRDefault="00B9576A" w:rsidP="001E594B">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9A1BA" w14:textId="77777777" w:rsidR="00B9576A" w:rsidRPr="00BF2E64" w:rsidRDefault="00B9576A" w:rsidP="0048600C">
            <w:pPr>
              <w:pStyle w:val="Tabletext3"/>
            </w:pPr>
            <w:r w:rsidRPr="00BF2E64">
              <w:t>V</w:t>
            </w:r>
            <w:r w:rsidRPr="00BF2E64">
              <w:rPr>
                <w:vertAlign w:val="subscript"/>
              </w:rPr>
              <w:t>max4,5</w:t>
            </w:r>
          </w:p>
          <w:p w14:paraId="1BCE4A31" w14:textId="77777777" w:rsidR="00B9576A" w:rsidRPr="00BF2E64" w:rsidRDefault="00B9576A" w:rsidP="0048600C">
            <w:pPr>
              <w:pStyle w:val="Tabletext3"/>
            </w:pPr>
            <w:r w:rsidRPr="00BF2E64">
              <w:t>V</w:t>
            </w:r>
            <w:r w:rsidRPr="00BF2E64">
              <w:rPr>
                <w:vertAlign w:val="subscript"/>
              </w:rPr>
              <w:t>min2,0</w:t>
            </w:r>
          </w:p>
          <w:p w14:paraId="540109AC" w14:textId="77777777" w:rsidR="00B9576A" w:rsidRPr="00BF2E64" w:rsidRDefault="00B9576A" w:rsidP="0048600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DCFD73" w14:textId="77777777" w:rsidR="00B9576A" w:rsidRPr="00BF2E64" w:rsidRDefault="00B9576A" w:rsidP="0048600C">
            <w:pPr>
              <w:pStyle w:val="Tabletext3"/>
            </w:pPr>
            <w:r w:rsidRPr="00BF2E64">
              <w:t>4,5</w:t>
            </w:r>
          </w:p>
          <w:p w14:paraId="26F4092F" w14:textId="77777777" w:rsidR="00B9576A" w:rsidRPr="00BF2E64" w:rsidRDefault="00B9576A" w:rsidP="0048600C">
            <w:pPr>
              <w:pStyle w:val="Tabletext3"/>
            </w:pPr>
            <w:r w:rsidRPr="00BF2E64">
              <w:t>2,0</w:t>
            </w:r>
          </w:p>
          <w:p w14:paraId="7B1112D5" w14:textId="77777777" w:rsidR="00B9576A" w:rsidRPr="00BF2E64" w:rsidRDefault="00B9576A" w:rsidP="0048600C">
            <w:pPr>
              <w:pStyle w:val="Tabletext3"/>
            </w:pPr>
          </w:p>
        </w:tc>
      </w:tr>
      <w:tr w:rsidR="00B9576A" w:rsidRPr="00BF2E64" w14:paraId="12DA9868"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ED16D" w14:textId="77777777" w:rsidR="00B9576A" w:rsidRPr="00BF2E64" w:rsidRDefault="00B9576A" w:rsidP="001E594B">
            <w:pPr>
              <w:pStyle w:val="Tabletext"/>
            </w:pPr>
            <w:r w:rsidRPr="00BF2E64">
              <w:t>Ar bitumenu piepildīto poru daudzums %: minimālais</w:t>
            </w:r>
          </w:p>
          <w:p w14:paraId="32551E76" w14:textId="77777777" w:rsidR="00B9576A" w:rsidRPr="00BF2E64" w:rsidRDefault="00B9576A" w:rsidP="001E594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7E62DF"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3BBDC" w14:textId="119C2C3E" w:rsidR="00B9576A" w:rsidRPr="00BF2E64" w:rsidRDefault="00B9576A" w:rsidP="001E594B">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ABF43" w14:textId="77777777" w:rsidR="00B9576A" w:rsidRPr="00BF2E64" w:rsidRDefault="00B9576A" w:rsidP="0048600C">
            <w:pPr>
              <w:pStyle w:val="Tabletext3"/>
            </w:pPr>
          </w:p>
          <w:p w14:paraId="6F384D18" w14:textId="77777777" w:rsidR="00B9576A" w:rsidRPr="00BF2E64" w:rsidRDefault="00B9576A" w:rsidP="0048600C">
            <w:pPr>
              <w:pStyle w:val="Tabletext3"/>
              <w:rPr>
                <w:vertAlign w:val="subscript"/>
              </w:rPr>
            </w:pPr>
            <w:r w:rsidRPr="00BF2E64">
              <w:t>VFB</w:t>
            </w:r>
            <w:r w:rsidRPr="00BF2E64">
              <w:rPr>
                <w:vertAlign w:val="subscript"/>
              </w:rPr>
              <w:t>minNR</w:t>
            </w:r>
          </w:p>
          <w:p w14:paraId="5DF2972A" w14:textId="77777777" w:rsidR="00B9576A" w:rsidRPr="00BF2E64" w:rsidRDefault="00B9576A" w:rsidP="0048600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9E136E" w14:textId="77777777" w:rsidR="00B9576A" w:rsidRPr="00BF2E64" w:rsidRDefault="00B9576A" w:rsidP="0048600C">
            <w:pPr>
              <w:pStyle w:val="Tabletext3"/>
            </w:pPr>
          </w:p>
          <w:p w14:paraId="515C2F63" w14:textId="77777777" w:rsidR="00B9576A" w:rsidRPr="00BF2E64" w:rsidRDefault="00B9576A" w:rsidP="0048600C">
            <w:pPr>
              <w:pStyle w:val="Tabletext3"/>
            </w:pPr>
            <w:r w:rsidRPr="00BF2E64">
              <w:t>Nav prasību</w:t>
            </w:r>
          </w:p>
          <w:p w14:paraId="5892CD4B" w14:textId="77777777" w:rsidR="00B9576A" w:rsidRPr="00BF2E64" w:rsidRDefault="00B9576A" w:rsidP="0048600C">
            <w:pPr>
              <w:pStyle w:val="Tabletext3"/>
            </w:pPr>
            <w:r w:rsidRPr="00BF2E64">
              <w:t>92</w:t>
            </w:r>
          </w:p>
        </w:tc>
      </w:tr>
    </w:tbl>
    <w:p w14:paraId="67157F4F" w14:textId="77777777" w:rsidR="00B9576A" w:rsidRPr="00BF2E64" w:rsidRDefault="00B9576A" w:rsidP="00425BBC">
      <w:pPr>
        <w:pStyle w:val="Heading8"/>
      </w:pPr>
      <w:r w:rsidRPr="00BF2E64">
        <w:t>tabula. Prasības šķembu mastikas asfalta SMA 11 granulometriskajam sastāvam</w:t>
      </w:r>
    </w:p>
    <w:p w14:paraId="3EC1D603" w14:textId="77777777" w:rsidR="00B9576A" w:rsidRPr="00BF2E64" w:rsidRDefault="00B9576A" w:rsidP="00333B55">
      <w:pPr>
        <w:jc w:val="center"/>
      </w:pPr>
      <w:r w:rsidRPr="0004339A">
        <w:rPr>
          <w:noProof/>
        </w:rPr>
        <w:drawing>
          <wp:inline distT="0" distB="0" distL="0" distR="0" wp14:anchorId="3886E5AB" wp14:editId="2A25A771">
            <wp:extent cx="4505325" cy="359791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36799443"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C028A" w14:textId="77777777" w:rsidR="00B9576A" w:rsidRPr="00BF2E64" w:rsidRDefault="00B9576A" w:rsidP="00192F50">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3A2C9D" w14:textId="77777777" w:rsidR="00B9576A" w:rsidRPr="00BF2E64" w:rsidRDefault="00B9576A" w:rsidP="00192F50">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CE83FD" w14:textId="77777777" w:rsidR="00B9576A" w:rsidRPr="00BF2E64" w:rsidRDefault="00B9576A" w:rsidP="00192F50">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AA4B9D" w14:textId="77777777" w:rsidR="00B9576A" w:rsidRPr="00BF2E64" w:rsidRDefault="00B9576A" w:rsidP="00192F50">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3A38B" w14:textId="77777777" w:rsidR="00B9576A" w:rsidRPr="00BF2E64" w:rsidRDefault="00B9576A" w:rsidP="00192F50">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5FFB5" w14:textId="77777777" w:rsidR="00B9576A" w:rsidRPr="00BF2E64" w:rsidRDefault="00B9576A" w:rsidP="00192F50">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6FB877" w14:textId="77777777" w:rsidR="00B9576A" w:rsidRPr="00BF2E64" w:rsidRDefault="00B9576A" w:rsidP="00192F50">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0494DB" w14:textId="77777777" w:rsidR="00B9576A" w:rsidRPr="00BF2E64" w:rsidRDefault="00B9576A" w:rsidP="00192F50">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F776A" w14:textId="77777777" w:rsidR="00B9576A" w:rsidRPr="00BF2E64" w:rsidRDefault="00B9576A" w:rsidP="00192F50">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24FFE3" w14:textId="77777777" w:rsidR="00B9576A" w:rsidRPr="00BF2E64" w:rsidRDefault="00B9576A" w:rsidP="00192F50">
            <w:pPr>
              <w:pStyle w:val="Tablehead"/>
            </w:pPr>
            <w:r w:rsidRPr="00BF2E64">
              <w:t>16</w:t>
            </w:r>
          </w:p>
        </w:tc>
      </w:tr>
      <w:tr w:rsidR="00B9576A" w:rsidRPr="00BF2E64" w14:paraId="3F7CD67D"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99E49" w14:textId="77777777" w:rsidR="00B9576A" w:rsidRPr="00BF2E64" w:rsidRDefault="00B9576A" w:rsidP="001E594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A4F74" w14:textId="3D976041" w:rsidR="00B9576A" w:rsidRPr="00BF2E64" w:rsidRDefault="00B9576A" w:rsidP="001E594B">
            <w:pPr>
              <w:pStyle w:val="Tabletext2"/>
            </w:pPr>
            <w:r w:rsidRPr="00BF2E64">
              <w:t>12</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46F593" w14:textId="77777777" w:rsidR="00B9576A" w:rsidRPr="00BF2E64" w:rsidRDefault="00B9576A" w:rsidP="001E594B">
            <w:pPr>
              <w:pStyle w:val="Tabletext2"/>
            </w:pPr>
            <w:r w:rsidRPr="00BF2E64">
              <w:t>24</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47D97A" w14:textId="77777777" w:rsidR="00B9576A" w:rsidRPr="00BF2E64" w:rsidRDefault="00B9576A" w:rsidP="001E594B">
            <w:pPr>
              <w:pStyle w:val="Tabletext2"/>
            </w:pPr>
            <w:r w:rsidRPr="00BF2E64">
              <w:t>27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6EE554" w14:textId="77777777" w:rsidR="00B9576A" w:rsidRPr="00BF2E64" w:rsidRDefault="00B9576A" w:rsidP="001E594B">
            <w:pPr>
              <w:pStyle w:val="Tabletext2"/>
            </w:pPr>
            <w:r w:rsidRPr="00BF2E64">
              <w:t>30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609059" w14:textId="77777777" w:rsidR="00B9576A" w:rsidRPr="00BF2E64" w:rsidRDefault="00B9576A" w:rsidP="001E594B">
            <w:pPr>
              <w:pStyle w:val="Tabletext2"/>
            </w:pPr>
            <w:r w:rsidRPr="00BF2E64">
              <w:t>35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8E6F17" w14:textId="77777777" w:rsidR="00B9576A" w:rsidRPr="00BF2E64" w:rsidRDefault="00B9576A" w:rsidP="001E594B">
            <w:pPr>
              <w:pStyle w:val="Tabletext2"/>
            </w:pPr>
            <w:r w:rsidRPr="00BF2E64">
              <w:t>40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8725" w14:textId="77777777" w:rsidR="00B9576A" w:rsidRPr="00BF2E64" w:rsidRDefault="00B9576A" w:rsidP="001E594B">
            <w:pPr>
              <w:pStyle w:val="Tabletext2"/>
            </w:pPr>
            <w:r w:rsidRPr="00BF2E64">
              <w:t>60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755C5A" w14:textId="77777777" w:rsidR="00B9576A" w:rsidRPr="00BF2E64" w:rsidRDefault="00B9576A" w:rsidP="001E594B">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64AE3A" w14:textId="77777777" w:rsidR="00B9576A" w:rsidRPr="00BF2E64" w:rsidRDefault="00B9576A" w:rsidP="001E594B">
            <w:pPr>
              <w:pStyle w:val="Tabletext2"/>
            </w:pPr>
            <w:r w:rsidRPr="00BF2E64">
              <w:t>100</w:t>
            </w:r>
          </w:p>
        </w:tc>
      </w:tr>
      <w:tr w:rsidR="00B9576A" w:rsidRPr="00BF2E64" w14:paraId="1AABC2C5"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D5712" w14:textId="77777777" w:rsidR="00B9576A" w:rsidRPr="00BF2E64" w:rsidRDefault="00B9576A" w:rsidP="001E594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22953" w14:textId="5F37169A" w:rsidR="00B9576A" w:rsidRPr="00BF2E64" w:rsidRDefault="00B9576A" w:rsidP="001E594B">
            <w:pPr>
              <w:pStyle w:val="Tabletext2"/>
            </w:pPr>
            <w:r w:rsidRPr="00BF2E64">
              <w:t>8</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8428D" w14:textId="77777777" w:rsidR="00B9576A" w:rsidRPr="00BF2E64" w:rsidRDefault="00B9576A" w:rsidP="001E594B">
            <w:pPr>
              <w:pStyle w:val="Tabletext2"/>
            </w:pPr>
            <w:r w:rsidRPr="00BF2E64">
              <w:t>12</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5DD632" w14:textId="77777777" w:rsidR="00B9576A" w:rsidRPr="00BF2E64" w:rsidRDefault="00B9576A" w:rsidP="001E594B">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EEDC3" w14:textId="77777777" w:rsidR="00B9576A" w:rsidRPr="00BF2E64" w:rsidRDefault="00B9576A" w:rsidP="001E594B">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245B7C" w14:textId="77777777" w:rsidR="00B9576A" w:rsidRPr="00BF2E64" w:rsidRDefault="00B9576A" w:rsidP="001E594B">
            <w:pPr>
              <w:pStyle w:val="Tabletext2"/>
            </w:pPr>
            <w:r w:rsidRPr="00BF2E64">
              <w:t>24</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67173" w14:textId="77777777" w:rsidR="00B9576A" w:rsidRPr="00BF2E64" w:rsidRDefault="00B9576A" w:rsidP="001E594B">
            <w:pPr>
              <w:pStyle w:val="Tabletext2"/>
            </w:pPr>
            <w:r w:rsidRPr="00BF2E64">
              <w:t>27</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CB149B" w14:textId="77777777" w:rsidR="00B9576A" w:rsidRPr="00BF2E64" w:rsidRDefault="00B9576A" w:rsidP="001E594B">
            <w:pPr>
              <w:pStyle w:val="Tabletext2"/>
            </w:pPr>
            <w:r w:rsidRPr="00BF2E64">
              <w:t>35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E25141" w14:textId="77777777" w:rsidR="00B9576A" w:rsidRPr="00BF2E64" w:rsidRDefault="00B9576A" w:rsidP="001E594B">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540761" w14:textId="77777777" w:rsidR="00B9576A" w:rsidRPr="00BF2E64" w:rsidRDefault="00B9576A" w:rsidP="001E594B">
            <w:pPr>
              <w:pStyle w:val="Tabletext2"/>
            </w:pPr>
            <w:r w:rsidRPr="00BF2E64">
              <w:t>100</w:t>
            </w:r>
          </w:p>
        </w:tc>
      </w:tr>
    </w:tbl>
    <w:p w14:paraId="405E763F" w14:textId="77777777" w:rsidR="005E1904" w:rsidRDefault="005E1904">
      <w:pPr>
        <w:spacing w:before="0" w:after="0"/>
        <w:ind w:firstLine="0"/>
        <w:jc w:val="left"/>
      </w:pPr>
      <w:bookmarkStart w:id="1319" w:name="OLE_LINK25"/>
      <w:bookmarkStart w:id="1320" w:name="_Ref251338706"/>
      <w:bookmarkEnd w:id="1319"/>
      <w:r>
        <w:br w:type="page"/>
      </w:r>
    </w:p>
    <w:p w14:paraId="0D72DCE4" w14:textId="77777777" w:rsidR="00B9576A" w:rsidRPr="00BF2E64" w:rsidRDefault="00B9576A">
      <w:pPr>
        <w:pStyle w:val="Heading4"/>
      </w:pPr>
      <w:bookmarkStart w:id="1321" w:name="_Ref251248645"/>
      <w:bookmarkEnd w:id="1320"/>
      <w:r w:rsidRPr="00BF2E64">
        <w:t>Asfalta maisījuma projektēšana</w:t>
      </w:r>
      <w:bookmarkEnd w:id="1321"/>
    </w:p>
    <w:p w14:paraId="0A90CECE" w14:textId="77777777" w:rsidR="00B9576A" w:rsidRPr="00BF2E64" w:rsidRDefault="00B9576A" w:rsidP="00B9576A">
      <w:r w:rsidRPr="00BF2E64">
        <w:t xml:space="preserve">Asfalta maisījumu </w:t>
      </w:r>
      <w:r w:rsidRPr="00010D9E">
        <w:t>projektē, ievērojot noteiktās prasības. Vispirms testē un atlasa materiālus, tad sastāda rece</w:t>
      </w:r>
      <w:r w:rsidRPr="00BF2E64">
        <w:t>pti, tad projektē laboratorijā (priekšprojekts), pēc tam asfalta maisījumu pielāgo ražošanai asfalta rūpnīcā un saražo izmēģinājuma partiju, galarezultātā iegūstot darba formulu.</w:t>
      </w:r>
    </w:p>
    <w:p w14:paraId="705A5C3F" w14:textId="77777777" w:rsidR="00B9576A" w:rsidRPr="00BF2E64" w:rsidRDefault="00B9576A" w:rsidP="00E90B0F">
      <w:pPr>
        <w:pStyle w:val="Heading5"/>
      </w:pPr>
      <w:r w:rsidRPr="00BF2E64">
        <w:t>Materiālu atlase</w:t>
      </w:r>
    </w:p>
    <w:p w14:paraId="5591CB8E" w14:textId="364999E5" w:rsidR="00B9576A" w:rsidRPr="00BF2E64" w:rsidRDefault="00B9576A" w:rsidP="00B9576A">
      <w:r w:rsidRPr="00BF2E64">
        <w:t xml:space="preserve">Jāatlasa šo </w:t>
      </w:r>
      <w:r w:rsidRPr="00010D9E">
        <w:t>specifikāciju prasībām atbilstoši materiāli, kas piemēroti paredzētajam asfalta maisījumam un lietojumam. Seguma apakškārtām un saistes kārtām atlase jāveic saskaņā ar paredzēto smago transporta līdzekļu satiksmes intensitāti vienā joslā (AADT</w:t>
      </w:r>
      <w:r w:rsidR="00F03784" w:rsidRPr="00F03784">
        <w:rPr>
          <w:vertAlign w:val="subscript"/>
        </w:rPr>
        <w:t xml:space="preserve"> </w:t>
      </w:r>
      <w:r w:rsidR="00F03784">
        <w:rPr>
          <w:vertAlign w:val="subscript"/>
        </w:rPr>
        <w:t>j,kravas</w:t>
      </w:r>
      <w:r w:rsidRPr="00010D9E">
        <w:t>), savukārt dilumkārtām – saskaņā ar paredzēto pievesto satiksmes intensitāti vienā joslā (AADT</w:t>
      </w:r>
      <w:r w:rsidRPr="00C0303A">
        <w:rPr>
          <w:vertAlign w:val="subscript"/>
        </w:rPr>
        <w:t>j,pievestā</w:t>
      </w:r>
      <w:r w:rsidRPr="00010D9E">
        <w:t>). Prasībām jāatbilst katram atsevišķajam asfalta maisījuma sastāvā izmantotajam materiālam. Ja asfaltbetonu AC surf vai šķembu mastikas asfaltu SMA paredzēts izmantot saistes kārtā</w:t>
      </w:r>
      <w:r w:rsidRPr="00BF2E64">
        <w:t xml:space="preserve"> vai seguma apakškārtā, vai arī paredzēta šādi uzbūvētu asfalta kārtu virsmas apstrāde, tad asfalta maisījuma sastāvā var tikt lietoti rupjie minerālmateriāli, kuru stiprības klase ir par vienu zemāka nekā norādīts konkrētā asfalta maisījuma tipa lapā.</w:t>
      </w:r>
    </w:p>
    <w:p w14:paraId="553AEB5D" w14:textId="77777777" w:rsidR="00B9576A" w:rsidRPr="00BF2E64" w:rsidRDefault="00B9576A" w:rsidP="00E90B0F">
      <w:pPr>
        <w:pStyle w:val="Heading5"/>
      </w:pPr>
      <w:r w:rsidRPr="00BF2E64">
        <w:t>Asfalta maisījuma priekšprojekts (ieteikumi)</w:t>
      </w:r>
    </w:p>
    <w:p w14:paraId="50643463" w14:textId="77777777" w:rsidR="00B9576A" w:rsidRPr="00BF2E64" w:rsidRDefault="00B9576A" w:rsidP="00B9576A">
      <w:r w:rsidRPr="00BF2E64">
        <w:t>Asfalta maisījuma priekšprojektu ieteicams izstrādāt atlasīto materiālu vienam granulometriskajam sastāvam, sagatavojot vismaz piecus asfalta maisījuma testēšanas paraugus ar atšķirīgu bitumena saturu.</w:t>
      </w:r>
    </w:p>
    <w:p w14:paraId="2F3A9F7E" w14:textId="31DF2E70" w:rsidR="00B9576A" w:rsidRPr="00BF2E64" w:rsidRDefault="00B9576A" w:rsidP="00B9576A">
      <w:r w:rsidRPr="00BF2E64">
        <w:t xml:space="preserve">Izmantojot iegūtos testēšanas rezultātus, jāatrod </w:t>
      </w:r>
      <w:r>
        <w:t>īpašību</w:t>
      </w:r>
      <w:r w:rsidRPr="00BF2E64">
        <w:t xml:space="preserve"> kritiskās robežas (piemēram, grafiski, atzīmējot prasību robežas un pēc tam fiksējot šīs kritiskās vērtības), ārpus kurām asfalta īpašības neatbilst</w:t>
      </w:r>
      <w:r w:rsidRPr="00633B11">
        <w:t xml:space="preserve"> </w:t>
      </w:r>
      <w:r>
        <w:t>Ceļu specifikāciju</w:t>
      </w:r>
      <w:r w:rsidRPr="00BF2E64">
        <w:t xml:space="preserve"> </w:t>
      </w:r>
      <w:r>
        <w:fldChar w:fldCharType="begin"/>
      </w:r>
      <w:r>
        <w:instrText xml:space="preserve"> REF _Ref251248127 \r \h </w:instrText>
      </w:r>
      <w:r>
        <w:fldChar w:fldCharType="separate"/>
      </w:r>
      <w:r w:rsidR="007F4185">
        <w:t>6.2.4.5</w:t>
      </w:r>
      <w:r>
        <w:fldChar w:fldCharType="end"/>
      </w:r>
      <w:r w:rsidRPr="00BF2E64">
        <w:t xml:space="preserve"> punkta kritērijiem. </w:t>
      </w:r>
      <w:r>
        <w:t>J</w:t>
      </w:r>
      <w:r w:rsidRPr="00BF2E64">
        <w:t>ābūt pietiekamai</w:t>
      </w:r>
      <w:r>
        <w:t xml:space="preserve"> rezervei</w:t>
      </w:r>
      <w:r w:rsidRPr="00BF2E64">
        <w:t>, lai, ņemot vērā ražošanas procesā iespējamās dozācijas svārstības un citas ietekmes, būtu nodrošināta asfalta maisījuma sagatavošana Ceļu specifikācijās noteikto pieļaujamo noviržu robežās.</w:t>
      </w:r>
    </w:p>
    <w:p w14:paraId="77058354" w14:textId="77777777" w:rsidR="00B9576A" w:rsidRPr="00BF2E64" w:rsidRDefault="00B9576A" w:rsidP="00E90B0F">
      <w:pPr>
        <w:pStyle w:val="Heading5"/>
      </w:pPr>
      <w:r w:rsidRPr="00BF2E64">
        <w:t>Asfalta maisījuma darba formula</w:t>
      </w:r>
    </w:p>
    <w:p w14:paraId="298C3690" w14:textId="29D8800B" w:rsidR="00B9576A" w:rsidRDefault="00B9576A" w:rsidP="00B9576A">
      <w:r w:rsidRPr="00BF2E64">
        <w:t xml:space="preserve">Saskaņā ar asfalta maisījuma priekšprojekta rezultātiem jānoregulē asfalta rūpnīca, lai varētu ražot projektēto asfalta maisījumu. Tad jāsaražo asfalta maisījuma izmēģinājuma partija, jāņem paraugi un jāveic nepieciešamā testēšana. Ieteicams, lai asfalta rūpnīcā saražotā asfalta maisījuma izmēģinājuma partijas paraugu testēšanas rezultātu vērtības neatšķirtos no iegūtajām asfalta maisījuma priekšprojekta rezultātu vērtībām vairāk nekā norādīts </w:t>
      </w:r>
      <w:r>
        <w:fldChar w:fldCharType="begin"/>
      </w:r>
      <w:r>
        <w:instrText xml:space="preserve"> REF _Ref251250088 \r \h </w:instrText>
      </w:r>
      <w:r>
        <w:fldChar w:fldCharType="separate"/>
      </w:r>
      <w:r w:rsidR="007F4185">
        <w:t>6.2-50</w:t>
      </w:r>
      <w:r>
        <w:fldChar w:fldCharType="end"/>
      </w:r>
      <w:r w:rsidRPr="00BF2E64">
        <w:t xml:space="preserve"> tabulā, turklāt tām, kā arī citām definētajām īpašībām jāiekļaujas</w:t>
      </w:r>
      <w:r w:rsidRPr="00633B11">
        <w:t xml:space="preserve"> </w:t>
      </w:r>
      <w:r>
        <w:t xml:space="preserve">Ceļu specifikāciju </w:t>
      </w:r>
      <w:r>
        <w:fldChar w:fldCharType="begin"/>
      </w:r>
      <w:r>
        <w:instrText xml:space="preserve"> REF _Ref251248127 \r \h </w:instrText>
      </w:r>
      <w:r>
        <w:fldChar w:fldCharType="separate"/>
      </w:r>
      <w:r w:rsidR="007F4185">
        <w:t>6.2.4.5</w:t>
      </w:r>
      <w:r>
        <w:fldChar w:fldCharType="end"/>
      </w:r>
      <w:r w:rsidRPr="00BF2E64">
        <w:t xml:space="preserve"> punktā noteiktajos kritērijos.</w:t>
      </w:r>
    </w:p>
    <w:p w14:paraId="6090C9EC" w14:textId="2AF87ADE" w:rsidR="003C6BFB" w:rsidRDefault="003C6BFB">
      <w:pPr>
        <w:spacing w:before="0" w:after="0"/>
        <w:ind w:firstLine="0"/>
        <w:jc w:val="left"/>
      </w:pPr>
      <w:r>
        <w:br w:type="page"/>
      </w:r>
    </w:p>
    <w:p w14:paraId="198E700A" w14:textId="77777777" w:rsidR="003C6BFB" w:rsidRPr="00BF2E64" w:rsidRDefault="003C6BFB" w:rsidP="00B9576A"/>
    <w:p w14:paraId="0315EE56" w14:textId="3DE51681" w:rsidR="00B9576A" w:rsidRPr="00BF2E64" w:rsidRDefault="00B9576A" w:rsidP="00425BBC">
      <w:pPr>
        <w:pStyle w:val="Heading8"/>
      </w:pPr>
      <w:bookmarkStart w:id="1322" w:name="_Ref251250088"/>
      <w:r w:rsidRPr="00BF2E64">
        <w:t>tabula. Izmēģinājuma partijas paraugu testējamās īpašības un iet</w:t>
      </w:r>
      <w:r w:rsidR="004454E4">
        <w:t>e</w:t>
      </w:r>
      <w:r w:rsidRPr="00BF2E64">
        <w:t>icamās pieļaujamās atšķirības no priekšprojekta</w:t>
      </w:r>
      <w:bookmarkEnd w:id="1322"/>
    </w:p>
    <w:tbl>
      <w:tblPr>
        <w:tblW w:w="0" w:type="auto"/>
        <w:jc w:val="center"/>
        <w:tblLayout w:type="fixed"/>
        <w:tblLook w:val="0000" w:firstRow="0" w:lastRow="0" w:firstColumn="0" w:lastColumn="0" w:noHBand="0" w:noVBand="0"/>
      </w:tblPr>
      <w:tblGrid>
        <w:gridCol w:w="4372"/>
        <w:gridCol w:w="2976"/>
      </w:tblGrid>
      <w:tr w:rsidR="00B9576A" w:rsidRPr="00BF2E64" w14:paraId="569A56AA" w14:textId="77777777" w:rsidTr="00333B55">
        <w:trPr>
          <w:cantSplit/>
          <w:trHeight w:val="440"/>
          <w:tblHeader/>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64F94F" w14:textId="77777777" w:rsidR="00B9576A" w:rsidRPr="00BF2E64" w:rsidRDefault="00B9576A" w:rsidP="00192F50">
            <w:pPr>
              <w:pStyle w:val="Tablehead"/>
            </w:pPr>
            <w:r w:rsidRPr="00BF2E64">
              <w:t>Parametrs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D4203" w14:textId="77777777" w:rsidR="00B9576A" w:rsidRPr="00BF2E64" w:rsidRDefault="00B9576A" w:rsidP="00192F50">
            <w:pPr>
              <w:pStyle w:val="Tablehead"/>
            </w:pPr>
            <w:r w:rsidRPr="00BF2E64">
              <w:t>Ieteicamā pieļaujamā atšķirība no priekšprojekta</w:t>
            </w:r>
          </w:p>
        </w:tc>
      </w:tr>
      <w:tr w:rsidR="00B9576A" w:rsidRPr="00BF2E64" w14:paraId="42ABB0A7" w14:textId="77777777" w:rsidTr="00333B55">
        <w:trPr>
          <w:cantSplit/>
          <w:trHeight w:val="350"/>
          <w:jc w:val="center"/>
        </w:trPr>
        <w:tc>
          <w:tcPr>
            <w:tcW w:w="7348" w:type="dxa"/>
            <w:gridSpan w:val="2"/>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9FB8F0C" w14:textId="77777777" w:rsidR="00B9576A" w:rsidRPr="00BF2E64" w:rsidRDefault="00B9576A" w:rsidP="001E594B">
            <w:pPr>
              <w:pStyle w:val="Tabletext"/>
            </w:pPr>
            <w:r w:rsidRPr="00BF2E64">
              <w:t>Cauri izsijātā materiāla daudzums, masas %:</w:t>
            </w:r>
          </w:p>
        </w:tc>
      </w:tr>
      <w:tr w:rsidR="00B9576A" w:rsidRPr="00BF2E64" w14:paraId="6B951CD4" w14:textId="77777777" w:rsidTr="00333B55">
        <w:trPr>
          <w:cantSplit/>
          <w:trHeight w:val="845"/>
          <w:jc w:val="center"/>
        </w:trPr>
        <w:tc>
          <w:tcPr>
            <w:tcW w:w="437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E210F" w14:textId="45EEA425" w:rsidR="00B9576A" w:rsidRPr="00BF2E64" w:rsidRDefault="003C6BFB" w:rsidP="001E594B">
            <w:pPr>
              <w:pStyle w:val="Tabletext"/>
            </w:pPr>
            <w:r>
              <w:t xml:space="preserve"> </w:t>
            </w:r>
            <w:r w:rsidR="00B9576A" w:rsidRPr="00BF2E64">
              <w:t>- D/2 un lielākiem</w:t>
            </w:r>
          </w:p>
          <w:p w14:paraId="336EEACF" w14:textId="18F7A3DE" w:rsidR="00B9576A" w:rsidRPr="00A113A0" w:rsidRDefault="003C6BFB" w:rsidP="001E594B">
            <w:pPr>
              <w:pStyle w:val="Tabletext"/>
            </w:pPr>
            <w:r>
              <w:t>- sietam 2 mm</w:t>
            </w:r>
          </w:p>
          <w:p w14:paraId="4132C876" w14:textId="6B716011" w:rsidR="00B9576A" w:rsidRPr="00A113A0" w:rsidRDefault="00B9576A" w:rsidP="001E594B">
            <w:pPr>
              <w:pStyle w:val="Tabletext"/>
            </w:pPr>
            <w:r w:rsidRPr="00A113A0">
              <w:t>- sietam 0,063 mm</w:t>
            </w:r>
          </w:p>
        </w:tc>
        <w:tc>
          <w:tcPr>
            <w:tcW w:w="2976"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138B9" w14:textId="77777777" w:rsidR="00B9576A" w:rsidRPr="003C6BFB" w:rsidRDefault="00B9576A" w:rsidP="0048600C">
            <w:pPr>
              <w:pStyle w:val="Tabletext3"/>
            </w:pPr>
            <w:r w:rsidRPr="003C6BFB">
              <w:t>+/- 5,0</w:t>
            </w:r>
          </w:p>
          <w:p w14:paraId="6529F396" w14:textId="77777777" w:rsidR="00B9576A" w:rsidRPr="003C6BFB" w:rsidRDefault="00B9576A" w:rsidP="0048600C">
            <w:pPr>
              <w:pStyle w:val="Tabletext3"/>
            </w:pPr>
            <w:r w:rsidRPr="003C6BFB">
              <w:t>+/- 4,0</w:t>
            </w:r>
          </w:p>
          <w:p w14:paraId="1572AE4A" w14:textId="77777777" w:rsidR="00B9576A" w:rsidRPr="003C6BFB" w:rsidRDefault="00B9576A" w:rsidP="0048600C">
            <w:pPr>
              <w:pStyle w:val="Tabletext3"/>
            </w:pPr>
            <w:r w:rsidRPr="003C6BFB">
              <w:t>+/- 2,0</w:t>
            </w:r>
          </w:p>
        </w:tc>
      </w:tr>
      <w:tr w:rsidR="00B9576A" w:rsidRPr="00BF2E64" w14:paraId="597EEA30" w14:textId="77777777" w:rsidTr="00333B55">
        <w:trPr>
          <w:cantSplit/>
          <w:trHeight w:val="350"/>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FE9F3" w14:textId="77777777" w:rsidR="00B9576A" w:rsidRPr="00BF2E64" w:rsidRDefault="00B9576A" w:rsidP="001E594B">
            <w:pPr>
              <w:pStyle w:val="Tabletext"/>
            </w:pPr>
            <w:r w:rsidRPr="00BF2E64">
              <w:t>Poru saturs,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3EEFB7" w14:textId="77777777" w:rsidR="00B9576A" w:rsidRPr="003C6BFB" w:rsidRDefault="00B9576A" w:rsidP="0048600C">
            <w:pPr>
              <w:pStyle w:val="Tabletext3"/>
            </w:pPr>
            <w:r w:rsidRPr="003C6BFB">
              <w:t>+/- 1,0</w:t>
            </w:r>
          </w:p>
        </w:tc>
      </w:tr>
      <w:tr w:rsidR="00B9576A" w:rsidRPr="00BF2E64" w14:paraId="7D85BAA8" w14:textId="77777777" w:rsidTr="00333B55">
        <w:trPr>
          <w:cantSplit/>
          <w:trHeight w:val="350"/>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EB21CE" w14:textId="38CD9D37" w:rsidR="00B9576A" w:rsidRPr="00BF2E64" w:rsidRDefault="00B9576A" w:rsidP="001E594B">
            <w:pPr>
              <w:pStyle w:val="Tabletext"/>
            </w:pPr>
            <w:r w:rsidRPr="00BF2E64">
              <w:t>Saistvielas saturs, masas</w:t>
            </w:r>
            <w:r w:rsidR="001E2784">
              <w:t xml:space="preserve">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CCB07" w14:textId="77777777" w:rsidR="00B9576A" w:rsidRPr="003C6BFB" w:rsidRDefault="00B9576A" w:rsidP="0048600C">
            <w:pPr>
              <w:pStyle w:val="Tabletext3"/>
            </w:pPr>
            <w:r w:rsidRPr="003C6BFB">
              <w:t>+/- 0,3</w:t>
            </w:r>
          </w:p>
        </w:tc>
      </w:tr>
      <w:tr w:rsidR="00B9576A" w:rsidRPr="00BF2E64" w14:paraId="31B649DD" w14:textId="77777777" w:rsidTr="00333B55">
        <w:trPr>
          <w:cantSplit/>
          <w:trHeight w:val="580"/>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56CDA0" w14:textId="77777777" w:rsidR="00B9576A" w:rsidRPr="00BF2E64" w:rsidRDefault="00B9576A" w:rsidP="001E594B">
            <w:pPr>
              <w:pStyle w:val="Tabletext"/>
            </w:pPr>
            <w:r w:rsidRPr="00BF2E64">
              <w:t>Ar bitumenu piepildīto poru daudzums, % (tikai SMA)</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1B19B7" w14:textId="77777777" w:rsidR="00B9576A" w:rsidRPr="003C6BFB" w:rsidRDefault="00B9576A" w:rsidP="0048600C">
            <w:pPr>
              <w:pStyle w:val="Tabletext3"/>
            </w:pPr>
            <w:r w:rsidRPr="003C6BFB">
              <w:t>Jāatbilst prasībām</w:t>
            </w:r>
          </w:p>
        </w:tc>
      </w:tr>
      <w:tr w:rsidR="00B9576A" w:rsidRPr="00BF2E64" w14:paraId="623614F5" w14:textId="77777777" w:rsidTr="00333B55">
        <w:trPr>
          <w:cantSplit/>
          <w:trHeight w:val="350"/>
          <w:jc w:val="cent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6898" w14:textId="77777777" w:rsidR="00B9576A" w:rsidRPr="00BF2E64" w:rsidRDefault="00B9576A" w:rsidP="001E594B">
            <w:pPr>
              <w:pStyle w:val="Tabletext"/>
            </w:pPr>
            <w:r w:rsidRPr="00BF2E64">
              <w:t>Pārklājums un viendabīgums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8569BB" w14:textId="77777777" w:rsidR="00B9576A" w:rsidRPr="003C6BFB" w:rsidRDefault="00B9576A" w:rsidP="0048600C">
            <w:pPr>
              <w:pStyle w:val="Tabletext3"/>
            </w:pPr>
            <w:r w:rsidRPr="003C6BFB">
              <w:t>Jāatbilst prasībām</w:t>
            </w:r>
          </w:p>
        </w:tc>
      </w:tr>
    </w:tbl>
    <w:p w14:paraId="4FCED5AB" w14:textId="45873102" w:rsidR="00B9576A" w:rsidRPr="00BF2E64" w:rsidRDefault="00B9576A" w:rsidP="00B9576A">
      <w:r w:rsidRPr="00BF2E64">
        <w:t>Pēc tam, kad testēta asfalta maisījuma izmēģinājuma partija un iegūtie rezultāti atbilst prasībām, jāsagatavo darba formula. Tā jānoformē, izmantojot</w:t>
      </w:r>
      <w:r w:rsidRPr="00633B11">
        <w:t xml:space="preserve"> </w:t>
      </w:r>
      <w:r>
        <w:t xml:space="preserve">Ceļu specifikāciju </w:t>
      </w:r>
      <w:r>
        <w:fldChar w:fldCharType="begin"/>
      </w:r>
      <w:r>
        <w:instrText xml:space="preserve"> REF _Ref251253652 \r \h </w:instrText>
      </w:r>
      <w:r>
        <w:fldChar w:fldCharType="separate"/>
      </w:r>
      <w:r w:rsidR="007F4185">
        <w:t>6.2.4.7</w:t>
      </w:r>
      <w:r>
        <w:fldChar w:fldCharType="end"/>
      </w:r>
      <w:r w:rsidRPr="00BF2E64">
        <w:t xml:space="preserve"> punktā doto veidlapas paraugu, un jāiesniedz apstiprināšanai, pievienojot arī visu materiālu atbilstību apliecinošu dokumentāciju. Ja jāuzbūvē izmēģinājuma posms, jāizpilda arī</w:t>
      </w:r>
      <w:r w:rsidRPr="00633B11">
        <w:t xml:space="preserve"> </w:t>
      </w:r>
      <w:r>
        <w:t>Ceļu specifikāciju</w:t>
      </w:r>
      <w:r w:rsidRPr="00BF2E64">
        <w:t xml:space="preserve"> </w:t>
      </w:r>
      <w:r>
        <w:fldChar w:fldCharType="begin"/>
      </w:r>
      <w:r>
        <w:instrText xml:space="preserve"> REF _Ref251253661 \r \h </w:instrText>
      </w:r>
      <w:r>
        <w:fldChar w:fldCharType="separate"/>
      </w:r>
      <w:r w:rsidR="007F4185">
        <w:t>6.2.6.1</w:t>
      </w:r>
      <w:r>
        <w:fldChar w:fldCharType="end"/>
      </w:r>
      <w:r>
        <w:t xml:space="preserve"> </w:t>
      </w:r>
      <w:r w:rsidRPr="00BF2E64">
        <w:t>punktā izvirzītās prasības.</w:t>
      </w:r>
    </w:p>
    <w:p w14:paraId="4CE7D2B8" w14:textId="77777777" w:rsidR="00B9576A" w:rsidRPr="00BF2E64" w:rsidRDefault="00B9576A" w:rsidP="00B9576A">
      <w:r w:rsidRPr="00BF2E64">
        <w:t>Darba formulā jānorāda šāda informācija:</w:t>
      </w:r>
    </w:p>
    <w:p w14:paraId="748BAF43" w14:textId="77777777" w:rsidR="00B9576A" w:rsidRPr="00BF2E64" w:rsidRDefault="00B9576A" w:rsidP="008B012C">
      <w:pPr>
        <w:numPr>
          <w:ilvl w:val="0"/>
          <w:numId w:val="30"/>
        </w:numPr>
        <w:ind w:left="1134"/>
      </w:pPr>
      <w:r w:rsidRPr="00BF2E64">
        <w:t>līguma numurs;</w:t>
      </w:r>
    </w:p>
    <w:p w14:paraId="2DCF960D" w14:textId="77777777" w:rsidR="00B9576A" w:rsidRPr="00BF2E64" w:rsidRDefault="00B9576A" w:rsidP="00333B55">
      <w:pPr>
        <w:numPr>
          <w:ilvl w:val="0"/>
          <w:numId w:val="30"/>
        </w:numPr>
        <w:ind w:left="1134"/>
      </w:pPr>
      <w:r w:rsidRPr="00BF2E64">
        <w:t>būvobjekta identifikācija;</w:t>
      </w:r>
    </w:p>
    <w:p w14:paraId="0FBC3C2E" w14:textId="77777777" w:rsidR="00B9576A" w:rsidRPr="00BF2E64" w:rsidRDefault="00B9576A" w:rsidP="00333B55">
      <w:pPr>
        <w:numPr>
          <w:ilvl w:val="0"/>
          <w:numId w:val="30"/>
        </w:numPr>
        <w:ind w:left="1134"/>
      </w:pPr>
      <w:r w:rsidRPr="00BF2E64">
        <w:t>pasūtītāja un izpildītāja līgumā nosaukums un adrese;</w:t>
      </w:r>
    </w:p>
    <w:p w14:paraId="435D60D1" w14:textId="77777777" w:rsidR="00B9576A" w:rsidRPr="00BF2E64" w:rsidRDefault="00B9576A" w:rsidP="00333B55">
      <w:pPr>
        <w:numPr>
          <w:ilvl w:val="0"/>
          <w:numId w:val="30"/>
        </w:numPr>
        <w:ind w:left="1134"/>
      </w:pPr>
      <w:r w:rsidRPr="00BF2E64">
        <w:t>asfalta maisījuma ražotājs, tā nosaukums un adrese;</w:t>
      </w:r>
    </w:p>
    <w:p w14:paraId="7057FCED" w14:textId="77777777" w:rsidR="00B9576A" w:rsidRPr="00BF2E64" w:rsidRDefault="00B9576A" w:rsidP="00333B55">
      <w:pPr>
        <w:numPr>
          <w:ilvl w:val="0"/>
          <w:numId w:val="30"/>
        </w:numPr>
        <w:ind w:left="1134"/>
      </w:pPr>
      <w:r w:rsidRPr="00BF2E64">
        <w:t>atsauce uz testēšanas laboratoriju vai citiem apakšuzņēmēju līgumiem, ja ir saistoši;</w:t>
      </w:r>
    </w:p>
    <w:p w14:paraId="7A8F097A" w14:textId="77777777" w:rsidR="00B9576A" w:rsidRPr="00BF2E64" w:rsidRDefault="00B9576A" w:rsidP="00333B55">
      <w:pPr>
        <w:numPr>
          <w:ilvl w:val="0"/>
          <w:numId w:val="30"/>
        </w:numPr>
        <w:ind w:left="1134"/>
      </w:pPr>
      <w:r w:rsidRPr="00BF2E64">
        <w:t>asfalta rūpnīcas nosaukums un adrese;</w:t>
      </w:r>
    </w:p>
    <w:p w14:paraId="5C6B9769" w14:textId="77777777" w:rsidR="00B9576A" w:rsidRPr="00BF2E64" w:rsidRDefault="00B9576A" w:rsidP="00333B55">
      <w:pPr>
        <w:numPr>
          <w:ilvl w:val="0"/>
          <w:numId w:val="30"/>
        </w:numPr>
        <w:ind w:left="1134"/>
      </w:pPr>
      <w:r w:rsidRPr="00BF2E64">
        <w:t>maisījuma tipa un kategorijas, kam deklarēta atbilstība, apzīmējums;</w:t>
      </w:r>
    </w:p>
    <w:p w14:paraId="269C8E5B" w14:textId="77777777" w:rsidR="00B9576A" w:rsidRPr="00BF2E64" w:rsidRDefault="00B9576A" w:rsidP="00333B55">
      <w:pPr>
        <w:numPr>
          <w:ilvl w:val="0"/>
          <w:numId w:val="30"/>
        </w:numPr>
        <w:ind w:left="1134"/>
      </w:pPr>
      <w:r w:rsidRPr="00BF2E64">
        <w:t>paziņojums par asfalta maisījuma derīguma pārbaudē lietotajām metodēm;</w:t>
      </w:r>
    </w:p>
    <w:p w14:paraId="5F0E1285" w14:textId="77777777" w:rsidR="00B9576A" w:rsidRPr="00BF2E64" w:rsidRDefault="00B9576A" w:rsidP="00333B55">
      <w:pPr>
        <w:numPr>
          <w:ilvl w:val="0"/>
          <w:numId w:val="30"/>
        </w:numPr>
        <w:ind w:left="1134"/>
      </w:pPr>
      <w:r w:rsidRPr="00BF2E64">
        <w:t>atsauce uz konstruktīvo kārtu, kurā paredzēta konkrētā asfalta maisījuma izmantošana;</w:t>
      </w:r>
    </w:p>
    <w:p w14:paraId="39E973E0" w14:textId="77777777" w:rsidR="00B9576A" w:rsidRPr="00BF2E64" w:rsidRDefault="00B9576A" w:rsidP="00333B55">
      <w:pPr>
        <w:numPr>
          <w:ilvl w:val="0"/>
          <w:numId w:val="30"/>
        </w:numPr>
        <w:ind w:left="1134"/>
      </w:pPr>
      <w:r w:rsidRPr="00BF2E64">
        <w:t>visas asfalta maisījuma sastāva sastāvdaļas:</w:t>
      </w:r>
    </w:p>
    <w:p w14:paraId="4C0F2002" w14:textId="77777777" w:rsidR="00B9576A" w:rsidRPr="00BF2E64" w:rsidRDefault="00B9576A" w:rsidP="00B04A1B">
      <w:pPr>
        <w:numPr>
          <w:ilvl w:val="1"/>
          <w:numId w:val="30"/>
        </w:numPr>
      </w:pPr>
      <w:r w:rsidRPr="00BF2E64">
        <w:t>katrs minerālmateriāls, tā izmērs, izcelsmes vieta un tips;</w:t>
      </w:r>
    </w:p>
    <w:p w14:paraId="7B4BB913" w14:textId="77777777" w:rsidR="00B9576A" w:rsidRPr="00BF2E64" w:rsidRDefault="00B9576A" w:rsidP="00B04A1B">
      <w:pPr>
        <w:numPr>
          <w:ilvl w:val="1"/>
          <w:numId w:val="30"/>
        </w:numPr>
      </w:pPr>
      <w:r w:rsidRPr="00BF2E64">
        <w:t>saistviela, tās izcelsmes vieta, tips un klase;</w:t>
      </w:r>
    </w:p>
    <w:p w14:paraId="230811A1" w14:textId="77777777" w:rsidR="00B9576A" w:rsidRPr="00BF2E64" w:rsidRDefault="00B9576A" w:rsidP="00B04A1B">
      <w:pPr>
        <w:numPr>
          <w:ilvl w:val="1"/>
          <w:numId w:val="30"/>
        </w:numPr>
      </w:pPr>
      <w:r w:rsidRPr="00BF2E64">
        <w:t>aizpildītājs, tā izcelsmes vieta un tips;</w:t>
      </w:r>
    </w:p>
    <w:p w14:paraId="07990D8E" w14:textId="77777777" w:rsidR="00B9576A" w:rsidRPr="00BF2E64" w:rsidRDefault="00B9576A" w:rsidP="00B04A1B">
      <w:pPr>
        <w:numPr>
          <w:ilvl w:val="1"/>
          <w:numId w:val="30"/>
        </w:numPr>
      </w:pPr>
      <w:r w:rsidRPr="00BF2E64">
        <w:t>rūpnīcas ražošanas procesā atgūtais aizpildītājs;</w:t>
      </w:r>
    </w:p>
    <w:p w14:paraId="15A9BFAE" w14:textId="77777777" w:rsidR="00B9576A" w:rsidRPr="00BF2E64" w:rsidRDefault="00B9576A" w:rsidP="00B04A1B">
      <w:pPr>
        <w:numPr>
          <w:ilvl w:val="1"/>
          <w:numId w:val="30"/>
        </w:numPr>
      </w:pPr>
      <w:r w:rsidRPr="00BF2E64">
        <w:t>piedevas, to izcelsmes vieta un tips;</w:t>
      </w:r>
    </w:p>
    <w:p w14:paraId="2C2B2771" w14:textId="77777777" w:rsidR="00B9576A" w:rsidRPr="00BF2E64" w:rsidRDefault="00B9576A" w:rsidP="00B04A1B">
      <w:pPr>
        <w:numPr>
          <w:ilvl w:val="1"/>
          <w:numId w:val="30"/>
        </w:numPr>
      </w:pPr>
      <w:r w:rsidRPr="00BF2E64">
        <w:t>reciklētais asfalts, tā izcelsmes vieta, ieskaitot paziņojumu par īpašību pieļaujamo dizpazonu un kontroles metodēm;</w:t>
      </w:r>
    </w:p>
    <w:p w14:paraId="0E94DA7E" w14:textId="173CD0FF" w:rsidR="00B9576A" w:rsidRPr="00BF2E64" w:rsidRDefault="00B9576A" w:rsidP="00B04A1B">
      <w:pPr>
        <w:numPr>
          <w:ilvl w:val="1"/>
          <w:numId w:val="30"/>
        </w:numPr>
      </w:pPr>
      <w:r w:rsidRPr="00BF2E64">
        <w:t>visu sastāvdaļu atbilstības deklarācijas</w:t>
      </w:r>
      <w:r w:rsidR="003A2041">
        <w:t>, papildus var tikt iesniegti testēšanas rezultāti</w:t>
      </w:r>
      <w:r w:rsidRPr="00BF2E64">
        <w:t>;</w:t>
      </w:r>
    </w:p>
    <w:p w14:paraId="7F8ECF56" w14:textId="77777777" w:rsidR="00B9576A" w:rsidRPr="00BF2E64" w:rsidRDefault="00B9576A" w:rsidP="008B012C">
      <w:pPr>
        <w:numPr>
          <w:ilvl w:val="0"/>
          <w:numId w:val="30"/>
        </w:numPr>
        <w:ind w:left="1134"/>
      </w:pPr>
      <w:r w:rsidRPr="00BF2E64">
        <w:t>maisījuma recepte, kas izteikta kā plānotais sastāvs, kas jādeklarē izmantojot produkcijas derīguma pārbaudi (ir jādeklarē jebkādas korekcijas starp sākotnējo plānoto sastāvu - priekšprojektu, un plānoto sastāvu - darba formulu);</w:t>
      </w:r>
    </w:p>
    <w:p w14:paraId="24B525F5" w14:textId="77777777" w:rsidR="00B9576A" w:rsidRPr="00BF2E64" w:rsidRDefault="00B9576A" w:rsidP="008B012C">
      <w:pPr>
        <w:numPr>
          <w:ilvl w:val="0"/>
          <w:numId w:val="30"/>
        </w:numPr>
        <w:ind w:left="1134"/>
      </w:pPr>
      <w:r w:rsidRPr="00BF2E64">
        <w:t>maksimālā un minimālā asfalta maisījuma ražošanas un iestrādes temperatūra ar modificētām vai viskozām saistvielām vai piedevām;</w:t>
      </w:r>
    </w:p>
    <w:p w14:paraId="547DEA77" w14:textId="77777777" w:rsidR="00B9576A" w:rsidRPr="00BF2E64" w:rsidRDefault="00B9576A" w:rsidP="008B012C">
      <w:pPr>
        <w:numPr>
          <w:ilvl w:val="0"/>
          <w:numId w:val="30"/>
        </w:numPr>
        <w:ind w:left="1134"/>
      </w:pPr>
      <w:r w:rsidRPr="00BF2E64">
        <w:t>paredzamais vai limitētais ieklājamā slāņa biezums;</w:t>
      </w:r>
    </w:p>
    <w:p w14:paraId="7D98B57D" w14:textId="77777777" w:rsidR="00B9576A" w:rsidRPr="00BF2E64" w:rsidRDefault="00B9576A" w:rsidP="008B012C">
      <w:pPr>
        <w:numPr>
          <w:ilvl w:val="0"/>
          <w:numId w:val="30"/>
        </w:numPr>
        <w:ind w:left="1134"/>
      </w:pPr>
      <w:r w:rsidRPr="00BF2E64">
        <w:t>asfalta maisījuma testēsanas rezultāti un deklarētās vērtības atbilstoši konkrētajam asfalta maisījuma tipam;</w:t>
      </w:r>
    </w:p>
    <w:p w14:paraId="66776994" w14:textId="431511C2" w:rsidR="00B9576A" w:rsidRPr="00BF2E64" w:rsidRDefault="00B9576A" w:rsidP="008B012C">
      <w:pPr>
        <w:numPr>
          <w:ilvl w:val="0"/>
          <w:numId w:val="30"/>
        </w:numPr>
        <w:ind w:left="1134"/>
      </w:pPr>
      <w:r w:rsidRPr="00BF2E64">
        <w:t xml:space="preserve">modificētā bitumena vai </w:t>
      </w:r>
      <w:r w:rsidR="00CA12A1" w:rsidRPr="00BF2E64">
        <w:t>asfalt</w:t>
      </w:r>
      <w:r w:rsidR="00CA12A1">
        <w:t>u</w:t>
      </w:r>
      <w:r w:rsidR="00CA12A1" w:rsidRPr="00BF2E64">
        <w:t xml:space="preserve"> </w:t>
      </w:r>
      <w:r w:rsidRPr="00BF2E64">
        <w:t>modificējošo vai citu piedevu, ja tiek lietotas, ražotāja ieteikumi saistvielas atgūšanai;</w:t>
      </w:r>
    </w:p>
    <w:p w14:paraId="0E1A45A2" w14:textId="77777777" w:rsidR="00B9576A" w:rsidRDefault="00B9576A" w:rsidP="008B012C">
      <w:pPr>
        <w:numPr>
          <w:ilvl w:val="0"/>
          <w:numId w:val="30"/>
        </w:numPr>
        <w:ind w:left="1134"/>
      </w:pPr>
      <w:r w:rsidRPr="00BF2E64">
        <w:t>citi būtiski dati, kas var ietekmēt galaprodukta kalpotspēju, vai ir svarīgi rīkojoties ar izstrādājumu.</w:t>
      </w:r>
    </w:p>
    <w:p w14:paraId="20EE1CCA" w14:textId="77777777" w:rsidR="00B9576A" w:rsidRPr="00BF2E64" w:rsidRDefault="00B9576A">
      <w:pPr>
        <w:pStyle w:val="Heading4"/>
      </w:pPr>
      <w:r>
        <w:br w:type="page"/>
      </w:r>
      <w:bookmarkStart w:id="1323" w:name="_Ref251253652"/>
      <w:r w:rsidRPr="00BF2E64">
        <w:t>Darba formula. Veidlapa. Paraugs</w:t>
      </w:r>
      <w:bookmarkEnd w:id="1323"/>
    </w:p>
    <w:p w14:paraId="69D3290D" w14:textId="77777777" w:rsidR="00B9576A" w:rsidRPr="00BF2E64" w:rsidRDefault="00B9576A" w:rsidP="00B9576A">
      <w:r w:rsidRPr="00BF2E64">
        <w:t>Darba formula</w:t>
      </w:r>
    </w:p>
    <w:tbl>
      <w:tblPr>
        <w:tblW w:w="9052" w:type="dxa"/>
        <w:tblInd w:w="5" w:type="dxa"/>
        <w:tblLayout w:type="fixed"/>
        <w:tblLook w:val="0000" w:firstRow="0" w:lastRow="0" w:firstColumn="0" w:lastColumn="0" w:noHBand="0" w:noVBand="0"/>
      </w:tblPr>
      <w:tblGrid>
        <w:gridCol w:w="1550"/>
        <w:gridCol w:w="3529"/>
        <w:gridCol w:w="276"/>
        <w:gridCol w:w="1767"/>
        <w:gridCol w:w="1930"/>
      </w:tblGrid>
      <w:tr w:rsidR="00B9576A" w:rsidRPr="00BF2E64" w14:paraId="723A6A60" w14:textId="77777777" w:rsidTr="00D111EF">
        <w:trPr>
          <w:cantSplit/>
          <w:trHeight w:val="71"/>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DAD659" w14:textId="77777777" w:rsidR="00B9576A" w:rsidRPr="007B6405" w:rsidRDefault="00B9576A" w:rsidP="001E594B">
            <w:pPr>
              <w:pStyle w:val="Tabletext"/>
            </w:pPr>
            <w:r w:rsidRPr="007B6405">
              <w:t>Līgums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5E137C"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1E5F40"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906F9" w14:textId="77777777" w:rsidR="00B9576A" w:rsidRPr="007B6405" w:rsidRDefault="00B9576A" w:rsidP="001E594B">
            <w:pPr>
              <w:pStyle w:val="Tabletext"/>
            </w:pPr>
            <w:r w:rsidRPr="007B6405">
              <w:t>Datums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CD4770" w14:textId="77777777" w:rsidR="00B9576A" w:rsidRPr="007B6405" w:rsidRDefault="00B9576A" w:rsidP="001E594B">
            <w:pPr>
              <w:pStyle w:val="Tabletext"/>
            </w:pPr>
          </w:p>
        </w:tc>
      </w:tr>
      <w:tr w:rsidR="00B9576A" w:rsidRPr="00BF2E64" w14:paraId="72CDB7B8"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0FEB25" w14:textId="77777777" w:rsidR="00B9576A" w:rsidRPr="007B6405" w:rsidRDefault="00B9576A" w:rsidP="001E594B">
            <w:pPr>
              <w:pStyle w:val="Tabletext"/>
            </w:pPr>
            <w:r w:rsidRPr="007B6405">
              <w:t>Būvobjekts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CD776"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A2AEB8"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5B590" w14:textId="77777777" w:rsidR="00B9576A" w:rsidRPr="007B6405" w:rsidRDefault="00B9576A" w:rsidP="001E594B">
            <w:pPr>
              <w:pStyle w:val="Tabletext"/>
            </w:pPr>
            <w:r w:rsidRPr="007B6405">
              <w:t>Laboratorija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344A8" w14:textId="77777777" w:rsidR="00B9576A" w:rsidRPr="007B6405" w:rsidRDefault="00B9576A" w:rsidP="001E594B">
            <w:pPr>
              <w:pStyle w:val="Tabletext"/>
            </w:pPr>
          </w:p>
        </w:tc>
      </w:tr>
      <w:tr w:rsidR="00B9576A" w:rsidRPr="00BF2E64" w14:paraId="2232F18A"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0E141D" w14:textId="77777777" w:rsidR="00B9576A" w:rsidRPr="007B6405" w:rsidRDefault="00B9576A" w:rsidP="001E594B">
            <w:pPr>
              <w:pStyle w:val="Tabletext"/>
            </w:pPr>
            <w:r w:rsidRPr="007B6405">
              <w:t>Pasūtītājs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6898F"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3D77F171"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64242" w14:textId="77777777" w:rsidR="00B9576A" w:rsidRPr="007B6405" w:rsidRDefault="00B9576A" w:rsidP="001E594B">
            <w:pPr>
              <w:pStyle w:val="Tabletext"/>
            </w:pPr>
            <w:r w:rsidRPr="007B6405">
              <w:t>Asfalta tips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8BF61" w14:textId="77777777" w:rsidR="00B9576A" w:rsidRPr="007B6405" w:rsidRDefault="00B9576A" w:rsidP="001E594B">
            <w:pPr>
              <w:pStyle w:val="Tabletext"/>
            </w:pPr>
          </w:p>
        </w:tc>
      </w:tr>
      <w:tr w:rsidR="00B9576A" w:rsidRPr="00BF2E64" w14:paraId="3F863CB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8F402" w14:textId="77777777" w:rsidR="00B9576A" w:rsidRPr="007B6405" w:rsidRDefault="00B9576A" w:rsidP="001E594B">
            <w:pPr>
              <w:pStyle w:val="Tabletext"/>
            </w:pPr>
            <w:r w:rsidRPr="007B6405">
              <w:t>Būvdarbu veicējs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59F09"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592D97C"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E533F" w14:textId="77777777" w:rsidR="00B9576A" w:rsidRPr="007B6405" w:rsidRDefault="00B9576A" w:rsidP="001E594B">
            <w:pPr>
              <w:pStyle w:val="Tabletext"/>
            </w:pPr>
            <w:r w:rsidRPr="007B6405">
              <w:t>Standarts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C72A1" w14:textId="77777777" w:rsidR="00B9576A" w:rsidRPr="007B6405" w:rsidRDefault="00B9576A" w:rsidP="001E594B">
            <w:pPr>
              <w:pStyle w:val="Tabletext"/>
            </w:pPr>
          </w:p>
        </w:tc>
      </w:tr>
      <w:tr w:rsidR="00B9576A" w:rsidRPr="00BF2E64" w14:paraId="4B3A02D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3209A" w14:textId="77777777" w:rsidR="00B9576A" w:rsidRPr="007B6405" w:rsidRDefault="00B9576A" w:rsidP="001E594B">
            <w:pPr>
              <w:pStyle w:val="Tabletext"/>
            </w:pPr>
            <w:r w:rsidRPr="007B6405">
              <w:t>Asfalta rūpnīca</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686AB"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62B915FA"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CF913" w14:textId="77777777" w:rsidR="00B9576A" w:rsidRPr="007B6405" w:rsidRDefault="00B9576A" w:rsidP="001E594B">
            <w:pPr>
              <w:pStyle w:val="Tabletext"/>
            </w:pPr>
            <w:r w:rsidRPr="007B6405">
              <w:t>Konstruktīvā kārta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C4543" w14:textId="77777777" w:rsidR="00B9576A" w:rsidRPr="007B6405" w:rsidRDefault="00B9576A" w:rsidP="001E594B">
            <w:pPr>
              <w:pStyle w:val="Tabletext"/>
            </w:pPr>
          </w:p>
        </w:tc>
      </w:tr>
    </w:tbl>
    <w:p w14:paraId="0B8ADFD9" w14:textId="77777777" w:rsidR="00B9576A" w:rsidRPr="00BF2E64" w:rsidRDefault="00B9576A" w:rsidP="00B9576A">
      <w:pPr>
        <w:ind w:firstLine="0"/>
        <w:rPr>
          <w:sz w:val="20"/>
        </w:rPr>
      </w:pPr>
      <w:r w:rsidRPr="00BF2E64">
        <w:rPr>
          <w:sz w:val="20"/>
        </w:rPr>
        <w:t>Recepte</w:t>
      </w:r>
    </w:p>
    <w:tbl>
      <w:tblPr>
        <w:tblW w:w="9053" w:type="dxa"/>
        <w:tblInd w:w="5" w:type="dxa"/>
        <w:tblLayout w:type="fixed"/>
        <w:tblLook w:val="0000" w:firstRow="0" w:lastRow="0" w:firstColumn="0" w:lastColumn="0" w:noHBand="0" w:noVBand="0"/>
      </w:tblPr>
      <w:tblGrid>
        <w:gridCol w:w="6949"/>
        <w:gridCol w:w="2104"/>
      </w:tblGrid>
      <w:tr w:rsidR="00B9576A" w:rsidRPr="00BF2E64" w14:paraId="1F641869" w14:textId="77777777" w:rsidTr="00D111EF">
        <w:trPr>
          <w:cantSplit/>
          <w:trHeight w:val="23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A4C17" w14:textId="77777777" w:rsidR="00B9576A" w:rsidRPr="008B70EA" w:rsidRDefault="00B9576A" w:rsidP="00192F50">
            <w:pPr>
              <w:pStyle w:val="Tablehead"/>
            </w:pPr>
            <w:r w:rsidRPr="008B70EA">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05FA67" w14:textId="77777777" w:rsidR="00B9576A" w:rsidRPr="008B70EA" w:rsidRDefault="00B9576A" w:rsidP="00192F50">
            <w:pPr>
              <w:pStyle w:val="Tablehead"/>
            </w:pPr>
            <w:r w:rsidRPr="008B70EA">
              <w:t>Daudzums, masas %</w:t>
            </w:r>
          </w:p>
        </w:tc>
      </w:tr>
      <w:tr w:rsidR="00B9576A" w:rsidRPr="00BF2E64" w14:paraId="3A7F6C2F"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094990"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7F5DA" w14:textId="77777777" w:rsidR="00B9576A" w:rsidRPr="007B6405" w:rsidRDefault="00B9576A" w:rsidP="001E594B">
            <w:pPr>
              <w:pStyle w:val="Tabletext2"/>
            </w:pPr>
          </w:p>
        </w:tc>
      </w:tr>
      <w:tr w:rsidR="00E06217" w:rsidRPr="00BF2E64" w14:paraId="340A6CC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8BAC2E" w14:textId="77777777" w:rsidR="00E06217" w:rsidRPr="007B6405" w:rsidRDefault="00E06217"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95B25" w14:textId="77777777" w:rsidR="00E06217" w:rsidRPr="007B6405" w:rsidRDefault="00E06217" w:rsidP="001E594B">
            <w:pPr>
              <w:pStyle w:val="Tabletext2"/>
            </w:pPr>
          </w:p>
        </w:tc>
      </w:tr>
      <w:tr w:rsidR="00E06217" w:rsidRPr="00BF2E64" w14:paraId="72C26C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FC4CC4" w14:textId="77777777" w:rsidR="00E06217" w:rsidRPr="007B6405" w:rsidRDefault="00E06217"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19A458" w14:textId="77777777" w:rsidR="00E06217" w:rsidRPr="007B6405" w:rsidRDefault="00E06217" w:rsidP="001E594B">
            <w:pPr>
              <w:pStyle w:val="Tabletext2"/>
            </w:pPr>
          </w:p>
        </w:tc>
      </w:tr>
      <w:tr w:rsidR="00B9576A" w:rsidRPr="00BF2E64" w14:paraId="0EF4CBD3"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6258F"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BBAA8" w14:textId="77777777" w:rsidR="00B9576A" w:rsidRPr="007B6405" w:rsidRDefault="00B9576A" w:rsidP="001E594B">
            <w:pPr>
              <w:pStyle w:val="Tabletext2"/>
            </w:pPr>
          </w:p>
        </w:tc>
      </w:tr>
      <w:tr w:rsidR="00B9576A" w:rsidRPr="00BF2E64" w14:paraId="5D2AE3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C1CD1"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2A5C7B" w14:textId="77777777" w:rsidR="00B9576A" w:rsidRPr="007B6405" w:rsidRDefault="00B9576A" w:rsidP="001E594B">
            <w:pPr>
              <w:pStyle w:val="Tabletext2"/>
            </w:pPr>
          </w:p>
        </w:tc>
      </w:tr>
      <w:tr w:rsidR="00B9576A" w:rsidRPr="00BF2E64" w14:paraId="23913BD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F38F3"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E8AF13" w14:textId="77777777" w:rsidR="00B9576A" w:rsidRPr="007B6405" w:rsidRDefault="00B9576A" w:rsidP="001E594B">
            <w:pPr>
              <w:pStyle w:val="Tabletext2"/>
            </w:pPr>
          </w:p>
        </w:tc>
      </w:tr>
      <w:tr w:rsidR="00B9576A" w:rsidRPr="00BF2E64" w14:paraId="36C0AD8C"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B1ECC5"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D4FB7C" w14:textId="77777777" w:rsidR="00B9576A" w:rsidRPr="007B6405" w:rsidRDefault="00B9576A" w:rsidP="001E594B">
            <w:pPr>
              <w:pStyle w:val="Tabletext2"/>
            </w:pPr>
          </w:p>
        </w:tc>
      </w:tr>
    </w:tbl>
    <w:p w14:paraId="1A7C9A1E" w14:textId="77777777" w:rsidR="00B9576A" w:rsidRPr="00BF2E64" w:rsidRDefault="00B9576A" w:rsidP="00B9576A">
      <w:pPr>
        <w:ind w:firstLine="0"/>
        <w:rPr>
          <w:sz w:val="20"/>
        </w:rPr>
      </w:pPr>
      <w:r w:rsidRPr="00BF2E64">
        <w:rPr>
          <w:sz w:val="20"/>
        </w:rPr>
        <w:t>Asfalta maisījums un asfalta īpašības</w:t>
      </w:r>
    </w:p>
    <w:tbl>
      <w:tblPr>
        <w:tblW w:w="9120" w:type="dxa"/>
        <w:tblInd w:w="5" w:type="dxa"/>
        <w:tblLayout w:type="fixed"/>
        <w:tblLook w:val="0000" w:firstRow="0" w:lastRow="0" w:firstColumn="0" w:lastColumn="0" w:noHBand="0" w:noVBand="0"/>
      </w:tblPr>
      <w:tblGrid>
        <w:gridCol w:w="632"/>
        <w:gridCol w:w="918"/>
        <w:gridCol w:w="850"/>
        <w:gridCol w:w="3260"/>
        <w:gridCol w:w="1711"/>
        <w:gridCol w:w="851"/>
        <w:gridCol w:w="898"/>
      </w:tblGrid>
      <w:tr w:rsidR="00B9576A" w:rsidRPr="00BF2E64" w14:paraId="6D74F628" w14:textId="77777777" w:rsidTr="00C0303A">
        <w:trPr>
          <w:cantSplit/>
          <w:trHeight w:val="60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141AC" w14:textId="77777777" w:rsidR="00B9576A" w:rsidRPr="00BF2E64" w:rsidRDefault="00B9576A" w:rsidP="001E594B">
            <w:pPr>
              <w:pStyle w:val="Tabletext2"/>
            </w:pPr>
            <w:r w:rsidRPr="00BF2E64">
              <w:t>Sieti, mm</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B135FB" w14:textId="1A5723F5" w:rsidR="00B9576A" w:rsidRPr="006A2B04" w:rsidRDefault="00B9576A" w:rsidP="001E594B">
            <w:pPr>
              <w:pStyle w:val="Tabletext2"/>
            </w:pPr>
            <w:r w:rsidRPr="00D111EF">
              <w:t>Cauri isijātā materiāla daudzums, masas</w:t>
            </w:r>
            <w:r w:rsidR="001E2784">
              <w:t xml:space="preserve"> %</w:t>
            </w: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670B77F" w14:textId="092C49AC" w:rsidR="00B9576A" w:rsidRPr="00BF2E64" w:rsidRDefault="00B9576A" w:rsidP="001E594B">
            <w:pPr>
              <w:pStyle w:val="Tabletext2"/>
            </w:pPr>
            <w:r w:rsidRPr="00BF2E64">
              <w:t>Deklarētā vērtība</w:t>
            </w: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3C70C1" w14:textId="77777777" w:rsidR="00B9576A" w:rsidRPr="008B70EA" w:rsidRDefault="00B9576A" w:rsidP="00192F50">
            <w:pPr>
              <w:pStyle w:val="Tablehead"/>
            </w:pPr>
            <w:r w:rsidRPr="008B70EA">
              <w:t>Īpašība, mērvienība</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1B969" w14:textId="77777777" w:rsidR="00E06217" w:rsidRDefault="00B9576A" w:rsidP="00192F50">
            <w:pPr>
              <w:pStyle w:val="Tablehead"/>
            </w:pPr>
            <w:r w:rsidRPr="008B70EA">
              <w:t>Testēšanas</w:t>
            </w:r>
          </w:p>
          <w:p w14:paraId="72BE926C" w14:textId="66BC0FA9" w:rsidR="00B9576A" w:rsidRPr="008B70EA" w:rsidRDefault="00B9576A" w:rsidP="00192F50">
            <w:pPr>
              <w:pStyle w:val="Tablehead"/>
            </w:pPr>
            <w:r w:rsidRPr="008B70EA">
              <w:t>metode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04322C" w14:textId="77777777" w:rsidR="00B9576A" w:rsidRPr="008B70EA" w:rsidRDefault="00B9576A" w:rsidP="00192F50">
            <w:pPr>
              <w:pStyle w:val="Tablehead"/>
            </w:pPr>
            <w:r w:rsidRPr="008B70EA">
              <w:t>Rezultāts</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57C0F" w14:textId="77777777" w:rsidR="00B9576A" w:rsidRPr="008B70EA" w:rsidRDefault="00B9576A" w:rsidP="00192F50">
            <w:pPr>
              <w:pStyle w:val="Tablehead"/>
            </w:pPr>
            <w:r w:rsidRPr="008B70EA">
              <w:t>Deklarētā vērtība</w:t>
            </w:r>
          </w:p>
        </w:tc>
      </w:tr>
      <w:tr w:rsidR="00B9576A" w:rsidRPr="00BF2E64" w14:paraId="5B6163DF"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44AE7" w14:textId="77777777" w:rsidR="00B9576A" w:rsidRPr="008B70EA" w:rsidRDefault="00B9576A" w:rsidP="0048600C">
            <w:pPr>
              <w:pStyle w:val="Tabletext3"/>
            </w:pPr>
            <w:r w:rsidRPr="008B70EA">
              <w:t>45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8A569D" w14:textId="77777777" w:rsidR="00B9576A" w:rsidRPr="008B70EA" w:rsidRDefault="00B9576A"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A297E95" w14:textId="77777777" w:rsidR="00B9576A" w:rsidRPr="008B70EA" w:rsidRDefault="00B9576A" w:rsidP="001E594B">
            <w:pPr>
              <w:pStyle w:val="Tabletext2"/>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44E9E0C9" w14:textId="77777777" w:rsidR="00B9576A" w:rsidRPr="008B70EA" w:rsidRDefault="00B9576A" w:rsidP="001E594B">
            <w:pPr>
              <w:pStyle w:val="Tabletext"/>
            </w:pPr>
            <w:r w:rsidRPr="008B70EA">
              <w:t>Asfalts:</w:t>
            </w:r>
          </w:p>
        </w:tc>
      </w:tr>
      <w:tr w:rsidR="00450D47" w:rsidRPr="00BF2E64" w14:paraId="0F113B11"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414E95" w14:textId="77777777" w:rsidR="00450D47" w:rsidRPr="008B70EA" w:rsidRDefault="00450D47" w:rsidP="0048600C">
            <w:pPr>
              <w:pStyle w:val="Tabletext3"/>
            </w:pPr>
            <w:r w:rsidRPr="008B70EA">
              <w:t>31,5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08B89"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EA5E5B5"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5D6A098C" w14:textId="31282E67" w:rsidR="00450D47" w:rsidRPr="008B70EA" w:rsidRDefault="00450D47" w:rsidP="001E594B">
            <w:pPr>
              <w:pStyle w:val="Tabletext"/>
              <w:rPr>
                <w:vertAlign w:val="superscript"/>
              </w:rPr>
            </w:pPr>
            <w:r w:rsidRPr="008B70EA">
              <w:t>- minerālmateriālu daļiņu blīvums,</w:t>
            </w:r>
            <w:r>
              <w:t xml:space="preserve"> </w:t>
            </w:r>
            <w:r w:rsidRPr="008B70EA">
              <w:t>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FD33EC" w14:textId="53C14C61" w:rsidR="00450D47" w:rsidRPr="008B70EA" w:rsidRDefault="00450D47" w:rsidP="001E594B">
            <w:pPr>
              <w:pStyle w:val="Tabletext"/>
            </w:pPr>
            <w:r w:rsidRPr="008B70EA">
              <w:t>LVS EN 1097-6</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BDCC6F" w14:textId="77777777" w:rsidR="00450D47" w:rsidRPr="00E06217" w:rsidRDefault="00450D47" w:rsidP="0048600C">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758A727" w14:textId="77777777" w:rsidR="00450D47" w:rsidRPr="00E06217" w:rsidRDefault="00450D47" w:rsidP="0048600C">
            <w:pPr>
              <w:pStyle w:val="Tabletext3"/>
            </w:pPr>
            <w:r w:rsidRPr="00E06217">
              <w:t>-</w:t>
            </w:r>
          </w:p>
        </w:tc>
      </w:tr>
      <w:tr w:rsidR="00450D47" w:rsidRPr="00BF2E64" w14:paraId="07788C75"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3C1FC" w14:textId="77777777" w:rsidR="00450D47" w:rsidRPr="008B70EA" w:rsidRDefault="00450D47" w:rsidP="0048600C">
            <w:pPr>
              <w:pStyle w:val="Tabletext3"/>
            </w:pPr>
            <w:r w:rsidRPr="008B70EA">
              <w:t>22,4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05ACF9"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C9B0CA"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08FF12E" w14:textId="5E906B57" w:rsidR="00450D47" w:rsidRPr="008B70EA" w:rsidRDefault="00450D47" w:rsidP="001E594B">
            <w:pPr>
              <w:pStyle w:val="Tabletext"/>
              <w:rPr>
                <w:vertAlign w:val="superscript"/>
              </w:rPr>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4233D" w14:textId="0E7FF96C"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8B779" w14:textId="77777777" w:rsidR="00450D47" w:rsidRPr="00E06217" w:rsidRDefault="00450D47" w:rsidP="0048600C">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5379E7" w14:textId="26EC1D5D" w:rsidR="00450D47" w:rsidRPr="00E06217" w:rsidRDefault="00450D47" w:rsidP="0048600C">
            <w:pPr>
              <w:pStyle w:val="Tabletext3"/>
            </w:pPr>
          </w:p>
        </w:tc>
      </w:tr>
      <w:tr w:rsidR="00450D47" w:rsidRPr="00BF2E64" w14:paraId="619BE8C2"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10998" w14:textId="77777777" w:rsidR="00450D47" w:rsidRPr="008B70EA" w:rsidRDefault="00450D47" w:rsidP="0048600C">
            <w:pPr>
              <w:pStyle w:val="Tabletext3"/>
            </w:pPr>
            <w:r w:rsidRPr="008B70EA">
              <w:t>16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9E2B0"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0A44F1"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5103A492" w14:textId="1689DB27" w:rsidR="00450D47" w:rsidRPr="008B70EA" w:rsidRDefault="00450D47" w:rsidP="001E594B">
            <w:pPr>
              <w:pStyle w:val="Tabletext"/>
              <w:rPr>
                <w:vertAlign w:val="superscript"/>
              </w:rPr>
            </w:pPr>
            <w:r w:rsidRPr="008B70EA">
              <w:t>- asfalta tilpumblīvums, 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3CD58C6" w14:textId="0781F1C9" w:rsidR="00450D47" w:rsidRPr="008B70EA" w:rsidRDefault="00450D47" w:rsidP="001E594B">
            <w:pPr>
              <w:pStyle w:val="Tabletext"/>
            </w:pPr>
            <w:r w:rsidRPr="008B70EA">
              <w:t>LVS EN 12697-6, B pielikums</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D34E57" w14:textId="77777777" w:rsidR="00450D47" w:rsidRPr="00E06217" w:rsidRDefault="00450D47" w:rsidP="0048600C">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071321B" w14:textId="77777777" w:rsidR="00450D47" w:rsidRPr="00E06217" w:rsidRDefault="00450D47" w:rsidP="0048600C">
            <w:pPr>
              <w:pStyle w:val="Tabletext3"/>
            </w:pPr>
            <w:r w:rsidRPr="00E06217">
              <w:t>-</w:t>
            </w:r>
          </w:p>
        </w:tc>
      </w:tr>
      <w:tr w:rsidR="00450D47" w:rsidRPr="00BF2E64" w14:paraId="2837430C"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D4819" w14:textId="77777777" w:rsidR="00450D47" w:rsidRPr="008B70EA" w:rsidRDefault="00450D47" w:rsidP="0048600C">
            <w:pPr>
              <w:pStyle w:val="Tabletext3"/>
            </w:pPr>
            <w:r w:rsidRPr="008B70EA">
              <w:t>11,2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03B6F6"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88EA09C"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2B43EB7" w14:textId="55C9A1B7" w:rsidR="00450D47" w:rsidRPr="008B70EA" w:rsidRDefault="00450D47" w:rsidP="001E594B">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D6B53E" w14:textId="129769FC"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F3DF4B" w14:textId="77777777" w:rsidR="00450D47" w:rsidRPr="00E06217" w:rsidRDefault="00450D47" w:rsidP="0048600C">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A33F0" w14:textId="77777777" w:rsidR="00450D47" w:rsidRPr="00E06217" w:rsidRDefault="00450D47" w:rsidP="0048600C">
            <w:pPr>
              <w:pStyle w:val="Tabletext3"/>
            </w:pPr>
          </w:p>
        </w:tc>
      </w:tr>
      <w:tr w:rsidR="00450D47" w:rsidRPr="00BF2E64" w14:paraId="1508D60B"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13FA6C" w14:textId="77777777" w:rsidR="00450D47" w:rsidRPr="008B70EA" w:rsidRDefault="00450D47" w:rsidP="0048600C">
            <w:pPr>
              <w:pStyle w:val="Tabletext3"/>
            </w:pPr>
            <w:r w:rsidRPr="008B70EA">
              <w:t>8</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B03FB"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254B30A"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176FB372" w14:textId="06D41AD4" w:rsidR="00450D47" w:rsidRPr="008B70EA" w:rsidRDefault="00450D47" w:rsidP="001E594B">
            <w:pPr>
              <w:pStyle w:val="Tabletext"/>
            </w:pPr>
            <w:r w:rsidRPr="008B70EA">
              <w:t>- asfalta maksimālais blīvums, 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343DFC7" w14:textId="3337B407" w:rsidR="00450D47" w:rsidRPr="008B70EA" w:rsidRDefault="00450D47" w:rsidP="001E594B">
            <w:pPr>
              <w:pStyle w:val="Tabletext"/>
            </w:pPr>
            <w:r w:rsidRPr="008B70EA">
              <w:t>LVS EN 12697-5, A metode</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EC9415" w14:textId="77777777" w:rsidR="00450D47" w:rsidRPr="00E06217" w:rsidRDefault="00450D47" w:rsidP="0048600C">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7F9CBB7" w14:textId="1E5792F3" w:rsidR="00450D47" w:rsidRPr="00E06217" w:rsidRDefault="00450D47" w:rsidP="0048600C">
            <w:pPr>
              <w:pStyle w:val="Tabletext3"/>
            </w:pPr>
            <w:r w:rsidRPr="00E06217">
              <w:t>-</w:t>
            </w:r>
          </w:p>
        </w:tc>
      </w:tr>
      <w:tr w:rsidR="00450D47" w:rsidRPr="00BF2E64" w14:paraId="7FC1A24D" w14:textId="77777777" w:rsidTr="00E06217">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81E12" w14:textId="77777777" w:rsidR="00450D47" w:rsidRPr="008B70EA" w:rsidRDefault="00450D47" w:rsidP="0048600C">
            <w:pPr>
              <w:pStyle w:val="Tabletext3"/>
            </w:pPr>
            <w:r w:rsidRPr="008B70EA">
              <w:t>5,6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64340"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4FEB641"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AA2CACF" w14:textId="3AEB65A3" w:rsidR="00450D47" w:rsidRPr="008B70EA" w:rsidRDefault="00450D47" w:rsidP="001E594B">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B2FF4" w14:textId="6CE57CA3"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7B8BCA" w14:textId="77777777" w:rsidR="00450D47" w:rsidRPr="00E06217" w:rsidRDefault="00450D47" w:rsidP="0048600C">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AEB0CE" w14:textId="77777777" w:rsidR="00450D47" w:rsidRPr="00E06217" w:rsidRDefault="00450D47" w:rsidP="0048600C">
            <w:pPr>
              <w:pStyle w:val="Tabletext3"/>
            </w:pPr>
          </w:p>
        </w:tc>
      </w:tr>
      <w:tr w:rsidR="00450D47" w:rsidRPr="00BF2E64" w14:paraId="351831BD" w14:textId="77777777" w:rsidTr="00C0303A">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C7183" w14:textId="77777777" w:rsidR="00450D47" w:rsidRPr="008B70EA" w:rsidRDefault="00450D47" w:rsidP="0048600C">
            <w:pPr>
              <w:pStyle w:val="Tabletext3"/>
            </w:pPr>
            <w:r w:rsidRPr="008B70EA">
              <w:t>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B8D13"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AFFED9E" w14:textId="77777777" w:rsidR="00450D47" w:rsidRPr="008B70EA" w:rsidRDefault="00450D47" w:rsidP="001E594B">
            <w:pPr>
              <w:pStyle w:val="Tabletext2"/>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7724251" w14:textId="16C58266" w:rsidR="00450D47" w:rsidRPr="008B70EA" w:rsidRDefault="00450D47" w:rsidP="001E594B">
            <w:pPr>
              <w:pStyle w:val="Tabletext"/>
            </w:pPr>
            <w:r w:rsidRPr="008B70EA">
              <w:t>- poru saturs, %</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71B62" w14:textId="6DEDDA0B" w:rsidR="00450D47" w:rsidRPr="008B70EA" w:rsidRDefault="00450D47" w:rsidP="001E594B">
            <w:pPr>
              <w:pStyle w:val="Tabletext"/>
            </w:pPr>
            <w:r w:rsidRPr="008B70EA">
              <w:t>LVS EN 12697-8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923F09" w14:textId="77777777" w:rsidR="00450D47" w:rsidRPr="00E06217" w:rsidRDefault="00450D47" w:rsidP="0048600C">
            <w:pPr>
              <w:pStyle w:val="Tabletext3"/>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94491" w14:textId="77777777" w:rsidR="00450D47" w:rsidRPr="00E06217" w:rsidRDefault="00450D47" w:rsidP="0048600C">
            <w:pPr>
              <w:pStyle w:val="Tabletext3"/>
            </w:pPr>
          </w:p>
        </w:tc>
      </w:tr>
      <w:tr w:rsidR="00450D47" w:rsidRPr="00BF2E64" w14:paraId="5B791FCE"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38E8F0" w14:textId="77777777" w:rsidR="00450D47" w:rsidRPr="008B70EA" w:rsidRDefault="00450D47" w:rsidP="0048600C">
            <w:pPr>
              <w:pStyle w:val="Tabletext3"/>
            </w:pPr>
            <w:r w:rsidRPr="008B70EA">
              <w:t>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4D31C1"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27A889C"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11D7BE2A" w14:textId="132A85A8" w:rsidR="00450D47" w:rsidRPr="008B70EA" w:rsidRDefault="00450D47" w:rsidP="001E594B">
            <w:pPr>
              <w:pStyle w:val="Tabletext"/>
            </w:pPr>
            <w:r w:rsidRPr="008B70EA">
              <w:t>- ar bitumenu piepildīto poru daudzums, % (SMA)</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CA6FD8B" w14:textId="283C16A0" w:rsidR="00450D47" w:rsidRPr="008B70EA" w:rsidRDefault="00450D47" w:rsidP="001E594B">
            <w:pPr>
              <w:pStyle w:val="Tabletext"/>
            </w:pPr>
            <w:r w:rsidRPr="008B70EA">
              <w:t>LVS EN 12697-8</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597E62" w14:textId="77777777" w:rsidR="00450D47" w:rsidRPr="00E06217" w:rsidRDefault="00450D47" w:rsidP="0048600C">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D525AFA" w14:textId="77777777" w:rsidR="00450D47" w:rsidRPr="00E06217" w:rsidRDefault="00450D47" w:rsidP="0048600C">
            <w:pPr>
              <w:pStyle w:val="Tabletext3"/>
            </w:pPr>
          </w:p>
        </w:tc>
      </w:tr>
      <w:tr w:rsidR="00450D47" w:rsidRPr="00BF2E64" w14:paraId="784E3810"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60CC2" w14:textId="77777777" w:rsidR="00450D47" w:rsidRPr="008B70EA" w:rsidRDefault="00450D47" w:rsidP="0048600C">
            <w:pPr>
              <w:pStyle w:val="Tabletext3"/>
            </w:pPr>
            <w:r w:rsidRPr="008B70EA">
              <w:t>1</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E45008"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49DF2FC7"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238BC37" w14:textId="4AAC2136" w:rsidR="00450D47" w:rsidRPr="008B70EA" w:rsidRDefault="00450D47" w:rsidP="001E594B">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93212" w14:textId="0C1632EB"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296D6" w14:textId="77777777" w:rsidR="00450D47" w:rsidRPr="00E06217" w:rsidRDefault="00450D47" w:rsidP="0048600C">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14F5C" w14:textId="77777777" w:rsidR="00450D47" w:rsidRPr="00E06217" w:rsidRDefault="00450D47" w:rsidP="0048600C">
            <w:pPr>
              <w:pStyle w:val="Tabletext3"/>
            </w:pPr>
          </w:p>
        </w:tc>
      </w:tr>
      <w:tr w:rsidR="00450D47" w:rsidRPr="00BF2E64" w14:paraId="08C13303"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B9A1" w14:textId="77777777" w:rsidR="00450D47" w:rsidRPr="008B70EA" w:rsidRDefault="00450D47" w:rsidP="0048600C">
            <w:pPr>
              <w:pStyle w:val="Tabletext3"/>
            </w:pPr>
            <w:r w:rsidRPr="008B70EA">
              <w:t>0,5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E348CE"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0E6CCF4C" w14:textId="77777777" w:rsidR="00450D47" w:rsidRPr="008B70EA" w:rsidRDefault="00450D47" w:rsidP="001E594B">
            <w:pPr>
              <w:pStyle w:val="Tabletext2"/>
            </w:pPr>
          </w:p>
        </w:tc>
        <w:tc>
          <w:tcPr>
            <w:tcW w:w="3260" w:type="dxa"/>
            <w:tcBorders>
              <w:top w:val="single" w:sz="4" w:space="0" w:color="000000"/>
              <w:left w:val="single" w:sz="24" w:space="0" w:color="000000"/>
              <w:bottom w:val="single" w:sz="8" w:space="0" w:color="000000"/>
              <w:right w:val="single" w:sz="4" w:space="0" w:color="000000"/>
            </w:tcBorders>
            <w:shd w:val="clear" w:color="auto" w:fill="auto"/>
            <w:tcMar>
              <w:top w:w="0" w:type="dxa"/>
              <w:left w:w="0" w:type="dxa"/>
              <w:bottom w:w="0" w:type="dxa"/>
              <w:right w:w="0" w:type="dxa"/>
            </w:tcMar>
          </w:tcPr>
          <w:p w14:paraId="57FD0933" w14:textId="415489CE" w:rsidR="00450D47" w:rsidRPr="008B70EA" w:rsidRDefault="00450D47" w:rsidP="001E594B">
            <w:pPr>
              <w:pStyle w:val="Tabletext"/>
            </w:pPr>
            <w:r w:rsidRPr="008B70EA">
              <w:t>- saistvielas notece, % (SMA)</w:t>
            </w:r>
          </w:p>
        </w:tc>
        <w:tc>
          <w:tcPr>
            <w:tcW w:w="1711"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1960B583" w14:textId="2BB4E461" w:rsidR="00450D47" w:rsidRPr="008B70EA" w:rsidRDefault="00450D47" w:rsidP="001E594B">
            <w:pPr>
              <w:pStyle w:val="Tabletext"/>
            </w:pPr>
            <w:r w:rsidRPr="008B70EA">
              <w:t>LVS EN 12697-18</w:t>
            </w:r>
          </w:p>
        </w:tc>
        <w:tc>
          <w:tcPr>
            <w:tcW w:w="851"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E201FCF" w14:textId="77777777" w:rsidR="00450D47" w:rsidRPr="00E06217" w:rsidRDefault="00450D47" w:rsidP="0048600C">
            <w:pPr>
              <w:pStyle w:val="Tabletext3"/>
            </w:pPr>
          </w:p>
        </w:tc>
        <w:tc>
          <w:tcPr>
            <w:tcW w:w="89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1710B0A" w14:textId="77777777" w:rsidR="00450D47" w:rsidRPr="00E06217" w:rsidRDefault="00450D47" w:rsidP="0048600C">
            <w:pPr>
              <w:pStyle w:val="Tabletext3"/>
            </w:pPr>
          </w:p>
        </w:tc>
      </w:tr>
      <w:tr w:rsidR="00450D47" w:rsidRPr="00BF2E64" w14:paraId="34F0C7E2" w14:textId="77777777" w:rsidTr="00E06217">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CEAC4A" w14:textId="77777777" w:rsidR="00450D47" w:rsidRPr="008B70EA" w:rsidRDefault="00450D47" w:rsidP="0048600C">
            <w:pPr>
              <w:pStyle w:val="Tabletext3"/>
            </w:pPr>
            <w:r w:rsidRPr="008B70EA">
              <w:t>0,063</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4878B"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35C0D8A8" w14:textId="77777777" w:rsidR="00450D47" w:rsidRPr="008B70EA" w:rsidRDefault="00450D47" w:rsidP="001E594B">
            <w:pPr>
              <w:pStyle w:val="Tabletext2"/>
            </w:pPr>
          </w:p>
        </w:tc>
        <w:tc>
          <w:tcPr>
            <w:tcW w:w="3260" w:type="dxa"/>
            <w:vMerge w:val="restart"/>
            <w:tcBorders>
              <w:top w:val="single" w:sz="8" w:space="0" w:color="000000"/>
              <w:left w:val="single" w:sz="24" w:space="0" w:color="000000"/>
              <w:right w:val="single" w:sz="4" w:space="0" w:color="auto"/>
            </w:tcBorders>
            <w:shd w:val="clear" w:color="auto" w:fill="auto"/>
            <w:tcMar>
              <w:top w:w="0" w:type="dxa"/>
              <w:left w:w="0" w:type="dxa"/>
              <w:bottom w:w="0" w:type="dxa"/>
              <w:right w:w="0" w:type="dxa"/>
            </w:tcMar>
          </w:tcPr>
          <w:p w14:paraId="424473EE" w14:textId="55AA368D" w:rsidR="00450D47" w:rsidRPr="008B70EA" w:rsidRDefault="00450D47" w:rsidP="001E594B">
            <w:pPr>
              <w:pStyle w:val="Tabletext"/>
            </w:pPr>
            <w:r w:rsidRPr="008B70EA">
              <w:t>- netiešās stiepes stiprības vērtība (ūdensjutība), %</w:t>
            </w:r>
          </w:p>
        </w:tc>
        <w:tc>
          <w:tcPr>
            <w:tcW w:w="171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57205590" w14:textId="7DFBACD7" w:rsidR="00450D47" w:rsidRPr="008B70EA" w:rsidRDefault="00450D47" w:rsidP="001E594B">
            <w:pPr>
              <w:pStyle w:val="Tabletext"/>
            </w:pPr>
            <w:r w:rsidRPr="008B70EA">
              <w:t>LVS EN 12697-12</w:t>
            </w:r>
          </w:p>
        </w:tc>
        <w:tc>
          <w:tcPr>
            <w:tcW w:w="85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0E7F68EE" w14:textId="77777777" w:rsidR="00450D47" w:rsidRPr="00E06217" w:rsidRDefault="00450D47" w:rsidP="0048600C">
            <w:pPr>
              <w:pStyle w:val="Tabletext3"/>
            </w:pPr>
          </w:p>
        </w:tc>
        <w:tc>
          <w:tcPr>
            <w:tcW w:w="898"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48E9305A" w14:textId="77777777" w:rsidR="00450D47" w:rsidRPr="00E06217" w:rsidRDefault="00450D47" w:rsidP="0048600C">
            <w:pPr>
              <w:pStyle w:val="Tabletext3"/>
            </w:pPr>
          </w:p>
        </w:tc>
      </w:tr>
      <w:tr w:rsidR="00E06217" w:rsidRPr="00BF2E64" w14:paraId="7B8EE642" w14:textId="77777777" w:rsidTr="00E06217">
        <w:trPr>
          <w:cantSplit/>
          <w:trHeight w:val="244"/>
        </w:trPr>
        <w:tc>
          <w:tcPr>
            <w:tcW w:w="2400" w:type="dxa"/>
            <w:gridSpan w:val="3"/>
            <w:vMerge w:val="restart"/>
            <w:tcBorders>
              <w:top w:val="single" w:sz="4" w:space="0" w:color="000000"/>
              <w:left w:val="none" w:sz="16" w:space="0" w:color="000000"/>
              <w:right w:val="single" w:sz="24" w:space="0" w:color="000000"/>
            </w:tcBorders>
            <w:shd w:val="clear" w:color="auto" w:fill="auto"/>
            <w:tcMar>
              <w:top w:w="0" w:type="dxa"/>
              <w:left w:w="0" w:type="dxa"/>
              <w:bottom w:w="0" w:type="dxa"/>
              <w:right w:w="0" w:type="dxa"/>
            </w:tcMar>
          </w:tcPr>
          <w:p w14:paraId="379E0579" w14:textId="60A4FFC5" w:rsidR="00E06217" w:rsidRPr="008B70EA" w:rsidRDefault="00E06217" w:rsidP="001E594B">
            <w:pPr>
              <w:pStyle w:val="Tabletext"/>
            </w:pPr>
            <w:r w:rsidRPr="008B70EA">
              <w:t>Piezīmes:</w:t>
            </w:r>
          </w:p>
        </w:tc>
        <w:tc>
          <w:tcPr>
            <w:tcW w:w="3260" w:type="dxa"/>
            <w:vMerge/>
            <w:tcBorders>
              <w:left w:val="single" w:sz="24" w:space="0" w:color="000000"/>
              <w:bottom w:val="single" w:sz="4" w:space="0" w:color="000000"/>
              <w:right w:val="single" w:sz="4" w:space="0" w:color="auto"/>
            </w:tcBorders>
            <w:shd w:val="clear" w:color="auto" w:fill="auto"/>
            <w:tcMar>
              <w:top w:w="0" w:type="dxa"/>
              <w:left w:w="0" w:type="dxa"/>
              <w:bottom w:w="0" w:type="dxa"/>
              <w:right w:w="0" w:type="dxa"/>
            </w:tcMar>
          </w:tcPr>
          <w:p w14:paraId="4444C7ED" w14:textId="674CE070" w:rsidR="00E06217" w:rsidRPr="008B70EA" w:rsidRDefault="00E06217" w:rsidP="001E594B">
            <w:pPr>
              <w:pStyle w:val="Tabletext"/>
            </w:pPr>
          </w:p>
        </w:tc>
        <w:tc>
          <w:tcPr>
            <w:tcW w:w="1711"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DB6A831" w14:textId="343B40E2" w:rsidR="00E06217" w:rsidRPr="008B70EA" w:rsidRDefault="00E06217" w:rsidP="001E594B">
            <w:pPr>
              <w:pStyle w:val="Tabletext"/>
            </w:pPr>
          </w:p>
        </w:tc>
        <w:tc>
          <w:tcPr>
            <w:tcW w:w="851"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35F1228" w14:textId="4EF9D836" w:rsidR="00E06217" w:rsidRPr="00E06217" w:rsidRDefault="00E06217" w:rsidP="0048600C">
            <w:pPr>
              <w:pStyle w:val="Tabletext3"/>
            </w:pPr>
          </w:p>
        </w:tc>
        <w:tc>
          <w:tcPr>
            <w:tcW w:w="898"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1483E67" w14:textId="3A40473E" w:rsidR="00E06217" w:rsidRPr="00E06217" w:rsidRDefault="00E06217" w:rsidP="0048600C">
            <w:pPr>
              <w:pStyle w:val="Tabletext3"/>
            </w:pPr>
          </w:p>
        </w:tc>
      </w:tr>
      <w:tr w:rsidR="00E06217" w:rsidRPr="00BF2E64" w14:paraId="0B963516" w14:textId="77777777" w:rsidTr="00E06217">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4885902F"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auto"/>
              <w:right w:val="single" w:sz="4" w:space="0" w:color="auto"/>
            </w:tcBorders>
            <w:shd w:val="clear" w:color="auto" w:fill="auto"/>
            <w:tcMar>
              <w:top w:w="0" w:type="dxa"/>
              <w:left w:w="0" w:type="dxa"/>
              <w:bottom w:w="0" w:type="dxa"/>
              <w:right w:w="0" w:type="dxa"/>
            </w:tcMar>
          </w:tcPr>
          <w:p w14:paraId="46F92421" w14:textId="63378564" w:rsidR="00E06217" w:rsidRPr="008B70EA" w:rsidRDefault="00E06217" w:rsidP="001E594B">
            <w:pPr>
              <w:pStyle w:val="Tabletext"/>
            </w:pPr>
            <w:r w:rsidRPr="008B70EA">
              <w:t>- Nogurumizturība, mikrostrain (AC)</w:t>
            </w:r>
          </w:p>
        </w:tc>
        <w:tc>
          <w:tcPr>
            <w:tcW w:w="171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EBE3A6" w14:textId="6034EA14" w:rsidR="00E06217" w:rsidRPr="008B70EA" w:rsidRDefault="00E06217" w:rsidP="001E594B">
            <w:pPr>
              <w:pStyle w:val="Tabletext"/>
            </w:pPr>
            <w:r w:rsidRPr="008B70EA">
              <w:t>LVS EN 13108-20, D.2</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A893318" w14:textId="06C7DD82" w:rsidR="00E06217" w:rsidRPr="00E06217" w:rsidRDefault="00E06217" w:rsidP="0048600C">
            <w:pPr>
              <w:pStyle w:val="Tabletext3"/>
            </w:pPr>
          </w:p>
        </w:tc>
        <w:tc>
          <w:tcPr>
            <w:tcW w:w="89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C79E6C1" w14:textId="0E379E7D" w:rsidR="00E06217" w:rsidRPr="00E06217" w:rsidRDefault="00E06217" w:rsidP="0048600C">
            <w:pPr>
              <w:pStyle w:val="Tabletext3"/>
            </w:pPr>
          </w:p>
        </w:tc>
      </w:tr>
      <w:tr w:rsidR="00E06217" w:rsidRPr="00BF2E64" w14:paraId="6A163B6F" w14:textId="77777777" w:rsidTr="00E06217">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1C7F3E99" w14:textId="77777777" w:rsidR="00E06217" w:rsidRPr="008B70EA" w:rsidRDefault="00E06217" w:rsidP="001E594B">
            <w:pPr>
              <w:pStyle w:val="Tabletext"/>
            </w:pPr>
          </w:p>
        </w:tc>
        <w:tc>
          <w:tcPr>
            <w:tcW w:w="3260" w:type="dxa"/>
            <w:tcBorders>
              <w:top w:val="single" w:sz="4" w:space="0" w:color="auto"/>
              <w:left w:val="single" w:sz="24" w:space="0" w:color="000000"/>
              <w:bottom w:val="dashed" w:sz="4" w:space="0" w:color="000000"/>
              <w:right w:val="single" w:sz="4" w:space="0" w:color="auto"/>
            </w:tcBorders>
            <w:shd w:val="clear" w:color="auto" w:fill="auto"/>
            <w:tcMar>
              <w:top w:w="0" w:type="dxa"/>
              <w:left w:w="0" w:type="dxa"/>
              <w:bottom w:w="0" w:type="dxa"/>
              <w:right w:w="0" w:type="dxa"/>
            </w:tcMar>
          </w:tcPr>
          <w:p w14:paraId="69325BF9" w14:textId="77777777" w:rsidR="00E06217" w:rsidRPr="008B70EA" w:rsidRDefault="00E06217" w:rsidP="001E594B">
            <w:pPr>
              <w:pStyle w:val="Tabletext"/>
            </w:pPr>
            <w:r w:rsidRPr="008B70EA">
              <w:t>- izturība pret paliekošām deformācijām, maza izmēra iekārta:</w:t>
            </w:r>
          </w:p>
          <w:p w14:paraId="5891307F" w14:textId="63092AF1" w:rsidR="00E06217" w:rsidRPr="008B70EA" w:rsidRDefault="00E06217" w:rsidP="001E594B">
            <w:pPr>
              <w:pStyle w:val="Tabletext"/>
            </w:pPr>
            <w:r w:rsidRPr="008B70EA">
              <w:t>-</w:t>
            </w:r>
            <w:r w:rsidR="00F14C00">
              <w:t>-</w:t>
            </w:r>
            <w:r w:rsidRPr="008B70EA">
              <w:t xml:space="preserve"> maksimālais riteņa sliedes slīpums (WTS)</w:t>
            </w:r>
            <w:r w:rsidR="00F14C00">
              <w:t>,</w:t>
            </w:r>
            <w:r w:rsidRPr="008B70EA">
              <w:t xml:space="preserve"> mm uz 10</w:t>
            </w:r>
            <w:r w:rsidRPr="008B70EA">
              <w:rPr>
                <w:vertAlign w:val="superscript"/>
              </w:rPr>
              <w:t>3</w:t>
            </w:r>
            <w:r w:rsidRPr="008B70EA">
              <w:t xml:space="preserve"> slodzes ciklu</w:t>
            </w:r>
          </w:p>
        </w:tc>
        <w:tc>
          <w:tcPr>
            <w:tcW w:w="171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4275217C" w14:textId="77777777" w:rsidR="00E06217" w:rsidRPr="008B70EA" w:rsidRDefault="00E06217" w:rsidP="001E594B">
            <w:pPr>
              <w:pStyle w:val="Tabletext"/>
            </w:pPr>
            <w:r w:rsidRPr="008B70EA">
              <w:t>LVS EN 12697-22,</w:t>
            </w:r>
          </w:p>
          <w:p w14:paraId="54FE6BD3" w14:textId="22925988" w:rsidR="00E06217" w:rsidRPr="008B70EA" w:rsidRDefault="00E06217" w:rsidP="001E594B">
            <w:pPr>
              <w:pStyle w:val="Tabletext"/>
            </w:pPr>
            <w:r w:rsidRPr="008B70EA">
              <w:t xml:space="preserve">pie 60 </w:t>
            </w:r>
            <w:r w:rsidRPr="008B70EA">
              <w:rPr>
                <w:vertAlign w:val="superscript"/>
              </w:rPr>
              <w:t>0</w:t>
            </w:r>
            <w:r w:rsidRPr="008B70EA">
              <w:t>C, gaisā, 10000 cikli</w:t>
            </w:r>
          </w:p>
        </w:tc>
        <w:tc>
          <w:tcPr>
            <w:tcW w:w="851" w:type="dxa"/>
            <w:tcBorders>
              <w:top w:val="single" w:sz="4" w:space="0" w:color="auto"/>
              <w:left w:val="single" w:sz="4" w:space="0" w:color="auto"/>
              <w:bottom w:val="dashed" w:sz="4" w:space="0" w:color="000000"/>
              <w:right w:val="single" w:sz="4" w:space="0" w:color="000000"/>
            </w:tcBorders>
            <w:shd w:val="clear" w:color="auto" w:fill="auto"/>
            <w:tcMar>
              <w:top w:w="0" w:type="dxa"/>
              <w:left w:w="0" w:type="dxa"/>
              <w:bottom w:w="0" w:type="dxa"/>
              <w:right w:w="0" w:type="dxa"/>
            </w:tcMar>
            <w:vAlign w:val="center"/>
          </w:tcPr>
          <w:p w14:paraId="3F7B68E0" w14:textId="77777777" w:rsidR="00E06217" w:rsidRPr="00E06217" w:rsidRDefault="00E06217" w:rsidP="0048600C">
            <w:pPr>
              <w:pStyle w:val="Tabletext3"/>
            </w:pPr>
          </w:p>
        </w:tc>
        <w:tc>
          <w:tcPr>
            <w:tcW w:w="898" w:type="dxa"/>
            <w:tcBorders>
              <w:top w:val="single" w:sz="4" w:space="0" w:color="auto"/>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center"/>
          </w:tcPr>
          <w:p w14:paraId="7C733070" w14:textId="77777777" w:rsidR="00E06217" w:rsidRPr="00E06217" w:rsidRDefault="00E06217" w:rsidP="0048600C">
            <w:pPr>
              <w:pStyle w:val="Tabletext3"/>
            </w:pPr>
          </w:p>
        </w:tc>
      </w:tr>
      <w:tr w:rsidR="00E06217" w:rsidRPr="00BF2E64" w14:paraId="75D39EAB" w14:textId="77777777" w:rsidTr="00757871">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71F3102D" w14:textId="77777777" w:rsidR="00E06217" w:rsidRPr="008B70EA" w:rsidRDefault="00E06217" w:rsidP="001E594B">
            <w:pPr>
              <w:pStyle w:val="Tabletext"/>
            </w:pPr>
          </w:p>
        </w:tc>
        <w:tc>
          <w:tcPr>
            <w:tcW w:w="3260" w:type="dxa"/>
            <w:tcBorders>
              <w:top w:val="dashed" w:sz="4" w:space="0" w:color="000000"/>
              <w:left w:val="single" w:sz="24" w:space="0" w:color="000000"/>
              <w:bottom w:val="single" w:sz="4" w:space="0" w:color="000000"/>
              <w:right w:val="single" w:sz="4" w:space="0" w:color="auto"/>
            </w:tcBorders>
            <w:shd w:val="clear" w:color="auto" w:fill="auto"/>
            <w:tcMar>
              <w:top w:w="0" w:type="dxa"/>
              <w:left w:w="0" w:type="dxa"/>
              <w:bottom w:w="0" w:type="dxa"/>
              <w:right w:w="0" w:type="dxa"/>
            </w:tcMar>
          </w:tcPr>
          <w:p w14:paraId="14C07C0C" w14:textId="71C14587" w:rsidR="00E06217" w:rsidRPr="008B70EA" w:rsidRDefault="00E06217" w:rsidP="001E594B">
            <w:pPr>
              <w:pStyle w:val="Tabletext"/>
            </w:pPr>
            <w:r w:rsidRPr="008B70EA">
              <w:t>-</w:t>
            </w:r>
            <w:r w:rsidR="00F14C00">
              <w:t>-</w:t>
            </w:r>
            <w:r w:rsidRPr="008B70EA">
              <w:t xml:space="preserve"> maksimālais sliedes dziļums (RD)</w:t>
            </w:r>
            <w:r w:rsidR="00F14C00">
              <w:t>,</w:t>
            </w:r>
            <w:r w:rsidRPr="008B70EA">
              <w:t xml:space="preserve"> </w:t>
            </w:r>
            <w:r w:rsidR="00607C39">
              <w:t>m</w:t>
            </w:r>
            <w:r w:rsidRPr="008B70EA">
              <w:t>m</w:t>
            </w:r>
          </w:p>
        </w:tc>
        <w:tc>
          <w:tcPr>
            <w:tcW w:w="1711" w:type="dxa"/>
            <w:vMerge/>
            <w:tcBorders>
              <w:left w:val="single" w:sz="4" w:space="0" w:color="auto"/>
              <w:bottom w:val="single" w:sz="4" w:space="0" w:color="000000"/>
              <w:right w:val="single" w:sz="4" w:space="0" w:color="auto"/>
            </w:tcBorders>
            <w:shd w:val="clear" w:color="auto" w:fill="auto"/>
            <w:tcMar>
              <w:top w:w="0" w:type="dxa"/>
              <w:left w:w="0" w:type="dxa"/>
              <w:bottom w:w="0" w:type="dxa"/>
              <w:right w:w="0" w:type="dxa"/>
            </w:tcMar>
            <w:vAlign w:val="center"/>
          </w:tcPr>
          <w:p w14:paraId="376388D7" w14:textId="77777777" w:rsidR="00E06217" w:rsidRPr="008B70EA" w:rsidRDefault="00E06217" w:rsidP="001E594B">
            <w:pPr>
              <w:pStyle w:val="Tabletext"/>
            </w:pPr>
          </w:p>
        </w:tc>
        <w:tc>
          <w:tcPr>
            <w:tcW w:w="851" w:type="dxa"/>
            <w:tcBorders>
              <w:top w:val="dashed" w:sz="4" w:space="0" w:color="000000"/>
              <w:left w:val="single" w:sz="4" w:space="0" w:color="auto"/>
              <w:bottom w:val="single" w:sz="4" w:space="0" w:color="000000"/>
              <w:right w:val="single" w:sz="4" w:space="0" w:color="000000"/>
            </w:tcBorders>
            <w:shd w:val="clear" w:color="auto" w:fill="auto"/>
            <w:tcMar>
              <w:top w:w="0" w:type="dxa"/>
              <w:left w:w="0" w:type="dxa"/>
              <w:bottom w:w="0" w:type="dxa"/>
              <w:right w:w="0" w:type="dxa"/>
            </w:tcMar>
            <w:vAlign w:val="center"/>
          </w:tcPr>
          <w:p w14:paraId="00856797" w14:textId="77777777" w:rsidR="00E06217" w:rsidRPr="00E06217" w:rsidRDefault="00E06217" w:rsidP="0048600C">
            <w:pPr>
              <w:pStyle w:val="Tabletext3"/>
            </w:pPr>
          </w:p>
        </w:tc>
        <w:tc>
          <w:tcPr>
            <w:tcW w:w="898"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E3CA46" w14:textId="77777777" w:rsidR="00E06217" w:rsidRPr="00E06217" w:rsidRDefault="00E06217" w:rsidP="0048600C">
            <w:pPr>
              <w:pStyle w:val="Tabletext3"/>
            </w:pPr>
          </w:p>
        </w:tc>
      </w:tr>
      <w:tr w:rsidR="00E06217" w:rsidRPr="00BF2E64" w14:paraId="5AF83A4C" w14:textId="77777777" w:rsidTr="00757871">
        <w:trPr>
          <w:cantSplit/>
          <w:trHeight w:val="195"/>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226C623D" w14:textId="77777777" w:rsidR="00E06217" w:rsidRPr="008B70EA" w:rsidRDefault="00E06217" w:rsidP="001E594B">
            <w:pPr>
              <w:pStyle w:val="Tabletext"/>
            </w:pPr>
          </w:p>
        </w:tc>
        <w:tc>
          <w:tcPr>
            <w:tcW w:w="6720"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3017BD4" w14:textId="77777777" w:rsidR="00E06217" w:rsidRPr="008B70EA" w:rsidRDefault="00E06217" w:rsidP="001E594B">
            <w:pPr>
              <w:pStyle w:val="Tabletext"/>
            </w:pPr>
            <w:r w:rsidRPr="008B70EA">
              <w:t>Informācija par paraugu sagatavošanu un testēšanu:</w:t>
            </w:r>
          </w:p>
        </w:tc>
      </w:tr>
      <w:tr w:rsidR="00E06217" w:rsidRPr="00BF2E64" w14:paraId="2400A62C" w14:textId="77777777" w:rsidTr="00757871">
        <w:trPr>
          <w:cantSplit/>
          <w:trHeight w:val="35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7FE15DFB"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3DF675D" w14:textId="44C056F2" w:rsidR="00E06217" w:rsidRPr="008B70EA" w:rsidRDefault="00E06217" w:rsidP="001E594B">
            <w:pPr>
              <w:pStyle w:val="Tabletext"/>
            </w:pPr>
            <w:r w:rsidRPr="008B70EA">
              <w:t>- paraugu sagatavošana atsauces blīvumam</w:t>
            </w:r>
          </w:p>
        </w:tc>
        <w:tc>
          <w:tcPr>
            <w:tcW w:w="34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D13F5" w14:textId="77777777" w:rsidR="00E06217" w:rsidRPr="008B70EA" w:rsidRDefault="00E06217" w:rsidP="001E594B">
            <w:pPr>
              <w:pStyle w:val="Tabletext"/>
            </w:pPr>
            <w:r w:rsidRPr="008B70EA">
              <w:t>LVS EN 12697-30,</w:t>
            </w:r>
          </w:p>
          <w:p w14:paraId="3B43682F" w14:textId="483ED1A4" w:rsidR="00E06217" w:rsidRPr="008B70EA" w:rsidRDefault="00E06217" w:rsidP="001E594B">
            <w:pPr>
              <w:pStyle w:val="Tabletext"/>
            </w:pPr>
            <w:r w:rsidRPr="008B70EA">
              <w:t>LVS EN 13108-20 C.1. tabula, C.1.2</w:t>
            </w:r>
          </w:p>
        </w:tc>
      </w:tr>
      <w:tr w:rsidR="00E06217" w:rsidRPr="00BF2E64" w14:paraId="44A87D32"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47F3AA52"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9D9D870" w14:textId="77777777" w:rsidR="00E06217" w:rsidRPr="008B70EA" w:rsidRDefault="00E06217" w:rsidP="001E594B">
            <w:pPr>
              <w:pStyle w:val="Tabletext"/>
            </w:pPr>
            <w:r w:rsidRPr="008B70EA">
              <w:t xml:space="preserve">- blīvēšanas temperatūra, </w:t>
            </w:r>
            <w:r w:rsidRPr="008B70EA">
              <w:rPr>
                <w:vertAlign w:val="superscript"/>
              </w:rPr>
              <w:t>0</w:t>
            </w:r>
            <w:r w:rsidRPr="008B70EA">
              <w:t>C</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139EB"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7E886"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105C0F" w14:textId="77777777" w:rsidR="00E06217" w:rsidRPr="00E06217" w:rsidRDefault="00E06217" w:rsidP="0048600C">
            <w:pPr>
              <w:pStyle w:val="Tabletext3"/>
            </w:pPr>
          </w:p>
        </w:tc>
      </w:tr>
      <w:tr w:rsidR="00E06217" w:rsidRPr="00BF2E64" w14:paraId="17451BF2"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0ED7C786"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70E29CA" w14:textId="77777777" w:rsidR="00E06217" w:rsidRPr="008B70EA" w:rsidRDefault="00E06217" w:rsidP="001E594B">
            <w:pPr>
              <w:pStyle w:val="Tabletext"/>
            </w:pPr>
            <w:r w:rsidRPr="008B70EA">
              <w:t>- Maršala triecienu skaits (no katras puses)</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5D026"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F0A42"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9789F" w14:textId="77777777" w:rsidR="00E06217" w:rsidRPr="00E06217" w:rsidRDefault="00E06217" w:rsidP="0048600C">
            <w:pPr>
              <w:pStyle w:val="Tabletext3"/>
            </w:pPr>
          </w:p>
        </w:tc>
      </w:tr>
      <w:tr w:rsidR="00E06217" w:rsidRPr="00BF2E64" w14:paraId="4A149E68"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514DBE86"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2E92E995" w14:textId="77777777" w:rsidR="00E06217" w:rsidRPr="008B70EA" w:rsidRDefault="00E06217" w:rsidP="001E594B">
            <w:pPr>
              <w:pStyle w:val="Tabletext"/>
            </w:pPr>
            <w:r w:rsidRPr="008B70EA">
              <w:t>- saistvielas atgūšanas nosacījumi</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7B6DE" w14:textId="77777777" w:rsidR="00E06217" w:rsidRPr="008B70EA" w:rsidRDefault="00E06217" w:rsidP="0048600C">
            <w:pPr>
              <w:pStyle w:val="Tabletext3"/>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F5644" w14:textId="77777777" w:rsidR="00E06217" w:rsidRPr="008B70EA" w:rsidRDefault="00E06217" w:rsidP="0048600C">
            <w:pPr>
              <w:pStyle w:val="Tabletext3"/>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2D2C97" w14:textId="77777777" w:rsidR="00E06217" w:rsidRPr="00E06217" w:rsidRDefault="00E06217" w:rsidP="0048600C">
            <w:pPr>
              <w:pStyle w:val="Tabletext3"/>
            </w:pPr>
          </w:p>
        </w:tc>
      </w:tr>
      <w:tr w:rsidR="00E06217" w:rsidRPr="00BF2E64" w14:paraId="3449126F"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140DD7DF" w14:textId="77777777" w:rsidR="00E06217" w:rsidRPr="008B70EA" w:rsidRDefault="00E06217" w:rsidP="001E594B">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721F428D" w14:textId="77777777" w:rsidR="00E06217" w:rsidRPr="008B70EA" w:rsidRDefault="00E06217" w:rsidP="001E594B">
            <w:pPr>
              <w:pStyle w:val="Tabletext"/>
            </w:pPr>
            <w:r w:rsidRPr="008B70EA">
              <w:t>Ražošana:</w:t>
            </w:r>
          </w:p>
        </w:tc>
      </w:tr>
      <w:tr w:rsidR="00E06217" w:rsidRPr="00BF2E64" w14:paraId="662516BD"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725505DC"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2CECB72" w14:textId="77777777" w:rsidR="00E06217" w:rsidRPr="008B70EA" w:rsidRDefault="00E06217" w:rsidP="001E594B">
            <w:pPr>
              <w:pStyle w:val="Tabletext"/>
            </w:pPr>
            <w:r w:rsidRPr="008B70EA">
              <w:t>- maisījuma sagatavošanas temperatūra</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FBE71"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19A959"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2B34B" w14:textId="7F891648" w:rsidR="00E06217" w:rsidRPr="00E06217" w:rsidRDefault="00E06217" w:rsidP="0048600C">
            <w:pPr>
              <w:pStyle w:val="Tabletext3"/>
            </w:pPr>
          </w:p>
        </w:tc>
      </w:tr>
      <w:tr w:rsidR="00E06217" w:rsidRPr="00BF2E64" w14:paraId="65534E28"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37E65057" w14:textId="77777777" w:rsidR="00E06217" w:rsidRPr="008B70EA" w:rsidRDefault="00E06217" w:rsidP="001E594B">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9A4E0DD" w14:textId="77777777" w:rsidR="00E06217" w:rsidRPr="008B70EA" w:rsidRDefault="00E06217" w:rsidP="001E594B">
            <w:pPr>
              <w:pStyle w:val="Tabletext"/>
            </w:pPr>
            <w:r w:rsidRPr="008B70EA">
              <w:t>Ieklāšana:</w:t>
            </w:r>
          </w:p>
        </w:tc>
      </w:tr>
      <w:tr w:rsidR="00E06217" w:rsidRPr="00BF2E64" w14:paraId="21209B0B"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47EA467F"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19F5A8B" w14:textId="77777777" w:rsidR="00E06217" w:rsidRPr="008B70EA" w:rsidRDefault="00E06217" w:rsidP="001E594B">
            <w:pPr>
              <w:pStyle w:val="Tabletext"/>
            </w:pPr>
            <w:r w:rsidRPr="008B70EA">
              <w:t>- minimālais kārtas biezums, mm</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14942"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443CC0"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DB5389" w14:textId="77777777" w:rsidR="00E06217" w:rsidRPr="00E06217" w:rsidRDefault="00E06217" w:rsidP="0048600C">
            <w:pPr>
              <w:pStyle w:val="Tabletext3"/>
            </w:pPr>
          </w:p>
        </w:tc>
      </w:tr>
      <w:tr w:rsidR="00E06217" w:rsidRPr="00BF2E64" w14:paraId="694DD56B" w14:textId="77777777" w:rsidTr="00757871">
        <w:trPr>
          <w:cantSplit/>
          <w:trHeight w:val="210"/>
        </w:trPr>
        <w:tc>
          <w:tcPr>
            <w:tcW w:w="2400" w:type="dxa"/>
            <w:gridSpan w:val="3"/>
            <w:vMerge/>
            <w:tcBorders>
              <w:left w:val="none" w:sz="16"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AE8BA87"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D48BC76" w14:textId="77777777" w:rsidR="00E06217" w:rsidRPr="008B70EA" w:rsidRDefault="00E06217" w:rsidP="001E594B">
            <w:pPr>
              <w:pStyle w:val="Tabletext"/>
            </w:pPr>
            <w:r w:rsidRPr="008B70EA">
              <w:t>- maksimālais kārtas biezums, mm</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2D899" w14:textId="77777777" w:rsidR="00E06217" w:rsidRPr="008B70EA" w:rsidRDefault="00E06217" w:rsidP="0048600C">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C6EB4" w14:textId="77777777" w:rsidR="00E06217" w:rsidRPr="008B70EA" w:rsidRDefault="00E06217" w:rsidP="0048600C">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5FB273" w14:textId="77777777" w:rsidR="00E06217" w:rsidRPr="00E06217" w:rsidRDefault="00E06217" w:rsidP="0048600C">
            <w:pPr>
              <w:pStyle w:val="Tabletext3"/>
            </w:pPr>
          </w:p>
        </w:tc>
      </w:tr>
    </w:tbl>
    <w:p w14:paraId="395E94B1" w14:textId="7E489927" w:rsidR="00B9576A" w:rsidRDefault="00B9576A" w:rsidP="00B9576A">
      <w:pPr>
        <w:ind w:firstLine="0"/>
        <w:rPr>
          <w:sz w:val="16"/>
        </w:rPr>
      </w:pPr>
      <w:r w:rsidRPr="00504DFB">
        <w:t>Būvdarbu veicēja pārstāvis: _________________________________</w:t>
      </w:r>
      <w:r w:rsidRPr="00BF2E64">
        <w:rPr>
          <w:sz w:val="20"/>
        </w:rPr>
        <w:t xml:space="preserve"> </w:t>
      </w:r>
      <w:r w:rsidRPr="00BF2E64">
        <w:rPr>
          <w:sz w:val="16"/>
        </w:rPr>
        <w:t>(vārds, uzvārds, amats, paraksts)</w:t>
      </w:r>
    </w:p>
    <w:p w14:paraId="6B4717DC" w14:textId="0E69F664" w:rsidR="00B9576A" w:rsidRDefault="00B9576A" w:rsidP="00033662">
      <w:pPr>
        <w:pStyle w:val="CommentSubject"/>
      </w:pPr>
      <w:r w:rsidRPr="007B6405">
        <w:t>PIEZĪME. Veidlapu drīkst pārveidot un tā ir jāpārveido un jānoformē atbilstoši tam kādu informāciju ir prasīts vai nepieciešams norādīt konkrētajā gadījumā.</w:t>
      </w:r>
    </w:p>
    <w:p w14:paraId="294A7373" w14:textId="77777777" w:rsidR="00B9576A" w:rsidRPr="00BF2E64" w:rsidRDefault="00B9576A">
      <w:pPr>
        <w:pStyle w:val="Heading4"/>
      </w:pPr>
      <w:bookmarkStart w:id="1324" w:name="_Ref251256146"/>
      <w:r w:rsidRPr="00BF2E64">
        <w:t>Maisījuma projektēšana, izmantojot reciklētu asfaltu</w:t>
      </w:r>
      <w:bookmarkEnd w:id="1324"/>
    </w:p>
    <w:p w14:paraId="283BC0AB" w14:textId="77777777" w:rsidR="00B9576A" w:rsidRPr="00BF2E64" w:rsidRDefault="00B9576A" w:rsidP="00E90B0F">
      <w:pPr>
        <w:pStyle w:val="Heading5"/>
      </w:pPr>
      <w:r>
        <w:t>Reciklēts</w:t>
      </w:r>
      <w:r w:rsidRPr="00BF2E64">
        <w:t xml:space="preserve"> asfalts ≤ 10</w:t>
      </w:r>
      <w:r>
        <w:t xml:space="preserve"> </w:t>
      </w:r>
      <w:r w:rsidRPr="00BF2E64">
        <w:t>%</w:t>
      </w:r>
    </w:p>
    <w:p w14:paraId="175B3B50" w14:textId="77777777" w:rsidR="00B9576A" w:rsidRPr="00BF2E64" w:rsidRDefault="00B9576A" w:rsidP="00B9576A">
      <w:r w:rsidRPr="00BF2E64">
        <w:t xml:space="preserve">Ja asfalta maisījumā līdz 10 masas % lieto </w:t>
      </w:r>
      <w:r>
        <w:t>reciklētu</w:t>
      </w:r>
      <w:r w:rsidRPr="00BF2E64">
        <w:t xml:space="preserve"> asfaltu, bitumena piedevas lietot nav obligāti. </w:t>
      </w:r>
    </w:p>
    <w:p w14:paraId="21FF21B7" w14:textId="77777777" w:rsidR="00B9576A" w:rsidRPr="00BF2E64" w:rsidRDefault="00B9576A" w:rsidP="00E90B0F">
      <w:pPr>
        <w:pStyle w:val="Heading5"/>
      </w:pPr>
      <w:r>
        <w:t>Reciklēts</w:t>
      </w:r>
      <w:r w:rsidRPr="00BF2E64">
        <w:t xml:space="preserve"> asfalts &gt; </w:t>
      </w:r>
      <w:r>
        <w:t xml:space="preserve">10 </w:t>
      </w:r>
      <w:r w:rsidRPr="00BF2E64">
        <w:t>%</w:t>
      </w:r>
    </w:p>
    <w:p w14:paraId="53BD1F0E" w14:textId="77777777" w:rsidR="00B9576A" w:rsidRPr="00BF2E64" w:rsidRDefault="00B9576A" w:rsidP="00B9576A">
      <w:r w:rsidRPr="00BF2E64">
        <w:t xml:space="preserve">Ja asfalta maisījumos vairāk par </w:t>
      </w:r>
      <w:r>
        <w:t>10</w:t>
      </w:r>
      <w:r w:rsidRPr="00BF2E64">
        <w:t xml:space="preserve"> masas % izmanto </w:t>
      </w:r>
      <w:r>
        <w:t>reciklētu</w:t>
      </w:r>
      <w:r w:rsidRPr="00BF2E64">
        <w:t xml:space="preserve"> asfaltu, tad jālieto piemērota bitumena atjaunošanas piedeva, kā arī jānodrošina asfalta maisījuma kopējās saistvielas (vecās un jaunās)</w:t>
      </w:r>
      <w:r>
        <w:t xml:space="preserve"> mērķa</w:t>
      </w:r>
      <w:r w:rsidRPr="00BF2E64">
        <w:t xml:space="preserve"> penetrācijas atbilstība. Asfalta maisījuma kopējās saistvielas penetrācijas aprēķins:</w:t>
      </w:r>
    </w:p>
    <w:p w14:paraId="195D310F" w14:textId="77777777" w:rsidR="00B9576A" w:rsidRPr="00BF2E64" w:rsidRDefault="00B9576A" w:rsidP="00B9576A">
      <w:pPr>
        <w:rPr>
          <w:vertAlign w:val="subscript"/>
        </w:rPr>
      </w:pPr>
      <w:r w:rsidRPr="00BF2E64">
        <w:t>lg pen</w:t>
      </w:r>
      <w:r w:rsidRPr="00BF2E64">
        <w:rPr>
          <w:vertAlign w:val="subscript"/>
        </w:rPr>
        <w:t xml:space="preserve">mix </w:t>
      </w:r>
      <w:r w:rsidRPr="00BF2E64">
        <w:t>= a lg pen</w:t>
      </w:r>
      <w:r w:rsidRPr="00BF2E64">
        <w:rPr>
          <w:vertAlign w:val="subscript"/>
        </w:rPr>
        <w:t>1</w:t>
      </w:r>
      <w:r w:rsidRPr="00BF2E64">
        <w:t xml:space="preserve"> + b lg pen</w:t>
      </w:r>
      <w:r w:rsidRPr="00BF2E64">
        <w:rPr>
          <w:vertAlign w:val="subscript"/>
        </w:rPr>
        <w:t>2</w:t>
      </w:r>
    </w:p>
    <w:p w14:paraId="272FBF2D" w14:textId="77777777" w:rsidR="00B9576A" w:rsidRPr="00BF2E64" w:rsidRDefault="00B9576A" w:rsidP="00B9576A">
      <w:pPr>
        <w:ind w:left="709"/>
        <w:rPr>
          <w:sz w:val="20"/>
        </w:rPr>
      </w:pPr>
      <w:r w:rsidRPr="00BF2E64">
        <w:rPr>
          <w:sz w:val="20"/>
        </w:rPr>
        <w:t>pen</w:t>
      </w:r>
      <w:r w:rsidRPr="00BF2E64">
        <w:rPr>
          <w:sz w:val="20"/>
          <w:vertAlign w:val="subscript"/>
        </w:rPr>
        <w:t>mix</w:t>
      </w:r>
      <w:r w:rsidRPr="00BF2E64">
        <w:rPr>
          <w:sz w:val="20"/>
        </w:rPr>
        <w:tab/>
        <w:t xml:space="preserve">- aprēķinātā saistvielas penetrācija asfalta maisījumā, kas satur </w:t>
      </w:r>
      <w:r>
        <w:rPr>
          <w:sz w:val="20"/>
        </w:rPr>
        <w:t>reciklētu</w:t>
      </w:r>
      <w:r w:rsidRPr="00BF2E64">
        <w:rPr>
          <w:sz w:val="20"/>
        </w:rPr>
        <w:t xml:space="preserve"> asfaltu;</w:t>
      </w:r>
    </w:p>
    <w:p w14:paraId="6DC5FA0F" w14:textId="77777777" w:rsidR="00B9576A" w:rsidRPr="00BF2E64" w:rsidRDefault="00B9576A" w:rsidP="00B9576A">
      <w:pPr>
        <w:ind w:left="709"/>
        <w:rPr>
          <w:sz w:val="20"/>
        </w:rPr>
      </w:pPr>
      <w:r w:rsidRPr="00BF2E64">
        <w:rPr>
          <w:sz w:val="20"/>
        </w:rPr>
        <w:t>pen</w:t>
      </w:r>
      <w:r w:rsidRPr="00BF2E64">
        <w:rPr>
          <w:sz w:val="20"/>
          <w:vertAlign w:val="subscript"/>
        </w:rPr>
        <w:t>1</w:t>
      </w:r>
      <w:r w:rsidRPr="00BF2E64">
        <w:rPr>
          <w:sz w:val="20"/>
        </w:rPr>
        <w:tab/>
        <w:t xml:space="preserve">- no </w:t>
      </w:r>
      <w:r>
        <w:rPr>
          <w:sz w:val="20"/>
        </w:rPr>
        <w:t>reciklēta</w:t>
      </w:r>
      <w:r w:rsidRPr="00BF2E64">
        <w:rPr>
          <w:sz w:val="20"/>
        </w:rPr>
        <w:t xml:space="preserve"> asfalta atgūtās saistvielas penetrācija</w:t>
      </w:r>
      <w:r>
        <w:rPr>
          <w:sz w:val="20"/>
        </w:rPr>
        <w:t>, ievērtējot arī piedevas ietekmi</w:t>
      </w:r>
      <w:r w:rsidRPr="00BF2E64">
        <w:rPr>
          <w:sz w:val="20"/>
        </w:rPr>
        <w:t>;</w:t>
      </w:r>
    </w:p>
    <w:p w14:paraId="5F17140C" w14:textId="77777777" w:rsidR="00B9576A" w:rsidRPr="00BF2E64" w:rsidRDefault="00B9576A" w:rsidP="00B9576A">
      <w:pPr>
        <w:ind w:left="709"/>
        <w:rPr>
          <w:sz w:val="20"/>
        </w:rPr>
      </w:pPr>
      <w:r w:rsidRPr="00BF2E64">
        <w:rPr>
          <w:sz w:val="20"/>
        </w:rPr>
        <w:t>pen</w:t>
      </w:r>
      <w:r w:rsidRPr="00BF2E64">
        <w:rPr>
          <w:sz w:val="20"/>
          <w:vertAlign w:val="subscript"/>
        </w:rPr>
        <w:t>2</w:t>
      </w:r>
      <w:r w:rsidRPr="00BF2E64">
        <w:rPr>
          <w:sz w:val="20"/>
        </w:rPr>
        <w:tab/>
        <w:t>- no jauna pievienojamās saistvielas penetrācija;</w:t>
      </w:r>
    </w:p>
    <w:p w14:paraId="13690148" w14:textId="77777777" w:rsidR="00B9576A" w:rsidRPr="00BF2E64" w:rsidRDefault="00B9576A" w:rsidP="00B9576A">
      <w:pPr>
        <w:ind w:left="709"/>
        <w:rPr>
          <w:sz w:val="20"/>
        </w:rPr>
      </w:pPr>
      <w:r w:rsidRPr="00BF2E64">
        <w:rPr>
          <w:sz w:val="20"/>
        </w:rPr>
        <w:t>a un b</w:t>
      </w:r>
      <w:r w:rsidRPr="00BF2E64">
        <w:rPr>
          <w:sz w:val="20"/>
        </w:rPr>
        <w:tab/>
        <w:t xml:space="preserve">- kopējā asfalta maisījuma saistvielas masas daļas no </w:t>
      </w:r>
      <w:r>
        <w:rPr>
          <w:sz w:val="20"/>
        </w:rPr>
        <w:t>reciklēta</w:t>
      </w:r>
      <w:r w:rsidRPr="00BF2E64">
        <w:rPr>
          <w:sz w:val="20"/>
        </w:rPr>
        <w:t xml:space="preserve"> asfalta (a) un no jauna pievienojamās saistvielas (b): a + b = 1.</w:t>
      </w:r>
    </w:p>
    <w:p w14:paraId="3E62D05E" w14:textId="77777777" w:rsidR="00B9576A" w:rsidRPr="00BF2E64" w:rsidRDefault="00B9576A" w:rsidP="003D0A98">
      <w:pPr>
        <w:pStyle w:val="Heading3"/>
      </w:pPr>
      <w:bookmarkStart w:id="1325" w:name="_Toc250814988"/>
      <w:bookmarkStart w:id="1326" w:name="_Ref94091004"/>
      <w:r w:rsidRPr="00BF2E64">
        <w:t>Iekārtas</w:t>
      </w:r>
      <w:bookmarkEnd w:id="1325"/>
      <w:bookmarkEnd w:id="1326"/>
    </w:p>
    <w:p w14:paraId="6FE07C3D" w14:textId="4A9AE089" w:rsidR="00B9576A" w:rsidRDefault="00B9576A" w:rsidP="00B9576A">
      <w:bookmarkStart w:id="1327" w:name="TOC35659289"/>
      <w:r w:rsidRPr="00BF2E64">
        <w:t>Asfalta rūpnīca</w:t>
      </w:r>
      <w:bookmarkEnd w:id="1327"/>
      <w:r w:rsidRPr="00BF2E64">
        <w:t xml:space="preserve">. Asfalta maisījums jāsagatavo rūpnīcā ar pārtrauktas vai nepārtrauktas darbības maisītāju. Asfalta rūpnīcas drošības kritērijiem jāatbilst EN 536. Asfalta maisījuma sagatavošanai valsts galvenajiem autoceļiem jālieto rūpnīca, kuras tehnoloģisko procesu vadība ir datorizēta, nodrošinot, ka speciāli izstrādāta datorprogramma neatbilstību gadījumos signalizē, fiksējot uz monitora varbūtējo neatbilstību, un reizē bloķē rūpnīcas darbību līdz neatbilstības novēršanai. </w:t>
      </w:r>
      <w:r w:rsidRPr="00133840">
        <w:t>Asfalta maisījuma sagatavošanai pārējiem autoceļiem var izmantot asfalta rūpnīcu, kuras maisītāja ražība nodrošina ritmisku asfalta ieklāšanu objektā.</w:t>
      </w:r>
    </w:p>
    <w:p w14:paraId="120B250D" w14:textId="63BF7EF9" w:rsidR="00B9576A" w:rsidRPr="009B7385" w:rsidRDefault="00B9576A" w:rsidP="00B9576A">
      <w:r w:rsidRPr="004F6305">
        <w:rPr>
          <w:lang w:val="en-US"/>
        </w:rPr>
        <w:t>Asfalta rūpnīcai i</w:t>
      </w:r>
      <w:r>
        <w:rPr>
          <w:lang w:val="en-US"/>
        </w:rPr>
        <w:t xml:space="preserve">r jābūt aprīkotai tā, lai būtu iespējama bitumena un minerālpulvera – gan </w:t>
      </w:r>
      <w:r w:rsidRPr="009B7385">
        <w:rPr>
          <w:lang w:val="en-US"/>
        </w:rPr>
        <w:t>pievestā, gan atgūtā, paraugu ņemšana.</w:t>
      </w:r>
      <w:r w:rsidRPr="009B7385">
        <w:rPr>
          <w:rFonts w:cs="Calibri"/>
          <w:lang w:val="en-US"/>
        </w:rPr>
        <w:t xml:space="preserve"> Bitumena paraugu ņemšanai tā padeves caurule jāaprīko ar krānu atbilstošu LVS EN 58 prasībām. Minerālpulvera silosiem jābūt aptīkotiem ar noslēdzamām atverēm, ar iekšējo diametru ne mazāku par 10 cm. Visām paraugu ņemšanas vietām ir jābūt brīvi pieejamām, nodrošinot visus darba aizsardzības noteikumus.</w:t>
      </w:r>
    </w:p>
    <w:p w14:paraId="509924FC" w14:textId="77777777" w:rsidR="00B9576A" w:rsidRPr="00BF2E64" w:rsidRDefault="00B9576A" w:rsidP="00B9576A">
      <w:r w:rsidRPr="00BF2E64">
        <w:t>Ja asfalta rūpnīcas vadība ir datorizēta, tad no operatora kabīnes jābūt iespējai kontrolēt un vadīt: minerālmateriālu padevi un uzkarsēšanas temperatūru; bitumena padevi un temperatūru; izejmateriālu dozāciju; samaisīšanu. Datorprogrammai ir jānodrošina saražotā maisījuma, kā arī izlietoto izejamateriālu uzskaite gan katram maisījumam, gan kopumā visā maiņā, šie dati datorā vai izdruku veidā jāsaglabā līdz būves pieņemšanas akta apstiprināšanai.</w:t>
      </w:r>
    </w:p>
    <w:p w14:paraId="1E2CB968" w14:textId="748AD676" w:rsidR="00B9576A" w:rsidRDefault="00B9576A" w:rsidP="00B9576A">
      <w:pPr>
        <w:rPr>
          <w:lang w:val="lv-LV"/>
        </w:rPr>
      </w:pPr>
      <w:r w:rsidRPr="00BF2E64">
        <w:t xml:space="preserve">Transportēšanas iekārtas. </w:t>
      </w:r>
      <w:r w:rsidRPr="003251BF">
        <w:t>Jālieto transportēšanas iekārtas ar stingrām, līdzenām un tīrām kravas tilpnēm, kuras nepieļauj pārvedamā materiāla zudumus un ierobežo tā segregāciju</w:t>
      </w:r>
      <w:r>
        <w:t>.</w:t>
      </w:r>
      <w:r w:rsidRPr="003251BF">
        <w:t xml:space="preserve"> </w:t>
      </w:r>
      <w:r>
        <w:t>Jā</w:t>
      </w:r>
      <w:r w:rsidRPr="003251BF">
        <w:t xml:space="preserve">lieto  kravas tilpnes ar noapaļotiem stūriem, kā arī kravas tilpnes aizmugurējās daļas konstruktīvajam risinājumam jābūt tādam, kas nodrošinātu pakāpenisku asfalta maisījuma izkraušanu asfalta ieklājējā. </w:t>
      </w:r>
      <w:r>
        <w:rPr>
          <w:lang w:val="lv-LV"/>
        </w:rPr>
        <w:t>Jābūt kravas telpu nosedzošiem pārsegiem (ieteikums – pārsegam jābūt tādam, lai starp maisījumu un pārsegu paliktu brīva gaisa telpa).</w:t>
      </w:r>
    </w:p>
    <w:p w14:paraId="1CC3F68D" w14:textId="5F5DFD1E" w:rsidR="005A7079" w:rsidRPr="005A7079" w:rsidRDefault="004826EA" w:rsidP="005A7079">
      <w:pPr>
        <w:rPr>
          <w:lang w:val="lv-LV"/>
        </w:rPr>
      </w:pPr>
      <w:r>
        <w:rPr>
          <w:lang w:val="lv-LV"/>
        </w:rPr>
        <w:t>P</w:t>
      </w:r>
      <w:r w:rsidR="005A7079" w:rsidRPr="005A7079">
        <w:rPr>
          <w:lang w:val="lv-LV"/>
        </w:rPr>
        <w:t xml:space="preserve">rasība par </w:t>
      </w:r>
      <w:r>
        <w:rPr>
          <w:lang w:val="lv-LV"/>
        </w:rPr>
        <w:t xml:space="preserve">kravas tilpnes </w:t>
      </w:r>
      <w:r w:rsidR="005A7079" w:rsidRPr="005A7079">
        <w:rPr>
          <w:lang w:val="lv-LV"/>
        </w:rPr>
        <w:t xml:space="preserve">noapaļotiem stūriem nav attiecināma, ja lieto termo kravas kastes ar horizontālu asfalta maisījuma izkraušanu. </w:t>
      </w:r>
    </w:p>
    <w:p w14:paraId="441D2FDE" w14:textId="1B044FAC" w:rsidR="009B06FF" w:rsidRDefault="00B9576A" w:rsidP="00B9576A">
      <w:pPr>
        <w:rPr>
          <w:lang w:val="lv-LV"/>
        </w:rPr>
      </w:pPr>
      <w:r w:rsidRPr="00662236">
        <w:rPr>
          <w:lang w:val="lv-LV"/>
        </w:rPr>
        <w:t>Ieklājējs. Asfalta kārta jāieklāj ar pašgājējieklājēju, kuram ir iespējams mainīt ieklāšanas platumu līdz platākās ieklājamās brauktuves joslas (arī ieskaitot nostiprināmo nomali, ja paredzēta) platumam būvobjektā. Ieklājējam jābūt aprīkotam ar elektroniski vadāmu un apsildāmu izlīdzinošo vibroplātni, vibrobrusu, malas piespiedējiem ārmalai un iekšmalai (karstajai šuvei malas piespiedējs nav nepieciešams), automātisku gliemežtransportiera piepildījuma nodrošināšanas un kontroles iekārtu, kā arī automātiskām nivelēšanas ierīcēm, kas nodrošina vajadzīgo šķērsprofilu un garenprofilu.</w:t>
      </w:r>
      <w:r>
        <w:rPr>
          <w:lang w:val="lv-LV"/>
        </w:rPr>
        <w:t xml:space="preserve"> Ieklājējam jābūt aprīkotam arī ar pietiekamas ietilpības asfalta maisījuma pieņemšanas tvertni, lai nodrošinātu vienmērīgu asfalta maisījuma ieklāšanu. Šuvju nivelēšanas iekārtām jānodrošina līdzenu un salāgotu garenvirziena šuvju izveidošanu starp ieklātām joslām.</w:t>
      </w:r>
    </w:p>
    <w:p w14:paraId="1120903C" w14:textId="6F0F3B77" w:rsidR="00B9576A" w:rsidRPr="00FA4F9A" w:rsidRDefault="009B06FF" w:rsidP="00B9576A">
      <w:pPr>
        <w:rPr>
          <w:lang w:val="lv-LV"/>
        </w:rPr>
      </w:pPr>
      <w:r>
        <w:rPr>
          <w:lang w:val="lv-LV"/>
        </w:rPr>
        <w:t xml:space="preserve">Antisegregācijas iekārta. </w:t>
      </w:r>
      <w:r w:rsidR="00B9576A">
        <w:rPr>
          <w:lang w:val="lv-LV"/>
        </w:rPr>
        <w:t xml:space="preserve">Ja </w:t>
      </w:r>
      <w:r w:rsidR="00B9576A" w:rsidRPr="00EE550E">
        <w:rPr>
          <w:lang w:val="lv-LV"/>
        </w:rPr>
        <w:t>AADT</w:t>
      </w:r>
      <w:r w:rsidR="00B9576A" w:rsidRPr="00EE550E">
        <w:rPr>
          <w:vertAlign w:val="subscript"/>
          <w:lang w:val="lv-LV"/>
        </w:rPr>
        <w:t>j,pievestā</w:t>
      </w:r>
      <w:r w:rsidR="00B9576A" w:rsidRPr="00EE550E">
        <w:rPr>
          <w:lang w:val="lv-LV"/>
        </w:rPr>
        <w:t xml:space="preserve"> &gt; 3500, vai</w:t>
      </w:r>
      <w:r w:rsidR="00B9576A">
        <w:rPr>
          <w:lang w:val="lv-LV"/>
        </w:rPr>
        <w:t xml:space="preserve"> </w:t>
      </w:r>
      <w:r w:rsidR="00B9576A" w:rsidRPr="00EE550E">
        <w:rPr>
          <w:lang w:val="lv-LV"/>
        </w:rPr>
        <w:t>AADT</w:t>
      </w:r>
      <w:r w:rsidR="00B9576A" w:rsidRPr="00EE550E">
        <w:rPr>
          <w:vertAlign w:val="subscript"/>
          <w:lang w:val="lv-LV"/>
        </w:rPr>
        <w:t>j,</w:t>
      </w:r>
      <w:r w:rsidR="00F03784">
        <w:rPr>
          <w:vertAlign w:val="subscript"/>
        </w:rPr>
        <w:t>kravas</w:t>
      </w:r>
      <w:r w:rsidR="00B9576A">
        <w:rPr>
          <w:lang w:val="lv-LV"/>
        </w:rPr>
        <w:t xml:space="preserve">  &gt; 10</w:t>
      </w:r>
      <w:r w:rsidR="00B9576A" w:rsidRPr="00EE550E">
        <w:rPr>
          <w:lang w:val="lv-LV"/>
        </w:rPr>
        <w:t>00</w:t>
      </w:r>
      <w:r w:rsidR="00B9576A">
        <w:rPr>
          <w:lang w:val="lv-LV"/>
        </w:rPr>
        <w:t>,</w:t>
      </w:r>
      <w:r w:rsidR="005A7079" w:rsidRPr="005A7079">
        <w:rPr>
          <w:lang w:val="lv-LV"/>
        </w:rPr>
        <w:t xml:space="preserve"> ja netiek lietotas termo kravas kastes ar horizontālu asfalta maisījuma izkraušanu,</w:t>
      </w:r>
      <w:r w:rsidR="0017312A">
        <w:rPr>
          <w:lang w:val="lv-LV"/>
        </w:rPr>
        <w:t xml:space="preserve"> brauktuves </w:t>
      </w:r>
      <w:r w:rsidR="0017312A" w:rsidRPr="00E44B9D">
        <w:rPr>
          <w:lang w:val="lv-LV"/>
        </w:rPr>
        <w:t>galvenajās</w:t>
      </w:r>
      <w:r w:rsidR="0017312A">
        <w:rPr>
          <w:lang w:val="lv-LV"/>
        </w:rPr>
        <w:t xml:space="preserve"> joslās</w:t>
      </w:r>
      <w:r w:rsidR="00B9576A">
        <w:rPr>
          <w:lang w:val="lv-LV"/>
        </w:rPr>
        <w:t xml:space="preserve"> </w:t>
      </w:r>
      <w:r w:rsidR="00B9576A" w:rsidRPr="00EE550E">
        <w:rPr>
          <w:lang w:val="lv-LV"/>
        </w:rPr>
        <w:t>kā starpposms starp automašīnu un ieklājēja bunkuru</w:t>
      </w:r>
      <w:r w:rsidR="00B9576A">
        <w:rPr>
          <w:lang w:val="lv-LV"/>
        </w:rPr>
        <w:t xml:space="preserve"> jālieto antisegregācijas iekārta.</w:t>
      </w:r>
    </w:p>
    <w:p w14:paraId="2949FA02" w14:textId="77777777" w:rsidR="00B9576A" w:rsidRPr="00662236" w:rsidRDefault="00B9576A" w:rsidP="00B9576A">
      <w:pPr>
        <w:rPr>
          <w:lang w:val="lv-LV"/>
        </w:rPr>
      </w:pPr>
      <w:r w:rsidRPr="00662236">
        <w:rPr>
          <w:lang w:val="lv-LV"/>
        </w:rPr>
        <w:t>Veltņi. Jālieto tikai pašgājējveltņi. Var lietot tērauda valču veltņus ar vibrāciju un oscilāciju, tērauda valču statiskas slodzes veltņus, kombinētos veltņus, pneimatisko riteņu veltņus vai tandēmveltņus (ar diviem tērauda valčiem, abiem dzenošajiem).</w:t>
      </w:r>
    </w:p>
    <w:p w14:paraId="1608D8A6" w14:textId="77777777" w:rsidR="00B9576A" w:rsidRPr="00662236" w:rsidRDefault="00B9576A" w:rsidP="00B9576A">
      <w:pPr>
        <w:rPr>
          <w:lang w:val="lv-LV"/>
        </w:rPr>
      </w:pPr>
      <w:r w:rsidRPr="00662236">
        <w:rPr>
          <w:lang w:val="lv-LV"/>
        </w:rPr>
        <w:t>Ja veltņus aprīko ar malu piespiedējiem, tad malu piespiedēju lietošana asfalta ieklājējam nav obligāta.</w:t>
      </w:r>
    </w:p>
    <w:p w14:paraId="6C6C1B70" w14:textId="77777777" w:rsidR="00B9576A" w:rsidRPr="00662236" w:rsidRDefault="00B9576A" w:rsidP="00B9576A">
      <w:pPr>
        <w:rPr>
          <w:sz w:val="20"/>
          <w:lang w:val="lv-LV"/>
        </w:rPr>
      </w:pPr>
      <w:r w:rsidRPr="00662236">
        <w:rPr>
          <w:sz w:val="20"/>
          <w:lang w:val="lv-LV"/>
        </w:rPr>
        <w:t>IETEIKUMI. Lietojamo veltņu tehniskie rādītāji apkopojami grafikos vai tabulās, pneimatisko riteņu veltnim jāņem vērā kontaktlaukumi un kontaktspiedieni visiem riepu piesūknēšanas spiedienu un slogojumu diapazoniem, visa veida un izmēra veltņa riepām, kādas izmantos, vibroveltņu svarīgie parametri ir veltņa darba ātrums, vibrāciju amplitūda un vibrāciju frekvence, kā arī svarīgi ir pamatot šo parametru izvēles kritērijus. Ieteicams novērtēt un aprēķināt veltņa slodzes faktoru:</w:t>
      </w:r>
    </w:p>
    <w:p w14:paraId="0A658E4D" w14:textId="77777777" w:rsidR="00B9576A" w:rsidRPr="00662236" w:rsidRDefault="00B9576A" w:rsidP="00B9576A">
      <w:pPr>
        <w:rPr>
          <w:sz w:val="20"/>
          <w:lang w:val="lv-LV"/>
        </w:rPr>
      </w:pPr>
      <w:r w:rsidRPr="00662236">
        <w:rPr>
          <w:sz w:val="20"/>
          <w:lang w:val="lv-LV"/>
        </w:rPr>
        <w:t xml:space="preserve">W = </w:t>
      </w:r>
      <w:r w:rsidRPr="00BF2E64">
        <w:rPr>
          <w:noProof/>
          <w:position w:val="-24"/>
          <w:sz w:val="20"/>
        </w:rPr>
        <w:drawing>
          <wp:inline distT="0" distB="0" distL="0" distR="0" wp14:anchorId="124E8A0A" wp14:editId="6A1253C2">
            <wp:extent cx="482600" cy="393700"/>
            <wp:effectExtent l="0" t="0" r="0" b="127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2600" cy="393700"/>
                    </a:xfrm>
                    <a:prstGeom prst="rect">
                      <a:avLst/>
                    </a:prstGeom>
                    <a:noFill/>
                    <a:ln>
                      <a:noFill/>
                    </a:ln>
                  </pic:spPr>
                </pic:pic>
              </a:graphicData>
            </a:graphic>
          </wp:inline>
        </w:drawing>
      </w:r>
      <w:r w:rsidRPr="00662236">
        <w:rPr>
          <w:sz w:val="20"/>
          <w:lang w:val="lv-LV"/>
        </w:rPr>
        <w:t>,</w:t>
      </w:r>
    </w:p>
    <w:p w14:paraId="7510E820" w14:textId="77777777" w:rsidR="00B9576A" w:rsidRPr="00662236" w:rsidRDefault="00B9576A" w:rsidP="00B9576A">
      <w:pPr>
        <w:rPr>
          <w:sz w:val="20"/>
          <w:lang w:val="lv-LV"/>
        </w:rPr>
      </w:pPr>
      <w:r w:rsidRPr="00662236">
        <w:rPr>
          <w:sz w:val="20"/>
          <w:lang w:val="lv-LV"/>
        </w:rPr>
        <w:t>kur P – svars uz valci (kN); L – valča garums (m); D – valča diametrs (m).</w:t>
      </w:r>
    </w:p>
    <w:p w14:paraId="24A610C2" w14:textId="77777777" w:rsidR="00B9576A" w:rsidRPr="00662236" w:rsidRDefault="00B9576A" w:rsidP="00B9576A">
      <w:pPr>
        <w:rPr>
          <w:lang w:val="lv-LV"/>
        </w:rPr>
      </w:pPr>
      <w:r w:rsidRPr="00662236">
        <w:rPr>
          <w:lang w:val="lv-LV"/>
        </w:rPr>
        <w:t xml:space="preserve">Sīkšķembu kliedētājs (ja paredzēts – dilumkārtām) </w:t>
      </w:r>
      <w:r w:rsidRPr="00662236">
        <w:rPr>
          <w:sz w:val="20"/>
          <w:lang w:val="lv-LV"/>
        </w:rPr>
        <w:t>–</w:t>
      </w:r>
      <w:r w:rsidRPr="00662236">
        <w:rPr>
          <w:lang w:val="lv-LV"/>
        </w:rPr>
        <w:t xml:space="preserve"> nodrošina mehanizētu un vienmērīgu sīkšķembu izkaisīšanu pēc pirmā veltņa gājiena.</w:t>
      </w:r>
    </w:p>
    <w:p w14:paraId="11DDA325" w14:textId="77777777" w:rsidR="00B9576A" w:rsidRPr="00BF2E64" w:rsidRDefault="00B9576A" w:rsidP="00B9576A">
      <w:r w:rsidRPr="00BF2E64">
        <w:t>Ieteicams lietot - Operatīvās sablīvējuma noteikšanas iekārtas.</w:t>
      </w:r>
    </w:p>
    <w:p w14:paraId="7EC86C8C" w14:textId="77777777" w:rsidR="00B9576A" w:rsidRPr="00BF2E64" w:rsidRDefault="00B9576A" w:rsidP="003D0A98">
      <w:pPr>
        <w:pStyle w:val="Heading3"/>
      </w:pPr>
      <w:bookmarkStart w:id="1328" w:name="_Toc250814989"/>
      <w:bookmarkStart w:id="1329" w:name="_Ref250981435"/>
      <w:r w:rsidRPr="00BF2E64">
        <w:t>Darba izpilde</w:t>
      </w:r>
      <w:bookmarkEnd w:id="1328"/>
      <w:bookmarkEnd w:id="1329"/>
    </w:p>
    <w:p w14:paraId="69F93A35" w14:textId="4805AE47" w:rsidR="00B9576A" w:rsidRPr="00BF2E64" w:rsidRDefault="00B9576A">
      <w:pPr>
        <w:pStyle w:val="Heading4"/>
      </w:pPr>
      <w:bookmarkStart w:id="1330" w:name="TOC35659292"/>
      <w:bookmarkStart w:id="1331" w:name="_Ref251253661"/>
      <w:r w:rsidRPr="00BF2E64">
        <w:t>Izmēģinājuma posms</w:t>
      </w:r>
      <w:bookmarkEnd w:id="1330"/>
      <w:bookmarkEnd w:id="1331"/>
    </w:p>
    <w:p w14:paraId="193AED21" w14:textId="77777777" w:rsidR="00B9576A" w:rsidRPr="00662236" w:rsidRDefault="00B9576A" w:rsidP="00B9576A">
      <w:pPr>
        <w:rPr>
          <w:lang w:val="lv-LV"/>
        </w:rPr>
      </w:pPr>
      <w:r w:rsidRPr="00662236">
        <w:rPr>
          <w:lang w:val="lv-LV"/>
        </w:rPr>
        <w:t>Ja asfalta kārtu ieklājamā platība ir virs 40 000 m</w:t>
      </w:r>
      <w:r w:rsidRPr="00662236">
        <w:rPr>
          <w:vertAlign w:val="superscript"/>
          <w:lang w:val="lv-LV"/>
        </w:rPr>
        <w:t>2</w:t>
      </w:r>
      <w:r w:rsidRPr="00662236">
        <w:rPr>
          <w:lang w:val="lv-LV"/>
        </w:rPr>
        <w:t>, pirms asfalta maisījuma darba formulas iesniegšanas apstiprināšanai būvdarbu veicējam jāuzbūvē izmēģinājuma posms. Izmēģinājuma posms paredzēts darba formulas, kā arī transportēšanas, ieklāšanas un noblīvēšanas tehnikas piemērotības pārbaudei atbilstoši ieteiktajai būvniecības metodei un darba organizācijai. Izmēģinājuma posms jābūvē, lietojot tos materiālus, kas paredzēti asfalta maisījuma darba formulā, kā arī lietojot tehniku un iekārtas, ko izmantos būvobjektā. Izmēģinājuma posmam jābūt 2 joslu platam un vismaz 50 m garam netālu no būvobjekta vai būvobjektā. Arī sagatavotajai pamatnei jābūt tādai pašai vai līdzīgai, kāda būs būvobjektā. Par izmēģinājuma posmu var uzskatīt arī pirmajā dienā ieklāt plānoto asfalta kārtas platību.</w:t>
      </w:r>
    </w:p>
    <w:p w14:paraId="04A7D7B8" w14:textId="77777777" w:rsidR="00B9576A" w:rsidRPr="00662236" w:rsidRDefault="00B9576A" w:rsidP="00B9576A">
      <w:pPr>
        <w:rPr>
          <w:lang w:val="lv-LV"/>
        </w:rPr>
      </w:pPr>
      <w:r w:rsidRPr="00662236">
        <w:rPr>
          <w:lang w:val="lv-LV"/>
        </w:rPr>
        <w:t>Pēc izmēģinājuma posma uzbūvēšanas jātestē lietotais asfalta maisījums, kā arī jānosaka uzbūvētās kārtas blīvums, jāizmēra līdzenums, platums un profils, jānovērtē šuvju izveidošanas un noblīvēšanas metodes, kā arī jātestē adhēzija starp asfalta kārtām – ja asfalta kārtu paredzēts ieklāt uz esošas vai iepriekš ieklātas asfalta kārtas. Ja iegūtie testēšanas un mērījumu rezultāti neatbilst prasībām, neatbilstošais izmēģinājuma posms, ja tas ticis uzbūvēts būvobjektā, jānovāc un jānogādā uz būvdarbu veicēja atbērtni, jāveic nepieciešamās korekcijas darba formulā, asfalta maisījuma ražošanas vai kārtas ieklāšanas procesā. Pēc tam izmēģinājuma posms jābūvē atkārtoti, kamēr tiek iegūti prasībām atbilstoši testēšanas un mērījumu rezultāti.</w:t>
      </w:r>
    </w:p>
    <w:p w14:paraId="360B6152" w14:textId="77777777" w:rsidR="00B9576A" w:rsidRPr="00662236" w:rsidRDefault="00B9576A" w:rsidP="00B9576A">
      <w:pPr>
        <w:rPr>
          <w:lang w:val="lv-LV"/>
        </w:rPr>
      </w:pPr>
      <w:r w:rsidRPr="00662236">
        <w:rPr>
          <w:lang w:val="lv-LV"/>
        </w:rPr>
        <w:t>Asfalta maisījuma darba formulu var apstiprināt pēc tam, kad ir iegūti prasībām atbilstoši izmēģinājuma posma testēšanas un mērījumu rezultāti vai arī iegūto rezultātu neatbilstības ir bijušas nelielas, neatbilstību iemesli ir nepārprotami konstatēti, un nelielu korekciju ieviešana nešaubīgi garantē prasībām atbilstoša asfalta maisījuma ražošanu un iestrādi.</w:t>
      </w:r>
    </w:p>
    <w:p w14:paraId="6DA15875" w14:textId="44770760" w:rsidR="00B9576A" w:rsidRPr="00662236" w:rsidRDefault="00B9576A" w:rsidP="00B9576A">
      <w:pPr>
        <w:rPr>
          <w:lang w:val="lv-LV"/>
        </w:rPr>
      </w:pPr>
      <w:r w:rsidRPr="00662236">
        <w:rPr>
          <w:lang w:val="lv-LV"/>
        </w:rPr>
        <w:t xml:space="preserve">Izmēģinājuma posmu var nebūvēt, ja konkrētajai darba formulai šāds izmēģinājuma posms ir jau </w:t>
      </w:r>
      <w:r w:rsidR="003F4664">
        <w:rPr>
          <w:lang w:val="lv-LV"/>
        </w:rPr>
        <w:t>u</w:t>
      </w:r>
      <w:r w:rsidRPr="00662236">
        <w:rPr>
          <w:lang w:val="lv-LV"/>
        </w:rPr>
        <w:t>zbūvēts iepriekš un šī izmēģinājuma posma testēšanas un mērījumu rezultāti ir bijuši prasībām atbilstoši. Šajā gadījumā ir jāiesniedz šāda iepriekš uzbūvēta izmēģinājuma posma atbilstību apliecinoši testēšanas un mērījumu rezultāti.</w:t>
      </w:r>
    </w:p>
    <w:p w14:paraId="61CB8041" w14:textId="77777777" w:rsidR="00B9576A" w:rsidRPr="00BF2E64" w:rsidRDefault="00B9576A">
      <w:pPr>
        <w:pStyle w:val="Heading4"/>
      </w:pPr>
      <w:bookmarkStart w:id="1332" w:name="TOC35659293"/>
      <w:r w:rsidRPr="00BF2E64">
        <w:t>Virsmas sagatavošana</w:t>
      </w:r>
      <w:bookmarkEnd w:id="1332"/>
    </w:p>
    <w:p w14:paraId="57043247" w14:textId="077C2E7C" w:rsidR="00B9576A" w:rsidRPr="00BF2E64" w:rsidRDefault="00B9576A" w:rsidP="00E90B0F">
      <w:pPr>
        <w:pStyle w:val="Heading5"/>
      </w:pPr>
      <w:bookmarkStart w:id="1333" w:name="TOC500821144"/>
      <w:r w:rsidRPr="00BF2E64">
        <w:t>Nesaistītu pamata nesošo kārtu sagatavošana</w:t>
      </w:r>
      <w:bookmarkEnd w:id="1333"/>
    </w:p>
    <w:p w14:paraId="5709A083" w14:textId="7B216F3D" w:rsidR="00B9576A" w:rsidRDefault="00B9576A" w:rsidP="00B9576A">
      <w:r w:rsidRPr="00BF2E64">
        <w:t>Pirms asfalta kārtas būvniecības jāuzmēra iepriekš uzbūvētās kārtas virsmas augstuma atzīmes vismaz trīs vietās šķērsprofilā ik pēc 50 m. Augstuma atzīmes nedrīkst atšķirties vairāk nekā paredzēts konkrētajai kārtai. Uz pamatnes virsmas nedrīkst atrasties brīvas un nesaistītas materiālu daļiņas, svešķermeņi, dubļi un citas nepiederošas vielas. Pirms asfalta maisījuma ieklāšanas izpildāma gruntēšana.</w:t>
      </w:r>
    </w:p>
    <w:p w14:paraId="38986080" w14:textId="4CB563F5" w:rsidR="00EC505D" w:rsidRDefault="00EC505D" w:rsidP="00EC505D">
      <w:r w:rsidRPr="00BF2E64">
        <w:t xml:space="preserve">Ar saistvielām nesaistītu segas pamatu kārtu gruntēšanu var neparedzēt, ja pa </w:t>
      </w:r>
      <w:r w:rsidR="00FB7188">
        <w:t>u</w:t>
      </w:r>
      <w:r w:rsidRPr="00BF2E64">
        <w:t xml:space="preserve">zbūvēto segas pamatu neorganizē satiksmes kustību, turklāt ir jākontrolē un nepieciešamības gadījumā jāierobežo tehnoloģiskā transporta pārvietošanās pa </w:t>
      </w:r>
      <w:r w:rsidR="00FB7188">
        <w:t>u</w:t>
      </w:r>
      <w:r w:rsidRPr="00BF2E64">
        <w:t xml:space="preserve">zbūvēto segas pamatu, lai neizraisītu defektus, kurus var būt vajadzība novērst, lai varētu </w:t>
      </w:r>
      <w:r w:rsidR="00CB3B7A">
        <w:t>u</w:t>
      </w:r>
      <w:r w:rsidRPr="00BF2E64">
        <w:t>zbūvēt bituminētās kārtas.</w:t>
      </w:r>
    </w:p>
    <w:p w14:paraId="6C29A1D3" w14:textId="5AA2F388" w:rsidR="00DD4B25" w:rsidRDefault="00DD4B25" w:rsidP="00DD4B25">
      <w:r>
        <w:t xml:space="preserve">Nesaistītu blīvu segas pamata kārtu jāgruntē atbilstoši šo specifikāciju </w:t>
      </w:r>
      <w:r>
        <w:fldChar w:fldCharType="begin"/>
      </w:r>
      <w:r>
        <w:instrText xml:space="preserve"> REF _Ref64292624 \r \h </w:instrText>
      </w:r>
      <w:r>
        <w:fldChar w:fldCharType="separate"/>
      </w:r>
      <w:r w:rsidR="007F4185">
        <w:t>6.4.6</w:t>
      </w:r>
      <w:r>
        <w:fldChar w:fldCharType="end"/>
      </w:r>
      <w:r>
        <w:t xml:space="preserve"> punkta prasībām.</w:t>
      </w:r>
    </w:p>
    <w:p w14:paraId="647E517B" w14:textId="3CA0D6D1" w:rsidR="00DD4B25" w:rsidRPr="00BF2E64" w:rsidRDefault="00DD4B25" w:rsidP="00EC505D">
      <w:r>
        <w:t>A</w:t>
      </w:r>
      <w:r w:rsidRPr="00BF2E64">
        <w:t>r saistvielām nesaistītu raupju segas pamata kārtu (</w:t>
      </w:r>
      <w:r>
        <w:t>šķembu frakciju ie</w:t>
      </w:r>
      <w:r w:rsidRPr="00BF2E64">
        <w:t>bū</w:t>
      </w:r>
      <w:r>
        <w:t>ve</w:t>
      </w:r>
      <w:r w:rsidRPr="00BF2E64">
        <w:t xml:space="preserve"> ar noķīlēšanas paņēmienu) gruntēšana ietver saistvielas izsmidzināšanu un sīkšķembu iestrādi</w:t>
      </w:r>
      <w:r>
        <w:t>:</w:t>
      </w:r>
    </w:p>
    <w:p w14:paraId="05A7846B" w14:textId="026B13E7" w:rsidR="00DD4B25" w:rsidRPr="00D20CB0" w:rsidRDefault="00EC505D" w:rsidP="00333B55">
      <w:pPr>
        <w:pStyle w:val="ListParagraph"/>
      </w:pPr>
      <w:r>
        <w:t>k</w:t>
      </w:r>
      <w:r w:rsidRPr="00BF2E64">
        <w:t xml:space="preserve">ā </w:t>
      </w:r>
      <w:r w:rsidRPr="00D20CB0">
        <w:t>saistviela lietojama katjona bitumena emulsija, kas atbilst LVS EN 13808 prasībām.</w:t>
      </w:r>
      <w:r w:rsidR="00FB7188" w:rsidRPr="00D20CB0">
        <w:t xml:space="preserve"> L</w:t>
      </w:r>
      <w:r w:rsidRPr="00D20CB0">
        <w:t>ietojama bitumena emulsija ar saistvielas saturu ≥ 38%</w:t>
      </w:r>
      <w:r w:rsidR="00DD4B25" w:rsidRPr="00D20CB0">
        <w:t>;</w:t>
      </w:r>
    </w:p>
    <w:p w14:paraId="341F9FFF" w14:textId="23C41157" w:rsidR="00EC505D" w:rsidRPr="00D20CB0" w:rsidRDefault="00DD4B25" w:rsidP="00333B55">
      <w:pPr>
        <w:pStyle w:val="ListParagraph"/>
      </w:pPr>
      <w:r w:rsidRPr="00D20CB0">
        <w:t>b</w:t>
      </w:r>
      <w:r w:rsidR="00EC505D" w:rsidRPr="00D20CB0">
        <w:t>itumena emulsijai jāsadalās pēc sīkšķembu iestrādes</w:t>
      </w:r>
      <w:r w:rsidRPr="00D20CB0">
        <w:t>;</w:t>
      </w:r>
    </w:p>
    <w:p w14:paraId="5C04A55F" w14:textId="2C7E5750" w:rsidR="00E70B9A" w:rsidRPr="00BF2E64" w:rsidRDefault="00DD4B25" w:rsidP="00333B55">
      <w:pPr>
        <w:pStyle w:val="ListParagraph"/>
      </w:pPr>
      <w:r w:rsidRPr="00D20CB0">
        <w:t>p</w:t>
      </w:r>
      <w:r w:rsidR="00E70B9A" w:rsidRPr="00D20CB0">
        <w:t>ārkaisīša</w:t>
      </w:r>
      <w:r w:rsidR="00E70B9A">
        <w:t>nai jālieto s</w:t>
      </w:r>
      <w:r w:rsidR="00E70B9A" w:rsidRPr="00BF2E64">
        <w:t>īkšķembas, kuru īpašības atbilst</w:t>
      </w:r>
      <w:r w:rsidR="00E70B9A">
        <w:t xml:space="preserve"> </w:t>
      </w:r>
      <w:r w:rsidR="00E70B9A">
        <w:fldChar w:fldCharType="begin"/>
      </w:r>
      <w:r w:rsidR="00E70B9A">
        <w:instrText xml:space="preserve"> REF _Ref64288832 \r \h </w:instrText>
      </w:r>
      <w:r w:rsidR="00E70B9A">
        <w:fldChar w:fldCharType="separate"/>
      </w:r>
      <w:r w:rsidR="007F4185">
        <w:t>6.2-51</w:t>
      </w:r>
      <w:r w:rsidR="00E70B9A">
        <w:fldChar w:fldCharType="end"/>
      </w:r>
      <w:r w:rsidR="00E70B9A" w:rsidRPr="00BF2E64">
        <w:t xml:space="preserve"> tabulas prasībām</w:t>
      </w:r>
      <w:r>
        <w:t>:</w:t>
      </w:r>
    </w:p>
    <w:p w14:paraId="39491896" w14:textId="54378335" w:rsidR="00E70B9A" w:rsidRPr="00BF2E64" w:rsidRDefault="00E70B9A" w:rsidP="00425BBC">
      <w:pPr>
        <w:pStyle w:val="Heading8"/>
      </w:pPr>
      <w:bookmarkStart w:id="1334" w:name="_Ref64288832"/>
      <w:r w:rsidRPr="00BF2E64">
        <w:t>tabula. Prasības sīkšķembām gruntēšanai</w:t>
      </w:r>
      <w:bookmarkEnd w:id="1334"/>
    </w:p>
    <w:tbl>
      <w:tblPr>
        <w:tblW w:w="0" w:type="auto"/>
        <w:jc w:val="center"/>
        <w:tblLayout w:type="fixed"/>
        <w:tblLook w:val="0000" w:firstRow="0" w:lastRow="0" w:firstColumn="0" w:lastColumn="0" w:noHBand="0" w:noVBand="0"/>
      </w:tblPr>
      <w:tblGrid>
        <w:gridCol w:w="2853"/>
        <w:gridCol w:w="1540"/>
        <w:gridCol w:w="1541"/>
        <w:gridCol w:w="1540"/>
        <w:gridCol w:w="1540"/>
      </w:tblGrid>
      <w:tr w:rsidR="00E70B9A" w:rsidRPr="00BF2E64" w14:paraId="38548390" w14:textId="77777777" w:rsidTr="00CE04DC">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0FB9F" w14:textId="77777777" w:rsidR="00E70B9A" w:rsidRPr="00BF2E64" w:rsidRDefault="00E70B9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01E765" w14:textId="77777777" w:rsidR="00E70B9A" w:rsidRPr="00BF2E64" w:rsidRDefault="00E70B9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6BEFF" w14:textId="77777777" w:rsidR="00E70B9A" w:rsidRPr="00BF2E64" w:rsidRDefault="00E70B9A" w:rsidP="00192F50">
            <w:pPr>
              <w:pStyle w:val="Tablehead"/>
            </w:pPr>
            <w:r w:rsidRPr="00BF2E64">
              <w:t>Atsauce uz LVS EN 13242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AA040B" w14:textId="77777777" w:rsidR="00E70B9A" w:rsidRPr="00BF2E64" w:rsidRDefault="00E70B9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69F7CE" w14:textId="77777777" w:rsidR="00E70B9A" w:rsidRPr="00BF2E64" w:rsidRDefault="00E70B9A" w:rsidP="00192F50">
            <w:pPr>
              <w:pStyle w:val="Tablehead"/>
            </w:pPr>
            <w:r w:rsidRPr="00BF2E64">
              <w:t>Prasība</w:t>
            </w:r>
          </w:p>
        </w:tc>
      </w:tr>
      <w:tr w:rsidR="00E70B9A" w:rsidRPr="00BF2E64" w14:paraId="3B6C51A7" w14:textId="77777777" w:rsidTr="00CE04DC">
        <w:trPr>
          <w:cantSplit/>
          <w:trHeight w:val="4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47EA2E" w14:textId="77777777" w:rsidR="00E70B9A" w:rsidRPr="00BF2E64" w:rsidRDefault="00E70B9A" w:rsidP="001E594B">
            <w:pPr>
              <w:pStyle w:val="Tabletext"/>
            </w:pPr>
            <w:r w:rsidRPr="00BF2E64">
              <w:t>Materiāla mazākās (d) un lielākās (D) daļiņas, mm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FA965" w14:textId="77777777" w:rsidR="00E70B9A" w:rsidRPr="00BF2E64" w:rsidRDefault="00E70B9A" w:rsidP="001E594B">
            <w:pPr>
              <w:pStyle w:val="Tabletext"/>
            </w:pPr>
            <w:r w:rsidRPr="00BF2E64">
              <w:t>---</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427ADC" w14:textId="2164F210" w:rsidR="00E70B9A" w:rsidRPr="00BF2E64" w:rsidRDefault="00E70B9A" w:rsidP="001E594B">
            <w:pPr>
              <w:pStyle w:val="Tabletext"/>
            </w:pPr>
            <w:r w:rsidRPr="00BF2E64">
              <w:t xml:space="preserve">4.2.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700472" w14:textId="77777777" w:rsidR="00E70B9A" w:rsidRPr="00BF2E64" w:rsidRDefault="00E70B9A" w:rsidP="0048600C">
            <w:pPr>
              <w:pStyle w:val="Tabletext3"/>
            </w:pPr>
            <w:r w:rsidRPr="00BF2E64">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673793" w14:textId="77777777" w:rsidR="00E70B9A" w:rsidRPr="00BF2E64" w:rsidRDefault="00E70B9A" w:rsidP="0048600C">
            <w:pPr>
              <w:pStyle w:val="Tabletext3"/>
            </w:pPr>
            <w:r w:rsidRPr="00BF2E64">
              <w:t>d ≥ 2; d ≥ 5</w:t>
            </w:r>
            <w:r w:rsidRPr="00BF2E64">
              <w:rPr>
                <w:vertAlign w:val="superscript"/>
              </w:rPr>
              <w:t>(1)</w:t>
            </w:r>
          </w:p>
          <w:p w14:paraId="62CBB1AE" w14:textId="77777777" w:rsidR="00E70B9A" w:rsidRPr="00BF2E64" w:rsidRDefault="00E70B9A" w:rsidP="0048600C">
            <w:pPr>
              <w:pStyle w:val="Tabletext3"/>
              <w:rPr>
                <w:vertAlign w:val="superscript"/>
              </w:rPr>
            </w:pPr>
            <w:r w:rsidRPr="00BF2E64">
              <w:t>D ≤ 6; D = 8</w:t>
            </w:r>
            <w:r w:rsidRPr="00BF2E64">
              <w:rPr>
                <w:vertAlign w:val="superscript"/>
              </w:rPr>
              <w:t>(2)</w:t>
            </w:r>
          </w:p>
        </w:tc>
      </w:tr>
      <w:tr w:rsidR="00E70B9A" w:rsidRPr="00BF2E64" w14:paraId="0131FEC8" w14:textId="77777777" w:rsidTr="00CB3B7A">
        <w:trPr>
          <w:cantSplit/>
          <w:trHeight w:val="336"/>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0105A4" w14:textId="7AF3B704" w:rsidR="00E70B9A" w:rsidRPr="00BF2E64" w:rsidRDefault="00E70B9A" w:rsidP="001E594B">
            <w:pPr>
              <w:pStyle w:val="Tabletext"/>
            </w:pPr>
            <w:r w:rsidRPr="00BF2E64">
              <w:t>Granulometriskais sastāvs,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235BB" w14:textId="77777777" w:rsidR="00E70B9A" w:rsidRPr="00BF2E64" w:rsidRDefault="00E70B9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3EF8B" w14:textId="72C110C2" w:rsidR="00E70B9A" w:rsidRPr="00BF2E64" w:rsidRDefault="00E70B9A" w:rsidP="001E594B">
            <w:pPr>
              <w:pStyle w:val="Tabletext"/>
            </w:pPr>
            <w:r w:rsidRPr="00BF2E64">
              <w:t xml:space="preserve">4.3.1.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D99292" w14:textId="77777777" w:rsidR="00E70B9A" w:rsidRPr="00BF2E64" w:rsidRDefault="00E70B9A" w:rsidP="0048600C">
            <w:pPr>
              <w:pStyle w:val="Tabletext3"/>
            </w:pP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D8B42B" w14:textId="77777777" w:rsidR="00E70B9A" w:rsidRPr="00BF2E64" w:rsidRDefault="00E70B9A" w:rsidP="0048600C">
            <w:pPr>
              <w:pStyle w:val="Tabletext3"/>
            </w:pPr>
          </w:p>
          <w:p w14:paraId="1784BA41" w14:textId="77777777" w:rsidR="00E70B9A" w:rsidRPr="00CE45D4" w:rsidRDefault="00E70B9A" w:rsidP="0048600C">
            <w:pPr>
              <w:pStyle w:val="Tabletext3"/>
            </w:pPr>
            <w:r>
              <w:t>deklarē</w:t>
            </w:r>
          </w:p>
          <w:p w14:paraId="59EA00EA" w14:textId="77777777" w:rsidR="00E70B9A" w:rsidRPr="00BF2E64" w:rsidRDefault="00E70B9A" w:rsidP="0048600C">
            <w:pPr>
              <w:pStyle w:val="Tabletext3"/>
            </w:pPr>
          </w:p>
        </w:tc>
      </w:tr>
      <w:tr w:rsidR="00E70B9A" w:rsidRPr="00BF2E64" w14:paraId="2A047FF4" w14:textId="77777777" w:rsidTr="00CE04DC">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7F61A" w14:textId="77777777" w:rsidR="00E70B9A" w:rsidRPr="00BF2E64" w:rsidRDefault="00E70B9A" w:rsidP="001E594B">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792D2C" w14:textId="77777777" w:rsidR="00E70B9A" w:rsidRPr="00BF2E64" w:rsidRDefault="00E70B9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C6BB64" w14:textId="73ACC980" w:rsidR="00E70B9A" w:rsidRPr="00BF2E64" w:rsidRDefault="00E70B9A" w:rsidP="001E594B">
            <w:pPr>
              <w:pStyle w:val="Tabletext"/>
            </w:pPr>
            <w:r w:rsidRPr="00BF2E64">
              <w:t>4.</w:t>
            </w:r>
            <w:r>
              <w:rPr>
                <w:lang w:val="lv-LV"/>
              </w:rPr>
              <w:t>6</w:t>
            </w:r>
            <w:r w:rsidRPr="00BF2E64">
              <w:t xml:space="preserve">.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FACF7" w14:textId="77777777" w:rsidR="00E70B9A" w:rsidRPr="00BF2E64" w:rsidRDefault="00E70B9A" w:rsidP="0048600C">
            <w:pPr>
              <w:pStyle w:val="Tabletext3"/>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6B5E10" w14:textId="77777777" w:rsidR="00E70B9A" w:rsidRPr="00BF2E64" w:rsidRDefault="00E70B9A" w:rsidP="0048600C">
            <w:pPr>
              <w:pStyle w:val="Tabletext3"/>
            </w:pPr>
            <w:r w:rsidRPr="00BF2E64">
              <w:t>≤ 4</w:t>
            </w:r>
          </w:p>
        </w:tc>
      </w:tr>
      <w:tr w:rsidR="00E70B9A" w:rsidRPr="00BF2E64" w14:paraId="7E0F1BD7" w14:textId="77777777" w:rsidTr="00CE04DC">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D7BF3" w14:textId="77777777" w:rsidR="00E70B9A" w:rsidRPr="00BF2E64" w:rsidRDefault="00E70B9A" w:rsidP="001E594B">
            <w:pPr>
              <w:pStyle w:val="Tabletext"/>
            </w:pPr>
            <w:r w:rsidRPr="00BF2E64">
              <w:t>Losandželosas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78D79E" w14:textId="77777777" w:rsidR="00E70B9A" w:rsidRPr="00BF2E64" w:rsidRDefault="00E70B9A" w:rsidP="001E594B">
            <w:pPr>
              <w:pStyle w:val="Tabletext"/>
            </w:pPr>
            <w:r w:rsidRPr="00BF2E64">
              <w:t>LVS EN 1097-2</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4A709" w14:textId="46BB2A69" w:rsidR="00E70B9A" w:rsidRPr="00BF2E64" w:rsidRDefault="00E70B9A" w:rsidP="001E594B">
            <w:pPr>
              <w:pStyle w:val="Tabletext"/>
            </w:pPr>
            <w:r w:rsidRPr="00BF2E64">
              <w:t xml:space="preserve">5.2.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B8C78D" w14:textId="77777777" w:rsidR="00E70B9A" w:rsidRPr="00BF2E64" w:rsidRDefault="00E70B9A" w:rsidP="0048600C">
            <w:pPr>
              <w:pStyle w:val="Tabletext3"/>
              <w:rPr>
                <w:vertAlign w:val="subscript"/>
              </w:rPr>
            </w:pPr>
            <w:r w:rsidRPr="00BF2E64">
              <w:t>LA</w:t>
            </w:r>
            <w:r>
              <w:rPr>
                <w:vertAlign w:val="subscript"/>
              </w:rPr>
              <w:t>40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C70C5" w14:textId="77777777" w:rsidR="00E70B9A" w:rsidRPr="00BF2E64" w:rsidRDefault="00E70B9A" w:rsidP="0048600C">
            <w:pPr>
              <w:pStyle w:val="Tabletext3"/>
            </w:pPr>
            <w:r>
              <w:t>40</w:t>
            </w:r>
          </w:p>
        </w:tc>
      </w:tr>
    </w:tbl>
    <w:p w14:paraId="24AC04FD" w14:textId="77777777" w:rsidR="00E70B9A" w:rsidRPr="00BF2E64" w:rsidRDefault="00E70B9A" w:rsidP="00F95178">
      <w:pPr>
        <w:pStyle w:val="BodyText3"/>
      </w:pPr>
      <w:r w:rsidRPr="00BF2E64">
        <w:t>PIEZĪME</w:t>
      </w:r>
      <w:r w:rsidRPr="00BF2E64">
        <w:rPr>
          <w:vertAlign w:val="superscript"/>
        </w:rPr>
        <w:t>(1)</w:t>
      </w:r>
      <w:r w:rsidRPr="00BF2E64">
        <w:t xml:space="preserve"> Ja paredzēts ar saistvielām nesaistītām raupjām segas pamata kārtām.</w:t>
      </w:r>
    </w:p>
    <w:p w14:paraId="76481761" w14:textId="77777777" w:rsidR="00E70B9A" w:rsidRPr="00BF2E64" w:rsidRDefault="00E70B9A" w:rsidP="00F95178">
      <w:pPr>
        <w:pStyle w:val="BodyText3"/>
      </w:pPr>
      <w:r w:rsidRPr="00BF2E64">
        <w:t>PIEZĪME</w:t>
      </w:r>
      <w:r w:rsidRPr="00BF2E64">
        <w:rPr>
          <w:vertAlign w:val="superscript"/>
        </w:rPr>
        <w:t>(2)</w:t>
      </w:r>
      <w:r w:rsidRPr="00BF2E64">
        <w:t xml:space="preserve"> Ja pa apstrādāto virsmu paredzēts organizēt satiksmes kustību.</w:t>
      </w:r>
    </w:p>
    <w:p w14:paraId="19BFBD61" w14:textId="5AE56EDD" w:rsidR="000151C8" w:rsidRPr="00BF2E64" w:rsidRDefault="00DD4B25" w:rsidP="00333B55">
      <w:pPr>
        <w:pStyle w:val="ListParagraph"/>
      </w:pPr>
      <w:r>
        <w:t>g</w:t>
      </w:r>
      <w:r w:rsidR="00E70B9A">
        <w:t>runtēšanai jālieto s</w:t>
      </w:r>
      <w:r w:rsidR="00E70B9A" w:rsidRPr="00BF2E64">
        <w:t>aistvielas izsmidzinātājs, kas aprīkots ar izsmidzināšanas siju, kuras attālumam starp sprauslām un novietojuma augstumam jābūt tādam, lai nodrošinātu dubultu izsmidzināmā materiāla pārsegumu, un regulējamu saistvielas padevi, nodrošinot vienmērīgu izsmidzināšanu vajadzīgajā apjomā. Papildus jābūt pieejamai rokas izsmidzināšanas iekārtai</w:t>
      </w:r>
      <w:r>
        <w:t>;</w:t>
      </w:r>
    </w:p>
    <w:p w14:paraId="6ED2AF4B" w14:textId="2013719E" w:rsidR="00EC505D" w:rsidRDefault="00DD4B25" w:rsidP="00333B55">
      <w:pPr>
        <w:pStyle w:val="ListParagraph"/>
      </w:pPr>
      <w:r>
        <w:t>s</w:t>
      </w:r>
      <w:r w:rsidR="00C75E0B">
        <w:t>īkšķembu iestrādei jālieto š</w:t>
      </w:r>
      <w:r w:rsidR="00E70B9A" w:rsidRPr="00BF2E64">
        <w:t>ķembu izkliedētājs ar regulējamu šķembu padevi</w:t>
      </w:r>
      <w:r>
        <w:t>;</w:t>
      </w:r>
    </w:p>
    <w:p w14:paraId="527DA114" w14:textId="39BCF4DD" w:rsidR="00C75E0B" w:rsidRPr="00BF2E64" w:rsidRDefault="00DD4B25" w:rsidP="00333B55">
      <w:pPr>
        <w:pStyle w:val="ListParagraph"/>
      </w:pPr>
      <w:r>
        <w:t>j</w:t>
      </w:r>
      <w:r w:rsidR="00C75E0B" w:rsidRPr="00BF2E64">
        <w:t>ābūt pilnībā pabeigtai</w:t>
      </w:r>
      <w:r w:rsidR="0082226A">
        <w:t xml:space="preserve"> un sagatavotai gruntēšanai</w:t>
      </w:r>
      <w:r w:rsidR="00C75E0B" w:rsidRPr="00BF2E64">
        <w:t xml:space="preserve"> apakšēj</w:t>
      </w:r>
      <w:r w:rsidR="00FB7188">
        <w:t>ai</w:t>
      </w:r>
      <w:r w:rsidR="00C75E0B" w:rsidRPr="00BF2E64">
        <w:t xml:space="preserve"> kārta</w:t>
      </w:r>
      <w:r w:rsidR="00FB7188">
        <w:t>i</w:t>
      </w:r>
      <w:r>
        <w:t>;</w:t>
      </w:r>
    </w:p>
    <w:p w14:paraId="6EE20BF5" w14:textId="2512DB0B" w:rsidR="00C75E0B" w:rsidRPr="00BF2E64" w:rsidRDefault="00C75E0B" w:rsidP="00333B55">
      <w:pPr>
        <w:pStyle w:val="ListParagraph"/>
      </w:pPr>
      <w:r w:rsidRPr="00BF2E64">
        <w:t xml:space="preserve">vispirms </w:t>
      </w:r>
      <w:r w:rsidR="00DD4B25">
        <w:t>jā</w:t>
      </w:r>
      <w:r w:rsidRPr="00BF2E64">
        <w:t>izsmidzin</w:t>
      </w:r>
      <w:r w:rsidR="00DD4B25">
        <w:t>a</w:t>
      </w:r>
      <w:r w:rsidRPr="00BF2E64">
        <w:t xml:space="preserve"> bitumena emulsij</w:t>
      </w:r>
      <w:r w:rsidR="0047128E">
        <w:t>a,</w:t>
      </w:r>
      <w:r w:rsidRPr="00BF2E64">
        <w:t xml:space="preserve"> aptuveni </w:t>
      </w:r>
      <w:r w:rsidR="00724C5F">
        <w:t>2,5</w:t>
      </w:r>
      <w:r w:rsidRPr="00BF2E64">
        <w:t xml:space="preserve"> </w:t>
      </w:r>
      <w:r w:rsidR="00724C5F">
        <w:t>kg</w:t>
      </w:r>
      <w:r w:rsidRPr="00BF2E64">
        <w:t>/m</w:t>
      </w:r>
      <w:r w:rsidRPr="00DD4B25">
        <w:rPr>
          <w:vertAlign w:val="superscript"/>
        </w:rPr>
        <w:t>2</w:t>
      </w:r>
      <w:r w:rsidRPr="00BF2E64">
        <w:t xml:space="preserve">, tad nekavējoties </w:t>
      </w:r>
      <w:r w:rsidR="00DD4B25">
        <w:t>jā</w:t>
      </w:r>
      <w:r w:rsidRPr="00BF2E64">
        <w:t>iestrādā sīkšķembas aptuveni 12 kg/m</w:t>
      </w:r>
      <w:r w:rsidRPr="00DD4B25">
        <w:rPr>
          <w:vertAlign w:val="superscript"/>
        </w:rPr>
        <w:t>2</w:t>
      </w:r>
      <w:r w:rsidRPr="00BF2E64">
        <w:t>, noslēgumā pieblīvējot</w:t>
      </w:r>
      <w:r w:rsidR="00DD4B25">
        <w:t>;</w:t>
      </w:r>
    </w:p>
    <w:p w14:paraId="70F1B9F3" w14:textId="006C5494" w:rsidR="00C75E0B" w:rsidRDefault="00DD4B25" w:rsidP="00333B55">
      <w:pPr>
        <w:pStyle w:val="ListParagraph"/>
      </w:pPr>
      <w:r>
        <w:t>s</w:t>
      </w:r>
      <w:r w:rsidR="00C75E0B" w:rsidRPr="00BF2E64">
        <w:t>atiksmi pa nogruntēto virsmu ar sīkšķembu izkliedēšanu ieteicams atļaut ne ātrāk kā pēc 24 stundām</w:t>
      </w:r>
      <w:r>
        <w:t>;</w:t>
      </w:r>
    </w:p>
    <w:p w14:paraId="383D25D9" w14:textId="63D029AE" w:rsidR="00C75E0B" w:rsidRPr="00BF2E64" w:rsidRDefault="00DD4B25" w:rsidP="00333B55">
      <w:pPr>
        <w:pStyle w:val="ListParagraph"/>
      </w:pPr>
      <w:r>
        <w:t>n</w:t>
      </w:r>
      <w:r w:rsidR="0082226A">
        <w:t>ogruntētajai v</w:t>
      </w:r>
      <w:r w:rsidR="00C75E0B" w:rsidRPr="00BF2E64">
        <w:t>irsmai jābūt ar vienmērīgu tekstūru, paredzēto līdzenumu un šķērsprofilu.</w:t>
      </w:r>
    </w:p>
    <w:p w14:paraId="275FAFD0" w14:textId="77777777" w:rsidR="00B9576A" w:rsidRPr="00BF2E64" w:rsidRDefault="00B9576A" w:rsidP="00E90B0F">
      <w:pPr>
        <w:pStyle w:val="Heading5"/>
      </w:pPr>
      <w:r w:rsidRPr="00BF2E64">
        <w:t>Bituminētu kārtu sagatavošana</w:t>
      </w:r>
    </w:p>
    <w:p w14:paraId="1CE87975" w14:textId="7BD06C81" w:rsidR="00B9576A" w:rsidRDefault="00B9576A" w:rsidP="00B9576A">
      <w:r w:rsidRPr="00BF2E64">
        <w:t>Bedrītēm jābūt saremontētām, plaisām – aizlietām. Uz pamatnes virsmas nedrīkst atrasties brīvas un nesaistītas materiālu daļiņas, svešķermeņi, dubļi un citas nepiederošas vielas. Tieši pirms asfalta maisījuma ieklāšanas (tajā pašā dienā) izpildāma gruntēšana.</w:t>
      </w:r>
    </w:p>
    <w:p w14:paraId="12EEF143" w14:textId="05DF798B" w:rsidR="0082226A" w:rsidRDefault="0082226A" w:rsidP="00B9576A">
      <w:r w:rsidRPr="00BF2E64">
        <w:t>Bituminētu kārtu gruntēšanu var neparedzēt, ja pa uzbūvēto asfalta kārtu neorganizē satiksmes kustību, nepieļauj ar asfalta kārtu ieklāšanas darbiem nesaistīta tehnoloģiskā transporta pārvietošanos, turklāt nodrošinot, ka nosedzošā asfalta kārtu ieklāj ne vēlāk kā 72 stundu laikā pēc apakšējās asfalta kārtas uzbūvēšanas.</w:t>
      </w:r>
    </w:p>
    <w:p w14:paraId="72DE3768" w14:textId="41B1393A" w:rsidR="0082226A" w:rsidRDefault="00FB7188" w:rsidP="00FB7188">
      <w:r>
        <w:t>Bituminētu kārtu g</w:t>
      </w:r>
      <w:r w:rsidR="0082226A">
        <w:t>runtēšanai k</w:t>
      </w:r>
      <w:r w:rsidR="0082226A" w:rsidRPr="00BF2E64">
        <w:t>ā saistviela lietojama katjon</w:t>
      </w:r>
      <w:r w:rsidR="002772A8">
        <w:t>u</w:t>
      </w:r>
      <w:r w:rsidR="0082226A" w:rsidRPr="00BF2E64">
        <w:t xml:space="preserve"> bitumena emulsija</w:t>
      </w:r>
      <w:r w:rsidR="005F76A6">
        <w:t xml:space="preserve"> vai ar polimēriem modificēta katjonu bitumena emulsija</w:t>
      </w:r>
      <w:r w:rsidR="0082226A" w:rsidRPr="00BF2E64">
        <w:t>,</w:t>
      </w:r>
      <w:r w:rsidR="0082226A">
        <w:t xml:space="preserve"> </w:t>
      </w:r>
      <w:r w:rsidR="0082226A" w:rsidRPr="00BF2E64">
        <w:t>kas atbilst LVS EN 13808 prasībām</w:t>
      </w:r>
      <w:r w:rsidR="002772A8">
        <w:t>,</w:t>
      </w:r>
      <w:r w:rsidRPr="00FB7188">
        <w:t xml:space="preserve"> </w:t>
      </w:r>
      <w:r w:rsidRPr="00BF2E64">
        <w:t>ar saistvielas saturu ≥ 48%</w:t>
      </w:r>
      <w:r w:rsidR="002772A8">
        <w:t>,</w:t>
      </w:r>
      <w:r w:rsidR="00FE3E38">
        <w:t xml:space="preserve"> vai ceļu bitumens, kas atbilst LVS EN </w:t>
      </w:r>
      <w:r w:rsidR="002772A8">
        <w:t>LVS EN 12591 prasībām</w:t>
      </w:r>
      <w:r w:rsidR="00FE3E38">
        <w:t xml:space="preserve">, vai ar polimēriem modificēts bitumens, kas atbilst LVS EN </w:t>
      </w:r>
      <w:r w:rsidR="002772A8">
        <w:t>LVS EN 14023 prasībām</w:t>
      </w:r>
      <w:r w:rsidRPr="00BF2E64">
        <w:t>.</w:t>
      </w:r>
      <w:r w:rsidR="002772A8">
        <w:t xml:space="preserve"> Var tikt lietotas arī cita veida gruntēšanai speciāli paredzētas saistvielas, kas nodrošina starp asfalta kārtām paredzēto adhēziju un nekaitē apkārtējai videi.</w:t>
      </w:r>
      <w:r w:rsidRPr="00BF2E64">
        <w:t xml:space="preserve"> Saistvielai jābūt ar pietiekošu adhēzijas spēju, lai nodrošinātu </w:t>
      </w:r>
      <w:r>
        <w:fldChar w:fldCharType="begin"/>
      </w:r>
      <w:r>
        <w:instrText xml:space="preserve"> REF _Ref64289094 \r \h </w:instrText>
      </w:r>
      <w:r>
        <w:fldChar w:fldCharType="separate"/>
      </w:r>
      <w:r w:rsidR="007F4185">
        <w:t>6.2-52</w:t>
      </w:r>
      <w:r>
        <w:fldChar w:fldCharType="end"/>
      </w:r>
      <w:r>
        <w:t xml:space="preserve"> </w:t>
      </w:r>
      <w:r w:rsidRPr="00BF2E64">
        <w:t>tabulā minētās prasības.</w:t>
      </w:r>
    </w:p>
    <w:p w14:paraId="232F1BBF" w14:textId="02E79C98" w:rsidR="005F76A6" w:rsidRDefault="005F76A6" w:rsidP="00FB7188">
      <w:r>
        <w:t>Var tikt lietoti papildus materiāli</w:t>
      </w:r>
      <w:r w:rsidR="00454F16">
        <w:t xml:space="preserve"> vai piedevas</w:t>
      </w:r>
      <w:r>
        <w:t>, kas paredzēti adhēzijas nodrošināšanai starp kārtām</w:t>
      </w:r>
      <w:r w:rsidR="00454F16">
        <w:t>, un nekaitē apkārtējai videi.</w:t>
      </w:r>
    </w:p>
    <w:p w14:paraId="38F94CA2" w14:textId="4EFDC7B4" w:rsidR="0082226A" w:rsidRPr="00BF2E64" w:rsidRDefault="0082226A" w:rsidP="0082226A">
      <w:r>
        <w:t>Virsmas tīrīšanai jālieto l</w:t>
      </w:r>
      <w:r w:rsidRPr="00BF2E64">
        <w:t>aistīšanas-mazgāšanas vai slaucīšanas-savākšanas mašīna.</w:t>
      </w:r>
    </w:p>
    <w:p w14:paraId="4639E9D0" w14:textId="22501664" w:rsidR="0082226A" w:rsidRDefault="0082226A" w:rsidP="00B9576A">
      <w:r>
        <w:t>Gruntēšanai jālieto s</w:t>
      </w:r>
      <w:r w:rsidRPr="00BF2E64">
        <w:t xml:space="preserve">aistvielas izsmidzinātājs, kas aprīkots ar izsmidzināšanas siju, kuras attālumam starp sprauslām un novietojuma augstumam jābūt tādam, lai nodrošinātu </w:t>
      </w:r>
      <w:r w:rsidR="007D65A9">
        <w:t xml:space="preserve">vismaz </w:t>
      </w:r>
      <w:r w:rsidRPr="00BF2E64">
        <w:t>dubultu izsmidzināmā materiāla pārsegumu, un regulējamu saistvielas padevi, nodrošinot vienmērīgu izsmidzināšanu vajadzīgajā apjomā. Papildus jābūt pieejamai rokas izsmidzināšanas iekārtai.</w:t>
      </w:r>
    </w:p>
    <w:p w14:paraId="6D7B929E" w14:textId="5FA76C99" w:rsidR="0082226A" w:rsidRDefault="0082226A" w:rsidP="00B9576A">
      <w:r w:rsidRPr="00BF2E64">
        <w:t>Pirms gruntēšanas jābūt izpildītiem visiem paredzētajiem sagatavošanas darbiem, piemēram, bedrīšu remontam un plaisu aizpildīšanai, kā arī jābūt pilnībā pabeigtai apakšējās kārtas būvniecībai.</w:t>
      </w:r>
    </w:p>
    <w:p w14:paraId="2A2131E1" w14:textId="55AD5AB7" w:rsidR="0082226A" w:rsidRDefault="0082226A" w:rsidP="00B9576A">
      <w:r w:rsidRPr="00BF2E64">
        <w:t>Pirms gruntēšanas seguma virsma jānotīra. Sagatavotajai virsmai jābūt līdzenai, blīvai, brīvai no putekļiem un netīrumiem, tā var būt mitra. Gruntēšana izpildāma tieši pirms asfalta maisījuma ieklāšanas, gruntējamais laukums jāslēdz satiksmei, kā arī tas nedrīkst būt lielāks par to, kādu tūlīt paredzēts noasfaltēt. Saistvielas izlietojums jāparedz atkarībā no gruntējamās virsmas tekstūras. Gruntēšanas procesam jānodrošina vienmērīga nepieciešamā apjoma saistvielas izsmidzināšana.</w:t>
      </w:r>
    </w:p>
    <w:p w14:paraId="72805108" w14:textId="77777777" w:rsidR="0082226A" w:rsidRDefault="0082226A" w:rsidP="0082226A">
      <w:r w:rsidRPr="00BF2E64">
        <w:t>Asfalta kārtas uzklāšanas brīdī gruntējumā nedrīkst būt nesadalījusies bitumena emulsija.</w:t>
      </w:r>
    </w:p>
    <w:p w14:paraId="3D4A1BBD" w14:textId="6BF9AC19" w:rsidR="0082226A" w:rsidRDefault="0082226A" w:rsidP="0082226A">
      <w:r>
        <w:t>Pēc gruntēšanas darbu izpildes v</w:t>
      </w:r>
      <w:r w:rsidRPr="00BF2E64">
        <w:t xml:space="preserve">izuāli jāpārbauda visa nogruntētā virsma. </w:t>
      </w:r>
      <w:r>
        <w:t>G</w:t>
      </w:r>
      <w:r w:rsidRPr="00BF2E64">
        <w:t>runtējamai virsmai jābūt pilnībā nosegtai ar vienmērīga biezuma saistvielas kārtu,</w:t>
      </w:r>
      <w:r>
        <w:t xml:space="preserve"> </w:t>
      </w:r>
      <w:r w:rsidRPr="00BF2E64">
        <w:t>neveidojot notecējumus un pārmērīgu saistvielas uzkrāšanos atsevišķos laukumos.</w:t>
      </w:r>
    </w:p>
    <w:p w14:paraId="2EDECBF2" w14:textId="1F36BA3D" w:rsidR="00D20CB0" w:rsidRDefault="00D20CB0" w:rsidP="0082226A">
      <w:r w:rsidRPr="00D20CB0">
        <w:rPr>
          <w:lang w:val="lv-LV"/>
        </w:rPr>
        <w:t xml:space="preserve">Būvdarbu veicējs var paredzēt </w:t>
      </w:r>
      <w:r w:rsidR="007D65A9">
        <w:rPr>
          <w:lang w:val="lv-LV"/>
        </w:rPr>
        <w:t>no</w:t>
      </w:r>
      <w:r w:rsidRPr="00D20CB0">
        <w:rPr>
          <w:lang w:val="lv-LV"/>
        </w:rPr>
        <w:t xml:space="preserve">gruntētās virsmas papildus aizsardzības pasākumus, lai samazinātu tehnoloģiskā transporta ietekmi uz </w:t>
      </w:r>
      <w:r w:rsidR="007D65A9">
        <w:rPr>
          <w:lang w:val="lv-LV"/>
        </w:rPr>
        <w:t>no</w:t>
      </w:r>
      <w:r w:rsidRPr="00D20CB0">
        <w:rPr>
          <w:lang w:val="lv-LV"/>
        </w:rPr>
        <w:t>gruntētās virsmas kvalitāti,</w:t>
      </w:r>
      <w:r>
        <w:rPr>
          <w:lang w:val="lv-LV"/>
        </w:rPr>
        <w:t xml:space="preserve"> </w:t>
      </w:r>
      <w:r w:rsidRPr="00D20CB0">
        <w:rPr>
          <w:lang w:val="lv-LV"/>
        </w:rPr>
        <w:t>apstrādājot nogruntēto virsmu ar aizsargkārtu</w:t>
      </w:r>
      <w:r>
        <w:rPr>
          <w:lang w:val="lv-LV"/>
        </w:rPr>
        <w:t>.</w:t>
      </w:r>
    </w:p>
    <w:p w14:paraId="1C0E41EC" w14:textId="17D91263" w:rsidR="0082226A" w:rsidRPr="00C75E0B" w:rsidRDefault="0082226A" w:rsidP="0082226A">
      <w:pPr>
        <w:rPr>
          <w:lang w:val="lv-LV"/>
        </w:rPr>
      </w:pPr>
      <w:r w:rsidRPr="00BF2E64">
        <w:t>Adhēzijai starp uzbūvētajām asfalta kārtām</w:t>
      </w:r>
      <w:r>
        <w:t xml:space="preserve"> un veco </w:t>
      </w:r>
      <w:r w:rsidR="002772A8">
        <w:t xml:space="preserve">asfalta </w:t>
      </w:r>
      <w:r>
        <w:t>segumu</w:t>
      </w:r>
      <w:r w:rsidRPr="00BF2E64">
        <w:t xml:space="preserve">, testējot pēc asfalta kārtu ieklāšanas, jāatbilst </w:t>
      </w:r>
      <w:r>
        <w:fldChar w:fldCharType="begin"/>
      </w:r>
      <w:r>
        <w:instrText xml:space="preserve"> REF _Ref64289094 \r \h </w:instrText>
      </w:r>
      <w:r>
        <w:fldChar w:fldCharType="separate"/>
      </w:r>
      <w:r w:rsidR="007F4185">
        <w:t>6.2-52</w:t>
      </w:r>
      <w:r>
        <w:fldChar w:fldCharType="end"/>
      </w:r>
      <w:r w:rsidRPr="00BF2E64">
        <w:t xml:space="preserve"> tabulā izvirzītajām prasībām.</w:t>
      </w:r>
      <w:r>
        <w:t xml:space="preserve"> </w:t>
      </w:r>
      <w:r w:rsidRPr="00C75E0B">
        <w:rPr>
          <w:lang w:val="lv-LV"/>
        </w:rPr>
        <w:t>Ja veicot parauga urbšanu, kāda</w:t>
      </w:r>
      <w:r w:rsidR="00AA3B9E">
        <w:rPr>
          <w:lang w:val="lv-LV"/>
        </w:rPr>
        <w:t>s</w:t>
      </w:r>
      <w:r w:rsidRPr="00C75E0B">
        <w:rPr>
          <w:lang w:val="lv-LV"/>
        </w:rPr>
        <w:t xml:space="preserve"> no kārtām</w:t>
      </w:r>
      <w:r w:rsidR="00AA3B9E">
        <w:rPr>
          <w:lang w:val="lv-LV"/>
        </w:rPr>
        <w:t xml:space="preserve"> savstarpēji</w:t>
      </w:r>
      <w:r w:rsidRPr="00C75E0B">
        <w:rPr>
          <w:lang w:val="lv-LV"/>
        </w:rPr>
        <w:t xml:space="preserve"> atdalās, tad pieņem, ka adhēzija</w:t>
      </w:r>
      <w:r w:rsidR="00AA3B9E">
        <w:rPr>
          <w:lang w:val="lv-LV"/>
        </w:rPr>
        <w:t xml:space="preserve">s vērtība </w:t>
      </w:r>
      <w:r w:rsidRPr="00C75E0B">
        <w:rPr>
          <w:lang w:val="lv-LV"/>
        </w:rPr>
        <w:t xml:space="preserve">starp konkrētajām kārtām ir 0 kN. </w:t>
      </w:r>
    </w:p>
    <w:p w14:paraId="6A03B002" w14:textId="3901BE5B" w:rsidR="0082226A" w:rsidRPr="00BF2E64" w:rsidRDefault="0082226A" w:rsidP="0082226A">
      <w:r w:rsidRPr="00C75E0B">
        <w:rPr>
          <w:lang w:val="lv-LV"/>
        </w:rPr>
        <w:t xml:space="preserve">Pieļaujams, ka </w:t>
      </w:r>
      <w:r>
        <w:rPr>
          <w:lang w:val="lv-LV"/>
        </w:rPr>
        <w:t xml:space="preserve">ne vairāk par </w:t>
      </w:r>
      <w:r w:rsidRPr="00C75E0B">
        <w:rPr>
          <w:lang w:val="lv-LV"/>
        </w:rPr>
        <w:t>25</w:t>
      </w:r>
      <w:r>
        <w:rPr>
          <w:lang w:val="lv-LV"/>
        </w:rPr>
        <w:t xml:space="preserve"> </w:t>
      </w:r>
      <w:r w:rsidRPr="00C75E0B">
        <w:rPr>
          <w:lang w:val="lv-LV"/>
        </w:rPr>
        <w:t xml:space="preserve">% no </w:t>
      </w:r>
      <w:r>
        <w:rPr>
          <w:lang w:val="lv-LV"/>
        </w:rPr>
        <w:t xml:space="preserve">visiem vienas kārtu kombinācijas objektā </w:t>
      </w:r>
      <w:r w:rsidRPr="00C75E0B">
        <w:rPr>
          <w:lang w:val="lv-LV"/>
        </w:rPr>
        <w:t>testētajiem paraugiem</w:t>
      </w:r>
      <w:r>
        <w:rPr>
          <w:lang w:val="lv-LV"/>
        </w:rPr>
        <w:t xml:space="preserve"> </w:t>
      </w:r>
      <w:r w:rsidRPr="00C75E0B">
        <w:rPr>
          <w:lang w:val="lv-LV"/>
        </w:rPr>
        <w:t>var</w:t>
      </w:r>
      <w:r>
        <w:rPr>
          <w:lang w:val="lv-LV"/>
        </w:rPr>
        <w:t xml:space="preserve"> būt ar līdz 25 % mazāku adhēziju par prasīto</w:t>
      </w:r>
      <w:r w:rsidRPr="00C75E0B">
        <w:rPr>
          <w:lang w:val="lv-LV"/>
        </w:rPr>
        <w:t xml:space="preserve"> (piemēr</w:t>
      </w:r>
      <w:r>
        <w:rPr>
          <w:lang w:val="lv-LV"/>
        </w:rPr>
        <w:t>am, ja</w:t>
      </w:r>
      <w:r w:rsidRPr="00C75E0B">
        <w:rPr>
          <w:lang w:val="lv-LV"/>
        </w:rPr>
        <w:t xml:space="preserve"> objektā </w:t>
      </w:r>
      <w:r>
        <w:rPr>
          <w:lang w:val="lv-LV"/>
        </w:rPr>
        <w:t>ir veikti</w:t>
      </w:r>
      <w:r w:rsidRPr="00C75E0B">
        <w:rPr>
          <w:lang w:val="lv-LV"/>
        </w:rPr>
        <w:t xml:space="preserve"> 8 </w:t>
      </w:r>
      <w:r>
        <w:rPr>
          <w:lang w:val="lv-LV"/>
        </w:rPr>
        <w:t>adhēzijas mērījumi</w:t>
      </w:r>
      <w:r w:rsidRPr="00C75E0B">
        <w:rPr>
          <w:lang w:val="lv-LV"/>
        </w:rPr>
        <w:t xml:space="preserve"> starp virskārtu un saistes kārtu</w:t>
      </w:r>
      <w:r>
        <w:rPr>
          <w:lang w:val="lv-LV"/>
        </w:rPr>
        <w:t xml:space="preserve">, </w:t>
      </w:r>
      <w:r w:rsidR="00061789">
        <w:rPr>
          <w:lang w:val="lv-LV"/>
        </w:rPr>
        <w:t xml:space="preserve">un </w:t>
      </w:r>
      <w:r>
        <w:rPr>
          <w:lang w:val="lv-LV"/>
        </w:rPr>
        <w:t>prasība ir ≥ 15 kN</w:t>
      </w:r>
      <w:r w:rsidRPr="00C75E0B">
        <w:rPr>
          <w:lang w:val="lv-LV"/>
        </w:rPr>
        <w:t>,</w:t>
      </w:r>
      <w:r>
        <w:rPr>
          <w:lang w:val="lv-LV"/>
        </w:rPr>
        <w:t xml:space="preserve"> lai būtu apliecināta adhēzijas atbilstība</w:t>
      </w:r>
      <w:r w:rsidR="00454F16">
        <w:rPr>
          <w:lang w:val="lv-LV"/>
        </w:rPr>
        <w:t xml:space="preserve"> visā objektā</w:t>
      </w:r>
      <w:r>
        <w:rPr>
          <w:lang w:val="lv-LV"/>
        </w:rPr>
        <w:t>, 6 mērījumu rezultātiem jābūt ≥ 15 kN un</w:t>
      </w:r>
      <w:r w:rsidRPr="00C75E0B">
        <w:rPr>
          <w:lang w:val="lv-LV"/>
        </w:rPr>
        <w:t xml:space="preserve"> 2 </w:t>
      </w:r>
      <w:r>
        <w:rPr>
          <w:lang w:val="lv-LV"/>
        </w:rPr>
        <w:t>mērījumu rezultātiem jābūt ≥</w:t>
      </w:r>
      <w:r w:rsidRPr="00C75E0B">
        <w:rPr>
          <w:lang w:val="lv-LV"/>
        </w:rPr>
        <w:t xml:space="preserve"> 11</w:t>
      </w:r>
      <w:r>
        <w:rPr>
          <w:lang w:val="lv-LV"/>
        </w:rPr>
        <w:t>,</w:t>
      </w:r>
      <w:r w:rsidRPr="00C75E0B">
        <w:rPr>
          <w:lang w:val="lv-LV"/>
        </w:rPr>
        <w:t>25 kN).</w:t>
      </w:r>
    </w:p>
    <w:p w14:paraId="2A841C30" w14:textId="77777777" w:rsidR="0082226A" w:rsidRPr="00BF2E64" w:rsidRDefault="0082226A" w:rsidP="00425BBC">
      <w:pPr>
        <w:pStyle w:val="Heading8"/>
      </w:pPr>
      <w:bookmarkStart w:id="1335" w:name="_Ref64289094"/>
      <w:r w:rsidRPr="00BF2E64">
        <w:t>tabula. Adhēzijas starp asfalta kārtām kvalitātes parametri, prasības un nosacījumi testēšanai un mērījumiem</w:t>
      </w:r>
      <w:bookmarkEnd w:id="1335"/>
    </w:p>
    <w:tbl>
      <w:tblPr>
        <w:tblW w:w="0" w:type="auto"/>
        <w:tblInd w:w="5" w:type="dxa"/>
        <w:tblLayout w:type="fixed"/>
        <w:tblLook w:val="0000" w:firstRow="0" w:lastRow="0" w:firstColumn="0" w:lastColumn="0" w:noHBand="0" w:noVBand="0"/>
      </w:tblPr>
      <w:tblGrid>
        <w:gridCol w:w="3109"/>
        <w:gridCol w:w="850"/>
        <w:gridCol w:w="2896"/>
        <w:gridCol w:w="2088"/>
      </w:tblGrid>
      <w:tr w:rsidR="0082226A" w:rsidRPr="00BF2E64" w14:paraId="17BAEF3B" w14:textId="77777777" w:rsidTr="00333B55">
        <w:trPr>
          <w:cantSplit/>
          <w:trHeight w:val="440"/>
          <w:tblHeader/>
        </w:trPr>
        <w:tc>
          <w:tcPr>
            <w:tcW w:w="31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3A20A6" w14:textId="77777777" w:rsidR="0082226A" w:rsidRPr="00BF2E64" w:rsidRDefault="0082226A" w:rsidP="00192F50">
            <w:pPr>
              <w:pStyle w:val="Tablehead"/>
            </w:pPr>
            <w:r w:rsidRPr="00BF2E64">
              <w:t>Parametrs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035786" w14:textId="77777777" w:rsidR="0082226A" w:rsidRPr="00BF2E64" w:rsidRDefault="0082226A" w:rsidP="00192F50">
            <w:pPr>
              <w:pStyle w:val="Tablehead"/>
            </w:pPr>
            <w:r w:rsidRPr="00BF2E64">
              <w:t>Prasība</w:t>
            </w:r>
          </w:p>
        </w:tc>
        <w:tc>
          <w:tcPr>
            <w:tcW w:w="28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173A4" w14:textId="77777777" w:rsidR="0082226A" w:rsidRPr="00BF2E64" w:rsidRDefault="0082226A" w:rsidP="00192F50">
            <w:pPr>
              <w:pStyle w:val="Tablehead"/>
            </w:pPr>
            <w:r w:rsidRPr="00BF2E64">
              <w:t>Metode</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FE2AC1" w14:textId="77777777" w:rsidR="0082226A" w:rsidRPr="00BF2E64" w:rsidRDefault="0082226A" w:rsidP="00192F50">
            <w:pPr>
              <w:pStyle w:val="Tablehead"/>
            </w:pPr>
            <w:r w:rsidRPr="00BF2E64">
              <w:t>Izpildes laiks vai apjoms</w:t>
            </w:r>
          </w:p>
        </w:tc>
      </w:tr>
      <w:tr w:rsidR="0082226A" w:rsidRPr="00BF2E64" w14:paraId="0D663902" w14:textId="77777777" w:rsidTr="00333B55">
        <w:trPr>
          <w:cantSplit/>
          <w:trHeight w:val="208"/>
        </w:trPr>
        <w:tc>
          <w:tcPr>
            <w:tcW w:w="3959" w:type="dxa"/>
            <w:gridSpan w:val="2"/>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797857FD" w14:textId="77777777" w:rsidR="0082226A" w:rsidRPr="00BF2E64" w:rsidRDefault="0082226A" w:rsidP="001E594B">
            <w:pPr>
              <w:pStyle w:val="Tabletext"/>
            </w:pPr>
            <w:r w:rsidRPr="00BF2E64">
              <w:t>Adhēzija starp asfalta kārtām</w:t>
            </w:r>
            <w:r>
              <w:t>:</w:t>
            </w:r>
          </w:p>
        </w:tc>
        <w:tc>
          <w:tcPr>
            <w:tcW w:w="28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8D46F89" w14:textId="77777777" w:rsidR="0082226A" w:rsidRPr="00BF2E64" w:rsidRDefault="0082226A" w:rsidP="001E594B">
            <w:pPr>
              <w:pStyle w:val="Tabletext"/>
            </w:pPr>
            <w:r w:rsidRPr="00CE36DD">
              <w:rPr>
                <w:lang w:val="lv-LV"/>
              </w:rPr>
              <w:t>TP Asphalt–StB Teil 80 Technische Prüfvorschriften</w:t>
            </w:r>
            <w:r>
              <w:rPr>
                <w:lang w:val="lv-LV"/>
              </w:rPr>
              <w:t xml:space="preserve"> </w:t>
            </w:r>
            <w:r w:rsidRPr="00CE36DD">
              <w:rPr>
                <w:lang w:val="lv-LV"/>
              </w:rPr>
              <w:t>für Asphalt</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8C7A088" w14:textId="77777777" w:rsidR="0082226A" w:rsidRPr="00BF2E64" w:rsidRDefault="0082226A" w:rsidP="001E594B">
            <w:pPr>
              <w:pStyle w:val="Tabletext"/>
              <w:rPr>
                <w:vertAlign w:val="superscript"/>
              </w:rPr>
            </w:pPr>
            <w:r w:rsidRPr="00BF2E64">
              <w:t>Visā būvobjektā katrā joslā ik pēc 5000 m, bet ne mazāk kā 1 pārbaude katrā joslā</w:t>
            </w:r>
            <w:r w:rsidRPr="00BF2E64">
              <w:rPr>
                <w:vertAlign w:val="superscript"/>
              </w:rPr>
              <w:t xml:space="preserve"> (1)</w:t>
            </w:r>
          </w:p>
        </w:tc>
      </w:tr>
      <w:tr w:rsidR="0082226A" w:rsidRPr="00BF2E64" w14:paraId="08A51AD1"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25A5ACAA" w14:textId="77777777" w:rsidR="0082226A" w:rsidRDefault="0082226A" w:rsidP="001E594B">
            <w:pPr>
              <w:pStyle w:val="Tabletext"/>
            </w:pPr>
            <w:r>
              <w:t>virskārta/saistes kārta</w:t>
            </w:r>
          </w:p>
          <w:p w14:paraId="5FDDAC4E" w14:textId="77777777" w:rsidR="0082226A" w:rsidRDefault="0082226A" w:rsidP="001E594B">
            <w:pPr>
              <w:pStyle w:val="Tabletext"/>
            </w:pPr>
            <w:r>
              <w:t>virskārta/apakškārta</w:t>
            </w:r>
          </w:p>
        </w:tc>
        <w:tc>
          <w:tcPr>
            <w:tcW w:w="85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6280F2A" w14:textId="77777777" w:rsidR="0082226A" w:rsidRPr="00BF2E64" w:rsidRDefault="0082226A" w:rsidP="001E594B">
            <w:pPr>
              <w:pStyle w:val="Tabletext"/>
            </w:pPr>
            <w:r w:rsidRPr="00BF2E64">
              <w:t xml:space="preserve">≥ </w:t>
            </w:r>
            <w:r>
              <w:t>15</w:t>
            </w:r>
            <w:r w:rsidRPr="00BF2E64">
              <w:t xml:space="preserve"> kN</w:t>
            </w:r>
          </w:p>
        </w:tc>
        <w:tc>
          <w:tcPr>
            <w:tcW w:w="28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9DAAE80" w14:textId="77777777" w:rsidR="0082226A" w:rsidRPr="00CE36DD" w:rsidRDefault="0082226A" w:rsidP="00333B55">
            <w:pPr>
              <w:pStyle w:val="Tabletext"/>
              <w:rPr>
                <w:lang w:val="lv-LV"/>
              </w:rPr>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654216" w14:textId="77777777" w:rsidR="0082226A" w:rsidRPr="00BF2E64" w:rsidRDefault="0082226A" w:rsidP="00333B55">
            <w:pPr>
              <w:pStyle w:val="Tabletext"/>
            </w:pPr>
          </w:p>
        </w:tc>
      </w:tr>
      <w:tr w:rsidR="0082226A" w:rsidRPr="00BF2E64" w14:paraId="669D5676"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410268B7" w14:textId="77777777" w:rsidR="0082226A" w:rsidRPr="00BF2E64" w:rsidRDefault="0082226A" w:rsidP="001E594B">
            <w:pPr>
              <w:pStyle w:val="Tabletext"/>
            </w:pPr>
            <w:r>
              <w:t>saistes kārta/apakškārta</w:t>
            </w:r>
          </w:p>
        </w:tc>
        <w:tc>
          <w:tcPr>
            <w:tcW w:w="85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14781571" w14:textId="77777777" w:rsidR="0082226A" w:rsidRPr="00BF2E64" w:rsidRDefault="0082226A" w:rsidP="001E594B">
            <w:pPr>
              <w:pStyle w:val="Tabletext"/>
            </w:pPr>
            <w:r w:rsidRPr="00BF2E64">
              <w:t xml:space="preserve">≥ </w:t>
            </w:r>
            <w:r>
              <w:t>12</w:t>
            </w:r>
            <w:r w:rsidRPr="00BF2E64">
              <w:t xml:space="preserve"> kN</w:t>
            </w:r>
          </w:p>
        </w:tc>
        <w:tc>
          <w:tcPr>
            <w:tcW w:w="28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DDB452C" w14:textId="77777777" w:rsidR="0082226A" w:rsidRPr="00CE36DD" w:rsidRDefault="0082226A" w:rsidP="00333B55">
            <w:pPr>
              <w:pStyle w:val="Tabletext"/>
              <w:rPr>
                <w:lang w:val="lv-LV"/>
              </w:rPr>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FF9A0DF" w14:textId="77777777" w:rsidR="0082226A" w:rsidRPr="00BF2E64" w:rsidRDefault="0082226A" w:rsidP="00333B55">
            <w:pPr>
              <w:pStyle w:val="Tabletext"/>
            </w:pPr>
          </w:p>
        </w:tc>
      </w:tr>
      <w:tr w:rsidR="0082226A" w:rsidRPr="00BF2E64" w14:paraId="0C9C3CCB" w14:textId="77777777" w:rsidTr="00333B55">
        <w:trPr>
          <w:cantSplit/>
          <w:trHeight w:val="253"/>
        </w:trPr>
        <w:tc>
          <w:tcPr>
            <w:tcW w:w="310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0AE9B3" w14:textId="77777777" w:rsidR="0082226A" w:rsidRPr="00BF2E64" w:rsidRDefault="0082226A" w:rsidP="001E594B">
            <w:pPr>
              <w:pStyle w:val="Tabletext"/>
            </w:pPr>
            <w:r>
              <w:t>jaunā asfalta kārta/vecā asfalta kārta</w:t>
            </w:r>
          </w:p>
        </w:tc>
        <w:tc>
          <w:tcPr>
            <w:tcW w:w="85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B44307" w14:textId="77777777" w:rsidR="0082226A" w:rsidRPr="00BF2E64" w:rsidRDefault="0082226A" w:rsidP="001E594B">
            <w:pPr>
              <w:pStyle w:val="Tabletext"/>
            </w:pPr>
            <w:r w:rsidRPr="00BF2E64">
              <w:t xml:space="preserve">≥ </w:t>
            </w:r>
            <w:r>
              <w:t>10</w:t>
            </w:r>
            <w:r w:rsidRPr="00BF2E64">
              <w:t xml:space="preserve"> kN</w:t>
            </w:r>
          </w:p>
        </w:tc>
        <w:tc>
          <w:tcPr>
            <w:tcW w:w="289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C5CEE" w14:textId="77777777" w:rsidR="0082226A" w:rsidRPr="00CE36DD" w:rsidRDefault="0082226A" w:rsidP="00333B55">
            <w:pPr>
              <w:pStyle w:val="Tabletext"/>
              <w:rPr>
                <w:lang w:val="lv-LV"/>
              </w:rPr>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5D3D4" w14:textId="77777777" w:rsidR="0082226A" w:rsidRPr="00BF2E64" w:rsidRDefault="0082226A" w:rsidP="00333B55">
            <w:pPr>
              <w:pStyle w:val="Tabletext"/>
            </w:pPr>
          </w:p>
        </w:tc>
      </w:tr>
    </w:tbl>
    <w:p w14:paraId="60D4E3E1" w14:textId="77777777" w:rsidR="0082226A" w:rsidRPr="00BF2E64" w:rsidRDefault="0082226A" w:rsidP="00F95178">
      <w:pPr>
        <w:pStyle w:val="BodyText3"/>
      </w:pPr>
      <w:r w:rsidRPr="00BF2E64">
        <w:t>PIEZĪME</w:t>
      </w:r>
      <w:r w:rsidRPr="00BF2E64">
        <w:rPr>
          <w:vertAlign w:val="superscript"/>
        </w:rPr>
        <w:t>(1)</w:t>
      </w:r>
      <w:r w:rsidRPr="00BF2E64">
        <w:t xml:space="preserve"> Testējamā urbuma diametrs (150 ± 2) mm.</w:t>
      </w:r>
    </w:p>
    <w:p w14:paraId="1D884E81" w14:textId="07BC2D60" w:rsidR="00B9576A" w:rsidRPr="00BF2E64" w:rsidRDefault="00B9576A">
      <w:pPr>
        <w:pStyle w:val="Heading4"/>
      </w:pPr>
      <w:bookmarkStart w:id="1336" w:name="TOC35659294"/>
      <w:r w:rsidRPr="00BF2E64">
        <w:t>Laika apstākļi, temperatūra un sezonas ierobežojumi</w:t>
      </w:r>
      <w:bookmarkEnd w:id="1336"/>
    </w:p>
    <w:p w14:paraId="11386BE7" w14:textId="7597D76D" w:rsidR="00B9576A" w:rsidRPr="00BF2E64" w:rsidRDefault="00B9576A" w:rsidP="00B9576A">
      <w:r w:rsidRPr="00662236">
        <w:rPr>
          <w:lang w:val="lv-LV"/>
        </w:rPr>
        <w:t xml:space="preserve">Karstā asfalta dilumkārtas ieteicams būvēt laika posmā no 15. aprīļa līdz 15. oktobrim. </w:t>
      </w:r>
      <w:r w:rsidRPr="00BF2E64">
        <w:t xml:space="preserve">Asfalta maisījumu nav ieteicams ieklāt, ja paredzams lietus, ja zemes klātne sasalusi. Asfalta maisījumu nedrīkst ieklāt, ja virsma, uz kuras jāklāj asfalta maisījums, ir slapja (ūdens plēvītes biezums pārsniedz 1 mm), dubļaina vai klāta ar ledu, vai arī nav atbilstoši sagatavota, kā norādīts iepriekš. Apkārtējās vides un pamatnes temperatūrai asfalta maisījuma ieklāšanas laikā jāatbilst </w:t>
      </w:r>
      <w:r>
        <w:fldChar w:fldCharType="begin"/>
      </w:r>
      <w:r>
        <w:instrText xml:space="preserve"> REF _Ref251254233 \r \h </w:instrText>
      </w:r>
      <w:r>
        <w:fldChar w:fldCharType="separate"/>
      </w:r>
      <w:r w:rsidR="007F4185">
        <w:t>6.2-53</w:t>
      </w:r>
      <w:r>
        <w:fldChar w:fldCharType="end"/>
      </w:r>
      <w:r w:rsidRPr="00BF2E64">
        <w:t xml:space="preserve"> tabulas prasībām.</w:t>
      </w:r>
      <w:r w:rsidR="00EF75E5">
        <w:t xml:space="preserve"> </w:t>
      </w:r>
      <w:r w:rsidR="00EF75E5" w:rsidRPr="00EF75E5">
        <w:rPr>
          <w:lang w:val="lv-LV"/>
        </w:rPr>
        <w:t>Pie temperatūras, kas ir mazāk nekā 5</w:t>
      </w:r>
      <w:r w:rsidR="00354136">
        <w:rPr>
          <w:lang w:val="lv-LV"/>
        </w:rPr>
        <w:t xml:space="preserve"> </w:t>
      </w:r>
      <w:r w:rsidR="00EF75E5" w:rsidRPr="00EF75E5">
        <w:rPr>
          <w:lang w:val="lv-LV"/>
        </w:rPr>
        <w:t xml:space="preserve">°C virs minimālās robežas, ieteicams lietot </w:t>
      </w:r>
      <w:r w:rsidR="00354136">
        <w:rPr>
          <w:lang w:val="lv-LV"/>
        </w:rPr>
        <w:t>asfalta viegliestrādājamīb</w:t>
      </w:r>
      <w:r w:rsidR="00EF75E5" w:rsidRPr="00EF75E5">
        <w:rPr>
          <w:lang w:val="lv-LV"/>
        </w:rPr>
        <w:t xml:space="preserve">u uzlabojošu </w:t>
      </w:r>
      <w:r w:rsidR="00EF75E5">
        <w:rPr>
          <w:lang w:val="lv-LV"/>
        </w:rPr>
        <w:t>metodi</w:t>
      </w:r>
      <w:r w:rsidR="00EF75E5" w:rsidRPr="00EF75E5">
        <w:rPr>
          <w:lang w:val="lv-LV"/>
        </w:rPr>
        <w:t>.</w:t>
      </w:r>
    </w:p>
    <w:p w14:paraId="3C9049DF" w14:textId="77777777" w:rsidR="00B9576A" w:rsidRPr="00BF2E64" w:rsidRDefault="00B9576A" w:rsidP="00425BBC">
      <w:pPr>
        <w:pStyle w:val="Heading8"/>
      </w:pPr>
      <w:bookmarkStart w:id="1337" w:name="_Ref251254233"/>
      <w:r w:rsidRPr="00BF2E64">
        <w:t>tabula. Prasības apkārtējā gaisa un pamatnes temperatūrai</w:t>
      </w:r>
      <w:bookmarkEnd w:id="1337"/>
    </w:p>
    <w:tbl>
      <w:tblPr>
        <w:tblW w:w="0" w:type="auto"/>
        <w:tblInd w:w="5" w:type="dxa"/>
        <w:tblLayout w:type="fixed"/>
        <w:tblLook w:val="0000" w:firstRow="0" w:lastRow="0" w:firstColumn="0" w:lastColumn="0" w:noHBand="0" w:noVBand="0"/>
      </w:tblPr>
      <w:tblGrid>
        <w:gridCol w:w="1720"/>
        <w:gridCol w:w="1367"/>
        <w:gridCol w:w="1627"/>
        <w:gridCol w:w="2305"/>
        <w:gridCol w:w="2033"/>
      </w:tblGrid>
      <w:tr w:rsidR="00B9576A" w:rsidRPr="00BF2E64" w14:paraId="554206A0" w14:textId="77777777" w:rsidTr="00017975">
        <w:trPr>
          <w:cantSplit/>
          <w:trHeight w:val="660"/>
          <w:tblHeader/>
        </w:trPr>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EB865" w14:textId="77777777" w:rsidR="00B9576A" w:rsidRPr="00BF2E64" w:rsidRDefault="00B9576A" w:rsidP="00192F50">
            <w:pPr>
              <w:pStyle w:val="Tablehead"/>
            </w:pPr>
            <w:r w:rsidRPr="00BF2E64">
              <w:t>Konstruktīvās kārtas nosaukums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4C000" w14:textId="77777777" w:rsidR="00B9576A" w:rsidRPr="00BF2E64" w:rsidRDefault="00B9576A" w:rsidP="00192F50">
            <w:pPr>
              <w:pStyle w:val="Tablehead"/>
            </w:pPr>
            <w:r w:rsidRPr="00BF2E64">
              <w:t>Kārtas biezums, mm</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69A84" w14:textId="77777777" w:rsidR="00B9576A" w:rsidRPr="00BF2E64" w:rsidRDefault="00B9576A" w:rsidP="00192F50">
            <w:pPr>
              <w:pStyle w:val="Tablehead"/>
            </w:pPr>
            <w:r w:rsidRPr="00BF2E64">
              <w:t xml:space="preserve">Minimālā gaisa temperatūra, </w:t>
            </w:r>
            <w:r w:rsidRPr="00BF2E64">
              <w:rPr>
                <w:vertAlign w:val="superscript"/>
              </w:rPr>
              <w:t>0</w:t>
            </w:r>
            <w:r w:rsidRPr="00BF2E64">
              <w:t>C</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27D9E" w14:textId="77777777" w:rsidR="00B9576A" w:rsidRPr="00BF2E64" w:rsidRDefault="00B9576A" w:rsidP="00192F50">
            <w:pPr>
              <w:pStyle w:val="Tablehead"/>
            </w:pPr>
            <w:r w:rsidRPr="00BF2E64">
              <w:t>Maksimālais vēja ātrums, kad ir minimālā gaisa temperatūra, m/s</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D9CAB4" w14:textId="77777777" w:rsidR="00B9576A" w:rsidRPr="00BF2E64" w:rsidRDefault="00B9576A" w:rsidP="00192F50">
            <w:pPr>
              <w:pStyle w:val="Tablehead"/>
            </w:pPr>
            <w:r w:rsidRPr="00BF2E64">
              <w:t xml:space="preserve">Minimālā pamatnes temperatūra, </w:t>
            </w:r>
            <w:r w:rsidRPr="00BF2E64">
              <w:rPr>
                <w:vertAlign w:val="superscript"/>
              </w:rPr>
              <w:t>0</w:t>
            </w:r>
            <w:r w:rsidRPr="00BF2E64">
              <w:t>C</w:t>
            </w:r>
          </w:p>
        </w:tc>
      </w:tr>
      <w:tr w:rsidR="00B9576A" w:rsidRPr="00BF2E64" w14:paraId="69C64AEF" w14:textId="77777777" w:rsidTr="00017975">
        <w:trPr>
          <w:cantSplit/>
          <w:trHeight w:val="580"/>
        </w:trPr>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4FA8B" w14:textId="77777777" w:rsidR="00B9576A" w:rsidRPr="00BF2E64" w:rsidRDefault="00B9576A" w:rsidP="001E594B">
            <w:pPr>
              <w:pStyle w:val="Tabletext"/>
            </w:pPr>
            <w:r w:rsidRPr="00BF2E64">
              <w:t>Seguma apakškārtas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0C9F35" w14:textId="77777777" w:rsidR="00B9576A" w:rsidRPr="00BF2E64" w:rsidRDefault="00B9576A" w:rsidP="0048600C">
            <w:pPr>
              <w:pStyle w:val="Tabletext3"/>
            </w:pPr>
            <w:r w:rsidRPr="00BF2E64">
              <w:t>≥ 70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447FA1" w14:textId="77777777" w:rsidR="00B9576A" w:rsidRPr="00BF2E64" w:rsidRDefault="00B9576A" w:rsidP="0048600C">
            <w:pPr>
              <w:pStyle w:val="Tabletext3"/>
            </w:pPr>
            <w:r w:rsidRPr="00BF2E64">
              <w:t>2</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E1395B" w14:textId="77777777" w:rsidR="00B9576A" w:rsidRPr="00BF2E64" w:rsidRDefault="00B9576A" w:rsidP="0048600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200D2" w14:textId="77777777" w:rsidR="00B9576A" w:rsidRPr="00BF2E64" w:rsidRDefault="00B9576A" w:rsidP="0048600C">
            <w:pPr>
              <w:pStyle w:val="Tabletext3"/>
            </w:pPr>
            <w:r w:rsidRPr="00BF2E64">
              <w:t>2</w:t>
            </w:r>
          </w:p>
        </w:tc>
      </w:tr>
      <w:tr w:rsidR="00B9576A" w:rsidRPr="00BF2E64" w14:paraId="75951ED7" w14:textId="77777777" w:rsidTr="00017975">
        <w:trPr>
          <w:cantSplit/>
          <w:trHeight w:val="350"/>
        </w:trPr>
        <w:tc>
          <w:tcPr>
            <w:tcW w:w="17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59A13" w14:textId="77777777" w:rsidR="00B9576A" w:rsidRPr="00BF2E64" w:rsidRDefault="00B9576A" w:rsidP="001E594B">
            <w:pPr>
              <w:pStyle w:val="Tabletext"/>
            </w:pPr>
            <w:r w:rsidRPr="00BF2E64">
              <w:t>Visas kārtas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4B047" w14:textId="77777777" w:rsidR="00B9576A" w:rsidRPr="00BF2E64" w:rsidRDefault="00B9576A" w:rsidP="0048600C">
            <w:pPr>
              <w:pStyle w:val="Tabletext3"/>
            </w:pPr>
            <w:r w:rsidRPr="00BF2E64">
              <w:t>&gt; 60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CB8ADA" w14:textId="77777777" w:rsidR="00B9576A" w:rsidRPr="00BF2E64" w:rsidRDefault="00B9576A" w:rsidP="0048600C">
            <w:pPr>
              <w:pStyle w:val="Tabletext3"/>
            </w:pPr>
            <w:r w:rsidRPr="00BF2E64">
              <w:t>5</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9ABF16" w14:textId="77777777" w:rsidR="00B9576A" w:rsidRPr="00BF2E64" w:rsidRDefault="00B9576A" w:rsidP="0048600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18C6D" w14:textId="77777777" w:rsidR="00B9576A" w:rsidRPr="00BF2E64" w:rsidRDefault="00B9576A" w:rsidP="0048600C">
            <w:pPr>
              <w:pStyle w:val="Tabletext3"/>
            </w:pPr>
            <w:r w:rsidRPr="00BF2E64">
              <w:t>10</w:t>
            </w:r>
          </w:p>
        </w:tc>
      </w:tr>
      <w:tr w:rsidR="00B9576A" w:rsidRPr="00BF2E64" w14:paraId="700E1FA6" w14:textId="77777777" w:rsidTr="00017975">
        <w:trPr>
          <w:cantSplit/>
          <w:trHeight w:val="340"/>
        </w:trPr>
        <w:tc>
          <w:tcPr>
            <w:tcW w:w="172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4CD17DC" w14:textId="77777777" w:rsidR="00B9576A" w:rsidRPr="00BF2E64" w:rsidRDefault="00B9576A" w:rsidP="00017975">
            <w:pPr>
              <w:ind w:firstLine="0"/>
            </w:pP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195991" w14:textId="77777777" w:rsidR="00B9576A" w:rsidRPr="00BF2E64" w:rsidRDefault="00B9576A" w:rsidP="0048600C">
            <w:pPr>
              <w:pStyle w:val="Tabletext3"/>
            </w:pPr>
            <w:r w:rsidRPr="00BF2E64">
              <w:t>40 – 60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8DF941" w14:textId="77777777" w:rsidR="00B9576A" w:rsidRPr="00BF2E64" w:rsidRDefault="00B9576A" w:rsidP="0048600C">
            <w:pPr>
              <w:pStyle w:val="Tabletext3"/>
            </w:pPr>
            <w:r w:rsidRPr="00BF2E64">
              <w:t>10</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FE38A" w14:textId="77777777" w:rsidR="00B9576A" w:rsidRPr="00BF2E64" w:rsidRDefault="00B9576A" w:rsidP="0048600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9166D" w14:textId="77777777" w:rsidR="00B9576A" w:rsidRPr="00BF2E64" w:rsidRDefault="00B9576A" w:rsidP="0048600C">
            <w:pPr>
              <w:pStyle w:val="Tabletext3"/>
            </w:pPr>
            <w:r w:rsidRPr="00BF2E64">
              <w:t>10</w:t>
            </w:r>
          </w:p>
        </w:tc>
      </w:tr>
      <w:tr w:rsidR="00B9576A" w:rsidRPr="00BF2E64" w14:paraId="13AAEA60" w14:textId="77777777" w:rsidTr="00017975">
        <w:trPr>
          <w:cantSplit/>
          <w:trHeight w:val="340"/>
        </w:trPr>
        <w:tc>
          <w:tcPr>
            <w:tcW w:w="17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10B27" w14:textId="77777777" w:rsidR="00B9576A" w:rsidRPr="00BF2E64" w:rsidRDefault="00B9576A" w:rsidP="00017975">
            <w:pPr>
              <w:ind w:firstLine="0"/>
            </w:pP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75CE15" w14:textId="77777777" w:rsidR="00B9576A" w:rsidRPr="00BF2E64" w:rsidRDefault="00B9576A" w:rsidP="0048600C">
            <w:pPr>
              <w:pStyle w:val="Tabletext3"/>
            </w:pPr>
            <w:r w:rsidRPr="00BF2E64">
              <w:t>&lt; 40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6FB938" w14:textId="77777777" w:rsidR="00B9576A" w:rsidRPr="00BF2E64" w:rsidRDefault="00B9576A" w:rsidP="0048600C">
            <w:pPr>
              <w:pStyle w:val="Tabletext3"/>
            </w:pPr>
            <w:r w:rsidRPr="00BF2E64">
              <w:t>15</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17F05" w14:textId="77777777" w:rsidR="00B9576A" w:rsidRPr="00BF2E64" w:rsidRDefault="00B9576A" w:rsidP="0048600C">
            <w:pPr>
              <w:pStyle w:val="Tabletext3"/>
            </w:pPr>
            <w:r w:rsidRPr="00BF2E64">
              <w:t>3</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2CF63" w14:textId="77777777" w:rsidR="00B9576A" w:rsidRPr="00BF2E64" w:rsidRDefault="00B9576A" w:rsidP="0048600C">
            <w:pPr>
              <w:pStyle w:val="Tabletext3"/>
            </w:pPr>
            <w:r w:rsidRPr="00BF2E64">
              <w:t>15</w:t>
            </w:r>
          </w:p>
        </w:tc>
      </w:tr>
    </w:tbl>
    <w:p w14:paraId="1EEE1D73" w14:textId="233F5E6F" w:rsidR="00B9576A" w:rsidRPr="00BF2E64" w:rsidRDefault="00B9576A" w:rsidP="00F95178">
      <w:pPr>
        <w:pStyle w:val="BodyText3"/>
      </w:pPr>
      <w:bookmarkStart w:id="1338" w:name="TOC35659296"/>
      <w:bookmarkEnd w:id="1338"/>
      <w:r w:rsidRPr="00BF2E64">
        <w:t xml:space="preserve">PIEZĪME. Var noteikt zemākas temperatūras par </w:t>
      </w:r>
      <w:r w:rsidRPr="00272FBB">
        <w:fldChar w:fldCharType="begin"/>
      </w:r>
      <w:r w:rsidRPr="00272FBB">
        <w:instrText xml:space="preserve"> REF _Ref251254233 \r \h </w:instrText>
      </w:r>
      <w:r w:rsidRPr="00272FBB">
        <w:fldChar w:fldCharType="separate"/>
      </w:r>
      <w:r w:rsidR="007F4185">
        <w:t>6.2-53</w:t>
      </w:r>
      <w:r w:rsidRPr="00272FBB">
        <w:fldChar w:fldCharType="end"/>
      </w:r>
      <w:r>
        <w:t xml:space="preserve"> </w:t>
      </w:r>
      <w:r w:rsidRPr="00BF2E64">
        <w:t>tabulā minētajām, ja lieto bitumena piedevas</w:t>
      </w:r>
      <w:r>
        <w:t xml:space="preserve"> vai asfalta ražošanas tehnoloģiju</w:t>
      </w:r>
      <w:r w:rsidRPr="00BF2E64">
        <w:t xml:space="preserve">, kas ļauj nodrošināt atbilstošu asfalta </w:t>
      </w:r>
      <w:r>
        <w:t>kārtas uzbūvēšanu</w:t>
      </w:r>
      <w:r w:rsidRPr="00BF2E64">
        <w:t>. Šādā gadījumā tas iepriekš jāpierāda.</w:t>
      </w:r>
    </w:p>
    <w:p w14:paraId="2FEC7D93" w14:textId="77777777" w:rsidR="00B9576A" w:rsidRPr="00BF2E64" w:rsidRDefault="00B9576A" w:rsidP="00B9576A">
      <w:r w:rsidRPr="00BF2E64">
        <w:t>Ja ieklāšanu veic tuvu minimālajām temperatūrām, gatavā asfalta maisījuma temperatūra ieteicama tuvāk maksimālajām temperatūrām.</w:t>
      </w:r>
    </w:p>
    <w:p w14:paraId="1E9A3E1B" w14:textId="77777777" w:rsidR="00B9576A" w:rsidRPr="00BF2E64" w:rsidRDefault="00B9576A">
      <w:pPr>
        <w:pStyle w:val="Heading4"/>
      </w:pPr>
      <w:r w:rsidRPr="00BF2E64">
        <w:t>Asfalta maisījuma ražošana, ieklāšana un blīvēšana</w:t>
      </w:r>
    </w:p>
    <w:p w14:paraId="1E4D5326" w14:textId="77777777" w:rsidR="00B9576A" w:rsidRPr="00662236" w:rsidRDefault="00B9576A" w:rsidP="00B9576A">
      <w:pPr>
        <w:rPr>
          <w:lang w:val="lv-LV"/>
        </w:rPr>
      </w:pPr>
      <w:r w:rsidRPr="00662236">
        <w:rPr>
          <w:lang w:val="lv-LV"/>
        </w:rPr>
        <w:t>Asfalta maisījuma ražošana, ieklāšana un blīvēšana jāparedz kā vienots, nepārtraukts process. Pirms darbu sākuma jādeklarē asfalta maisījuma transportēšanas maršruts, kā arī asfalta maisījuma ikdienas piegāžu apjomi un iestrādes plūsmas grafiks.</w:t>
      </w:r>
    </w:p>
    <w:p w14:paraId="177B9B45" w14:textId="77777777" w:rsidR="00B9576A" w:rsidRPr="00BF2E64" w:rsidRDefault="00B9576A" w:rsidP="00E90B0F">
      <w:pPr>
        <w:pStyle w:val="Heading5"/>
      </w:pPr>
      <w:r w:rsidRPr="00BF2E64">
        <w:t>Ražošana</w:t>
      </w:r>
    </w:p>
    <w:p w14:paraId="7C005DF6" w14:textId="680548B8" w:rsidR="00B9576A" w:rsidRPr="00BF2E64" w:rsidRDefault="00B9576A" w:rsidP="00B9576A">
      <w:r w:rsidRPr="00BF2E64">
        <w:t xml:space="preserve">Asfalta maisījums jāražo saskaņā ar asfalta rūpnīcas kvalitātes nodrošināšanas plānu. Sagatavotie asfalta maisījumi jānovieto uzglabāšanas bunkurā vai arī jāiekrauj transporta līdzekļos nogādei būvobjektā. Jābūt nodrošinātai sagatavoto maisījumu iestrādei būvobjektā tās maiņas laikā, kurā tie ir saražoti. Asfalta maisījuma ražošanas </w:t>
      </w:r>
      <w:r w:rsidR="00A01A35">
        <w:t xml:space="preserve">maksimālajai </w:t>
      </w:r>
      <w:r w:rsidRPr="00BF2E64">
        <w:t xml:space="preserve">temperatūrai jāatbilst </w:t>
      </w:r>
      <w:r>
        <w:fldChar w:fldCharType="begin"/>
      </w:r>
      <w:r>
        <w:instrText xml:space="preserve"> REF _Ref251254246 \r \h </w:instrText>
      </w:r>
      <w:r>
        <w:fldChar w:fldCharType="separate"/>
      </w:r>
      <w:r w:rsidR="007F4185">
        <w:t>6.2-54</w:t>
      </w:r>
      <w:r>
        <w:fldChar w:fldCharType="end"/>
      </w:r>
      <w:r>
        <w:t xml:space="preserve"> </w:t>
      </w:r>
      <w:r w:rsidRPr="00BF2E64">
        <w:t>tabulā izvirzītajām prasībām, izņemot, ja tiek lietots modificēts bitumens vai asfaltu modificējošas piedevas,</w:t>
      </w:r>
      <w:r w:rsidR="005311E9">
        <w:t xml:space="preserve"> vai specifiska asfalta ražošanas tehnoloģija</w:t>
      </w:r>
      <w:r w:rsidR="001E4FB9">
        <w:t>, vai asfalta viegliestrādājamību uzlabojoša metode</w:t>
      </w:r>
      <w:r w:rsidR="005311E9">
        <w:t>,</w:t>
      </w:r>
      <w:r w:rsidRPr="00BF2E64">
        <w:t xml:space="preserve"> tādā gadījumā maisījuma sagatavošanas </w:t>
      </w:r>
      <w:r w:rsidR="00A01A35">
        <w:t>maksimālo</w:t>
      </w:r>
      <w:r w:rsidR="00A01A35" w:rsidRPr="00BF2E64">
        <w:t xml:space="preserve"> </w:t>
      </w:r>
      <w:r w:rsidRPr="00BF2E64">
        <w:t>temperatūru nosaka modificētā bitumena vai modificējošo piedevu ražotājs</w:t>
      </w:r>
      <w:r w:rsidR="005311E9">
        <w:t>, vai asfalta ražotājs, ja tiek lietota specifiska asfalta ražošanas tehnoloģija</w:t>
      </w:r>
      <w:r w:rsidR="004826EA">
        <w:t>, vai asfalta viegliestrādājamību uzlabojoša metode</w:t>
      </w:r>
      <w:r w:rsidRPr="00BF2E64">
        <w:t>.</w:t>
      </w:r>
    </w:p>
    <w:p w14:paraId="3521938A" w14:textId="7C386E3A" w:rsidR="00B9576A" w:rsidRPr="00BF2E64" w:rsidRDefault="00B9576A" w:rsidP="00425BBC">
      <w:pPr>
        <w:pStyle w:val="Heading8"/>
      </w:pPr>
      <w:bookmarkStart w:id="1339" w:name="_Ref251254246"/>
      <w:r w:rsidRPr="00BF2E64">
        <w:t>tabula. Asfalta maisījuma</w:t>
      </w:r>
      <w:r w:rsidR="005311E9">
        <w:t xml:space="preserve"> maksimālā</w:t>
      </w:r>
      <w:r w:rsidRPr="00BF2E64">
        <w:t xml:space="preserve"> temperatūra</w:t>
      </w:r>
      <w:bookmarkEnd w:id="1339"/>
    </w:p>
    <w:tbl>
      <w:tblPr>
        <w:tblW w:w="0" w:type="auto"/>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3"/>
        <w:gridCol w:w="1503"/>
        <w:gridCol w:w="1503"/>
        <w:gridCol w:w="1503"/>
        <w:gridCol w:w="1503"/>
        <w:gridCol w:w="1503"/>
      </w:tblGrid>
      <w:tr w:rsidR="00862D54" w:rsidRPr="00BF2E64" w14:paraId="1D1F6C34" w14:textId="77777777" w:rsidTr="00862D54">
        <w:trPr>
          <w:cantSplit/>
          <w:trHeight w:val="348"/>
          <w:tblHeader/>
        </w:trPr>
        <w:tc>
          <w:tcPr>
            <w:tcW w:w="3006" w:type="dxa"/>
            <w:gridSpan w:val="2"/>
            <w:shd w:val="clear" w:color="auto" w:fill="auto"/>
            <w:tcMar>
              <w:top w:w="0" w:type="dxa"/>
              <w:left w:w="0" w:type="dxa"/>
              <w:bottom w:w="0" w:type="dxa"/>
              <w:right w:w="0" w:type="dxa"/>
            </w:tcMar>
            <w:vAlign w:val="center"/>
          </w:tcPr>
          <w:p w14:paraId="273A53A1" w14:textId="1F87FDA3" w:rsidR="00862D54" w:rsidRPr="00BF2E64" w:rsidRDefault="00862D54" w:rsidP="00192F50">
            <w:pPr>
              <w:pStyle w:val="Tablehead"/>
            </w:pPr>
            <w:r w:rsidRPr="00BF2E64">
              <w:t>AC tipa maisījumi</w:t>
            </w:r>
          </w:p>
        </w:tc>
        <w:tc>
          <w:tcPr>
            <w:tcW w:w="3006" w:type="dxa"/>
            <w:gridSpan w:val="2"/>
            <w:shd w:val="clear" w:color="auto" w:fill="auto"/>
            <w:tcMar>
              <w:top w:w="0" w:type="dxa"/>
              <w:left w:w="0" w:type="dxa"/>
              <w:bottom w:w="0" w:type="dxa"/>
              <w:right w:w="0" w:type="dxa"/>
            </w:tcMar>
            <w:vAlign w:val="center"/>
          </w:tcPr>
          <w:p w14:paraId="3C381663" w14:textId="6C5A5C42" w:rsidR="00862D54" w:rsidRPr="00BF2E64" w:rsidRDefault="00862D54" w:rsidP="00192F50">
            <w:pPr>
              <w:pStyle w:val="Tablehead"/>
            </w:pPr>
            <w:r w:rsidRPr="00BF2E64">
              <w:t>SMA tipa maisījumi</w:t>
            </w:r>
          </w:p>
        </w:tc>
        <w:tc>
          <w:tcPr>
            <w:tcW w:w="3006" w:type="dxa"/>
            <w:gridSpan w:val="2"/>
            <w:shd w:val="clear" w:color="auto" w:fill="auto"/>
            <w:tcMar>
              <w:top w:w="0" w:type="dxa"/>
              <w:left w:w="0" w:type="dxa"/>
              <w:bottom w:w="0" w:type="dxa"/>
              <w:right w:w="0" w:type="dxa"/>
            </w:tcMar>
            <w:vAlign w:val="center"/>
          </w:tcPr>
          <w:p w14:paraId="2C10D746" w14:textId="6A00FC1E" w:rsidR="00862D54" w:rsidRPr="00BF2E64" w:rsidRDefault="00862D54" w:rsidP="00192F50">
            <w:pPr>
              <w:pStyle w:val="Tablehead"/>
            </w:pPr>
            <w:r w:rsidRPr="00BF2E64">
              <w:t>PA tipa maisījumi</w:t>
            </w:r>
          </w:p>
        </w:tc>
      </w:tr>
      <w:tr w:rsidR="00B9576A" w:rsidRPr="00BF2E64" w14:paraId="2CF33586" w14:textId="77777777" w:rsidTr="00017975">
        <w:trPr>
          <w:cantSplit/>
          <w:trHeight w:val="348"/>
          <w:tblHeader/>
        </w:trPr>
        <w:tc>
          <w:tcPr>
            <w:tcW w:w="1503" w:type="dxa"/>
            <w:shd w:val="clear" w:color="auto" w:fill="auto"/>
            <w:tcMar>
              <w:top w:w="0" w:type="dxa"/>
              <w:left w:w="0" w:type="dxa"/>
              <w:bottom w:w="0" w:type="dxa"/>
              <w:right w:w="0" w:type="dxa"/>
            </w:tcMar>
            <w:vAlign w:val="center"/>
          </w:tcPr>
          <w:p w14:paraId="6425E1A2" w14:textId="77777777" w:rsidR="00B9576A" w:rsidRPr="00BF2E64" w:rsidRDefault="00B9576A" w:rsidP="00192F50">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74DC62D6" w14:textId="0091C37C"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45C8AA5F" w14:textId="77777777" w:rsidR="00B9576A" w:rsidRPr="00BF2E64" w:rsidRDefault="00B9576A" w:rsidP="00192F50">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3F2247EB" w14:textId="73050FA3"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212DE6DA" w14:textId="2435C4C6" w:rsidR="00B9576A" w:rsidRPr="00BF2E64" w:rsidRDefault="00862D54" w:rsidP="00192F50">
            <w:pPr>
              <w:pStyle w:val="Tablehead"/>
            </w:pPr>
            <w:r>
              <w:t>Saistvielas klase</w:t>
            </w:r>
          </w:p>
        </w:tc>
        <w:tc>
          <w:tcPr>
            <w:tcW w:w="1503" w:type="dxa"/>
            <w:shd w:val="clear" w:color="auto" w:fill="auto"/>
            <w:tcMar>
              <w:top w:w="0" w:type="dxa"/>
              <w:left w:w="0" w:type="dxa"/>
              <w:bottom w:w="0" w:type="dxa"/>
              <w:right w:w="0" w:type="dxa"/>
            </w:tcMar>
            <w:vAlign w:val="center"/>
          </w:tcPr>
          <w:p w14:paraId="43C30DBF" w14:textId="3DCA95CE"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r>
      <w:tr w:rsidR="00B9576A" w:rsidRPr="00BF2E64" w14:paraId="6414EAC7" w14:textId="77777777" w:rsidTr="00017975">
        <w:trPr>
          <w:cantSplit/>
          <w:trHeight w:val="260"/>
        </w:trPr>
        <w:tc>
          <w:tcPr>
            <w:tcW w:w="1503" w:type="dxa"/>
            <w:shd w:val="clear" w:color="auto" w:fill="auto"/>
            <w:tcMar>
              <w:top w:w="0" w:type="dxa"/>
              <w:left w:w="0" w:type="dxa"/>
              <w:bottom w:w="0" w:type="dxa"/>
              <w:right w:w="0" w:type="dxa"/>
            </w:tcMar>
          </w:tcPr>
          <w:p w14:paraId="0959270E" w14:textId="385E5B66" w:rsidR="00B9576A" w:rsidRPr="00BF2E64" w:rsidRDefault="00862D54" w:rsidP="0048600C">
            <w:pPr>
              <w:pStyle w:val="Tabletext3"/>
            </w:pPr>
            <w:r>
              <w:t xml:space="preserve">10/20. 15/20, </w:t>
            </w:r>
            <w:r w:rsidR="00B9576A" w:rsidRPr="00BF2E64">
              <w:t>20/30</w:t>
            </w:r>
          </w:p>
        </w:tc>
        <w:tc>
          <w:tcPr>
            <w:tcW w:w="1503" w:type="dxa"/>
            <w:shd w:val="clear" w:color="auto" w:fill="auto"/>
            <w:tcMar>
              <w:top w:w="0" w:type="dxa"/>
              <w:left w:w="0" w:type="dxa"/>
              <w:bottom w:w="0" w:type="dxa"/>
              <w:right w:w="0" w:type="dxa"/>
            </w:tcMar>
          </w:tcPr>
          <w:p w14:paraId="3C3C019A" w14:textId="1FE1CA51" w:rsidR="00B9576A" w:rsidRPr="00BF2E64" w:rsidRDefault="00B9576A" w:rsidP="0048600C">
            <w:pPr>
              <w:pStyle w:val="Tabletext3"/>
            </w:pPr>
            <w:r w:rsidRPr="00BF2E64">
              <w:t>200</w:t>
            </w:r>
          </w:p>
        </w:tc>
        <w:tc>
          <w:tcPr>
            <w:tcW w:w="1503" w:type="dxa"/>
            <w:shd w:val="clear" w:color="auto" w:fill="auto"/>
            <w:tcMar>
              <w:top w:w="0" w:type="dxa"/>
              <w:left w:w="0" w:type="dxa"/>
              <w:bottom w:w="0" w:type="dxa"/>
              <w:right w:w="0" w:type="dxa"/>
            </w:tcMar>
          </w:tcPr>
          <w:p w14:paraId="65164FA7" w14:textId="341B4E08" w:rsidR="00B9576A" w:rsidRPr="00BF2E64" w:rsidRDefault="00B9576A" w:rsidP="0048600C">
            <w:pPr>
              <w:pStyle w:val="Tabletext3"/>
            </w:pPr>
            <w:r w:rsidRPr="00BF2E64">
              <w:t>30/45</w:t>
            </w:r>
          </w:p>
        </w:tc>
        <w:tc>
          <w:tcPr>
            <w:tcW w:w="1503" w:type="dxa"/>
            <w:shd w:val="clear" w:color="auto" w:fill="auto"/>
            <w:tcMar>
              <w:top w:w="0" w:type="dxa"/>
              <w:left w:w="0" w:type="dxa"/>
              <w:bottom w:w="0" w:type="dxa"/>
              <w:right w:w="0" w:type="dxa"/>
            </w:tcMar>
          </w:tcPr>
          <w:p w14:paraId="23FAAA4A" w14:textId="168D631F" w:rsidR="00B9576A" w:rsidRPr="00BF2E64" w:rsidRDefault="00862D54" w:rsidP="0048600C">
            <w:pPr>
              <w:pStyle w:val="Tabletext3"/>
            </w:pPr>
            <w:r>
              <w:t>195</w:t>
            </w:r>
          </w:p>
        </w:tc>
        <w:tc>
          <w:tcPr>
            <w:tcW w:w="1503" w:type="dxa"/>
            <w:shd w:val="clear" w:color="auto" w:fill="auto"/>
            <w:tcMar>
              <w:top w:w="0" w:type="dxa"/>
              <w:left w:w="0" w:type="dxa"/>
              <w:bottom w:w="0" w:type="dxa"/>
              <w:right w:w="0" w:type="dxa"/>
            </w:tcMar>
          </w:tcPr>
          <w:p w14:paraId="62638C95" w14:textId="77777777" w:rsidR="00B9576A" w:rsidRPr="00BF2E64" w:rsidRDefault="00B9576A" w:rsidP="0048600C">
            <w:pPr>
              <w:pStyle w:val="Tabletext3"/>
            </w:pPr>
            <w:r w:rsidRPr="00BF2E64">
              <w:t>35/50, 40/60</w:t>
            </w:r>
          </w:p>
        </w:tc>
        <w:tc>
          <w:tcPr>
            <w:tcW w:w="1503" w:type="dxa"/>
            <w:shd w:val="clear" w:color="auto" w:fill="auto"/>
            <w:tcMar>
              <w:top w:w="0" w:type="dxa"/>
              <w:left w:w="0" w:type="dxa"/>
              <w:bottom w:w="0" w:type="dxa"/>
              <w:right w:w="0" w:type="dxa"/>
            </w:tcMar>
          </w:tcPr>
          <w:p w14:paraId="201516B5" w14:textId="49206A69" w:rsidR="00B9576A" w:rsidRPr="00BF2E64" w:rsidRDefault="00A01A35" w:rsidP="0048600C">
            <w:pPr>
              <w:pStyle w:val="Tabletext3"/>
            </w:pPr>
            <w:r>
              <w:t>190</w:t>
            </w:r>
          </w:p>
        </w:tc>
      </w:tr>
      <w:tr w:rsidR="00B9576A" w:rsidRPr="00BF2E64" w14:paraId="0BE4334E" w14:textId="77777777" w:rsidTr="00017975">
        <w:trPr>
          <w:cantSplit/>
          <w:trHeight w:val="270"/>
        </w:trPr>
        <w:tc>
          <w:tcPr>
            <w:tcW w:w="1503" w:type="dxa"/>
            <w:shd w:val="clear" w:color="auto" w:fill="auto"/>
            <w:tcMar>
              <w:top w:w="0" w:type="dxa"/>
              <w:left w:w="0" w:type="dxa"/>
              <w:bottom w:w="0" w:type="dxa"/>
              <w:right w:w="0" w:type="dxa"/>
            </w:tcMar>
          </w:tcPr>
          <w:p w14:paraId="117FCA02" w14:textId="77777777" w:rsidR="00B9576A" w:rsidRPr="00BF2E64" w:rsidRDefault="00B9576A" w:rsidP="0048600C">
            <w:pPr>
              <w:pStyle w:val="Tabletext3"/>
            </w:pPr>
            <w:r w:rsidRPr="00BF2E64">
              <w:t>30/45</w:t>
            </w:r>
          </w:p>
        </w:tc>
        <w:tc>
          <w:tcPr>
            <w:tcW w:w="1503" w:type="dxa"/>
            <w:shd w:val="clear" w:color="auto" w:fill="auto"/>
            <w:tcMar>
              <w:top w:w="0" w:type="dxa"/>
              <w:left w:w="0" w:type="dxa"/>
              <w:bottom w:w="0" w:type="dxa"/>
              <w:right w:w="0" w:type="dxa"/>
            </w:tcMar>
          </w:tcPr>
          <w:p w14:paraId="6E756FE9" w14:textId="7B9F294A" w:rsidR="00B9576A" w:rsidRPr="00BF2E64" w:rsidRDefault="00B9576A" w:rsidP="0048600C">
            <w:pPr>
              <w:pStyle w:val="Tabletext3"/>
            </w:pPr>
            <w:r w:rsidRPr="00BF2E64">
              <w:t>195</w:t>
            </w:r>
          </w:p>
        </w:tc>
        <w:tc>
          <w:tcPr>
            <w:tcW w:w="1503" w:type="dxa"/>
            <w:shd w:val="clear" w:color="auto" w:fill="auto"/>
            <w:tcMar>
              <w:top w:w="0" w:type="dxa"/>
              <w:left w:w="0" w:type="dxa"/>
              <w:bottom w:w="0" w:type="dxa"/>
              <w:right w:w="0" w:type="dxa"/>
            </w:tcMar>
          </w:tcPr>
          <w:p w14:paraId="2A533EE6" w14:textId="23FFF259" w:rsidR="00B9576A" w:rsidRPr="00BF2E64" w:rsidRDefault="00862D54" w:rsidP="0048600C">
            <w:pPr>
              <w:pStyle w:val="Tabletext3"/>
            </w:pPr>
            <w:r>
              <w:t>35/50, 40/60</w:t>
            </w:r>
          </w:p>
        </w:tc>
        <w:tc>
          <w:tcPr>
            <w:tcW w:w="1503" w:type="dxa"/>
            <w:shd w:val="clear" w:color="auto" w:fill="auto"/>
            <w:tcMar>
              <w:top w:w="0" w:type="dxa"/>
              <w:left w:w="0" w:type="dxa"/>
              <w:bottom w:w="0" w:type="dxa"/>
              <w:right w:w="0" w:type="dxa"/>
            </w:tcMar>
          </w:tcPr>
          <w:p w14:paraId="56A0BDC4" w14:textId="2D00FA8E" w:rsidR="00B9576A" w:rsidRPr="00BF2E64" w:rsidRDefault="00B9576A" w:rsidP="0048600C">
            <w:pPr>
              <w:pStyle w:val="Tabletext3"/>
            </w:pPr>
            <w:r w:rsidRPr="00BF2E64">
              <w:t>190</w:t>
            </w:r>
          </w:p>
        </w:tc>
        <w:tc>
          <w:tcPr>
            <w:tcW w:w="1503" w:type="dxa"/>
            <w:shd w:val="clear" w:color="auto" w:fill="auto"/>
            <w:tcMar>
              <w:top w:w="0" w:type="dxa"/>
              <w:left w:w="0" w:type="dxa"/>
              <w:bottom w:w="0" w:type="dxa"/>
              <w:right w:w="0" w:type="dxa"/>
            </w:tcMar>
          </w:tcPr>
          <w:p w14:paraId="6F9CFB97" w14:textId="0FC518BD" w:rsidR="00B9576A" w:rsidRPr="00BF2E64" w:rsidRDefault="00B9576A" w:rsidP="0048600C">
            <w:pPr>
              <w:pStyle w:val="Tabletext3"/>
            </w:pPr>
            <w:r w:rsidRPr="00BF2E64">
              <w:t>50/70</w:t>
            </w:r>
            <w:r w:rsidR="00A01A35">
              <w:t>, 70/100</w:t>
            </w:r>
          </w:p>
        </w:tc>
        <w:tc>
          <w:tcPr>
            <w:tcW w:w="1503" w:type="dxa"/>
            <w:shd w:val="clear" w:color="auto" w:fill="auto"/>
            <w:tcMar>
              <w:top w:w="0" w:type="dxa"/>
              <w:left w:w="0" w:type="dxa"/>
              <w:bottom w:w="0" w:type="dxa"/>
              <w:right w:w="0" w:type="dxa"/>
            </w:tcMar>
          </w:tcPr>
          <w:p w14:paraId="746CC591" w14:textId="1998D23C" w:rsidR="00B9576A" w:rsidRPr="00BF2E64" w:rsidRDefault="00A01A35" w:rsidP="0048600C">
            <w:pPr>
              <w:pStyle w:val="Tabletext3"/>
            </w:pPr>
            <w:r>
              <w:t>180</w:t>
            </w:r>
          </w:p>
        </w:tc>
      </w:tr>
      <w:tr w:rsidR="00B9576A" w:rsidRPr="00BF2E64" w14:paraId="12E05785" w14:textId="77777777" w:rsidTr="00017975">
        <w:trPr>
          <w:cantSplit/>
          <w:trHeight w:val="270"/>
        </w:trPr>
        <w:tc>
          <w:tcPr>
            <w:tcW w:w="1503" w:type="dxa"/>
            <w:shd w:val="clear" w:color="auto" w:fill="auto"/>
            <w:tcMar>
              <w:top w:w="0" w:type="dxa"/>
              <w:left w:w="0" w:type="dxa"/>
              <w:bottom w:w="0" w:type="dxa"/>
              <w:right w:w="0" w:type="dxa"/>
            </w:tcMar>
          </w:tcPr>
          <w:p w14:paraId="4C90F2E7" w14:textId="77777777" w:rsidR="00B9576A" w:rsidRPr="00BF2E64" w:rsidRDefault="00B9576A" w:rsidP="0048600C">
            <w:pPr>
              <w:pStyle w:val="Tabletext3"/>
            </w:pPr>
            <w:r w:rsidRPr="00BF2E64">
              <w:t>35/50, 40/60</w:t>
            </w:r>
          </w:p>
        </w:tc>
        <w:tc>
          <w:tcPr>
            <w:tcW w:w="1503" w:type="dxa"/>
            <w:shd w:val="clear" w:color="auto" w:fill="auto"/>
            <w:tcMar>
              <w:top w:w="0" w:type="dxa"/>
              <w:left w:w="0" w:type="dxa"/>
              <w:bottom w:w="0" w:type="dxa"/>
              <w:right w:w="0" w:type="dxa"/>
            </w:tcMar>
          </w:tcPr>
          <w:p w14:paraId="6FC37144" w14:textId="16C60790" w:rsidR="00B9576A" w:rsidRPr="00BF2E64" w:rsidRDefault="00B9576A" w:rsidP="0048600C">
            <w:pPr>
              <w:pStyle w:val="Tabletext3"/>
            </w:pPr>
            <w:r w:rsidRPr="00BF2E64">
              <w:t>190</w:t>
            </w:r>
          </w:p>
        </w:tc>
        <w:tc>
          <w:tcPr>
            <w:tcW w:w="1503" w:type="dxa"/>
            <w:shd w:val="clear" w:color="auto" w:fill="auto"/>
            <w:tcMar>
              <w:top w:w="0" w:type="dxa"/>
              <w:left w:w="0" w:type="dxa"/>
              <w:bottom w:w="0" w:type="dxa"/>
              <w:right w:w="0" w:type="dxa"/>
            </w:tcMar>
          </w:tcPr>
          <w:p w14:paraId="37DD2661" w14:textId="49B5836C" w:rsidR="00B9576A" w:rsidRPr="00BF2E64" w:rsidRDefault="00862D54" w:rsidP="0048600C">
            <w:pPr>
              <w:pStyle w:val="Tabletext3"/>
            </w:pPr>
            <w:r>
              <w:t xml:space="preserve">50/70, </w:t>
            </w:r>
            <w:r w:rsidR="00B9576A" w:rsidRPr="00BF2E64">
              <w:t>70/100</w:t>
            </w:r>
          </w:p>
        </w:tc>
        <w:tc>
          <w:tcPr>
            <w:tcW w:w="1503" w:type="dxa"/>
            <w:shd w:val="clear" w:color="auto" w:fill="auto"/>
            <w:tcMar>
              <w:top w:w="0" w:type="dxa"/>
              <w:left w:w="0" w:type="dxa"/>
              <w:bottom w:w="0" w:type="dxa"/>
              <w:right w:w="0" w:type="dxa"/>
            </w:tcMar>
          </w:tcPr>
          <w:p w14:paraId="3A1627A3" w14:textId="461CE8E4" w:rsidR="00B9576A" w:rsidRPr="00BF2E64" w:rsidRDefault="00B9576A" w:rsidP="0048600C">
            <w:pPr>
              <w:pStyle w:val="Tabletext3"/>
            </w:pPr>
            <w:r w:rsidRPr="00BF2E64">
              <w:t>180</w:t>
            </w:r>
          </w:p>
        </w:tc>
        <w:tc>
          <w:tcPr>
            <w:tcW w:w="1503" w:type="dxa"/>
            <w:shd w:val="clear" w:color="auto" w:fill="auto"/>
            <w:tcMar>
              <w:top w:w="0" w:type="dxa"/>
              <w:left w:w="0" w:type="dxa"/>
              <w:bottom w:w="0" w:type="dxa"/>
              <w:right w:w="0" w:type="dxa"/>
            </w:tcMar>
          </w:tcPr>
          <w:p w14:paraId="7EFB6E3B" w14:textId="5E1F5AE7" w:rsidR="00B9576A" w:rsidRPr="00BF2E64" w:rsidRDefault="00A01A35" w:rsidP="0048600C">
            <w:pPr>
              <w:pStyle w:val="Tabletext3"/>
            </w:pPr>
            <w:r>
              <w:t>100/150</w:t>
            </w:r>
          </w:p>
        </w:tc>
        <w:tc>
          <w:tcPr>
            <w:tcW w:w="1503" w:type="dxa"/>
            <w:shd w:val="clear" w:color="auto" w:fill="auto"/>
            <w:tcMar>
              <w:top w:w="0" w:type="dxa"/>
              <w:left w:w="0" w:type="dxa"/>
              <w:bottom w:w="0" w:type="dxa"/>
              <w:right w:w="0" w:type="dxa"/>
            </w:tcMar>
          </w:tcPr>
          <w:p w14:paraId="0EC0BB5B" w14:textId="73EF3538" w:rsidR="00B9576A" w:rsidRPr="00BF2E64" w:rsidRDefault="00A01A35" w:rsidP="0048600C">
            <w:pPr>
              <w:pStyle w:val="Tabletext3"/>
            </w:pPr>
            <w:r>
              <w:t>170</w:t>
            </w:r>
          </w:p>
        </w:tc>
      </w:tr>
      <w:tr w:rsidR="00B9576A" w:rsidRPr="00BF2E64" w14:paraId="2FFD4644" w14:textId="77777777" w:rsidTr="00017975">
        <w:trPr>
          <w:cantSplit/>
          <w:trHeight w:val="270"/>
        </w:trPr>
        <w:tc>
          <w:tcPr>
            <w:tcW w:w="1503" w:type="dxa"/>
            <w:shd w:val="clear" w:color="auto" w:fill="auto"/>
            <w:tcMar>
              <w:top w:w="0" w:type="dxa"/>
              <w:left w:w="0" w:type="dxa"/>
              <w:bottom w:w="0" w:type="dxa"/>
              <w:right w:w="0" w:type="dxa"/>
            </w:tcMar>
          </w:tcPr>
          <w:p w14:paraId="438A4B67" w14:textId="77777777" w:rsidR="00B9576A" w:rsidRPr="00BF2E64" w:rsidRDefault="00B9576A" w:rsidP="0048600C">
            <w:pPr>
              <w:pStyle w:val="Tabletext3"/>
            </w:pPr>
            <w:r w:rsidRPr="00BF2E64">
              <w:t>50/70, 70/100</w:t>
            </w:r>
          </w:p>
        </w:tc>
        <w:tc>
          <w:tcPr>
            <w:tcW w:w="1503" w:type="dxa"/>
            <w:shd w:val="clear" w:color="auto" w:fill="auto"/>
            <w:tcMar>
              <w:top w:w="0" w:type="dxa"/>
              <w:left w:w="0" w:type="dxa"/>
              <w:bottom w:w="0" w:type="dxa"/>
              <w:right w:w="0" w:type="dxa"/>
            </w:tcMar>
          </w:tcPr>
          <w:p w14:paraId="2B7B9033" w14:textId="3AD9955D" w:rsidR="00B9576A" w:rsidRPr="00BF2E64" w:rsidRDefault="00B9576A" w:rsidP="0048600C">
            <w:pPr>
              <w:pStyle w:val="Tabletext3"/>
            </w:pPr>
            <w:r w:rsidRPr="00BF2E64">
              <w:t>180</w:t>
            </w:r>
          </w:p>
        </w:tc>
        <w:tc>
          <w:tcPr>
            <w:tcW w:w="1503" w:type="dxa"/>
            <w:shd w:val="clear" w:color="auto" w:fill="auto"/>
            <w:tcMar>
              <w:top w:w="0" w:type="dxa"/>
              <w:left w:w="0" w:type="dxa"/>
              <w:bottom w:w="0" w:type="dxa"/>
              <w:right w:w="0" w:type="dxa"/>
            </w:tcMar>
          </w:tcPr>
          <w:p w14:paraId="3E57CFF1" w14:textId="4843D98A" w:rsidR="00B9576A" w:rsidRPr="00BF2E64" w:rsidRDefault="00B9576A" w:rsidP="0048600C">
            <w:pPr>
              <w:pStyle w:val="Tabletext3"/>
            </w:pPr>
            <w:r w:rsidRPr="00BF2E64">
              <w:t>100/150</w:t>
            </w:r>
          </w:p>
        </w:tc>
        <w:tc>
          <w:tcPr>
            <w:tcW w:w="1503" w:type="dxa"/>
            <w:shd w:val="clear" w:color="auto" w:fill="auto"/>
            <w:tcMar>
              <w:top w:w="0" w:type="dxa"/>
              <w:left w:w="0" w:type="dxa"/>
              <w:bottom w:w="0" w:type="dxa"/>
              <w:right w:w="0" w:type="dxa"/>
            </w:tcMar>
          </w:tcPr>
          <w:p w14:paraId="49D11B1B" w14:textId="6DFD6B48" w:rsidR="00B9576A" w:rsidRPr="00BF2E64" w:rsidRDefault="00B9576A" w:rsidP="0048600C">
            <w:pPr>
              <w:pStyle w:val="Tabletext3"/>
            </w:pPr>
            <w:r w:rsidRPr="00BF2E64">
              <w:t>170</w:t>
            </w:r>
          </w:p>
        </w:tc>
        <w:tc>
          <w:tcPr>
            <w:tcW w:w="1503" w:type="dxa"/>
            <w:shd w:val="clear" w:color="auto" w:fill="auto"/>
            <w:tcMar>
              <w:top w:w="0" w:type="dxa"/>
              <w:left w:w="0" w:type="dxa"/>
              <w:bottom w:w="0" w:type="dxa"/>
              <w:right w:w="0" w:type="dxa"/>
            </w:tcMar>
          </w:tcPr>
          <w:p w14:paraId="7609AA61" w14:textId="2E09956E" w:rsidR="00B9576A" w:rsidRPr="00BF2E64" w:rsidRDefault="00B9576A" w:rsidP="0048600C">
            <w:pPr>
              <w:pStyle w:val="Tabletext3"/>
            </w:pPr>
            <w:r w:rsidRPr="00BF2E64">
              <w:t>160/200</w:t>
            </w:r>
          </w:p>
        </w:tc>
        <w:tc>
          <w:tcPr>
            <w:tcW w:w="1503" w:type="dxa"/>
            <w:shd w:val="clear" w:color="auto" w:fill="auto"/>
            <w:tcMar>
              <w:top w:w="0" w:type="dxa"/>
              <w:left w:w="0" w:type="dxa"/>
              <w:bottom w:w="0" w:type="dxa"/>
              <w:right w:w="0" w:type="dxa"/>
            </w:tcMar>
            <w:vAlign w:val="center"/>
          </w:tcPr>
          <w:p w14:paraId="6BDA47B1" w14:textId="40B66292" w:rsidR="00B9576A" w:rsidRPr="00BF2E64" w:rsidRDefault="00A01A35" w:rsidP="0048600C">
            <w:pPr>
              <w:pStyle w:val="Tabletext3"/>
            </w:pPr>
            <w:r>
              <w:t>165</w:t>
            </w:r>
          </w:p>
        </w:tc>
      </w:tr>
      <w:tr w:rsidR="00B9576A" w:rsidRPr="00BF2E64" w14:paraId="5F4419AD" w14:textId="77777777" w:rsidTr="00017975">
        <w:trPr>
          <w:cantSplit/>
          <w:trHeight w:val="270"/>
        </w:trPr>
        <w:tc>
          <w:tcPr>
            <w:tcW w:w="1503" w:type="dxa"/>
            <w:shd w:val="clear" w:color="auto" w:fill="auto"/>
            <w:tcMar>
              <w:top w:w="0" w:type="dxa"/>
              <w:left w:w="0" w:type="dxa"/>
              <w:bottom w:w="0" w:type="dxa"/>
              <w:right w:w="0" w:type="dxa"/>
            </w:tcMar>
          </w:tcPr>
          <w:p w14:paraId="227D6703" w14:textId="2FF04B10" w:rsidR="00B9576A" w:rsidRPr="00BF2E64" w:rsidRDefault="00B9576A" w:rsidP="0048600C">
            <w:pPr>
              <w:pStyle w:val="Tabletext3"/>
            </w:pPr>
            <w:r w:rsidRPr="00BF2E64">
              <w:t>100/150</w:t>
            </w:r>
          </w:p>
        </w:tc>
        <w:tc>
          <w:tcPr>
            <w:tcW w:w="1503" w:type="dxa"/>
            <w:shd w:val="clear" w:color="auto" w:fill="auto"/>
            <w:tcMar>
              <w:top w:w="0" w:type="dxa"/>
              <w:left w:w="0" w:type="dxa"/>
              <w:bottom w:w="0" w:type="dxa"/>
              <w:right w:w="0" w:type="dxa"/>
            </w:tcMar>
          </w:tcPr>
          <w:p w14:paraId="3FE59C6E" w14:textId="307C7E5A" w:rsidR="00B9576A" w:rsidRPr="00BF2E64" w:rsidRDefault="00B9576A" w:rsidP="0048600C">
            <w:pPr>
              <w:pStyle w:val="Tabletext3"/>
            </w:pPr>
            <w:r w:rsidRPr="00BF2E64">
              <w:t>170</w:t>
            </w:r>
          </w:p>
        </w:tc>
        <w:tc>
          <w:tcPr>
            <w:tcW w:w="1503" w:type="dxa"/>
            <w:shd w:val="clear" w:color="auto" w:fill="auto"/>
            <w:tcMar>
              <w:top w:w="0" w:type="dxa"/>
              <w:left w:w="0" w:type="dxa"/>
              <w:bottom w:w="0" w:type="dxa"/>
              <w:right w:w="0" w:type="dxa"/>
            </w:tcMar>
          </w:tcPr>
          <w:p w14:paraId="66AF0698" w14:textId="33081EDC" w:rsidR="00B9576A" w:rsidRPr="00BF2E64" w:rsidRDefault="00862D54" w:rsidP="0048600C">
            <w:pPr>
              <w:pStyle w:val="Tabletext3"/>
            </w:pPr>
            <w:r>
              <w:t>160/220</w:t>
            </w:r>
          </w:p>
        </w:tc>
        <w:tc>
          <w:tcPr>
            <w:tcW w:w="1503" w:type="dxa"/>
            <w:shd w:val="clear" w:color="auto" w:fill="auto"/>
            <w:tcMar>
              <w:top w:w="0" w:type="dxa"/>
              <w:left w:w="0" w:type="dxa"/>
              <w:bottom w:w="0" w:type="dxa"/>
              <w:right w:w="0" w:type="dxa"/>
            </w:tcMar>
          </w:tcPr>
          <w:p w14:paraId="639CDEDE" w14:textId="5994A16E" w:rsidR="00B9576A" w:rsidRPr="00BF2E64" w:rsidRDefault="00862D54" w:rsidP="0048600C">
            <w:pPr>
              <w:pStyle w:val="Tabletext3"/>
            </w:pPr>
            <w:r>
              <w:t>165</w:t>
            </w:r>
          </w:p>
        </w:tc>
        <w:tc>
          <w:tcPr>
            <w:tcW w:w="1503" w:type="dxa"/>
            <w:shd w:val="clear" w:color="auto" w:fill="auto"/>
            <w:tcMar>
              <w:top w:w="0" w:type="dxa"/>
              <w:left w:w="0" w:type="dxa"/>
              <w:bottom w:w="0" w:type="dxa"/>
              <w:right w:w="0" w:type="dxa"/>
            </w:tcMar>
          </w:tcPr>
          <w:p w14:paraId="141EC8D6" w14:textId="77777777" w:rsidR="00B9576A" w:rsidRPr="00BF2E64" w:rsidRDefault="00B9576A" w:rsidP="0048600C">
            <w:pPr>
              <w:pStyle w:val="Tabletext3"/>
            </w:pPr>
            <w:r w:rsidRPr="00BF2E64">
              <w:t>250/300</w:t>
            </w:r>
          </w:p>
        </w:tc>
        <w:tc>
          <w:tcPr>
            <w:tcW w:w="1503" w:type="dxa"/>
            <w:shd w:val="clear" w:color="auto" w:fill="auto"/>
            <w:tcMar>
              <w:top w:w="0" w:type="dxa"/>
              <w:left w:w="0" w:type="dxa"/>
              <w:bottom w:w="0" w:type="dxa"/>
              <w:right w:w="0" w:type="dxa"/>
            </w:tcMar>
          </w:tcPr>
          <w:p w14:paraId="7C0B7994" w14:textId="3601EC0D" w:rsidR="00B9576A" w:rsidRPr="00BF2E64" w:rsidRDefault="00A01A35" w:rsidP="0048600C">
            <w:pPr>
              <w:pStyle w:val="Tabletext3"/>
            </w:pPr>
            <w:r>
              <w:t>160</w:t>
            </w:r>
          </w:p>
        </w:tc>
      </w:tr>
      <w:tr w:rsidR="00B9576A" w:rsidRPr="00BF2E64" w14:paraId="081AE1A5" w14:textId="77777777" w:rsidTr="00017975">
        <w:trPr>
          <w:cantSplit/>
          <w:trHeight w:val="318"/>
        </w:trPr>
        <w:tc>
          <w:tcPr>
            <w:tcW w:w="1503" w:type="dxa"/>
            <w:shd w:val="clear" w:color="auto" w:fill="auto"/>
            <w:tcMar>
              <w:top w:w="0" w:type="dxa"/>
              <w:left w:w="0" w:type="dxa"/>
              <w:bottom w:w="0" w:type="dxa"/>
              <w:right w:w="0" w:type="dxa"/>
            </w:tcMar>
          </w:tcPr>
          <w:p w14:paraId="5299E5E0" w14:textId="02C98891" w:rsidR="00B9576A" w:rsidRPr="00BF2E64" w:rsidRDefault="00862D54" w:rsidP="0048600C">
            <w:pPr>
              <w:pStyle w:val="Tabletext3"/>
            </w:pPr>
            <w:r>
              <w:t>160/220</w:t>
            </w:r>
          </w:p>
        </w:tc>
        <w:tc>
          <w:tcPr>
            <w:tcW w:w="1503" w:type="dxa"/>
            <w:shd w:val="clear" w:color="auto" w:fill="auto"/>
            <w:tcMar>
              <w:top w:w="0" w:type="dxa"/>
              <w:left w:w="0" w:type="dxa"/>
              <w:bottom w:w="0" w:type="dxa"/>
              <w:right w:w="0" w:type="dxa"/>
            </w:tcMar>
          </w:tcPr>
          <w:p w14:paraId="7514AF05" w14:textId="0888CDFD" w:rsidR="00B9576A" w:rsidRPr="00BF2E64" w:rsidRDefault="00862D54" w:rsidP="0048600C">
            <w:pPr>
              <w:pStyle w:val="Tabletext3"/>
            </w:pPr>
            <w:r>
              <w:t>165</w:t>
            </w:r>
          </w:p>
        </w:tc>
        <w:tc>
          <w:tcPr>
            <w:tcW w:w="1503" w:type="dxa"/>
            <w:shd w:val="clear" w:color="auto" w:fill="auto"/>
            <w:tcMar>
              <w:top w:w="0" w:type="dxa"/>
              <w:left w:w="0" w:type="dxa"/>
              <w:bottom w:w="0" w:type="dxa"/>
              <w:right w:w="0" w:type="dxa"/>
            </w:tcMar>
          </w:tcPr>
          <w:p w14:paraId="358B3B31" w14:textId="6ECB20FA" w:rsidR="00B9576A" w:rsidRPr="00BF2E64" w:rsidRDefault="00862D54" w:rsidP="0048600C">
            <w:pPr>
              <w:pStyle w:val="Tabletext3"/>
            </w:pPr>
            <w:r>
              <w:t>250/330</w:t>
            </w:r>
          </w:p>
        </w:tc>
        <w:tc>
          <w:tcPr>
            <w:tcW w:w="1503" w:type="dxa"/>
            <w:shd w:val="clear" w:color="auto" w:fill="auto"/>
            <w:tcMar>
              <w:top w:w="0" w:type="dxa"/>
              <w:left w:w="0" w:type="dxa"/>
              <w:bottom w:w="0" w:type="dxa"/>
              <w:right w:w="0" w:type="dxa"/>
            </w:tcMar>
          </w:tcPr>
          <w:p w14:paraId="396AA1B1" w14:textId="4CFDCA47" w:rsidR="00B9576A" w:rsidRPr="00BF2E64" w:rsidRDefault="00862D54" w:rsidP="0048600C">
            <w:pPr>
              <w:pStyle w:val="Tabletext3"/>
            </w:pPr>
            <w:r>
              <w:t>160</w:t>
            </w:r>
          </w:p>
        </w:tc>
        <w:tc>
          <w:tcPr>
            <w:tcW w:w="1503" w:type="dxa"/>
            <w:shd w:val="clear" w:color="auto" w:fill="auto"/>
            <w:tcMar>
              <w:top w:w="0" w:type="dxa"/>
              <w:left w:w="0" w:type="dxa"/>
              <w:bottom w:w="0" w:type="dxa"/>
              <w:right w:w="0" w:type="dxa"/>
            </w:tcMar>
          </w:tcPr>
          <w:p w14:paraId="4AC9C370" w14:textId="4026264A" w:rsidR="00B9576A"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395B8C1C" w14:textId="2ECB4D1D" w:rsidR="00B9576A" w:rsidRPr="00BF2E64" w:rsidRDefault="00862D54" w:rsidP="0048600C">
            <w:pPr>
              <w:pStyle w:val="Tabletext3"/>
            </w:pPr>
            <w:r>
              <w:t>-</w:t>
            </w:r>
          </w:p>
        </w:tc>
      </w:tr>
      <w:tr w:rsidR="00862D54" w:rsidRPr="00BF2E64" w14:paraId="2EA29524" w14:textId="77777777" w:rsidTr="00017975">
        <w:trPr>
          <w:cantSplit/>
          <w:trHeight w:val="318"/>
        </w:trPr>
        <w:tc>
          <w:tcPr>
            <w:tcW w:w="1503" w:type="dxa"/>
            <w:shd w:val="clear" w:color="auto" w:fill="auto"/>
            <w:tcMar>
              <w:top w:w="0" w:type="dxa"/>
              <w:left w:w="0" w:type="dxa"/>
              <w:bottom w:w="0" w:type="dxa"/>
              <w:right w:w="0" w:type="dxa"/>
            </w:tcMar>
          </w:tcPr>
          <w:p w14:paraId="1E2D5356" w14:textId="71E31EE9" w:rsidR="00862D54" w:rsidRPr="00BF2E64" w:rsidRDefault="00862D54" w:rsidP="0048600C">
            <w:pPr>
              <w:pStyle w:val="Tabletext3"/>
            </w:pPr>
            <w:r>
              <w:t>250/330</w:t>
            </w:r>
          </w:p>
        </w:tc>
        <w:tc>
          <w:tcPr>
            <w:tcW w:w="1503" w:type="dxa"/>
            <w:shd w:val="clear" w:color="auto" w:fill="auto"/>
            <w:tcMar>
              <w:top w:w="0" w:type="dxa"/>
              <w:left w:w="0" w:type="dxa"/>
              <w:bottom w:w="0" w:type="dxa"/>
              <w:right w:w="0" w:type="dxa"/>
            </w:tcMar>
          </w:tcPr>
          <w:p w14:paraId="4BE2C296" w14:textId="318A5793" w:rsidR="00862D54" w:rsidRPr="00BF2E64" w:rsidRDefault="00862D54" w:rsidP="0048600C">
            <w:pPr>
              <w:pStyle w:val="Tabletext3"/>
            </w:pPr>
            <w:r>
              <w:t>160</w:t>
            </w:r>
          </w:p>
        </w:tc>
        <w:tc>
          <w:tcPr>
            <w:tcW w:w="1503" w:type="dxa"/>
            <w:shd w:val="clear" w:color="auto" w:fill="auto"/>
            <w:tcMar>
              <w:top w:w="0" w:type="dxa"/>
              <w:left w:w="0" w:type="dxa"/>
              <w:bottom w:w="0" w:type="dxa"/>
              <w:right w:w="0" w:type="dxa"/>
            </w:tcMar>
          </w:tcPr>
          <w:p w14:paraId="554FE51C" w14:textId="78F154DF" w:rsidR="00862D54" w:rsidRPr="00BF2E64" w:rsidRDefault="00862D54" w:rsidP="0048600C">
            <w:pPr>
              <w:pStyle w:val="Tabletext3"/>
            </w:pPr>
            <w:r>
              <w:t>330/430</w:t>
            </w:r>
          </w:p>
        </w:tc>
        <w:tc>
          <w:tcPr>
            <w:tcW w:w="1503" w:type="dxa"/>
            <w:shd w:val="clear" w:color="auto" w:fill="auto"/>
            <w:tcMar>
              <w:top w:w="0" w:type="dxa"/>
              <w:left w:w="0" w:type="dxa"/>
              <w:bottom w:w="0" w:type="dxa"/>
              <w:right w:w="0" w:type="dxa"/>
            </w:tcMar>
          </w:tcPr>
          <w:p w14:paraId="75153D3C" w14:textId="726186CE" w:rsidR="00862D54" w:rsidRPr="00BF2E64" w:rsidRDefault="00862D54" w:rsidP="0048600C">
            <w:pPr>
              <w:pStyle w:val="Tabletext3"/>
            </w:pPr>
            <w:r>
              <w:t>155</w:t>
            </w:r>
          </w:p>
        </w:tc>
        <w:tc>
          <w:tcPr>
            <w:tcW w:w="1503" w:type="dxa"/>
            <w:shd w:val="clear" w:color="auto" w:fill="auto"/>
            <w:tcMar>
              <w:top w:w="0" w:type="dxa"/>
              <w:left w:w="0" w:type="dxa"/>
              <w:bottom w:w="0" w:type="dxa"/>
              <w:right w:w="0" w:type="dxa"/>
            </w:tcMar>
          </w:tcPr>
          <w:p w14:paraId="4ADB0D60" w14:textId="717996EC" w:rsidR="00862D54"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509CE8FA" w14:textId="38956CF7" w:rsidR="00862D54" w:rsidRPr="00BF2E64" w:rsidRDefault="00862D54" w:rsidP="0048600C">
            <w:pPr>
              <w:pStyle w:val="Tabletext3"/>
            </w:pPr>
            <w:r>
              <w:t>-</w:t>
            </w:r>
          </w:p>
        </w:tc>
      </w:tr>
      <w:tr w:rsidR="00862D54" w:rsidRPr="00BF2E64" w14:paraId="622E4CCE" w14:textId="77777777" w:rsidTr="00017975">
        <w:trPr>
          <w:cantSplit/>
          <w:trHeight w:val="318"/>
        </w:trPr>
        <w:tc>
          <w:tcPr>
            <w:tcW w:w="1503" w:type="dxa"/>
            <w:shd w:val="clear" w:color="auto" w:fill="auto"/>
            <w:tcMar>
              <w:top w:w="0" w:type="dxa"/>
              <w:left w:w="0" w:type="dxa"/>
              <w:bottom w:w="0" w:type="dxa"/>
              <w:right w:w="0" w:type="dxa"/>
            </w:tcMar>
          </w:tcPr>
          <w:p w14:paraId="412A1704" w14:textId="018647DE" w:rsidR="00862D54" w:rsidRPr="00BF2E64" w:rsidRDefault="00862D54" w:rsidP="0048600C">
            <w:pPr>
              <w:pStyle w:val="Tabletext3"/>
            </w:pPr>
            <w:r>
              <w:t>330/430</w:t>
            </w:r>
          </w:p>
        </w:tc>
        <w:tc>
          <w:tcPr>
            <w:tcW w:w="1503" w:type="dxa"/>
            <w:shd w:val="clear" w:color="auto" w:fill="auto"/>
            <w:tcMar>
              <w:top w:w="0" w:type="dxa"/>
              <w:left w:w="0" w:type="dxa"/>
              <w:bottom w:w="0" w:type="dxa"/>
              <w:right w:w="0" w:type="dxa"/>
            </w:tcMar>
          </w:tcPr>
          <w:p w14:paraId="06C1D869" w14:textId="59FF895B" w:rsidR="00862D54" w:rsidRPr="00BF2E64" w:rsidRDefault="00862D54" w:rsidP="0048600C">
            <w:pPr>
              <w:pStyle w:val="Tabletext3"/>
            </w:pPr>
            <w:r>
              <w:t>155</w:t>
            </w:r>
          </w:p>
        </w:tc>
        <w:tc>
          <w:tcPr>
            <w:tcW w:w="1503" w:type="dxa"/>
            <w:shd w:val="clear" w:color="auto" w:fill="auto"/>
            <w:tcMar>
              <w:top w:w="0" w:type="dxa"/>
              <w:left w:w="0" w:type="dxa"/>
              <w:bottom w:w="0" w:type="dxa"/>
              <w:right w:w="0" w:type="dxa"/>
            </w:tcMar>
          </w:tcPr>
          <w:p w14:paraId="5597F375" w14:textId="28967AA0" w:rsidR="00862D54"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4163BC00" w14:textId="6C51FBDF" w:rsidR="00862D54"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2A302671" w14:textId="609FD92A" w:rsidR="00862D54" w:rsidRPr="00BF2E64" w:rsidRDefault="00862D54" w:rsidP="0048600C">
            <w:pPr>
              <w:pStyle w:val="Tabletext3"/>
            </w:pPr>
            <w:r>
              <w:t>-</w:t>
            </w:r>
          </w:p>
        </w:tc>
        <w:tc>
          <w:tcPr>
            <w:tcW w:w="1503" w:type="dxa"/>
            <w:shd w:val="clear" w:color="auto" w:fill="auto"/>
            <w:tcMar>
              <w:top w:w="0" w:type="dxa"/>
              <w:left w:w="0" w:type="dxa"/>
              <w:bottom w:w="0" w:type="dxa"/>
              <w:right w:w="0" w:type="dxa"/>
            </w:tcMar>
          </w:tcPr>
          <w:p w14:paraId="143F79BF" w14:textId="12231579" w:rsidR="00862D54" w:rsidRPr="00BF2E64" w:rsidRDefault="00862D54" w:rsidP="0048600C">
            <w:pPr>
              <w:pStyle w:val="Tabletext3"/>
            </w:pPr>
            <w:r>
              <w:t>-</w:t>
            </w:r>
          </w:p>
        </w:tc>
      </w:tr>
    </w:tbl>
    <w:p w14:paraId="1C1AC587" w14:textId="0F284EE9" w:rsidR="00B9576A" w:rsidRPr="00BF2E64" w:rsidRDefault="00B9576A" w:rsidP="00B9576A">
      <w:r>
        <w:rPr>
          <w:lang w:val="lv-LV"/>
        </w:rPr>
        <w:t>Ražošanas procesā jākontrolē</w:t>
      </w:r>
      <w:r w:rsidRPr="00BF2E64">
        <w:t xml:space="preserve"> </w:t>
      </w:r>
      <w:r>
        <w:fldChar w:fldCharType="begin"/>
      </w:r>
      <w:r>
        <w:instrText xml:space="preserve"> REF _Ref251254249 \r \h </w:instrText>
      </w:r>
      <w:r>
        <w:fldChar w:fldCharType="separate"/>
      </w:r>
      <w:r w:rsidR="007F4185">
        <w:t>6.2-55</w:t>
      </w:r>
      <w:r>
        <w:fldChar w:fldCharType="end"/>
      </w:r>
      <w:r w:rsidRPr="00BF2E64">
        <w:t xml:space="preserve"> tabulā norādītie parametri. Saražotajam asfalta maisījumam ir jāatbilst apstiprinātajai darba formulai. Novirzes no tās nedrīkst pārsniegt </w:t>
      </w:r>
      <w:r>
        <w:fldChar w:fldCharType="begin"/>
      </w:r>
      <w:r>
        <w:instrText xml:space="preserve"> REF _Ref251254249 \r \h </w:instrText>
      </w:r>
      <w:r>
        <w:fldChar w:fldCharType="separate"/>
      </w:r>
      <w:r w:rsidR="007F4185">
        <w:t>6.2-55</w:t>
      </w:r>
      <w:r>
        <w:fldChar w:fldCharType="end"/>
      </w:r>
      <w:r>
        <w:t xml:space="preserve"> </w:t>
      </w:r>
      <w:r w:rsidRPr="00BF2E64">
        <w:t>tabulā noteiktās (LVS EN 13108-21, A.1 tabula).</w:t>
      </w:r>
    </w:p>
    <w:p w14:paraId="4A187A6C" w14:textId="77777777" w:rsidR="00B9576A" w:rsidRPr="00BF2E64" w:rsidRDefault="00B9576A" w:rsidP="00425BBC">
      <w:pPr>
        <w:pStyle w:val="Heading8"/>
      </w:pPr>
      <w:bookmarkStart w:id="1340" w:name="_Ref251254249"/>
      <w:r w:rsidRPr="00BF2E64">
        <w:t>tabula. Testējamie parametri un pieļaujamās novirzes</w:t>
      </w:r>
      <w:r w:rsidRPr="00BF2E64">
        <w:rPr>
          <w:vertAlign w:val="superscript"/>
        </w:rPr>
        <w:t>(1)</w:t>
      </w:r>
      <w:r w:rsidRPr="00BF2E64">
        <w:t xml:space="preserve"> no darba formulas</w:t>
      </w:r>
      <w:bookmarkEnd w:id="1340"/>
    </w:p>
    <w:tbl>
      <w:tblPr>
        <w:tblW w:w="0" w:type="auto"/>
        <w:tblInd w:w="5" w:type="dxa"/>
        <w:tblLayout w:type="fixed"/>
        <w:tblLook w:val="0000" w:firstRow="0" w:lastRow="0" w:firstColumn="0" w:lastColumn="0" w:noHBand="0" w:noVBand="0"/>
      </w:tblPr>
      <w:tblGrid>
        <w:gridCol w:w="6086"/>
        <w:gridCol w:w="1421"/>
        <w:gridCol w:w="1421"/>
      </w:tblGrid>
      <w:tr w:rsidR="00B9576A" w:rsidRPr="00BF2E64" w14:paraId="62A15368" w14:textId="77777777" w:rsidTr="00354136">
        <w:trPr>
          <w:cantSplit/>
          <w:trHeight w:val="102"/>
          <w:tblHeader/>
        </w:trPr>
        <w:tc>
          <w:tcPr>
            <w:tcW w:w="60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1D6BC9" w14:textId="77777777" w:rsidR="00B9576A" w:rsidRPr="00BF2E64" w:rsidRDefault="00B9576A" w:rsidP="00192F50">
            <w:pPr>
              <w:pStyle w:val="Tablehead"/>
            </w:pPr>
            <w:r w:rsidRPr="00BF2E64">
              <w:t>Īpašība, mērvienība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CBCBD" w14:textId="77777777" w:rsidR="00B9576A" w:rsidRPr="00BF2E64" w:rsidRDefault="00B9576A" w:rsidP="00192F50">
            <w:pPr>
              <w:pStyle w:val="Tablehead"/>
            </w:pPr>
            <w:r w:rsidRPr="00BF2E64">
              <w:t>Asfalta maisījuma lielāko daļiņu izmērs, mm</w:t>
            </w:r>
          </w:p>
        </w:tc>
      </w:tr>
      <w:tr w:rsidR="00B9576A" w:rsidRPr="00BF2E64" w14:paraId="1CA2BF8C" w14:textId="77777777" w:rsidTr="00354136">
        <w:trPr>
          <w:cantSplit/>
          <w:trHeight w:val="110"/>
          <w:tblHeader/>
        </w:trPr>
        <w:tc>
          <w:tcPr>
            <w:tcW w:w="608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209B830" w14:textId="77777777" w:rsidR="00B9576A" w:rsidRPr="00BF2E64" w:rsidRDefault="00B9576A" w:rsidP="00192F50">
            <w:pPr>
              <w:pStyle w:val="Tablehead"/>
            </w:pP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EBE97F" w14:textId="77777777" w:rsidR="00B9576A" w:rsidRPr="00BF2E64" w:rsidRDefault="00B9576A" w:rsidP="00192F50">
            <w:pPr>
              <w:pStyle w:val="Tablehead"/>
            </w:pPr>
            <w:r w:rsidRPr="00BF2E64">
              <w:t>D &lt; 16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6981BB" w14:textId="77777777" w:rsidR="00B9576A" w:rsidRPr="00BF2E64" w:rsidRDefault="00B9576A" w:rsidP="00192F50">
            <w:pPr>
              <w:pStyle w:val="Tablehead"/>
            </w:pPr>
            <w:r w:rsidRPr="00BF2E64">
              <w:t>D ≥ 16 mm</w:t>
            </w:r>
          </w:p>
        </w:tc>
      </w:tr>
      <w:tr w:rsidR="00B9576A" w:rsidRPr="00BF2E64" w14:paraId="620F32F8" w14:textId="77777777" w:rsidTr="00354136">
        <w:trPr>
          <w:cantSplit/>
          <w:trHeight w:val="142"/>
          <w:tblHeader/>
        </w:trPr>
        <w:tc>
          <w:tcPr>
            <w:tcW w:w="608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B24D1" w14:textId="77777777" w:rsidR="00B9576A" w:rsidRPr="00BF2E64" w:rsidRDefault="00B9576A" w:rsidP="00192F50">
            <w:pPr>
              <w:pStyle w:val="Tablehead"/>
            </w:pP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0404B" w14:textId="77777777" w:rsidR="00B9576A" w:rsidRPr="00BF2E64" w:rsidRDefault="00B9576A" w:rsidP="00192F50">
            <w:pPr>
              <w:pStyle w:val="Tablehead"/>
            </w:pPr>
            <w:r w:rsidRPr="00BF2E64">
              <w:t>Atšķirības no darba formulas absolūtajos ± %</w:t>
            </w:r>
          </w:p>
        </w:tc>
      </w:tr>
      <w:tr w:rsidR="00B9576A" w:rsidRPr="00BF2E64" w14:paraId="6E01CBD8" w14:textId="77777777" w:rsidTr="00354136">
        <w:trPr>
          <w:cantSplit/>
          <w:trHeight w:val="51"/>
        </w:trPr>
        <w:tc>
          <w:tcPr>
            <w:tcW w:w="8928" w:type="dxa"/>
            <w:gridSpan w:val="3"/>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C2336FF" w14:textId="77777777" w:rsidR="00B9576A" w:rsidRPr="00BF2E64" w:rsidRDefault="00B9576A" w:rsidP="001E594B">
            <w:pPr>
              <w:pStyle w:val="Tabletext"/>
            </w:pPr>
            <w:r w:rsidRPr="00BF2E64">
              <w:t>Cauri izsijātā materiāla daudzums, masas %:</w:t>
            </w:r>
          </w:p>
        </w:tc>
      </w:tr>
      <w:tr w:rsidR="00B9576A" w:rsidRPr="00BF2E64" w14:paraId="3103590A" w14:textId="77777777" w:rsidTr="00354136">
        <w:trPr>
          <w:cantSplit/>
          <w:trHeight w:val="60"/>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5F61D5F" w14:textId="77777777" w:rsidR="00B9576A" w:rsidRPr="00BF2E64" w:rsidRDefault="00B9576A" w:rsidP="0048600C">
            <w:pPr>
              <w:pStyle w:val="Tabletext3"/>
            </w:pPr>
            <w:r w:rsidRPr="00BF2E64">
              <w:t>1,4 D</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D1A1BF" w14:textId="77777777" w:rsidR="00B9576A" w:rsidRPr="00BF2E64" w:rsidRDefault="00B9576A" w:rsidP="0048600C">
            <w:pPr>
              <w:pStyle w:val="Tabletext3"/>
            </w:pPr>
            <w:r w:rsidRPr="00BF2E64">
              <w:t>- 2</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70D3A" w14:textId="77777777" w:rsidR="00B9576A" w:rsidRPr="00BF2E64" w:rsidRDefault="00B9576A" w:rsidP="0048600C">
            <w:pPr>
              <w:pStyle w:val="Tabletext3"/>
            </w:pPr>
            <w:r w:rsidRPr="00BF2E64">
              <w:t>- 2</w:t>
            </w:r>
          </w:p>
        </w:tc>
      </w:tr>
      <w:tr w:rsidR="00B9576A" w:rsidRPr="00BF2E64" w14:paraId="0B1EBD21" w14:textId="77777777" w:rsidTr="00354136">
        <w:trPr>
          <w:cantSplit/>
          <w:trHeight w:val="78"/>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87BAED8" w14:textId="77777777" w:rsidR="00B9576A" w:rsidRPr="00BF2E64" w:rsidRDefault="00B9576A" w:rsidP="0048600C">
            <w:pPr>
              <w:pStyle w:val="Tabletext3"/>
            </w:pPr>
            <w:r w:rsidRPr="00BF2E64">
              <w:t>D</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88FB" w14:textId="77777777" w:rsidR="00B9576A" w:rsidRPr="00BF2E64" w:rsidRDefault="00B9576A" w:rsidP="0048600C">
            <w:pPr>
              <w:pStyle w:val="Tabletext3"/>
            </w:pPr>
            <w:r w:rsidRPr="00BF2E64">
              <w:t>- 8 + 5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6F054" w14:textId="77777777" w:rsidR="00B9576A" w:rsidRPr="00BF2E64" w:rsidRDefault="00B9576A" w:rsidP="0048600C">
            <w:pPr>
              <w:pStyle w:val="Tabletext3"/>
            </w:pPr>
            <w:r w:rsidRPr="00BF2E64">
              <w:t>- 9 + 5</w:t>
            </w:r>
          </w:p>
        </w:tc>
      </w:tr>
      <w:tr w:rsidR="00B9576A" w:rsidRPr="00BF2E64" w14:paraId="38FCE3B0"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54A6312" w14:textId="77777777" w:rsidR="00B9576A" w:rsidRPr="00BF2E64" w:rsidRDefault="00B9576A" w:rsidP="0048600C">
            <w:pPr>
              <w:pStyle w:val="Tabletext3"/>
            </w:pPr>
            <w:r w:rsidRPr="00BF2E64">
              <w:t>4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C77958" w14:textId="77777777" w:rsidR="00B9576A" w:rsidRPr="00BF2E64" w:rsidRDefault="00B9576A" w:rsidP="0048600C">
            <w:pPr>
              <w:pStyle w:val="Tabletext3"/>
            </w:pPr>
            <w:r w:rsidRPr="00BF2E64">
              <w:t>± 7</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86C33D" w14:textId="77777777" w:rsidR="00B9576A" w:rsidRPr="00BF2E64" w:rsidRDefault="00B9576A" w:rsidP="0048600C">
            <w:pPr>
              <w:pStyle w:val="Tabletext3"/>
            </w:pPr>
            <w:r w:rsidRPr="00BF2E64">
              <w:t>± 9</w:t>
            </w:r>
          </w:p>
        </w:tc>
      </w:tr>
      <w:tr w:rsidR="00B9576A" w:rsidRPr="00BF2E64" w14:paraId="081A4646"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8B7B053" w14:textId="77777777" w:rsidR="00B9576A" w:rsidRPr="00BF2E64" w:rsidRDefault="00B9576A" w:rsidP="0048600C">
            <w:pPr>
              <w:pStyle w:val="Tabletext3"/>
            </w:pPr>
            <w:r w:rsidRPr="00BF2E64">
              <w:t>2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454BE" w14:textId="77777777" w:rsidR="00B9576A" w:rsidRPr="00BF2E64" w:rsidRDefault="00B9576A" w:rsidP="0048600C">
            <w:pPr>
              <w:pStyle w:val="Tabletext3"/>
            </w:pPr>
            <w:r w:rsidRPr="00BF2E64">
              <w:t>± 6</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3C8C7" w14:textId="77777777" w:rsidR="00B9576A" w:rsidRPr="00BF2E64" w:rsidRDefault="00B9576A" w:rsidP="0048600C">
            <w:pPr>
              <w:pStyle w:val="Tabletext3"/>
            </w:pPr>
            <w:r w:rsidRPr="00BF2E64">
              <w:t>± 7</w:t>
            </w:r>
          </w:p>
        </w:tc>
      </w:tr>
      <w:tr w:rsidR="00B9576A" w:rsidRPr="00BF2E64" w14:paraId="50B10931"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306A5F2" w14:textId="77777777" w:rsidR="00B9576A" w:rsidRPr="00BF2E64" w:rsidRDefault="00B9576A" w:rsidP="0048600C">
            <w:pPr>
              <w:pStyle w:val="Tabletext3"/>
            </w:pPr>
            <w:r w:rsidRPr="00BF2E64">
              <w:t>0,5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92FCB" w14:textId="77777777" w:rsidR="00B9576A" w:rsidRPr="00BF2E64" w:rsidRDefault="00B9576A" w:rsidP="0048600C">
            <w:pPr>
              <w:pStyle w:val="Tabletext3"/>
            </w:pPr>
            <w:r w:rsidRPr="00BF2E64">
              <w:t>± 4</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4B7AC1" w14:textId="77777777" w:rsidR="00B9576A" w:rsidRPr="00BF2E64" w:rsidRDefault="00B9576A" w:rsidP="0048600C">
            <w:pPr>
              <w:pStyle w:val="Tabletext3"/>
            </w:pPr>
            <w:r w:rsidRPr="00BF2E64">
              <w:t>± 5</w:t>
            </w:r>
          </w:p>
        </w:tc>
      </w:tr>
      <w:tr w:rsidR="00B9576A" w:rsidRPr="00BF2E64" w14:paraId="00464D37" w14:textId="77777777" w:rsidTr="00354136">
        <w:trPr>
          <w:cantSplit/>
          <w:trHeight w:val="64"/>
        </w:trPr>
        <w:tc>
          <w:tcPr>
            <w:tcW w:w="6086"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2BA76CA" w14:textId="77777777" w:rsidR="00B9576A" w:rsidRPr="00BF2E64" w:rsidRDefault="00B9576A" w:rsidP="0048600C">
            <w:pPr>
              <w:pStyle w:val="Tabletext3"/>
            </w:pPr>
            <w:r w:rsidRPr="00BF2E64">
              <w:t>0,063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C02FE" w14:textId="77777777" w:rsidR="00B9576A" w:rsidRPr="00BF2E64" w:rsidRDefault="00B9576A" w:rsidP="0048600C">
            <w:pPr>
              <w:pStyle w:val="Tabletext3"/>
            </w:pPr>
            <w:r w:rsidRPr="00BF2E64">
              <w:t>± 2</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B9B6B" w14:textId="77777777" w:rsidR="00B9576A" w:rsidRPr="00BF2E64" w:rsidRDefault="00B9576A" w:rsidP="0048600C">
            <w:pPr>
              <w:pStyle w:val="Tabletext3"/>
            </w:pPr>
            <w:r w:rsidRPr="00BF2E64">
              <w:t>± 3</w:t>
            </w:r>
          </w:p>
        </w:tc>
      </w:tr>
      <w:tr w:rsidR="00B9576A" w:rsidRPr="00BF2E64" w14:paraId="3C1FC5E0" w14:textId="77777777" w:rsidTr="00354136">
        <w:trPr>
          <w:cantSplit/>
          <w:trHeight w:val="96"/>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D554" w14:textId="591359B1" w:rsidR="00B9576A" w:rsidRPr="00BF2E64" w:rsidRDefault="00B9576A" w:rsidP="001E594B">
            <w:pPr>
              <w:pStyle w:val="Tabletext"/>
            </w:pPr>
            <w:r w:rsidRPr="00BF2E64">
              <w:t>Saistvielas saturs</w:t>
            </w:r>
            <w:r w:rsidR="00354136">
              <w:t>,</w:t>
            </w:r>
            <w:r w:rsidRPr="00BF2E64">
              <w:t xml:space="preserve"> masas</w:t>
            </w:r>
            <w:r w:rsidR="00354136">
              <w:t xml:space="preserve"> %</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0C0A6" w14:textId="77777777" w:rsidR="00B9576A" w:rsidRPr="00BF2E64" w:rsidRDefault="00B9576A" w:rsidP="0048600C">
            <w:pPr>
              <w:pStyle w:val="Tabletext3"/>
            </w:pPr>
            <w:r w:rsidRPr="00BF2E64">
              <w:t>± 0,5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B6CF4" w14:textId="77777777" w:rsidR="00B9576A" w:rsidRPr="00BF2E64" w:rsidRDefault="00B9576A" w:rsidP="0048600C">
            <w:pPr>
              <w:pStyle w:val="Tabletext3"/>
            </w:pPr>
            <w:r w:rsidRPr="00BF2E64">
              <w:t>± 0,6</w:t>
            </w:r>
          </w:p>
        </w:tc>
      </w:tr>
      <w:tr w:rsidR="00B9576A" w:rsidRPr="00BF2E64" w14:paraId="604735BA" w14:textId="77777777" w:rsidTr="00354136">
        <w:trPr>
          <w:cantSplit/>
          <w:trHeight w:val="114"/>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F6F82B" w14:textId="5664B3DD" w:rsidR="00B9576A" w:rsidRPr="00BF2E64" w:rsidRDefault="00B9576A" w:rsidP="001E594B">
            <w:pPr>
              <w:pStyle w:val="Tabletext"/>
            </w:pPr>
            <w:r w:rsidRPr="00BF2E64">
              <w:rPr>
                <w:vertAlign w:val="superscript"/>
              </w:rPr>
              <w:t>(2)</w:t>
            </w:r>
            <w:r w:rsidR="00354136">
              <w:rPr>
                <w:vertAlign w:val="superscript"/>
              </w:rPr>
              <w:t xml:space="preserve"> </w:t>
            </w:r>
            <w:r w:rsidRPr="00BF2E64">
              <w:t>Poru saturs</w:t>
            </w:r>
            <w:r w:rsidR="00354136">
              <w:t>,</w:t>
            </w:r>
            <w:r w:rsidRPr="00BF2E64">
              <w:t xml:space="preserve"> masas</w:t>
            </w:r>
            <w:r w:rsidR="00354136">
              <w:t xml:space="preserve"> %</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9B62A4" w14:textId="77777777" w:rsidR="00B9576A" w:rsidRPr="00BF2E64" w:rsidRDefault="00B9576A" w:rsidP="0048600C">
            <w:pPr>
              <w:pStyle w:val="Tabletext3"/>
            </w:pPr>
            <w:r w:rsidRPr="00BF2E64">
              <w:t>± 1,5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23D8F7" w14:textId="77777777" w:rsidR="00B9576A" w:rsidRPr="00BF2E64" w:rsidRDefault="00B9576A" w:rsidP="0048600C">
            <w:pPr>
              <w:pStyle w:val="Tabletext3"/>
            </w:pPr>
            <w:r w:rsidRPr="00BF2E64">
              <w:t>± 2,0</w:t>
            </w:r>
          </w:p>
        </w:tc>
      </w:tr>
      <w:tr w:rsidR="00B9576A" w:rsidRPr="00BF2E64" w14:paraId="0CBD8B53"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7E3346" w14:textId="58C3F980" w:rsidR="00B9576A" w:rsidRPr="00BF2E64" w:rsidRDefault="00B9576A" w:rsidP="001E594B">
            <w:pPr>
              <w:pStyle w:val="Tabletext"/>
            </w:pPr>
            <w:r w:rsidRPr="00BF2E64">
              <w:rPr>
                <w:vertAlign w:val="superscript"/>
              </w:rPr>
              <w:t>(2)</w:t>
            </w:r>
            <w:r w:rsidR="00AB7275" w:rsidRPr="00BF2E64">
              <w:t xml:space="preserve"> </w:t>
            </w:r>
            <w:r w:rsidRPr="00BF2E64">
              <w:t>Ar bitumenu piepildīto poru daudzums,</w:t>
            </w:r>
            <w:r w:rsidR="00354136">
              <w:t xml:space="preserve"> </w:t>
            </w:r>
            <w:r w:rsidRPr="00BF2E64">
              <w:t>tikai SMA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1CDB6" w14:textId="77777777" w:rsidR="00B9576A" w:rsidRPr="00BF2E64" w:rsidRDefault="00B9576A" w:rsidP="0048600C">
            <w:pPr>
              <w:pStyle w:val="Tabletext3"/>
            </w:pPr>
            <w:r w:rsidRPr="00BF2E64">
              <w:t>Jāatbilst prasībām</w:t>
            </w:r>
          </w:p>
        </w:tc>
      </w:tr>
      <w:tr w:rsidR="00B9576A" w:rsidRPr="00BF2E64" w14:paraId="6B0E9B7B" w14:textId="77777777" w:rsidTr="00354136">
        <w:trPr>
          <w:cantSplit/>
          <w:trHeight w:val="114"/>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69836" w14:textId="77777777" w:rsidR="00B9576A" w:rsidRPr="00BF2E64" w:rsidRDefault="00B9576A" w:rsidP="001E594B">
            <w:pPr>
              <w:pStyle w:val="Tabletext"/>
            </w:pPr>
            <w:r w:rsidRPr="00BF2E64">
              <w:rPr>
                <w:vertAlign w:val="superscript"/>
              </w:rPr>
              <w:t>(2)</w:t>
            </w:r>
            <w:r w:rsidRPr="00BF2E64">
              <w:t xml:space="preserve"> Pārklājums un viendabīgums</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5A3E23" w14:textId="77777777" w:rsidR="00B9576A" w:rsidRPr="00BF2E64" w:rsidRDefault="00B9576A" w:rsidP="0048600C">
            <w:pPr>
              <w:pStyle w:val="Tabletext3"/>
            </w:pPr>
            <w:r w:rsidRPr="00BF2E64">
              <w:t>Jāatbilst prasībām</w:t>
            </w:r>
          </w:p>
        </w:tc>
      </w:tr>
      <w:tr w:rsidR="00B9576A" w:rsidRPr="00BF2E64" w14:paraId="29294BEF" w14:textId="77777777" w:rsidTr="00354136">
        <w:trPr>
          <w:cantSplit/>
          <w:trHeight w:val="146"/>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FA490" w14:textId="169457FA" w:rsidR="00B9576A" w:rsidRPr="00BF2E64" w:rsidRDefault="00B9576A" w:rsidP="001E594B">
            <w:pPr>
              <w:pStyle w:val="Tabletext"/>
            </w:pPr>
            <w:r w:rsidRPr="00BF2E64">
              <w:rPr>
                <w:vertAlign w:val="superscript"/>
              </w:rPr>
              <w:t>(2)</w:t>
            </w:r>
            <w:r w:rsidR="00AB7275">
              <w:rPr>
                <w:vertAlign w:val="superscript"/>
              </w:rPr>
              <w:t xml:space="preserve"> (3)</w:t>
            </w:r>
            <w:r w:rsidRPr="00BF2E64">
              <w:t xml:space="preserve"> Minimālā netiešās stiepes stiprības vērtība (ūdensjutība)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8EAED" w14:textId="77777777" w:rsidR="00B9576A" w:rsidRPr="00BF2E64" w:rsidRDefault="00B9576A" w:rsidP="0048600C">
            <w:pPr>
              <w:pStyle w:val="Tabletext3"/>
            </w:pPr>
            <w:r w:rsidRPr="00BF2E64">
              <w:t>Jāatbilst prasībām</w:t>
            </w:r>
          </w:p>
        </w:tc>
      </w:tr>
      <w:tr w:rsidR="00B9576A" w:rsidRPr="00BF2E64" w14:paraId="6CF49230"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49F80" w14:textId="784391DA" w:rsidR="00B9576A" w:rsidRPr="00BF2E64" w:rsidRDefault="00B9576A" w:rsidP="001E594B">
            <w:pPr>
              <w:pStyle w:val="Tabletext"/>
            </w:pPr>
            <w:r w:rsidRPr="00BF2E64">
              <w:rPr>
                <w:vertAlign w:val="superscript"/>
              </w:rPr>
              <w:t>(2)</w:t>
            </w:r>
            <w:r w:rsidRPr="00BF2E64">
              <w:t xml:space="preserve"> Izturība pret paliekošām deformācijām</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7F526" w14:textId="77777777" w:rsidR="00B9576A" w:rsidRPr="00BF2E64" w:rsidRDefault="00B9576A" w:rsidP="0048600C">
            <w:pPr>
              <w:pStyle w:val="Tabletext3"/>
            </w:pPr>
            <w:r w:rsidRPr="00BF2E64">
              <w:t>Jāatbilst prasībām</w:t>
            </w:r>
          </w:p>
        </w:tc>
      </w:tr>
      <w:tr w:rsidR="00B9576A" w:rsidRPr="00BF2E64" w14:paraId="4232A5A8" w14:textId="77777777" w:rsidTr="00354136">
        <w:trPr>
          <w:cantSplit/>
          <w:trHeight w:val="72"/>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226755" w14:textId="3A9B7D73" w:rsidR="00B9576A" w:rsidRPr="00BF2E64" w:rsidRDefault="00B9576A" w:rsidP="001E594B">
            <w:pPr>
              <w:pStyle w:val="Tabletext"/>
            </w:pPr>
            <w:r w:rsidRPr="00BF2E64">
              <w:rPr>
                <w:vertAlign w:val="superscript"/>
              </w:rPr>
              <w:t>(2)</w:t>
            </w:r>
            <w:r w:rsidRPr="00BF2E64">
              <w:t xml:space="preserve"> </w:t>
            </w:r>
            <w:r w:rsidR="00354136" w:rsidRPr="00354136">
              <w:rPr>
                <w:lang w:val="lv-LV"/>
              </w:rPr>
              <w:t>Izturība pret termoplaisu veidošanos, maksimālā atteices temperatūra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E311E8" w14:textId="77777777" w:rsidR="00B9576A" w:rsidRPr="00BF2E64" w:rsidRDefault="00B9576A" w:rsidP="0048600C">
            <w:pPr>
              <w:pStyle w:val="Tabletext3"/>
            </w:pPr>
            <w:r w:rsidRPr="00BF2E64">
              <w:t>Jāatbilst prasībām</w:t>
            </w:r>
          </w:p>
        </w:tc>
      </w:tr>
      <w:tr w:rsidR="00B9576A" w:rsidRPr="00BF2E64" w14:paraId="3D5BC5D3"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09F699" w14:textId="7A286DE7" w:rsidR="00B9576A" w:rsidRPr="00BF2E64" w:rsidRDefault="00B9576A" w:rsidP="001E594B">
            <w:pPr>
              <w:pStyle w:val="Tabletext"/>
            </w:pPr>
            <w:r w:rsidRPr="00BF2E64">
              <w:rPr>
                <w:vertAlign w:val="superscript"/>
              </w:rPr>
              <w:t>(2)</w:t>
            </w:r>
            <w:r w:rsidRPr="00BF2E64">
              <w:t xml:space="preserve"> Saistvielas notece, tikai SMA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619E3" w14:textId="77777777" w:rsidR="00B9576A" w:rsidRPr="00BF2E64" w:rsidRDefault="00B9576A" w:rsidP="0048600C">
            <w:pPr>
              <w:pStyle w:val="Tabletext3"/>
            </w:pPr>
            <w:r w:rsidRPr="00BF2E64">
              <w:t>Jāatbilst prasībām</w:t>
            </w:r>
          </w:p>
        </w:tc>
      </w:tr>
    </w:tbl>
    <w:p w14:paraId="60ABAA78" w14:textId="7C0D41E8" w:rsidR="00B9576A" w:rsidRPr="00BF2E64" w:rsidRDefault="00B9576A" w:rsidP="00F95178">
      <w:pPr>
        <w:pStyle w:val="BodyText3"/>
      </w:pPr>
      <w:bookmarkStart w:id="1341" w:name="TOC33343399"/>
      <w:bookmarkEnd w:id="1341"/>
      <w:r w:rsidRPr="00BF2E64">
        <w:t>PIEZĪME</w:t>
      </w:r>
      <w:r w:rsidRPr="00BF2E64">
        <w:rPr>
          <w:vertAlign w:val="superscript"/>
        </w:rPr>
        <w:t>(1)</w:t>
      </w:r>
      <w:r w:rsidRPr="00BF2E64">
        <w:t xml:space="preserve"> Pieļaujamās novirzes ietver paraugu ņemšanas un testēšanas precizitāti.</w:t>
      </w:r>
    </w:p>
    <w:p w14:paraId="34B7B7E1" w14:textId="54B3E4ED" w:rsidR="00B9576A" w:rsidRDefault="00B9576A" w:rsidP="00F95178">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14622BDF" w14:textId="60958808" w:rsidR="00E53F50" w:rsidRPr="00BF2E64" w:rsidRDefault="00E53F50" w:rsidP="00F95178">
      <w:pPr>
        <w:pStyle w:val="BodyText3"/>
      </w:pPr>
      <w:r w:rsidRPr="00BF2E64">
        <w:t>PIEZĪME</w:t>
      </w:r>
      <w:r w:rsidRPr="00BF2E64">
        <w:rPr>
          <w:vertAlign w:val="superscript"/>
        </w:rPr>
        <w:t>(</w:t>
      </w:r>
      <w:r>
        <w:rPr>
          <w:vertAlign w:val="superscript"/>
        </w:rPr>
        <w:t>3</w:t>
      </w:r>
      <w:r w:rsidRPr="00BF2E64">
        <w:rPr>
          <w:vertAlign w:val="superscript"/>
        </w:rPr>
        <w:t>)</w:t>
      </w:r>
      <w:r w:rsidRPr="00BF2E64">
        <w:t xml:space="preserve"> Īpašība</w:t>
      </w:r>
      <w:r>
        <w:t xml:space="preserve"> </w:t>
      </w:r>
      <w:r w:rsidR="00AB7275">
        <w:t xml:space="preserve">obligāti </w:t>
      </w:r>
      <w:r>
        <w:t xml:space="preserve">testējama </w:t>
      </w:r>
      <w:r w:rsidRPr="00E53F50">
        <w:rPr>
          <w:lang w:val="lv-LV"/>
        </w:rPr>
        <w:t>siltā asfalta tehnoloģijas izmantošanas gadījum</w:t>
      </w:r>
      <w:r>
        <w:rPr>
          <w:lang w:val="lv-LV"/>
        </w:rPr>
        <w:t>ā.</w:t>
      </w:r>
    </w:p>
    <w:p w14:paraId="0715F700" w14:textId="77777777" w:rsidR="00B9576A" w:rsidRPr="00BF2E64" w:rsidRDefault="00B9576A" w:rsidP="00E90B0F">
      <w:pPr>
        <w:pStyle w:val="Heading5"/>
      </w:pPr>
      <w:r w:rsidRPr="00BF2E64">
        <w:t>Transportēšana</w:t>
      </w:r>
    </w:p>
    <w:p w14:paraId="70B180AE" w14:textId="156C8769" w:rsidR="00B9576A" w:rsidRDefault="00B9576A" w:rsidP="00B9576A">
      <w:r w:rsidRPr="00BF2E64">
        <w:t>Lai atvieglotu asfalta maisījuma izkraušanu no kravas kastes, var lietot dažādus palīglīdzekļus, kas neietekmē maisījuma kvalitāti, piemēram, ziepju vai mazgājamā pulvera šķīdumu, minerālo pulveri, tos izsmidzinot vai izbārstot kravas kastē. Aizliegts lietot dīzeļdegvielu. Tūlīt pēc asfalta maisījuma iekraušanas jāuzklāj kravas telpu nosedzošs pārsegs, un to drīkst noņemt tikai īsi pirms asfalta maisījuma izkraušanas ieklājējā.</w:t>
      </w:r>
    </w:p>
    <w:p w14:paraId="7F938183" w14:textId="369295B9" w:rsidR="002A4F3E" w:rsidRPr="00BF2E64" w:rsidRDefault="002A4F3E" w:rsidP="00B9576A">
      <w:r w:rsidRPr="00E44B9D">
        <w:rPr>
          <w:lang w:val="lv-LV"/>
        </w:rPr>
        <w:t>Ieteicams lietot termo kravas kastes ar horizontālu asfalta maisījuma izkraušanu</w:t>
      </w:r>
      <w:r w:rsidR="00AC3C82" w:rsidRPr="00E44B9D">
        <w:rPr>
          <w:lang w:val="lv-LV"/>
        </w:rPr>
        <w:t>.</w:t>
      </w:r>
    </w:p>
    <w:p w14:paraId="64A29090" w14:textId="77777777" w:rsidR="00B9576A" w:rsidRPr="00BF2E64" w:rsidRDefault="00B9576A" w:rsidP="00E90B0F">
      <w:pPr>
        <w:pStyle w:val="Heading5"/>
      </w:pPr>
      <w:bookmarkStart w:id="1342" w:name="TOC33343400"/>
      <w:r w:rsidRPr="00BF2E64">
        <w:t>Ieklāšana un blīvēšana</w:t>
      </w:r>
      <w:bookmarkEnd w:id="1342"/>
    </w:p>
    <w:p w14:paraId="4B90E02B" w14:textId="77777777" w:rsidR="00B9576A" w:rsidRDefault="00B9576A" w:rsidP="00B9576A">
      <w:r w:rsidRPr="00BF2E64">
        <w:t>Ja nav citas prasības, tad šķērsprofils</w:t>
      </w:r>
      <w:r>
        <w:t xml:space="preserve"> jāparedz atbilstoši LVS 190-2.</w:t>
      </w:r>
    </w:p>
    <w:p w14:paraId="0FF4B521" w14:textId="77777777" w:rsidR="00B9576A" w:rsidRDefault="00B9576A" w:rsidP="00B9576A">
      <w:r w:rsidRPr="00BF2E64">
        <w:t xml:space="preserve">Ieklājamās joslas garenšuve nedrīkst sakrist ar risu vietām un apakšējo kārtu garenšuvēm. Savstarpējai nobīdei starp kārtu garenšuvēm jābūt vismaz </w:t>
      </w:r>
      <w:r w:rsidRPr="001039C6">
        <w:t>20 cm</w:t>
      </w:r>
      <w:r w:rsidRPr="00BF2E64">
        <w:t xml:space="preserve">. </w:t>
      </w:r>
      <w:r w:rsidRPr="00133840">
        <w:t>Ja nobīde nav iespējama, tad starp asfalta kārtām jāiestrādā speciāli asfalta</w:t>
      </w:r>
      <w:r>
        <w:t>m paredzēts ģeorežģis vismaz 50 c</w:t>
      </w:r>
      <w:r w:rsidRPr="00133840">
        <w:t>m</w:t>
      </w:r>
      <w:r>
        <w:t xml:space="preserve"> platumā</w:t>
      </w:r>
      <w:r w:rsidRPr="00133840">
        <w:t>. Dilumkārtas garenšuvei jābūt nobīdītai no brauktuves ass vai blakus joslu malām par vismaz 15 cm. Asfalta kārtām izveidotās darba šuves sakrist nedrīkst. Tām jābūt savstarpēji nobīdītām ne mazāk kā par 100 cm.</w:t>
      </w:r>
    </w:p>
    <w:p w14:paraId="39D56EDB" w14:textId="69436174" w:rsidR="00B9576A" w:rsidRPr="00BF2E64" w:rsidRDefault="00B9576A" w:rsidP="00B9576A">
      <w:r w:rsidRPr="00BF2E64">
        <w:t>Asfalta maisījuma temperatūra nedrīkst pārsniegt</w:t>
      </w:r>
      <w:r>
        <w:t xml:space="preserve"> </w:t>
      </w:r>
      <w:r>
        <w:fldChar w:fldCharType="begin"/>
      </w:r>
      <w:r>
        <w:instrText xml:space="preserve"> REF _Ref251254246 \r \h </w:instrText>
      </w:r>
      <w:r>
        <w:fldChar w:fldCharType="separate"/>
      </w:r>
      <w:r w:rsidR="007F4185">
        <w:t>6.2-54</w:t>
      </w:r>
      <w:r>
        <w:fldChar w:fldCharType="end"/>
      </w:r>
      <w:r>
        <w:t xml:space="preserve"> tabulā</w:t>
      </w:r>
      <w:r w:rsidRPr="00BF2E64">
        <w:t xml:space="preserve"> pieļautās robežas. Ja ieklājēja darba pārtraukuma dēļ maisījuma temperatūra pazeminās zem attiecīgajam maisījumam noteiktās minimālās sablīvēšanas temperatūras, tad jāveido darba šuve. Atsākot vai uzsākot asfalta ieklāšanu, darba šuve jāsagatavo frēzējot vai nozāģējot kārtas malu </w:t>
      </w:r>
      <w:r>
        <w:t xml:space="preserve">70 – </w:t>
      </w:r>
      <w:r w:rsidR="000668BC">
        <w:t>90</w:t>
      </w:r>
      <w:r w:rsidR="000668BC">
        <w:rPr>
          <w:vertAlign w:val="superscript"/>
        </w:rPr>
        <w:t xml:space="preserve"> </w:t>
      </w:r>
      <w:r>
        <w:t>grādu leņķī</w:t>
      </w:r>
      <w:r w:rsidRPr="00BF2E64">
        <w:t>, tad gruntējot vai iestrādājot bitumena mastikas lenti.</w:t>
      </w:r>
    </w:p>
    <w:p w14:paraId="4C0AA66B" w14:textId="77777777" w:rsidR="00B9576A" w:rsidRDefault="00B9576A" w:rsidP="00B9576A">
      <w:r w:rsidRPr="00133840">
        <w:t>Visām asfalta kārtām</w:t>
      </w:r>
      <w:r>
        <w:t xml:space="preserve"> pirms pieslēdzošās kārtas ieklāšanas</w:t>
      </w:r>
      <w:r w:rsidRPr="00133840">
        <w:t xml:space="preserve"> ir jāapstrādā garenšuves</w:t>
      </w:r>
      <w:r>
        <w:t xml:space="preserve"> un</w:t>
      </w:r>
      <w:r w:rsidRPr="00133840">
        <w:t xml:space="preserve"> darba šuves</w:t>
      </w:r>
      <w:r>
        <w:t>. Ja paredzēts, pirms asfata kārtas ieklāšanas jāapstrādā arī</w:t>
      </w:r>
      <w:r w:rsidRPr="00133840">
        <w:t xml:space="preserve"> pieslēgumi citām ceļa konstrukcijām. Apstrādei jālieto ceļu bitumenu vai modificētu bitumenu, vai asfalta šuvju mastiku</w:t>
      </w:r>
      <w:r w:rsidRPr="00F06121">
        <w:t>, vai speciāli šuvju apstrādei paredzētus materiālu</w:t>
      </w:r>
      <w:r>
        <w:t>s</w:t>
      </w:r>
      <w:r w:rsidRPr="00133840">
        <w:t>. Garenšuves apstrādi un iepriekš minēto garenšuves sagatavošanu nav jāveic, ja asfalta kārtas ieklāšanu veic veidojot „karsto šuvi”.</w:t>
      </w:r>
    </w:p>
    <w:p w14:paraId="4F9F2F10" w14:textId="22ACFC61" w:rsidR="00B9576A" w:rsidRDefault="00B9576A" w:rsidP="00B9576A">
      <w:pPr>
        <w:rPr>
          <w:lang w:val="lv-LV"/>
        </w:rPr>
      </w:pPr>
      <w:r w:rsidRPr="00BF2E64">
        <w:t xml:space="preserve">Ja būvējamajā ceļa posmā satiksme ir slēgta, tad asfalta dilumkārta jābūvē ar diviem vai vairākiem ieklājējiem vienlaikus visā brauktuves platumā, veidojot </w:t>
      </w:r>
      <w:r>
        <w:t>„</w:t>
      </w:r>
      <w:r w:rsidRPr="00BF2E64">
        <w:t>karsto šuvi</w:t>
      </w:r>
      <w:r>
        <w:t>”</w:t>
      </w:r>
      <w:r w:rsidRPr="00BF2E64">
        <w:t>, t.i. nodrošinot, ka ieklātais asfalts ieklātās joslas gar</w:t>
      </w:r>
      <w:r>
        <w:t xml:space="preserve">enšuvē neatdziest zemāk par +80 </w:t>
      </w:r>
      <w:r w:rsidRPr="00BF2E64">
        <w:rPr>
          <w:vertAlign w:val="superscript"/>
        </w:rPr>
        <w:t>0</w:t>
      </w:r>
      <w:r w:rsidRPr="00BF2E64">
        <w:t xml:space="preserve">C līdz asfalta ieklāšanai pieslēdzošajā blakus joslā. Ir ieteicams veidot </w:t>
      </w:r>
      <w:r>
        <w:t>„</w:t>
      </w:r>
      <w:r w:rsidRPr="00BF2E64">
        <w:t>karsto šuvi</w:t>
      </w:r>
      <w:r>
        <w:t>”</w:t>
      </w:r>
      <w:r w:rsidRPr="00BF2E64">
        <w:t>, arī būvējot asfalta apakšējās kārtas.</w:t>
      </w:r>
      <w:r>
        <w:rPr>
          <w:lang w:val="lv-LV"/>
        </w:rPr>
        <w:t xml:space="preserve"> </w:t>
      </w:r>
      <w:r w:rsidRPr="00662236">
        <w:rPr>
          <w:lang w:val="lv-LV"/>
        </w:rPr>
        <w:t>Ja asfalta ieklāšana tiek veikta nemehanizēti, tad asfalta maisījums jāizlīdzina perpendikulāri veltņošanas virzienam.</w:t>
      </w:r>
    </w:p>
    <w:p w14:paraId="1DD1CB2B" w14:textId="23A65F63" w:rsidR="00B9576A" w:rsidRDefault="00B9576A" w:rsidP="000F776B">
      <w:pPr>
        <w:rPr>
          <w:lang w:val="lv-LV"/>
        </w:rPr>
      </w:pPr>
      <w:r w:rsidRPr="00662236">
        <w:rPr>
          <w:lang w:val="lv-LV"/>
        </w:rPr>
        <w:t>Būvdarbu veicējam, ja AADT</w:t>
      </w:r>
      <w:r w:rsidR="00542168" w:rsidRPr="00662236">
        <w:rPr>
          <w:vertAlign w:val="subscript"/>
          <w:lang w:val="lv-LV"/>
        </w:rPr>
        <w:t>j,</w:t>
      </w:r>
      <w:r w:rsidRPr="00662236">
        <w:rPr>
          <w:vertAlign w:val="subscript"/>
          <w:lang w:val="lv-LV"/>
        </w:rPr>
        <w:t>pievestā</w:t>
      </w:r>
      <w:r w:rsidRPr="00662236">
        <w:rPr>
          <w:lang w:val="lv-LV"/>
        </w:rPr>
        <w:t xml:space="preserve"> &gt; 3500 vai AADT</w:t>
      </w:r>
      <w:r w:rsidR="00542168" w:rsidRPr="00662236">
        <w:rPr>
          <w:vertAlign w:val="subscript"/>
          <w:lang w:val="lv-LV"/>
        </w:rPr>
        <w:t>j,</w:t>
      </w:r>
      <w:r w:rsidR="00F03784">
        <w:rPr>
          <w:vertAlign w:val="subscript"/>
        </w:rPr>
        <w:t>kravas</w:t>
      </w:r>
      <w:r w:rsidRPr="00662236">
        <w:rPr>
          <w:lang w:val="lv-LV"/>
        </w:rPr>
        <w:t xml:space="preserve">  &gt; 1000, </w:t>
      </w:r>
      <w:r w:rsidR="002A4F3E" w:rsidRPr="00E44B9D">
        <w:rPr>
          <w:lang w:val="lv-LV"/>
        </w:rPr>
        <w:t xml:space="preserve">ja nelieto termo kravas kastes ar horizontālu asfalta maisījuma izkraušanu, </w:t>
      </w:r>
      <w:r w:rsidR="0017312A" w:rsidRPr="00E44B9D">
        <w:rPr>
          <w:lang w:val="lv-LV"/>
        </w:rPr>
        <w:t>brauktuves galvenajās</w:t>
      </w:r>
      <w:r w:rsidR="0017312A">
        <w:rPr>
          <w:lang w:val="lv-LV"/>
        </w:rPr>
        <w:t xml:space="preserve"> joslās </w:t>
      </w:r>
      <w:r w:rsidRPr="00662236">
        <w:rPr>
          <w:lang w:val="lv-LV"/>
        </w:rPr>
        <w:t>kā starpposms starp automašīnu un ieklājēja bunkuru jālieto speciāla asfalta maisījuma antisegregācijas iekārta</w:t>
      </w:r>
      <w:r w:rsidR="00542168" w:rsidRPr="00662236">
        <w:rPr>
          <w:lang w:val="lv-LV"/>
        </w:rPr>
        <w:t>.</w:t>
      </w:r>
    </w:p>
    <w:p w14:paraId="0CB826A0" w14:textId="77777777" w:rsidR="00B9576A" w:rsidRDefault="00B9576A" w:rsidP="00B9576A">
      <w:r>
        <w:t>Antisegregācijas iekārta nav jālieto sekojošās situācijās:</w:t>
      </w:r>
    </w:p>
    <w:p w14:paraId="0FAE7A08" w14:textId="77777777" w:rsidR="00B9576A" w:rsidRDefault="00B9576A" w:rsidP="00B04A1B">
      <w:pPr>
        <w:numPr>
          <w:ilvl w:val="0"/>
          <w:numId w:val="175"/>
        </w:numPr>
        <w:ind w:left="851"/>
      </w:pPr>
      <w:r>
        <w:t>vienā vietā ieklājamā asfalta maisījuma tipa kopējais apjoms nepārsniedz 200 t;</w:t>
      </w:r>
    </w:p>
    <w:p w14:paraId="338C3756" w14:textId="77777777" w:rsidR="00B9576A" w:rsidRPr="00287754" w:rsidRDefault="00B9576A" w:rsidP="00B04A1B">
      <w:pPr>
        <w:numPr>
          <w:ilvl w:val="0"/>
          <w:numId w:val="175"/>
        </w:numPr>
        <w:ind w:left="851"/>
      </w:pPr>
      <w:r>
        <w:rPr>
          <w:lang w:val="lv-LV"/>
        </w:rPr>
        <w:t>tiltu pieejās;</w:t>
      </w:r>
    </w:p>
    <w:p w14:paraId="25339B16" w14:textId="22C97891" w:rsidR="00B9576A" w:rsidRPr="00B44DB7" w:rsidRDefault="00B9576A" w:rsidP="00B04A1B">
      <w:pPr>
        <w:numPr>
          <w:ilvl w:val="0"/>
          <w:numId w:val="175"/>
        </w:numPr>
        <w:ind w:left="851"/>
      </w:pPr>
      <w:r>
        <w:rPr>
          <w:lang w:val="lv-LV"/>
        </w:rPr>
        <w:t>brauktuvju paplašinājumos (sabiedriskā transporta pieturvietas, paātrinājuma un palēninājuma joslas u.tm</w:t>
      </w:r>
      <w:r w:rsidR="00FB6FF0">
        <w:rPr>
          <w:lang w:val="lv-LV"/>
        </w:rPr>
        <w:t>l</w:t>
      </w:r>
      <w:r>
        <w:rPr>
          <w:lang w:val="lv-LV"/>
        </w:rPr>
        <w:t>.);</w:t>
      </w:r>
    </w:p>
    <w:p w14:paraId="47D1615A" w14:textId="77777777" w:rsidR="00B9576A" w:rsidRPr="00F04AAD" w:rsidRDefault="00B9576A" w:rsidP="00B04A1B">
      <w:pPr>
        <w:numPr>
          <w:ilvl w:val="0"/>
          <w:numId w:val="175"/>
        </w:numPr>
        <w:ind w:left="851"/>
      </w:pPr>
      <w:r>
        <w:rPr>
          <w:lang w:val="lv-LV"/>
        </w:rPr>
        <w:t>izlīdzinošajām</w:t>
      </w:r>
      <w:r w:rsidRPr="00287754">
        <w:rPr>
          <w:lang w:val="lv-LV"/>
        </w:rPr>
        <w:t xml:space="preserve"> kārt</w:t>
      </w:r>
      <w:r>
        <w:rPr>
          <w:lang w:val="lv-LV"/>
        </w:rPr>
        <w:t>ām vai profila labošanai;</w:t>
      </w:r>
    </w:p>
    <w:p w14:paraId="469082AD" w14:textId="77777777" w:rsidR="00B9576A" w:rsidRPr="00F04AAD" w:rsidRDefault="00B9576A" w:rsidP="00B04A1B">
      <w:pPr>
        <w:numPr>
          <w:ilvl w:val="0"/>
          <w:numId w:val="175"/>
        </w:numPr>
        <w:ind w:left="851"/>
      </w:pPr>
      <w:r>
        <w:rPr>
          <w:lang w:val="lv-LV"/>
        </w:rPr>
        <w:t>ietvēm;</w:t>
      </w:r>
    </w:p>
    <w:p w14:paraId="30F1FD8A" w14:textId="77777777" w:rsidR="00B9576A" w:rsidRPr="00F04AAD" w:rsidRDefault="00B9576A" w:rsidP="00B04A1B">
      <w:pPr>
        <w:numPr>
          <w:ilvl w:val="0"/>
          <w:numId w:val="175"/>
        </w:numPr>
        <w:ind w:left="851"/>
      </w:pPr>
      <w:r>
        <w:rPr>
          <w:lang w:val="lv-LV"/>
        </w:rPr>
        <w:t>vietās, kur</w:t>
      </w:r>
      <w:r w:rsidRPr="00F04AAD">
        <w:rPr>
          <w:lang w:val="lv-LV"/>
        </w:rPr>
        <w:t xml:space="preserve"> </w:t>
      </w:r>
      <w:r>
        <w:rPr>
          <w:lang w:val="lv-LV"/>
        </w:rPr>
        <w:t>to traucē realizēt</w:t>
      </w:r>
      <w:r w:rsidRPr="00F04AAD">
        <w:rPr>
          <w:lang w:val="lv-LV"/>
        </w:rPr>
        <w:t xml:space="preserve"> </w:t>
      </w:r>
      <w:r>
        <w:rPr>
          <w:lang w:val="lv-LV"/>
        </w:rPr>
        <w:t xml:space="preserve">esošās </w:t>
      </w:r>
      <w:r w:rsidRPr="00F04AAD">
        <w:rPr>
          <w:lang w:val="lv-LV"/>
        </w:rPr>
        <w:t>gaisa elektrolīnijas (</w:t>
      </w:r>
      <w:r>
        <w:rPr>
          <w:lang w:val="lv-LV"/>
        </w:rPr>
        <w:t>piemēram, sabiedriskā transporta – trolejbusu un tramvaju, esošās gaisa elektrolīnijas pilsētās</w:t>
      </w:r>
      <w:r w:rsidRPr="00F04AAD">
        <w:rPr>
          <w:lang w:val="lv-LV"/>
        </w:rPr>
        <w:t>).</w:t>
      </w:r>
    </w:p>
    <w:p w14:paraId="4E98770A" w14:textId="77777777" w:rsidR="00B9576A" w:rsidRPr="00BF2E64" w:rsidRDefault="00B9576A" w:rsidP="00B9576A">
      <w:r w:rsidRPr="00BF2E64">
        <w:t>Ieklātā asfalta maisījuma blīvēšanas metodei jābūt piemērotai konkrētajam asfalta maisījumam, ieklāšanas metodei, kārtas biezumam, apkārtējā gaisa un pamatnes temperatūrai, vēja virzienam un ātrumam, kā arī citiem apstākļiem, lai iegūtu prasīto sablīvējumu.</w:t>
      </w:r>
    </w:p>
    <w:p w14:paraId="4A1BA7A7" w14:textId="77777777" w:rsidR="00B9576A" w:rsidRDefault="00B9576A" w:rsidP="00B9576A">
      <w:r w:rsidRPr="00BF2E64">
        <w:t>Vibroveltņu vibroiekārtas nedrīkst izmantot uz metāla tiltiem. Uz betona tiltiem nedrīkst izmantot vibroveltņus, kuru pilna masa ir lielāka par 2 t. Nav ieteicams izmantot veltņu vibroiekārtas, ja būvējamā asfalta kārta ir plānāka par 30 mm. Vietās, kur nav ieteicama vai atļauta vibroiekārtu izmantošana (uz tiltiem, pie ēkām, virs apakšzemes komunikācijām u.c.) ieteicams lietot veltņus ar oscilāciju.</w:t>
      </w:r>
    </w:p>
    <w:p w14:paraId="21FB9686" w14:textId="77777777" w:rsidR="00B9576A" w:rsidRPr="00BF2E64" w:rsidRDefault="00B9576A" w:rsidP="00B9576A">
      <w:r w:rsidRPr="00BF2E64">
        <w:t>SMA tipa asfalta maisījumu veltņošanai nav atļauts izmantot pneimatisko riteņu veltņus.</w:t>
      </w:r>
    </w:p>
    <w:p w14:paraId="4BCA58E3" w14:textId="77777777" w:rsidR="00B9576A" w:rsidRDefault="00B9576A" w:rsidP="00B9576A">
      <w:r w:rsidRPr="00BF2E64">
        <w:t>Nelielas platības, kur paredzēta neliela satiksme, un vietās, kuru platums nav pietiekams mehāniskai ieklāšanai, var ieklāt ar roku darbaspēku.</w:t>
      </w:r>
    </w:p>
    <w:p w14:paraId="2CC0DDE0" w14:textId="77777777" w:rsidR="00B9576A" w:rsidRPr="00BF2E64" w:rsidRDefault="00B9576A" w:rsidP="00B9576A">
      <w:r>
        <w:t>I</w:t>
      </w:r>
      <w:r w:rsidRPr="00BF2E64">
        <w:t>eteicams lietot ieklātās asfalta kārtas operatīvās sablīvējuma noteikšanas iekārtas</w:t>
      </w:r>
      <w:r>
        <w:t>.</w:t>
      </w:r>
    </w:p>
    <w:p w14:paraId="7E0C92F1" w14:textId="1AAEE595" w:rsidR="00B9576A" w:rsidRPr="00CC08B5" w:rsidRDefault="00B9576A" w:rsidP="00B9576A">
      <w:pPr>
        <w:rPr>
          <w:lang w:val="lv-LV"/>
        </w:rPr>
      </w:pPr>
      <w:r>
        <w:rPr>
          <w:lang w:val="lv-LV"/>
        </w:rPr>
        <w:t>Ja</w:t>
      </w:r>
      <w:r w:rsidRPr="003134A7">
        <w:rPr>
          <w:lang w:val="lv-LV"/>
        </w:rPr>
        <w:t xml:space="preserve"> </w:t>
      </w:r>
      <w:r w:rsidRPr="00BF2E64">
        <w:t>AADT</w:t>
      </w:r>
      <w:r w:rsidRPr="00BF2E64">
        <w:rPr>
          <w:vertAlign w:val="subscript"/>
        </w:rPr>
        <w:t>j,pievestā</w:t>
      </w:r>
      <w:r w:rsidRPr="00BF2E64">
        <w:t xml:space="preserve"> </w:t>
      </w:r>
      <w:r>
        <w:rPr>
          <w:lang w:val="lv-LV"/>
        </w:rPr>
        <w:t>≤ 1500</w:t>
      </w:r>
      <w:r w:rsidRPr="003134A7">
        <w:rPr>
          <w:lang w:val="lv-LV"/>
        </w:rPr>
        <w:t xml:space="preserve">,  </w:t>
      </w:r>
      <w:r>
        <w:rPr>
          <w:lang w:val="lv-LV"/>
        </w:rPr>
        <w:t>veltņošanas procesa laikā jāveic</w:t>
      </w:r>
      <w:r w:rsidRPr="003134A7">
        <w:rPr>
          <w:lang w:val="lv-LV"/>
        </w:rPr>
        <w:t xml:space="preserve"> dilumkārtas</w:t>
      </w:r>
      <w:r>
        <w:rPr>
          <w:lang w:val="lv-LV"/>
        </w:rPr>
        <w:t xml:space="preserve"> (vai satiksmes kustībai pakļaut plānotas kārtas)</w:t>
      </w:r>
      <w:r w:rsidRPr="003134A7">
        <w:rPr>
          <w:lang w:val="lv-LV"/>
        </w:rPr>
        <w:t xml:space="preserve"> </w:t>
      </w:r>
      <w:r>
        <w:rPr>
          <w:lang w:val="lv-LV"/>
        </w:rPr>
        <w:t xml:space="preserve">pārkaisīšana ar 2/4(5) mm tīrām sīkšķembām, kuru </w:t>
      </w:r>
      <w:r>
        <w:rPr>
          <w:lang w:val="en-US"/>
        </w:rPr>
        <w:t>daļiņu saturs,</w:t>
      </w:r>
      <w:r w:rsidRPr="00F76582">
        <w:t xml:space="preserve"> </w:t>
      </w:r>
      <w:r>
        <w:t>kas iziet cauri sietam 4(5,6) mm, 80-99%, kategorija G</w:t>
      </w:r>
      <w:r>
        <w:rPr>
          <w:vertAlign w:val="subscript"/>
        </w:rPr>
        <w:t>F</w:t>
      </w:r>
      <w:r>
        <w:t>80.</w:t>
      </w:r>
      <w:r>
        <w:rPr>
          <w:lang w:val="en-US"/>
        </w:rPr>
        <w:t xml:space="preserve"> Smalko daļiņu saturs, kas iziet cauri sietam 0,063 mm  ≤ 4 %, kategorija f</w:t>
      </w:r>
      <w:r>
        <w:rPr>
          <w:vertAlign w:val="subscript"/>
          <w:lang w:val="en-US"/>
        </w:rPr>
        <w:t>4</w:t>
      </w:r>
      <w:r>
        <w:rPr>
          <w:lang w:val="en-US"/>
        </w:rPr>
        <w:t>, Losandželosas koeficients</w:t>
      </w:r>
      <w:r>
        <w:rPr>
          <w:lang w:val="lv-LV"/>
        </w:rPr>
        <w:t xml:space="preserve"> </w:t>
      </w:r>
      <w:r>
        <w:rPr>
          <w:lang w:val="en-US"/>
        </w:rPr>
        <w:t>≤ 30, kategorija LA</w:t>
      </w:r>
      <w:r w:rsidRPr="00E82AF7">
        <w:rPr>
          <w:vertAlign w:val="subscript"/>
          <w:lang w:val="en-US"/>
        </w:rPr>
        <w:t>30</w:t>
      </w:r>
      <w:r>
        <w:rPr>
          <w:lang w:val="en-US"/>
        </w:rPr>
        <w:t xml:space="preserve">. </w:t>
      </w:r>
      <w:r>
        <w:rPr>
          <w:lang w:val="lv-LV"/>
        </w:rPr>
        <w:t>Ieteicamais sīkšķembu izlietojuma daudzums no 0,5 līdz 1,</w:t>
      </w:r>
      <w:r w:rsidRPr="003134A7">
        <w:rPr>
          <w:lang w:val="lv-LV"/>
        </w:rPr>
        <w:t>5 kg/m</w:t>
      </w:r>
      <w:r w:rsidRPr="003134A7">
        <w:rPr>
          <w:vertAlign w:val="superscript"/>
          <w:lang w:val="lv-LV"/>
        </w:rPr>
        <w:t>2</w:t>
      </w:r>
      <w:r>
        <w:rPr>
          <w:lang w:val="lv-LV"/>
        </w:rPr>
        <w:t>, tas jāprecizē izmēģinājuma posmā vai jānosaka balstoties uz iepriekšējo pieredzi. Sīkšķembu iestrāde jāveic tā, lai tās ar veltņiem tiktu pienācīgi iespiestas ieklājamajā asfalta kārtas virsmā, tās sasaistot ar asfaltu, bet neiegremdējot pilnībā. Tādējādi sīkšķembu brīvā mikrotekstūra nodrošinās ieklātās asfalta kārtas labu sākotnējo saķeres koeficientu. Ja sīkšķembu pārkaisīšana nenodrošina prasīto saķeres koeficientu, jāprecizē sīkšķembu izlietojuma daudzumi un iestrādes metodika, lai prasības saķeres koeficientam tiktu nodrošinātas.</w:t>
      </w:r>
    </w:p>
    <w:p w14:paraId="436E2D13" w14:textId="77777777" w:rsidR="00B9576A" w:rsidRPr="00662236" w:rsidRDefault="00B9576A" w:rsidP="00B9576A">
      <w:pPr>
        <w:rPr>
          <w:lang w:val="lv-LV"/>
        </w:rPr>
      </w:pPr>
      <w:r w:rsidRPr="00662236">
        <w:rPr>
          <w:lang w:val="lv-LV"/>
        </w:rPr>
        <w:t>Satiksmi nedrīkst atjaunot pirms ieklātās kārtas atdzišanas vai atdzesēšanas līdz temperatūrai, kas pasargā no risu iespiešanas transporta slodžu iedarbībā.</w:t>
      </w:r>
    </w:p>
    <w:p w14:paraId="74C3FFC0" w14:textId="77777777" w:rsidR="00B9576A" w:rsidRPr="00BF2E64" w:rsidRDefault="00B9576A" w:rsidP="003D0A98">
      <w:pPr>
        <w:pStyle w:val="Heading3"/>
      </w:pPr>
      <w:bookmarkStart w:id="1343" w:name="_Toc250814990"/>
      <w:r w:rsidRPr="00BF2E64">
        <w:t>Kvalitātes novērtējums</w:t>
      </w:r>
      <w:bookmarkEnd w:id="1343"/>
    </w:p>
    <w:p w14:paraId="1E375E64" w14:textId="3A33F027" w:rsidR="00B9576A" w:rsidRPr="00BF2E64" w:rsidRDefault="00B9576A" w:rsidP="00B9576A">
      <w:r w:rsidRPr="00BF2E64">
        <w:t>Uzbūvētajai asfalta kārtai jābūt viendabīgai</w:t>
      </w:r>
      <w:r w:rsidR="005A7079">
        <w:t>,</w:t>
      </w:r>
      <w:r w:rsidRPr="00BF2E64">
        <w:t xml:space="preserve"> ar vienmērīgu virsmas tekstūru</w:t>
      </w:r>
      <w:r w:rsidR="005A7079">
        <w:t>.</w:t>
      </w:r>
      <w:r>
        <w:t xml:space="preserve"> </w:t>
      </w:r>
      <w:r w:rsidR="005A7079">
        <w:t>D</w:t>
      </w:r>
      <w:r>
        <w:t>ilumkārtas virsmas krāsai visā būvobjektā jābūt vienā tonī</w:t>
      </w:r>
      <w:r w:rsidRPr="00BF2E64">
        <w:t xml:space="preserve">, bez izsvīdumiem, bez segregācijas, plaisām vai citiem vizuāli konstatējamiem defektiem. No transporta slodzēm nedrīkst veidoties paliekošas deformācijas. Jābūt nodrošinātai pilnīgai ūdens notecei no kārtas virsmas. Uzbūvētās asfalta kārtas kvalitātei jāatbilst </w:t>
      </w:r>
      <w:r>
        <w:fldChar w:fldCharType="begin"/>
      </w:r>
      <w:r>
        <w:instrText xml:space="preserve"> REF _Ref251254482 \r \h </w:instrText>
      </w:r>
      <w:r>
        <w:fldChar w:fldCharType="separate"/>
      </w:r>
      <w:r w:rsidR="007F4185">
        <w:t>6.2-56</w:t>
      </w:r>
      <w:r>
        <w:fldChar w:fldCharType="end"/>
      </w:r>
      <w:r w:rsidRPr="00BF2E64">
        <w:t xml:space="preserve"> tabulā izvirzītajām prasībām.</w:t>
      </w:r>
    </w:p>
    <w:p w14:paraId="4D2CDCB2" w14:textId="77777777" w:rsidR="00B9576A" w:rsidRPr="00BF2E64" w:rsidRDefault="00B9576A" w:rsidP="00425BBC">
      <w:pPr>
        <w:pStyle w:val="Heading8"/>
      </w:pPr>
      <w:bookmarkStart w:id="1344" w:name="_Ref251254482"/>
      <w:r w:rsidRPr="00BF2E64">
        <w:t>tabula. Asfalta kārtu kvalitātes parametri, prasības un nosacījumi testēšanai un mērījumiem</w:t>
      </w:r>
      <w:bookmarkEnd w:id="1344"/>
    </w:p>
    <w:tbl>
      <w:tblPr>
        <w:tblW w:w="0" w:type="auto"/>
        <w:tblInd w:w="5" w:type="dxa"/>
        <w:tblLayout w:type="fixed"/>
        <w:tblLook w:val="0000" w:firstRow="0" w:lastRow="0" w:firstColumn="0" w:lastColumn="0" w:noHBand="0" w:noVBand="0"/>
      </w:tblPr>
      <w:tblGrid>
        <w:gridCol w:w="2104"/>
        <w:gridCol w:w="1157"/>
        <w:gridCol w:w="166"/>
        <w:gridCol w:w="1323"/>
        <w:gridCol w:w="2105"/>
        <w:gridCol w:w="2088"/>
      </w:tblGrid>
      <w:tr w:rsidR="00B9576A" w:rsidRPr="00BF2E64" w14:paraId="61A5382E" w14:textId="77777777" w:rsidTr="00952CA7">
        <w:trPr>
          <w:cantSplit/>
          <w:trHeight w:val="440"/>
          <w:tblHeader/>
        </w:trPr>
        <w:tc>
          <w:tcPr>
            <w:tcW w:w="2104" w:type="dxa"/>
            <w:tcBorders>
              <w:top w:val="dashSmallGap"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D1B859C" w14:textId="77777777" w:rsidR="00B9576A" w:rsidRPr="00BF2E64" w:rsidRDefault="00B9576A" w:rsidP="00192F50">
            <w:pPr>
              <w:pStyle w:val="Tablehead"/>
            </w:pPr>
            <w:r w:rsidRPr="00BF2E64">
              <w:t>Parametrs</w:t>
            </w:r>
          </w:p>
        </w:tc>
        <w:tc>
          <w:tcPr>
            <w:tcW w:w="2646" w:type="dxa"/>
            <w:gridSpan w:val="3"/>
            <w:tcBorders>
              <w:top w:val="dashSmallGap"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3E18F8F" w14:textId="77777777" w:rsidR="00B9576A" w:rsidRPr="00BF2E64" w:rsidRDefault="00B9576A" w:rsidP="00192F50">
            <w:pPr>
              <w:pStyle w:val="Tablehead"/>
            </w:pPr>
            <w:r w:rsidRPr="00BF2E64">
              <w:t>Prasība</w:t>
            </w:r>
          </w:p>
        </w:tc>
        <w:tc>
          <w:tcPr>
            <w:tcW w:w="2105" w:type="dxa"/>
            <w:tcBorders>
              <w:top w:val="dashSmallGap"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F4D2B47" w14:textId="77777777" w:rsidR="00B9576A" w:rsidRPr="00BF2E64" w:rsidRDefault="00B9576A" w:rsidP="00192F50">
            <w:pPr>
              <w:pStyle w:val="Tablehead"/>
            </w:pPr>
            <w:r w:rsidRPr="00BF2E64">
              <w:t>Metode</w:t>
            </w:r>
          </w:p>
        </w:tc>
        <w:tc>
          <w:tcPr>
            <w:tcW w:w="2088" w:type="dxa"/>
            <w:tcBorders>
              <w:top w:val="dashSmallGap"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E8223D2" w14:textId="77777777" w:rsidR="00B9576A" w:rsidRPr="00BF2E64" w:rsidRDefault="00B9576A" w:rsidP="00192F50">
            <w:pPr>
              <w:pStyle w:val="Tablehead"/>
            </w:pPr>
            <w:r w:rsidRPr="00BF2E64">
              <w:t>Izpildes laiks vai apjoms</w:t>
            </w:r>
          </w:p>
        </w:tc>
      </w:tr>
      <w:tr w:rsidR="00B9576A" w:rsidRPr="00BF2E64" w14:paraId="0DCE6061" w14:textId="77777777" w:rsidTr="00952CA7">
        <w:trPr>
          <w:cantSplit/>
          <w:trHeight w:val="880"/>
        </w:trPr>
        <w:tc>
          <w:tcPr>
            <w:tcW w:w="2104"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93785" w14:textId="77777777" w:rsidR="00B9576A" w:rsidRPr="00BF2E64" w:rsidRDefault="00B9576A" w:rsidP="001E594B">
            <w:pPr>
              <w:pStyle w:val="Tabletext"/>
            </w:pPr>
            <w:r w:rsidRPr="00BF2E64">
              <w:t>Virsmas augstuma atzīmes (ja paredzēts)</w:t>
            </w:r>
          </w:p>
        </w:tc>
        <w:tc>
          <w:tcPr>
            <w:tcW w:w="2646" w:type="dxa"/>
            <w:gridSpan w:val="3"/>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3B7FE" w14:textId="77777777" w:rsidR="00B9576A" w:rsidRPr="00BF2E64" w:rsidRDefault="00B9576A" w:rsidP="001E594B">
            <w:pPr>
              <w:pStyle w:val="Tabletext"/>
            </w:pPr>
            <w:r w:rsidRPr="00BF2E64">
              <w:t>≤  ±  2,5 cm no paredzētā</w:t>
            </w:r>
          </w:p>
        </w:tc>
        <w:tc>
          <w:tcPr>
            <w:tcW w:w="2105"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365A79" w14:textId="77777777" w:rsidR="00B9576A" w:rsidRPr="00BF2E64" w:rsidRDefault="00B9576A" w:rsidP="001E594B">
            <w:pPr>
              <w:pStyle w:val="Tabletext"/>
            </w:pPr>
            <w:r w:rsidRPr="00BF2E64">
              <w:t>LBN 305-</w:t>
            </w:r>
            <w:r>
              <w:t>15</w:t>
            </w:r>
          </w:p>
          <w:p w14:paraId="5139AD92" w14:textId="77777777" w:rsidR="00B9576A" w:rsidRPr="00BF2E64" w:rsidRDefault="00B9576A" w:rsidP="001E594B">
            <w:pPr>
              <w:pStyle w:val="Tabletext"/>
            </w:pPr>
            <w:r w:rsidRPr="00BF2E64">
              <w:t>Veicot ģeodēziskos uzmērījumus</w:t>
            </w:r>
          </w:p>
        </w:tc>
        <w:tc>
          <w:tcPr>
            <w:tcW w:w="2088"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49D2C" w14:textId="77777777" w:rsidR="00B9576A" w:rsidRPr="00BF2E64" w:rsidRDefault="00B9576A" w:rsidP="001E594B">
            <w:pPr>
              <w:pStyle w:val="Tabletext"/>
            </w:pPr>
            <w:r w:rsidRPr="00BF2E64">
              <w:t>Visā būvobjektā vismaz trīs vietās šķērsprofilā ik pēc 50 m, piemēram, uz ceļa ass un malās</w:t>
            </w:r>
          </w:p>
        </w:tc>
      </w:tr>
      <w:tr w:rsidR="00B9576A" w:rsidRPr="00BF2E64" w14:paraId="011E5C86" w14:textId="77777777" w:rsidTr="00017975">
        <w:trPr>
          <w:cantSplit/>
          <w:trHeight w:val="4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40FFA" w14:textId="77777777" w:rsidR="00B9576A" w:rsidRPr="00BF2E64" w:rsidRDefault="00B9576A" w:rsidP="001E594B">
            <w:pPr>
              <w:pStyle w:val="Tabletext"/>
            </w:pPr>
            <w:r w:rsidRPr="00BF2E64">
              <w:t>Šķērsprofils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5C023" w14:textId="77777777" w:rsidR="00B9576A" w:rsidRPr="00BF2E64" w:rsidRDefault="00B9576A" w:rsidP="001E594B">
            <w:pPr>
              <w:pStyle w:val="Tabletext"/>
            </w:pPr>
            <w:r w:rsidRPr="00BF2E64">
              <w:t>≤  ±  0,5 %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D8E224" w14:textId="77777777" w:rsidR="00B9576A" w:rsidRPr="00BF2E64" w:rsidRDefault="00B9576A" w:rsidP="001E594B">
            <w:pPr>
              <w:pStyle w:val="Tabletext"/>
            </w:pPr>
            <w:r w:rsidRPr="00BF2E64">
              <w:t>Ar 3 m mērlatu un līmeņrādi</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6880B4" w14:textId="77777777" w:rsidR="00B9576A" w:rsidRPr="00BF2E64" w:rsidRDefault="00B9576A" w:rsidP="001E594B">
            <w:pPr>
              <w:pStyle w:val="Tabletext"/>
            </w:pPr>
            <w:r w:rsidRPr="00BF2E64">
              <w:t>Visā būvobjektā katrā joslā ik pēc 50 m</w:t>
            </w:r>
          </w:p>
        </w:tc>
      </w:tr>
      <w:tr w:rsidR="00B9576A" w:rsidRPr="00BF2E64" w14:paraId="6285BC95" w14:textId="77777777" w:rsidTr="00017975">
        <w:trPr>
          <w:cantSplit/>
          <w:trHeight w:val="45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D04013" w14:textId="77777777" w:rsidR="00B9576A" w:rsidRPr="00BF2E64" w:rsidRDefault="00B9576A" w:rsidP="001E594B">
            <w:pPr>
              <w:pStyle w:val="Tabletext"/>
            </w:pPr>
            <w:r w:rsidRPr="00BF2E64">
              <w:t>Platums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6BFA4" w14:textId="77777777" w:rsidR="00B9576A" w:rsidRPr="00BF2E64" w:rsidRDefault="00B9576A" w:rsidP="001E594B">
            <w:pPr>
              <w:pStyle w:val="Tabletext"/>
            </w:pPr>
            <w:r w:rsidRPr="00BF2E64">
              <w:t>≤  ±  5 cm no paredzētā uz katru pusi no ceļa ass</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2D865" w14:textId="77777777" w:rsidR="00B9576A" w:rsidRPr="00BF2E64" w:rsidRDefault="00B9576A" w:rsidP="001E594B">
            <w:pPr>
              <w:pStyle w:val="Tabletext"/>
            </w:pPr>
            <w:r w:rsidRPr="00BF2E64">
              <w:t>Ar mērlenti</w:t>
            </w: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45ECE" w14:textId="77777777" w:rsidR="00B9576A" w:rsidRPr="00BF2E64" w:rsidRDefault="00B9576A" w:rsidP="001E594B">
            <w:pPr>
              <w:pStyle w:val="Tabletext"/>
            </w:pPr>
          </w:p>
        </w:tc>
      </w:tr>
      <w:tr w:rsidR="00B9576A" w:rsidRPr="00BF2E64" w14:paraId="4CB41725" w14:textId="77777777" w:rsidTr="00017975">
        <w:trPr>
          <w:cantSplit/>
          <w:trHeight w:val="5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07F5E" w14:textId="77777777" w:rsidR="00B9576A" w:rsidRPr="00BF2E64" w:rsidRDefault="00B9576A" w:rsidP="001E594B">
            <w:pPr>
              <w:pStyle w:val="Tabletext"/>
            </w:pPr>
            <w:r w:rsidRPr="00BF2E64">
              <w:t>Novietojums plānā</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42FE76" w14:textId="77777777" w:rsidR="00B9576A" w:rsidRPr="00BF2E64" w:rsidRDefault="00B9576A" w:rsidP="001E594B">
            <w:pPr>
              <w:pStyle w:val="Tabletext"/>
            </w:pPr>
            <w:r w:rsidRPr="00BF2E64">
              <w:t>≤ ± 5 cm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8A905" w14:textId="77777777" w:rsidR="00B9576A" w:rsidRPr="00BF2E64" w:rsidRDefault="00B9576A" w:rsidP="001E594B">
            <w:pPr>
              <w:pStyle w:val="Tabletext"/>
              <w:rPr>
                <w:sz w:val="16"/>
              </w:rPr>
            </w:pPr>
            <w:r w:rsidRPr="00BF2E64">
              <w:t>LBN 305 – 1</w:t>
            </w:r>
          </w:p>
          <w:p w14:paraId="46E8E87A" w14:textId="77777777" w:rsidR="00B9576A" w:rsidRPr="00BF2E64" w:rsidRDefault="00B9576A" w:rsidP="001E594B">
            <w:pPr>
              <w:pStyle w:val="Tabletext"/>
            </w:pPr>
            <w:r w:rsidRPr="00BF2E64">
              <w:t>Veicot ģeodēziskos uzmērījumus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B6AFB" w14:textId="77777777" w:rsidR="00B9576A" w:rsidRPr="00BF2E64" w:rsidRDefault="00B9576A" w:rsidP="001E594B">
            <w:pPr>
              <w:pStyle w:val="Tabletext"/>
            </w:pPr>
            <w:r w:rsidRPr="00BF2E64">
              <w:t>Visā būvobjektā raksturīgos punktos</w:t>
            </w:r>
          </w:p>
        </w:tc>
      </w:tr>
      <w:tr w:rsidR="00826EF4" w:rsidRPr="00BF2E64" w14:paraId="5284ED85" w14:textId="77777777" w:rsidTr="00414FB3">
        <w:trPr>
          <w:cantSplit/>
          <w:trHeight w:val="302"/>
        </w:trPr>
        <w:tc>
          <w:tcPr>
            <w:tcW w:w="210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3E8B8F0" w14:textId="711751A5" w:rsidR="00826EF4" w:rsidRPr="00BF2E64" w:rsidRDefault="00826EF4" w:rsidP="001E594B">
            <w:pPr>
              <w:pStyle w:val="Tabletext"/>
              <w:rPr>
                <w:vertAlign w:val="superscript"/>
                <w:lang w:val="de-DE"/>
              </w:rPr>
            </w:pPr>
            <w:r w:rsidRPr="00BF2E64">
              <w:rPr>
                <w:lang w:val="de-DE"/>
              </w:rPr>
              <w:t>Kārtas biezums</w:t>
            </w:r>
            <w:r w:rsidRPr="00BF2E64">
              <w:rPr>
                <w:vertAlign w:val="superscript"/>
                <w:lang w:val="de-DE"/>
              </w:rPr>
              <w:t>(1)</w:t>
            </w:r>
            <w:r>
              <w:rPr>
                <w:vertAlign w:val="superscript"/>
                <w:lang w:val="de-DE"/>
              </w:rPr>
              <w:t xml:space="preserve"> (11)</w:t>
            </w:r>
          </w:p>
          <w:p w14:paraId="020BA882" w14:textId="77777777" w:rsidR="00826EF4" w:rsidRPr="00BF2E64" w:rsidRDefault="00826EF4" w:rsidP="001E594B">
            <w:pPr>
              <w:pStyle w:val="Tabletext"/>
              <w:rPr>
                <w:lang w:val="de-DE"/>
              </w:rPr>
            </w:pPr>
            <w:r w:rsidRPr="00BF2E64">
              <w:rPr>
                <w:lang w:val="de-DE"/>
              </w:rPr>
              <w:t>(noteikta biezuma kārtām)</w:t>
            </w:r>
          </w:p>
        </w:tc>
        <w:tc>
          <w:tcPr>
            <w:tcW w:w="2646" w:type="dxa"/>
            <w:gridSpan w:val="3"/>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44C2420" w14:textId="77777777" w:rsidR="00826EF4" w:rsidRPr="00662236" w:rsidRDefault="00826EF4" w:rsidP="001E594B">
            <w:pPr>
              <w:pStyle w:val="Tabletext"/>
              <w:rPr>
                <w:lang w:val="de-DE"/>
              </w:rPr>
            </w:pPr>
            <w:r w:rsidRPr="00662236">
              <w:rPr>
                <w:lang w:val="de-DE"/>
              </w:rPr>
              <w:t>Dilumkārtām:</w:t>
            </w:r>
          </w:p>
          <w:p w14:paraId="48128923" w14:textId="77777777" w:rsidR="00826EF4" w:rsidRPr="00662236" w:rsidRDefault="00826EF4" w:rsidP="001E594B">
            <w:pPr>
              <w:pStyle w:val="Tabletext"/>
              <w:rPr>
                <w:lang w:val="de-DE"/>
              </w:rPr>
            </w:pPr>
            <w:r w:rsidRPr="00662236">
              <w:rPr>
                <w:lang w:val="de-DE"/>
              </w:rPr>
              <w:t>≤  ±  0,5 cm no paredzētā</w:t>
            </w:r>
            <w:r w:rsidRPr="00662236">
              <w:rPr>
                <w:vertAlign w:val="subscript"/>
                <w:lang w:val="de-DE"/>
              </w:rPr>
              <w:t xml:space="preserve"> </w:t>
            </w:r>
            <w:r w:rsidRPr="00662236">
              <w:rPr>
                <w:vertAlign w:val="superscript"/>
                <w:lang w:val="de-DE"/>
              </w:rPr>
              <w:t>(4)</w:t>
            </w:r>
            <w:r w:rsidRPr="00662236">
              <w:rPr>
                <w:lang w:val="de-DE"/>
              </w:rPr>
              <w:t>.</w:t>
            </w:r>
          </w:p>
          <w:p w14:paraId="0A23E653" w14:textId="77777777" w:rsidR="00826EF4" w:rsidRPr="00662236" w:rsidRDefault="00826EF4" w:rsidP="001E594B">
            <w:pPr>
              <w:pStyle w:val="Tabletext"/>
              <w:rPr>
                <w:lang w:val="de-DE"/>
              </w:rPr>
            </w:pPr>
            <w:r w:rsidRPr="00662236">
              <w:rPr>
                <w:lang w:val="de-DE"/>
              </w:rPr>
              <w:t>Saistkārtām un apakškārtām:</w:t>
            </w:r>
          </w:p>
          <w:p w14:paraId="1E47B321" w14:textId="77777777" w:rsidR="00826EF4" w:rsidRPr="00BF2E64" w:rsidRDefault="00826EF4" w:rsidP="001E594B">
            <w:pPr>
              <w:pStyle w:val="Tabletext"/>
              <w:rPr>
                <w:vertAlign w:val="superscript"/>
              </w:rPr>
            </w:pPr>
            <w:r w:rsidRPr="00BF2E64">
              <w:t>≤  -0,5/+1,5 cm no paredzētā</w:t>
            </w:r>
            <w:r w:rsidRPr="00BF2E64">
              <w:rPr>
                <w:vertAlign w:val="subscript"/>
              </w:rPr>
              <w:t xml:space="preserve"> </w:t>
            </w:r>
            <w:r w:rsidRPr="00BF2E64">
              <w:rPr>
                <w:vertAlign w:val="superscript"/>
              </w:rPr>
              <w:t>(4)</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FBC93" w14:textId="4FA33646" w:rsidR="00826EF4" w:rsidRPr="00BF2E64" w:rsidRDefault="00414FB3" w:rsidP="001E594B">
            <w:pPr>
              <w:pStyle w:val="Tabletext"/>
            </w:pPr>
            <w:r>
              <w:t xml:space="preserve">Ar grunts penetrācijas radaru atbilstoši Ceļu specifikāciju </w:t>
            </w:r>
            <w:r w:rsidR="0007109B">
              <w:fldChar w:fldCharType="begin"/>
            </w:r>
            <w:r w:rsidR="0007109B">
              <w:instrText xml:space="preserve"> REF _Ref516517850 \r \h </w:instrText>
            </w:r>
            <w:r w:rsidR="0007109B">
              <w:fldChar w:fldCharType="separate"/>
            </w:r>
            <w:r w:rsidR="007F4185">
              <w:t>8.13</w:t>
            </w:r>
            <w:r w:rsidR="0007109B">
              <w:fldChar w:fldCharType="end"/>
            </w:r>
            <w:r>
              <w:t xml:space="preserve"> punktam</w:t>
            </w:r>
          </w:p>
        </w:tc>
        <w:tc>
          <w:tcPr>
            <w:tcW w:w="208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602BFCD" w14:textId="656DFD81" w:rsidR="00826EF4" w:rsidRPr="00BF2E64" w:rsidRDefault="00414FB3" w:rsidP="001E594B">
            <w:pPr>
              <w:pStyle w:val="Tabletext"/>
            </w:pPr>
            <w:r>
              <w:t>Visā būvobjektā katrā joslā</w:t>
            </w:r>
            <w:r w:rsidRPr="00BF2E64">
              <w:rPr>
                <w:vertAlign w:val="superscript"/>
              </w:rPr>
              <w:t>(3)</w:t>
            </w:r>
          </w:p>
        </w:tc>
      </w:tr>
      <w:tr w:rsidR="00414FB3" w:rsidRPr="00BF2E64" w14:paraId="71FA2B9A" w14:textId="77777777" w:rsidTr="00414FB3">
        <w:trPr>
          <w:cantSplit/>
          <w:trHeight w:val="301"/>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2954B" w14:textId="77777777" w:rsidR="00414FB3" w:rsidRPr="00BF2E64" w:rsidRDefault="00414FB3" w:rsidP="001E594B">
            <w:pPr>
              <w:pStyle w:val="Tabletext"/>
              <w:rPr>
                <w:lang w:val="de-DE"/>
              </w:rPr>
            </w:pPr>
          </w:p>
        </w:tc>
        <w:tc>
          <w:tcPr>
            <w:tcW w:w="2646" w:type="dxa"/>
            <w:gridSpan w:val="3"/>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6117F" w14:textId="77777777" w:rsidR="00414FB3" w:rsidRPr="00BF2E64" w:rsidRDefault="00414FB3" w:rsidP="001E594B">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1A1844" w14:textId="203E641B" w:rsidR="00414FB3" w:rsidRPr="00BF2E64" w:rsidRDefault="00414FB3" w:rsidP="001E594B">
            <w:pPr>
              <w:pStyle w:val="Tabletext"/>
            </w:pPr>
            <w:r w:rsidRPr="00BF2E64">
              <w:t>LVS EN 12697-36</w:t>
            </w:r>
          </w:p>
        </w:tc>
        <w:tc>
          <w:tcPr>
            <w:tcW w:w="2088"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7BA43" w14:textId="77777777" w:rsidR="00414FB3" w:rsidRPr="00BF2E64" w:rsidRDefault="00414FB3" w:rsidP="001E594B">
            <w:pPr>
              <w:pStyle w:val="Tabletext"/>
            </w:pPr>
            <w:r w:rsidRPr="00BF2E64">
              <w:t>Visā būvobjektā katrā joslā ik pēc 1000 m</w:t>
            </w:r>
            <w:r w:rsidRPr="00BF2E64">
              <w:rPr>
                <w:vertAlign w:val="superscript"/>
              </w:rPr>
              <w:t>(3)</w:t>
            </w:r>
            <w:r w:rsidRPr="00BF2E64">
              <w:t>,</w:t>
            </w:r>
          </w:p>
          <w:p w14:paraId="7E21CE74" w14:textId="385FB6AC" w:rsidR="00414FB3" w:rsidRPr="00BF2E64" w:rsidRDefault="00414FB3" w:rsidP="001E594B">
            <w:pPr>
              <w:pStyle w:val="Tabletext"/>
            </w:pPr>
            <w:r w:rsidRPr="00BF2E64">
              <w:t xml:space="preserve">izurbjot katrā vietā 4 paraugus 10 cm diametrā (divus – </w:t>
            </w:r>
            <w:r>
              <w:t>būvdarbu veic</w:t>
            </w:r>
            <w:r w:rsidRPr="00BF2E64">
              <w:t xml:space="preserve">ējs, sekojoši darbu izpildei, divus – pasūtītājs) atbilstoši </w:t>
            </w:r>
            <w:r>
              <w:t>Ceļu</w:t>
            </w:r>
            <w:r w:rsidRPr="00BF2E64">
              <w:t xml:space="preserve"> specifikāciju </w:t>
            </w:r>
            <w:r>
              <w:fldChar w:fldCharType="begin"/>
            </w:r>
            <w:r>
              <w:instrText xml:space="preserve"> REF _Ref251338893 \r \h </w:instrText>
            </w:r>
            <w:r>
              <w:fldChar w:fldCharType="separate"/>
            </w:r>
            <w:r w:rsidR="007F4185">
              <w:t>8.4</w:t>
            </w:r>
            <w:r>
              <w:fldChar w:fldCharType="end"/>
            </w:r>
            <w:r w:rsidRPr="00BF2E64">
              <w:t xml:space="preserve"> punktam</w:t>
            </w:r>
          </w:p>
        </w:tc>
      </w:tr>
      <w:tr w:rsidR="00B9576A" w:rsidRPr="00BF2E64" w14:paraId="05D8449D" w14:textId="77777777" w:rsidTr="00952CA7">
        <w:trPr>
          <w:cantSplit/>
          <w:trHeight w:val="719"/>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426DC" w14:textId="5A10D12D" w:rsidR="00B9576A" w:rsidRPr="00BF2E64" w:rsidRDefault="00B9576A" w:rsidP="001E594B">
            <w:pPr>
              <w:pStyle w:val="Tabletext"/>
            </w:pPr>
            <w:r>
              <w:t>Dilumkārtas līdzenums darba šuves zonā</w:t>
            </w:r>
            <w:r w:rsidRPr="00BE16BC">
              <w:rPr>
                <w:szCs w:val="20"/>
                <w:vertAlign w:val="superscript"/>
              </w:rPr>
              <w:t>(5)</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03810B" w14:textId="1AAE7CED" w:rsidR="00B9576A" w:rsidRPr="00BF2E64" w:rsidRDefault="00B9576A" w:rsidP="001E594B">
            <w:pPr>
              <w:pStyle w:val="Tabletext"/>
            </w:pPr>
            <w:r w:rsidRPr="00BF2E64">
              <w:t>Attālums no kārtas virsmas līdz mērmalas plaknei nedrīkst pārsniegt</w:t>
            </w:r>
            <w:r>
              <w:t>,</w:t>
            </w:r>
            <w:r w:rsidRPr="00BF2E64">
              <w:t xml:space="preserve"> ja AADT</w:t>
            </w:r>
            <w:r w:rsidRPr="00BF2E64">
              <w:rPr>
                <w:vertAlign w:val="subscript"/>
              </w:rPr>
              <w:t>j,pievestā</w:t>
            </w:r>
            <w:r w:rsidRPr="00BF2E64">
              <w:t>:</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67A4289" w14:textId="77777777" w:rsidR="00B9576A" w:rsidRPr="00BF2E64" w:rsidRDefault="00B9576A" w:rsidP="001E594B">
            <w:pPr>
              <w:pStyle w:val="Tabletext"/>
            </w:pPr>
            <w:r w:rsidRPr="00BF2E64">
              <w:t>LVS EN 13036-7</w:t>
            </w:r>
          </w:p>
          <w:p w14:paraId="0B575CD0" w14:textId="043414B2" w:rsidR="00B9576A" w:rsidRPr="00BF2E64" w:rsidRDefault="00B9576A" w:rsidP="001E594B">
            <w:pPr>
              <w:pStyle w:val="Tabletext"/>
            </w:pPr>
            <w:r w:rsidRPr="00BF2E64">
              <w:t xml:space="preserve">Katrā vietā ar ķīli veicot 5 mērījumus ik pēc 0,5 m, sākot mērīt 0,5 m no </w:t>
            </w:r>
            <w:r w:rsidR="00F33FA6">
              <w:t>mēr</w:t>
            </w:r>
            <w:r w:rsidRPr="00BF2E64">
              <w:t>latas gala. Mērlata liekama</w:t>
            </w:r>
            <w:r>
              <w:t xml:space="preserve"> satiksmes kustības virzienā</w:t>
            </w:r>
            <w:r w:rsidRPr="00BF2E64">
              <w:t xml:space="preserve"> ne tuvāk kā 0,25 m no joslas malas</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1903F47" w14:textId="77777777" w:rsidR="00B9576A" w:rsidRPr="00BF2E64" w:rsidRDefault="00B9576A" w:rsidP="001E594B">
            <w:pPr>
              <w:pStyle w:val="Tabletext"/>
            </w:pPr>
            <w:r>
              <w:t xml:space="preserve">Virs darba šuves un </w:t>
            </w:r>
            <w:r w:rsidRPr="008504FD">
              <w:rPr>
                <w:lang w:val="lv-LV"/>
              </w:rPr>
              <w:t>± 20 m</w:t>
            </w:r>
            <w:r>
              <w:rPr>
                <w:lang w:val="lv-LV"/>
              </w:rPr>
              <w:t xml:space="preserve"> zonā, ne mazāk kā 5 mērījumi</w:t>
            </w:r>
          </w:p>
        </w:tc>
      </w:tr>
      <w:tr w:rsidR="00B9576A" w:rsidRPr="00BF2E64" w14:paraId="08543E2C" w14:textId="77777777" w:rsidTr="00952CA7">
        <w:trPr>
          <w:cantSplit/>
          <w:trHeight w:val="773"/>
        </w:trPr>
        <w:tc>
          <w:tcPr>
            <w:tcW w:w="2104"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CCE8E4" w14:textId="77777777" w:rsidR="00B9576A" w:rsidRPr="00BF2E64" w:rsidRDefault="00B9576A" w:rsidP="001E594B">
            <w:pPr>
              <w:pStyle w:val="Tabletext"/>
            </w:pPr>
            <w:r w:rsidRPr="00BF2E64">
              <w:t>a) periodiskās uzturēšanas būvobjektos</w:t>
            </w:r>
          </w:p>
        </w:tc>
        <w:tc>
          <w:tcPr>
            <w:tcW w:w="1323"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0F52F6" w14:textId="77777777" w:rsidR="00B9576A" w:rsidRPr="00BF2E64" w:rsidRDefault="00B9576A" w:rsidP="001E594B">
            <w:pPr>
              <w:pStyle w:val="Tabletext"/>
            </w:pPr>
          </w:p>
        </w:tc>
        <w:tc>
          <w:tcPr>
            <w:tcW w:w="1323" w:type="dxa"/>
            <w:tcBorders>
              <w:top w:val="single" w:sz="4" w:space="0" w:color="000000"/>
              <w:left w:val="single" w:sz="4" w:space="0" w:color="000000"/>
              <w:bottom w:val="dashed" w:sz="4" w:space="0" w:color="auto"/>
              <w:right w:val="single" w:sz="4" w:space="0" w:color="000000"/>
            </w:tcBorders>
            <w:shd w:val="clear" w:color="auto" w:fill="auto"/>
          </w:tcPr>
          <w:p w14:paraId="6AEE82ED" w14:textId="77777777" w:rsidR="00B9576A" w:rsidRPr="00BF2E64" w:rsidRDefault="00B9576A" w:rsidP="001E594B">
            <w:pPr>
              <w:pStyle w:val="Tabletext"/>
            </w:pPr>
            <w:r>
              <w:t>6 mm</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5B21BCF3"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85AA40C" w14:textId="77777777" w:rsidR="00B9576A" w:rsidRPr="00BF2E64" w:rsidRDefault="00B9576A" w:rsidP="001E594B">
            <w:pPr>
              <w:pStyle w:val="Tabletext"/>
            </w:pPr>
          </w:p>
        </w:tc>
      </w:tr>
      <w:tr w:rsidR="00B9576A" w:rsidRPr="00BF2E64" w14:paraId="61EFA07C" w14:textId="77777777" w:rsidTr="00952CA7">
        <w:trPr>
          <w:cantSplit/>
          <w:trHeight w:val="529"/>
        </w:trPr>
        <w:tc>
          <w:tcPr>
            <w:tcW w:w="2104"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E1E159" w14:textId="44F13DFE" w:rsidR="00B9576A" w:rsidRPr="00BF2E64" w:rsidRDefault="00B9576A" w:rsidP="001E594B">
            <w:pPr>
              <w:pStyle w:val="Tabletext"/>
            </w:pPr>
            <w:r w:rsidRPr="00BF2E64">
              <w:t>b) jaun</w:t>
            </w:r>
            <w:r w:rsidR="00997DDD">
              <w:t xml:space="preserve">as </w:t>
            </w:r>
            <w:r w:rsidRPr="00BF2E64">
              <w:t>būv</w:t>
            </w:r>
            <w:r w:rsidR="00997DDD">
              <w:t>niecības</w:t>
            </w:r>
            <w:r w:rsidRPr="00BF2E64">
              <w:t>, rekonstrukcijas vai renovācijas būvobjektos</w:t>
            </w:r>
          </w:p>
        </w:tc>
        <w:tc>
          <w:tcPr>
            <w:tcW w:w="1323"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ED21F" w14:textId="77777777" w:rsidR="00B9576A" w:rsidRPr="008504FD" w:rsidRDefault="00B9576A" w:rsidP="001E594B">
            <w:pPr>
              <w:pStyle w:val="Tabletext"/>
            </w:pPr>
            <w:r w:rsidRPr="008504FD">
              <w:t>≤ 1500</w:t>
            </w:r>
          </w:p>
          <w:p w14:paraId="581FD157" w14:textId="77777777" w:rsidR="00B9576A" w:rsidRPr="008504FD" w:rsidRDefault="00B9576A" w:rsidP="001E594B">
            <w:pPr>
              <w:pStyle w:val="Tabletext"/>
            </w:pPr>
            <w:r w:rsidRPr="008504FD">
              <w:t>1501-3500</w:t>
            </w:r>
          </w:p>
          <w:p w14:paraId="57AEEDE4" w14:textId="77777777" w:rsidR="00B9576A" w:rsidRPr="00BF2E64" w:rsidRDefault="00B9576A" w:rsidP="001E594B">
            <w:pPr>
              <w:pStyle w:val="Tabletext"/>
            </w:pPr>
            <w:r w:rsidRPr="008504FD">
              <w:t>virs 3500</w:t>
            </w:r>
          </w:p>
        </w:tc>
        <w:tc>
          <w:tcPr>
            <w:tcW w:w="1323" w:type="dxa"/>
            <w:tcBorders>
              <w:top w:val="dashed" w:sz="4" w:space="0" w:color="auto"/>
              <w:left w:val="single" w:sz="4" w:space="0" w:color="000000"/>
              <w:bottom w:val="single" w:sz="4" w:space="0" w:color="000000"/>
              <w:right w:val="single" w:sz="4" w:space="0" w:color="000000"/>
            </w:tcBorders>
            <w:shd w:val="clear" w:color="auto" w:fill="auto"/>
          </w:tcPr>
          <w:p w14:paraId="6CE92442" w14:textId="77777777" w:rsidR="00B9576A" w:rsidRDefault="00B9576A" w:rsidP="001E594B">
            <w:pPr>
              <w:pStyle w:val="Tabletext"/>
            </w:pPr>
            <w:r>
              <w:t>6 mm</w:t>
            </w:r>
          </w:p>
          <w:p w14:paraId="4720EF6A" w14:textId="77777777" w:rsidR="00B9576A" w:rsidRDefault="00B9576A" w:rsidP="001E594B">
            <w:pPr>
              <w:pStyle w:val="Tabletext"/>
            </w:pPr>
            <w:r>
              <w:t>5 mm</w:t>
            </w:r>
          </w:p>
          <w:p w14:paraId="558D7DAA" w14:textId="77777777" w:rsidR="00B9576A" w:rsidRPr="00BF2E64" w:rsidRDefault="00B9576A" w:rsidP="001E594B">
            <w:pPr>
              <w:pStyle w:val="Tabletext"/>
            </w:pPr>
            <w:r>
              <w:t>4 mm</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1AB987" w14:textId="77777777" w:rsidR="00B9576A" w:rsidRPr="00BF2E64" w:rsidRDefault="00B9576A"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C308F" w14:textId="77777777" w:rsidR="00B9576A" w:rsidRPr="00BF2E64" w:rsidRDefault="00B9576A" w:rsidP="001E594B">
            <w:pPr>
              <w:pStyle w:val="Tabletext"/>
            </w:pPr>
          </w:p>
        </w:tc>
      </w:tr>
      <w:tr w:rsidR="00B9576A" w:rsidRPr="00BF2E64" w14:paraId="0B3E9F6B" w14:textId="77777777" w:rsidTr="00017975">
        <w:trPr>
          <w:cantSplit/>
          <w:trHeight w:val="13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C9A46" w14:textId="77777777" w:rsidR="00B9576A" w:rsidRPr="00BF2E64" w:rsidRDefault="00B9576A" w:rsidP="001E594B">
            <w:pPr>
              <w:pStyle w:val="Tabletext"/>
            </w:pPr>
            <w:r w:rsidRPr="00BF2E64">
              <w:t>Garenlīdzenums un šķērslīdzenums dilumkārtai (ja neuzmēra ar lāzera profilogrāfu)</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7587A" w14:textId="77777777" w:rsidR="00B9576A" w:rsidRDefault="00B9576A" w:rsidP="001E594B">
            <w:pPr>
              <w:pStyle w:val="Tabletext"/>
            </w:pPr>
            <w:r w:rsidRPr="00BF2E64">
              <w:t>Attālums no kārtas virsmas līdz mērmalas plaknei nedrīkst pārsniegt 6 mm</w:t>
            </w:r>
          </w:p>
          <w:p w14:paraId="793A337B" w14:textId="77777777" w:rsidR="00B9576A" w:rsidRDefault="00B9576A" w:rsidP="001E594B">
            <w:pPr>
              <w:pStyle w:val="Tabletext"/>
            </w:pPr>
          </w:p>
          <w:p w14:paraId="48D5FCDB" w14:textId="77777777" w:rsidR="00B9576A" w:rsidRPr="00BF2E64" w:rsidRDefault="00B9576A" w:rsidP="001E594B">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522B1C" w14:textId="77777777" w:rsidR="00B9576A" w:rsidRPr="00BF2E64" w:rsidRDefault="00B9576A" w:rsidP="001E594B">
            <w:pPr>
              <w:pStyle w:val="Tabletext"/>
            </w:pPr>
            <w:r w:rsidRPr="00BF2E64">
              <w:t>LVS EN 13036-7</w:t>
            </w:r>
          </w:p>
          <w:p w14:paraId="6F4CAAEF" w14:textId="04AC20D9" w:rsidR="00B9576A" w:rsidRPr="00BF2E64" w:rsidRDefault="00B9576A" w:rsidP="001E594B">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4683E4" w14:textId="77777777" w:rsidR="00B9576A" w:rsidRPr="00BF2E64" w:rsidRDefault="00B9576A" w:rsidP="001E594B">
            <w:pPr>
              <w:pStyle w:val="Tabletext"/>
            </w:pPr>
            <w:r w:rsidRPr="00BF2E64">
              <w:t>Visā būvobjektā katrā joslā ik pēc 50 m</w:t>
            </w:r>
          </w:p>
        </w:tc>
      </w:tr>
      <w:tr w:rsidR="00B9576A" w:rsidRPr="00BF2E64" w14:paraId="19B5F694" w14:textId="77777777" w:rsidTr="00952CA7">
        <w:trPr>
          <w:cantSplit/>
          <w:trHeight w:val="734"/>
        </w:trPr>
        <w:tc>
          <w:tcPr>
            <w:tcW w:w="2104"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C767A66" w14:textId="77777777" w:rsidR="00B9576A" w:rsidRPr="00BF2E64" w:rsidRDefault="00B9576A" w:rsidP="001E594B">
            <w:pPr>
              <w:pStyle w:val="Tabletext"/>
            </w:pPr>
            <w:r w:rsidRPr="00BF2E64">
              <w:t>Līdzenums dilumkārtai, IRI (ja uzmēra ar lāzera profilogrāfu):</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842938A" w14:textId="77777777" w:rsidR="00B9576A" w:rsidRPr="00BF2E64" w:rsidRDefault="00B9576A" w:rsidP="001E594B">
            <w:pPr>
              <w:pStyle w:val="Tabletext"/>
            </w:pPr>
          </w:p>
          <w:p w14:paraId="5D22F1F8" w14:textId="32FB588E" w:rsidR="00B9576A" w:rsidRPr="00BF2E64" w:rsidRDefault="00B9576A" w:rsidP="001E594B">
            <w:pPr>
              <w:pStyle w:val="Tabletext"/>
            </w:pPr>
            <w:r w:rsidRPr="00BF2E64">
              <w:t>vidējā vērtība 20 m posmos, ja AADT</w:t>
            </w:r>
            <w:r w:rsidRPr="00BF2E64">
              <w:rPr>
                <w:vertAlign w:val="subscript"/>
              </w:rPr>
              <w:t>j,pievestā</w:t>
            </w:r>
            <w:r w:rsidRPr="00BF2E64">
              <w:t>:</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992F5" w14:textId="77777777" w:rsidR="00B9576A" w:rsidRPr="00BF2E64" w:rsidRDefault="00B9576A" w:rsidP="001E594B">
            <w:pPr>
              <w:pStyle w:val="Tabletext"/>
            </w:pPr>
            <w:r w:rsidRPr="00BF2E64">
              <w:t>Ar lāzera profilogrāfu</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78F02" w14:textId="77777777" w:rsidR="00B9576A" w:rsidRPr="00BF2E64" w:rsidRDefault="00B9576A" w:rsidP="001E594B">
            <w:pPr>
              <w:pStyle w:val="Tabletext"/>
              <w:rPr>
                <w:vertAlign w:val="superscript"/>
              </w:rPr>
            </w:pPr>
            <w:r w:rsidRPr="00BF2E64">
              <w:t>Visā būvobjektā katrā joslā</w:t>
            </w:r>
            <w:r w:rsidRPr="00BF2E64">
              <w:rPr>
                <w:vertAlign w:val="superscript"/>
              </w:rPr>
              <w:t>(3); (5)</w:t>
            </w:r>
          </w:p>
        </w:tc>
      </w:tr>
      <w:tr w:rsidR="00B9576A" w:rsidRPr="00BF2E64" w14:paraId="257A14BB" w14:textId="77777777" w:rsidTr="00952CA7">
        <w:trPr>
          <w:cantSplit/>
          <w:trHeight w:val="710"/>
        </w:trPr>
        <w:tc>
          <w:tcPr>
            <w:tcW w:w="2104"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13DBD" w14:textId="77777777" w:rsidR="00B9576A" w:rsidRPr="00BF2E64" w:rsidRDefault="00B9576A" w:rsidP="001E594B">
            <w:pPr>
              <w:pStyle w:val="Tabletext"/>
            </w:pPr>
            <w:r w:rsidRPr="00BF2E64">
              <w:t>a) periodiskās uzturēšanas būvobjektos</w:t>
            </w: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346A81C8" w14:textId="77777777" w:rsidR="00B9576A" w:rsidRPr="00BF2E64" w:rsidRDefault="00B9576A" w:rsidP="001E594B">
            <w:pPr>
              <w:pStyle w:val="Tabletext2"/>
            </w:pP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501B4E3" w14:textId="77777777" w:rsidR="00B9576A" w:rsidRPr="00BF2E64" w:rsidRDefault="00B9576A" w:rsidP="001E594B">
            <w:pPr>
              <w:pStyle w:val="Tabletext"/>
              <w:rPr>
                <w:vertAlign w:val="superscript"/>
              </w:rPr>
            </w:pPr>
            <w:r w:rsidRPr="00BF2E64">
              <w:t>≤ 2,9mm/m</w:t>
            </w:r>
            <w:r w:rsidRPr="00BF2E64">
              <w:rPr>
                <w:vertAlign w:val="superscript"/>
              </w:rPr>
              <w:t>(7)</w:t>
            </w:r>
          </w:p>
          <w:p w14:paraId="5D85637F" w14:textId="77777777" w:rsidR="00B9576A" w:rsidRPr="00BF2E64" w:rsidRDefault="00B9576A" w:rsidP="001E594B">
            <w:pPr>
              <w:pStyle w:val="Tabletext2"/>
            </w:pP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146E2DD" w14:textId="77777777" w:rsidR="00B9576A" w:rsidRPr="00BF2E64" w:rsidRDefault="00B9576A" w:rsidP="001E594B">
            <w:pPr>
              <w:pStyle w:val="Tabletext"/>
            </w:pPr>
          </w:p>
        </w:tc>
        <w:tc>
          <w:tcPr>
            <w:tcW w:w="208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77A2F6B" w14:textId="77777777" w:rsidR="00B9576A" w:rsidRPr="00BF2E64" w:rsidRDefault="00B9576A" w:rsidP="001E594B">
            <w:pPr>
              <w:pStyle w:val="Tabletext"/>
            </w:pPr>
          </w:p>
        </w:tc>
      </w:tr>
      <w:tr w:rsidR="00B9576A" w:rsidRPr="00BF2E64" w14:paraId="7523DB43" w14:textId="77777777" w:rsidTr="00952CA7">
        <w:trPr>
          <w:cantSplit/>
          <w:trHeight w:val="789"/>
        </w:trPr>
        <w:tc>
          <w:tcPr>
            <w:tcW w:w="2104"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7A2352" w14:textId="75E416B5" w:rsidR="00B9576A" w:rsidRPr="00BF2E64" w:rsidRDefault="00B9576A" w:rsidP="001E594B">
            <w:pPr>
              <w:pStyle w:val="Tabletext"/>
            </w:pPr>
            <w:r w:rsidRPr="00BF2E64">
              <w:t>b) jaun</w:t>
            </w:r>
            <w:r w:rsidR="00997DDD">
              <w:t xml:space="preserve">as </w:t>
            </w:r>
            <w:r w:rsidRPr="00BF2E64">
              <w:t>būv</w:t>
            </w:r>
            <w:r w:rsidR="00997DDD">
              <w:t>niecības</w:t>
            </w:r>
            <w:r w:rsidRPr="00BF2E64">
              <w:t>, rekonstrukcijas vai renovācijas būvobjektos</w:t>
            </w: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9F562" w14:textId="77777777" w:rsidR="00B9576A" w:rsidRPr="00BF2E64" w:rsidRDefault="00B9576A" w:rsidP="001E594B">
            <w:pPr>
              <w:pStyle w:val="Tabletext"/>
            </w:pPr>
            <w:r w:rsidRPr="00BF2E64">
              <w:t>≤ 1500</w:t>
            </w:r>
          </w:p>
          <w:p w14:paraId="2A3755FE" w14:textId="77777777" w:rsidR="00B9576A" w:rsidRPr="00BF2E64" w:rsidRDefault="00B9576A" w:rsidP="001E594B">
            <w:pPr>
              <w:pStyle w:val="Tabletext"/>
            </w:pPr>
            <w:r w:rsidRPr="00BF2E64">
              <w:t>1501-3500</w:t>
            </w:r>
          </w:p>
          <w:p w14:paraId="27EABD41" w14:textId="77777777" w:rsidR="00B9576A" w:rsidRPr="00BF2E64" w:rsidRDefault="00B9576A" w:rsidP="001E594B">
            <w:pPr>
              <w:pStyle w:val="Tabletext"/>
            </w:pPr>
            <w:r w:rsidRPr="00BF2E64">
              <w:t>virs 3500</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6B2121" w14:textId="77777777" w:rsidR="00B9576A" w:rsidRPr="00BF2E64" w:rsidRDefault="00B9576A" w:rsidP="001E594B">
            <w:pPr>
              <w:pStyle w:val="Tabletext"/>
            </w:pPr>
            <w:r w:rsidRPr="00BF2E64">
              <w:t>≤ 2,5mm/m</w:t>
            </w:r>
          </w:p>
          <w:p w14:paraId="6FE2E9DE" w14:textId="77777777" w:rsidR="00B9576A" w:rsidRPr="00BF2E64" w:rsidRDefault="00B9576A" w:rsidP="001E594B">
            <w:pPr>
              <w:pStyle w:val="Tabletext"/>
            </w:pPr>
            <w:r w:rsidRPr="00BF2E64">
              <w:t>≤ 2,0mm/m</w:t>
            </w:r>
          </w:p>
          <w:p w14:paraId="6F32E5A7" w14:textId="77777777" w:rsidR="00B9576A" w:rsidRPr="00BF2E64" w:rsidRDefault="00B9576A" w:rsidP="001E594B">
            <w:pPr>
              <w:pStyle w:val="Tabletext"/>
            </w:pPr>
            <w:r w:rsidRPr="00BF2E64">
              <w:t>≤ 1,5mm/m</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A12930" w14:textId="77777777" w:rsidR="00B9576A" w:rsidRPr="00BF2E64" w:rsidRDefault="00B9576A" w:rsidP="001E594B">
            <w:pPr>
              <w:pStyle w:val="Tabletext"/>
            </w:pP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5D11B" w14:textId="77777777" w:rsidR="00B9576A" w:rsidRPr="00BF2E64" w:rsidRDefault="00B9576A" w:rsidP="001E594B">
            <w:pPr>
              <w:pStyle w:val="Tabletext"/>
            </w:pPr>
          </w:p>
        </w:tc>
      </w:tr>
      <w:tr w:rsidR="000776B1" w:rsidRPr="00BF2E64" w14:paraId="37DBD62D" w14:textId="77777777" w:rsidTr="00952CA7">
        <w:trPr>
          <w:cantSplit/>
          <w:trHeight w:val="245"/>
        </w:trPr>
        <w:tc>
          <w:tcPr>
            <w:tcW w:w="21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D05FB" w14:textId="6F810BDC" w:rsidR="000776B1" w:rsidRPr="00BF2E64" w:rsidRDefault="000776B1" w:rsidP="001E594B">
            <w:pPr>
              <w:pStyle w:val="Tabletext"/>
            </w:pPr>
            <w:r w:rsidRPr="00BF2E64">
              <w:t>Kārtas paliekošā porainība</w:t>
            </w:r>
            <w:r>
              <w:t xml:space="preserve"> </w:t>
            </w:r>
            <w:r w:rsidRPr="00BF2E64">
              <w:rPr>
                <w:vertAlign w:val="superscript"/>
              </w:rPr>
              <w:t>(1) (2)</w:t>
            </w:r>
            <w:r w:rsidRPr="00BF2E64">
              <w:t xml:space="preserve"> (noteikta biezuma kārtām)</w:t>
            </w:r>
            <w:r>
              <w:t xml:space="preserve"> </w:t>
            </w:r>
            <w:r w:rsidR="00A82A0C">
              <w:rPr>
                <w:vertAlign w:val="superscript"/>
              </w:rPr>
              <w:t>(</w:t>
            </w:r>
            <w:r w:rsidRPr="00BF2E64">
              <w:rPr>
                <w:vertAlign w:val="superscript"/>
              </w:rPr>
              <w:t>1</w:t>
            </w:r>
            <w:r w:rsidR="002863C7">
              <w:rPr>
                <w:vertAlign w:val="superscript"/>
              </w:rPr>
              <w:t>2</w:t>
            </w:r>
            <w:r w:rsidRPr="00BF2E64">
              <w:rPr>
                <w:vertAlign w:val="superscript"/>
              </w:rPr>
              <w:t>)</w:t>
            </w:r>
          </w:p>
        </w:tc>
        <w:tc>
          <w:tcPr>
            <w:tcW w:w="1157"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CCF5DE6" w14:textId="7BA6786F" w:rsidR="000776B1" w:rsidRDefault="000776B1" w:rsidP="001E594B">
            <w:pPr>
              <w:pStyle w:val="Tabletext"/>
            </w:pPr>
            <w:r w:rsidRPr="00BF2E64">
              <w:t>AC surf</w:t>
            </w:r>
          </w:p>
          <w:p w14:paraId="77EB6C6F" w14:textId="6E140016" w:rsidR="002A0CBC" w:rsidRPr="00BF2E64" w:rsidRDefault="002A0CBC" w:rsidP="001E594B">
            <w:pPr>
              <w:pStyle w:val="Tabletext"/>
            </w:pPr>
            <w:r>
              <w:t>AC surf</w:t>
            </w:r>
            <w:r w:rsidR="00A82A0C">
              <w:t>-</w:t>
            </w:r>
            <w:r>
              <w:t>VK</w:t>
            </w:r>
          </w:p>
        </w:tc>
        <w:tc>
          <w:tcPr>
            <w:tcW w:w="1489"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8E01F" w14:textId="71F8FC08" w:rsidR="000776B1" w:rsidRDefault="000776B1" w:rsidP="001E594B">
            <w:pPr>
              <w:pStyle w:val="Tabletext"/>
            </w:pPr>
            <w:r w:rsidRPr="00BF2E64">
              <w:t>≤ 6</w:t>
            </w:r>
            <w:r w:rsidR="00792A26">
              <w:t>,0</w:t>
            </w:r>
            <w:r w:rsidRPr="00BF2E64">
              <w:t xml:space="preserve"> %</w:t>
            </w:r>
          </w:p>
          <w:p w14:paraId="1DABE114" w14:textId="5C0DB5A9" w:rsidR="002A0CBC" w:rsidRPr="00BF2E64" w:rsidRDefault="002A0CBC" w:rsidP="001E594B">
            <w:pPr>
              <w:pStyle w:val="Tabletext"/>
            </w:pPr>
            <w:r w:rsidRPr="00BF2E64">
              <w:t xml:space="preserve">≤ </w:t>
            </w:r>
            <w:r>
              <w:t>7</w:t>
            </w:r>
            <w:r w:rsidR="00792A26">
              <w:t>,0</w:t>
            </w:r>
            <w:r w:rsidRPr="00BF2E64">
              <w:t xml:space="preserve"> %</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E66E64" w14:textId="77777777" w:rsidR="000776B1" w:rsidRPr="00BF2E64" w:rsidRDefault="000776B1" w:rsidP="001E594B">
            <w:pPr>
              <w:pStyle w:val="Tabletext"/>
            </w:pPr>
            <w:r w:rsidRPr="00BF2E64">
              <w:t>LVS EN 12697-5</w:t>
            </w:r>
          </w:p>
          <w:p w14:paraId="5425E006" w14:textId="77777777" w:rsidR="000776B1" w:rsidRPr="00BF2E64" w:rsidRDefault="000776B1" w:rsidP="001E594B">
            <w:pPr>
              <w:pStyle w:val="Tabletext"/>
            </w:pPr>
            <w:r w:rsidRPr="00BF2E64">
              <w:t>LVS EN 12697-6</w:t>
            </w:r>
          </w:p>
          <w:p w14:paraId="4C101D05" w14:textId="77777777" w:rsidR="000776B1" w:rsidRPr="00BF2E64" w:rsidRDefault="000776B1" w:rsidP="001E594B">
            <w:pPr>
              <w:pStyle w:val="Tabletext"/>
            </w:pPr>
            <w:r w:rsidRPr="00BF2E64">
              <w:t>LVS EN 12697-8</w:t>
            </w:r>
          </w:p>
        </w:tc>
        <w:tc>
          <w:tcPr>
            <w:tcW w:w="2088" w:type="dxa"/>
            <w:vMerge w:val="restart"/>
            <w:tcBorders>
              <w:left w:val="single" w:sz="4" w:space="0" w:color="000000"/>
              <w:right w:val="single" w:sz="4" w:space="0" w:color="000000"/>
            </w:tcBorders>
            <w:shd w:val="clear" w:color="auto" w:fill="auto"/>
            <w:tcMar>
              <w:top w:w="0" w:type="dxa"/>
              <w:left w:w="0" w:type="dxa"/>
              <w:bottom w:w="0" w:type="dxa"/>
              <w:right w:w="0" w:type="dxa"/>
            </w:tcMar>
            <w:vAlign w:val="center"/>
          </w:tcPr>
          <w:p w14:paraId="4071B55D" w14:textId="77777777" w:rsidR="000776B1" w:rsidRPr="00BF2E64" w:rsidRDefault="000776B1" w:rsidP="001E594B">
            <w:pPr>
              <w:pStyle w:val="Tabletext"/>
            </w:pPr>
            <w:r w:rsidRPr="00BF2E64">
              <w:t>Visā būvobjektā katrā joslā ik pēc 1000 m</w:t>
            </w:r>
            <w:r w:rsidRPr="00BF2E64">
              <w:rPr>
                <w:vertAlign w:val="superscript"/>
              </w:rPr>
              <w:t>(3)</w:t>
            </w:r>
            <w:r w:rsidRPr="00BF2E64">
              <w:t>.</w:t>
            </w:r>
          </w:p>
          <w:p w14:paraId="213636AA" w14:textId="4A480B00" w:rsidR="000776B1" w:rsidRPr="00BF2E64" w:rsidRDefault="000776B1" w:rsidP="001E594B">
            <w:pPr>
              <w:pStyle w:val="Tabletext"/>
            </w:pPr>
            <w:r w:rsidRPr="00BF2E64">
              <w:t>Ieteikums paraugus ņemt ne ātrāk kā 3 dienas un ne vēlāk kā 14 dienas pēc asfalta kārtas uzbūvēšanas</w:t>
            </w:r>
          </w:p>
        </w:tc>
      </w:tr>
      <w:tr w:rsidR="000776B1" w:rsidRPr="00BF2E64" w14:paraId="4B9FFC1A" w14:textId="77777777" w:rsidTr="00952CA7">
        <w:trPr>
          <w:cantSplit/>
          <w:trHeight w:val="430"/>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7B43B97" w14:textId="77777777" w:rsidR="000776B1" w:rsidRPr="00BF2E64" w:rsidRDefault="000776B1"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8449490" w14:textId="77777777" w:rsidR="000776B1" w:rsidRDefault="000776B1" w:rsidP="001E594B">
            <w:pPr>
              <w:pStyle w:val="Tabletext"/>
            </w:pPr>
            <w:r w:rsidRPr="00BF2E64">
              <w:t>AC base/bin</w:t>
            </w:r>
          </w:p>
          <w:p w14:paraId="285ECF06" w14:textId="11911E5C" w:rsidR="00546CCE" w:rsidRPr="00BF2E64" w:rsidRDefault="00546CCE" w:rsidP="001E594B">
            <w:pPr>
              <w:pStyle w:val="Tabletext"/>
            </w:pP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838D160" w14:textId="156D69CC" w:rsidR="000776B1" w:rsidRDefault="000776B1" w:rsidP="001E594B">
            <w:pPr>
              <w:pStyle w:val="Tabletext"/>
            </w:pPr>
            <w:r w:rsidRPr="00BF2E64">
              <w:t>≤ 10</w:t>
            </w:r>
            <w:r w:rsidR="00792A26">
              <w:t>,0</w:t>
            </w:r>
            <w:r w:rsidRPr="00BF2E64">
              <w:t xml:space="preserve"> %</w:t>
            </w:r>
          </w:p>
          <w:p w14:paraId="16C5328F" w14:textId="5685CE2A" w:rsidR="000776B1" w:rsidRPr="00BF2E64" w:rsidRDefault="000776B1" w:rsidP="001E594B">
            <w:pPr>
              <w:pStyle w:val="Tabletext"/>
            </w:pPr>
            <w:r>
              <w:t>≥ 1</w:t>
            </w:r>
            <w:r w:rsidR="00792A26">
              <w:t>,0</w:t>
            </w:r>
            <w:r>
              <w:t xml:space="preserve">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63153E5" w14:textId="77777777" w:rsidR="000776B1" w:rsidRPr="00BF2E64" w:rsidRDefault="000776B1"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D6C37A8" w14:textId="27353CFE" w:rsidR="000776B1" w:rsidRPr="00BF2E64" w:rsidRDefault="000776B1" w:rsidP="001E594B">
            <w:pPr>
              <w:pStyle w:val="Tabletext"/>
            </w:pPr>
          </w:p>
        </w:tc>
      </w:tr>
      <w:tr w:rsidR="000776B1" w:rsidRPr="00BF2E64" w14:paraId="25DC0506" w14:textId="77777777" w:rsidTr="00952CA7">
        <w:trPr>
          <w:cantSplit/>
          <w:trHeight w:val="243"/>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9743A4" w14:textId="77777777" w:rsidR="000776B1" w:rsidRPr="00BF2E64" w:rsidRDefault="000776B1"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D0ACE61" w14:textId="77777777" w:rsidR="000776B1" w:rsidRPr="00BF2E64" w:rsidRDefault="000776B1" w:rsidP="001E594B">
            <w:pPr>
              <w:pStyle w:val="Tabletext"/>
            </w:pPr>
            <w:r w:rsidRPr="00BF2E64">
              <w:t>SMA</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29C5D57" w14:textId="32968088" w:rsidR="000776B1" w:rsidRPr="00BF2E64" w:rsidRDefault="000776B1" w:rsidP="001E594B">
            <w:pPr>
              <w:pStyle w:val="Tabletext"/>
            </w:pPr>
            <w:r w:rsidRPr="00BF2E64">
              <w:t>≤ 6</w:t>
            </w:r>
            <w:r w:rsidR="00792A26">
              <w:t>,0</w:t>
            </w:r>
            <w:r w:rsidRPr="00BF2E64">
              <w:t xml:space="preserve">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B5C76B" w14:textId="77777777" w:rsidR="000776B1" w:rsidRPr="00BF2E64" w:rsidRDefault="000776B1"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FB03486" w14:textId="77777777" w:rsidR="000776B1" w:rsidRPr="00BF2E64" w:rsidRDefault="000776B1" w:rsidP="001E594B">
            <w:pPr>
              <w:pStyle w:val="Tabletext"/>
            </w:pPr>
          </w:p>
        </w:tc>
      </w:tr>
      <w:tr w:rsidR="000776B1" w:rsidRPr="00BF2E64" w14:paraId="2977D252" w14:textId="77777777" w:rsidTr="00952CA7">
        <w:trPr>
          <w:cantSplit/>
          <w:trHeight w:val="272"/>
        </w:trPr>
        <w:tc>
          <w:tcPr>
            <w:tcW w:w="21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972E7" w14:textId="77777777" w:rsidR="000776B1" w:rsidRPr="00BF2E64" w:rsidRDefault="000776B1" w:rsidP="001E594B">
            <w:pPr>
              <w:pStyle w:val="Tabletext"/>
            </w:pP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79B27A" w14:textId="44B0F3AD" w:rsidR="000776B1" w:rsidRPr="00C0303A" w:rsidRDefault="00345EBF" w:rsidP="00C62505">
            <w:pPr>
              <w:pStyle w:val="FreeForm"/>
              <w:ind w:left="10"/>
              <w:rPr>
                <w:rStyle w:val="CommentReference1"/>
              </w:rPr>
            </w:pPr>
            <w:r>
              <w:rPr>
                <w:sz w:val="16"/>
              </w:rPr>
              <w:t>P</w:t>
            </w:r>
            <w:r w:rsidRPr="00345EBF">
              <w:rPr>
                <w:sz w:val="16"/>
              </w:rPr>
              <w:t>latībās</w:t>
            </w:r>
            <w:r w:rsidR="009A5B34">
              <w:rPr>
                <w:sz w:val="16"/>
              </w:rPr>
              <w:t xml:space="preserve"> bez autotransporta</w:t>
            </w:r>
            <w:r w:rsidR="009A5B34">
              <w:rPr>
                <w:vertAlign w:val="superscript"/>
              </w:rPr>
              <w:t>(8</w:t>
            </w:r>
            <w:r w:rsidR="009A5B34" w:rsidRPr="00BF2E64">
              <w:rPr>
                <w:vertAlign w:val="superscript"/>
              </w:rPr>
              <w:t>)</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0D2C1" w14:textId="0B5D35B7" w:rsidR="000776B1" w:rsidRPr="00BF2E64" w:rsidRDefault="00C62505" w:rsidP="001E594B">
            <w:pPr>
              <w:pStyle w:val="Tabletext"/>
            </w:pPr>
            <w:r>
              <w:t>1</w:t>
            </w:r>
            <w:r w:rsidR="00792A26">
              <w:t>,0</w:t>
            </w:r>
            <w:r>
              <w:t xml:space="preserve"> – 10</w:t>
            </w:r>
            <w:r w:rsidR="00792A26">
              <w:t>,0</w:t>
            </w:r>
            <w:r w:rsidR="000776B1" w:rsidRPr="00BF2E64">
              <w:t xml:space="preserve"> %</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62072F" w14:textId="77777777" w:rsidR="000776B1" w:rsidRPr="00BF2E64" w:rsidRDefault="000776B1"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A8471" w14:textId="77777777" w:rsidR="000776B1" w:rsidRPr="00BF2E64" w:rsidRDefault="000776B1" w:rsidP="001E594B">
            <w:pPr>
              <w:pStyle w:val="Tabletext"/>
            </w:pPr>
          </w:p>
        </w:tc>
      </w:tr>
      <w:tr w:rsidR="00B9576A" w:rsidRPr="00BF2E64" w14:paraId="0C33EF5C" w14:textId="77777777" w:rsidTr="00952CA7">
        <w:trPr>
          <w:cantSplit/>
          <w:trHeight w:val="220"/>
        </w:trPr>
        <w:tc>
          <w:tcPr>
            <w:tcW w:w="2104" w:type="dxa"/>
            <w:vMerge w:val="restart"/>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C6383" w14:textId="523593CC" w:rsidR="00B9576A" w:rsidRDefault="00B9576A" w:rsidP="001E594B">
            <w:pPr>
              <w:pStyle w:val="Tabletext"/>
            </w:pPr>
            <w:r w:rsidRPr="00BF2E64">
              <w:t>Izurbtu paraugu izturība pret paliekošām deformācijām</w:t>
            </w:r>
            <w:r>
              <w:rPr>
                <w:lang w:val="lv-LV"/>
              </w:rPr>
              <w:t xml:space="preserve"> (noteikta biezuma kārtām)</w:t>
            </w:r>
            <w:r w:rsidRPr="00BF2E64">
              <w:t>. Maza izmēra iekārta</w:t>
            </w:r>
            <w:r w:rsidRPr="00BF2E64">
              <w:rPr>
                <w:vertAlign w:val="superscript"/>
              </w:rPr>
              <w:t xml:space="preserve"> (1)</w:t>
            </w:r>
          </w:p>
          <w:p w14:paraId="4043A61F" w14:textId="06AD0F75" w:rsidR="00B9576A" w:rsidRPr="00BF2E64" w:rsidRDefault="00B9576A" w:rsidP="001E594B">
            <w:pPr>
              <w:pStyle w:val="Tabletext"/>
            </w:pPr>
            <w:r w:rsidRPr="00BF2E64">
              <w:t>Maksimālais riteņa sliedes slīpums mm uz 10</w:t>
            </w:r>
            <w:r w:rsidRPr="00BF2E64">
              <w:rPr>
                <w:vertAlign w:val="superscript"/>
              </w:rPr>
              <w:t>3</w:t>
            </w:r>
            <w:r w:rsidRPr="00BF2E64">
              <w:t xml:space="preserve"> slodzes ciklu </w:t>
            </w:r>
            <w:r w:rsidRPr="00BF2E64">
              <w:rPr>
                <w:vertAlign w:val="superscript"/>
              </w:rPr>
              <w:t>(1)</w:t>
            </w:r>
            <w:r w:rsidR="008164C0">
              <w:rPr>
                <w:vertAlign w:val="superscript"/>
              </w:rPr>
              <w:t xml:space="preserve"> (13)</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E48BC3D" w14:textId="2CF0322E" w:rsidR="00B9576A" w:rsidRPr="00BF2E64" w:rsidRDefault="00B9576A" w:rsidP="001E594B">
            <w:pPr>
              <w:pStyle w:val="Tabletext"/>
              <w:rPr>
                <w:vertAlign w:val="subscript"/>
              </w:rPr>
            </w:pPr>
            <w:r w:rsidRPr="00BF2E64">
              <w:t>AADT</w:t>
            </w:r>
            <w:r w:rsidRPr="00BF2E64">
              <w:rPr>
                <w:vertAlign w:val="subscript"/>
              </w:rPr>
              <w:t>j,</w:t>
            </w:r>
            <w:r w:rsidR="00F03784">
              <w:rPr>
                <w:vertAlign w:val="subscript"/>
              </w:rPr>
              <w:t>kravas</w:t>
            </w:r>
            <w:r w:rsidRPr="00BF2E64">
              <w:rPr>
                <w:vertAlign w:val="subscript"/>
              </w:rPr>
              <w:t xml:space="preserve"> / </w:t>
            </w:r>
            <w:r w:rsidRPr="00BF2E64">
              <w:t>AADT</w:t>
            </w:r>
            <w:r w:rsidRPr="00BF2E64">
              <w:rPr>
                <w:vertAlign w:val="subscript"/>
              </w:rPr>
              <w:t>j,pievestā</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76A6D37" w14:textId="77777777" w:rsidR="00B9576A" w:rsidRPr="00BF2E64" w:rsidRDefault="00B9576A" w:rsidP="001E594B">
            <w:pPr>
              <w:pStyle w:val="Tabletext"/>
            </w:pPr>
            <w:r w:rsidRPr="00BF2E64">
              <w:t>LVS EN 13108-20, D.6 (D.1.6)</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8ECB6F6" w14:textId="77777777" w:rsidR="00B9576A" w:rsidRPr="00BF2E64" w:rsidRDefault="00B9576A" w:rsidP="001E594B">
            <w:pPr>
              <w:pStyle w:val="Tabletext"/>
              <w:rPr>
                <w:vertAlign w:val="superscript"/>
              </w:rPr>
            </w:pPr>
            <w:r w:rsidRPr="00BF2E64">
              <w:t>Vismaz viens tests būvobjektā katrai kārtai</w:t>
            </w:r>
            <w:r w:rsidRPr="00BF2E64">
              <w:rPr>
                <w:vertAlign w:val="superscript"/>
              </w:rPr>
              <w:t xml:space="preserve"> (3)</w:t>
            </w:r>
          </w:p>
        </w:tc>
      </w:tr>
      <w:tr w:rsidR="00B9576A" w:rsidRPr="00BF2E64" w14:paraId="44DAC3EB"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F7256CB"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0787055" w14:textId="77777777" w:rsidR="00B9576A" w:rsidRDefault="00B9576A" w:rsidP="001E594B">
            <w:pPr>
              <w:pStyle w:val="Tabletext"/>
            </w:pPr>
            <w:r w:rsidRPr="00BF2E64">
              <w:t>līdz 100 /</w:t>
            </w:r>
          </w:p>
          <w:p w14:paraId="477A2467" w14:textId="77777777" w:rsidR="00B9576A" w:rsidRPr="00BF2E64" w:rsidRDefault="00B9576A" w:rsidP="001E594B">
            <w:pPr>
              <w:pStyle w:val="Tabletext"/>
            </w:pPr>
            <w:r w:rsidRPr="00BF2E64">
              <w:t>līdz 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33D34DBF" w14:textId="112067D8"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t xml:space="preserve"> 1,0</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4C5A796B"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45F0E054" w14:textId="77777777" w:rsidR="00B9576A" w:rsidRPr="00BF2E64" w:rsidRDefault="00B9576A" w:rsidP="001E594B">
            <w:pPr>
              <w:pStyle w:val="Tabletext"/>
            </w:pPr>
          </w:p>
        </w:tc>
      </w:tr>
      <w:tr w:rsidR="00B9576A" w:rsidRPr="00BF2E64" w14:paraId="08CBA288"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179ADA34"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AB1A979" w14:textId="77777777" w:rsidR="00B9576A" w:rsidRDefault="00B9576A" w:rsidP="001E594B">
            <w:pPr>
              <w:pStyle w:val="Tabletext"/>
            </w:pPr>
            <w:r w:rsidRPr="00BF2E64">
              <w:t>101-500 /</w:t>
            </w:r>
          </w:p>
          <w:p w14:paraId="7CBF63B7" w14:textId="77777777" w:rsidR="00B9576A" w:rsidRPr="00BF2E64" w:rsidRDefault="00B9576A" w:rsidP="001E594B">
            <w:pPr>
              <w:pStyle w:val="Tabletext"/>
            </w:pPr>
            <w:r w:rsidRPr="00BF2E64">
              <w:t>501-1500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55615EBD" w14:textId="115EA25A"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t xml:space="preserve"> 0,8</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137C4ADC"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2250975D" w14:textId="77777777" w:rsidR="00B9576A" w:rsidRPr="00BF2E64" w:rsidRDefault="00B9576A" w:rsidP="001E594B">
            <w:pPr>
              <w:pStyle w:val="Tabletext"/>
            </w:pPr>
          </w:p>
        </w:tc>
      </w:tr>
      <w:tr w:rsidR="00B9576A" w:rsidRPr="00BF2E64" w14:paraId="13018E94"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0726E36C"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9EF598F" w14:textId="77777777" w:rsidR="00B9576A" w:rsidRPr="00BF2E64" w:rsidRDefault="00B9576A" w:rsidP="001E594B">
            <w:pPr>
              <w:pStyle w:val="Tabletext"/>
            </w:pPr>
            <w:r w:rsidRPr="00BF2E64">
              <w:t>501-1000 /</w:t>
            </w:r>
          </w:p>
          <w:p w14:paraId="6E4BAD0C" w14:textId="77777777" w:rsidR="00B9576A" w:rsidRPr="00BF2E64" w:rsidRDefault="00B9576A" w:rsidP="001E594B">
            <w:pPr>
              <w:pStyle w:val="Tabletext"/>
            </w:pPr>
            <w:r w:rsidRPr="00BF2E64">
              <w:t>1501-3500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683A86FD" w14:textId="36D19DD2"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0,5</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28598BD3"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0E55F76B" w14:textId="77777777" w:rsidR="00B9576A" w:rsidRPr="00BF2E64" w:rsidRDefault="00B9576A" w:rsidP="001E594B">
            <w:pPr>
              <w:pStyle w:val="Tabletext"/>
            </w:pPr>
          </w:p>
        </w:tc>
      </w:tr>
      <w:tr w:rsidR="00B9576A" w:rsidRPr="00BF2E64" w14:paraId="2F5ED4F2"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DC77AEA"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8C330DC" w14:textId="77777777" w:rsidR="00B9576A" w:rsidRPr="00BF2E64" w:rsidRDefault="00B9576A" w:rsidP="001E594B">
            <w:pPr>
              <w:pStyle w:val="Tabletext"/>
            </w:pPr>
            <w:r w:rsidRPr="00BF2E64">
              <w:t>1001-2000 /</w:t>
            </w:r>
          </w:p>
          <w:p w14:paraId="63363732" w14:textId="77777777" w:rsidR="00B9576A" w:rsidRPr="00BF2E64" w:rsidRDefault="00B9576A" w:rsidP="001E594B">
            <w:pPr>
              <w:pStyle w:val="Tabletext"/>
            </w:pPr>
            <w:r w:rsidRPr="00BF2E64">
              <w:t>3501-5000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31F059BF" w14:textId="79EF3406"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0,3</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CAFD365"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04DAFD2" w14:textId="77777777" w:rsidR="00B9576A" w:rsidRPr="00BF2E64" w:rsidRDefault="00B9576A" w:rsidP="001E594B">
            <w:pPr>
              <w:pStyle w:val="Tabletext"/>
            </w:pPr>
          </w:p>
        </w:tc>
      </w:tr>
      <w:tr w:rsidR="00B9576A" w:rsidRPr="00BF2E64" w14:paraId="09B440CD" w14:textId="77777777" w:rsidTr="00952CA7">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1C1098" w14:textId="77777777" w:rsidR="00B9576A" w:rsidRPr="00BF2E64" w:rsidRDefault="00B9576A" w:rsidP="001E594B">
            <w:pPr>
              <w:pStyle w:val="Tabletext"/>
            </w:pP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7867" w14:textId="77777777" w:rsidR="00B9576A" w:rsidRDefault="00B9576A" w:rsidP="001E594B">
            <w:pPr>
              <w:pStyle w:val="Tabletext"/>
            </w:pPr>
            <w:r>
              <w:t>virs 2000 /</w:t>
            </w:r>
          </w:p>
          <w:p w14:paraId="03D8D173" w14:textId="77777777" w:rsidR="00B9576A" w:rsidRPr="00BF2E64" w:rsidRDefault="00B9576A" w:rsidP="001E594B">
            <w:pPr>
              <w:pStyle w:val="Tabletext"/>
            </w:pPr>
            <w:r w:rsidRPr="00BF2E64">
              <w:t>virs 5000</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E7EDF0" w14:textId="1FCAF702"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0,1</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F9FDCC3"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62E5171B" w14:textId="77777777" w:rsidR="00B9576A" w:rsidRPr="00BF2E64" w:rsidRDefault="00B9576A" w:rsidP="001E594B">
            <w:pPr>
              <w:pStyle w:val="Tabletext"/>
            </w:pPr>
          </w:p>
        </w:tc>
      </w:tr>
      <w:tr w:rsidR="00AC1E77" w:rsidRPr="00BF2E64" w14:paraId="7DC1A42C" w14:textId="77777777" w:rsidTr="00952CA7">
        <w:trPr>
          <w:cantSplit/>
          <w:trHeight w:val="360"/>
        </w:trPr>
        <w:tc>
          <w:tcPr>
            <w:tcW w:w="2104" w:type="dxa"/>
            <w:vMerge w:val="restart"/>
            <w:tcBorders>
              <w:top w:val="single" w:sz="4" w:space="0" w:color="000000"/>
              <w:left w:val="single" w:sz="4" w:space="0" w:color="000000"/>
              <w:bottom w:val="single" w:sz="6" w:space="0" w:color="000000"/>
              <w:right w:val="single" w:sz="6" w:space="0" w:color="000000"/>
            </w:tcBorders>
            <w:shd w:val="clear" w:color="auto" w:fill="auto"/>
            <w:tcMar>
              <w:top w:w="0" w:type="dxa"/>
              <w:left w:w="0" w:type="dxa"/>
              <w:bottom w:w="0" w:type="dxa"/>
              <w:right w:w="0" w:type="dxa"/>
            </w:tcMar>
          </w:tcPr>
          <w:p w14:paraId="69646A37" w14:textId="01C0A7B3" w:rsidR="00AC1E77" w:rsidRPr="006B5173" w:rsidRDefault="00AC1E77" w:rsidP="001E594B">
            <w:pPr>
              <w:pStyle w:val="Tabletext"/>
              <w:rPr>
                <w:lang w:val="lv-LV"/>
              </w:rPr>
            </w:pPr>
            <w:r w:rsidRPr="006B5173">
              <w:rPr>
                <w:lang w:val="lv-LV"/>
              </w:rPr>
              <w:t>Maksimālais sliedes dziļums</w:t>
            </w:r>
            <w:r>
              <w:rPr>
                <w:lang w:val="lv-LV"/>
              </w:rPr>
              <w:t xml:space="preserve"> </w:t>
            </w:r>
            <w:r w:rsidR="00A82A0C">
              <w:rPr>
                <w:lang w:val="lv-LV"/>
              </w:rPr>
              <w:t>mm</w:t>
            </w:r>
            <w:r w:rsidR="002A0CBC" w:rsidRPr="00BF2E64" w:rsidDel="002B0942">
              <w:rPr>
                <w:vertAlign w:val="superscript"/>
              </w:rPr>
              <w:t xml:space="preserve"> </w:t>
            </w:r>
            <w:r w:rsidRPr="00BF2E64">
              <w:rPr>
                <w:vertAlign w:val="superscript"/>
              </w:rPr>
              <w:t>(1)</w:t>
            </w:r>
            <w:r w:rsidR="008164C0">
              <w:rPr>
                <w:vertAlign w:val="superscript"/>
              </w:rPr>
              <w:t xml:space="preserve"> (13)</w:t>
            </w:r>
          </w:p>
        </w:tc>
        <w:tc>
          <w:tcPr>
            <w:tcW w:w="1157" w:type="dxa"/>
            <w:tcBorders>
              <w:top w:val="single" w:sz="4" w:space="0" w:color="000000"/>
              <w:left w:val="single" w:sz="6" w:space="0" w:color="000000"/>
              <w:bottom w:val="dashed" w:sz="4" w:space="0" w:color="auto"/>
              <w:right w:val="single" w:sz="6" w:space="0" w:color="000000"/>
            </w:tcBorders>
            <w:shd w:val="clear" w:color="auto" w:fill="auto"/>
            <w:tcMar>
              <w:top w:w="0" w:type="dxa"/>
              <w:left w:w="0" w:type="dxa"/>
              <w:bottom w:w="0" w:type="dxa"/>
              <w:right w:w="0" w:type="dxa"/>
            </w:tcMar>
            <w:vAlign w:val="center"/>
          </w:tcPr>
          <w:p w14:paraId="32608491" w14:textId="77777777" w:rsidR="00AC1E77" w:rsidRDefault="00AC1E77" w:rsidP="001E594B">
            <w:pPr>
              <w:pStyle w:val="Tabletext"/>
            </w:pPr>
            <w:r w:rsidRPr="00BF2E64">
              <w:t>līdz 100 /</w:t>
            </w:r>
          </w:p>
          <w:p w14:paraId="4C4BC068" w14:textId="3BCA8598" w:rsidR="00AC1E77" w:rsidRPr="002B375F" w:rsidRDefault="00AC1E77" w:rsidP="001E594B">
            <w:pPr>
              <w:pStyle w:val="Tabletext"/>
            </w:pPr>
            <w:r w:rsidRPr="00BF2E64">
              <w:t>līdz 500</w:t>
            </w:r>
          </w:p>
        </w:tc>
        <w:tc>
          <w:tcPr>
            <w:tcW w:w="1489" w:type="dxa"/>
            <w:gridSpan w:val="2"/>
            <w:tcBorders>
              <w:top w:val="single" w:sz="4" w:space="0" w:color="000000"/>
              <w:left w:val="single" w:sz="6" w:space="0" w:color="000000"/>
              <w:bottom w:val="dashed" w:sz="4" w:space="0" w:color="auto"/>
              <w:right w:val="single" w:sz="4" w:space="0" w:color="000000"/>
            </w:tcBorders>
            <w:shd w:val="clear" w:color="auto" w:fill="auto"/>
            <w:vAlign w:val="center"/>
          </w:tcPr>
          <w:p w14:paraId="11213C5C" w14:textId="4D4EA002" w:rsidR="002B0942" w:rsidRDefault="002B0942" w:rsidP="001E594B">
            <w:pPr>
              <w:pStyle w:val="Tabletext"/>
            </w:pPr>
            <w:r w:rsidRPr="002B0942">
              <w:rPr>
                <w:lang w:val="lv-LV"/>
              </w:rPr>
              <w:t>RD</w:t>
            </w:r>
            <w:r w:rsidRPr="002B0942">
              <w:rPr>
                <w:vertAlign w:val="subscript"/>
                <w:lang w:val="lv-LV"/>
              </w:rPr>
              <w:t>AIRmax</w:t>
            </w:r>
            <w:r w:rsidRPr="002B0942">
              <w:rPr>
                <w:lang w:val="lv-LV"/>
              </w:rPr>
              <w:t xml:space="preserve"> 10,0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156273" w14:textId="77777777" w:rsidR="00AC1E77" w:rsidRPr="00BF2E64" w:rsidRDefault="00AC1E77"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6EA521" w14:textId="77777777" w:rsidR="00AC1E77" w:rsidRPr="00BF2E64" w:rsidRDefault="00AC1E77" w:rsidP="001E594B">
            <w:pPr>
              <w:pStyle w:val="Tabletext"/>
            </w:pPr>
          </w:p>
        </w:tc>
      </w:tr>
      <w:tr w:rsidR="00AC1E77" w:rsidRPr="00BF2E64" w14:paraId="331278C3" w14:textId="77777777" w:rsidTr="00952CA7">
        <w:trPr>
          <w:cantSplit/>
          <w:trHeight w:val="360"/>
        </w:trPr>
        <w:tc>
          <w:tcPr>
            <w:tcW w:w="2104" w:type="dxa"/>
            <w:vMerge/>
            <w:tcBorders>
              <w:top w:val="single" w:sz="6" w:space="0" w:color="000000"/>
              <w:left w:val="single" w:sz="4" w:space="0" w:color="000000"/>
              <w:bottom w:val="single" w:sz="4" w:space="0" w:color="000000"/>
              <w:right w:val="single" w:sz="6" w:space="0" w:color="000000"/>
            </w:tcBorders>
            <w:shd w:val="clear" w:color="auto" w:fill="auto"/>
            <w:tcMar>
              <w:top w:w="0" w:type="dxa"/>
              <w:left w:w="0" w:type="dxa"/>
              <w:bottom w:w="0" w:type="dxa"/>
              <w:right w:w="0" w:type="dxa"/>
            </w:tcMar>
          </w:tcPr>
          <w:p w14:paraId="6326B1B7" w14:textId="24592702" w:rsidR="00AC1E77" w:rsidRPr="00BF2E64" w:rsidRDefault="00AC1E77" w:rsidP="001E594B">
            <w:pPr>
              <w:pStyle w:val="Tabletext"/>
            </w:pPr>
          </w:p>
        </w:tc>
        <w:tc>
          <w:tcPr>
            <w:tcW w:w="1157" w:type="dxa"/>
            <w:tcBorders>
              <w:top w:val="dashed" w:sz="4" w:space="0" w:color="auto"/>
              <w:left w:val="single" w:sz="6" w:space="0" w:color="000000"/>
              <w:bottom w:val="single" w:sz="4" w:space="0" w:color="000000"/>
              <w:right w:val="single" w:sz="6" w:space="0" w:color="000000"/>
            </w:tcBorders>
            <w:shd w:val="clear" w:color="auto" w:fill="auto"/>
            <w:tcMar>
              <w:top w:w="0" w:type="dxa"/>
              <w:left w:w="0" w:type="dxa"/>
              <w:bottom w:w="0" w:type="dxa"/>
              <w:right w:w="0" w:type="dxa"/>
            </w:tcMar>
            <w:vAlign w:val="center"/>
          </w:tcPr>
          <w:p w14:paraId="5E7CB0FD" w14:textId="77777777" w:rsidR="00AC1E77" w:rsidRPr="002B375F" w:rsidRDefault="00AC1E77" w:rsidP="001E594B">
            <w:pPr>
              <w:pStyle w:val="Tabletext"/>
            </w:pPr>
            <w:r w:rsidRPr="002B375F">
              <w:t>virs 100 /</w:t>
            </w:r>
          </w:p>
          <w:p w14:paraId="709ECF3F" w14:textId="77777777" w:rsidR="00AC1E77" w:rsidRPr="00BF2E64" w:rsidRDefault="00AC1E77" w:rsidP="001E594B">
            <w:pPr>
              <w:pStyle w:val="Tabletext"/>
            </w:pPr>
            <w:r w:rsidRPr="002B375F">
              <w:t>virs 500</w:t>
            </w:r>
          </w:p>
        </w:tc>
        <w:tc>
          <w:tcPr>
            <w:tcW w:w="1489" w:type="dxa"/>
            <w:gridSpan w:val="2"/>
            <w:tcBorders>
              <w:top w:val="dashed" w:sz="4" w:space="0" w:color="auto"/>
              <w:left w:val="single" w:sz="6" w:space="0" w:color="000000"/>
              <w:bottom w:val="single" w:sz="4" w:space="0" w:color="000000"/>
              <w:right w:val="single" w:sz="4" w:space="0" w:color="000000"/>
            </w:tcBorders>
            <w:shd w:val="clear" w:color="auto" w:fill="auto"/>
            <w:vAlign w:val="center"/>
          </w:tcPr>
          <w:p w14:paraId="17818EF6" w14:textId="10858680" w:rsidR="002B0942" w:rsidRPr="00BF2E64" w:rsidRDefault="002B0942" w:rsidP="001E594B">
            <w:pPr>
              <w:pStyle w:val="Tabletext"/>
            </w:pPr>
            <w:r w:rsidRPr="002B0942">
              <w:rPr>
                <w:lang w:val="lv-LV"/>
              </w:rPr>
              <w:t>RD</w:t>
            </w:r>
            <w:r w:rsidRPr="002B0942">
              <w:rPr>
                <w:vertAlign w:val="subscript"/>
                <w:lang w:val="lv-LV"/>
              </w:rPr>
              <w:t>AIRmax</w:t>
            </w:r>
            <w:r w:rsidRPr="002B0942">
              <w:rPr>
                <w:lang w:val="lv-LV"/>
              </w:rPr>
              <w:t xml:space="preserve"> 8,0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563C92" w14:textId="77777777" w:rsidR="00AC1E77" w:rsidRPr="00BF2E64" w:rsidRDefault="00AC1E77"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5E98A2" w14:textId="77777777" w:rsidR="00AC1E77" w:rsidRPr="00BF2E64" w:rsidRDefault="00AC1E77" w:rsidP="001E594B">
            <w:pPr>
              <w:pStyle w:val="Tabletext"/>
            </w:pPr>
          </w:p>
        </w:tc>
      </w:tr>
      <w:tr w:rsidR="00B9576A" w:rsidRPr="00BF2E64" w14:paraId="6CB0F3D7" w14:textId="77777777" w:rsidTr="00952CA7">
        <w:trPr>
          <w:cantSplit/>
          <w:trHeight w:val="886"/>
        </w:trPr>
        <w:tc>
          <w:tcPr>
            <w:tcW w:w="2104"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757E468D" w14:textId="77777777" w:rsidR="00B9576A" w:rsidRPr="00BF2E64" w:rsidRDefault="00B9576A" w:rsidP="001E594B">
            <w:pPr>
              <w:pStyle w:val="Tabletext"/>
            </w:pPr>
            <w:r w:rsidRPr="00BF2E64">
              <w:t>Saķeres koeficients</w:t>
            </w:r>
          </w:p>
          <w:p w14:paraId="0865974C" w14:textId="77777777" w:rsidR="00B9576A" w:rsidRPr="00BF2E64" w:rsidRDefault="00B9576A" w:rsidP="001E594B">
            <w:pPr>
              <w:pStyle w:val="Tabletext"/>
            </w:pPr>
            <w:r w:rsidRPr="00BF2E64">
              <w:t>(dilumkārtām)</w:t>
            </w:r>
          </w:p>
        </w:tc>
        <w:tc>
          <w:tcPr>
            <w:tcW w:w="2646" w:type="dxa"/>
            <w:gridSpan w:val="3"/>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3C69ECB1" w14:textId="77777777" w:rsidR="00B9576A" w:rsidRPr="00BF2E64" w:rsidRDefault="00B9576A" w:rsidP="001E594B">
            <w:pPr>
              <w:pStyle w:val="Tabletext"/>
            </w:pPr>
            <w:r>
              <w:t>V</w:t>
            </w:r>
            <w:r w:rsidRPr="00BF2E64">
              <w:t>idējā vērtība 100 m posmos</w:t>
            </w:r>
            <w:r>
              <w:t>:</w:t>
            </w:r>
          </w:p>
          <w:p w14:paraId="46AA10FA" w14:textId="0DCC0CA5" w:rsidR="00B9576A" w:rsidRPr="001B7A23" w:rsidRDefault="00B9576A" w:rsidP="0048600C">
            <w:pPr>
              <w:pStyle w:val="Tabletext3"/>
            </w:pPr>
            <w:r w:rsidRPr="001B7A23">
              <w:t>≥ 0,</w:t>
            </w:r>
            <w:r>
              <w:t>40</w:t>
            </w:r>
          </w:p>
          <w:p w14:paraId="055A1606" w14:textId="77777777" w:rsidR="00B9576A" w:rsidRDefault="00B9576A" w:rsidP="001E594B">
            <w:pPr>
              <w:pStyle w:val="Tabletext2"/>
            </w:pPr>
            <w:r w:rsidRPr="001B7A23">
              <w:t>(</w:t>
            </w:r>
            <w:r>
              <w:t>J</w:t>
            </w:r>
            <w:r w:rsidRPr="001B7A23">
              <w:t>ābūt nodrošinātam 4 nedēļas pēc asfalta kārtas uzbūvēšanas</w:t>
            </w:r>
            <w:r>
              <w:t>. Bet, ja tiek veikta pārkaisīšana ar sīkšķembām, jābūt nodrošinātam uzreiz pēc asfalta kārtas ieklāšanas un atdzišanas</w:t>
            </w:r>
            <w:r w:rsidRPr="001B7A23">
              <w:t>)</w:t>
            </w:r>
          </w:p>
          <w:p w14:paraId="6C0B976E" w14:textId="77777777" w:rsidR="00B9576A" w:rsidRDefault="00B9576A" w:rsidP="001E594B">
            <w:pPr>
              <w:pStyle w:val="Tabletext2"/>
            </w:pPr>
          </w:p>
          <w:p w14:paraId="13BD3A18" w14:textId="77777777" w:rsidR="00B9576A" w:rsidRPr="00BF2E64" w:rsidRDefault="00B9576A" w:rsidP="001E594B">
            <w:pPr>
              <w:pStyle w:val="Tabletext"/>
            </w:pPr>
            <w:r>
              <w:t>V</w:t>
            </w:r>
            <w:r w:rsidRPr="00BF2E64">
              <w:t>idējā vērtība 100 m posmos</w:t>
            </w:r>
            <w:r>
              <w:t>:</w:t>
            </w:r>
          </w:p>
          <w:p w14:paraId="5D6A6A2E" w14:textId="74061EC4" w:rsidR="00B9576A" w:rsidRPr="001B7A23" w:rsidRDefault="00B9576A" w:rsidP="0048600C">
            <w:pPr>
              <w:pStyle w:val="Tabletext3"/>
            </w:pPr>
            <w:r w:rsidRPr="001B7A23">
              <w:t>≥ 0,48</w:t>
            </w:r>
          </w:p>
          <w:p w14:paraId="56786125" w14:textId="77777777" w:rsidR="00B9576A" w:rsidRPr="001B7A23" w:rsidRDefault="00B9576A" w:rsidP="001E594B">
            <w:pPr>
              <w:pStyle w:val="Tabletext2"/>
            </w:pPr>
            <w:r w:rsidRPr="001B7A23">
              <w:t xml:space="preserve">(jābūt nodrošinātam 4 </w:t>
            </w:r>
            <w:r>
              <w:t>mēnešus</w:t>
            </w:r>
            <w:r w:rsidRPr="001B7A23">
              <w:t xml:space="preserve"> pēc asfalta kārtas uzbūvēšanas)</w:t>
            </w:r>
          </w:p>
        </w:tc>
        <w:tc>
          <w:tcPr>
            <w:tcW w:w="2105"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63339AA3" w14:textId="77777777" w:rsidR="00B9576A" w:rsidRDefault="00B9576A" w:rsidP="001E594B">
            <w:pPr>
              <w:pStyle w:val="Tabletext"/>
            </w:pPr>
            <w:r w:rsidRPr="00BF2E64">
              <w:t>LVS EN 13036-2</w:t>
            </w:r>
          </w:p>
          <w:p w14:paraId="4DC04305" w14:textId="77777777" w:rsidR="00B9576A" w:rsidRPr="00BF2E64" w:rsidRDefault="00B9576A" w:rsidP="001E594B">
            <w:pPr>
              <w:pStyle w:val="Tabletext"/>
            </w:pPr>
            <w:r>
              <w:rPr>
                <w:lang w:val="lv-LV"/>
              </w:rPr>
              <w:t>LVS CEN/</w:t>
            </w:r>
            <w:r w:rsidRPr="00A4231A">
              <w:rPr>
                <w:lang w:val="lv-LV"/>
              </w:rPr>
              <w:t>TS 15901-7</w:t>
            </w:r>
          </w:p>
          <w:p w14:paraId="63D7EE8E" w14:textId="77777777" w:rsidR="00B9576A" w:rsidRPr="00BF2E64" w:rsidRDefault="00B9576A" w:rsidP="001E594B">
            <w:pPr>
              <w:pStyle w:val="Tabletext"/>
            </w:pPr>
            <w:r w:rsidRPr="00BF2E64">
              <w:t>Saķeres koeficienta mērījums veicams vienā no joslas risu vietām.</w:t>
            </w:r>
          </w:p>
        </w:tc>
        <w:tc>
          <w:tcPr>
            <w:tcW w:w="2088"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6DE7B252" w14:textId="53B76ABB" w:rsidR="00B9576A" w:rsidRPr="00BF2E64" w:rsidRDefault="00B9576A" w:rsidP="001E594B">
            <w:pPr>
              <w:pStyle w:val="Tabletext"/>
            </w:pPr>
            <w:r w:rsidRPr="00BF2E64">
              <w:t>Visā būvobjektā katrā joslā</w:t>
            </w:r>
            <w:r w:rsidRPr="00BF2E64">
              <w:rPr>
                <w:vertAlign w:val="superscript"/>
              </w:rPr>
              <w:t>(3); (6)</w:t>
            </w:r>
            <w:r w:rsidR="00C83102">
              <w:rPr>
                <w:vertAlign w:val="superscript"/>
              </w:rPr>
              <w:t>; (9)</w:t>
            </w:r>
          </w:p>
        </w:tc>
      </w:tr>
    </w:tbl>
    <w:p w14:paraId="5B876947" w14:textId="77777777" w:rsidR="00B9576A" w:rsidRPr="00BF2E64" w:rsidRDefault="00B9576A" w:rsidP="00F95178">
      <w:pPr>
        <w:pStyle w:val="BodyText3"/>
      </w:pPr>
      <w:r w:rsidRPr="00BF2E64">
        <w:t>PIEZĪME</w:t>
      </w:r>
      <w:r w:rsidRPr="00BF2E64">
        <w:rPr>
          <w:vertAlign w:val="superscript"/>
        </w:rPr>
        <w:t>(1)</w:t>
      </w:r>
      <w:r w:rsidRPr="00BF2E64">
        <w:t xml:space="preserve"> Urbtos paraugus nedrīkst ņemt tuvāk kā 0,5 m no </w:t>
      </w:r>
      <w:r>
        <w:t xml:space="preserve">ieklātās </w:t>
      </w:r>
      <w:r w:rsidRPr="00BF2E64">
        <w:t>asfalta</w:t>
      </w:r>
      <w:r>
        <w:t xml:space="preserve"> joslas</w:t>
      </w:r>
      <w:r w:rsidRPr="00BF2E64">
        <w:t xml:space="preserve"> malas</w:t>
      </w:r>
      <w:r>
        <w:t xml:space="preserve"> un šuvēm </w:t>
      </w:r>
      <w:r w:rsidRPr="00F06121">
        <w:rPr>
          <w:lang w:val="lv-LV"/>
        </w:rPr>
        <w:t>(</w:t>
      </w:r>
      <w:r>
        <w:rPr>
          <w:lang w:val="lv-LV"/>
        </w:rPr>
        <w:t>ja paraugi tiks ņemti arī apakšējo asfalta kārtu testēšanai, jāievērtē šo apakšējo asfalta kārtu šuvju izvietojums</w:t>
      </w:r>
      <w:r w:rsidRPr="00F06121">
        <w:rPr>
          <w:lang w:val="lv-LV"/>
        </w:rPr>
        <w:t>)</w:t>
      </w:r>
      <w:r>
        <w:rPr>
          <w:lang w:val="lv-LV"/>
        </w:rPr>
        <w:t>,</w:t>
      </w:r>
      <w:r w:rsidRPr="00BF2E64">
        <w:t xml:space="preserve"> un 0,2 m no komunikāciju pieslēgumiem.</w:t>
      </w:r>
    </w:p>
    <w:p w14:paraId="74DEB177" w14:textId="3EC8A3FB" w:rsidR="00B9576A" w:rsidRPr="00BF2E64" w:rsidRDefault="00B9576A" w:rsidP="00F95178">
      <w:pPr>
        <w:pStyle w:val="BodyText3"/>
      </w:pPr>
      <w:r w:rsidRPr="00BF2E64">
        <w:t>PIEZĪME</w:t>
      </w:r>
      <w:r w:rsidRPr="00BF2E64">
        <w:rPr>
          <w:vertAlign w:val="superscript"/>
        </w:rPr>
        <w:t>(2)</w:t>
      </w:r>
      <w:r w:rsidRPr="00BF2E64">
        <w:t xml:space="preserve"> Kārtas sablīvējums jāvērtē noteikta biezuma kārtām, bet nav jāvērtē mainīga biezuma kārtām.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ņem </w:t>
      </w:r>
      <w:r>
        <w:t>būvdarbu veic</w:t>
      </w:r>
      <w:r w:rsidRPr="00BF2E64">
        <w:t xml:space="preserve">ējs sekojoši darbu izpildei, </w:t>
      </w:r>
      <w:r>
        <w:t>„</w:t>
      </w:r>
      <w:r w:rsidRPr="00BF2E64">
        <w:t>B</w:t>
      </w:r>
      <w:r>
        <w:t>”</w:t>
      </w:r>
      <w:r w:rsidRPr="00BF2E64">
        <w:t xml:space="preserve"> paraugus ņem pasūtītājs.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r>
        <w:t xml:space="preserve"> Izurbto paraugu ņemšanas vietas jāatjauno nekavējoši pēc paraugu izurbšanas ar karsto vai auksto asfaltu (jānodrošina pienācīga urbuma vietas iztīrīšana un sagatavošana, kā arī atbilstoša asfalta iestrādes temperatūra), iestrādājot to urbumā visā dziļumā, sablīvējot pa kārtām (≤ 5cm), ar pneimatisku vai elektrisku vibroiekārtu, kura aprīkota ar apaļu blieti, kuras diametrs ir nedaudz mazāks par urbuma diametru.</w:t>
      </w:r>
    </w:p>
    <w:p w14:paraId="1E4B18EB" w14:textId="45B89D17" w:rsidR="00B9576A" w:rsidRPr="00BF2E64" w:rsidRDefault="00B9576A" w:rsidP="00F95178">
      <w:pPr>
        <w:pStyle w:val="BodyText3"/>
      </w:pPr>
      <w:r w:rsidRPr="00BF2E64">
        <w:t>PIEZĪME</w:t>
      </w:r>
      <w:r w:rsidRPr="00BF2E64">
        <w:rPr>
          <w:vertAlign w:val="superscript"/>
        </w:rPr>
        <w:t>(3)</w:t>
      </w:r>
      <w:r w:rsidRPr="00BF2E64">
        <w:t xml:space="preserve"> Mērījumus ar lāzera profilogrāfu,</w:t>
      </w:r>
      <w:r w:rsidR="0007109B">
        <w:t xml:space="preserve"> grunts penetrācijas radaru (GPR),</w:t>
      </w:r>
      <w:r w:rsidRPr="00BF2E64">
        <w:t xml:space="preserve"> saķeres koeficienta mērījumus un pasūtītāja </w:t>
      </w:r>
      <w:r>
        <w:t>„</w:t>
      </w:r>
      <w:r w:rsidRPr="00BF2E64">
        <w:t>B</w:t>
      </w:r>
      <w:r>
        <w:t>”</w:t>
      </w:r>
      <w:r w:rsidRPr="00BF2E64">
        <w:t xml:space="preserve"> paraugu urbšanu veic pasūtītājs par saviem līdzekļiem. Pie paraugu ņemšanas drīkst piedalīties </w:t>
      </w:r>
      <w:r>
        <w:t>būvdarbu veic</w:t>
      </w:r>
      <w:r w:rsidRPr="00BF2E64">
        <w:t>ēja pārstāvis. Šādu pasūtītāja paraugu ņemšanas vai testēšanas vietas un apstākļu vēlāka apstrīdēšana vai neatzīšana nav atļauta.</w:t>
      </w:r>
      <w:r w:rsidR="008164C0">
        <w:t xml:space="preserve"> </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p>
    <w:p w14:paraId="4207BE6C" w14:textId="68D899AB" w:rsidR="00B9576A" w:rsidRPr="00BF2E64" w:rsidRDefault="00B9576A" w:rsidP="00F95178">
      <w:pPr>
        <w:pStyle w:val="BodyText3"/>
      </w:pPr>
      <w:r w:rsidRPr="00BF2E64">
        <w:t>PIEZĪME</w:t>
      </w:r>
      <w:r w:rsidRPr="00BF2E64">
        <w:rPr>
          <w:vertAlign w:val="superscript"/>
        </w:rPr>
        <w:t>(4)</w:t>
      </w:r>
      <w:r w:rsidRPr="00BF2E64">
        <w:t xml:space="preserve"> </w:t>
      </w:r>
      <w:r>
        <w:t>V</w:t>
      </w:r>
      <w:r w:rsidRPr="00BF2E64">
        <w:t xml:space="preserve">airāku slāņu seguma apakškārtas vai saistes kārtas nepietiekamu biezumu var kompensēt, attiecīgi palielinot nosedzošo kārtu biezumu, tomēr sabiezinātās kārtas biezums nedrīkst pārsniegt attiecīgā asfalta maisījuma tipa lapā noteikto maksimālo biezumu. </w:t>
      </w:r>
      <w:r>
        <w:t>Vis</w:t>
      </w:r>
      <w:r w:rsidR="0007109B">
        <w:t>a</w:t>
      </w:r>
      <w:r>
        <w:t xml:space="preserve"> objekt</w:t>
      </w:r>
      <w:r w:rsidR="0007109B">
        <w:t>a (ja noteikts ar GPR) vai</w:t>
      </w:r>
      <w:r>
        <w:t xml:space="preserve"> urbto paraugu (atbilstoši Ceļu specifikāciju </w:t>
      </w:r>
      <w:r>
        <w:fldChar w:fldCharType="begin"/>
      </w:r>
      <w:r>
        <w:instrText xml:space="preserve"> REF _Ref285352936 \r \h </w:instrText>
      </w:r>
      <w:r>
        <w:fldChar w:fldCharType="separate"/>
      </w:r>
      <w:r w:rsidR="007F4185">
        <w:t>8.4</w:t>
      </w:r>
      <w:r>
        <w:fldChar w:fldCharType="end"/>
      </w:r>
      <w:r>
        <w:t xml:space="preserve"> punktam) vidējais kārtas biezums nedrīkst būt plānāks par paredzēto.</w:t>
      </w:r>
    </w:p>
    <w:p w14:paraId="3E2100EA" w14:textId="566F5E69" w:rsidR="00B9576A" w:rsidRDefault="00B9576A" w:rsidP="00F95178">
      <w:pPr>
        <w:pStyle w:val="BodyText3"/>
      </w:pPr>
      <w:r w:rsidRPr="00BF2E64">
        <w:t>PIEZĪME</w:t>
      </w:r>
      <w:r w:rsidRPr="00BF2E64">
        <w:rPr>
          <w:vertAlign w:val="superscript"/>
        </w:rPr>
        <w:t>(5)</w:t>
      </w:r>
      <w:r w:rsidRPr="00BF2E64">
        <w:t xml:space="preserve"> Līdzenumu ar lāzera profilogrāfu nemēra posmos, kas īsāki par 100 m</w:t>
      </w:r>
      <w:r>
        <w:t>, rotācijas apļos</w:t>
      </w:r>
      <w:r w:rsidR="008B5E84">
        <w:t xml:space="preserve"> un garenkrituma lūzumu vietās, </w:t>
      </w:r>
      <w:r w:rsidR="002B0942">
        <w:t xml:space="preserve">kā arī vietās, </w:t>
      </w:r>
      <w:r w:rsidR="008B5E84">
        <w:t>kur</w:t>
      </w:r>
      <w:r>
        <w:t xml:space="preserve"> aprēķina braukšanas ātrums ir mazāks par 60 km/h</w:t>
      </w:r>
      <w:r w:rsidRPr="00BF2E64">
        <w:t xml:space="preserve">. Līdzenuma ar lāzera profilogrāfu mērījumu rezultātus neizmanto izpildītā darba novērtēšanai, ja, veicot mērījumus, ir šķērsotas: tiltu deformāciju šuves, sliežu šķērsojumi, brauktuves termoplasta apzīmējumi, apakšzemes komunikāciju aku vāki vai pārsedzes, kā arī citas konstrukcijas, kas ir </w:t>
      </w:r>
      <w:r w:rsidR="003F4664">
        <w:t>u</w:t>
      </w:r>
      <w:r w:rsidRPr="00BF2E64">
        <w:t xml:space="preserve">zbūvētas uz (virs) brauktuves pirms vai pēc asfalta dilumkārtas būvniecības. Šādās vietās šaubu gadījumos līdzenumu nosaka ar 3 m </w:t>
      </w:r>
      <w:r w:rsidR="00DB4210">
        <w:t>mēr</w:t>
      </w:r>
      <w:r w:rsidRPr="00BF2E64">
        <w:t>latu.</w:t>
      </w:r>
    </w:p>
    <w:p w14:paraId="132CD605" w14:textId="22091A52" w:rsidR="00B9576A" w:rsidRPr="00BF2E64" w:rsidRDefault="00B9576A" w:rsidP="00F95178">
      <w:pPr>
        <w:pStyle w:val="BodyText3"/>
      </w:pPr>
      <w:r w:rsidRPr="00BF2E64">
        <w:t>PIEZĪME</w:t>
      </w:r>
      <w:r w:rsidRPr="00BF2E64">
        <w:rPr>
          <w:vertAlign w:val="superscript"/>
        </w:rPr>
        <w:t>(5</w:t>
      </w:r>
      <w:r>
        <w:rPr>
          <w:vertAlign w:val="superscript"/>
        </w:rPr>
        <w:t>.1</w:t>
      </w:r>
      <w:r w:rsidRPr="00BF2E64">
        <w:rPr>
          <w:vertAlign w:val="superscript"/>
        </w:rPr>
        <w:t>)</w:t>
      </w:r>
      <w:r w:rsidRPr="00BF2E64">
        <w:t xml:space="preserve"> </w:t>
      </w:r>
      <w:r w:rsidRPr="00A546E1">
        <w:rPr>
          <w:lang w:val="lv-LV"/>
        </w:rPr>
        <w:t xml:space="preserve">Ja mērot dilumkārtas līdzenumu IRI ar lāzera profilogrāfu tiek konstatēta neatbilstība darba šuves zonā (± 20 m), tad </w:t>
      </w:r>
      <w:r>
        <w:rPr>
          <w:lang w:val="lv-LV"/>
        </w:rPr>
        <w:t xml:space="preserve">darba šuve, </w:t>
      </w:r>
      <w:r w:rsidRPr="00A546E1">
        <w:rPr>
          <w:lang w:val="lv-LV"/>
        </w:rPr>
        <w:t>kā arī ± 20 m</w:t>
      </w:r>
      <w:r>
        <w:rPr>
          <w:lang w:val="lv-LV"/>
        </w:rPr>
        <w:t xml:space="preserve"> zona</w:t>
      </w:r>
      <w:r w:rsidRPr="00A546E1">
        <w:rPr>
          <w:lang w:val="lv-LV"/>
        </w:rPr>
        <w:t xml:space="preserve"> no darba šuves</w:t>
      </w:r>
      <w:r>
        <w:rPr>
          <w:lang w:val="lv-LV"/>
        </w:rPr>
        <w:t xml:space="preserve">, jāuzmēra ar 3m </w:t>
      </w:r>
      <w:r w:rsidR="003645E6">
        <w:rPr>
          <w:lang w:val="lv-LV"/>
        </w:rPr>
        <w:t>mēr</w:t>
      </w:r>
      <w:r>
        <w:rPr>
          <w:lang w:val="lv-LV"/>
        </w:rPr>
        <w:t xml:space="preserve">latu un ķīli (jāveic ne mazāk kā 5 mērījumi katrā joslā satiksmes kustības virzienā gan virs darba šuves, gan </w:t>
      </w:r>
      <w:r w:rsidRPr="00A546E1">
        <w:rPr>
          <w:lang w:val="lv-LV"/>
        </w:rPr>
        <w:t>± 20 m</w:t>
      </w:r>
      <w:r>
        <w:rPr>
          <w:lang w:val="lv-LV"/>
        </w:rPr>
        <w:t xml:space="preserve"> zonā vizuāli nelīdzenākajās vietās), un līdzenums darba šuves zonā jānovērtē pēc mērījumu rezultātiem ar 3 m </w:t>
      </w:r>
      <w:r w:rsidR="003645E6">
        <w:rPr>
          <w:lang w:val="lv-LV"/>
        </w:rPr>
        <w:t>mēr</w:t>
      </w:r>
      <w:r>
        <w:rPr>
          <w:lang w:val="lv-LV"/>
        </w:rPr>
        <w:t>latu un ķīli.</w:t>
      </w:r>
    </w:p>
    <w:p w14:paraId="3A1B3C75" w14:textId="77777777" w:rsidR="00B9576A" w:rsidRPr="00BF2E64" w:rsidRDefault="00B9576A" w:rsidP="00F95178">
      <w:pPr>
        <w:pStyle w:val="BodyText3"/>
      </w:pPr>
      <w:r w:rsidRPr="00BF2E64">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 xml:space="preserve">izpildītā darba kvalitātes </w:t>
      </w:r>
      <w:r w:rsidRPr="00BF2E64">
        <w:t>vērtēšanā neiekļauj.</w:t>
      </w:r>
    </w:p>
    <w:p w14:paraId="41EB28A6" w14:textId="77777777" w:rsidR="00B9576A" w:rsidRDefault="00B9576A" w:rsidP="00F95178">
      <w:pPr>
        <w:pStyle w:val="BodyText3"/>
      </w:pPr>
      <w:r w:rsidRPr="00BF2E64">
        <w:t>PIEZĪME</w:t>
      </w:r>
      <w:r w:rsidRPr="00BF2E64">
        <w:rPr>
          <w:vertAlign w:val="superscript"/>
        </w:rPr>
        <w:t>(7)</w:t>
      </w:r>
      <w:r w:rsidRPr="00BF2E64">
        <w:t xml:space="preserve"> Minētā prasība piemērojama, ja būvē </w:t>
      </w:r>
      <w:r>
        <w:t>tikai</w:t>
      </w:r>
      <w:r w:rsidRPr="00BF2E64">
        <w:t xml:space="preserve"> dilumkārtu bez izlīdzinošās frēzēšanas, turklāt IRI pēc periodiskās uzturēšanas darbu veikšanas nedrīkst būt lielāks kā pirms darbu veikšanas. Ja </w:t>
      </w:r>
      <w:r>
        <w:t xml:space="preserve">veic izlīdzinošo frēzēšanu vai </w:t>
      </w:r>
      <w:r w:rsidRPr="00BF2E64">
        <w:t>būvē vairākas seguma kārtas, IRI jāatbilst rekonstrukcijai noteiktajām prasībām.</w:t>
      </w:r>
    </w:p>
    <w:p w14:paraId="75834177" w14:textId="26C97E85" w:rsidR="00B9576A" w:rsidRDefault="00B9576A" w:rsidP="00F95178">
      <w:pPr>
        <w:pStyle w:val="BodyText3"/>
      </w:pPr>
      <w:r w:rsidRPr="00BF2E64">
        <w:t>PIEZĪME</w:t>
      </w:r>
      <w:r>
        <w:rPr>
          <w:vertAlign w:val="superscript"/>
        </w:rPr>
        <w:t>(8</w:t>
      </w:r>
      <w:r w:rsidRPr="00BF2E64">
        <w:rPr>
          <w:vertAlign w:val="superscript"/>
        </w:rPr>
        <w:t>)</w:t>
      </w:r>
      <w:r w:rsidRPr="00BF2E64">
        <w:t xml:space="preserve"> </w:t>
      </w:r>
      <w:r w:rsidR="009A5B34">
        <w:rPr>
          <w:rFonts w:eastAsiaTheme="minorHAnsi" w:cstheme="minorBidi"/>
          <w:b/>
          <w:sz w:val="22"/>
          <w:szCs w:val="22"/>
          <w:lang w:val="lv-LV" w:eastAsia="en-US"/>
        </w:rPr>
        <w:t xml:space="preserve"> </w:t>
      </w:r>
      <w:r w:rsidR="009A5B34" w:rsidRPr="009A5B34">
        <w:rPr>
          <w:lang w:val="lv-LV"/>
        </w:rPr>
        <w:t>Gājēju</w:t>
      </w:r>
      <w:r w:rsidR="009618D8">
        <w:rPr>
          <w:lang w:val="lv-LV"/>
        </w:rPr>
        <w:t xml:space="preserve"> un</w:t>
      </w:r>
      <w:r w:rsidR="009A5B34" w:rsidRPr="009A5B34">
        <w:rPr>
          <w:lang w:val="lv-LV"/>
        </w:rPr>
        <w:t xml:space="preserve"> velosipēdu </w:t>
      </w:r>
      <w:r w:rsidR="00207E71">
        <w:rPr>
          <w:lang w:val="lv-LV"/>
        </w:rPr>
        <w:t>ceļi</w:t>
      </w:r>
      <w:r w:rsidR="00C46746">
        <w:rPr>
          <w:lang w:val="lv-LV"/>
        </w:rPr>
        <w:t>em</w:t>
      </w:r>
      <w:r w:rsidR="009A5B34" w:rsidRPr="009A5B34">
        <w:rPr>
          <w:lang w:val="lv-LV"/>
        </w:rPr>
        <w:t>, kā arī platībās, kur netiek plānota autotransporta kustība</w:t>
      </w:r>
      <w:r>
        <w:t>.</w:t>
      </w:r>
    </w:p>
    <w:p w14:paraId="47737847" w14:textId="29A73802" w:rsidR="00B9576A" w:rsidRDefault="00B9576A" w:rsidP="00F95178">
      <w:pPr>
        <w:pStyle w:val="BodyText3"/>
        <w:rPr>
          <w:lang w:val="en-US"/>
        </w:rPr>
      </w:pPr>
      <w:r w:rsidRPr="00BF2E64">
        <w:t>PIEZĪME</w:t>
      </w:r>
      <w:r>
        <w:rPr>
          <w:vertAlign w:val="superscript"/>
        </w:rPr>
        <w:t>(9</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0F1C79D9" w14:textId="7512F5D6" w:rsidR="00F969F2" w:rsidRDefault="00F969F2" w:rsidP="00F95178">
      <w:pPr>
        <w:pStyle w:val="BodyText3"/>
        <w:rPr>
          <w:lang w:val="lv-LV"/>
        </w:rPr>
      </w:pPr>
      <w:r w:rsidRPr="008225B1">
        <w:rPr>
          <w:lang w:val="lv-LV"/>
        </w:rPr>
        <w:t>PIEZĪME</w:t>
      </w:r>
      <w:r>
        <w:rPr>
          <w:vertAlign w:val="superscript"/>
          <w:lang w:val="lv-LV"/>
        </w:rPr>
        <w:t xml:space="preserve"> (10</w:t>
      </w:r>
      <w:r w:rsidRPr="008225B1">
        <w:rPr>
          <w:lang w:val="lv-LV"/>
        </w:rPr>
        <w:t xml:space="preserve"> </w:t>
      </w:r>
      <w:r w:rsidR="009B7EE7">
        <w:rPr>
          <w:lang w:val="lv-LV"/>
        </w:rPr>
        <w:t>…</w:t>
      </w:r>
    </w:p>
    <w:p w14:paraId="0FEE51D8" w14:textId="355E0AC2" w:rsidR="00826EF4" w:rsidRDefault="00826EF4" w:rsidP="00F95178">
      <w:pPr>
        <w:pStyle w:val="BodyText3"/>
        <w:rPr>
          <w:lang w:val="lv-LV"/>
        </w:rPr>
      </w:pPr>
      <w:r w:rsidRPr="008225B1">
        <w:rPr>
          <w:lang w:val="lv-LV"/>
        </w:rPr>
        <w:t>PIEZĪME</w:t>
      </w:r>
      <w:r>
        <w:rPr>
          <w:vertAlign w:val="superscript"/>
          <w:lang w:val="lv-LV"/>
        </w:rPr>
        <w:t xml:space="preserve"> (11)</w:t>
      </w:r>
      <w:r w:rsidRPr="008225B1">
        <w:rPr>
          <w:lang w:val="lv-LV"/>
        </w:rPr>
        <w:t xml:space="preserve"> </w:t>
      </w:r>
      <w:r>
        <w:rPr>
          <w:lang w:val="lv-LV"/>
        </w:rPr>
        <w:t xml:space="preserve">Piemērotos apstākļos </w:t>
      </w:r>
      <w:r w:rsidR="0007109B" w:rsidRPr="0007109B">
        <w:rPr>
          <w:lang w:val="lv-LV"/>
        </w:rPr>
        <w:t xml:space="preserve">asfalta kārtu biezums un virskārtas sablīvējums tiek noteikts ar grunts penetrācijas radaru (GPR) atbilstoši Ceļu specifikāciju </w:t>
      </w:r>
      <w:r w:rsidR="0007109B">
        <w:rPr>
          <w:lang w:val="lv-LV"/>
        </w:rPr>
        <w:fldChar w:fldCharType="begin"/>
      </w:r>
      <w:r w:rsidR="0007109B">
        <w:rPr>
          <w:lang w:val="lv-LV"/>
        </w:rPr>
        <w:instrText xml:space="preserve"> REF _Ref516517850 \r \h </w:instrText>
      </w:r>
      <w:r w:rsidR="0007109B">
        <w:rPr>
          <w:lang w:val="lv-LV"/>
        </w:rPr>
      </w:r>
      <w:r w:rsidR="0007109B">
        <w:rPr>
          <w:lang w:val="lv-LV"/>
        </w:rPr>
        <w:fldChar w:fldCharType="separate"/>
      </w:r>
      <w:r w:rsidR="007F4185">
        <w:rPr>
          <w:lang w:val="lv-LV"/>
        </w:rPr>
        <w:t>8.13</w:t>
      </w:r>
      <w:r w:rsidR="0007109B">
        <w:rPr>
          <w:lang w:val="lv-LV"/>
        </w:rPr>
        <w:fldChar w:fldCharType="end"/>
      </w:r>
      <w:r w:rsidR="0007109B">
        <w:rPr>
          <w:lang w:val="lv-LV"/>
        </w:rPr>
        <w:t xml:space="preserve"> </w:t>
      </w:r>
      <w:r w:rsidR="0007109B" w:rsidRPr="0007109B">
        <w:rPr>
          <w:lang w:val="lv-LV"/>
        </w:rPr>
        <w:t xml:space="preserve">punktam. Apakšējo kārtu sablīvējums tiek noteikts veicot urbto paraugu, kas ņemti atbilstoši Ceļu specifikāciju </w:t>
      </w:r>
      <w:r w:rsidR="0007109B">
        <w:rPr>
          <w:lang w:val="lv-LV"/>
        </w:rPr>
        <w:fldChar w:fldCharType="begin"/>
      </w:r>
      <w:r w:rsidR="0007109B">
        <w:rPr>
          <w:lang w:val="lv-LV"/>
        </w:rPr>
        <w:instrText xml:space="preserve"> REF _Ref516517874 \r \h </w:instrText>
      </w:r>
      <w:r w:rsidR="0007109B">
        <w:rPr>
          <w:lang w:val="lv-LV"/>
        </w:rPr>
      </w:r>
      <w:r w:rsidR="0007109B">
        <w:rPr>
          <w:lang w:val="lv-LV"/>
        </w:rPr>
        <w:fldChar w:fldCharType="separate"/>
      </w:r>
      <w:r w:rsidR="007F4185">
        <w:rPr>
          <w:lang w:val="lv-LV"/>
        </w:rPr>
        <w:t>8.13.5</w:t>
      </w:r>
      <w:r w:rsidR="0007109B">
        <w:rPr>
          <w:lang w:val="lv-LV"/>
        </w:rPr>
        <w:fldChar w:fldCharType="end"/>
      </w:r>
      <w:r w:rsidR="0007109B">
        <w:rPr>
          <w:lang w:val="lv-LV"/>
        </w:rPr>
        <w:t xml:space="preserve"> </w:t>
      </w:r>
      <w:r w:rsidR="0007109B" w:rsidRPr="0007109B">
        <w:rPr>
          <w:lang w:val="lv-LV"/>
        </w:rPr>
        <w:t>punkta norādēm, testēšanu.</w:t>
      </w:r>
      <w:r w:rsidR="0007109B">
        <w:rPr>
          <w:lang w:val="lv-LV"/>
        </w:rPr>
        <w:t xml:space="preserve"> </w:t>
      </w:r>
      <w:r w:rsidR="0007109B" w:rsidRPr="0007109B">
        <w:rPr>
          <w:lang w:val="lv-LV"/>
        </w:rPr>
        <w:t>Ja ar gruts penetrācijas radaru kārtu biezumu vai virskārtas sablīvējumu noteikt nav iespējams, attiecīgos rādītājus</w:t>
      </w:r>
      <w:r w:rsidR="00B23FF4">
        <w:rPr>
          <w:lang w:val="lv-LV"/>
        </w:rPr>
        <w:t xml:space="preserve"> nosaka, urbtiem paraugiem</w:t>
      </w:r>
      <w:r w:rsidR="0007109B" w:rsidRPr="0007109B">
        <w:rPr>
          <w:lang w:val="lv-LV"/>
        </w:rPr>
        <w:t>.</w:t>
      </w:r>
    </w:p>
    <w:p w14:paraId="1C80896E" w14:textId="308A116A" w:rsidR="000776B1" w:rsidRDefault="000776B1" w:rsidP="00F95178">
      <w:pPr>
        <w:pStyle w:val="BodyText3"/>
        <w:rPr>
          <w:lang w:val="en-US"/>
        </w:rPr>
      </w:pPr>
      <w:r w:rsidRPr="000776B1">
        <w:rPr>
          <w:lang w:val="lv-LV"/>
        </w:rPr>
        <w:t>PIEZĪME</w:t>
      </w:r>
      <w:r w:rsidRPr="000776B1">
        <w:rPr>
          <w:vertAlign w:val="superscript"/>
          <w:lang w:val="lv-LV"/>
        </w:rPr>
        <w:t xml:space="preserve"> (1</w:t>
      </w:r>
      <w:r w:rsidR="002863C7">
        <w:rPr>
          <w:vertAlign w:val="superscript"/>
          <w:lang w:val="lv-LV"/>
        </w:rPr>
        <w:t>2</w:t>
      </w:r>
      <w:r w:rsidRPr="000776B1">
        <w:rPr>
          <w:vertAlign w:val="superscript"/>
          <w:lang w:val="lv-LV"/>
        </w:rPr>
        <w:t>)</w:t>
      </w:r>
      <w:r w:rsidRPr="000776B1">
        <w:rPr>
          <w:lang w:val="lv-LV"/>
        </w:rPr>
        <w:t xml:space="preserve"> </w:t>
      </w:r>
      <w:r w:rsidRPr="000776B1">
        <w:rPr>
          <w:lang w:val="en-US"/>
        </w:rPr>
        <w:t>Piemērotos apstākļos asfalta kārtu biezum</w:t>
      </w:r>
      <w:r w:rsidR="00A15DFC">
        <w:rPr>
          <w:lang w:val="en-US"/>
        </w:rPr>
        <w:t>u</w:t>
      </w:r>
      <w:r w:rsidRPr="000776B1">
        <w:rPr>
          <w:lang w:val="en-US"/>
        </w:rPr>
        <w:t xml:space="preserve"> un virskārtas sablīvējum</w:t>
      </w:r>
      <w:r>
        <w:rPr>
          <w:lang w:val="lv-LV"/>
        </w:rPr>
        <w:t>u</w:t>
      </w:r>
      <w:r w:rsidRPr="000776B1">
        <w:rPr>
          <w:lang w:val="en-US"/>
        </w:rPr>
        <w:t xml:space="preserve"> </w:t>
      </w:r>
      <w:r>
        <w:rPr>
          <w:lang w:val="lv-LV"/>
        </w:rPr>
        <w:t>pasūtītājs par saviem līdzekļiem</w:t>
      </w:r>
      <w:r w:rsidRPr="000776B1">
        <w:rPr>
          <w:lang w:val="en-US"/>
        </w:rPr>
        <w:t xml:space="preserve"> </w:t>
      </w:r>
      <w:r>
        <w:rPr>
          <w:lang w:val="lv-LV"/>
        </w:rPr>
        <w:t>nosaka</w:t>
      </w:r>
      <w:r w:rsidRPr="000776B1">
        <w:rPr>
          <w:lang w:val="en-US"/>
        </w:rPr>
        <w:t xml:space="preserve"> ar grunts penetrācijas radaru (GPR) atbilstoši Ceļu specifikāciju </w:t>
      </w:r>
      <w:r>
        <w:rPr>
          <w:lang w:val="en-US"/>
        </w:rPr>
        <w:fldChar w:fldCharType="begin"/>
      </w:r>
      <w:r>
        <w:rPr>
          <w:lang w:val="en-US"/>
        </w:rPr>
        <w:instrText xml:space="preserve"> REF _Ref516517850 \r \h </w:instrText>
      </w:r>
      <w:r>
        <w:rPr>
          <w:lang w:val="en-US"/>
        </w:rPr>
      </w:r>
      <w:r>
        <w:rPr>
          <w:lang w:val="en-US"/>
        </w:rPr>
        <w:fldChar w:fldCharType="separate"/>
      </w:r>
      <w:r w:rsidR="007F4185">
        <w:rPr>
          <w:lang w:val="en-US"/>
        </w:rPr>
        <w:t>8.13</w:t>
      </w:r>
      <w:r>
        <w:rPr>
          <w:lang w:val="en-US"/>
        </w:rPr>
        <w:fldChar w:fldCharType="end"/>
      </w:r>
      <w:r>
        <w:rPr>
          <w:lang w:val="lv-LV"/>
        </w:rPr>
        <w:t xml:space="preserve"> </w:t>
      </w:r>
      <w:r w:rsidRPr="000776B1">
        <w:rPr>
          <w:lang w:val="en-US"/>
        </w:rPr>
        <w:t xml:space="preserve">punktam. Apakšējo kārtu sablīvējums tiek noteikts veicot urbto paraugu, kas ņemti atbilstoši Ceļu specifikāciju </w:t>
      </w:r>
      <w:r>
        <w:rPr>
          <w:lang w:val="en-US"/>
        </w:rPr>
        <w:fldChar w:fldCharType="begin"/>
      </w:r>
      <w:r>
        <w:rPr>
          <w:lang w:val="en-US"/>
        </w:rPr>
        <w:instrText xml:space="preserve"> REF _Ref26877887 \r \h </w:instrText>
      </w:r>
      <w:r>
        <w:rPr>
          <w:lang w:val="en-US"/>
        </w:rPr>
      </w:r>
      <w:r>
        <w:rPr>
          <w:lang w:val="en-US"/>
        </w:rPr>
        <w:fldChar w:fldCharType="separate"/>
      </w:r>
      <w:r w:rsidR="007F4185">
        <w:rPr>
          <w:lang w:val="en-US"/>
        </w:rPr>
        <w:t>8.13.5</w:t>
      </w:r>
      <w:r>
        <w:rPr>
          <w:lang w:val="en-US"/>
        </w:rPr>
        <w:fldChar w:fldCharType="end"/>
      </w:r>
      <w:r w:rsidRPr="000776B1">
        <w:rPr>
          <w:lang w:val="en-US"/>
        </w:rPr>
        <w:t xml:space="preserve"> punkta norādēm, testēšanu. Ja ar grunts penetrācijas radaru kārtu biezumu vai virskārtas sablīvējumu noteikt nav iespējams, attiecīgos rādītājus nosaka urbtiem paraugiem.</w:t>
      </w:r>
    </w:p>
    <w:p w14:paraId="2BFAE111" w14:textId="4F92E48A" w:rsidR="008164C0" w:rsidRPr="00805A7F" w:rsidRDefault="008164C0" w:rsidP="00F95178">
      <w:pPr>
        <w:pStyle w:val="BodyText3"/>
        <w:rPr>
          <w:lang w:val="lv-LV"/>
        </w:rPr>
      </w:pPr>
      <w:r w:rsidRPr="000776B1">
        <w:rPr>
          <w:lang w:val="lv-LV"/>
        </w:rPr>
        <w:t>PIEZĪME</w:t>
      </w:r>
      <w:r w:rsidRPr="000776B1">
        <w:rPr>
          <w:vertAlign w:val="superscript"/>
          <w:lang w:val="lv-LV"/>
        </w:rPr>
        <w:t xml:space="preserve"> (1</w:t>
      </w:r>
      <w:r>
        <w:rPr>
          <w:vertAlign w:val="superscript"/>
          <w:lang w:val="lv-LV"/>
        </w:rPr>
        <w:t>3</w:t>
      </w:r>
      <w:r w:rsidRPr="000776B1">
        <w:rPr>
          <w:vertAlign w:val="superscript"/>
          <w:lang w:val="lv-LV"/>
        </w:rPr>
        <w:t>)</w:t>
      </w:r>
      <w:r w:rsidRPr="000776B1">
        <w:rPr>
          <w:lang w:val="lv-LV"/>
        </w:rPr>
        <w:t xml:space="preserve"> </w:t>
      </w:r>
      <w:r>
        <w:rPr>
          <w:lang w:val="lv-LV"/>
        </w:rPr>
        <w:t>Netestē a</w:t>
      </w:r>
      <w:r w:rsidRPr="008164C0">
        <w:rPr>
          <w:lang w:val="lv-LV"/>
        </w:rPr>
        <w:t xml:space="preserve">sfalta kārtām gājēju un velosipēdu </w:t>
      </w:r>
      <w:r w:rsidR="00207E71">
        <w:rPr>
          <w:lang w:val="lv-LV"/>
        </w:rPr>
        <w:t>ceļi</w:t>
      </w:r>
      <w:r w:rsidR="00C46746">
        <w:rPr>
          <w:lang w:val="lv-LV"/>
        </w:rPr>
        <w:t>em</w:t>
      </w:r>
      <w:r w:rsidRPr="008164C0">
        <w:rPr>
          <w:lang w:val="lv-LV"/>
        </w:rPr>
        <w:t>, ietvēm, laukumiem, kur neparedz autotransporta kustību, kā arī ja pielieto AC 16 surf – VK</w:t>
      </w:r>
      <w:r>
        <w:rPr>
          <w:lang w:val="lv-LV"/>
        </w:rPr>
        <w:t>.</w:t>
      </w:r>
    </w:p>
    <w:p w14:paraId="33DA13FC" w14:textId="7AE2134F" w:rsidR="00B9576A" w:rsidRPr="00662236" w:rsidRDefault="00B9576A" w:rsidP="00B9576A">
      <w:pPr>
        <w:rPr>
          <w:sz w:val="20"/>
          <w:lang w:val="lv-LV"/>
        </w:rPr>
      </w:pPr>
      <w:r w:rsidRPr="00662236">
        <w:rPr>
          <w:lang w:val="lv-LV"/>
        </w:rPr>
        <w:t>Lai novērtētu uzbūvētā asfalta seguma vai seguma kārtas novecošanos ražošanas, uzglabāšanas, transportēšanas un iestrādes laikā, pasūtītājs pēc saviem ieskatiem var veikt saistvielas atgūšanu no ceļa seguma izurbtajiem asfalta paraugiem. Atgūtās saistvielas fizikāli mehāniskajiem rādītājiem jāatbilst ražotāja deklarētajiem atbilstoši LVS EN 12591 vai attiecīgi  LVS EN 14023, Fraasa trausluma temperatūrai</w:t>
      </w:r>
      <w:r w:rsidR="00B23FF4" w:rsidRPr="00662236">
        <w:rPr>
          <w:lang w:val="lv-LV"/>
        </w:rPr>
        <w:t>, ja to paredzēts testēt,</w:t>
      </w:r>
      <w:r w:rsidRPr="00662236">
        <w:rPr>
          <w:lang w:val="lv-LV"/>
        </w:rPr>
        <w:t xml:space="preserve"> jāatbilst šo specifikāciju prasībām.</w:t>
      </w:r>
    </w:p>
    <w:p w14:paraId="503D7C5E" w14:textId="77777777" w:rsidR="00B9576A" w:rsidRPr="00BF2E64" w:rsidRDefault="00B9576A" w:rsidP="003D0A98">
      <w:pPr>
        <w:pStyle w:val="Heading3"/>
      </w:pPr>
      <w:bookmarkStart w:id="1345" w:name="_Toc250814991"/>
      <w:r w:rsidRPr="00BF2E64">
        <w:t>Darba daudzuma uzmērīšana</w:t>
      </w:r>
      <w:bookmarkEnd w:id="1345"/>
    </w:p>
    <w:p w14:paraId="61D90979" w14:textId="7083E2BA" w:rsidR="00B9576A" w:rsidRPr="00BF2E64" w:rsidRDefault="00B9576A" w:rsidP="00B9576A">
      <w:r w:rsidRPr="00BF2E64">
        <w:t xml:space="preserve">Paveikto darba apjomu nosaka, uzmērot laukumu atbilstoši Ceļu specifikāciju </w:t>
      </w:r>
      <w:r>
        <w:fldChar w:fldCharType="begin"/>
      </w:r>
      <w:r>
        <w:instrText xml:space="preserve"> REF _Ref251245516 \r \h </w:instrText>
      </w:r>
      <w:r>
        <w:fldChar w:fldCharType="separate"/>
      </w:r>
      <w:r w:rsidR="007F4185">
        <w:t>2.6.4.1</w:t>
      </w:r>
      <w:r>
        <w:fldChar w:fldCharType="end"/>
      </w:r>
      <w:r w:rsidRPr="00BF2E64">
        <w:t xml:space="preserve"> punkta prasībām</w:t>
      </w:r>
      <w:r>
        <w:t xml:space="preserve"> kvadrātmetros – m²</w:t>
      </w:r>
      <w:r w:rsidRPr="00BF2E64">
        <w:t>.</w:t>
      </w:r>
    </w:p>
    <w:p w14:paraId="5E4D534D" w14:textId="5DB7B059" w:rsidR="00B9576A" w:rsidRDefault="00B9576A" w:rsidP="00B9576A">
      <w:r w:rsidRPr="00BF2E64">
        <w:t>Iesēdumu remonta un profila labošanas darbu daudzums jāuzskaita, kontrolējot būvobjektā pievesto un iestrādāto materiālu kravā atbilstoši</w:t>
      </w:r>
      <w:r w:rsidRPr="00633B11">
        <w:t xml:space="preserve"> </w:t>
      </w:r>
      <w:r>
        <w:t>Ceļu specifikāciju</w:t>
      </w:r>
      <w:r w:rsidRPr="00BF2E64">
        <w:t xml:space="preserve"> </w:t>
      </w:r>
      <w:r>
        <w:fldChar w:fldCharType="begin"/>
      </w:r>
      <w:r>
        <w:instrText xml:space="preserve"> REF _Ref251254270 \r \h </w:instrText>
      </w:r>
      <w:r>
        <w:fldChar w:fldCharType="separate"/>
      </w:r>
      <w:r w:rsidR="007F4185">
        <w:t>2.6.4.3</w:t>
      </w:r>
      <w:r>
        <w:fldChar w:fldCharType="end"/>
      </w:r>
      <w:r>
        <w:t xml:space="preserve"> </w:t>
      </w:r>
      <w:r w:rsidRPr="00BF2E64">
        <w:t>punkta prasībām</w:t>
      </w:r>
      <w:r>
        <w:t xml:space="preserve"> tonnās – t</w:t>
      </w:r>
      <w:r w:rsidRPr="00BF2E64">
        <w:t>.</w:t>
      </w:r>
    </w:p>
    <w:p w14:paraId="5781A3D6" w14:textId="27C6008C" w:rsidR="008466A7" w:rsidRDefault="008466A7">
      <w:pPr>
        <w:spacing w:before="0" w:after="0"/>
        <w:ind w:firstLine="0"/>
        <w:jc w:val="left"/>
      </w:pPr>
      <w:r>
        <w:br w:type="page"/>
      </w:r>
    </w:p>
    <w:p w14:paraId="741E921F" w14:textId="11AF9CDB" w:rsidR="00B9576A" w:rsidRPr="00BF2E64" w:rsidRDefault="00B9576A" w:rsidP="005468EF">
      <w:pPr>
        <w:pStyle w:val="Heading2"/>
      </w:pPr>
      <w:bookmarkStart w:id="1346" w:name="_TOC183192"/>
      <w:bookmarkStart w:id="1347" w:name="TOC93809511"/>
      <w:bookmarkStart w:id="1348" w:name="_Toc34212238"/>
      <w:bookmarkStart w:id="1349" w:name="_Toc34215880"/>
      <w:bookmarkStart w:id="1350" w:name="_Toc34231695"/>
      <w:bookmarkStart w:id="1351" w:name="_Toc34233800"/>
      <w:bookmarkStart w:id="1352" w:name="_Toc34764381"/>
      <w:bookmarkStart w:id="1353" w:name="_Toc34765677"/>
      <w:bookmarkStart w:id="1354" w:name="_Toc34813056"/>
      <w:bookmarkStart w:id="1355" w:name="_Toc34814352"/>
      <w:bookmarkStart w:id="1356" w:name="_Toc36109101"/>
      <w:bookmarkStart w:id="1357" w:name="_Toc36110758"/>
      <w:bookmarkStart w:id="1358" w:name="_Toc37071459"/>
      <w:bookmarkStart w:id="1359" w:name="_Toc34212239"/>
      <w:bookmarkStart w:id="1360" w:name="_Toc34215881"/>
      <w:bookmarkStart w:id="1361" w:name="_Toc34231696"/>
      <w:bookmarkStart w:id="1362" w:name="_Toc34233801"/>
      <w:bookmarkStart w:id="1363" w:name="_Toc34764382"/>
      <w:bookmarkStart w:id="1364" w:name="_Toc34765678"/>
      <w:bookmarkStart w:id="1365" w:name="_Toc34813057"/>
      <w:bookmarkStart w:id="1366" w:name="_Toc34814353"/>
      <w:bookmarkStart w:id="1367" w:name="_Toc36109102"/>
      <w:bookmarkStart w:id="1368" w:name="_Toc36110759"/>
      <w:bookmarkStart w:id="1369" w:name="_Toc37071460"/>
      <w:bookmarkStart w:id="1370" w:name="_Toc34212240"/>
      <w:bookmarkStart w:id="1371" w:name="_Toc34215882"/>
      <w:bookmarkStart w:id="1372" w:name="_Toc34231697"/>
      <w:bookmarkStart w:id="1373" w:name="_Toc34233802"/>
      <w:bookmarkStart w:id="1374" w:name="_Toc34764383"/>
      <w:bookmarkStart w:id="1375" w:name="_Toc34765679"/>
      <w:bookmarkStart w:id="1376" w:name="_Toc34813058"/>
      <w:bookmarkStart w:id="1377" w:name="_Toc34814354"/>
      <w:bookmarkStart w:id="1378" w:name="_Toc36109103"/>
      <w:bookmarkStart w:id="1379" w:name="_Toc36110760"/>
      <w:bookmarkStart w:id="1380" w:name="_Toc37071461"/>
      <w:bookmarkStart w:id="1381" w:name="_Toc34212241"/>
      <w:bookmarkStart w:id="1382" w:name="_Toc34215883"/>
      <w:bookmarkStart w:id="1383" w:name="_Toc34231698"/>
      <w:bookmarkStart w:id="1384" w:name="_Toc34233803"/>
      <w:bookmarkStart w:id="1385" w:name="_Toc34764384"/>
      <w:bookmarkStart w:id="1386" w:name="_Toc34765680"/>
      <w:bookmarkStart w:id="1387" w:name="_Toc34813059"/>
      <w:bookmarkStart w:id="1388" w:name="_Toc34814355"/>
      <w:bookmarkStart w:id="1389" w:name="_Toc36109104"/>
      <w:bookmarkStart w:id="1390" w:name="_Toc36110761"/>
      <w:bookmarkStart w:id="1391" w:name="_Toc37071462"/>
      <w:bookmarkStart w:id="1392" w:name="_Toc34212242"/>
      <w:bookmarkStart w:id="1393" w:name="_Toc34215884"/>
      <w:bookmarkStart w:id="1394" w:name="_Toc34231699"/>
      <w:bookmarkStart w:id="1395" w:name="_Toc34233804"/>
      <w:bookmarkStart w:id="1396" w:name="_Toc34764385"/>
      <w:bookmarkStart w:id="1397" w:name="_Toc34765681"/>
      <w:bookmarkStart w:id="1398" w:name="_Toc34813060"/>
      <w:bookmarkStart w:id="1399" w:name="_Toc34814356"/>
      <w:bookmarkStart w:id="1400" w:name="_Toc36109105"/>
      <w:bookmarkStart w:id="1401" w:name="_Toc36110762"/>
      <w:bookmarkStart w:id="1402" w:name="_Toc37071463"/>
      <w:bookmarkStart w:id="1403" w:name="_Toc34212243"/>
      <w:bookmarkStart w:id="1404" w:name="_Toc34215885"/>
      <w:bookmarkStart w:id="1405" w:name="_Toc34231700"/>
      <w:bookmarkStart w:id="1406" w:name="_Toc34233805"/>
      <w:bookmarkStart w:id="1407" w:name="_Toc34764386"/>
      <w:bookmarkStart w:id="1408" w:name="_Toc34765682"/>
      <w:bookmarkStart w:id="1409" w:name="_Toc34813061"/>
      <w:bookmarkStart w:id="1410" w:name="_Toc34814357"/>
      <w:bookmarkStart w:id="1411" w:name="_Toc36109106"/>
      <w:bookmarkStart w:id="1412" w:name="_Toc36110763"/>
      <w:bookmarkStart w:id="1413" w:name="_Toc37071464"/>
      <w:bookmarkStart w:id="1414" w:name="_Toc34212244"/>
      <w:bookmarkStart w:id="1415" w:name="_Toc34215886"/>
      <w:bookmarkStart w:id="1416" w:name="_Toc34231701"/>
      <w:bookmarkStart w:id="1417" w:name="_Toc34233806"/>
      <w:bookmarkStart w:id="1418" w:name="_Toc34764387"/>
      <w:bookmarkStart w:id="1419" w:name="_Toc34765683"/>
      <w:bookmarkStart w:id="1420" w:name="_Toc34813062"/>
      <w:bookmarkStart w:id="1421" w:name="_Toc34814358"/>
      <w:bookmarkStart w:id="1422" w:name="_Toc36109107"/>
      <w:bookmarkStart w:id="1423" w:name="_Toc36110764"/>
      <w:bookmarkStart w:id="1424" w:name="_Toc37071465"/>
      <w:bookmarkStart w:id="1425" w:name="_Toc34212245"/>
      <w:bookmarkStart w:id="1426" w:name="_Toc34215887"/>
      <w:bookmarkStart w:id="1427" w:name="_Toc34231702"/>
      <w:bookmarkStart w:id="1428" w:name="_Toc34233807"/>
      <w:bookmarkStart w:id="1429" w:name="_Toc34764388"/>
      <w:bookmarkStart w:id="1430" w:name="_Toc34765684"/>
      <w:bookmarkStart w:id="1431" w:name="_Toc34813063"/>
      <w:bookmarkStart w:id="1432" w:name="_Toc34814359"/>
      <w:bookmarkStart w:id="1433" w:name="_Toc36109108"/>
      <w:bookmarkStart w:id="1434" w:name="_Toc36110765"/>
      <w:bookmarkStart w:id="1435" w:name="_Toc37071466"/>
      <w:bookmarkStart w:id="1436" w:name="_Toc34212246"/>
      <w:bookmarkStart w:id="1437" w:name="_Toc34215888"/>
      <w:bookmarkStart w:id="1438" w:name="_Toc34231703"/>
      <w:bookmarkStart w:id="1439" w:name="_Toc34233808"/>
      <w:bookmarkStart w:id="1440" w:name="_Toc34764389"/>
      <w:bookmarkStart w:id="1441" w:name="_Toc34765685"/>
      <w:bookmarkStart w:id="1442" w:name="_Toc34813064"/>
      <w:bookmarkStart w:id="1443" w:name="_Toc34814360"/>
      <w:bookmarkStart w:id="1444" w:name="_Toc36109109"/>
      <w:bookmarkStart w:id="1445" w:name="_Toc36110766"/>
      <w:bookmarkStart w:id="1446" w:name="_Toc37071467"/>
      <w:bookmarkStart w:id="1447" w:name="_Toc34212247"/>
      <w:bookmarkStart w:id="1448" w:name="_Toc34215889"/>
      <w:bookmarkStart w:id="1449" w:name="_Toc34231704"/>
      <w:bookmarkStart w:id="1450" w:name="_Toc34233809"/>
      <w:bookmarkStart w:id="1451" w:name="_Toc34764390"/>
      <w:bookmarkStart w:id="1452" w:name="_Toc34765686"/>
      <w:bookmarkStart w:id="1453" w:name="_Toc34813065"/>
      <w:bookmarkStart w:id="1454" w:name="_Toc34814361"/>
      <w:bookmarkStart w:id="1455" w:name="_Toc36109110"/>
      <w:bookmarkStart w:id="1456" w:name="_Toc36110767"/>
      <w:bookmarkStart w:id="1457" w:name="_Toc37071468"/>
      <w:bookmarkStart w:id="1458" w:name="_Toc34212248"/>
      <w:bookmarkStart w:id="1459" w:name="_Toc34215890"/>
      <w:bookmarkStart w:id="1460" w:name="_Toc34231705"/>
      <w:bookmarkStart w:id="1461" w:name="_Toc34233810"/>
      <w:bookmarkStart w:id="1462" w:name="_Toc34764391"/>
      <w:bookmarkStart w:id="1463" w:name="_Toc34765687"/>
      <w:bookmarkStart w:id="1464" w:name="_Toc34813066"/>
      <w:bookmarkStart w:id="1465" w:name="_Toc34814362"/>
      <w:bookmarkStart w:id="1466" w:name="_Toc36109111"/>
      <w:bookmarkStart w:id="1467" w:name="_Toc36110768"/>
      <w:bookmarkStart w:id="1468" w:name="_Toc37071469"/>
      <w:bookmarkStart w:id="1469" w:name="_Toc34212249"/>
      <w:bookmarkStart w:id="1470" w:name="_Toc34215891"/>
      <w:bookmarkStart w:id="1471" w:name="_Toc34231706"/>
      <w:bookmarkStart w:id="1472" w:name="_Toc34233811"/>
      <w:bookmarkStart w:id="1473" w:name="_Toc34764392"/>
      <w:bookmarkStart w:id="1474" w:name="_Toc34765688"/>
      <w:bookmarkStart w:id="1475" w:name="_Toc34813067"/>
      <w:bookmarkStart w:id="1476" w:name="_Toc34814363"/>
      <w:bookmarkStart w:id="1477" w:name="_Toc36109112"/>
      <w:bookmarkStart w:id="1478" w:name="_Toc36110769"/>
      <w:bookmarkStart w:id="1479" w:name="_Toc37071470"/>
      <w:bookmarkStart w:id="1480" w:name="_Toc34212250"/>
      <w:bookmarkStart w:id="1481" w:name="_Toc34215892"/>
      <w:bookmarkStart w:id="1482" w:name="_Toc34231707"/>
      <w:bookmarkStart w:id="1483" w:name="_Toc34233812"/>
      <w:bookmarkStart w:id="1484" w:name="_Toc34764393"/>
      <w:bookmarkStart w:id="1485" w:name="_Toc34765689"/>
      <w:bookmarkStart w:id="1486" w:name="_Toc34813068"/>
      <w:bookmarkStart w:id="1487" w:name="_Toc34814364"/>
      <w:bookmarkStart w:id="1488" w:name="_Toc36109113"/>
      <w:bookmarkStart w:id="1489" w:name="_Toc36110770"/>
      <w:bookmarkStart w:id="1490" w:name="_Toc37071471"/>
      <w:bookmarkStart w:id="1491" w:name="_Toc34212251"/>
      <w:bookmarkStart w:id="1492" w:name="_Toc34215893"/>
      <w:bookmarkStart w:id="1493" w:name="_Toc34231708"/>
      <w:bookmarkStart w:id="1494" w:name="_Toc34233813"/>
      <w:bookmarkStart w:id="1495" w:name="_Toc34764394"/>
      <w:bookmarkStart w:id="1496" w:name="_Toc34765690"/>
      <w:bookmarkStart w:id="1497" w:name="_Toc34813069"/>
      <w:bookmarkStart w:id="1498" w:name="_Toc34814365"/>
      <w:bookmarkStart w:id="1499" w:name="_Toc36109114"/>
      <w:bookmarkStart w:id="1500" w:name="_Toc36110771"/>
      <w:bookmarkStart w:id="1501" w:name="_Toc37071472"/>
      <w:bookmarkStart w:id="1502" w:name="_Toc34212252"/>
      <w:bookmarkStart w:id="1503" w:name="_Toc34215894"/>
      <w:bookmarkStart w:id="1504" w:name="_Toc34231709"/>
      <w:bookmarkStart w:id="1505" w:name="_Toc34233814"/>
      <w:bookmarkStart w:id="1506" w:name="_Toc34764395"/>
      <w:bookmarkStart w:id="1507" w:name="_Toc34765691"/>
      <w:bookmarkStart w:id="1508" w:name="_Toc34813070"/>
      <w:bookmarkStart w:id="1509" w:name="_Toc34814366"/>
      <w:bookmarkStart w:id="1510" w:name="_Toc36109115"/>
      <w:bookmarkStart w:id="1511" w:name="_Toc36110772"/>
      <w:bookmarkStart w:id="1512" w:name="_Toc37071473"/>
      <w:bookmarkStart w:id="1513" w:name="_Toc34212253"/>
      <w:bookmarkStart w:id="1514" w:name="_Toc34215895"/>
      <w:bookmarkStart w:id="1515" w:name="_Toc34231710"/>
      <w:bookmarkStart w:id="1516" w:name="_Toc34233815"/>
      <w:bookmarkStart w:id="1517" w:name="_Toc34764396"/>
      <w:bookmarkStart w:id="1518" w:name="_Toc34765692"/>
      <w:bookmarkStart w:id="1519" w:name="_Toc34813071"/>
      <w:bookmarkStart w:id="1520" w:name="_Toc34814367"/>
      <w:bookmarkStart w:id="1521" w:name="_Toc36109116"/>
      <w:bookmarkStart w:id="1522" w:name="_Toc36110773"/>
      <w:bookmarkStart w:id="1523" w:name="_Toc37071474"/>
      <w:bookmarkStart w:id="1524" w:name="_Toc34212254"/>
      <w:bookmarkStart w:id="1525" w:name="_Toc34215896"/>
      <w:bookmarkStart w:id="1526" w:name="_Toc34231711"/>
      <w:bookmarkStart w:id="1527" w:name="_Toc34233816"/>
      <w:bookmarkStart w:id="1528" w:name="_Toc34764397"/>
      <w:bookmarkStart w:id="1529" w:name="_Toc34765693"/>
      <w:bookmarkStart w:id="1530" w:name="_Toc34813072"/>
      <w:bookmarkStart w:id="1531" w:name="_Toc34814368"/>
      <w:bookmarkStart w:id="1532" w:name="_Toc36109117"/>
      <w:bookmarkStart w:id="1533" w:name="_Toc36110774"/>
      <w:bookmarkStart w:id="1534" w:name="_Toc37071475"/>
      <w:bookmarkStart w:id="1535" w:name="_Toc34212255"/>
      <w:bookmarkStart w:id="1536" w:name="_Toc34215897"/>
      <w:bookmarkStart w:id="1537" w:name="_Toc34231712"/>
      <w:bookmarkStart w:id="1538" w:name="_Toc34233817"/>
      <w:bookmarkStart w:id="1539" w:name="_Toc34764398"/>
      <w:bookmarkStart w:id="1540" w:name="_Toc34765694"/>
      <w:bookmarkStart w:id="1541" w:name="_Toc34813073"/>
      <w:bookmarkStart w:id="1542" w:name="_Toc34814369"/>
      <w:bookmarkStart w:id="1543" w:name="_Toc36109118"/>
      <w:bookmarkStart w:id="1544" w:name="_Toc36110775"/>
      <w:bookmarkStart w:id="1545" w:name="_Toc37071476"/>
      <w:bookmarkStart w:id="1546" w:name="_Toc34212256"/>
      <w:bookmarkStart w:id="1547" w:name="_Toc34215898"/>
      <w:bookmarkStart w:id="1548" w:name="_Toc34231713"/>
      <w:bookmarkStart w:id="1549" w:name="_Toc34233818"/>
      <w:bookmarkStart w:id="1550" w:name="_Toc34764399"/>
      <w:bookmarkStart w:id="1551" w:name="_Toc34765695"/>
      <w:bookmarkStart w:id="1552" w:name="_Toc34813074"/>
      <w:bookmarkStart w:id="1553" w:name="_Toc34814370"/>
      <w:bookmarkStart w:id="1554" w:name="_Toc36109119"/>
      <w:bookmarkStart w:id="1555" w:name="_Toc36110776"/>
      <w:bookmarkStart w:id="1556" w:name="_Toc37071477"/>
      <w:bookmarkStart w:id="1557" w:name="_Toc34212257"/>
      <w:bookmarkStart w:id="1558" w:name="_Toc34215899"/>
      <w:bookmarkStart w:id="1559" w:name="_Toc34231714"/>
      <w:bookmarkStart w:id="1560" w:name="_Toc34233819"/>
      <w:bookmarkStart w:id="1561" w:name="_Toc34764400"/>
      <w:bookmarkStart w:id="1562" w:name="_Toc34765696"/>
      <w:bookmarkStart w:id="1563" w:name="_Toc34813075"/>
      <w:bookmarkStart w:id="1564" w:name="_Toc34814371"/>
      <w:bookmarkStart w:id="1565" w:name="_Toc36109120"/>
      <w:bookmarkStart w:id="1566" w:name="_Toc36110777"/>
      <w:bookmarkStart w:id="1567" w:name="_Toc37071478"/>
      <w:bookmarkStart w:id="1568" w:name="_Toc34212258"/>
      <w:bookmarkStart w:id="1569" w:name="_Toc34215900"/>
      <w:bookmarkStart w:id="1570" w:name="_Toc34231715"/>
      <w:bookmarkStart w:id="1571" w:name="_Toc34233820"/>
      <w:bookmarkStart w:id="1572" w:name="_Toc34764401"/>
      <w:bookmarkStart w:id="1573" w:name="_Toc34765697"/>
      <w:bookmarkStart w:id="1574" w:name="_Toc34813076"/>
      <w:bookmarkStart w:id="1575" w:name="_Toc34814372"/>
      <w:bookmarkStart w:id="1576" w:name="_Toc36109121"/>
      <w:bookmarkStart w:id="1577" w:name="_Toc36110778"/>
      <w:bookmarkStart w:id="1578" w:name="_Toc37071479"/>
      <w:bookmarkStart w:id="1579" w:name="_Toc34212259"/>
      <w:bookmarkStart w:id="1580" w:name="_Toc34215901"/>
      <w:bookmarkStart w:id="1581" w:name="_Toc34231716"/>
      <w:bookmarkStart w:id="1582" w:name="_Toc34233821"/>
      <w:bookmarkStart w:id="1583" w:name="_Toc34764402"/>
      <w:bookmarkStart w:id="1584" w:name="_Toc34765698"/>
      <w:bookmarkStart w:id="1585" w:name="_Toc34813077"/>
      <w:bookmarkStart w:id="1586" w:name="_Toc34814373"/>
      <w:bookmarkStart w:id="1587" w:name="_Toc36109122"/>
      <w:bookmarkStart w:id="1588" w:name="_Toc36110779"/>
      <w:bookmarkStart w:id="1589" w:name="_Toc37071480"/>
      <w:bookmarkStart w:id="1590" w:name="_Toc34212260"/>
      <w:bookmarkStart w:id="1591" w:name="_Toc34215902"/>
      <w:bookmarkStart w:id="1592" w:name="_Toc34231717"/>
      <w:bookmarkStart w:id="1593" w:name="_Toc34233822"/>
      <w:bookmarkStart w:id="1594" w:name="_Toc34764403"/>
      <w:bookmarkStart w:id="1595" w:name="_Toc34765699"/>
      <w:bookmarkStart w:id="1596" w:name="_Toc34813078"/>
      <w:bookmarkStart w:id="1597" w:name="_Toc34814374"/>
      <w:bookmarkStart w:id="1598" w:name="_Toc36109123"/>
      <w:bookmarkStart w:id="1599" w:name="_Toc36110780"/>
      <w:bookmarkStart w:id="1600" w:name="_Toc37071481"/>
      <w:bookmarkStart w:id="1601" w:name="_Toc34212261"/>
      <w:bookmarkStart w:id="1602" w:name="_Toc34215903"/>
      <w:bookmarkStart w:id="1603" w:name="_Toc34231718"/>
      <w:bookmarkStart w:id="1604" w:name="_Toc34233823"/>
      <w:bookmarkStart w:id="1605" w:name="_Toc34764404"/>
      <w:bookmarkStart w:id="1606" w:name="_Toc34765700"/>
      <w:bookmarkStart w:id="1607" w:name="_Toc34813079"/>
      <w:bookmarkStart w:id="1608" w:name="_Toc34814375"/>
      <w:bookmarkStart w:id="1609" w:name="_Toc36109124"/>
      <w:bookmarkStart w:id="1610" w:name="_Toc36110781"/>
      <w:bookmarkStart w:id="1611" w:name="_Toc37071482"/>
      <w:bookmarkStart w:id="1612" w:name="_Toc34212262"/>
      <w:bookmarkStart w:id="1613" w:name="_Toc34215904"/>
      <w:bookmarkStart w:id="1614" w:name="_Toc34231719"/>
      <w:bookmarkStart w:id="1615" w:name="_Toc34233824"/>
      <w:bookmarkStart w:id="1616" w:name="_Toc34764405"/>
      <w:bookmarkStart w:id="1617" w:name="_Toc34765701"/>
      <w:bookmarkStart w:id="1618" w:name="_Toc34813080"/>
      <w:bookmarkStart w:id="1619" w:name="_Toc34814376"/>
      <w:bookmarkStart w:id="1620" w:name="_Toc36109125"/>
      <w:bookmarkStart w:id="1621" w:name="_Toc36110782"/>
      <w:bookmarkStart w:id="1622" w:name="_Toc37071483"/>
      <w:bookmarkStart w:id="1623" w:name="_Toc34212272"/>
      <w:bookmarkStart w:id="1624" w:name="_Toc34215914"/>
      <w:bookmarkStart w:id="1625" w:name="_Toc34231729"/>
      <w:bookmarkStart w:id="1626" w:name="_Toc34233834"/>
      <w:bookmarkStart w:id="1627" w:name="_Toc34764415"/>
      <w:bookmarkStart w:id="1628" w:name="_Toc34765711"/>
      <w:bookmarkStart w:id="1629" w:name="_Toc34813090"/>
      <w:bookmarkStart w:id="1630" w:name="_Toc34814386"/>
      <w:bookmarkStart w:id="1631" w:name="_Toc36109135"/>
      <w:bookmarkStart w:id="1632" w:name="_Toc36110792"/>
      <w:bookmarkStart w:id="1633" w:name="_Toc37071493"/>
      <w:bookmarkStart w:id="1634" w:name="_Toc34212273"/>
      <w:bookmarkStart w:id="1635" w:name="_Toc34215915"/>
      <w:bookmarkStart w:id="1636" w:name="_Toc34231730"/>
      <w:bookmarkStart w:id="1637" w:name="_Toc34233835"/>
      <w:bookmarkStart w:id="1638" w:name="_Toc34764416"/>
      <w:bookmarkStart w:id="1639" w:name="_Toc34765712"/>
      <w:bookmarkStart w:id="1640" w:name="_Toc34813091"/>
      <w:bookmarkStart w:id="1641" w:name="_Toc34814387"/>
      <w:bookmarkStart w:id="1642" w:name="_Toc36109136"/>
      <w:bookmarkStart w:id="1643" w:name="_Toc36110793"/>
      <w:bookmarkStart w:id="1644" w:name="_Toc37071494"/>
      <w:bookmarkStart w:id="1645" w:name="_Toc34212274"/>
      <w:bookmarkStart w:id="1646" w:name="_Toc34215916"/>
      <w:bookmarkStart w:id="1647" w:name="_Toc34231731"/>
      <w:bookmarkStart w:id="1648" w:name="_Toc34233836"/>
      <w:bookmarkStart w:id="1649" w:name="_Toc34764417"/>
      <w:bookmarkStart w:id="1650" w:name="_Toc34765713"/>
      <w:bookmarkStart w:id="1651" w:name="_Toc34813092"/>
      <w:bookmarkStart w:id="1652" w:name="_Toc34814388"/>
      <w:bookmarkStart w:id="1653" w:name="_Toc36109137"/>
      <w:bookmarkStart w:id="1654" w:name="_Toc36110794"/>
      <w:bookmarkStart w:id="1655" w:name="_Toc37071495"/>
      <w:bookmarkStart w:id="1656" w:name="_Toc34212275"/>
      <w:bookmarkStart w:id="1657" w:name="_Toc34215917"/>
      <w:bookmarkStart w:id="1658" w:name="_Toc34231732"/>
      <w:bookmarkStart w:id="1659" w:name="_Toc34233837"/>
      <w:bookmarkStart w:id="1660" w:name="_Toc34764418"/>
      <w:bookmarkStart w:id="1661" w:name="_Toc34765714"/>
      <w:bookmarkStart w:id="1662" w:name="_Toc34813093"/>
      <w:bookmarkStart w:id="1663" w:name="_Toc34814389"/>
      <w:bookmarkStart w:id="1664" w:name="_Toc36109138"/>
      <w:bookmarkStart w:id="1665" w:name="_Toc36110795"/>
      <w:bookmarkStart w:id="1666" w:name="_Toc37071496"/>
      <w:bookmarkStart w:id="1667" w:name="_Toc34212276"/>
      <w:bookmarkStart w:id="1668" w:name="_Toc34215918"/>
      <w:bookmarkStart w:id="1669" w:name="_Toc34231733"/>
      <w:bookmarkStart w:id="1670" w:name="_Toc34233838"/>
      <w:bookmarkStart w:id="1671" w:name="_Toc34764419"/>
      <w:bookmarkStart w:id="1672" w:name="_Toc34765715"/>
      <w:bookmarkStart w:id="1673" w:name="_Toc34813094"/>
      <w:bookmarkStart w:id="1674" w:name="_Toc34814390"/>
      <w:bookmarkStart w:id="1675" w:name="_Toc36109139"/>
      <w:bookmarkStart w:id="1676" w:name="_Toc36110796"/>
      <w:bookmarkStart w:id="1677" w:name="_Toc37071497"/>
      <w:bookmarkStart w:id="1678" w:name="_Toc34212277"/>
      <w:bookmarkStart w:id="1679" w:name="_Toc34215919"/>
      <w:bookmarkStart w:id="1680" w:name="_Toc34231734"/>
      <w:bookmarkStart w:id="1681" w:name="_Toc34233839"/>
      <w:bookmarkStart w:id="1682" w:name="_Toc34764420"/>
      <w:bookmarkStart w:id="1683" w:name="_Toc34765716"/>
      <w:bookmarkStart w:id="1684" w:name="_Toc34813095"/>
      <w:bookmarkStart w:id="1685" w:name="_Toc34814391"/>
      <w:bookmarkStart w:id="1686" w:name="_Toc36109140"/>
      <w:bookmarkStart w:id="1687" w:name="_Toc36110797"/>
      <w:bookmarkStart w:id="1688" w:name="_Toc37071498"/>
      <w:bookmarkStart w:id="1689" w:name="_Toc34212278"/>
      <w:bookmarkStart w:id="1690" w:name="_Toc34215920"/>
      <w:bookmarkStart w:id="1691" w:name="_Toc34231735"/>
      <w:bookmarkStart w:id="1692" w:name="_Toc34233840"/>
      <w:bookmarkStart w:id="1693" w:name="_Toc34764421"/>
      <w:bookmarkStart w:id="1694" w:name="_Toc34765717"/>
      <w:bookmarkStart w:id="1695" w:name="_Toc34813096"/>
      <w:bookmarkStart w:id="1696" w:name="_Toc34814392"/>
      <w:bookmarkStart w:id="1697" w:name="_Toc36109141"/>
      <w:bookmarkStart w:id="1698" w:name="_Toc36110798"/>
      <w:bookmarkStart w:id="1699" w:name="_Toc37071499"/>
      <w:bookmarkStart w:id="1700" w:name="_Toc34212279"/>
      <w:bookmarkStart w:id="1701" w:name="_Toc34215921"/>
      <w:bookmarkStart w:id="1702" w:name="_Toc34231736"/>
      <w:bookmarkStart w:id="1703" w:name="_Toc34233841"/>
      <w:bookmarkStart w:id="1704" w:name="_Toc34764422"/>
      <w:bookmarkStart w:id="1705" w:name="_Toc34765718"/>
      <w:bookmarkStart w:id="1706" w:name="_Toc34813097"/>
      <w:bookmarkStart w:id="1707" w:name="_Toc34814393"/>
      <w:bookmarkStart w:id="1708" w:name="_Toc36109142"/>
      <w:bookmarkStart w:id="1709" w:name="_Toc36110799"/>
      <w:bookmarkStart w:id="1710" w:name="_Toc37071500"/>
      <w:bookmarkStart w:id="1711" w:name="_Toc34212280"/>
      <w:bookmarkStart w:id="1712" w:name="_Toc34215922"/>
      <w:bookmarkStart w:id="1713" w:name="_Toc34231737"/>
      <w:bookmarkStart w:id="1714" w:name="_Toc34233842"/>
      <w:bookmarkStart w:id="1715" w:name="_Toc34764423"/>
      <w:bookmarkStart w:id="1716" w:name="_Toc34765719"/>
      <w:bookmarkStart w:id="1717" w:name="_Toc34813098"/>
      <w:bookmarkStart w:id="1718" w:name="_Toc34814394"/>
      <w:bookmarkStart w:id="1719" w:name="_Toc36109143"/>
      <w:bookmarkStart w:id="1720" w:name="_Toc36110800"/>
      <w:bookmarkStart w:id="1721" w:name="_Toc37071501"/>
      <w:bookmarkStart w:id="1722" w:name="_Toc34212281"/>
      <w:bookmarkStart w:id="1723" w:name="_Toc34215923"/>
      <w:bookmarkStart w:id="1724" w:name="_Toc34231738"/>
      <w:bookmarkStart w:id="1725" w:name="_Toc34233843"/>
      <w:bookmarkStart w:id="1726" w:name="_Toc34764424"/>
      <w:bookmarkStart w:id="1727" w:name="_Toc34765720"/>
      <w:bookmarkStart w:id="1728" w:name="_Toc34813099"/>
      <w:bookmarkStart w:id="1729" w:name="_Toc34814395"/>
      <w:bookmarkStart w:id="1730" w:name="_Toc36109144"/>
      <w:bookmarkStart w:id="1731" w:name="_Toc36110801"/>
      <w:bookmarkStart w:id="1732" w:name="_Toc37071502"/>
      <w:bookmarkStart w:id="1733" w:name="_Toc34212282"/>
      <w:bookmarkStart w:id="1734" w:name="_Toc34215924"/>
      <w:bookmarkStart w:id="1735" w:name="_Toc34231739"/>
      <w:bookmarkStart w:id="1736" w:name="_Toc34233844"/>
      <w:bookmarkStart w:id="1737" w:name="_Toc34764425"/>
      <w:bookmarkStart w:id="1738" w:name="_Toc34765721"/>
      <w:bookmarkStart w:id="1739" w:name="_Toc34813100"/>
      <w:bookmarkStart w:id="1740" w:name="_Toc34814396"/>
      <w:bookmarkStart w:id="1741" w:name="_Toc36109145"/>
      <w:bookmarkStart w:id="1742" w:name="_Toc36110802"/>
      <w:bookmarkStart w:id="1743" w:name="_Toc37071503"/>
      <w:bookmarkStart w:id="1744" w:name="_Toc34212283"/>
      <w:bookmarkStart w:id="1745" w:name="_Toc34215925"/>
      <w:bookmarkStart w:id="1746" w:name="_Toc34231740"/>
      <w:bookmarkStart w:id="1747" w:name="_Toc34233845"/>
      <w:bookmarkStart w:id="1748" w:name="_Toc34764426"/>
      <w:bookmarkStart w:id="1749" w:name="_Toc34765722"/>
      <w:bookmarkStart w:id="1750" w:name="_Toc34813101"/>
      <w:bookmarkStart w:id="1751" w:name="_Toc34814397"/>
      <w:bookmarkStart w:id="1752" w:name="_Toc36109146"/>
      <w:bookmarkStart w:id="1753" w:name="_Toc36110803"/>
      <w:bookmarkStart w:id="1754" w:name="_Toc37071504"/>
      <w:bookmarkStart w:id="1755" w:name="_Toc34212284"/>
      <w:bookmarkStart w:id="1756" w:name="_Toc34215926"/>
      <w:bookmarkStart w:id="1757" w:name="_Toc34231741"/>
      <w:bookmarkStart w:id="1758" w:name="_Toc34233846"/>
      <w:bookmarkStart w:id="1759" w:name="_Toc34764427"/>
      <w:bookmarkStart w:id="1760" w:name="_Toc34765723"/>
      <w:bookmarkStart w:id="1761" w:name="_Toc34813102"/>
      <w:bookmarkStart w:id="1762" w:name="_Toc34814398"/>
      <w:bookmarkStart w:id="1763" w:name="_Toc36109147"/>
      <w:bookmarkStart w:id="1764" w:name="_Toc36110804"/>
      <w:bookmarkStart w:id="1765" w:name="_Toc37071505"/>
      <w:bookmarkStart w:id="1766" w:name="_Toc34212285"/>
      <w:bookmarkStart w:id="1767" w:name="_Toc34215927"/>
      <w:bookmarkStart w:id="1768" w:name="_Toc34231742"/>
      <w:bookmarkStart w:id="1769" w:name="_Toc34233847"/>
      <w:bookmarkStart w:id="1770" w:name="_Toc34764428"/>
      <w:bookmarkStart w:id="1771" w:name="_Toc34765724"/>
      <w:bookmarkStart w:id="1772" w:name="_Toc34813103"/>
      <w:bookmarkStart w:id="1773" w:name="_Toc34814399"/>
      <w:bookmarkStart w:id="1774" w:name="_Toc36109148"/>
      <w:bookmarkStart w:id="1775" w:name="_Toc36110805"/>
      <w:bookmarkStart w:id="1776" w:name="_Toc37071506"/>
      <w:bookmarkStart w:id="1777" w:name="_Toc34212286"/>
      <w:bookmarkStart w:id="1778" w:name="_Toc34215928"/>
      <w:bookmarkStart w:id="1779" w:name="_Toc34231743"/>
      <w:bookmarkStart w:id="1780" w:name="_Toc34233848"/>
      <w:bookmarkStart w:id="1781" w:name="_Toc34764429"/>
      <w:bookmarkStart w:id="1782" w:name="_Toc34765725"/>
      <w:bookmarkStart w:id="1783" w:name="_Toc34813104"/>
      <w:bookmarkStart w:id="1784" w:name="_Toc34814400"/>
      <w:bookmarkStart w:id="1785" w:name="_Toc36109149"/>
      <w:bookmarkStart w:id="1786" w:name="_Toc36110806"/>
      <w:bookmarkStart w:id="1787" w:name="_Toc37071507"/>
      <w:bookmarkStart w:id="1788" w:name="_Toc34212287"/>
      <w:bookmarkStart w:id="1789" w:name="_Toc34215929"/>
      <w:bookmarkStart w:id="1790" w:name="_Toc34231744"/>
      <w:bookmarkStart w:id="1791" w:name="_Toc34233849"/>
      <w:bookmarkStart w:id="1792" w:name="_Toc34764430"/>
      <w:bookmarkStart w:id="1793" w:name="_Toc34765726"/>
      <w:bookmarkStart w:id="1794" w:name="_Toc34813105"/>
      <w:bookmarkStart w:id="1795" w:name="_Toc34814401"/>
      <w:bookmarkStart w:id="1796" w:name="_Toc36109150"/>
      <w:bookmarkStart w:id="1797" w:name="_Toc36110807"/>
      <w:bookmarkStart w:id="1798" w:name="_Toc37071508"/>
      <w:bookmarkStart w:id="1799" w:name="_Toc34212288"/>
      <w:bookmarkStart w:id="1800" w:name="_Toc34215930"/>
      <w:bookmarkStart w:id="1801" w:name="_Toc34231745"/>
      <w:bookmarkStart w:id="1802" w:name="_Toc34233850"/>
      <w:bookmarkStart w:id="1803" w:name="_Toc34764431"/>
      <w:bookmarkStart w:id="1804" w:name="_Toc34765727"/>
      <w:bookmarkStart w:id="1805" w:name="_Toc34813106"/>
      <w:bookmarkStart w:id="1806" w:name="_Toc34814402"/>
      <w:bookmarkStart w:id="1807" w:name="_Toc36109151"/>
      <w:bookmarkStart w:id="1808" w:name="_Toc36110808"/>
      <w:bookmarkStart w:id="1809" w:name="_Toc37071509"/>
      <w:bookmarkStart w:id="1810" w:name="_Toc34212295"/>
      <w:bookmarkStart w:id="1811" w:name="_Toc34215937"/>
      <w:bookmarkStart w:id="1812" w:name="_Toc34231752"/>
      <w:bookmarkStart w:id="1813" w:name="_Toc34233857"/>
      <w:bookmarkStart w:id="1814" w:name="_Toc34764438"/>
      <w:bookmarkStart w:id="1815" w:name="_Toc34765734"/>
      <w:bookmarkStart w:id="1816" w:name="_Toc34813113"/>
      <w:bookmarkStart w:id="1817" w:name="_Toc34814409"/>
      <w:bookmarkStart w:id="1818" w:name="_Toc36109158"/>
      <w:bookmarkStart w:id="1819" w:name="_Toc36110815"/>
      <w:bookmarkStart w:id="1820" w:name="_Toc37071516"/>
      <w:bookmarkStart w:id="1821" w:name="_Toc34212301"/>
      <w:bookmarkStart w:id="1822" w:name="_Toc34215943"/>
      <w:bookmarkStart w:id="1823" w:name="_Toc34231758"/>
      <w:bookmarkStart w:id="1824" w:name="_Toc34233863"/>
      <w:bookmarkStart w:id="1825" w:name="_Toc34764444"/>
      <w:bookmarkStart w:id="1826" w:name="_Toc34765740"/>
      <w:bookmarkStart w:id="1827" w:name="_Toc34813119"/>
      <w:bookmarkStart w:id="1828" w:name="_Toc34814415"/>
      <w:bookmarkStart w:id="1829" w:name="_Toc36109164"/>
      <w:bookmarkStart w:id="1830" w:name="_Toc36110821"/>
      <w:bookmarkStart w:id="1831" w:name="_Toc37071522"/>
      <w:bookmarkStart w:id="1832" w:name="_Toc34212376"/>
      <w:bookmarkStart w:id="1833" w:name="_Toc34216018"/>
      <w:bookmarkStart w:id="1834" w:name="_Toc34231833"/>
      <w:bookmarkStart w:id="1835" w:name="_Toc34233938"/>
      <w:bookmarkStart w:id="1836" w:name="_Toc34764519"/>
      <w:bookmarkStart w:id="1837" w:name="_Toc34765815"/>
      <w:bookmarkStart w:id="1838" w:name="_Toc34813194"/>
      <w:bookmarkStart w:id="1839" w:name="_Toc34814490"/>
      <w:bookmarkStart w:id="1840" w:name="_Toc36109239"/>
      <w:bookmarkStart w:id="1841" w:name="_Toc36110896"/>
      <w:bookmarkStart w:id="1842" w:name="_Toc37071597"/>
      <w:bookmarkStart w:id="1843" w:name="_Toc34212377"/>
      <w:bookmarkStart w:id="1844" w:name="_Toc34216019"/>
      <w:bookmarkStart w:id="1845" w:name="_Toc34231834"/>
      <w:bookmarkStart w:id="1846" w:name="_Toc34233939"/>
      <w:bookmarkStart w:id="1847" w:name="_Toc34764520"/>
      <w:bookmarkStart w:id="1848" w:name="_Toc34765816"/>
      <w:bookmarkStart w:id="1849" w:name="_Toc34813195"/>
      <w:bookmarkStart w:id="1850" w:name="_Toc34814491"/>
      <w:bookmarkStart w:id="1851" w:name="_Toc36109240"/>
      <w:bookmarkStart w:id="1852" w:name="_Toc36110897"/>
      <w:bookmarkStart w:id="1853" w:name="_Toc37071598"/>
      <w:bookmarkStart w:id="1854" w:name="_Toc34212378"/>
      <w:bookmarkStart w:id="1855" w:name="_Toc34216020"/>
      <w:bookmarkStart w:id="1856" w:name="_Toc34231835"/>
      <w:bookmarkStart w:id="1857" w:name="_Toc34233940"/>
      <w:bookmarkStart w:id="1858" w:name="_Toc34764521"/>
      <w:bookmarkStart w:id="1859" w:name="_Toc34765817"/>
      <w:bookmarkStart w:id="1860" w:name="_Toc34813196"/>
      <w:bookmarkStart w:id="1861" w:name="_Toc34814492"/>
      <w:bookmarkStart w:id="1862" w:name="_Toc36109241"/>
      <w:bookmarkStart w:id="1863" w:name="_Toc36110898"/>
      <w:bookmarkStart w:id="1864" w:name="_Toc37071599"/>
      <w:bookmarkStart w:id="1865" w:name="_Toc34212379"/>
      <w:bookmarkStart w:id="1866" w:name="_Toc34216021"/>
      <w:bookmarkStart w:id="1867" w:name="_Toc34231836"/>
      <w:bookmarkStart w:id="1868" w:name="_Toc34233941"/>
      <w:bookmarkStart w:id="1869" w:name="_Toc34764522"/>
      <w:bookmarkStart w:id="1870" w:name="_Toc34765818"/>
      <w:bookmarkStart w:id="1871" w:name="_Toc34813197"/>
      <w:bookmarkStart w:id="1872" w:name="_Toc34814493"/>
      <w:bookmarkStart w:id="1873" w:name="_Toc36109242"/>
      <w:bookmarkStart w:id="1874" w:name="_Toc36110899"/>
      <w:bookmarkStart w:id="1875" w:name="_Toc37071600"/>
      <w:bookmarkStart w:id="1876" w:name="_Toc34212380"/>
      <w:bookmarkStart w:id="1877" w:name="_Toc34216022"/>
      <w:bookmarkStart w:id="1878" w:name="_Toc34231837"/>
      <w:bookmarkStart w:id="1879" w:name="_Toc34233942"/>
      <w:bookmarkStart w:id="1880" w:name="_Toc34764523"/>
      <w:bookmarkStart w:id="1881" w:name="_Toc34765819"/>
      <w:bookmarkStart w:id="1882" w:name="_Toc34813198"/>
      <w:bookmarkStart w:id="1883" w:name="_Toc34814494"/>
      <w:bookmarkStart w:id="1884" w:name="_Toc36109243"/>
      <w:bookmarkStart w:id="1885" w:name="_Toc36110900"/>
      <w:bookmarkStart w:id="1886" w:name="_Toc37071601"/>
      <w:bookmarkStart w:id="1887" w:name="_Toc34212381"/>
      <w:bookmarkStart w:id="1888" w:name="_Toc34216023"/>
      <w:bookmarkStart w:id="1889" w:name="_Toc34231838"/>
      <w:bookmarkStart w:id="1890" w:name="_Toc34233943"/>
      <w:bookmarkStart w:id="1891" w:name="_Toc34764524"/>
      <w:bookmarkStart w:id="1892" w:name="_Toc34765820"/>
      <w:bookmarkStart w:id="1893" w:name="_Toc34813199"/>
      <w:bookmarkStart w:id="1894" w:name="_Toc34814495"/>
      <w:bookmarkStart w:id="1895" w:name="_Toc36109244"/>
      <w:bookmarkStart w:id="1896" w:name="_Toc36110901"/>
      <w:bookmarkStart w:id="1897" w:name="_Toc37071602"/>
      <w:bookmarkStart w:id="1898" w:name="_Toc34212382"/>
      <w:bookmarkStart w:id="1899" w:name="_Toc34216024"/>
      <w:bookmarkStart w:id="1900" w:name="_Toc34231839"/>
      <w:bookmarkStart w:id="1901" w:name="_Toc34233944"/>
      <w:bookmarkStart w:id="1902" w:name="_Toc34764525"/>
      <w:bookmarkStart w:id="1903" w:name="_Toc34765821"/>
      <w:bookmarkStart w:id="1904" w:name="_Toc34813200"/>
      <w:bookmarkStart w:id="1905" w:name="_Toc34814496"/>
      <w:bookmarkStart w:id="1906" w:name="_Toc36109245"/>
      <w:bookmarkStart w:id="1907" w:name="_Toc36110902"/>
      <w:bookmarkStart w:id="1908" w:name="_Toc37071603"/>
      <w:bookmarkStart w:id="1909" w:name="_Toc34212391"/>
      <w:bookmarkStart w:id="1910" w:name="_Toc34216033"/>
      <w:bookmarkStart w:id="1911" w:name="_Toc34231848"/>
      <w:bookmarkStart w:id="1912" w:name="_Toc34233953"/>
      <w:bookmarkStart w:id="1913" w:name="_Toc34764534"/>
      <w:bookmarkStart w:id="1914" w:name="_Toc34765830"/>
      <w:bookmarkStart w:id="1915" w:name="_Toc34813209"/>
      <w:bookmarkStart w:id="1916" w:name="_Toc34814505"/>
      <w:bookmarkStart w:id="1917" w:name="_Toc36109254"/>
      <w:bookmarkStart w:id="1918" w:name="_Toc36110911"/>
      <w:bookmarkStart w:id="1919" w:name="_Toc37071612"/>
      <w:bookmarkStart w:id="1920" w:name="_Toc34212392"/>
      <w:bookmarkStart w:id="1921" w:name="_Toc34216034"/>
      <w:bookmarkStart w:id="1922" w:name="_Toc34231849"/>
      <w:bookmarkStart w:id="1923" w:name="_Toc34233954"/>
      <w:bookmarkStart w:id="1924" w:name="_Toc34764535"/>
      <w:bookmarkStart w:id="1925" w:name="_Toc34765831"/>
      <w:bookmarkStart w:id="1926" w:name="_Toc34813210"/>
      <w:bookmarkStart w:id="1927" w:name="_Toc34814506"/>
      <w:bookmarkStart w:id="1928" w:name="_Toc36109255"/>
      <w:bookmarkStart w:id="1929" w:name="_Toc36110912"/>
      <w:bookmarkStart w:id="1930" w:name="_Toc37071613"/>
      <w:bookmarkStart w:id="1931" w:name="_Toc34212393"/>
      <w:bookmarkStart w:id="1932" w:name="_Toc34216035"/>
      <w:bookmarkStart w:id="1933" w:name="_Toc34231850"/>
      <w:bookmarkStart w:id="1934" w:name="_Toc34233955"/>
      <w:bookmarkStart w:id="1935" w:name="_Toc34764536"/>
      <w:bookmarkStart w:id="1936" w:name="_Toc34765832"/>
      <w:bookmarkStart w:id="1937" w:name="_Toc34813211"/>
      <w:bookmarkStart w:id="1938" w:name="_Toc34814507"/>
      <w:bookmarkStart w:id="1939" w:name="_Toc36109256"/>
      <w:bookmarkStart w:id="1940" w:name="_Toc36110913"/>
      <w:bookmarkStart w:id="1941" w:name="_Toc37071614"/>
      <w:bookmarkStart w:id="1942" w:name="_Toc34212419"/>
      <w:bookmarkStart w:id="1943" w:name="_Toc34216061"/>
      <w:bookmarkStart w:id="1944" w:name="_Toc34231876"/>
      <w:bookmarkStart w:id="1945" w:name="_Toc34233981"/>
      <w:bookmarkStart w:id="1946" w:name="_Toc34764562"/>
      <w:bookmarkStart w:id="1947" w:name="_Toc34765858"/>
      <w:bookmarkStart w:id="1948" w:name="_Toc34813237"/>
      <w:bookmarkStart w:id="1949" w:name="_Toc34814533"/>
      <w:bookmarkStart w:id="1950" w:name="_Toc36109282"/>
      <w:bookmarkStart w:id="1951" w:name="_Toc36110939"/>
      <w:bookmarkStart w:id="1952" w:name="_Toc37071640"/>
      <w:bookmarkStart w:id="1953" w:name="_Toc34212420"/>
      <w:bookmarkStart w:id="1954" w:name="_Toc34216062"/>
      <w:bookmarkStart w:id="1955" w:name="_Toc34231877"/>
      <w:bookmarkStart w:id="1956" w:name="_Toc34233982"/>
      <w:bookmarkStart w:id="1957" w:name="_Toc34764563"/>
      <w:bookmarkStart w:id="1958" w:name="_Toc34765859"/>
      <w:bookmarkStart w:id="1959" w:name="_Toc34813238"/>
      <w:bookmarkStart w:id="1960" w:name="_Toc34814534"/>
      <w:bookmarkStart w:id="1961" w:name="_Toc36109283"/>
      <w:bookmarkStart w:id="1962" w:name="_Toc36110940"/>
      <w:bookmarkStart w:id="1963" w:name="_Toc37071641"/>
      <w:bookmarkStart w:id="1964" w:name="_Toc34212451"/>
      <w:bookmarkStart w:id="1965" w:name="_Toc34216093"/>
      <w:bookmarkStart w:id="1966" w:name="_Toc34231908"/>
      <w:bookmarkStart w:id="1967" w:name="_Toc34234013"/>
      <w:bookmarkStart w:id="1968" w:name="_Toc34764594"/>
      <w:bookmarkStart w:id="1969" w:name="_Toc34765890"/>
      <w:bookmarkStart w:id="1970" w:name="_Toc34813269"/>
      <w:bookmarkStart w:id="1971" w:name="_Toc34814565"/>
      <w:bookmarkStart w:id="1972" w:name="_Toc36109314"/>
      <w:bookmarkStart w:id="1973" w:name="_Toc36110971"/>
      <w:bookmarkStart w:id="1974" w:name="_Toc37071672"/>
      <w:bookmarkStart w:id="1975" w:name="_Toc34212452"/>
      <w:bookmarkStart w:id="1976" w:name="_Toc34216094"/>
      <w:bookmarkStart w:id="1977" w:name="_Toc34231909"/>
      <w:bookmarkStart w:id="1978" w:name="_Toc34234014"/>
      <w:bookmarkStart w:id="1979" w:name="_Toc34764595"/>
      <w:bookmarkStart w:id="1980" w:name="_Toc34765891"/>
      <w:bookmarkStart w:id="1981" w:name="_Toc34813270"/>
      <w:bookmarkStart w:id="1982" w:name="_Toc34814566"/>
      <w:bookmarkStart w:id="1983" w:name="_Toc36109315"/>
      <w:bookmarkStart w:id="1984" w:name="_Toc36110972"/>
      <w:bookmarkStart w:id="1985" w:name="_Toc37071673"/>
      <w:bookmarkStart w:id="1986" w:name="_Toc34212453"/>
      <w:bookmarkStart w:id="1987" w:name="_Toc34216095"/>
      <w:bookmarkStart w:id="1988" w:name="_Toc34231910"/>
      <w:bookmarkStart w:id="1989" w:name="_Toc34234015"/>
      <w:bookmarkStart w:id="1990" w:name="_Toc34764596"/>
      <w:bookmarkStart w:id="1991" w:name="_Toc34765892"/>
      <w:bookmarkStart w:id="1992" w:name="_Toc34813271"/>
      <w:bookmarkStart w:id="1993" w:name="_Toc34814567"/>
      <w:bookmarkStart w:id="1994" w:name="_Toc36109316"/>
      <w:bookmarkStart w:id="1995" w:name="_Toc36110973"/>
      <w:bookmarkStart w:id="1996" w:name="_Toc37071674"/>
      <w:bookmarkStart w:id="1997" w:name="_Toc34212454"/>
      <w:bookmarkStart w:id="1998" w:name="_Toc34216096"/>
      <w:bookmarkStart w:id="1999" w:name="_Toc34231911"/>
      <w:bookmarkStart w:id="2000" w:name="_Toc34234016"/>
      <w:bookmarkStart w:id="2001" w:name="_Toc34764597"/>
      <w:bookmarkStart w:id="2002" w:name="_Toc34765893"/>
      <w:bookmarkStart w:id="2003" w:name="_Toc34813272"/>
      <w:bookmarkStart w:id="2004" w:name="_Toc34814568"/>
      <w:bookmarkStart w:id="2005" w:name="_Toc36109317"/>
      <w:bookmarkStart w:id="2006" w:name="_Toc36110974"/>
      <w:bookmarkStart w:id="2007" w:name="_Toc37071675"/>
      <w:bookmarkStart w:id="2008" w:name="_Toc34212455"/>
      <w:bookmarkStart w:id="2009" w:name="_Toc34216097"/>
      <w:bookmarkStart w:id="2010" w:name="_Toc34231912"/>
      <w:bookmarkStart w:id="2011" w:name="_Toc34234017"/>
      <w:bookmarkStart w:id="2012" w:name="_Toc34764598"/>
      <w:bookmarkStart w:id="2013" w:name="_Toc34765894"/>
      <w:bookmarkStart w:id="2014" w:name="_Toc34813273"/>
      <w:bookmarkStart w:id="2015" w:name="_Toc34814569"/>
      <w:bookmarkStart w:id="2016" w:name="_Toc36109318"/>
      <w:bookmarkStart w:id="2017" w:name="_Toc36110975"/>
      <w:bookmarkStart w:id="2018" w:name="_Toc37071676"/>
      <w:bookmarkStart w:id="2019" w:name="_Toc34212464"/>
      <w:bookmarkStart w:id="2020" w:name="_Toc34216106"/>
      <w:bookmarkStart w:id="2021" w:name="_Toc34231921"/>
      <w:bookmarkStart w:id="2022" w:name="_Toc34234026"/>
      <w:bookmarkStart w:id="2023" w:name="_Toc34764607"/>
      <w:bookmarkStart w:id="2024" w:name="_Toc34765903"/>
      <w:bookmarkStart w:id="2025" w:name="_Toc34813282"/>
      <w:bookmarkStart w:id="2026" w:name="_Toc34814578"/>
      <w:bookmarkStart w:id="2027" w:name="_Toc36109327"/>
      <w:bookmarkStart w:id="2028" w:name="_Toc36110984"/>
      <w:bookmarkStart w:id="2029" w:name="_Toc37071685"/>
      <w:bookmarkStart w:id="2030" w:name="_Toc34212465"/>
      <w:bookmarkStart w:id="2031" w:name="_Toc34216107"/>
      <w:bookmarkStart w:id="2032" w:name="_Toc34231922"/>
      <w:bookmarkStart w:id="2033" w:name="_Toc34234027"/>
      <w:bookmarkStart w:id="2034" w:name="_Toc34764608"/>
      <w:bookmarkStart w:id="2035" w:name="_Toc34765904"/>
      <w:bookmarkStart w:id="2036" w:name="_Toc34813283"/>
      <w:bookmarkStart w:id="2037" w:name="_Toc34814579"/>
      <w:bookmarkStart w:id="2038" w:name="_Toc36109328"/>
      <w:bookmarkStart w:id="2039" w:name="_Toc36110985"/>
      <w:bookmarkStart w:id="2040" w:name="_Toc37071686"/>
      <w:bookmarkStart w:id="2041" w:name="_Toc34212466"/>
      <w:bookmarkStart w:id="2042" w:name="_Toc34216108"/>
      <w:bookmarkStart w:id="2043" w:name="_Toc34231923"/>
      <w:bookmarkStart w:id="2044" w:name="_Toc34234028"/>
      <w:bookmarkStart w:id="2045" w:name="_Toc34764609"/>
      <w:bookmarkStart w:id="2046" w:name="_Toc34765905"/>
      <w:bookmarkStart w:id="2047" w:name="_Toc34813284"/>
      <w:bookmarkStart w:id="2048" w:name="_Toc34814580"/>
      <w:bookmarkStart w:id="2049" w:name="_Toc36109329"/>
      <w:bookmarkStart w:id="2050" w:name="_Toc36110986"/>
      <w:bookmarkStart w:id="2051" w:name="_Toc37071687"/>
      <w:bookmarkStart w:id="2052" w:name="_Toc34212492"/>
      <w:bookmarkStart w:id="2053" w:name="_Toc34216134"/>
      <w:bookmarkStart w:id="2054" w:name="_Toc34231949"/>
      <w:bookmarkStart w:id="2055" w:name="_Toc34234054"/>
      <w:bookmarkStart w:id="2056" w:name="_Toc34764635"/>
      <w:bookmarkStart w:id="2057" w:name="_Toc34765931"/>
      <w:bookmarkStart w:id="2058" w:name="_Toc34813310"/>
      <w:bookmarkStart w:id="2059" w:name="_Toc34814606"/>
      <w:bookmarkStart w:id="2060" w:name="_Toc36109355"/>
      <w:bookmarkStart w:id="2061" w:name="_Toc36111012"/>
      <w:bookmarkStart w:id="2062" w:name="_Toc37071713"/>
      <w:bookmarkStart w:id="2063" w:name="_Toc34212493"/>
      <w:bookmarkStart w:id="2064" w:name="_Toc34216135"/>
      <w:bookmarkStart w:id="2065" w:name="_Toc34231950"/>
      <w:bookmarkStart w:id="2066" w:name="_Toc34234055"/>
      <w:bookmarkStart w:id="2067" w:name="_Toc34764636"/>
      <w:bookmarkStart w:id="2068" w:name="_Toc34765932"/>
      <w:bookmarkStart w:id="2069" w:name="_Toc34813311"/>
      <w:bookmarkStart w:id="2070" w:name="_Toc34814607"/>
      <w:bookmarkStart w:id="2071" w:name="_Toc36109356"/>
      <w:bookmarkStart w:id="2072" w:name="_Toc36111013"/>
      <w:bookmarkStart w:id="2073" w:name="_Toc37071714"/>
      <w:bookmarkStart w:id="2074" w:name="_Toc34212524"/>
      <w:bookmarkStart w:id="2075" w:name="_Toc34216166"/>
      <w:bookmarkStart w:id="2076" w:name="_Toc34231981"/>
      <w:bookmarkStart w:id="2077" w:name="_Toc34234086"/>
      <w:bookmarkStart w:id="2078" w:name="_Toc34764667"/>
      <w:bookmarkStart w:id="2079" w:name="_Toc34765963"/>
      <w:bookmarkStart w:id="2080" w:name="_Toc34813342"/>
      <w:bookmarkStart w:id="2081" w:name="_Toc34814638"/>
      <w:bookmarkStart w:id="2082" w:name="_Toc36109387"/>
      <w:bookmarkStart w:id="2083" w:name="_Toc36111044"/>
      <w:bookmarkStart w:id="2084" w:name="_Toc37071745"/>
      <w:bookmarkStart w:id="2085" w:name="_Toc34212525"/>
      <w:bookmarkStart w:id="2086" w:name="_Toc34216167"/>
      <w:bookmarkStart w:id="2087" w:name="_Toc34231982"/>
      <w:bookmarkStart w:id="2088" w:name="_Toc34234087"/>
      <w:bookmarkStart w:id="2089" w:name="_Toc34764668"/>
      <w:bookmarkStart w:id="2090" w:name="_Toc34765964"/>
      <w:bookmarkStart w:id="2091" w:name="_Toc34813343"/>
      <w:bookmarkStart w:id="2092" w:name="_Toc34814639"/>
      <w:bookmarkStart w:id="2093" w:name="_Toc36109388"/>
      <w:bookmarkStart w:id="2094" w:name="_Toc36111045"/>
      <w:bookmarkStart w:id="2095" w:name="_Toc37071746"/>
      <w:bookmarkStart w:id="2096" w:name="_Toc34212526"/>
      <w:bookmarkStart w:id="2097" w:name="_Toc34216168"/>
      <w:bookmarkStart w:id="2098" w:name="_Toc34231983"/>
      <w:bookmarkStart w:id="2099" w:name="_Toc34234088"/>
      <w:bookmarkStart w:id="2100" w:name="_Toc34764669"/>
      <w:bookmarkStart w:id="2101" w:name="_Toc34765965"/>
      <w:bookmarkStart w:id="2102" w:name="_Toc34813344"/>
      <w:bookmarkStart w:id="2103" w:name="_Toc34814640"/>
      <w:bookmarkStart w:id="2104" w:name="_Toc36109389"/>
      <w:bookmarkStart w:id="2105" w:name="_Toc36111046"/>
      <w:bookmarkStart w:id="2106" w:name="_Toc37071747"/>
      <w:bookmarkStart w:id="2107" w:name="_Toc34212527"/>
      <w:bookmarkStart w:id="2108" w:name="_Toc34216169"/>
      <w:bookmarkStart w:id="2109" w:name="_Toc34231984"/>
      <w:bookmarkStart w:id="2110" w:name="_Toc34234089"/>
      <w:bookmarkStart w:id="2111" w:name="_Toc34764670"/>
      <w:bookmarkStart w:id="2112" w:name="_Toc34765966"/>
      <w:bookmarkStart w:id="2113" w:name="_Toc34813345"/>
      <w:bookmarkStart w:id="2114" w:name="_Toc34814641"/>
      <w:bookmarkStart w:id="2115" w:name="_Toc36109390"/>
      <w:bookmarkStart w:id="2116" w:name="_Toc36111047"/>
      <w:bookmarkStart w:id="2117" w:name="_Toc37071748"/>
      <w:bookmarkStart w:id="2118" w:name="_Toc34212528"/>
      <w:bookmarkStart w:id="2119" w:name="_Toc34216170"/>
      <w:bookmarkStart w:id="2120" w:name="_Toc34231985"/>
      <w:bookmarkStart w:id="2121" w:name="_Toc34234090"/>
      <w:bookmarkStart w:id="2122" w:name="_Toc34764671"/>
      <w:bookmarkStart w:id="2123" w:name="_Toc34765967"/>
      <w:bookmarkStart w:id="2124" w:name="_Toc34813346"/>
      <w:bookmarkStart w:id="2125" w:name="_Toc34814642"/>
      <w:bookmarkStart w:id="2126" w:name="_Toc36109391"/>
      <w:bookmarkStart w:id="2127" w:name="_Toc36111048"/>
      <w:bookmarkStart w:id="2128" w:name="_Toc37071749"/>
      <w:bookmarkStart w:id="2129" w:name="_Toc34212537"/>
      <w:bookmarkStart w:id="2130" w:name="_Toc34216179"/>
      <w:bookmarkStart w:id="2131" w:name="_Toc34231994"/>
      <w:bookmarkStart w:id="2132" w:name="_Toc34234099"/>
      <w:bookmarkStart w:id="2133" w:name="_Toc34764680"/>
      <w:bookmarkStart w:id="2134" w:name="_Toc34765976"/>
      <w:bookmarkStart w:id="2135" w:name="_Toc34813355"/>
      <w:bookmarkStart w:id="2136" w:name="_Toc34814651"/>
      <w:bookmarkStart w:id="2137" w:name="_Toc36109400"/>
      <w:bookmarkStart w:id="2138" w:name="_Toc36111057"/>
      <w:bookmarkStart w:id="2139" w:name="_Toc37071758"/>
      <w:bookmarkStart w:id="2140" w:name="_Toc34212538"/>
      <w:bookmarkStart w:id="2141" w:name="_Toc34216180"/>
      <w:bookmarkStart w:id="2142" w:name="_Toc34231995"/>
      <w:bookmarkStart w:id="2143" w:name="_Toc34234100"/>
      <w:bookmarkStart w:id="2144" w:name="_Toc34764681"/>
      <w:bookmarkStart w:id="2145" w:name="_Toc34765977"/>
      <w:bookmarkStart w:id="2146" w:name="_Toc34813356"/>
      <w:bookmarkStart w:id="2147" w:name="_Toc34814652"/>
      <w:bookmarkStart w:id="2148" w:name="_Toc36109401"/>
      <w:bookmarkStart w:id="2149" w:name="_Toc36111058"/>
      <w:bookmarkStart w:id="2150" w:name="_Toc37071759"/>
      <w:bookmarkStart w:id="2151" w:name="_Toc34212539"/>
      <w:bookmarkStart w:id="2152" w:name="_Toc34216181"/>
      <w:bookmarkStart w:id="2153" w:name="_Toc34231996"/>
      <w:bookmarkStart w:id="2154" w:name="_Toc34234101"/>
      <w:bookmarkStart w:id="2155" w:name="_Toc34764682"/>
      <w:bookmarkStart w:id="2156" w:name="_Toc34765978"/>
      <w:bookmarkStart w:id="2157" w:name="_Toc34813357"/>
      <w:bookmarkStart w:id="2158" w:name="_Toc34814653"/>
      <w:bookmarkStart w:id="2159" w:name="_Toc36109402"/>
      <w:bookmarkStart w:id="2160" w:name="_Toc36111059"/>
      <w:bookmarkStart w:id="2161" w:name="_Toc37071760"/>
      <w:bookmarkStart w:id="2162" w:name="_Toc34212565"/>
      <w:bookmarkStart w:id="2163" w:name="_Toc34216207"/>
      <w:bookmarkStart w:id="2164" w:name="_Toc34232022"/>
      <w:bookmarkStart w:id="2165" w:name="_Toc34234127"/>
      <w:bookmarkStart w:id="2166" w:name="_Toc34764708"/>
      <w:bookmarkStart w:id="2167" w:name="_Toc34766004"/>
      <w:bookmarkStart w:id="2168" w:name="_Toc34813383"/>
      <w:bookmarkStart w:id="2169" w:name="_Toc34814679"/>
      <w:bookmarkStart w:id="2170" w:name="_Toc36109428"/>
      <w:bookmarkStart w:id="2171" w:name="_Toc36111085"/>
      <w:bookmarkStart w:id="2172" w:name="_Toc37071786"/>
      <w:bookmarkStart w:id="2173" w:name="_Toc34212566"/>
      <w:bookmarkStart w:id="2174" w:name="_Toc34216208"/>
      <w:bookmarkStart w:id="2175" w:name="_Toc34232023"/>
      <w:bookmarkStart w:id="2176" w:name="_Toc34234128"/>
      <w:bookmarkStart w:id="2177" w:name="_Toc34764709"/>
      <w:bookmarkStart w:id="2178" w:name="_Toc34766005"/>
      <w:bookmarkStart w:id="2179" w:name="_Toc34813384"/>
      <w:bookmarkStart w:id="2180" w:name="_Toc34814680"/>
      <w:bookmarkStart w:id="2181" w:name="_Toc36109429"/>
      <w:bookmarkStart w:id="2182" w:name="_Toc36111086"/>
      <w:bookmarkStart w:id="2183" w:name="_Toc37071787"/>
      <w:bookmarkStart w:id="2184" w:name="_Toc34212597"/>
      <w:bookmarkStart w:id="2185" w:name="_Toc34216239"/>
      <w:bookmarkStart w:id="2186" w:name="_Toc34232054"/>
      <w:bookmarkStart w:id="2187" w:name="_Toc34234159"/>
      <w:bookmarkStart w:id="2188" w:name="_Toc34764740"/>
      <w:bookmarkStart w:id="2189" w:name="_Toc34766036"/>
      <w:bookmarkStart w:id="2190" w:name="_Toc34813415"/>
      <w:bookmarkStart w:id="2191" w:name="_Toc34814711"/>
      <w:bookmarkStart w:id="2192" w:name="_Toc36109460"/>
      <w:bookmarkStart w:id="2193" w:name="_Toc36111117"/>
      <w:bookmarkStart w:id="2194" w:name="_Toc37071818"/>
      <w:bookmarkStart w:id="2195" w:name="_Toc34212598"/>
      <w:bookmarkStart w:id="2196" w:name="_Toc34216240"/>
      <w:bookmarkStart w:id="2197" w:name="_Toc34232055"/>
      <w:bookmarkStart w:id="2198" w:name="_Toc34234160"/>
      <w:bookmarkStart w:id="2199" w:name="_Toc34764741"/>
      <w:bookmarkStart w:id="2200" w:name="_Toc34766037"/>
      <w:bookmarkStart w:id="2201" w:name="_Toc34813416"/>
      <w:bookmarkStart w:id="2202" w:name="_Toc34814712"/>
      <w:bookmarkStart w:id="2203" w:name="_Toc36109461"/>
      <w:bookmarkStart w:id="2204" w:name="_Toc36111118"/>
      <w:bookmarkStart w:id="2205" w:name="_Toc37071819"/>
      <w:bookmarkStart w:id="2206" w:name="_Toc34212599"/>
      <w:bookmarkStart w:id="2207" w:name="_Toc34216241"/>
      <w:bookmarkStart w:id="2208" w:name="_Toc34232056"/>
      <w:bookmarkStart w:id="2209" w:name="_Toc34234161"/>
      <w:bookmarkStart w:id="2210" w:name="_Toc34764742"/>
      <w:bookmarkStart w:id="2211" w:name="_Toc34766038"/>
      <w:bookmarkStart w:id="2212" w:name="_Toc34813417"/>
      <w:bookmarkStart w:id="2213" w:name="_Toc34814713"/>
      <w:bookmarkStart w:id="2214" w:name="_Toc36109462"/>
      <w:bookmarkStart w:id="2215" w:name="_Toc36111119"/>
      <w:bookmarkStart w:id="2216" w:name="_Toc37071820"/>
      <w:bookmarkStart w:id="2217" w:name="_Toc34212600"/>
      <w:bookmarkStart w:id="2218" w:name="_Toc34216242"/>
      <w:bookmarkStart w:id="2219" w:name="_Toc34232057"/>
      <w:bookmarkStart w:id="2220" w:name="_Toc34234162"/>
      <w:bookmarkStart w:id="2221" w:name="_Toc34764743"/>
      <w:bookmarkStart w:id="2222" w:name="_Toc34766039"/>
      <w:bookmarkStart w:id="2223" w:name="_Toc34813418"/>
      <w:bookmarkStart w:id="2224" w:name="_Toc34814714"/>
      <w:bookmarkStart w:id="2225" w:name="_Toc36109463"/>
      <w:bookmarkStart w:id="2226" w:name="_Toc36111120"/>
      <w:bookmarkStart w:id="2227" w:name="_Toc37071821"/>
      <w:bookmarkStart w:id="2228" w:name="_Toc34212609"/>
      <w:bookmarkStart w:id="2229" w:name="_Toc34216251"/>
      <w:bookmarkStart w:id="2230" w:name="_Toc34232066"/>
      <w:bookmarkStart w:id="2231" w:name="_Toc34234171"/>
      <w:bookmarkStart w:id="2232" w:name="_Toc34764752"/>
      <w:bookmarkStart w:id="2233" w:name="_Toc34766048"/>
      <w:bookmarkStart w:id="2234" w:name="_Toc34813427"/>
      <w:bookmarkStart w:id="2235" w:name="_Toc34814723"/>
      <w:bookmarkStart w:id="2236" w:name="_Toc36109472"/>
      <w:bookmarkStart w:id="2237" w:name="_Toc36111129"/>
      <w:bookmarkStart w:id="2238" w:name="_Toc37071830"/>
      <w:bookmarkStart w:id="2239" w:name="_Toc34212610"/>
      <w:bookmarkStart w:id="2240" w:name="_Toc34216252"/>
      <w:bookmarkStart w:id="2241" w:name="_Toc34232067"/>
      <w:bookmarkStart w:id="2242" w:name="_Toc34234172"/>
      <w:bookmarkStart w:id="2243" w:name="_Toc34764753"/>
      <w:bookmarkStart w:id="2244" w:name="_Toc34766049"/>
      <w:bookmarkStart w:id="2245" w:name="_Toc34813428"/>
      <w:bookmarkStart w:id="2246" w:name="_Toc34814724"/>
      <w:bookmarkStart w:id="2247" w:name="_Toc36109473"/>
      <w:bookmarkStart w:id="2248" w:name="_Toc36111130"/>
      <w:bookmarkStart w:id="2249" w:name="_Toc37071831"/>
      <w:bookmarkStart w:id="2250" w:name="_Toc34212611"/>
      <w:bookmarkStart w:id="2251" w:name="_Toc34216253"/>
      <w:bookmarkStart w:id="2252" w:name="_Toc34232068"/>
      <w:bookmarkStart w:id="2253" w:name="_Toc34234173"/>
      <w:bookmarkStart w:id="2254" w:name="_Toc34764754"/>
      <w:bookmarkStart w:id="2255" w:name="_Toc34766050"/>
      <w:bookmarkStart w:id="2256" w:name="_Toc34813429"/>
      <w:bookmarkStart w:id="2257" w:name="_Toc34814725"/>
      <w:bookmarkStart w:id="2258" w:name="_Toc36109474"/>
      <w:bookmarkStart w:id="2259" w:name="_Toc36111131"/>
      <w:bookmarkStart w:id="2260" w:name="_Toc37071832"/>
      <w:bookmarkStart w:id="2261" w:name="_Toc34212637"/>
      <w:bookmarkStart w:id="2262" w:name="_Toc34216279"/>
      <w:bookmarkStart w:id="2263" w:name="_Toc34232094"/>
      <w:bookmarkStart w:id="2264" w:name="_Toc34234199"/>
      <w:bookmarkStart w:id="2265" w:name="_Toc34764780"/>
      <w:bookmarkStart w:id="2266" w:name="_Toc34766076"/>
      <w:bookmarkStart w:id="2267" w:name="_Toc34813455"/>
      <w:bookmarkStart w:id="2268" w:name="_Toc34814751"/>
      <w:bookmarkStart w:id="2269" w:name="_Toc36109500"/>
      <w:bookmarkStart w:id="2270" w:name="_Toc36111157"/>
      <w:bookmarkStart w:id="2271" w:name="_Toc37071858"/>
      <w:bookmarkStart w:id="2272" w:name="_Toc34212638"/>
      <w:bookmarkStart w:id="2273" w:name="_Toc34216280"/>
      <w:bookmarkStart w:id="2274" w:name="_Toc34232095"/>
      <w:bookmarkStart w:id="2275" w:name="_Toc34234200"/>
      <w:bookmarkStart w:id="2276" w:name="_Toc34764781"/>
      <w:bookmarkStart w:id="2277" w:name="_Toc34766077"/>
      <w:bookmarkStart w:id="2278" w:name="_Toc34813456"/>
      <w:bookmarkStart w:id="2279" w:name="_Toc34814752"/>
      <w:bookmarkStart w:id="2280" w:name="_Toc36109501"/>
      <w:bookmarkStart w:id="2281" w:name="_Toc36111158"/>
      <w:bookmarkStart w:id="2282" w:name="_Toc37071859"/>
      <w:bookmarkStart w:id="2283" w:name="_Toc34212669"/>
      <w:bookmarkStart w:id="2284" w:name="_Toc34216311"/>
      <w:bookmarkStart w:id="2285" w:name="_Toc34232126"/>
      <w:bookmarkStart w:id="2286" w:name="_Toc34234231"/>
      <w:bookmarkStart w:id="2287" w:name="_Toc34764812"/>
      <w:bookmarkStart w:id="2288" w:name="_Toc34766108"/>
      <w:bookmarkStart w:id="2289" w:name="_Toc34813487"/>
      <w:bookmarkStart w:id="2290" w:name="_Toc34814783"/>
      <w:bookmarkStart w:id="2291" w:name="_Toc36109532"/>
      <w:bookmarkStart w:id="2292" w:name="_Toc36111189"/>
      <w:bookmarkStart w:id="2293" w:name="_Toc37071890"/>
      <w:bookmarkStart w:id="2294" w:name="OLE_LINK21"/>
      <w:bookmarkStart w:id="2295" w:name="_Toc34212670"/>
      <w:bookmarkStart w:id="2296" w:name="_Toc34216312"/>
      <w:bookmarkStart w:id="2297" w:name="_Toc34232127"/>
      <w:bookmarkStart w:id="2298" w:name="_Toc34234232"/>
      <w:bookmarkStart w:id="2299" w:name="_Toc34764813"/>
      <w:bookmarkStart w:id="2300" w:name="_Toc34766109"/>
      <w:bookmarkStart w:id="2301" w:name="_Toc34813488"/>
      <w:bookmarkStart w:id="2302" w:name="_Toc34814784"/>
      <w:bookmarkStart w:id="2303" w:name="_Toc36109533"/>
      <w:bookmarkStart w:id="2304" w:name="_Toc36111190"/>
      <w:bookmarkStart w:id="2305" w:name="_Toc37071891"/>
      <w:bookmarkStart w:id="2306" w:name="_Toc34212671"/>
      <w:bookmarkStart w:id="2307" w:name="_Toc34216313"/>
      <w:bookmarkStart w:id="2308" w:name="_Toc34232128"/>
      <w:bookmarkStart w:id="2309" w:name="_Toc34234233"/>
      <w:bookmarkStart w:id="2310" w:name="_Toc34764814"/>
      <w:bookmarkStart w:id="2311" w:name="_Toc34766110"/>
      <w:bookmarkStart w:id="2312" w:name="_Toc34813489"/>
      <w:bookmarkStart w:id="2313" w:name="_Toc34814785"/>
      <w:bookmarkStart w:id="2314" w:name="_Toc36109534"/>
      <w:bookmarkStart w:id="2315" w:name="_Toc36111191"/>
      <w:bookmarkStart w:id="2316" w:name="_Toc37071892"/>
      <w:bookmarkStart w:id="2317" w:name="_Toc34212672"/>
      <w:bookmarkStart w:id="2318" w:name="_Toc34216314"/>
      <w:bookmarkStart w:id="2319" w:name="_Toc34232129"/>
      <w:bookmarkStart w:id="2320" w:name="_Toc34234234"/>
      <w:bookmarkStart w:id="2321" w:name="_Toc34764815"/>
      <w:bookmarkStart w:id="2322" w:name="_Toc34766111"/>
      <w:bookmarkStart w:id="2323" w:name="_Toc34813490"/>
      <w:bookmarkStart w:id="2324" w:name="_Toc34814786"/>
      <w:bookmarkStart w:id="2325" w:name="_Toc36109535"/>
      <w:bookmarkStart w:id="2326" w:name="_Toc36111192"/>
      <w:bookmarkStart w:id="2327" w:name="_Toc37071893"/>
      <w:bookmarkStart w:id="2328" w:name="_Toc34212683"/>
      <w:bookmarkStart w:id="2329" w:name="_Toc34216325"/>
      <w:bookmarkStart w:id="2330" w:name="_Toc34232140"/>
      <w:bookmarkStart w:id="2331" w:name="_Toc34234245"/>
      <w:bookmarkStart w:id="2332" w:name="_Toc34764826"/>
      <w:bookmarkStart w:id="2333" w:name="_Toc34766122"/>
      <w:bookmarkStart w:id="2334" w:name="_Toc34813501"/>
      <w:bookmarkStart w:id="2335" w:name="_Toc34814797"/>
      <w:bookmarkStart w:id="2336" w:name="_Toc36109546"/>
      <w:bookmarkStart w:id="2337" w:name="_Toc36111203"/>
      <w:bookmarkStart w:id="2338" w:name="_Toc37071904"/>
      <w:bookmarkStart w:id="2339" w:name="_Toc34212692"/>
      <w:bookmarkStart w:id="2340" w:name="_Toc34216334"/>
      <w:bookmarkStart w:id="2341" w:name="_Toc34232149"/>
      <w:bookmarkStart w:id="2342" w:name="_Toc34234254"/>
      <w:bookmarkStart w:id="2343" w:name="_Toc34764835"/>
      <w:bookmarkStart w:id="2344" w:name="_Toc34766131"/>
      <w:bookmarkStart w:id="2345" w:name="_Toc34813510"/>
      <w:bookmarkStart w:id="2346" w:name="_Toc34814806"/>
      <w:bookmarkStart w:id="2347" w:name="_Toc36109555"/>
      <w:bookmarkStart w:id="2348" w:name="_Toc36111212"/>
      <w:bookmarkStart w:id="2349" w:name="_Toc37071913"/>
      <w:bookmarkStart w:id="2350" w:name="_Toc34212693"/>
      <w:bookmarkStart w:id="2351" w:name="_Toc34216335"/>
      <w:bookmarkStart w:id="2352" w:name="_Toc34232150"/>
      <w:bookmarkStart w:id="2353" w:name="_Toc34234255"/>
      <w:bookmarkStart w:id="2354" w:name="_Toc34764836"/>
      <w:bookmarkStart w:id="2355" w:name="_Toc34766132"/>
      <w:bookmarkStart w:id="2356" w:name="_Toc34813511"/>
      <w:bookmarkStart w:id="2357" w:name="_Toc34814807"/>
      <w:bookmarkStart w:id="2358" w:name="_Toc36109556"/>
      <w:bookmarkStart w:id="2359" w:name="_Toc36111213"/>
      <w:bookmarkStart w:id="2360" w:name="_Toc37071914"/>
      <w:bookmarkStart w:id="2361" w:name="_Toc34212694"/>
      <w:bookmarkStart w:id="2362" w:name="_Toc34216336"/>
      <w:bookmarkStart w:id="2363" w:name="_Toc34232151"/>
      <w:bookmarkStart w:id="2364" w:name="_Toc34234256"/>
      <w:bookmarkStart w:id="2365" w:name="_Toc34764837"/>
      <w:bookmarkStart w:id="2366" w:name="_Toc34766133"/>
      <w:bookmarkStart w:id="2367" w:name="_Toc34813512"/>
      <w:bookmarkStart w:id="2368" w:name="_Toc34814808"/>
      <w:bookmarkStart w:id="2369" w:name="_Toc36109557"/>
      <w:bookmarkStart w:id="2370" w:name="_Toc36111214"/>
      <w:bookmarkStart w:id="2371" w:name="_Toc37071915"/>
      <w:bookmarkStart w:id="2372" w:name="_Toc34212724"/>
      <w:bookmarkStart w:id="2373" w:name="_Toc34216366"/>
      <w:bookmarkStart w:id="2374" w:name="_Toc34232181"/>
      <w:bookmarkStart w:id="2375" w:name="_Toc34234286"/>
      <w:bookmarkStart w:id="2376" w:name="_Toc34764867"/>
      <w:bookmarkStart w:id="2377" w:name="_Toc34766163"/>
      <w:bookmarkStart w:id="2378" w:name="_Toc34813542"/>
      <w:bookmarkStart w:id="2379" w:name="_Toc34814838"/>
      <w:bookmarkStart w:id="2380" w:name="_Toc36109587"/>
      <w:bookmarkStart w:id="2381" w:name="_Toc36111244"/>
      <w:bookmarkStart w:id="2382" w:name="_Toc37071945"/>
      <w:bookmarkStart w:id="2383" w:name="_Toc34212725"/>
      <w:bookmarkStart w:id="2384" w:name="_Toc34216367"/>
      <w:bookmarkStart w:id="2385" w:name="_Toc34232182"/>
      <w:bookmarkStart w:id="2386" w:name="_Toc34234287"/>
      <w:bookmarkStart w:id="2387" w:name="_Toc34764868"/>
      <w:bookmarkStart w:id="2388" w:name="_Toc34766164"/>
      <w:bookmarkStart w:id="2389" w:name="_Toc34813543"/>
      <w:bookmarkStart w:id="2390" w:name="_Toc34814839"/>
      <w:bookmarkStart w:id="2391" w:name="_Toc36109588"/>
      <w:bookmarkStart w:id="2392" w:name="_Toc36111245"/>
      <w:bookmarkStart w:id="2393" w:name="_Toc37071946"/>
      <w:bookmarkStart w:id="2394" w:name="OLE_LINK18"/>
      <w:bookmarkStart w:id="2395" w:name="_Toc34212756"/>
      <w:bookmarkStart w:id="2396" w:name="_Toc34216398"/>
      <w:bookmarkStart w:id="2397" w:name="_Toc34232213"/>
      <w:bookmarkStart w:id="2398" w:name="_Toc34234318"/>
      <w:bookmarkStart w:id="2399" w:name="_Toc34764899"/>
      <w:bookmarkStart w:id="2400" w:name="_Toc34766195"/>
      <w:bookmarkStart w:id="2401" w:name="_Toc34813574"/>
      <w:bookmarkStart w:id="2402" w:name="_Toc34814870"/>
      <w:bookmarkStart w:id="2403" w:name="_Toc36109619"/>
      <w:bookmarkStart w:id="2404" w:name="_Toc36111276"/>
      <w:bookmarkStart w:id="2405" w:name="_Toc37071977"/>
      <w:bookmarkStart w:id="2406" w:name="_Toc34212757"/>
      <w:bookmarkStart w:id="2407" w:name="_Toc34216399"/>
      <w:bookmarkStart w:id="2408" w:name="_Toc34232214"/>
      <w:bookmarkStart w:id="2409" w:name="_Toc34234319"/>
      <w:bookmarkStart w:id="2410" w:name="_Toc34764900"/>
      <w:bookmarkStart w:id="2411" w:name="_Toc34766196"/>
      <w:bookmarkStart w:id="2412" w:name="_Toc34813575"/>
      <w:bookmarkStart w:id="2413" w:name="_Toc34814871"/>
      <w:bookmarkStart w:id="2414" w:name="_Toc36109620"/>
      <w:bookmarkStart w:id="2415" w:name="_Toc36111277"/>
      <w:bookmarkStart w:id="2416" w:name="_Toc37071978"/>
      <w:bookmarkStart w:id="2417" w:name="_Toc34212758"/>
      <w:bookmarkStart w:id="2418" w:name="_Toc34216400"/>
      <w:bookmarkStart w:id="2419" w:name="_Toc34232215"/>
      <w:bookmarkStart w:id="2420" w:name="_Toc34234320"/>
      <w:bookmarkStart w:id="2421" w:name="_Toc34764901"/>
      <w:bookmarkStart w:id="2422" w:name="_Toc34766197"/>
      <w:bookmarkStart w:id="2423" w:name="_Toc34813576"/>
      <w:bookmarkStart w:id="2424" w:name="_Toc34814872"/>
      <w:bookmarkStart w:id="2425" w:name="_Toc36109621"/>
      <w:bookmarkStart w:id="2426" w:name="_Toc36111278"/>
      <w:bookmarkStart w:id="2427" w:name="_Toc37071979"/>
      <w:bookmarkStart w:id="2428" w:name="_Toc34212759"/>
      <w:bookmarkStart w:id="2429" w:name="_Toc34216401"/>
      <w:bookmarkStart w:id="2430" w:name="_Toc34232216"/>
      <w:bookmarkStart w:id="2431" w:name="_Toc34234321"/>
      <w:bookmarkStart w:id="2432" w:name="_Toc34764902"/>
      <w:bookmarkStart w:id="2433" w:name="_Toc34766198"/>
      <w:bookmarkStart w:id="2434" w:name="_Toc34813577"/>
      <w:bookmarkStart w:id="2435" w:name="_Toc34814873"/>
      <w:bookmarkStart w:id="2436" w:name="_Toc36109622"/>
      <w:bookmarkStart w:id="2437" w:name="_Toc36111279"/>
      <w:bookmarkStart w:id="2438" w:name="_Toc37071980"/>
      <w:bookmarkStart w:id="2439" w:name="_Toc34212760"/>
      <w:bookmarkStart w:id="2440" w:name="_Toc34216402"/>
      <w:bookmarkStart w:id="2441" w:name="_Toc34232217"/>
      <w:bookmarkStart w:id="2442" w:name="_Toc34234322"/>
      <w:bookmarkStart w:id="2443" w:name="_Toc34764903"/>
      <w:bookmarkStart w:id="2444" w:name="_Toc34766199"/>
      <w:bookmarkStart w:id="2445" w:name="_Toc34813578"/>
      <w:bookmarkStart w:id="2446" w:name="_Toc34814874"/>
      <w:bookmarkStart w:id="2447" w:name="_Toc36109623"/>
      <w:bookmarkStart w:id="2448" w:name="_Toc36111280"/>
      <w:bookmarkStart w:id="2449" w:name="_Toc37071981"/>
      <w:bookmarkStart w:id="2450" w:name="_Toc34212771"/>
      <w:bookmarkStart w:id="2451" w:name="_Toc34216413"/>
      <w:bookmarkStart w:id="2452" w:name="_Toc34232228"/>
      <w:bookmarkStart w:id="2453" w:name="_Toc34234333"/>
      <w:bookmarkStart w:id="2454" w:name="_Toc34764914"/>
      <w:bookmarkStart w:id="2455" w:name="_Toc34766210"/>
      <w:bookmarkStart w:id="2456" w:name="_Toc34813589"/>
      <w:bookmarkStart w:id="2457" w:name="_Toc34814885"/>
      <w:bookmarkStart w:id="2458" w:name="_Toc36109634"/>
      <w:bookmarkStart w:id="2459" w:name="_Toc36111291"/>
      <w:bookmarkStart w:id="2460" w:name="_Toc37071992"/>
      <w:bookmarkStart w:id="2461" w:name="_Toc34212780"/>
      <w:bookmarkStart w:id="2462" w:name="_Toc34216422"/>
      <w:bookmarkStart w:id="2463" w:name="_Toc34232237"/>
      <w:bookmarkStart w:id="2464" w:name="_Toc34234342"/>
      <w:bookmarkStart w:id="2465" w:name="_Toc34764923"/>
      <w:bookmarkStart w:id="2466" w:name="_Toc34766219"/>
      <w:bookmarkStart w:id="2467" w:name="_Toc34813598"/>
      <w:bookmarkStart w:id="2468" w:name="_Toc34814894"/>
      <w:bookmarkStart w:id="2469" w:name="_Toc36109643"/>
      <w:bookmarkStart w:id="2470" w:name="_Toc36111300"/>
      <w:bookmarkStart w:id="2471" w:name="_Toc37072001"/>
      <w:bookmarkStart w:id="2472" w:name="_Toc34212781"/>
      <w:bookmarkStart w:id="2473" w:name="_Toc34216423"/>
      <w:bookmarkStart w:id="2474" w:name="_Toc34232238"/>
      <w:bookmarkStart w:id="2475" w:name="_Toc34234343"/>
      <w:bookmarkStart w:id="2476" w:name="_Toc34764924"/>
      <w:bookmarkStart w:id="2477" w:name="_Toc34766220"/>
      <w:bookmarkStart w:id="2478" w:name="_Toc34813599"/>
      <w:bookmarkStart w:id="2479" w:name="_Toc34814895"/>
      <w:bookmarkStart w:id="2480" w:name="_Toc36109644"/>
      <w:bookmarkStart w:id="2481" w:name="_Toc36111301"/>
      <w:bookmarkStart w:id="2482" w:name="_Toc37072002"/>
      <w:bookmarkStart w:id="2483" w:name="_Toc34212782"/>
      <w:bookmarkStart w:id="2484" w:name="_Toc34216424"/>
      <w:bookmarkStart w:id="2485" w:name="_Toc34232239"/>
      <w:bookmarkStart w:id="2486" w:name="_Toc34234344"/>
      <w:bookmarkStart w:id="2487" w:name="_Toc34764925"/>
      <w:bookmarkStart w:id="2488" w:name="_Toc34766221"/>
      <w:bookmarkStart w:id="2489" w:name="_Toc34813600"/>
      <w:bookmarkStart w:id="2490" w:name="_Toc34814896"/>
      <w:bookmarkStart w:id="2491" w:name="_Toc36109645"/>
      <w:bookmarkStart w:id="2492" w:name="_Toc36111302"/>
      <w:bookmarkStart w:id="2493" w:name="_Toc37072003"/>
      <w:bookmarkStart w:id="2494" w:name="_Toc34212812"/>
      <w:bookmarkStart w:id="2495" w:name="_Toc34216454"/>
      <w:bookmarkStart w:id="2496" w:name="_Toc34232269"/>
      <w:bookmarkStart w:id="2497" w:name="_Toc34234374"/>
      <w:bookmarkStart w:id="2498" w:name="_Toc34764955"/>
      <w:bookmarkStart w:id="2499" w:name="_Toc34766251"/>
      <w:bookmarkStart w:id="2500" w:name="_Toc34813630"/>
      <w:bookmarkStart w:id="2501" w:name="_Toc34814926"/>
      <w:bookmarkStart w:id="2502" w:name="_Toc36109675"/>
      <w:bookmarkStart w:id="2503" w:name="_Toc36111332"/>
      <w:bookmarkStart w:id="2504" w:name="_Toc37072033"/>
      <w:bookmarkStart w:id="2505" w:name="_Toc34212813"/>
      <w:bookmarkStart w:id="2506" w:name="_Toc34216455"/>
      <w:bookmarkStart w:id="2507" w:name="_Toc34232270"/>
      <w:bookmarkStart w:id="2508" w:name="_Toc34234375"/>
      <w:bookmarkStart w:id="2509" w:name="_Toc34764956"/>
      <w:bookmarkStart w:id="2510" w:name="_Toc34766252"/>
      <w:bookmarkStart w:id="2511" w:name="_Toc34813631"/>
      <w:bookmarkStart w:id="2512" w:name="_Toc34814927"/>
      <w:bookmarkStart w:id="2513" w:name="_Toc36109676"/>
      <w:bookmarkStart w:id="2514" w:name="_Toc36111333"/>
      <w:bookmarkStart w:id="2515" w:name="_Toc37072034"/>
      <w:bookmarkStart w:id="2516" w:name="_Toc34212844"/>
      <w:bookmarkStart w:id="2517" w:name="_Toc34216486"/>
      <w:bookmarkStart w:id="2518" w:name="_Toc34232301"/>
      <w:bookmarkStart w:id="2519" w:name="_Toc34234406"/>
      <w:bookmarkStart w:id="2520" w:name="_Toc34764987"/>
      <w:bookmarkStart w:id="2521" w:name="_Toc34766283"/>
      <w:bookmarkStart w:id="2522" w:name="_Toc34813662"/>
      <w:bookmarkStart w:id="2523" w:name="_Toc34814958"/>
      <w:bookmarkStart w:id="2524" w:name="_Toc36109707"/>
      <w:bookmarkStart w:id="2525" w:name="_Toc36111364"/>
      <w:bookmarkStart w:id="2526" w:name="_Toc37072065"/>
      <w:bookmarkStart w:id="2527" w:name="_Toc34212845"/>
      <w:bookmarkStart w:id="2528" w:name="_Toc34216487"/>
      <w:bookmarkStart w:id="2529" w:name="_Toc34232302"/>
      <w:bookmarkStart w:id="2530" w:name="_Toc34234407"/>
      <w:bookmarkStart w:id="2531" w:name="_Toc34764988"/>
      <w:bookmarkStart w:id="2532" w:name="_Toc34766284"/>
      <w:bookmarkStart w:id="2533" w:name="_Toc34813663"/>
      <w:bookmarkStart w:id="2534" w:name="_Toc34814959"/>
      <w:bookmarkStart w:id="2535" w:name="_Toc36109708"/>
      <w:bookmarkStart w:id="2536" w:name="_Toc36111365"/>
      <w:bookmarkStart w:id="2537" w:name="_Toc37072066"/>
      <w:bookmarkStart w:id="2538" w:name="_Toc34212846"/>
      <w:bookmarkStart w:id="2539" w:name="_Toc34216488"/>
      <w:bookmarkStart w:id="2540" w:name="_Toc34232303"/>
      <w:bookmarkStart w:id="2541" w:name="_Toc34234408"/>
      <w:bookmarkStart w:id="2542" w:name="_Toc34764989"/>
      <w:bookmarkStart w:id="2543" w:name="_Toc34766285"/>
      <w:bookmarkStart w:id="2544" w:name="_Toc34813664"/>
      <w:bookmarkStart w:id="2545" w:name="_Toc34814960"/>
      <w:bookmarkStart w:id="2546" w:name="_Toc36109709"/>
      <w:bookmarkStart w:id="2547" w:name="_Toc36111366"/>
      <w:bookmarkStart w:id="2548" w:name="_Toc37072067"/>
      <w:bookmarkStart w:id="2549" w:name="_Toc34212847"/>
      <w:bookmarkStart w:id="2550" w:name="_Toc34216489"/>
      <w:bookmarkStart w:id="2551" w:name="_Toc34232304"/>
      <w:bookmarkStart w:id="2552" w:name="_Toc34234409"/>
      <w:bookmarkStart w:id="2553" w:name="_Toc34764990"/>
      <w:bookmarkStart w:id="2554" w:name="_Toc34766286"/>
      <w:bookmarkStart w:id="2555" w:name="_Toc34813665"/>
      <w:bookmarkStart w:id="2556" w:name="_Toc34814961"/>
      <w:bookmarkStart w:id="2557" w:name="_Toc36109710"/>
      <w:bookmarkStart w:id="2558" w:name="_Toc36111367"/>
      <w:bookmarkStart w:id="2559" w:name="_Toc37072068"/>
      <w:bookmarkStart w:id="2560" w:name="_Toc34212848"/>
      <w:bookmarkStart w:id="2561" w:name="_Toc34216490"/>
      <w:bookmarkStart w:id="2562" w:name="_Toc34232305"/>
      <w:bookmarkStart w:id="2563" w:name="_Toc34234410"/>
      <w:bookmarkStart w:id="2564" w:name="_Toc34764991"/>
      <w:bookmarkStart w:id="2565" w:name="_Toc34766287"/>
      <w:bookmarkStart w:id="2566" w:name="_Toc34813666"/>
      <w:bookmarkStart w:id="2567" w:name="_Toc34814962"/>
      <w:bookmarkStart w:id="2568" w:name="_Toc36109711"/>
      <w:bookmarkStart w:id="2569" w:name="_Toc36111368"/>
      <w:bookmarkStart w:id="2570" w:name="_Toc37072069"/>
      <w:bookmarkStart w:id="2571" w:name="_Toc34212859"/>
      <w:bookmarkStart w:id="2572" w:name="_Toc34216501"/>
      <w:bookmarkStart w:id="2573" w:name="_Toc34232316"/>
      <w:bookmarkStart w:id="2574" w:name="_Toc34234421"/>
      <w:bookmarkStart w:id="2575" w:name="_Toc34765002"/>
      <w:bookmarkStart w:id="2576" w:name="_Toc34766298"/>
      <w:bookmarkStart w:id="2577" w:name="_Toc34813677"/>
      <w:bookmarkStart w:id="2578" w:name="_Toc34814973"/>
      <w:bookmarkStart w:id="2579" w:name="_Toc36109722"/>
      <w:bookmarkStart w:id="2580" w:name="_Toc36111379"/>
      <w:bookmarkStart w:id="2581" w:name="_Toc37072080"/>
      <w:bookmarkStart w:id="2582" w:name="_Toc34212868"/>
      <w:bookmarkStart w:id="2583" w:name="_Toc34216510"/>
      <w:bookmarkStart w:id="2584" w:name="_Toc34232325"/>
      <w:bookmarkStart w:id="2585" w:name="_Toc34234430"/>
      <w:bookmarkStart w:id="2586" w:name="_Toc34765011"/>
      <w:bookmarkStart w:id="2587" w:name="_Toc34766307"/>
      <w:bookmarkStart w:id="2588" w:name="_Toc34813686"/>
      <w:bookmarkStart w:id="2589" w:name="_Toc34814982"/>
      <w:bookmarkStart w:id="2590" w:name="_Toc36109731"/>
      <w:bookmarkStart w:id="2591" w:name="_Toc36111388"/>
      <w:bookmarkStart w:id="2592" w:name="_Toc37072089"/>
      <w:bookmarkStart w:id="2593" w:name="_Toc34212869"/>
      <w:bookmarkStart w:id="2594" w:name="_Toc34216511"/>
      <w:bookmarkStart w:id="2595" w:name="_Toc34232326"/>
      <w:bookmarkStart w:id="2596" w:name="_Toc34234431"/>
      <w:bookmarkStart w:id="2597" w:name="_Toc34765012"/>
      <w:bookmarkStart w:id="2598" w:name="_Toc34766308"/>
      <w:bookmarkStart w:id="2599" w:name="_Toc34813687"/>
      <w:bookmarkStart w:id="2600" w:name="_Toc34814983"/>
      <w:bookmarkStart w:id="2601" w:name="_Toc36109732"/>
      <w:bookmarkStart w:id="2602" w:name="_Toc36111389"/>
      <w:bookmarkStart w:id="2603" w:name="_Toc37072090"/>
      <w:bookmarkStart w:id="2604" w:name="_Toc34212870"/>
      <w:bookmarkStart w:id="2605" w:name="_Toc34216512"/>
      <w:bookmarkStart w:id="2606" w:name="_Toc34232327"/>
      <w:bookmarkStart w:id="2607" w:name="_Toc34234432"/>
      <w:bookmarkStart w:id="2608" w:name="_Toc34765013"/>
      <w:bookmarkStart w:id="2609" w:name="_Toc34766309"/>
      <w:bookmarkStart w:id="2610" w:name="_Toc34813688"/>
      <w:bookmarkStart w:id="2611" w:name="_Toc34814984"/>
      <w:bookmarkStart w:id="2612" w:name="_Toc36109733"/>
      <w:bookmarkStart w:id="2613" w:name="_Toc36111390"/>
      <w:bookmarkStart w:id="2614" w:name="_Toc37072091"/>
      <w:bookmarkStart w:id="2615" w:name="_Toc34212900"/>
      <w:bookmarkStart w:id="2616" w:name="_Toc34216542"/>
      <w:bookmarkStart w:id="2617" w:name="_Toc34232357"/>
      <w:bookmarkStart w:id="2618" w:name="_Toc34234462"/>
      <w:bookmarkStart w:id="2619" w:name="_Toc34765043"/>
      <w:bookmarkStart w:id="2620" w:name="_Toc34766339"/>
      <w:bookmarkStart w:id="2621" w:name="_Toc34813718"/>
      <w:bookmarkStart w:id="2622" w:name="_Toc34815014"/>
      <w:bookmarkStart w:id="2623" w:name="_Toc36109763"/>
      <w:bookmarkStart w:id="2624" w:name="_Toc36111420"/>
      <w:bookmarkStart w:id="2625" w:name="_Toc37072121"/>
      <w:bookmarkStart w:id="2626" w:name="_Toc34212901"/>
      <w:bookmarkStart w:id="2627" w:name="_Toc34216543"/>
      <w:bookmarkStart w:id="2628" w:name="_Toc34232358"/>
      <w:bookmarkStart w:id="2629" w:name="_Toc34234463"/>
      <w:bookmarkStart w:id="2630" w:name="_Toc34765044"/>
      <w:bookmarkStart w:id="2631" w:name="_Toc34766340"/>
      <w:bookmarkStart w:id="2632" w:name="_Toc34813719"/>
      <w:bookmarkStart w:id="2633" w:name="_Toc34815015"/>
      <w:bookmarkStart w:id="2634" w:name="_Toc36109764"/>
      <w:bookmarkStart w:id="2635" w:name="_Toc36111421"/>
      <w:bookmarkStart w:id="2636" w:name="_Toc37072122"/>
      <w:bookmarkStart w:id="2637" w:name="_Toc34212932"/>
      <w:bookmarkStart w:id="2638" w:name="_Toc34216574"/>
      <w:bookmarkStart w:id="2639" w:name="_Toc34232389"/>
      <w:bookmarkStart w:id="2640" w:name="_Toc34234494"/>
      <w:bookmarkStart w:id="2641" w:name="_Toc34765075"/>
      <w:bookmarkStart w:id="2642" w:name="_Toc34766371"/>
      <w:bookmarkStart w:id="2643" w:name="_Toc34813750"/>
      <w:bookmarkStart w:id="2644" w:name="_Toc34815046"/>
      <w:bookmarkStart w:id="2645" w:name="_Toc36109795"/>
      <w:bookmarkStart w:id="2646" w:name="_Toc36111452"/>
      <w:bookmarkStart w:id="2647" w:name="_Toc37072153"/>
      <w:bookmarkStart w:id="2648" w:name="OLE_LINK22"/>
      <w:bookmarkStart w:id="2649" w:name="_Toc34212933"/>
      <w:bookmarkStart w:id="2650" w:name="_Toc34216575"/>
      <w:bookmarkStart w:id="2651" w:name="_Toc34232390"/>
      <w:bookmarkStart w:id="2652" w:name="_Toc34234495"/>
      <w:bookmarkStart w:id="2653" w:name="_Toc34765076"/>
      <w:bookmarkStart w:id="2654" w:name="_Toc34766372"/>
      <w:bookmarkStart w:id="2655" w:name="_Toc34813751"/>
      <w:bookmarkStart w:id="2656" w:name="_Toc34815047"/>
      <w:bookmarkStart w:id="2657" w:name="_Toc36109796"/>
      <w:bookmarkStart w:id="2658" w:name="_Toc36111453"/>
      <w:bookmarkStart w:id="2659" w:name="_Toc37072154"/>
      <w:bookmarkStart w:id="2660" w:name="_Toc34212934"/>
      <w:bookmarkStart w:id="2661" w:name="_Toc34216576"/>
      <w:bookmarkStart w:id="2662" w:name="_Toc34232391"/>
      <w:bookmarkStart w:id="2663" w:name="_Toc34234496"/>
      <w:bookmarkStart w:id="2664" w:name="_Toc34765077"/>
      <w:bookmarkStart w:id="2665" w:name="_Toc34766373"/>
      <w:bookmarkStart w:id="2666" w:name="_Toc34813752"/>
      <w:bookmarkStart w:id="2667" w:name="_Toc34815048"/>
      <w:bookmarkStart w:id="2668" w:name="_Toc36109797"/>
      <w:bookmarkStart w:id="2669" w:name="_Toc36111454"/>
      <w:bookmarkStart w:id="2670" w:name="_Toc37072155"/>
      <w:bookmarkStart w:id="2671" w:name="_Toc34212935"/>
      <w:bookmarkStart w:id="2672" w:name="_Toc34216577"/>
      <w:bookmarkStart w:id="2673" w:name="_Toc34232392"/>
      <w:bookmarkStart w:id="2674" w:name="_Toc34234497"/>
      <w:bookmarkStart w:id="2675" w:name="_Toc34765078"/>
      <w:bookmarkStart w:id="2676" w:name="_Toc34766374"/>
      <w:bookmarkStart w:id="2677" w:name="_Toc34813753"/>
      <w:bookmarkStart w:id="2678" w:name="_Toc34815049"/>
      <w:bookmarkStart w:id="2679" w:name="_Toc36109798"/>
      <w:bookmarkStart w:id="2680" w:name="_Toc36111455"/>
      <w:bookmarkStart w:id="2681" w:name="_Toc37072156"/>
      <w:bookmarkStart w:id="2682" w:name="_Toc34212936"/>
      <w:bookmarkStart w:id="2683" w:name="_Toc34216578"/>
      <w:bookmarkStart w:id="2684" w:name="_Toc34232393"/>
      <w:bookmarkStart w:id="2685" w:name="_Toc34234498"/>
      <w:bookmarkStart w:id="2686" w:name="_Toc34765079"/>
      <w:bookmarkStart w:id="2687" w:name="_Toc34766375"/>
      <w:bookmarkStart w:id="2688" w:name="_Toc34813754"/>
      <w:bookmarkStart w:id="2689" w:name="_Toc34815050"/>
      <w:bookmarkStart w:id="2690" w:name="_Toc36109799"/>
      <w:bookmarkStart w:id="2691" w:name="_Toc36111456"/>
      <w:bookmarkStart w:id="2692" w:name="_Toc37072157"/>
      <w:bookmarkStart w:id="2693" w:name="_Toc34212937"/>
      <w:bookmarkStart w:id="2694" w:name="_Toc34216579"/>
      <w:bookmarkStart w:id="2695" w:name="_Toc34232394"/>
      <w:bookmarkStart w:id="2696" w:name="_Toc34234499"/>
      <w:bookmarkStart w:id="2697" w:name="_Toc34765080"/>
      <w:bookmarkStart w:id="2698" w:name="_Toc34766376"/>
      <w:bookmarkStart w:id="2699" w:name="_Toc34813755"/>
      <w:bookmarkStart w:id="2700" w:name="_Toc34815051"/>
      <w:bookmarkStart w:id="2701" w:name="_Toc36109800"/>
      <w:bookmarkStart w:id="2702" w:name="_Toc36111457"/>
      <w:bookmarkStart w:id="2703" w:name="_Toc37072158"/>
      <w:bookmarkStart w:id="2704" w:name="_Toc34212938"/>
      <w:bookmarkStart w:id="2705" w:name="_Toc34216580"/>
      <w:bookmarkStart w:id="2706" w:name="_Toc34232395"/>
      <w:bookmarkStart w:id="2707" w:name="_Toc34234500"/>
      <w:bookmarkStart w:id="2708" w:name="_Toc34765081"/>
      <w:bookmarkStart w:id="2709" w:name="_Toc34766377"/>
      <w:bookmarkStart w:id="2710" w:name="_Toc34813756"/>
      <w:bookmarkStart w:id="2711" w:name="_Toc34815052"/>
      <w:bookmarkStart w:id="2712" w:name="_Toc36109801"/>
      <w:bookmarkStart w:id="2713" w:name="_Toc36111458"/>
      <w:bookmarkStart w:id="2714" w:name="_Toc37072159"/>
      <w:bookmarkStart w:id="2715" w:name="_Toc34212939"/>
      <w:bookmarkStart w:id="2716" w:name="_Toc34216581"/>
      <w:bookmarkStart w:id="2717" w:name="_Toc34232396"/>
      <w:bookmarkStart w:id="2718" w:name="_Toc34234501"/>
      <w:bookmarkStart w:id="2719" w:name="_Toc34765082"/>
      <w:bookmarkStart w:id="2720" w:name="_Toc34766378"/>
      <w:bookmarkStart w:id="2721" w:name="_Toc34813757"/>
      <w:bookmarkStart w:id="2722" w:name="_Toc34815053"/>
      <w:bookmarkStart w:id="2723" w:name="_Toc36109802"/>
      <w:bookmarkStart w:id="2724" w:name="_Toc36111459"/>
      <w:bookmarkStart w:id="2725" w:name="_Toc37072160"/>
      <w:bookmarkStart w:id="2726" w:name="_Toc34212940"/>
      <w:bookmarkStart w:id="2727" w:name="_Toc34216582"/>
      <w:bookmarkStart w:id="2728" w:name="_Toc34232397"/>
      <w:bookmarkStart w:id="2729" w:name="_Toc34234502"/>
      <w:bookmarkStart w:id="2730" w:name="_Toc34765083"/>
      <w:bookmarkStart w:id="2731" w:name="_Toc34766379"/>
      <w:bookmarkStart w:id="2732" w:name="_Toc34813758"/>
      <w:bookmarkStart w:id="2733" w:name="_Toc34815054"/>
      <w:bookmarkStart w:id="2734" w:name="_Toc36109803"/>
      <w:bookmarkStart w:id="2735" w:name="_Toc36111460"/>
      <w:bookmarkStart w:id="2736" w:name="_Toc37072161"/>
      <w:bookmarkStart w:id="2737" w:name="_Toc34212941"/>
      <w:bookmarkStart w:id="2738" w:name="_Toc34216583"/>
      <w:bookmarkStart w:id="2739" w:name="_Toc34232398"/>
      <w:bookmarkStart w:id="2740" w:name="_Toc34234503"/>
      <w:bookmarkStart w:id="2741" w:name="_Toc34765084"/>
      <w:bookmarkStart w:id="2742" w:name="_Toc34766380"/>
      <w:bookmarkStart w:id="2743" w:name="_Toc34813759"/>
      <w:bookmarkStart w:id="2744" w:name="_Toc34815055"/>
      <w:bookmarkStart w:id="2745" w:name="_Toc36109804"/>
      <w:bookmarkStart w:id="2746" w:name="_Toc36111461"/>
      <w:bookmarkStart w:id="2747" w:name="_Toc37072162"/>
      <w:bookmarkStart w:id="2748" w:name="_Toc34212942"/>
      <w:bookmarkStart w:id="2749" w:name="_Toc34216584"/>
      <w:bookmarkStart w:id="2750" w:name="_Toc34232399"/>
      <w:bookmarkStart w:id="2751" w:name="_Toc34234504"/>
      <w:bookmarkStart w:id="2752" w:name="_Toc34765085"/>
      <w:bookmarkStart w:id="2753" w:name="_Toc34766381"/>
      <w:bookmarkStart w:id="2754" w:name="_Toc34813760"/>
      <w:bookmarkStart w:id="2755" w:name="_Toc34815056"/>
      <w:bookmarkStart w:id="2756" w:name="_Toc36109805"/>
      <w:bookmarkStart w:id="2757" w:name="_Toc36111462"/>
      <w:bookmarkStart w:id="2758" w:name="_Toc37072163"/>
      <w:bookmarkStart w:id="2759" w:name="_Toc34212943"/>
      <w:bookmarkStart w:id="2760" w:name="_Toc34216585"/>
      <w:bookmarkStart w:id="2761" w:name="_Toc34232400"/>
      <w:bookmarkStart w:id="2762" w:name="_Toc34234505"/>
      <w:bookmarkStart w:id="2763" w:name="_Toc34765086"/>
      <w:bookmarkStart w:id="2764" w:name="_Toc34766382"/>
      <w:bookmarkStart w:id="2765" w:name="_Toc34813761"/>
      <w:bookmarkStart w:id="2766" w:name="_Toc34815057"/>
      <w:bookmarkStart w:id="2767" w:name="_Toc36109806"/>
      <w:bookmarkStart w:id="2768" w:name="_Toc36111463"/>
      <w:bookmarkStart w:id="2769" w:name="_Toc37072164"/>
      <w:bookmarkStart w:id="2770" w:name="_Toc34212944"/>
      <w:bookmarkStart w:id="2771" w:name="_Toc34216586"/>
      <w:bookmarkStart w:id="2772" w:name="_Toc34232401"/>
      <w:bookmarkStart w:id="2773" w:name="_Toc34234506"/>
      <w:bookmarkStart w:id="2774" w:name="_Toc34765087"/>
      <w:bookmarkStart w:id="2775" w:name="_Toc34766383"/>
      <w:bookmarkStart w:id="2776" w:name="_Toc34813762"/>
      <w:bookmarkStart w:id="2777" w:name="_Toc34815058"/>
      <w:bookmarkStart w:id="2778" w:name="_Toc36109807"/>
      <w:bookmarkStart w:id="2779" w:name="_Toc36111464"/>
      <w:bookmarkStart w:id="2780" w:name="_Toc37072165"/>
      <w:bookmarkStart w:id="2781" w:name="_Toc34212948"/>
      <w:bookmarkStart w:id="2782" w:name="_Toc34216590"/>
      <w:bookmarkStart w:id="2783" w:name="_Toc34232405"/>
      <w:bookmarkStart w:id="2784" w:name="_Toc34234510"/>
      <w:bookmarkStart w:id="2785" w:name="_Toc34765091"/>
      <w:bookmarkStart w:id="2786" w:name="_Toc34766387"/>
      <w:bookmarkStart w:id="2787" w:name="_Toc34813766"/>
      <w:bookmarkStart w:id="2788" w:name="_Toc34815062"/>
      <w:bookmarkStart w:id="2789" w:name="_Toc36109811"/>
      <w:bookmarkStart w:id="2790" w:name="_Toc36111468"/>
      <w:bookmarkStart w:id="2791" w:name="_Toc37072169"/>
      <w:bookmarkStart w:id="2792" w:name="_Toc34212952"/>
      <w:bookmarkStart w:id="2793" w:name="_Toc34216594"/>
      <w:bookmarkStart w:id="2794" w:name="_Toc34232409"/>
      <w:bookmarkStart w:id="2795" w:name="_Toc34234514"/>
      <w:bookmarkStart w:id="2796" w:name="_Toc34765095"/>
      <w:bookmarkStart w:id="2797" w:name="_Toc34766391"/>
      <w:bookmarkStart w:id="2798" w:name="_Toc34813770"/>
      <w:bookmarkStart w:id="2799" w:name="_Toc34815066"/>
      <w:bookmarkStart w:id="2800" w:name="_Toc36109815"/>
      <w:bookmarkStart w:id="2801" w:name="_Toc36111472"/>
      <w:bookmarkStart w:id="2802" w:name="_Toc37072173"/>
      <w:bookmarkStart w:id="2803" w:name="_Toc34212989"/>
      <w:bookmarkStart w:id="2804" w:name="_Toc34216631"/>
      <w:bookmarkStart w:id="2805" w:name="_Toc34232446"/>
      <w:bookmarkStart w:id="2806" w:name="_Toc34234551"/>
      <w:bookmarkStart w:id="2807" w:name="_Toc34765132"/>
      <w:bookmarkStart w:id="2808" w:name="_Toc34766428"/>
      <w:bookmarkStart w:id="2809" w:name="_Toc34813807"/>
      <w:bookmarkStart w:id="2810" w:name="_Toc34815103"/>
      <w:bookmarkStart w:id="2811" w:name="_Toc36109852"/>
      <w:bookmarkStart w:id="2812" w:name="_Toc36111509"/>
      <w:bookmarkStart w:id="2813" w:name="_Toc37072210"/>
      <w:bookmarkStart w:id="2814" w:name="_Toc34212990"/>
      <w:bookmarkStart w:id="2815" w:name="_Toc34216632"/>
      <w:bookmarkStart w:id="2816" w:name="_Toc34232447"/>
      <w:bookmarkStart w:id="2817" w:name="_Toc34234552"/>
      <w:bookmarkStart w:id="2818" w:name="_Toc34765133"/>
      <w:bookmarkStart w:id="2819" w:name="_Toc34766429"/>
      <w:bookmarkStart w:id="2820" w:name="_Toc34813808"/>
      <w:bookmarkStart w:id="2821" w:name="_Toc34815104"/>
      <w:bookmarkStart w:id="2822" w:name="_Toc36109853"/>
      <w:bookmarkStart w:id="2823" w:name="_Toc36111510"/>
      <w:bookmarkStart w:id="2824" w:name="_Toc37072211"/>
      <w:bookmarkStart w:id="2825" w:name="_Toc34212991"/>
      <w:bookmarkStart w:id="2826" w:name="_Toc34216633"/>
      <w:bookmarkStart w:id="2827" w:name="_Toc34232448"/>
      <w:bookmarkStart w:id="2828" w:name="_Toc34234553"/>
      <w:bookmarkStart w:id="2829" w:name="_Toc34765134"/>
      <w:bookmarkStart w:id="2830" w:name="_Toc34766430"/>
      <w:bookmarkStart w:id="2831" w:name="_Toc34813809"/>
      <w:bookmarkStart w:id="2832" w:name="_Toc34815105"/>
      <w:bookmarkStart w:id="2833" w:name="_Toc36109854"/>
      <w:bookmarkStart w:id="2834" w:name="_Toc36111511"/>
      <w:bookmarkStart w:id="2835" w:name="_Toc37072212"/>
      <w:bookmarkStart w:id="2836" w:name="_Toc34212992"/>
      <w:bookmarkStart w:id="2837" w:name="_Toc34216634"/>
      <w:bookmarkStart w:id="2838" w:name="_Toc34232449"/>
      <w:bookmarkStart w:id="2839" w:name="_Toc34234554"/>
      <w:bookmarkStart w:id="2840" w:name="_Toc34765135"/>
      <w:bookmarkStart w:id="2841" w:name="_Toc34766431"/>
      <w:bookmarkStart w:id="2842" w:name="_Toc34813810"/>
      <w:bookmarkStart w:id="2843" w:name="_Toc34815106"/>
      <w:bookmarkStart w:id="2844" w:name="_Toc36109855"/>
      <w:bookmarkStart w:id="2845" w:name="_Toc36111512"/>
      <w:bookmarkStart w:id="2846" w:name="_Toc37072213"/>
      <w:bookmarkStart w:id="2847" w:name="_Toc34212993"/>
      <w:bookmarkStart w:id="2848" w:name="_Toc34216635"/>
      <w:bookmarkStart w:id="2849" w:name="_Toc34232450"/>
      <w:bookmarkStart w:id="2850" w:name="_Toc34234555"/>
      <w:bookmarkStart w:id="2851" w:name="_Toc34765136"/>
      <w:bookmarkStart w:id="2852" w:name="_Toc34766432"/>
      <w:bookmarkStart w:id="2853" w:name="_Toc34813811"/>
      <w:bookmarkStart w:id="2854" w:name="_Toc34815107"/>
      <w:bookmarkStart w:id="2855" w:name="_Toc36109856"/>
      <w:bookmarkStart w:id="2856" w:name="_Toc36111513"/>
      <w:bookmarkStart w:id="2857" w:name="_Toc37072214"/>
      <w:bookmarkStart w:id="2858" w:name="_Toc34212994"/>
      <w:bookmarkStart w:id="2859" w:name="_Toc34216636"/>
      <w:bookmarkStart w:id="2860" w:name="_Toc34232451"/>
      <w:bookmarkStart w:id="2861" w:name="_Toc34234556"/>
      <w:bookmarkStart w:id="2862" w:name="_Toc34765137"/>
      <w:bookmarkStart w:id="2863" w:name="_Toc34766433"/>
      <w:bookmarkStart w:id="2864" w:name="_Toc34813812"/>
      <w:bookmarkStart w:id="2865" w:name="_Toc34815108"/>
      <w:bookmarkStart w:id="2866" w:name="_Toc36109857"/>
      <w:bookmarkStart w:id="2867" w:name="_Toc36111514"/>
      <w:bookmarkStart w:id="2868" w:name="_Toc37072215"/>
      <w:bookmarkStart w:id="2869" w:name="_Toc34212995"/>
      <w:bookmarkStart w:id="2870" w:name="_Toc34216637"/>
      <w:bookmarkStart w:id="2871" w:name="_Toc34232452"/>
      <w:bookmarkStart w:id="2872" w:name="_Toc34234557"/>
      <w:bookmarkStart w:id="2873" w:name="_Toc34765138"/>
      <w:bookmarkStart w:id="2874" w:name="_Toc34766434"/>
      <w:bookmarkStart w:id="2875" w:name="_Toc34813813"/>
      <w:bookmarkStart w:id="2876" w:name="_Toc34815109"/>
      <w:bookmarkStart w:id="2877" w:name="_Toc36109858"/>
      <w:bookmarkStart w:id="2878" w:name="_Toc36111515"/>
      <w:bookmarkStart w:id="2879" w:name="_Toc37072216"/>
      <w:bookmarkStart w:id="2880" w:name="_Toc34213074"/>
      <w:bookmarkStart w:id="2881" w:name="_Toc34216716"/>
      <w:bookmarkStart w:id="2882" w:name="_Toc34232531"/>
      <w:bookmarkStart w:id="2883" w:name="_Toc34234636"/>
      <w:bookmarkStart w:id="2884" w:name="_Toc34765217"/>
      <w:bookmarkStart w:id="2885" w:name="_Toc34766513"/>
      <w:bookmarkStart w:id="2886" w:name="_Toc34813892"/>
      <w:bookmarkStart w:id="2887" w:name="_Toc34815188"/>
      <w:bookmarkStart w:id="2888" w:name="_Toc36109937"/>
      <w:bookmarkStart w:id="2889" w:name="_Toc36111594"/>
      <w:bookmarkStart w:id="2890" w:name="_Toc37072295"/>
      <w:bookmarkStart w:id="2891" w:name="_Toc34213075"/>
      <w:bookmarkStart w:id="2892" w:name="_Toc34216717"/>
      <w:bookmarkStart w:id="2893" w:name="_Toc34232532"/>
      <w:bookmarkStart w:id="2894" w:name="_Toc34234637"/>
      <w:bookmarkStart w:id="2895" w:name="_Toc34765218"/>
      <w:bookmarkStart w:id="2896" w:name="_Toc34766514"/>
      <w:bookmarkStart w:id="2897" w:name="_Toc34813893"/>
      <w:bookmarkStart w:id="2898" w:name="_Toc34815189"/>
      <w:bookmarkStart w:id="2899" w:name="_Toc36109938"/>
      <w:bookmarkStart w:id="2900" w:name="_Toc36111595"/>
      <w:bookmarkStart w:id="2901" w:name="_Toc37072296"/>
      <w:bookmarkStart w:id="2902" w:name="_Toc34213076"/>
      <w:bookmarkStart w:id="2903" w:name="_Toc34216718"/>
      <w:bookmarkStart w:id="2904" w:name="_Toc34232533"/>
      <w:bookmarkStart w:id="2905" w:name="_Toc34234638"/>
      <w:bookmarkStart w:id="2906" w:name="_Toc34765219"/>
      <w:bookmarkStart w:id="2907" w:name="_Toc34766515"/>
      <w:bookmarkStart w:id="2908" w:name="_Toc34813894"/>
      <w:bookmarkStart w:id="2909" w:name="_Toc34815190"/>
      <w:bookmarkStart w:id="2910" w:name="_Toc36109939"/>
      <w:bookmarkStart w:id="2911" w:name="_Toc36111596"/>
      <w:bookmarkStart w:id="2912" w:name="_Toc37072297"/>
      <w:bookmarkStart w:id="2913" w:name="_Toc34213077"/>
      <w:bookmarkStart w:id="2914" w:name="_Toc34216719"/>
      <w:bookmarkStart w:id="2915" w:name="_Toc34232534"/>
      <w:bookmarkStart w:id="2916" w:name="_Toc34234639"/>
      <w:bookmarkStart w:id="2917" w:name="_Toc34765220"/>
      <w:bookmarkStart w:id="2918" w:name="_Toc34766516"/>
      <w:bookmarkStart w:id="2919" w:name="_Toc34813895"/>
      <w:bookmarkStart w:id="2920" w:name="_Toc34815191"/>
      <w:bookmarkStart w:id="2921" w:name="_Toc36109940"/>
      <w:bookmarkStart w:id="2922" w:name="_Toc36111597"/>
      <w:bookmarkStart w:id="2923" w:name="_Toc37072298"/>
      <w:bookmarkStart w:id="2924" w:name="_Toc34213078"/>
      <w:bookmarkStart w:id="2925" w:name="_Toc34216720"/>
      <w:bookmarkStart w:id="2926" w:name="_Toc34232535"/>
      <w:bookmarkStart w:id="2927" w:name="_Toc34234640"/>
      <w:bookmarkStart w:id="2928" w:name="_Toc34765221"/>
      <w:bookmarkStart w:id="2929" w:name="_Toc34766517"/>
      <w:bookmarkStart w:id="2930" w:name="_Toc34813896"/>
      <w:bookmarkStart w:id="2931" w:name="_Toc34815192"/>
      <w:bookmarkStart w:id="2932" w:name="_Toc36109941"/>
      <w:bookmarkStart w:id="2933" w:name="_Toc36111598"/>
      <w:bookmarkStart w:id="2934" w:name="_Toc37072299"/>
      <w:bookmarkStart w:id="2935" w:name="_Toc34213079"/>
      <w:bookmarkStart w:id="2936" w:name="_Toc34216721"/>
      <w:bookmarkStart w:id="2937" w:name="_Toc34232536"/>
      <w:bookmarkStart w:id="2938" w:name="_Toc34234641"/>
      <w:bookmarkStart w:id="2939" w:name="_Toc34765222"/>
      <w:bookmarkStart w:id="2940" w:name="_Toc34766518"/>
      <w:bookmarkStart w:id="2941" w:name="_Toc34813897"/>
      <w:bookmarkStart w:id="2942" w:name="_Toc34815193"/>
      <w:bookmarkStart w:id="2943" w:name="_Toc36109942"/>
      <w:bookmarkStart w:id="2944" w:name="_Toc36111599"/>
      <w:bookmarkStart w:id="2945" w:name="_Toc37072300"/>
      <w:bookmarkStart w:id="2946" w:name="_Toc34213080"/>
      <w:bookmarkStart w:id="2947" w:name="_Toc34216722"/>
      <w:bookmarkStart w:id="2948" w:name="_Toc34232537"/>
      <w:bookmarkStart w:id="2949" w:name="_Toc34234642"/>
      <w:bookmarkStart w:id="2950" w:name="_Toc34765223"/>
      <w:bookmarkStart w:id="2951" w:name="_Toc34766519"/>
      <w:bookmarkStart w:id="2952" w:name="_Toc34813898"/>
      <w:bookmarkStart w:id="2953" w:name="_Toc34815194"/>
      <w:bookmarkStart w:id="2954" w:name="_Toc36109943"/>
      <w:bookmarkStart w:id="2955" w:name="_Toc36111600"/>
      <w:bookmarkStart w:id="2956" w:name="_Toc37072301"/>
      <w:bookmarkStart w:id="2957" w:name="_Toc34213081"/>
      <w:bookmarkStart w:id="2958" w:name="_Toc34216723"/>
      <w:bookmarkStart w:id="2959" w:name="_Toc34232538"/>
      <w:bookmarkStart w:id="2960" w:name="_Toc34234643"/>
      <w:bookmarkStart w:id="2961" w:name="_Toc34765224"/>
      <w:bookmarkStart w:id="2962" w:name="_Toc34766520"/>
      <w:bookmarkStart w:id="2963" w:name="_Toc34813899"/>
      <w:bookmarkStart w:id="2964" w:name="_Toc34815195"/>
      <w:bookmarkStart w:id="2965" w:name="_Toc36109944"/>
      <w:bookmarkStart w:id="2966" w:name="_Toc36111601"/>
      <w:bookmarkStart w:id="2967" w:name="_Toc37072302"/>
      <w:bookmarkStart w:id="2968" w:name="_Toc34213082"/>
      <w:bookmarkStart w:id="2969" w:name="_Toc34216724"/>
      <w:bookmarkStart w:id="2970" w:name="_Toc34232539"/>
      <w:bookmarkStart w:id="2971" w:name="_Toc34234644"/>
      <w:bookmarkStart w:id="2972" w:name="_Toc34765225"/>
      <w:bookmarkStart w:id="2973" w:name="_Toc34766521"/>
      <w:bookmarkStart w:id="2974" w:name="_Toc34813900"/>
      <w:bookmarkStart w:id="2975" w:name="_Toc34815196"/>
      <w:bookmarkStart w:id="2976" w:name="_Toc36109945"/>
      <w:bookmarkStart w:id="2977" w:name="_Toc36111602"/>
      <w:bookmarkStart w:id="2978" w:name="_Toc37072303"/>
      <w:bookmarkStart w:id="2979" w:name="_Toc357173113"/>
      <w:bookmarkStart w:id="2980" w:name="_Toc250814967"/>
      <w:bookmarkStart w:id="2981" w:name="_Toc99705403"/>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r w:rsidRPr="00B363AF">
        <w:t xml:space="preserve">Ar </w:t>
      </w:r>
      <w:r w:rsidR="000B2724">
        <w:t>hidrauliskajām</w:t>
      </w:r>
      <w:r w:rsidR="00FA65E7">
        <w:t xml:space="preserve"> vai bitumena</w:t>
      </w:r>
      <w:r w:rsidR="000B2724">
        <w:t xml:space="preserve"> </w:t>
      </w:r>
      <w:r>
        <w:t>saistvielām</w:t>
      </w:r>
      <w:r w:rsidRPr="00B363AF">
        <w:t xml:space="preserve"> saistīta minerālmateriālu pamata nesošās kārtas būvniecība</w:t>
      </w:r>
      <w:r>
        <w:t xml:space="preserve"> aukstā veidā</w:t>
      </w:r>
      <w:bookmarkEnd w:id="2979"/>
      <w:bookmarkEnd w:id="2980"/>
      <w:bookmarkEnd w:id="2981"/>
    </w:p>
    <w:p w14:paraId="53D89ADC" w14:textId="7349C957" w:rsidR="00B9576A" w:rsidRDefault="00B9576A" w:rsidP="00B9576A">
      <w:r>
        <w:t xml:space="preserve">Ja </w:t>
      </w:r>
      <w:r w:rsidR="0055167C">
        <w:t xml:space="preserve">paredz </w:t>
      </w:r>
      <w:r>
        <w:t xml:space="preserve">esošo ceļa segas kārtu </w:t>
      </w:r>
      <w:r w:rsidR="000B2724">
        <w:rPr>
          <w:lang w:val="lv-LV"/>
        </w:rPr>
        <w:t>atkārtotu izmantošanu</w:t>
      </w:r>
      <w:r w:rsidR="0055167C">
        <w:rPr>
          <w:lang w:val="lv-LV"/>
        </w:rPr>
        <w:t xml:space="preserve"> uz vietas vai ceļa segas pamata kārtu būvniecību izmantojot recikleri</w:t>
      </w:r>
      <w:r w:rsidR="000B2724">
        <w:rPr>
          <w:lang w:val="lv-LV"/>
        </w:rPr>
        <w:t xml:space="preserve">, bet </w:t>
      </w:r>
      <w:r>
        <w:t xml:space="preserve">saistvielu pievienošanu neparedz, tad prasības </w:t>
      </w:r>
      <w:r w:rsidR="000B2724">
        <w:t xml:space="preserve">materiāliem un </w:t>
      </w:r>
      <w:r>
        <w:t>būvdarbu izpildei jāparedz un kvalitātes novērtējums jāveic saskaņā ar Ceļu specifikāciju nodaļu ″5 Ar saistvielām nesaistītas konstruktīvās kārtas″.</w:t>
      </w:r>
    </w:p>
    <w:p w14:paraId="59506F07" w14:textId="34628A3E" w:rsidR="0055167C" w:rsidRDefault="0055167C" w:rsidP="0055167C">
      <w:r>
        <w:t>C</w:t>
      </w:r>
      <w:r w:rsidR="00E41FE1">
        <w:t>T</w:t>
      </w:r>
      <w:r>
        <w:t>M</w:t>
      </w:r>
      <w:r w:rsidR="00FA65E7">
        <w:t>, C</w:t>
      </w:r>
      <w:r w:rsidR="00E41FE1">
        <w:t>B</w:t>
      </w:r>
      <w:r w:rsidR="00FA65E7">
        <w:t>TM</w:t>
      </w:r>
      <w:r>
        <w:t xml:space="preserve"> maisījumi nav lietojami nesaistītu maisījumu kārtu būvniecībai.</w:t>
      </w:r>
    </w:p>
    <w:p w14:paraId="5C5C0835" w14:textId="11AAEDD8" w:rsidR="006920FE" w:rsidRDefault="006920FE" w:rsidP="00B9576A">
      <w:r>
        <w:t xml:space="preserve">Ja paredzēts veikt </w:t>
      </w:r>
      <w:r w:rsidR="00635D77">
        <w:t>a</w:t>
      </w:r>
      <w:r w:rsidR="00635D77" w:rsidRPr="00635D77">
        <w:t>r hidrauliskajām</w:t>
      </w:r>
      <w:r w:rsidR="00FA65E7">
        <w:t xml:space="preserve"> vai bitumena</w:t>
      </w:r>
      <w:r w:rsidR="00635D77" w:rsidRPr="00635D77">
        <w:t xml:space="preserve"> saistvielām saistīta minerālmateriālu pamata nesošās kārtas būvniecīb</w:t>
      </w:r>
      <w:r w:rsidR="00635D77">
        <w:t>u</w:t>
      </w:r>
      <w:r w:rsidR="00635D77" w:rsidRPr="00635D77">
        <w:t xml:space="preserve"> aukstā veidā</w:t>
      </w:r>
      <w:r w:rsidR="00635D77">
        <w:t>,</w:t>
      </w:r>
      <w:r>
        <w:t xml:space="preserve"> būvprojekt</w:t>
      </w:r>
      <w:r w:rsidR="0055167C">
        <w:t>ā</w:t>
      </w:r>
      <w:r>
        <w:t xml:space="preserve"> </w:t>
      </w:r>
      <w:r w:rsidR="0055167C">
        <w:t>jānorāda</w:t>
      </w:r>
      <w:r>
        <w:t xml:space="preserve"> </w:t>
      </w:r>
      <w:r w:rsidR="00635D77">
        <w:t>kārtas biezums</w:t>
      </w:r>
      <w:r>
        <w:t>, pievienojamie materiāli</w:t>
      </w:r>
      <w:r w:rsidR="00635D77">
        <w:t xml:space="preserve"> (saistviela</w:t>
      </w:r>
      <w:r w:rsidR="00FA65E7">
        <w:t>s</w:t>
      </w:r>
      <w:r w:rsidR="0055167C">
        <w:t>;</w:t>
      </w:r>
      <w:r w:rsidR="00635D77">
        <w:t xml:space="preserve"> </w:t>
      </w:r>
      <w:r w:rsidR="0055167C">
        <w:t xml:space="preserve">un </w:t>
      </w:r>
      <w:r w:rsidR="00635D77">
        <w:t>no jauna pievienojamie minerālmateriāli</w:t>
      </w:r>
      <w:r w:rsidR="0055167C">
        <w:t xml:space="preserve"> – ja tie nepieciešami</w:t>
      </w:r>
      <w:r w:rsidR="00635D77">
        <w:t>)</w:t>
      </w:r>
      <w:r>
        <w:t xml:space="preserve"> un to daudzum</w:t>
      </w:r>
      <w:r w:rsidR="00635D77">
        <w:t>i</w:t>
      </w:r>
      <w:r>
        <w:t>.</w:t>
      </w:r>
    </w:p>
    <w:p w14:paraId="6573331D" w14:textId="0F7CC07F" w:rsidR="00FA65E7" w:rsidRDefault="00FA65E7" w:rsidP="00B9576A">
      <w:r>
        <w:t>Ar bitumena saistvielām saistīti maisījumi ir izvērtējami lietošanai arī segumu apakškārtās.</w:t>
      </w:r>
    </w:p>
    <w:p w14:paraId="37B9BD78" w14:textId="475920CA" w:rsidR="00B9576A" w:rsidRDefault="000B2724" w:rsidP="00B9576A">
      <w:pPr>
        <w:rPr>
          <w:color w:val="FF0000"/>
        </w:rPr>
      </w:pPr>
      <w:r>
        <w:t>B</w:t>
      </w:r>
      <w:r w:rsidR="00B9576A">
        <w:t>ūvdarbu veic</w:t>
      </w:r>
      <w:r w:rsidR="00B9576A" w:rsidRPr="00BF2E64">
        <w:t>ējam jāprojektē pievienojamās saistvielas daudzums</w:t>
      </w:r>
      <w:r w:rsidR="00B9576A">
        <w:t>,</w:t>
      </w:r>
      <w:r w:rsidR="00B9576A" w:rsidRPr="00D90EA7">
        <w:t xml:space="preserve"> kā arī jāprecizē </w:t>
      </w:r>
      <w:r w:rsidR="00B9576A">
        <w:t>maisījuma sastāvs un struktūra.</w:t>
      </w:r>
    </w:p>
    <w:p w14:paraId="6BA66C5F" w14:textId="1260FA78" w:rsidR="00B9576A" w:rsidRDefault="00B9576A" w:rsidP="00B9576A">
      <w:r w:rsidRPr="00B44DB7">
        <w:rPr>
          <w:color w:val="000000" w:themeColor="text1"/>
        </w:rPr>
        <w:t xml:space="preserve">Atbilstošajos gadījumos projektēšanā un būvdarbu izpildē ieteicams lietot rokasgrāmatu </w:t>
      </w:r>
      <w:r w:rsidRPr="00B44DB7">
        <w:rPr>
          <w:rFonts w:hint="eastAsia"/>
          <w:color w:val="000000" w:themeColor="text1"/>
        </w:rPr>
        <w:t>″</w:t>
      </w:r>
      <w:r w:rsidRPr="00B44DB7">
        <w:rPr>
          <w:color w:val="000000" w:themeColor="text1"/>
        </w:rPr>
        <w:t>Ceļa segas pamatu pastiprināšana ar cementu</w:t>
      </w:r>
      <w:r w:rsidRPr="00B44DB7">
        <w:rPr>
          <w:rFonts w:hint="eastAsia"/>
          <w:color w:val="000000" w:themeColor="text1"/>
        </w:rPr>
        <w:t>″</w:t>
      </w:r>
      <w:r w:rsidRPr="00B44DB7">
        <w:rPr>
          <w:color w:val="000000" w:themeColor="text1"/>
        </w:rPr>
        <w:t xml:space="preserve"> (</w:t>
      </w:r>
      <w:r w:rsidR="00FA65E7">
        <w:rPr>
          <w:color w:val="000000" w:themeColor="text1"/>
        </w:rPr>
        <w:t>VSIA</w:t>
      </w:r>
      <w:r w:rsidR="00FA65E7" w:rsidRPr="00B44DB7">
        <w:rPr>
          <w:color w:val="000000" w:themeColor="text1"/>
        </w:rPr>
        <w:t xml:space="preserve"> </w:t>
      </w:r>
      <w:r w:rsidRPr="00B44DB7">
        <w:rPr>
          <w:rFonts w:hint="eastAsia"/>
          <w:color w:val="000000" w:themeColor="text1"/>
        </w:rPr>
        <w:t>″</w:t>
      </w:r>
      <w:r w:rsidRPr="00B44DB7">
        <w:rPr>
          <w:color w:val="000000" w:themeColor="text1"/>
        </w:rPr>
        <w:t>Latvijas valsts ceļi</w:t>
      </w:r>
      <w:r w:rsidRPr="00B44DB7">
        <w:rPr>
          <w:rFonts w:hint="eastAsia"/>
          <w:color w:val="000000" w:themeColor="text1"/>
        </w:rPr>
        <w:t>″</w:t>
      </w:r>
      <w:r w:rsidRPr="00B44DB7">
        <w:rPr>
          <w:color w:val="000000" w:themeColor="text1"/>
        </w:rPr>
        <w:t xml:space="preserve">, Rīga, </w:t>
      </w:r>
      <w:r w:rsidR="000B2724" w:rsidRPr="00B44DB7">
        <w:rPr>
          <w:color w:val="000000" w:themeColor="text1"/>
        </w:rPr>
        <w:t>20</w:t>
      </w:r>
      <w:r w:rsidR="000B2724">
        <w:rPr>
          <w:color w:val="000000" w:themeColor="text1"/>
        </w:rPr>
        <w:t>21</w:t>
      </w:r>
      <w:r w:rsidRPr="00B44DB7">
        <w:rPr>
          <w:color w:val="000000" w:themeColor="text1"/>
        </w:rPr>
        <w:t>).</w:t>
      </w:r>
    </w:p>
    <w:p w14:paraId="6A987929" w14:textId="77777777" w:rsidR="00B9576A" w:rsidRDefault="00B9576A" w:rsidP="003D0A98">
      <w:pPr>
        <w:pStyle w:val="Heading3"/>
      </w:pPr>
      <w:r>
        <w:t>Darba nosaukums</w:t>
      </w:r>
    </w:p>
    <w:p w14:paraId="46F69DC0" w14:textId="7F2002D4" w:rsidR="000B2724" w:rsidRDefault="000B2724">
      <w:pPr>
        <w:pStyle w:val="Heading4"/>
      </w:pPr>
      <w:r>
        <w:t>Ar hidrauliskajām saistvielām saistītu minerālmateriālu pamata C</w:t>
      </w:r>
      <w:r w:rsidR="00E41FE1">
        <w:t>T</w:t>
      </w:r>
      <w:r>
        <w:t>M 0/16 nesošās kārtas būvniecība 8,0 cm biezumā – m²</w:t>
      </w:r>
    </w:p>
    <w:p w14:paraId="6535E356" w14:textId="77777777" w:rsidR="00CE5EBC" w:rsidRDefault="00CE5EBC" w:rsidP="00A07F6B">
      <w:pPr>
        <w:pStyle w:val="ListParagraph"/>
      </w:pPr>
      <w:r>
        <w:t>pievienojot hidraulisko saistvielu – t</w:t>
      </w:r>
    </w:p>
    <w:p w14:paraId="5F5F4FE1" w14:textId="77777777" w:rsidR="00CE5EBC" w:rsidRDefault="00CE5EBC">
      <w:pPr>
        <w:pStyle w:val="ListParagraph"/>
      </w:pPr>
      <w:r>
        <w:t>pievienojot minerālmateriālu – m³</w:t>
      </w:r>
    </w:p>
    <w:p w14:paraId="14841BAD" w14:textId="69320086" w:rsidR="000B2724" w:rsidRDefault="000B2724">
      <w:pPr>
        <w:pStyle w:val="Heading4"/>
      </w:pPr>
      <w:r>
        <w:t>Ar hidrauliskajām saistvielām saistītu minerālmateriālu pamata C</w:t>
      </w:r>
      <w:r w:rsidR="00E41FE1">
        <w:t>T</w:t>
      </w:r>
      <w:r>
        <w:t>M 0/16 nesošās kārtas būvniecība 10,0 cm biezumā – m²</w:t>
      </w:r>
    </w:p>
    <w:p w14:paraId="6E413459" w14:textId="2CBBD086" w:rsidR="000B2724" w:rsidRDefault="000B2724" w:rsidP="00A07F6B">
      <w:pPr>
        <w:pStyle w:val="ListParagraph"/>
      </w:pPr>
      <w:r>
        <w:t>pievienojot hidraulisko saistvielu</w:t>
      </w:r>
      <w:r w:rsidR="00CE5EBC">
        <w:t xml:space="preserve"> – t</w:t>
      </w:r>
    </w:p>
    <w:p w14:paraId="03F9BDEE" w14:textId="65F9506E" w:rsidR="00CE5EBC" w:rsidRDefault="00CE5EBC">
      <w:pPr>
        <w:pStyle w:val="ListParagraph"/>
      </w:pPr>
      <w:r>
        <w:t>pievienojot minerālmateriālu – m³</w:t>
      </w:r>
    </w:p>
    <w:p w14:paraId="56E18D63" w14:textId="6402D3DF" w:rsidR="000B2724" w:rsidRDefault="000B2724">
      <w:pPr>
        <w:pStyle w:val="Heading4"/>
      </w:pPr>
      <w:r>
        <w:t>Ar hidrauliskajām saistvielām saistītu minerālmateriālu pamata C</w:t>
      </w:r>
      <w:r w:rsidR="00E41FE1">
        <w:t>T</w:t>
      </w:r>
      <w:r>
        <w:t>M 0/16 nesošās kārtas būvniecība 12,0 cm biezumā – m²</w:t>
      </w:r>
    </w:p>
    <w:p w14:paraId="44A0E33D" w14:textId="77777777" w:rsidR="00CE5EBC" w:rsidRDefault="00CE5EBC" w:rsidP="00A07F6B">
      <w:pPr>
        <w:pStyle w:val="ListParagraph"/>
      </w:pPr>
      <w:r>
        <w:t>pievienojot hidraulisko saistvielu – t</w:t>
      </w:r>
    </w:p>
    <w:p w14:paraId="6B3A64BD" w14:textId="77777777" w:rsidR="00CE5EBC" w:rsidRDefault="00CE5EBC">
      <w:pPr>
        <w:pStyle w:val="ListParagraph"/>
      </w:pPr>
      <w:r>
        <w:t>pievienojot minerālmateriālu – m³</w:t>
      </w:r>
    </w:p>
    <w:p w14:paraId="072EEDC6" w14:textId="597B18E2" w:rsidR="000B2724" w:rsidRDefault="000B2724">
      <w:pPr>
        <w:pStyle w:val="Heading4"/>
      </w:pPr>
      <w:r>
        <w:t>Ar hidrauliskajām saistvielām saistītu minerālmateriālu pamata C</w:t>
      </w:r>
      <w:r w:rsidR="00E41FE1">
        <w:t>T</w:t>
      </w:r>
      <w:r>
        <w:t>M 0/22 nesošās kārtas būvniecība 10,0 cm biezumā – m²</w:t>
      </w:r>
    </w:p>
    <w:p w14:paraId="3D0C6879" w14:textId="77777777" w:rsidR="00CE5EBC" w:rsidRDefault="00CE5EBC" w:rsidP="00A07F6B">
      <w:pPr>
        <w:pStyle w:val="ListParagraph"/>
      </w:pPr>
      <w:r>
        <w:t>pievienojot hidraulisko saistvielu – t</w:t>
      </w:r>
    </w:p>
    <w:p w14:paraId="2010AE85" w14:textId="77777777" w:rsidR="00CE5EBC" w:rsidRDefault="00CE5EBC">
      <w:pPr>
        <w:pStyle w:val="ListParagraph"/>
      </w:pPr>
      <w:r>
        <w:t>pievienojot minerālmateriālu – m³</w:t>
      </w:r>
    </w:p>
    <w:p w14:paraId="1B2DBC6B" w14:textId="220D3959" w:rsidR="000B2724" w:rsidRDefault="000B2724">
      <w:pPr>
        <w:pStyle w:val="Heading4"/>
      </w:pPr>
      <w:r>
        <w:t>Ar hidrauliskajām saistvielām saistītu minerālmateriālu pamata C</w:t>
      </w:r>
      <w:r w:rsidR="00E41FE1">
        <w:t>T</w:t>
      </w:r>
      <w:r>
        <w:t>M 0/22 nesošās kārtas būvniecība 12,0 cm biezumā – m²</w:t>
      </w:r>
    </w:p>
    <w:p w14:paraId="4008BE45" w14:textId="77777777" w:rsidR="00CE5EBC" w:rsidRDefault="00CE5EBC" w:rsidP="00A07F6B">
      <w:pPr>
        <w:pStyle w:val="ListParagraph"/>
      </w:pPr>
      <w:r>
        <w:t>pievienojot hidraulisko saistvielu – t</w:t>
      </w:r>
    </w:p>
    <w:p w14:paraId="2A783E7A" w14:textId="77777777" w:rsidR="00CE5EBC" w:rsidRDefault="00CE5EBC">
      <w:pPr>
        <w:pStyle w:val="ListParagraph"/>
      </w:pPr>
      <w:r>
        <w:t>pievienojot minerālmateriālu – m³</w:t>
      </w:r>
    </w:p>
    <w:p w14:paraId="6BBABD12" w14:textId="7B542E61" w:rsidR="000B2724" w:rsidRDefault="000B2724">
      <w:pPr>
        <w:pStyle w:val="Heading4"/>
      </w:pPr>
      <w:r>
        <w:t>Ar hidrauliskajām saistvielām saistītu minerālmateriālu pamata C</w:t>
      </w:r>
      <w:r w:rsidR="00E41FE1">
        <w:t>T</w:t>
      </w:r>
      <w:r>
        <w:t>M 0/22 nesošās kārtas būvniecība 15,0 cm biezumā – m²</w:t>
      </w:r>
    </w:p>
    <w:p w14:paraId="03BF329D" w14:textId="77777777" w:rsidR="00CE5EBC" w:rsidRDefault="00CE5EBC" w:rsidP="00A07F6B">
      <w:pPr>
        <w:pStyle w:val="ListParagraph"/>
      </w:pPr>
      <w:r>
        <w:t>pievienojot hidraulisko saistvielu – t</w:t>
      </w:r>
    </w:p>
    <w:p w14:paraId="6FA0B7FC" w14:textId="794A5913" w:rsidR="00CE5EBC" w:rsidRDefault="00CE5EBC">
      <w:pPr>
        <w:pStyle w:val="ListParagraph"/>
      </w:pPr>
      <w:r>
        <w:t>pievienojot minerālmateriālu – m³</w:t>
      </w:r>
    </w:p>
    <w:p w14:paraId="132454C9" w14:textId="3B325C7A" w:rsidR="000B2724" w:rsidRDefault="000B2724">
      <w:pPr>
        <w:pStyle w:val="Heading4"/>
      </w:pPr>
      <w:r>
        <w:t>Ar hidrauliskajām saistvielām saistītu minerālmateriālu pamata C</w:t>
      </w:r>
      <w:r w:rsidR="00E41FE1">
        <w:t>T</w:t>
      </w:r>
      <w:r>
        <w:t>M 0/22 nesošās kārtas būvniecība 20,0 cm biezumā – m²</w:t>
      </w:r>
    </w:p>
    <w:p w14:paraId="02252F8A" w14:textId="77777777" w:rsidR="00CE5EBC" w:rsidRDefault="00CE5EBC" w:rsidP="00A07F6B">
      <w:pPr>
        <w:pStyle w:val="ListParagraph"/>
      </w:pPr>
      <w:r>
        <w:t>pievienojot hidraulisko saistvielu – t</w:t>
      </w:r>
    </w:p>
    <w:p w14:paraId="679D7B80" w14:textId="77777777" w:rsidR="00CE5EBC" w:rsidRDefault="00CE5EBC">
      <w:pPr>
        <w:pStyle w:val="ListParagraph"/>
      </w:pPr>
      <w:r>
        <w:t>pievienojot minerālmateriālu – m³</w:t>
      </w:r>
    </w:p>
    <w:p w14:paraId="1D3E6C4E" w14:textId="2F77E5A6" w:rsidR="00CE5EBC" w:rsidRDefault="00B9576A">
      <w:pPr>
        <w:pStyle w:val="Heading4"/>
      </w:pPr>
      <w:r>
        <w:t xml:space="preserve">Ar </w:t>
      </w:r>
      <w:r w:rsidR="000B2724">
        <w:t xml:space="preserve">hidrauliskajām saistvielām </w:t>
      </w:r>
      <w:r>
        <w:t>saistīt</w:t>
      </w:r>
      <w:r w:rsidR="00C3287A">
        <w:t>u</w:t>
      </w:r>
      <w:r>
        <w:t xml:space="preserve"> minerālmateriālu pamata </w:t>
      </w:r>
      <w:r w:rsidR="00E41FE1">
        <w:t xml:space="preserve">CTM </w:t>
      </w:r>
      <w:r w:rsidR="002B57D8">
        <w:t>0/32</w:t>
      </w:r>
      <w:r>
        <w:t xml:space="preserve"> nesošās kārtas būvniecība </w:t>
      </w:r>
      <w:r w:rsidR="000B2724">
        <w:t>12</w:t>
      </w:r>
      <w:r w:rsidR="002B57D8">
        <w:t>,0</w:t>
      </w:r>
      <w:r>
        <w:t xml:space="preserve"> cm biezumā – m²</w:t>
      </w:r>
    </w:p>
    <w:p w14:paraId="7ECDAD98" w14:textId="77777777" w:rsidR="00CE5EBC" w:rsidRDefault="00CE5EBC" w:rsidP="00A07F6B">
      <w:pPr>
        <w:pStyle w:val="ListParagraph"/>
      </w:pPr>
      <w:r>
        <w:t>pievienojot hidraulisko saistvielu – t</w:t>
      </w:r>
    </w:p>
    <w:p w14:paraId="3389A871" w14:textId="77777777" w:rsidR="00CE5EBC" w:rsidRDefault="00CE5EBC">
      <w:pPr>
        <w:pStyle w:val="ListParagraph"/>
      </w:pPr>
      <w:r>
        <w:t>pievienojot minerālmateriālu – m³</w:t>
      </w:r>
    </w:p>
    <w:p w14:paraId="57939B24" w14:textId="4531570C" w:rsidR="002B57D8" w:rsidRDefault="000B2724">
      <w:pPr>
        <w:pStyle w:val="Heading4"/>
      </w:pPr>
      <w:r>
        <w:t>Ar hidrauliskajām saistvielām saistītu minerālmateriālu pamata C</w:t>
      </w:r>
      <w:r w:rsidR="00E41FE1">
        <w:t>T</w:t>
      </w:r>
      <w:r>
        <w:t>M 0/32 nesošās kārtas būvniecība 15,0 cm biezumā – m²</w:t>
      </w:r>
    </w:p>
    <w:p w14:paraId="1578EE61" w14:textId="77777777" w:rsidR="00CE5EBC" w:rsidRDefault="00CE5EBC" w:rsidP="00A07F6B">
      <w:pPr>
        <w:pStyle w:val="ListParagraph"/>
      </w:pPr>
      <w:r>
        <w:t>pievienojot hidraulisko saistvielu – t</w:t>
      </w:r>
    </w:p>
    <w:p w14:paraId="5B5DBF87" w14:textId="77777777" w:rsidR="00CE5EBC" w:rsidRDefault="00CE5EBC">
      <w:pPr>
        <w:pStyle w:val="ListParagraph"/>
      </w:pPr>
      <w:r>
        <w:t>pievienojot minerālmateriālu – m³</w:t>
      </w:r>
    </w:p>
    <w:p w14:paraId="1AFDC4AC" w14:textId="1928E599" w:rsidR="000B2724" w:rsidRDefault="000B2724">
      <w:pPr>
        <w:pStyle w:val="Heading4"/>
      </w:pPr>
      <w:r>
        <w:t>Ar hidrauliskajām saistvielām saistītu minerālmateriālu pamata C</w:t>
      </w:r>
      <w:r w:rsidR="00E41FE1">
        <w:t>T</w:t>
      </w:r>
      <w:r>
        <w:t>M 0/32 nesošās kārtas būvniecība 20,0 cm biezumā – m²</w:t>
      </w:r>
    </w:p>
    <w:p w14:paraId="676F43D8" w14:textId="77777777" w:rsidR="00CE5EBC" w:rsidRDefault="00CE5EBC" w:rsidP="00A07F6B">
      <w:pPr>
        <w:pStyle w:val="ListParagraph"/>
      </w:pPr>
      <w:r>
        <w:t>pievienojot hidraulisko saistvielu – t</w:t>
      </w:r>
    </w:p>
    <w:p w14:paraId="328AB333" w14:textId="77777777" w:rsidR="00CE5EBC" w:rsidRDefault="00CE5EBC">
      <w:pPr>
        <w:pStyle w:val="ListParagraph"/>
      </w:pPr>
      <w:r>
        <w:t>pievienojot minerālmateriālu – m³</w:t>
      </w:r>
    </w:p>
    <w:p w14:paraId="277C9F3C" w14:textId="5510D3C0" w:rsidR="000B2724" w:rsidRDefault="000B2724">
      <w:pPr>
        <w:pStyle w:val="Heading4"/>
      </w:pPr>
      <w:r>
        <w:t>Ar hidrauliskajām saistvielām saistītu minerālmateriālu pamata C</w:t>
      </w:r>
      <w:r w:rsidR="00E41FE1">
        <w:t>T</w:t>
      </w:r>
      <w:r>
        <w:t>M 0/32 nesošās kārtas būvniecība 25,0 cm biezumā – m²</w:t>
      </w:r>
    </w:p>
    <w:p w14:paraId="10BED145" w14:textId="77777777" w:rsidR="00CE5EBC" w:rsidRDefault="00CE5EBC" w:rsidP="00A07F6B">
      <w:pPr>
        <w:pStyle w:val="ListParagraph"/>
      </w:pPr>
      <w:r>
        <w:t>pievienojot hidraulisko saistvielu – t</w:t>
      </w:r>
    </w:p>
    <w:p w14:paraId="036F10F2" w14:textId="68077553" w:rsidR="00CE5EBC" w:rsidRDefault="00CE5EBC">
      <w:pPr>
        <w:pStyle w:val="ListParagraph"/>
      </w:pPr>
      <w:r>
        <w:t>pievienojot minerālmateriālu – m³</w:t>
      </w:r>
    </w:p>
    <w:p w14:paraId="2E270BEC" w14:textId="77777777" w:rsidR="00FA65E7" w:rsidRDefault="00FA65E7">
      <w:pPr>
        <w:pStyle w:val="Heading4"/>
      </w:pPr>
      <w:r>
        <w:t>Ar bitumena saistvielām saistītu minerālmateriālu pamata CBTM 0/16 nesošās kārtas būvniecība 8,0 cm biezumā – m²</w:t>
      </w:r>
    </w:p>
    <w:p w14:paraId="2B012438" w14:textId="77777777" w:rsidR="00FA65E7" w:rsidRDefault="00FA65E7" w:rsidP="00A07F6B">
      <w:pPr>
        <w:pStyle w:val="ListParagraph"/>
      </w:pPr>
      <w:r>
        <w:t>pievienojot hidraulisko saistvielu – t</w:t>
      </w:r>
    </w:p>
    <w:p w14:paraId="65D736C2" w14:textId="77777777" w:rsidR="00FA65E7" w:rsidRDefault="00FA65E7">
      <w:pPr>
        <w:pStyle w:val="ListParagraph"/>
      </w:pPr>
      <w:r>
        <w:t>pievienojot bitumena saistvielu - t</w:t>
      </w:r>
    </w:p>
    <w:p w14:paraId="0C5C9615" w14:textId="77777777" w:rsidR="00FA65E7" w:rsidRDefault="00FA65E7">
      <w:pPr>
        <w:pStyle w:val="ListParagraph"/>
      </w:pPr>
      <w:r>
        <w:t>pievienojot minerālmateriālu – m³</w:t>
      </w:r>
    </w:p>
    <w:p w14:paraId="56F662CB" w14:textId="77777777" w:rsidR="00FA65E7" w:rsidRDefault="00FA65E7">
      <w:pPr>
        <w:pStyle w:val="Heading4"/>
      </w:pPr>
      <w:r>
        <w:t>Ar bitumena saistvielām saistītu minerālmateriālu pamata CBTM 0/16 nesošās kārtas būvniecība 10,0 cm biezumā – m²</w:t>
      </w:r>
    </w:p>
    <w:p w14:paraId="4538E44E" w14:textId="77777777" w:rsidR="00FA65E7" w:rsidRDefault="00FA65E7" w:rsidP="00A07F6B">
      <w:pPr>
        <w:pStyle w:val="ListParagraph"/>
      </w:pPr>
      <w:r>
        <w:t>pievienojot hidraulisko saistvielu – t</w:t>
      </w:r>
    </w:p>
    <w:p w14:paraId="329B6705" w14:textId="77777777" w:rsidR="00FA65E7" w:rsidRDefault="00FA65E7" w:rsidP="00A07F6B">
      <w:pPr>
        <w:pStyle w:val="ListParagraph"/>
      </w:pPr>
      <w:r>
        <w:t>pievienojot bitumena saistvielu - t</w:t>
      </w:r>
    </w:p>
    <w:p w14:paraId="0ECBE6C3" w14:textId="77777777" w:rsidR="00FA65E7" w:rsidRDefault="00FA65E7">
      <w:pPr>
        <w:pStyle w:val="ListParagraph"/>
      </w:pPr>
      <w:r>
        <w:t>pievienojot minerālmateriālu – m³</w:t>
      </w:r>
    </w:p>
    <w:p w14:paraId="3F60864E" w14:textId="77777777" w:rsidR="00FA65E7" w:rsidRDefault="00FA65E7">
      <w:pPr>
        <w:pStyle w:val="Heading4"/>
      </w:pPr>
      <w:r>
        <w:t>Ar bitumena saistvielām saistītu minerālmateriālu pamata CBTM 0/16 nesošās kārtas būvniecība 12,0 cm biezumā – m²</w:t>
      </w:r>
    </w:p>
    <w:p w14:paraId="750D3267" w14:textId="77777777" w:rsidR="00FA65E7" w:rsidRDefault="00FA65E7" w:rsidP="00A07F6B">
      <w:pPr>
        <w:pStyle w:val="ListParagraph"/>
      </w:pPr>
      <w:r>
        <w:t>pievienojot hidraulisko saistvielu – t</w:t>
      </w:r>
    </w:p>
    <w:p w14:paraId="165391FB" w14:textId="77777777" w:rsidR="00FA65E7" w:rsidRDefault="00FA65E7">
      <w:pPr>
        <w:pStyle w:val="ListParagraph"/>
      </w:pPr>
      <w:r>
        <w:t>pievienojot bitumena saistvielu - t</w:t>
      </w:r>
    </w:p>
    <w:p w14:paraId="1F1407B4" w14:textId="77777777" w:rsidR="00FA65E7" w:rsidRDefault="00FA65E7">
      <w:pPr>
        <w:pStyle w:val="ListParagraph"/>
      </w:pPr>
      <w:r>
        <w:t>pievienojot minerālmateriālu – m³</w:t>
      </w:r>
    </w:p>
    <w:p w14:paraId="5E783CBC" w14:textId="77777777" w:rsidR="00FA65E7" w:rsidRDefault="00FA65E7">
      <w:pPr>
        <w:pStyle w:val="Heading4"/>
      </w:pPr>
      <w:r>
        <w:t>Ar bitumena saistvielām saistītu minerālmateriālu pamata CBTM 0/22 nesošās kārtas būvniecība 10,0 cm biezumā – m²</w:t>
      </w:r>
    </w:p>
    <w:p w14:paraId="45BEE8EA" w14:textId="77777777" w:rsidR="00FA65E7" w:rsidRDefault="00FA65E7" w:rsidP="00A07F6B">
      <w:pPr>
        <w:pStyle w:val="ListParagraph"/>
      </w:pPr>
      <w:r>
        <w:t>pievienojot hidraulisko saistvielu – t</w:t>
      </w:r>
    </w:p>
    <w:p w14:paraId="47FA3312" w14:textId="77777777" w:rsidR="00FA65E7" w:rsidRDefault="00FA65E7">
      <w:pPr>
        <w:pStyle w:val="ListParagraph"/>
      </w:pPr>
      <w:r>
        <w:t>pievienojot bitumena saistvielu - t</w:t>
      </w:r>
    </w:p>
    <w:p w14:paraId="6486201D" w14:textId="77777777" w:rsidR="00FA65E7" w:rsidRDefault="00FA65E7">
      <w:pPr>
        <w:pStyle w:val="ListParagraph"/>
      </w:pPr>
      <w:r>
        <w:t>pievienojot minerālmateriālu – m³</w:t>
      </w:r>
    </w:p>
    <w:p w14:paraId="088AEBEE" w14:textId="77777777" w:rsidR="00FA65E7" w:rsidRDefault="00FA65E7">
      <w:pPr>
        <w:pStyle w:val="Heading4"/>
      </w:pPr>
      <w:r>
        <w:t>Ar bitumena saistvielām saistītu minerālmateriālu pamata CBTM 0/22 nesošās kārtas būvniecība 12,0 cm biezumā – m²</w:t>
      </w:r>
    </w:p>
    <w:p w14:paraId="5489B272" w14:textId="77777777" w:rsidR="00FA65E7" w:rsidRDefault="00FA65E7" w:rsidP="00A07F6B">
      <w:pPr>
        <w:pStyle w:val="ListParagraph"/>
      </w:pPr>
      <w:r>
        <w:t>pievienojot hidraulisko saistvielu – t</w:t>
      </w:r>
    </w:p>
    <w:p w14:paraId="418FA6F7" w14:textId="77777777" w:rsidR="00FA65E7" w:rsidRDefault="00FA65E7">
      <w:pPr>
        <w:pStyle w:val="ListParagraph"/>
      </w:pPr>
      <w:r>
        <w:t>pievienojot bitumena saistvielu - t</w:t>
      </w:r>
    </w:p>
    <w:p w14:paraId="3F052C9E" w14:textId="77777777" w:rsidR="00FA65E7" w:rsidRDefault="00FA65E7">
      <w:pPr>
        <w:pStyle w:val="ListParagraph"/>
      </w:pPr>
      <w:r>
        <w:t>pievienojot minerālmateriālu – m³</w:t>
      </w:r>
    </w:p>
    <w:p w14:paraId="448D8FE6" w14:textId="77777777" w:rsidR="00FA65E7" w:rsidRDefault="00FA65E7">
      <w:pPr>
        <w:pStyle w:val="Heading4"/>
      </w:pPr>
      <w:r>
        <w:t>Ar bitumena saistvielām saistītu minerālmateriālu pamata CBTM 0/22 nesošās kārtas būvniecība 15,0 cm biezumā – m²</w:t>
      </w:r>
    </w:p>
    <w:p w14:paraId="05D656FB" w14:textId="77777777" w:rsidR="00FA65E7" w:rsidRDefault="00FA65E7" w:rsidP="00A07F6B">
      <w:pPr>
        <w:pStyle w:val="ListParagraph"/>
      </w:pPr>
      <w:r>
        <w:t>pievienojot hidraulisko saistvielu – t</w:t>
      </w:r>
    </w:p>
    <w:p w14:paraId="0AD3884B" w14:textId="77777777" w:rsidR="00FA65E7" w:rsidRDefault="00FA65E7">
      <w:pPr>
        <w:pStyle w:val="ListParagraph"/>
      </w:pPr>
      <w:r>
        <w:t>pievienojot bitumena saistvielu - t</w:t>
      </w:r>
    </w:p>
    <w:p w14:paraId="7020660E" w14:textId="77777777" w:rsidR="00FA65E7" w:rsidRDefault="00FA65E7">
      <w:pPr>
        <w:pStyle w:val="ListParagraph"/>
      </w:pPr>
      <w:r>
        <w:t>pievienojot minerālmateriālu – m³</w:t>
      </w:r>
    </w:p>
    <w:p w14:paraId="25F82BDC" w14:textId="77777777" w:rsidR="00FA65E7" w:rsidRDefault="00FA65E7">
      <w:pPr>
        <w:pStyle w:val="Heading4"/>
      </w:pPr>
      <w:r>
        <w:t>Ar bitumena saistvielām saistītu minerālmateriālu pamata CBTM 0/22 nesošās kārtas būvniecība 20,0 cm biezumā – m²</w:t>
      </w:r>
    </w:p>
    <w:p w14:paraId="3CB76BAB" w14:textId="77777777" w:rsidR="00FA65E7" w:rsidRDefault="00FA65E7" w:rsidP="00A07F6B">
      <w:pPr>
        <w:pStyle w:val="ListParagraph"/>
      </w:pPr>
      <w:r>
        <w:t>pievienojot hidraulisko saistvielu – t</w:t>
      </w:r>
    </w:p>
    <w:p w14:paraId="63AA434E" w14:textId="77777777" w:rsidR="00FA65E7" w:rsidRDefault="00FA65E7">
      <w:pPr>
        <w:pStyle w:val="ListParagraph"/>
      </w:pPr>
      <w:r>
        <w:t>pievienojot bitumena saistvielu - t</w:t>
      </w:r>
    </w:p>
    <w:p w14:paraId="15E4EC6B" w14:textId="77777777" w:rsidR="00FA65E7" w:rsidRDefault="00FA65E7">
      <w:pPr>
        <w:pStyle w:val="ListParagraph"/>
      </w:pPr>
      <w:r>
        <w:t>pievienojot minerālmateriālu – m³</w:t>
      </w:r>
    </w:p>
    <w:p w14:paraId="0A4E79A0" w14:textId="77777777" w:rsidR="00FA65E7" w:rsidRDefault="00FA65E7">
      <w:pPr>
        <w:pStyle w:val="Heading4"/>
      </w:pPr>
      <w:r>
        <w:t>Ar bitumena saistvielām saistītu minerālmateriālu pamata CBTM 0/32 nesošās kārtas būvniecība 12,0 cm biezumā – m²</w:t>
      </w:r>
    </w:p>
    <w:p w14:paraId="7F9C9DCD" w14:textId="77777777" w:rsidR="00FA65E7" w:rsidRDefault="00FA65E7" w:rsidP="00A07F6B">
      <w:pPr>
        <w:pStyle w:val="ListParagraph"/>
      </w:pPr>
      <w:r>
        <w:t>pievienojot hidraulisko saistvielu – t</w:t>
      </w:r>
    </w:p>
    <w:p w14:paraId="365EC7E5" w14:textId="77777777" w:rsidR="00FA65E7" w:rsidRDefault="00FA65E7">
      <w:pPr>
        <w:pStyle w:val="ListParagraph"/>
      </w:pPr>
      <w:r>
        <w:t>pievienojot bitumena saistvielu - t</w:t>
      </w:r>
    </w:p>
    <w:p w14:paraId="6D2770EF" w14:textId="77777777" w:rsidR="00FA65E7" w:rsidRDefault="00FA65E7">
      <w:pPr>
        <w:pStyle w:val="ListParagraph"/>
      </w:pPr>
      <w:r>
        <w:t>pievienojot minerālmateriālu – m³</w:t>
      </w:r>
    </w:p>
    <w:p w14:paraId="1D246B60" w14:textId="77777777" w:rsidR="00FA65E7" w:rsidRDefault="00FA65E7">
      <w:pPr>
        <w:pStyle w:val="Heading4"/>
      </w:pPr>
      <w:r>
        <w:t>Ar bitumena saistvielām saistītu minerālmateriālu pamata CBTM 0/32 nesošās kārtas būvniecība 15,0 cm biezumā – m²</w:t>
      </w:r>
    </w:p>
    <w:p w14:paraId="193800BE" w14:textId="77777777" w:rsidR="00FA65E7" w:rsidRDefault="00FA65E7" w:rsidP="00A07F6B">
      <w:pPr>
        <w:pStyle w:val="ListParagraph"/>
      </w:pPr>
      <w:r>
        <w:t>pievienojot hidraulisko saistvielu – t</w:t>
      </w:r>
    </w:p>
    <w:p w14:paraId="14813BB6" w14:textId="77777777" w:rsidR="00FA65E7" w:rsidRDefault="00FA65E7">
      <w:pPr>
        <w:pStyle w:val="ListParagraph"/>
      </w:pPr>
      <w:r>
        <w:t>pievienojot bitumena saistvielu - t</w:t>
      </w:r>
    </w:p>
    <w:p w14:paraId="3CDC81EB" w14:textId="77777777" w:rsidR="00FA65E7" w:rsidRDefault="00FA65E7">
      <w:pPr>
        <w:pStyle w:val="ListParagraph"/>
      </w:pPr>
      <w:r>
        <w:t>pievienojot minerālmateriālu – m³</w:t>
      </w:r>
    </w:p>
    <w:p w14:paraId="7270F52D" w14:textId="77777777" w:rsidR="00FA65E7" w:rsidRDefault="00FA65E7">
      <w:pPr>
        <w:pStyle w:val="Heading4"/>
      </w:pPr>
      <w:r>
        <w:t>Ar bitumena saistvielām saistītu minerālmateriālu pamata CBTM 0/32 nesošās kārtas būvniecība 20,0 cm biezumā – m²</w:t>
      </w:r>
    </w:p>
    <w:p w14:paraId="727AB342" w14:textId="77777777" w:rsidR="00FA65E7" w:rsidRDefault="00FA65E7" w:rsidP="00A07F6B">
      <w:pPr>
        <w:pStyle w:val="ListParagraph"/>
      </w:pPr>
      <w:r>
        <w:t>pievienojot hidraulisko saistvielu – t</w:t>
      </w:r>
    </w:p>
    <w:p w14:paraId="683BEB2D" w14:textId="77777777" w:rsidR="00FA65E7" w:rsidRDefault="00FA65E7">
      <w:pPr>
        <w:pStyle w:val="ListParagraph"/>
      </w:pPr>
      <w:r>
        <w:t>pievienojot bitumena saistvielu - t</w:t>
      </w:r>
    </w:p>
    <w:p w14:paraId="5DBA1575" w14:textId="77777777" w:rsidR="00FA65E7" w:rsidRDefault="00FA65E7">
      <w:pPr>
        <w:pStyle w:val="ListParagraph"/>
      </w:pPr>
      <w:r>
        <w:t>pievienojot minerālmateriālu – m³</w:t>
      </w:r>
    </w:p>
    <w:p w14:paraId="46D609DD" w14:textId="77777777" w:rsidR="00FA65E7" w:rsidRDefault="00FA65E7">
      <w:pPr>
        <w:pStyle w:val="Heading4"/>
      </w:pPr>
      <w:r>
        <w:t>Ar bitumena saistvielām saistītu minerālmateriālu pamata CBTM 0/32 nesošās kārtas būvniecība 25,0 cm biezumā – m²</w:t>
      </w:r>
    </w:p>
    <w:p w14:paraId="1C452D64" w14:textId="77777777" w:rsidR="00FA65E7" w:rsidRDefault="00FA65E7" w:rsidP="00A07F6B">
      <w:pPr>
        <w:pStyle w:val="ListParagraph"/>
      </w:pPr>
      <w:r>
        <w:t>pievienojot hidraulisko saistvielu – t</w:t>
      </w:r>
    </w:p>
    <w:p w14:paraId="24EB2175" w14:textId="77777777" w:rsidR="00FA65E7" w:rsidRDefault="00FA65E7">
      <w:pPr>
        <w:pStyle w:val="ListParagraph"/>
      </w:pPr>
      <w:r>
        <w:t>pievienojot bitumena saistvielu - t</w:t>
      </w:r>
    </w:p>
    <w:p w14:paraId="012CE97E" w14:textId="6B6F4DF5" w:rsidR="00FA65E7" w:rsidRDefault="00FA65E7">
      <w:pPr>
        <w:pStyle w:val="ListParagraph"/>
      </w:pPr>
      <w:r>
        <w:t>pievienojot minerālmateriālu – m³</w:t>
      </w:r>
    </w:p>
    <w:p w14:paraId="0246B24C" w14:textId="77777777" w:rsidR="00B9576A" w:rsidRPr="00BF2E64" w:rsidRDefault="00B9576A" w:rsidP="003D0A98">
      <w:pPr>
        <w:pStyle w:val="Heading3"/>
      </w:pPr>
      <w:bookmarkStart w:id="2982" w:name="_Toc250814968"/>
      <w:r w:rsidRPr="00BF2E64">
        <w:t>Definīcijas</w:t>
      </w:r>
      <w:bookmarkEnd w:id="2982"/>
    </w:p>
    <w:p w14:paraId="1AE5790B" w14:textId="5F938F0F" w:rsidR="00B53B81" w:rsidRDefault="00B53B81" w:rsidP="00B53B81">
      <w:r w:rsidRPr="00764D1A">
        <w:rPr>
          <w:lang w:val="lv-LV"/>
        </w:rPr>
        <w:t xml:space="preserve">Ar bitumena saistvielām </w:t>
      </w:r>
      <w:r>
        <w:rPr>
          <w:lang w:val="lv-LV"/>
        </w:rPr>
        <w:t>(+ hidrauliskās saistvielas)</w:t>
      </w:r>
      <w:r w:rsidRPr="00764D1A">
        <w:rPr>
          <w:lang w:val="lv-LV"/>
        </w:rPr>
        <w:t xml:space="preserve"> saistīts minerālmateriālu maisījums (CB</w:t>
      </w:r>
      <w:r>
        <w:rPr>
          <w:lang w:val="lv-LV"/>
        </w:rPr>
        <w:t>T</w:t>
      </w:r>
      <w:r w:rsidRPr="00764D1A">
        <w:rPr>
          <w:lang w:val="lv-LV"/>
        </w:rPr>
        <w:t>M) – minerālmateriālu maisījums ar kontrolētu granulometrisko sastāvu un ar ceļu bitumenu vai bitumena emulsiju kā saistvielu</w:t>
      </w:r>
      <w:r>
        <w:rPr>
          <w:lang w:val="lv-LV"/>
        </w:rPr>
        <w:t xml:space="preserve"> un hidrauliskajām saistvielām</w:t>
      </w:r>
      <w:r w:rsidRPr="00764D1A">
        <w:rPr>
          <w:lang w:val="lv-LV"/>
        </w:rPr>
        <w:t xml:space="preserve"> kā papildus saistvielu</w:t>
      </w:r>
      <w:r>
        <w:rPr>
          <w:lang w:val="lv-LV"/>
        </w:rPr>
        <w:t>,</w:t>
      </w:r>
      <w:r w:rsidRPr="00764D1A">
        <w:rPr>
          <w:lang w:val="lv-LV"/>
        </w:rPr>
        <w:t xml:space="preserve"> kontrolētā daudzumā, kas samaisīts ar iekārtām, tā nodrošinot viendabīgu maisījumu.</w:t>
      </w:r>
    </w:p>
    <w:p w14:paraId="6D32C488" w14:textId="048C715C" w:rsidR="00B9576A" w:rsidRDefault="00B9576A" w:rsidP="00B9576A">
      <w:r w:rsidRPr="00BF2E64">
        <w:t xml:space="preserve">Ar </w:t>
      </w:r>
      <w:r w:rsidR="007874FB">
        <w:t>hidrauliskajām saistvielām</w:t>
      </w:r>
      <w:r w:rsidRPr="00BF2E64">
        <w:t xml:space="preserve"> saistīts minerālmateriālu maisījums (</w:t>
      </w:r>
      <w:r w:rsidR="00E41FE1" w:rsidRPr="00BF2E64">
        <w:t>C</w:t>
      </w:r>
      <w:r w:rsidR="00E41FE1">
        <w:t>T</w:t>
      </w:r>
      <w:r w:rsidR="00E41FE1" w:rsidRPr="00BF2E64">
        <w:t>M</w:t>
      </w:r>
      <w:r w:rsidRPr="00BF2E64">
        <w:t xml:space="preserve">) – hidrauliski saistīts minerālmateriālu maisījums ar kontrolētu granulometrisko sastāvu un ar </w:t>
      </w:r>
      <w:r w:rsidR="007874FB">
        <w:t>hidrauliskajām saistvielām</w:t>
      </w:r>
      <w:r w:rsidRPr="00BF2E64">
        <w:t xml:space="preserve"> kā saistvielu, kas samaisīts ar iekārtām, tā nodrošinot viendabīgu maisījumu.</w:t>
      </w:r>
    </w:p>
    <w:p w14:paraId="4FAA74B7" w14:textId="09A1FF30" w:rsidR="00B9576A" w:rsidRPr="00BF2E64" w:rsidRDefault="00CE5EBC" w:rsidP="00B9576A">
      <w:r w:rsidRPr="00337ED2">
        <w:rPr>
          <w:lang w:val="lv-LV"/>
        </w:rPr>
        <w:t>Ar saistvielām</w:t>
      </w:r>
      <w:r w:rsidR="00E41FE1">
        <w:rPr>
          <w:lang w:val="lv-LV"/>
        </w:rPr>
        <w:t xml:space="preserve"> </w:t>
      </w:r>
      <w:r w:rsidRPr="00337ED2">
        <w:rPr>
          <w:lang w:val="lv-LV"/>
        </w:rPr>
        <w:t>saistīta minerālmateriālu pamata nesošās kārtas būvniecība aukstā veidā</w:t>
      </w:r>
      <w:r>
        <w:rPr>
          <w:lang w:val="lv-LV"/>
        </w:rPr>
        <w:t xml:space="preserve"> (reciklēšana)</w:t>
      </w:r>
      <w:r w:rsidR="00B9576A" w:rsidRPr="00BF2E64">
        <w:t xml:space="preserve"> – tehnoloģija ceļa segas rekonstrukcijai vai būvniecībai aukstā veidā, t.i.</w:t>
      </w:r>
      <w:r w:rsidR="00B9576A">
        <w:t>,</w:t>
      </w:r>
      <w:r w:rsidR="00B9576A" w:rsidRPr="00BF2E64">
        <w:t xml:space="preserve"> bez minerālmateriālu sildīšanas</w:t>
      </w:r>
      <w:r>
        <w:t xml:space="preserve">, t.i. reciklēšanu </w:t>
      </w:r>
      <w:r w:rsidR="00B9576A" w:rsidRPr="00BF2E64">
        <w:t>var veikt uz vietas būvobjektā, uzirdinot esošo segumu vai segas pamatu (var nofrēzēt esošo segumu un uzirdināt segas pamatu vai arī uzirdināt gan esošo segumu, gan pamatu), pēc tam, ja nepieciešams, pievienojot jaunus minerālos materiālus</w:t>
      </w:r>
      <w:r>
        <w:t>, kā arī pievienojot</w:t>
      </w:r>
      <w:r w:rsidR="00B9576A" w:rsidRPr="00BF2E64">
        <w:t xml:space="preserve"> saistvielu</w:t>
      </w:r>
      <w:r w:rsidR="00FC5AEC">
        <w:t>(as)</w:t>
      </w:r>
      <w:r>
        <w:t>,</w:t>
      </w:r>
      <w:r w:rsidR="00B9576A" w:rsidRPr="00BF2E64">
        <w:t xml:space="preserve"> tad samaisot, izlīdzinot un sablīvējot. </w:t>
      </w:r>
      <w:r>
        <w:t>Reciklēšanu</w:t>
      </w:r>
      <w:r w:rsidR="00B9576A" w:rsidRPr="00BF2E64">
        <w:t xml:space="preserve"> var veikt izmantojot arī pievestu nofrēzētu un/vai drupinātu un/vai šķirotu asfaltu vai citus atgūtus materiālus, kuri iegūti tajā pašā vai citā būvobjektā.</w:t>
      </w:r>
      <w:r w:rsidR="00635D77">
        <w:t xml:space="preserve"> </w:t>
      </w:r>
      <w:r w:rsidR="005952CB">
        <w:t>Reciklēšanu var realizēt arī samaisot materiālus rūpnīcā un maisījumu ieklājot ar ieklājēju.</w:t>
      </w:r>
    </w:p>
    <w:p w14:paraId="4DD1E4F5" w14:textId="77777777" w:rsidR="00B9576A" w:rsidRPr="00BF2E64" w:rsidRDefault="00B9576A" w:rsidP="003D0A98">
      <w:pPr>
        <w:pStyle w:val="Heading3"/>
      </w:pPr>
      <w:bookmarkStart w:id="2983" w:name="_Toc250814969"/>
      <w:r w:rsidRPr="00BF2E64">
        <w:t>Darba apraksts</w:t>
      </w:r>
      <w:bookmarkEnd w:id="2983"/>
    </w:p>
    <w:p w14:paraId="08496286" w14:textId="1AAE64EC" w:rsidR="00B9576A" w:rsidRPr="00BF2E64" w:rsidRDefault="00CE5EBC" w:rsidP="00B9576A">
      <w:r w:rsidRPr="00764D1A">
        <w:rPr>
          <w:lang w:val="lv-LV"/>
        </w:rPr>
        <w:t xml:space="preserve">Ar </w:t>
      </w:r>
      <w:r>
        <w:rPr>
          <w:lang w:val="lv-LV"/>
        </w:rPr>
        <w:t>hidrauliskajām</w:t>
      </w:r>
      <w:r w:rsidR="00FC5AEC">
        <w:rPr>
          <w:lang w:val="lv-LV"/>
        </w:rPr>
        <w:t xml:space="preserve"> vai bitumena</w:t>
      </w:r>
      <w:r>
        <w:rPr>
          <w:lang w:val="lv-LV"/>
        </w:rPr>
        <w:t xml:space="preserve"> </w:t>
      </w:r>
      <w:r w:rsidRPr="00764D1A">
        <w:rPr>
          <w:lang w:val="lv-LV"/>
        </w:rPr>
        <w:t>saistvielām</w:t>
      </w:r>
      <w:r w:rsidR="00E41FE1">
        <w:rPr>
          <w:lang w:val="lv-LV"/>
        </w:rPr>
        <w:t xml:space="preserve"> aukstā veidā</w:t>
      </w:r>
      <w:r w:rsidRPr="00764D1A">
        <w:rPr>
          <w:lang w:val="lv-LV"/>
        </w:rPr>
        <w:t xml:space="preserve"> saistīta minerālmateriālu pamata nesošās kārtas būvniecība aukstā veidā</w:t>
      </w:r>
      <w:r w:rsidRPr="00BF2E64" w:rsidDel="00CE5EBC">
        <w:t xml:space="preserve"> </w:t>
      </w:r>
      <w:r w:rsidR="00B9576A" w:rsidRPr="00BF2E64">
        <w:t>ietver nepieciešamo izejmateriālu, ja nepieciešams – arī reciklētu materiālu, sagatavošanu un piegādi, saistvielas daudzuma (arī maisījuma) projektēšanu</w:t>
      </w:r>
      <w:r w:rsidR="00B9576A">
        <w:t xml:space="preserve"> nepieciešamājā apjomā</w:t>
      </w:r>
      <w:r w:rsidR="00B9576A" w:rsidRPr="00BF2E64">
        <w:t>, ja nepieciešams – esošā seguma uzirdināšanu</w:t>
      </w:r>
      <w:r>
        <w:t>,</w:t>
      </w:r>
      <w:r w:rsidR="006920FE">
        <w:t xml:space="preserve"> </w:t>
      </w:r>
      <w:r>
        <w:t>sadrupināšanu</w:t>
      </w:r>
      <w:r w:rsidR="006920FE">
        <w:t xml:space="preserve"> (ja nepieciešams)</w:t>
      </w:r>
      <w:r>
        <w:t>,</w:t>
      </w:r>
      <w:r w:rsidR="00B9576A" w:rsidRPr="00BF2E64">
        <w:t xml:space="preserve"> samaisīšanu, no jauna pievienojamo materiālu iemaisīšanu,</w:t>
      </w:r>
      <w:r w:rsidR="005952CB">
        <w:t xml:space="preserve"> ieklāšanu vai izlīdzināšanu,</w:t>
      </w:r>
      <w:r w:rsidR="00B9576A" w:rsidRPr="00BF2E64">
        <w:t xml:space="preserve"> kārtas sablīvēšanu</w:t>
      </w:r>
      <w:r w:rsidR="00B9576A">
        <w:t xml:space="preserve">, kā arī </w:t>
      </w:r>
      <w:r w:rsidR="00B9576A" w:rsidRPr="00133840">
        <w:t>uzbūvētas kārtas kopšanu līdz nosedzošās kārtas būvniecības uzsākšanai</w:t>
      </w:r>
      <w:r w:rsidR="00B9576A" w:rsidRPr="00BF2E64">
        <w:t>. Ja nepieciešams, tad pirms darba izpildes jāveic pamatnes profilēšana un blīvēšana, ģeodēziskie mērījumi, šķērsprofila un garenprofila projektēšana un darba daudzuma aprēķini.</w:t>
      </w:r>
    </w:p>
    <w:p w14:paraId="02556827" w14:textId="77777777" w:rsidR="00B9576A" w:rsidRDefault="00B9576A" w:rsidP="003D0A98">
      <w:pPr>
        <w:pStyle w:val="Heading3"/>
      </w:pPr>
      <w:bookmarkStart w:id="2984" w:name="_Toc250814970"/>
      <w:r w:rsidRPr="00BF2E64">
        <w:t>Materiāli</w:t>
      </w:r>
      <w:bookmarkEnd w:id="2984"/>
    </w:p>
    <w:p w14:paraId="21895FDC" w14:textId="6A76FC46" w:rsidR="00B9576A" w:rsidRDefault="00B9576A">
      <w:pPr>
        <w:pStyle w:val="Heading4"/>
      </w:pPr>
      <w:bookmarkStart w:id="2985" w:name="_Ref87617915"/>
      <w:r>
        <w:t>Izejmateriāli</w:t>
      </w:r>
      <w:bookmarkEnd w:id="2985"/>
    </w:p>
    <w:p w14:paraId="2E2F3D89" w14:textId="117204DE" w:rsidR="00B9576A" w:rsidRPr="00B44DB7" w:rsidRDefault="00B9576A" w:rsidP="00B9576A">
      <w:pPr>
        <w:rPr>
          <w:lang w:val="lv-LV"/>
        </w:rPr>
      </w:pPr>
      <w:r w:rsidRPr="00B44DB7">
        <w:rPr>
          <w:lang w:val="lv-LV"/>
        </w:rPr>
        <w:t>Izmantojamo minerālmateriālu īpašībām</w:t>
      </w:r>
      <w:r w:rsidR="00F556F6">
        <w:rPr>
          <w:lang w:val="lv-LV"/>
        </w:rPr>
        <w:t>, izņemot granulometriskais sastāvs un smalkās frakcijas saturs,</w:t>
      </w:r>
      <w:r w:rsidRPr="00B44DB7">
        <w:rPr>
          <w:lang w:val="lv-LV"/>
        </w:rPr>
        <w:t xml:space="preserve"> jāatbilst Ceļu specifikāciju </w:t>
      </w:r>
      <w:r>
        <w:fldChar w:fldCharType="begin"/>
      </w:r>
      <w:r w:rsidRPr="00B44DB7">
        <w:rPr>
          <w:lang w:val="lv-LV"/>
        </w:rPr>
        <w:instrText xml:space="preserve"> REF _Ref328059283 \r \h </w:instrText>
      </w:r>
      <w:r>
        <w:fldChar w:fldCharType="separate"/>
      </w:r>
      <w:r w:rsidR="007F4185">
        <w:rPr>
          <w:lang w:val="lv-LV"/>
        </w:rPr>
        <w:t>5.2</w:t>
      </w:r>
      <w:r>
        <w:fldChar w:fldCharType="end"/>
      </w:r>
      <w:r w:rsidRPr="00B44DB7">
        <w:rPr>
          <w:lang w:val="lv-LV"/>
        </w:rPr>
        <w:t xml:space="preserve"> punktā izvirzītajām prasībām, un rupjo minerālmateriālu stiprības klasei jāatbilst </w:t>
      </w:r>
      <w:r>
        <w:fldChar w:fldCharType="begin"/>
      </w:r>
      <w:r w:rsidRPr="00B44DB7">
        <w:rPr>
          <w:lang w:val="lv-LV"/>
        </w:rPr>
        <w:instrText xml:space="preserve"> REF _Ref324085032 \r \h </w:instrText>
      </w:r>
      <w:r>
        <w:fldChar w:fldCharType="separate"/>
      </w:r>
      <w:r w:rsidR="007F4185">
        <w:rPr>
          <w:lang w:val="lv-LV"/>
        </w:rPr>
        <w:t>6.3-1</w:t>
      </w:r>
      <w:r>
        <w:fldChar w:fldCharType="end"/>
      </w:r>
      <w:r w:rsidRPr="00B44DB7">
        <w:rPr>
          <w:lang w:val="lv-LV"/>
        </w:rPr>
        <w:t xml:space="preserve"> tabulā norādītajām prasībām.</w:t>
      </w:r>
    </w:p>
    <w:p w14:paraId="65588D9B" w14:textId="77777777" w:rsidR="00B9576A" w:rsidRPr="00BF2E64" w:rsidRDefault="00B9576A" w:rsidP="00425BBC">
      <w:pPr>
        <w:pStyle w:val="Heading8"/>
      </w:pPr>
      <w:bookmarkStart w:id="2986" w:name="_Ref324085032"/>
      <w:r>
        <w:t>tabula.</w:t>
      </w:r>
      <w:bookmarkEnd w:id="2986"/>
      <w:r>
        <w:t xml:space="preserve"> Rupjo minerālmateriālu stiprības klase</w:t>
      </w:r>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0FB258C3" w14:textId="77777777" w:rsidTr="00333B55">
        <w:trPr>
          <w:cantSplit/>
          <w:trHeight w:val="280"/>
          <w:tblHeader/>
          <w:jc w:val="cent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113D4F2D" w14:textId="77777777" w:rsidR="00B9576A" w:rsidRPr="00BF2E64" w:rsidRDefault="00B9576A" w:rsidP="00AD45FA">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318FB" w14:textId="37AAA84D"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426D7872" w14:textId="77777777" w:rsidTr="00333B55">
        <w:trPr>
          <w:cantSplit/>
          <w:trHeight w:val="280"/>
          <w:tblHeader/>
          <w:jc w:val="cent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4803E2D1" w14:textId="77777777" w:rsidR="00B9576A" w:rsidRPr="00BF2E64" w:rsidRDefault="00B9576A" w:rsidP="00AD45FA">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14BAF" w14:textId="77777777" w:rsidR="00B9576A" w:rsidRPr="00BF2E64" w:rsidRDefault="00B9576A" w:rsidP="00192F50">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6157A9" w14:textId="77777777" w:rsidR="00B9576A" w:rsidRPr="00BF2E64" w:rsidRDefault="00B9576A" w:rsidP="00192F50">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CB522" w14:textId="77777777" w:rsidR="00B9576A" w:rsidRPr="00BF2E64" w:rsidRDefault="00B9576A" w:rsidP="00192F50">
            <w:pPr>
              <w:pStyle w:val="Tablehead"/>
            </w:pPr>
            <w:r w:rsidRPr="00BF2E64">
              <w:t>&gt; 500</w:t>
            </w:r>
          </w:p>
        </w:tc>
      </w:tr>
      <w:tr w:rsidR="00B9576A" w:rsidRPr="00BF2E64" w14:paraId="44CCB186"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B295DD" w14:textId="77777777" w:rsidR="00B9576A" w:rsidRPr="00BF2E64" w:rsidRDefault="00B9576A" w:rsidP="001E594B">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2C2C87" w14:textId="77777777" w:rsidR="00B9576A" w:rsidRPr="00BF2E64" w:rsidRDefault="00B9576A" w:rsidP="0048600C">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B530F4" w14:textId="77777777" w:rsidR="00B9576A" w:rsidRPr="00BF2E64" w:rsidRDefault="00B9576A" w:rsidP="0048600C">
            <w:pPr>
              <w:pStyle w:val="Tabletext3"/>
            </w:pPr>
            <w:r w:rsidRPr="00BF2E64">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3C86C" w14:textId="77777777" w:rsidR="00B9576A" w:rsidRPr="00BF2E64" w:rsidRDefault="00B9576A" w:rsidP="0048600C">
            <w:pPr>
              <w:pStyle w:val="Tabletext3"/>
            </w:pPr>
            <w:r w:rsidRPr="00BF2E64">
              <w:t>N-II klase</w:t>
            </w:r>
          </w:p>
        </w:tc>
      </w:tr>
      <w:tr w:rsidR="00B9576A" w:rsidRPr="00BF2E64" w14:paraId="2F7BD2ED"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C336CB" w14:textId="77777777" w:rsidR="00B9576A" w:rsidRPr="00BF2E64" w:rsidRDefault="00B9576A" w:rsidP="001E594B">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A1724" w14:textId="77777777" w:rsidR="00B9576A" w:rsidRPr="00BF2E64" w:rsidRDefault="00B9576A" w:rsidP="0048600C">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66A44" w14:textId="77777777" w:rsidR="00B9576A" w:rsidRPr="00BF2E64" w:rsidRDefault="00B9576A" w:rsidP="0048600C">
            <w:pPr>
              <w:pStyle w:val="Tabletext3"/>
            </w:pPr>
            <w:r w:rsidRPr="00BF2E64">
              <w:t>N-IV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704B" w14:textId="77777777" w:rsidR="00B9576A" w:rsidRPr="00BF2E64" w:rsidRDefault="00B9576A" w:rsidP="0048600C">
            <w:pPr>
              <w:pStyle w:val="Tabletext3"/>
            </w:pPr>
            <w:r w:rsidRPr="00BF2E64">
              <w:t>N-III klase</w:t>
            </w:r>
          </w:p>
        </w:tc>
      </w:tr>
    </w:tbl>
    <w:p w14:paraId="3C57AB3C" w14:textId="2F62795E" w:rsidR="00B9576A" w:rsidRDefault="00B9576A" w:rsidP="00B9576A">
      <w:r>
        <w:t>Jauniem un atgūta</w:t>
      </w:r>
      <w:r w:rsidRPr="00260C98">
        <w:t>jiem</w:t>
      </w:r>
      <w:r>
        <w:t xml:space="preserve"> (reciklētajiem)</w:t>
      </w:r>
      <w:r w:rsidRPr="00260C98">
        <w:t xml:space="preserve"> minerālmateriāliem to </w:t>
      </w:r>
      <w:r>
        <w:t xml:space="preserve">atbilstības novērtēšanai un apliecināšanai atkārtotai </w:t>
      </w:r>
      <w:r w:rsidRPr="00260C98">
        <w:t>izmantošanai ir jātestē visas</w:t>
      </w:r>
      <w:r>
        <w:t xml:space="preserve"> šajās specifikācijās</w:t>
      </w:r>
      <w:r w:rsidRPr="00260C98">
        <w:t xml:space="preserve"> </w:t>
      </w:r>
      <w:r>
        <w:t>paredzētās īpašības. Atgū</w:t>
      </w:r>
      <w:r w:rsidRPr="00260C98">
        <w:t xml:space="preserve">tajam reciklētajam asfaltam jātestē tikai granulometriskais sastāvs, citu īpašību testēšana nav obligāti jāveic. Reciklēta karstā asfalta stiprības klasi var pieņemt </w:t>
      </w:r>
      <w:r>
        <w:t>–</w:t>
      </w:r>
      <w:r w:rsidRPr="00260C98">
        <w:t xml:space="preserve"> N-II, </w:t>
      </w:r>
      <w:r w:rsidR="001E4FB9">
        <w:t xml:space="preserve">reciklēta </w:t>
      </w:r>
      <w:r w:rsidRPr="00260C98">
        <w:t>aukstā</w:t>
      </w:r>
      <w:r>
        <w:t xml:space="preserve"> asfalta stiprības klase</w:t>
      </w:r>
      <w:r w:rsidRPr="00260C98">
        <w:t xml:space="preserve"> jāp</w:t>
      </w:r>
      <w:r>
        <w:t>ieņem ne augstāka par N-III</w:t>
      </w:r>
      <w:r w:rsidRPr="00260C98">
        <w:t>. Ja veic reciklētā asfalta visu īpašību t</w:t>
      </w:r>
      <w:r>
        <w:t>estēšanu, tad to stiprības klase</w:t>
      </w:r>
      <w:r w:rsidRPr="00260C98">
        <w:t xml:space="preserve"> jānovērtē atbilstoši iegūtajiem testēšanas rezultātiem.</w:t>
      </w:r>
    </w:p>
    <w:p w14:paraId="3B04CC36" w14:textId="2135FE1A" w:rsidR="00B9576A" w:rsidRDefault="00B9576A" w:rsidP="00B9576A">
      <w:r>
        <w:t>Maisījuma</w:t>
      </w:r>
      <w:r w:rsidRPr="00D90EA7">
        <w:t xml:space="preserve"> </w:t>
      </w:r>
      <w:r w:rsidR="006920FE">
        <w:t xml:space="preserve">granulometriskais </w:t>
      </w:r>
      <w:r w:rsidRPr="00D90EA7">
        <w:t>sastāvs</w:t>
      </w:r>
      <w:r>
        <w:t xml:space="preserve"> </w:t>
      </w:r>
      <w:r w:rsidRPr="00D90EA7">
        <w:t>jāprojektē, lai iegūtu maisījumu, kura struktūra atbilst</w:t>
      </w:r>
      <w:r>
        <w:t xml:space="preserve"> C</w:t>
      </w:r>
      <w:r w:rsidR="00E41FE1">
        <w:t>T</w:t>
      </w:r>
      <w:r>
        <w:t>M</w:t>
      </w:r>
      <w:r w:rsidR="00FC5AEC">
        <w:t>, CBTM</w:t>
      </w:r>
      <w:r>
        <w:t xml:space="preserve"> tipu lapās izvirzītajām prasībām.</w:t>
      </w:r>
    </w:p>
    <w:p w14:paraId="421AFDDF" w14:textId="5C32B88E" w:rsidR="00B9576A" w:rsidRDefault="002509C3" w:rsidP="00B9576A">
      <w:r>
        <w:t>Izmantojot reciklētu asfaltu (Ra), a</w:t>
      </w:r>
      <w:r w:rsidR="00B9576A" w:rsidRPr="00D90EA7">
        <w:t xml:space="preserve">prēķinā jālieto sagatavotā </w:t>
      </w:r>
      <w:r w:rsidR="006920FE">
        <w:t>reciklēta</w:t>
      </w:r>
      <w:r w:rsidR="006920FE" w:rsidRPr="00D90EA7">
        <w:t xml:space="preserve"> </w:t>
      </w:r>
      <w:r w:rsidR="00B9576A" w:rsidRPr="00D90EA7">
        <w:t>asfalta faktiskais granulometriskais sastāvs (bez saistvielas atmazgāšanas).</w:t>
      </w:r>
    </w:p>
    <w:p w14:paraId="539F8B3A" w14:textId="2506C6D0" w:rsidR="00E94249" w:rsidRDefault="00E94249" w:rsidP="00B9576A">
      <w:r>
        <w:rPr>
          <w:bCs/>
          <w:lang w:val="lv-LV"/>
        </w:rPr>
        <w:t xml:space="preserve">Nepieciešamības gadījumā </w:t>
      </w:r>
      <w:r w:rsidR="009B06FF" w:rsidRPr="00E94249">
        <w:rPr>
          <w:bCs/>
          <w:lang w:val="lv-LV"/>
        </w:rPr>
        <w:t>granulometriskā sastāva līknes</w:t>
      </w:r>
      <w:r w:rsidR="009B06FF">
        <w:rPr>
          <w:bCs/>
          <w:lang w:val="lv-LV"/>
        </w:rPr>
        <w:t xml:space="preserve"> </w:t>
      </w:r>
      <w:r>
        <w:rPr>
          <w:bCs/>
          <w:lang w:val="lv-LV"/>
        </w:rPr>
        <w:t>jāizstrādā</w:t>
      </w:r>
      <w:r w:rsidRPr="00E94249">
        <w:rPr>
          <w:bCs/>
          <w:lang w:val="lv-LV"/>
        </w:rPr>
        <w:t xml:space="preserve"> atšķirīgas no </w:t>
      </w:r>
      <w:r w:rsidR="009B06FF">
        <w:rPr>
          <w:bCs/>
          <w:lang w:val="lv-LV"/>
        </w:rPr>
        <w:t>šajās specifikācijās</w:t>
      </w:r>
      <w:r>
        <w:rPr>
          <w:bCs/>
          <w:lang w:val="lv-LV"/>
        </w:rPr>
        <w:t xml:space="preserve"> </w:t>
      </w:r>
      <w:r w:rsidRPr="00E94249">
        <w:rPr>
          <w:bCs/>
          <w:lang w:val="lv-LV"/>
        </w:rPr>
        <w:t>norādītajām, piemēram, lai padarītu iespējami racionālu esošo ceļa seg</w:t>
      </w:r>
      <w:r w:rsidR="006920FE">
        <w:rPr>
          <w:bCs/>
          <w:lang w:val="lv-LV"/>
        </w:rPr>
        <w:t>as</w:t>
      </w:r>
      <w:r w:rsidRPr="00E94249">
        <w:rPr>
          <w:bCs/>
          <w:lang w:val="lv-LV"/>
        </w:rPr>
        <w:t xml:space="preserve"> </w:t>
      </w:r>
      <w:r w:rsidR="006920FE">
        <w:rPr>
          <w:bCs/>
          <w:lang w:val="lv-LV"/>
        </w:rPr>
        <w:t>reciklēšanu</w:t>
      </w:r>
      <w:r w:rsidRPr="00E94249">
        <w:rPr>
          <w:bCs/>
          <w:lang w:val="lv-LV"/>
        </w:rPr>
        <w:t>, maksimāli izmantojot esošos materiālus, pēc iespējas b</w:t>
      </w:r>
      <w:r>
        <w:rPr>
          <w:bCs/>
          <w:lang w:val="lv-LV"/>
        </w:rPr>
        <w:t>ez to aizvākšanas vai nomaiņas.</w:t>
      </w:r>
    </w:p>
    <w:p w14:paraId="208A2E14" w14:textId="2AAD135A" w:rsidR="00B9576A" w:rsidRDefault="00B9576A" w:rsidP="00B9576A">
      <w:r>
        <w:t>Būvdarbu izpildītājam tehnoloģiski precīzi jārealizē būvprojekta risinājums, projektējot nepieciešamo saistvielas daudzumu, kā arī paredzēto maisījuma granulometrisko sastāvu.</w:t>
      </w:r>
      <w:r w:rsidRPr="00770A25">
        <w:t xml:space="preserve"> </w:t>
      </w:r>
      <w:r>
        <w:t>Reciklētā maisījuma kopējā granulometriskā sastāva testēšana jau izpildītu būvdarbu vērtēšanai nav veicama, bet, lai pārliecinātos, ka tiks un tiek realizēts paredzētais risinājums, pirms un būvdarbu izpildes laikā veicama izejmateriālu testēšana un būvniecības tehnoloģiju kontrole, un to atbilstības novērtējums.</w:t>
      </w:r>
    </w:p>
    <w:p w14:paraId="28A5BCB6" w14:textId="276DBC15" w:rsidR="00B9576A" w:rsidRPr="00133840" w:rsidRDefault="00B9576A" w:rsidP="00B9576A">
      <w:r w:rsidRPr="00133840">
        <w:t>Cementam jāatbilst LVS EN 197-1 izvirzītajām prasībām.</w:t>
      </w:r>
      <w:r w:rsidR="007C6B19">
        <w:t xml:space="preserve"> Jādeklarē lietotā cementa klase un ražotājs.</w:t>
      </w:r>
    </w:p>
    <w:p w14:paraId="79456177" w14:textId="5050F2F7" w:rsidR="00B9576A" w:rsidRPr="00133840" w:rsidRDefault="00B9576A" w:rsidP="00B9576A">
      <w:r w:rsidRPr="00133840">
        <w:t>CHCS (cementa hidrauliskā ceļa saistviela) jāatbilst LVS ENV 13282</w:t>
      </w:r>
      <w:r w:rsidR="006920FE">
        <w:t>:1, 2, 3</w:t>
      </w:r>
      <w:r w:rsidRPr="00133840">
        <w:t xml:space="preserve"> izvirzītajām prasībām.</w:t>
      </w:r>
      <w:r w:rsidR="007C6B19">
        <w:t xml:space="preserve"> Jādeklarē lietotā CHCS klase un ražotājs.</w:t>
      </w:r>
    </w:p>
    <w:p w14:paraId="75B8F9C7" w14:textId="07B6DED7" w:rsidR="00B9576A" w:rsidRPr="00BF2E64" w:rsidRDefault="00B9576A" w:rsidP="00B9576A">
      <w:r w:rsidRPr="00133840">
        <w:t>Kā piedevas var lietot arī LVS EN 459-1 atbilstošu kaļķi vai dolomīta miltus.</w:t>
      </w:r>
      <w:r w:rsidR="007C6B19">
        <w:t xml:space="preserve"> </w:t>
      </w:r>
      <w:r w:rsidR="007C6B19" w:rsidRPr="007C6B19">
        <w:t xml:space="preserve">Jādeklarē lietotā </w:t>
      </w:r>
      <w:r w:rsidR="007C6B19">
        <w:t>kaļķa vai dolomīta miltu</w:t>
      </w:r>
      <w:r w:rsidR="007C6B19" w:rsidRPr="007C6B19">
        <w:t xml:space="preserve"> klase un ražotājs</w:t>
      </w:r>
      <w:r w:rsidR="00364C61">
        <w:t>.</w:t>
      </w:r>
      <w:r w:rsidRPr="00133840">
        <w:t xml:space="preserve"> Var lietot arī citas piedevas. Piedevu lietošana jāpamato un</w:t>
      </w:r>
      <w:r>
        <w:t xml:space="preserve"> jādeklarē to veids un īpašības</w:t>
      </w:r>
      <w:r w:rsidRPr="00BF2E64">
        <w:t>.</w:t>
      </w:r>
      <w:r w:rsidR="006920FE">
        <w:t xml:space="preserve"> </w:t>
      </w:r>
      <w:r w:rsidR="006920FE">
        <w:rPr>
          <w:lang w:val="lv-LV"/>
        </w:rPr>
        <w:t xml:space="preserve">Piedevu pielietojumam nedrīkst būt </w:t>
      </w:r>
      <w:r w:rsidR="006920FE" w:rsidRPr="0084085D">
        <w:rPr>
          <w:lang w:val="lv-LV"/>
        </w:rPr>
        <w:t>normatīvaj</w:t>
      </w:r>
      <w:r w:rsidR="006920FE">
        <w:rPr>
          <w:lang w:val="lv-LV"/>
        </w:rPr>
        <w:t>os</w:t>
      </w:r>
      <w:r w:rsidR="006920FE" w:rsidRPr="0084085D">
        <w:rPr>
          <w:lang w:val="lv-LV"/>
        </w:rPr>
        <w:t xml:space="preserve"> akt</w:t>
      </w:r>
      <w:r w:rsidR="006920FE">
        <w:rPr>
          <w:lang w:val="lv-LV"/>
        </w:rPr>
        <w:t>os noteikti ierobežojumi.</w:t>
      </w:r>
    </w:p>
    <w:p w14:paraId="44EC5C78" w14:textId="36B0385F" w:rsidR="00FC5AEC" w:rsidRDefault="00FC5AEC" w:rsidP="00FC5AEC">
      <w:pPr>
        <w:rPr>
          <w:lang w:val="lv-LV"/>
        </w:rPr>
      </w:pPr>
      <w:r>
        <w:rPr>
          <w:lang w:val="lv-LV"/>
        </w:rPr>
        <w:t>Ja paredzēta</w:t>
      </w:r>
      <w:r w:rsidRPr="00764D1A">
        <w:rPr>
          <w:lang w:val="lv-LV"/>
        </w:rPr>
        <w:t xml:space="preserve"> </w:t>
      </w:r>
      <w:r>
        <w:rPr>
          <w:lang w:val="lv-LV"/>
        </w:rPr>
        <w:t>reciklēšana</w:t>
      </w:r>
      <w:r w:rsidRPr="00764D1A">
        <w:rPr>
          <w:lang w:val="lv-LV"/>
        </w:rPr>
        <w:t xml:space="preserve"> ar bitumena saistvielām</w:t>
      </w:r>
      <w:r>
        <w:rPr>
          <w:lang w:val="lv-LV"/>
        </w:rPr>
        <w:t>,</w:t>
      </w:r>
      <w:r w:rsidRPr="00764D1A">
        <w:rPr>
          <w:lang w:val="lv-LV"/>
        </w:rPr>
        <w:t xml:space="preserve"> kā saistviela lietojams LVS EN 12591 atbilstošs </w:t>
      </w:r>
      <w:r>
        <w:rPr>
          <w:lang w:val="lv-LV"/>
        </w:rPr>
        <w:t xml:space="preserve">ceļu </w:t>
      </w:r>
      <w:r w:rsidRPr="00AE057E">
        <w:rPr>
          <w:lang w:val="lv-LV"/>
        </w:rPr>
        <w:t>bitumens 50/70 vai 70/100, attiecīgi putu bitumena vai katjonu bitumena emulsijas</w:t>
      </w:r>
      <w:r>
        <w:rPr>
          <w:lang w:val="lv-LV"/>
        </w:rPr>
        <w:t xml:space="preserve"> sagatavošanai.</w:t>
      </w:r>
    </w:p>
    <w:p w14:paraId="3AA4348C" w14:textId="2B74FD9F" w:rsidR="00FC5AEC" w:rsidRDefault="00FC5AEC" w:rsidP="00FC5AEC">
      <w:pPr>
        <w:rPr>
          <w:lang w:val="lv-LV"/>
        </w:rPr>
      </w:pPr>
      <w:r>
        <w:rPr>
          <w:lang w:val="lv-LV"/>
        </w:rPr>
        <w:t>Ja lieto bitumena emulsiju, tai</w:t>
      </w:r>
      <w:r w:rsidRPr="00764D1A">
        <w:rPr>
          <w:lang w:val="lv-LV"/>
        </w:rPr>
        <w:t xml:space="preserve"> </w:t>
      </w:r>
      <w:r>
        <w:rPr>
          <w:lang w:val="lv-LV"/>
        </w:rPr>
        <w:t>jā</w:t>
      </w:r>
      <w:r w:rsidRPr="00764D1A">
        <w:rPr>
          <w:lang w:val="lv-LV"/>
        </w:rPr>
        <w:t xml:space="preserve">atbilst </w:t>
      </w:r>
      <w:r w:rsidRPr="00764D1A">
        <w:rPr>
          <w:lang w:val="lv-LV"/>
        </w:rPr>
        <w:fldChar w:fldCharType="begin"/>
      </w:r>
      <w:r w:rsidRPr="00764D1A">
        <w:rPr>
          <w:lang w:val="lv-LV"/>
        </w:rPr>
        <w:instrText xml:space="preserve"> REF _Ref250981069 \r \h </w:instrText>
      </w:r>
      <w:r w:rsidRPr="00764D1A">
        <w:rPr>
          <w:lang w:val="lv-LV"/>
        </w:rPr>
      </w:r>
      <w:r w:rsidRPr="00764D1A">
        <w:rPr>
          <w:lang w:val="lv-LV"/>
        </w:rPr>
        <w:fldChar w:fldCharType="separate"/>
      </w:r>
      <w:r w:rsidR="007F4185">
        <w:rPr>
          <w:lang w:val="lv-LV"/>
        </w:rPr>
        <w:t>6.4-5</w:t>
      </w:r>
      <w:r w:rsidRPr="00764D1A">
        <w:rPr>
          <w:lang w:val="lv-LV"/>
        </w:rPr>
        <w:fldChar w:fldCharType="end"/>
      </w:r>
      <w:r w:rsidRPr="00764D1A">
        <w:rPr>
          <w:lang w:val="lv-LV"/>
        </w:rPr>
        <w:t xml:space="preserve"> tabulai,</w:t>
      </w:r>
      <w:r>
        <w:rPr>
          <w:lang w:val="lv-LV"/>
        </w:rPr>
        <w:t xml:space="preserve"> kā arī jānodrošina, lai bitumena emulsijas sadalīšanās process tiktu pabeigts ne ātrāk kā pēc vienas stundas (var tikt noteikta atšķirīga sadalīšanās vērtības klase no tabulā norādītās)</w:t>
      </w:r>
      <w:r w:rsidRPr="00AE057E">
        <w:rPr>
          <w:lang w:val="lv-LV"/>
        </w:rPr>
        <w:t xml:space="preserve">. </w:t>
      </w:r>
      <w:r>
        <w:rPr>
          <w:lang w:val="lv-LV"/>
        </w:rPr>
        <w:t>B</w:t>
      </w:r>
      <w:r w:rsidRPr="00764D1A">
        <w:rPr>
          <w:lang w:val="lv-LV"/>
        </w:rPr>
        <w:t>itumena emulsij</w:t>
      </w:r>
      <w:r>
        <w:rPr>
          <w:lang w:val="lv-LV"/>
        </w:rPr>
        <w:t>a</w:t>
      </w:r>
      <w:r w:rsidRPr="00AE057E">
        <w:rPr>
          <w:lang w:val="lv-LV"/>
        </w:rPr>
        <w:t xml:space="preserve"> jāsalāgo ar minerālajiem materiāliem un konkrēto tehnoloģisko risinājumu attiecībā uz viskozitāti, adhēziju un sadalīšanās ātrumu.</w:t>
      </w:r>
    </w:p>
    <w:p w14:paraId="4880A73D" w14:textId="77777777" w:rsidR="00FC5AEC" w:rsidRDefault="00FC5AEC" w:rsidP="00FC5AEC">
      <w:pPr>
        <w:rPr>
          <w:lang w:val="lv-LV"/>
        </w:rPr>
      </w:pPr>
      <w:r w:rsidRPr="00AE057E">
        <w:rPr>
          <w:lang w:val="lv-LV"/>
        </w:rPr>
        <w:t xml:space="preserve">Ja </w:t>
      </w:r>
      <w:r>
        <w:rPr>
          <w:lang w:val="lv-LV"/>
        </w:rPr>
        <w:t>lieto</w:t>
      </w:r>
      <w:r w:rsidRPr="00AE057E">
        <w:rPr>
          <w:lang w:val="lv-LV"/>
        </w:rPr>
        <w:t xml:space="preserve"> putu bitumenu, tad, ja nepieciešams (parasti nav nepieciešams), jāpievieno adhēzijas piedevas vai virsmas aktīvās vielas, vai polimēri, vai citas piedevas, kas nodrošina saistvielas, jauno minerālmateriālu un reciklētu materiālu adhēziju.</w:t>
      </w:r>
      <w:r w:rsidRPr="00F019E1">
        <w:rPr>
          <w:lang w:val="lv-LV"/>
        </w:rPr>
        <w:t xml:space="preserve"> </w:t>
      </w:r>
      <w:r>
        <w:rPr>
          <w:lang w:val="lv-LV"/>
        </w:rPr>
        <w:t>Lai lietotu p</w:t>
      </w:r>
      <w:r w:rsidRPr="00AE057E">
        <w:rPr>
          <w:lang w:val="lv-LV"/>
        </w:rPr>
        <w:t>utu bitumenu</w:t>
      </w:r>
      <w:r>
        <w:rPr>
          <w:lang w:val="lv-LV"/>
        </w:rPr>
        <w:t>,</w:t>
      </w:r>
      <w:r w:rsidRPr="00764D1A">
        <w:rPr>
          <w:lang w:val="lv-LV"/>
        </w:rPr>
        <w:t xml:space="preserve"> maisījuma minerālo daļiņu satur</w:t>
      </w:r>
      <w:r>
        <w:rPr>
          <w:lang w:val="lv-LV"/>
        </w:rPr>
        <w:t>am</w:t>
      </w:r>
      <w:r w:rsidRPr="00AE057E">
        <w:rPr>
          <w:lang w:val="lv-LV"/>
        </w:rPr>
        <w:t xml:space="preserve"> zem 0,063 mm sieta</w:t>
      </w:r>
      <w:r>
        <w:rPr>
          <w:lang w:val="lv-LV"/>
        </w:rPr>
        <w:t xml:space="preserve"> jābūt</w:t>
      </w:r>
      <w:r w:rsidRPr="00764D1A">
        <w:rPr>
          <w:lang w:val="lv-LV"/>
        </w:rPr>
        <w:t xml:space="preserve"> </w:t>
      </w:r>
      <w:r>
        <w:rPr>
          <w:lang w:val="lv-LV"/>
        </w:rPr>
        <w:t>≥ 4,0</w:t>
      </w:r>
      <w:r w:rsidRPr="00764D1A">
        <w:rPr>
          <w:lang w:val="lv-LV"/>
        </w:rPr>
        <w:t xml:space="preserve"> masas %</w:t>
      </w:r>
      <w:r>
        <w:rPr>
          <w:lang w:val="lv-LV"/>
        </w:rPr>
        <w:t>.</w:t>
      </w:r>
    </w:p>
    <w:p w14:paraId="0A9CBAD6" w14:textId="77777777" w:rsidR="00FC5AEC" w:rsidRDefault="00FC5AEC" w:rsidP="00FC5AEC">
      <w:pPr>
        <w:rPr>
          <w:lang w:val="lv-LV"/>
        </w:rPr>
      </w:pPr>
      <w:r w:rsidRPr="00764D1A">
        <w:rPr>
          <w:lang w:val="lv-LV"/>
        </w:rPr>
        <w:t>Ieteicamais paredzamais vai nepieciešamais saistvielu saturs:</w:t>
      </w:r>
    </w:p>
    <w:p w14:paraId="39B857E5" w14:textId="77777777" w:rsidR="00FC5AEC" w:rsidRDefault="00FC5AEC" w:rsidP="00333B55">
      <w:pPr>
        <w:pStyle w:val="ListParagraph"/>
        <w:numPr>
          <w:ilvl w:val="0"/>
          <w:numId w:val="222"/>
        </w:numPr>
      </w:pPr>
      <w:r>
        <w:t xml:space="preserve">ar hidrauliskajām saistvielām saistīts maisījums: cements – 2,0-6,0 masas %; </w:t>
      </w:r>
    </w:p>
    <w:p w14:paraId="7010AFD9" w14:textId="77777777" w:rsidR="00FC5AEC" w:rsidRDefault="00FC5AEC" w:rsidP="00333B55">
      <w:pPr>
        <w:pStyle w:val="ListParagraph"/>
        <w:numPr>
          <w:ilvl w:val="0"/>
          <w:numId w:val="222"/>
        </w:numPr>
      </w:pPr>
      <w:r>
        <w:t>ar bitumena saistvielām saistīts maisījums:</w:t>
      </w:r>
    </w:p>
    <w:p w14:paraId="4B3718DC" w14:textId="33AB5DA0" w:rsidR="00FC5AEC" w:rsidRPr="00AE057E" w:rsidRDefault="00FC5AEC" w:rsidP="00A07F6B">
      <w:pPr>
        <w:pStyle w:val="ListParagraph2"/>
      </w:pPr>
      <w:r w:rsidRPr="00AE057E">
        <w:t xml:space="preserve">ja </w:t>
      </w:r>
      <w:r>
        <w:t>lieto</w:t>
      </w:r>
      <w:r w:rsidRPr="00AE057E">
        <w:t xml:space="preserve"> putu bitumenu: bitumens (putu) – 1,8</w:t>
      </w:r>
      <w:r>
        <w:t>-3</w:t>
      </w:r>
      <w:r w:rsidRPr="00AE057E">
        <w:t>,0 masas % un cements;</w:t>
      </w:r>
    </w:p>
    <w:p w14:paraId="1BC181AC" w14:textId="62D673A3" w:rsidR="00FC5AEC" w:rsidRDefault="00FC5AEC">
      <w:pPr>
        <w:pStyle w:val="ListParagraph2"/>
      </w:pPr>
      <w:r w:rsidRPr="00AE057E">
        <w:t xml:space="preserve">ja </w:t>
      </w:r>
      <w:r>
        <w:t>lieto</w:t>
      </w:r>
      <w:r w:rsidRPr="00AE057E">
        <w:t xml:space="preserve"> bitumena emulsiju: bitumena emulsija – 3,0</w:t>
      </w:r>
      <w:r>
        <w:t>-5</w:t>
      </w:r>
      <w:r w:rsidRPr="00AE057E">
        <w:t>,0 masas % un cements</w:t>
      </w:r>
      <w:r w:rsidR="00795530">
        <w:t>.</w:t>
      </w:r>
    </w:p>
    <w:p w14:paraId="57AE7267" w14:textId="3D14B5A6" w:rsidR="00FC5AEC" w:rsidRDefault="00FC5AEC" w:rsidP="00FC5AEC">
      <w:r>
        <w:t>M</w:t>
      </w:r>
      <w:r w:rsidRPr="00AE057E">
        <w:t xml:space="preserve">aisījumos ar bitumena saistvielām </w:t>
      </w:r>
      <w:r w:rsidR="008A005B">
        <w:t>paliekošā bitumena/cementa attiecībai jābūt robežās no 1,5/1 līdz 3/1, bet pievienojamā</w:t>
      </w:r>
      <w:r w:rsidR="008A005B" w:rsidRPr="00AE057E">
        <w:t xml:space="preserve"> </w:t>
      </w:r>
      <w:r w:rsidRPr="00AE057E">
        <w:t>cementa daudzum</w:t>
      </w:r>
      <w:r w:rsidR="008A005B">
        <w:t>s</w:t>
      </w:r>
      <w:r w:rsidRPr="00AE057E">
        <w:t xml:space="preserve"> </w:t>
      </w:r>
      <w:r w:rsidR="008A005B">
        <w:t>nedrīkst būt mazāks par 1,0</w:t>
      </w:r>
      <w:r w:rsidRPr="00AE057E">
        <w:t xml:space="preserve"> masas %</w:t>
      </w:r>
      <w:r w:rsidR="008A005B">
        <w:t xml:space="preserve"> un lielāks par 2,5 masas %</w:t>
      </w:r>
      <w:r w:rsidR="00A56D9D">
        <w:t>,</w:t>
      </w:r>
      <w:r w:rsidR="00A56D9D" w:rsidRPr="00A56D9D">
        <w:t xml:space="preserve"> </w:t>
      </w:r>
      <w:r w:rsidR="00A56D9D" w:rsidRPr="00AE057E">
        <w:t>ja būvprojektā nav paredzēts savādāk</w:t>
      </w:r>
      <w:r w:rsidR="008A005B">
        <w:t>.</w:t>
      </w:r>
    </w:p>
    <w:p w14:paraId="5D0FAF12" w14:textId="35C77901" w:rsidR="00B9576A" w:rsidRPr="00BF2E64" w:rsidRDefault="00B9576A" w:rsidP="00B9576A">
      <w:r>
        <w:t>S</w:t>
      </w:r>
      <w:r w:rsidRPr="00BF2E64">
        <w:t xml:space="preserve">aistvielas </w:t>
      </w:r>
      <w:r>
        <w:t>satura (</w:t>
      </w:r>
      <w:r w:rsidRPr="00BF2E64">
        <w:t>daudzuma</w:t>
      </w:r>
      <w:r>
        <w:t>)</w:t>
      </w:r>
      <w:r w:rsidRPr="00BF2E64">
        <w:t xml:space="preserve"> projektēšanu</w:t>
      </w:r>
      <w:r w:rsidR="006920FE">
        <w:t>, kā</w:t>
      </w:r>
      <w:r w:rsidRPr="00BF2E64">
        <w:t xml:space="preserve"> arī </w:t>
      </w:r>
      <w:r w:rsidR="006920FE">
        <w:t xml:space="preserve">aukstās pārstrādes </w:t>
      </w:r>
      <w:r w:rsidRPr="00BF2E64">
        <w:t>maisījuma projektēšanu</w:t>
      </w:r>
      <w:r w:rsidR="006920FE">
        <w:t>,</w:t>
      </w:r>
      <w:r w:rsidRPr="00BF2E64">
        <w:t xml:space="preserve"> nodrošina </w:t>
      </w:r>
      <w:r>
        <w:t>būvdarbu veicējs.</w:t>
      </w:r>
    </w:p>
    <w:p w14:paraId="3DBC2E11" w14:textId="4079F0EF" w:rsidR="00B9576A" w:rsidRPr="00BF2E64" w:rsidRDefault="006920FE" w:rsidP="00B9576A">
      <w:r w:rsidRPr="00637645">
        <w:rPr>
          <w:lang w:val="lv-LV"/>
        </w:rPr>
        <w:t>Kopējais aukstā maisījuma sastāvs jādefinē attiecībā pret sausa minerālmateriāla (t.sk. Ra u.c. reciklēti materiāli) kopējo masu, t.i., minerālmateriāli + Ra u.c. = 100 % [+</w:t>
      </w:r>
      <w:r w:rsidR="00A43CA0">
        <w:rPr>
          <w:lang w:val="lv-LV"/>
        </w:rPr>
        <w:t xml:space="preserve"> </w:t>
      </w:r>
      <w:r w:rsidRPr="00637645">
        <w:rPr>
          <w:lang w:val="lv-LV"/>
        </w:rPr>
        <w:t>saistviela</w:t>
      </w:r>
      <w:r w:rsidR="00A43CA0">
        <w:rPr>
          <w:lang w:val="lv-LV"/>
        </w:rPr>
        <w:t>(s)</w:t>
      </w:r>
      <w:r w:rsidRPr="00637645">
        <w:rPr>
          <w:lang w:val="lv-LV"/>
        </w:rPr>
        <w:t xml:space="preserve"> + ūdens + piedevas – katrs virs 100%].</w:t>
      </w:r>
    </w:p>
    <w:p w14:paraId="7E33764F" w14:textId="67BBE2EF" w:rsidR="00AF6880" w:rsidRDefault="00373F36" w:rsidP="00B9576A">
      <w:r>
        <w:rPr>
          <w:lang w:val="lv-LV"/>
        </w:rPr>
        <w:t>Lietotais ū</w:t>
      </w:r>
      <w:r w:rsidR="00AF6880" w:rsidRPr="00764D1A">
        <w:rPr>
          <w:lang w:val="lv-LV"/>
        </w:rPr>
        <w:t>dens nedrīkst saturēt komponentes, kuras negatīvi ietekmē sacietēšanu un ar saistvielām saistītā maisījuma</w:t>
      </w:r>
      <w:r w:rsidR="002509C3">
        <w:rPr>
          <w:lang w:val="lv-LV"/>
        </w:rPr>
        <w:t xml:space="preserve"> un uzbūvētās konstruktīvās kārtas</w:t>
      </w:r>
      <w:r w:rsidR="00AF6880" w:rsidRPr="00764D1A">
        <w:rPr>
          <w:lang w:val="lv-LV"/>
        </w:rPr>
        <w:t xml:space="preserve"> sniegumu.</w:t>
      </w:r>
    </w:p>
    <w:p w14:paraId="72BE084F" w14:textId="7B5B7197" w:rsidR="00B9576A" w:rsidRDefault="00AF6880" w:rsidP="00B9576A">
      <w:r>
        <w:t>J</w:t>
      </w:r>
      <w:r w:rsidR="00B9576A" w:rsidRPr="000B6187">
        <w:t>a tiek lietoti cietēšanas paātrinātāji vai palēlinātāji</w:t>
      </w:r>
      <w:r w:rsidRPr="00764D1A">
        <w:rPr>
          <w:lang w:val="lv-LV"/>
        </w:rPr>
        <w:t>, tie jādeklarē</w:t>
      </w:r>
      <w:r>
        <w:rPr>
          <w:lang w:val="lv-LV"/>
        </w:rPr>
        <w:t>,</w:t>
      </w:r>
      <w:r w:rsidRPr="00764D1A">
        <w:rPr>
          <w:lang w:val="lv-LV"/>
        </w:rPr>
        <w:t xml:space="preserve"> un </w:t>
      </w:r>
      <w:r>
        <w:rPr>
          <w:lang w:val="lv-LV"/>
        </w:rPr>
        <w:t>to pielietoj</w:t>
      </w:r>
      <w:r w:rsidR="00373F36">
        <w:rPr>
          <w:lang w:val="lv-LV"/>
        </w:rPr>
        <w:t>u</w:t>
      </w:r>
      <w:r>
        <w:rPr>
          <w:lang w:val="lv-LV"/>
        </w:rPr>
        <w:t xml:space="preserve">mam nedrīkst būt </w:t>
      </w:r>
      <w:r w:rsidRPr="00764D1A">
        <w:rPr>
          <w:lang w:val="lv-LV"/>
        </w:rPr>
        <w:t>normatīvaj</w:t>
      </w:r>
      <w:r>
        <w:rPr>
          <w:lang w:val="lv-LV"/>
        </w:rPr>
        <w:t>os</w:t>
      </w:r>
      <w:r w:rsidRPr="00764D1A">
        <w:rPr>
          <w:lang w:val="lv-LV"/>
        </w:rPr>
        <w:t xml:space="preserve"> akt</w:t>
      </w:r>
      <w:r>
        <w:rPr>
          <w:lang w:val="lv-LV"/>
        </w:rPr>
        <w:t>os noteikti ierobežojumi</w:t>
      </w:r>
      <w:r w:rsidR="00B9576A" w:rsidRPr="000B6187">
        <w:t>.</w:t>
      </w:r>
    </w:p>
    <w:p w14:paraId="6222F85F" w14:textId="59B85F35" w:rsidR="00425BBC" w:rsidRDefault="00425BBC">
      <w:pPr>
        <w:pStyle w:val="Heading4"/>
      </w:pPr>
      <w:r>
        <w:t>CTM un CBTM maisījumi</w:t>
      </w:r>
    </w:p>
    <w:p w14:paraId="7D1E78D8" w14:textId="70F52513" w:rsidR="00AF6880" w:rsidRDefault="00AF6880" w:rsidP="00AF6880">
      <w:r w:rsidRPr="00DB3549">
        <w:rPr>
          <w:lang w:val="lv-LV"/>
        </w:rPr>
        <w:t xml:space="preserve">Ar </w:t>
      </w:r>
      <w:r>
        <w:rPr>
          <w:lang w:val="lv-LV"/>
        </w:rPr>
        <w:t>hidrauliskajām</w:t>
      </w:r>
      <w:r w:rsidR="00A43CA0">
        <w:rPr>
          <w:lang w:val="lv-LV"/>
        </w:rPr>
        <w:t xml:space="preserve"> vai bitumena</w:t>
      </w:r>
      <w:r>
        <w:rPr>
          <w:lang w:val="lv-LV"/>
        </w:rPr>
        <w:t xml:space="preserve"> </w:t>
      </w:r>
      <w:r w:rsidRPr="00DB3549">
        <w:rPr>
          <w:lang w:val="lv-LV"/>
        </w:rPr>
        <w:t>saistvielām</w:t>
      </w:r>
      <w:r w:rsidR="00E41FE1">
        <w:rPr>
          <w:lang w:val="lv-LV"/>
        </w:rPr>
        <w:t xml:space="preserve"> aukstā veidā</w:t>
      </w:r>
      <w:r w:rsidRPr="00DB3549">
        <w:rPr>
          <w:lang w:val="lv-LV"/>
        </w:rPr>
        <w:t xml:space="preserve"> saistīta minerālmateriālu pamata nesošās kārtas būvniecība</w:t>
      </w:r>
      <w:r>
        <w:rPr>
          <w:lang w:val="lv-LV"/>
        </w:rPr>
        <w:t xml:space="preserve">i projektētā maisījuma granulometriskajam sastāvam jāatbilst šīs specifikācijas </w:t>
      </w:r>
      <w:r w:rsidR="002509C3">
        <w:rPr>
          <w:lang w:val="lv-LV"/>
        </w:rPr>
        <w:t>C</w:t>
      </w:r>
      <w:r w:rsidR="00E41FE1">
        <w:rPr>
          <w:lang w:val="lv-LV"/>
        </w:rPr>
        <w:t>T</w:t>
      </w:r>
      <w:r w:rsidR="002509C3">
        <w:rPr>
          <w:lang w:val="lv-LV"/>
        </w:rPr>
        <w:t>M</w:t>
      </w:r>
      <w:r w:rsidR="00A43CA0">
        <w:rPr>
          <w:lang w:val="lv-LV"/>
        </w:rPr>
        <w:t>, C</w:t>
      </w:r>
      <w:r w:rsidR="00E41FE1">
        <w:rPr>
          <w:lang w:val="lv-LV"/>
        </w:rPr>
        <w:t>B</w:t>
      </w:r>
      <w:r w:rsidR="00A43CA0">
        <w:rPr>
          <w:lang w:val="lv-LV"/>
        </w:rPr>
        <w:t>TM</w:t>
      </w:r>
      <w:r w:rsidR="002509C3">
        <w:rPr>
          <w:lang w:val="lv-LV"/>
        </w:rPr>
        <w:t xml:space="preserve"> </w:t>
      </w:r>
      <w:r>
        <w:rPr>
          <w:lang w:val="lv-LV"/>
        </w:rPr>
        <w:t>tipa lapās norādītajam.</w:t>
      </w:r>
      <w:r w:rsidR="0092455C">
        <w:rPr>
          <w:lang w:val="lv-LV"/>
        </w:rPr>
        <w:t xml:space="preserve"> </w:t>
      </w:r>
      <w:r w:rsidR="0092455C">
        <w:t>C</w:t>
      </w:r>
      <w:r w:rsidR="00E41FE1">
        <w:t>T</w:t>
      </w:r>
      <w:r w:rsidR="0092455C">
        <w:t>M</w:t>
      </w:r>
      <w:r w:rsidR="00A43CA0">
        <w:t>, C</w:t>
      </w:r>
      <w:r w:rsidR="00E41FE1">
        <w:t>B</w:t>
      </w:r>
      <w:r w:rsidR="00A43CA0">
        <w:t>TM</w:t>
      </w:r>
      <w:r w:rsidR="0092455C">
        <w:t xml:space="preserve"> maisījumi nav lietojami nesaistītu maisījumu kārtu būvniecībai.</w:t>
      </w:r>
    </w:p>
    <w:p w14:paraId="7D12C14D" w14:textId="7E21B5EC" w:rsidR="00B9576A" w:rsidRDefault="00B9576A" w:rsidP="00E90B0F">
      <w:pPr>
        <w:pStyle w:val="Heading5"/>
      </w:pPr>
      <w:r w:rsidRPr="00BF2E64">
        <w:t xml:space="preserve">Tipa lapa. </w:t>
      </w:r>
      <w:r w:rsidR="00E41FE1">
        <w:t xml:space="preserve">CTM </w:t>
      </w:r>
      <w:r>
        <w:t>0/32</w:t>
      </w:r>
      <w:r w:rsidR="00A43CA0">
        <w:t>, C</w:t>
      </w:r>
      <w:r w:rsidR="00E41FE1">
        <w:t>B</w:t>
      </w:r>
      <w:r w:rsidR="00A43CA0">
        <w:t>TM 0/32</w:t>
      </w:r>
    </w:p>
    <w:p w14:paraId="21C485B4" w14:textId="1ED9B840" w:rsidR="00B9576A" w:rsidRDefault="008634D6" w:rsidP="00C4069F">
      <w:pPr>
        <w:ind w:firstLine="0"/>
        <w:jc w:val="right"/>
        <w:rPr>
          <w:noProof/>
        </w:rPr>
      </w:pPr>
      <w:r>
        <w:rPr>
          <w:noProof/>
        </w:rPr>
        <w:drawing>
          <wp:inline distT="0" distB="0" distL="0" distR="0" wp14:anchorId="0F732ADB" wp14:editId="49AC76FF">
            <wp:extent cx="5755640" cy="511746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5640" cy="5117465"/>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13AE41B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A3801"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38C35116" w14:textId="77777777" w:rsidR="008634F9" w:rsidRPr="00BF2E64" w:rsidRDefault="008634F9" w:rsidP="00192F50">
            <w:pPr>
              <w:pStyle w:val="Tablehead"/>
            </w:pPr>
            <w:r w:rsidRPr="00BF2E64">
              <w:t>0,063</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80A80D9" w14:textId="110A31C4" w:rsidR="008634F9" w:rsidRPr="00BF2E64" w:rsidRDefault="008634F9" w:rsidP="00192F50">
            <w:pPr>
              <w:pStyle w:val="Tablehead"/>
            </w:pPr>
            <w:r w:rsidRPr="00BF2E64">
              <w:t>0,</w:t>
            </w:r>
            <w:r>
              <w:t>2</w:t>
            </w:r>
            <w:r w:rsidRPr="00BF2E64">
              <w:t>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5FDE618" w14:textId="56190C94" w:rsidR="008634F9" w:rsidRPr="00BF2E64" w:rsidRDefault="008634F9" w:rsidP="00192F50">
            <w:pPr>
              <w:pStyle w:val="Tablehead"/>
            </w:pPr>
            <w:r>
              <w:t>0,5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870D15A" w14:textId="77777777" w:rsidR="008634F9" w:rsidRPr="00BF2E64" w:rsidRDefault="008634F9" w:rsidP="00192F50">
            <w:pPr>
              <w:pStyle w:val="Tablehead"/>
            </w:pPr>
            <w:r w:rsidRPr="00BF2E64">
              <w:t>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1B1C5119" w14:textId="77777777" w:rsidR="008634F9" w:rsidRPr="00BF2E64" w:rsidRDefault="008634F9" w:rsidP="00192F50">
            <w:pPr>
              <w:pStyle w:val="Tablehead"/>
            </w:pPr>
            <w:r w:rsidRPr="00BF2E64">
              <w:t>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285FF909" w14:textId="255E5DBD" w:rsidR="008634F9" w:rsidRPr="00BF2E64" w:rsidRDefault="008634F9" w:rsidP="00192F50">
            <w:pPr>
              <w:pStyle w:val="Tablehead"/>
            </w:pPr>
            <w:r>
              <w:t>11,2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4E196A7" w14:textId="7A5FE930" w:rsidR="008634F9" w:rsidRPr="00BF2E64" w:rsidRDefault="008634F9" w:rsidP="00192F50">
            <w:pPr>
              <w:pStyle w:val="Tablehead"/>
            </w:pPr>
            <w:r>
              <w:t>22,4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5D5D49FA" w14:textId="5CDD1BDA" w:rsidR="008634F9" w:rsidRPr="00BF2E64" w:rsidRDefault="008634F9" w:rsidP="00192F50">
            <w:pPr>
              <w:pStyle w:val="Tablehead"/>
            </w:pPr>
            <w:r>
              <w:t>31,5</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EBD655" w14:textId="2BCFA301" w:rsidR="008634F9" w:rsidRPr="00BF2E64" w:rsidRDefault="008634F9" w:rsidP="00192F50">
            <w:pPr>
              <w:pStyle w:val="Tablehead"/>
            </w:pPr>
            <w:r>
              <w:t>45</w:t>
            </w:r>
          </w:p>
        </w:tc>
      </w:tr>
      <w:tr w:rsidR="008634F9" w:rsidRPr="00BF2E64" w14:paraId="170CAAD1"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1C4EFE" w14:textId="77777777" w:rsidR="008634F9" w:rsidRPr="00BF2E64" w:rsidRDefault="008634F9" w:rsidP="001E594B">
            <w:pPr>
              <w:pStyle w:val="Tabletext"/>
            </w:pPr>
            <w:r w:rsidRPr="00BF2E64">
              <w:t>Maks. %</w:t>
            </w:r>
          </w:p>
        </w:tc>
        <w:tc>
          <w:tcPr>
            <w:tcW w:w="701" w:type="dxa"/>
            <w:tcBorders>
              <w:top w:val="single" w:sz="4" w:space="0" w:color="000000"/>
              <w:left w:val="single" w:sz="4" w:space="0" w:color="000000"/>
              <w:bottom w:val="none" w:sz="16" w:space="0" w:color="000000"/>
            </w:tcBorders>
            <w:shd w:val="clear" w:color="auto" w:fill="auto"/>
            <w:tcMar>
              <w:top w:w="0" w:type="dxa"/>
              <w:left w:w="0" w:type="dxa"/>
              <w:bottom w:w="0" w:type="dxa"/>
              <w:right w:w="0" w:type="dxa"/>
            </w:tcMar>
            <w:vAlign w:val="center"/>
          </w:tcPr>
          <w:p w14:paraId="1C0F389F" w14:textId="67169A56" w:rsidR="008634F9" w:rsidRPr="00BF2E64" w:rsidRDefault="008634F9" w:rsidP="0048600C">
            <w:pPr>
              <w:pStyle w:val="Tabletext3"/>
            </w:pPr>
            <w:r w:rsidRPr="00BF2E64">
              <w:t>1</w:t>
            </w: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0EFBF725" w14:textId="24FAFE96" w:rsidR="008634F9" w:rsidRPr="00BF2E64" w:rsidRDefault="008634F9" w:rsidP="0048600C">
            <w:pPr>
              <w:pStyle w:val="Tabletext3"/>
            </w:pPr>
            <w:r w:rsidRPr="00BF2E64">
              <w:t>2</w:t>
            </w:r>
            <w:r>
              <w:t>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344EF93" w14:textId="38D26414" w:rsidR="008634F9" w:rsidRPr="00BF2E64" w:rsidRDefault="008634F9" w:rsidP="0048600C">
            <w:pPr>
              <w:pStyle w:val="Tabletext3"/>
            </w:pPr>
            <w:r>
              <w:t>35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6A7CFE4" w14:textId="61A94615" w:rsidR="008634F9" w:rsidRPr="00BF2E64" w:rsidRDefault="008634F9" w:rsidP="0048600C">
            <w:pPr>
              <w:pStyle w:val="Tabletext3"/>
            </w:pPr>
            <w:r>
              <w:t>54</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5EDF3079" w14:textId="1B14DB82" w:rsidR="008634F9" w:rsidRPr="00BF2E64" w:rsidRDefault="008634F9" w:rsidP="0048600C">
            <w:pPr>
              <w:pStyle w:val="Tabletext3"/>
            </w:pPr>
            <w:r>
              <w:t>64</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3537936" w14:textId="02840152" w:rsidR="008634F9" w:rsidRPr="00BF2E64" w:rsidRDefault="008634F9" w:rsidP="0048600C">
            <w:pPr>
              <w:pStyle w:val="Tabletext3"/>
            </w:pP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45DCBA2" w14:textId="718204C3" w:rsidR="008634F9" w:rsidRPr="00BF2E64" w:rsidRDefault="008634F9" w:rsidP="0048600C">
            <w:pPr>
              <w:pStyle w:val="Tabletext3"/>
            </w:pPr>
            <w:r>
              <w:t>95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D59D67A" w14:textId="7944C6A5" w:rsidR="008634F9" w:rsidRPr="00BF2E64" w:rsidRDefault="008634F9" w:rsidP="0048600C">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A85CAE1" w14:textId="7DA7DCDA" w:rsidR="008634F9" w:rsidRPr="00BF2E64" w:rsidRDefault="008634F9" w:rsidP="0048600C">
            <w:pPr>
              <w:pStyle w:val="Tabletext3"/>
            </w:pPr>
            <w:r>
              <w:t>100</w:t>
            </w:r>
          </w:p>
        </w:tc>
      </w:tr>
      <w:tr w:rsidR="008634F9" w:rsidRPr="00BF2E64" w14:paraId="31FA28AC"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1E260" w14:textId="77777777" w:rsidR="008634F9" w:rsidRPr="00BF2E64" w:rsidRDefault="008634F9" w:rsidP="001E594B">
            <w:pPr>
              <w:pStyle w:val="Tabletext"/>
            </w:pPr>
            <w:r w:rsidRPr="00BF2E64">
              <w:t>Min. %</w:t>
            </w:r>
          </w:p>
        </w:tc>
        <w:tc>
          <w:tcPr>
            <w:tcW w:w="701" w:type="dxa"/>
            <w:tcBorders>
              <w:top w:val="none" w:sz="16"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4F565D88" w14:textId="090D1DDB" w:rsidR="008634F9" w:rsidRPr="00BF2E64" w:rsidRDefault="008634F9" w:rsidP="0048600C">
            <w:pPr>
              <w:pStyle w:val="Tabletext3"/>
            </w:pPr>
            <w:r>
              <w:t>3,0</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F4F1062" w14:textId="46A27F32" w:rsidR="008634F9" w:rsidRPr="00BF2E64" w:rsidRDefault="008634F9" w:rsidP="0048600C">
            <w:pPr>
              <w:pStyle w:val="Tabletext3"/>
            </w:pPr>
            <w:r>
              <w:t>6</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734619B" w14:textId="31846822" w:rsidR="008634F9" w:rsidRPr="00BF2E64" w:rsidRDefault="008634F9" w:rsidP="0048600C">
            <w:pPr>
              <w:pStyle w:val="Tabletext3"/>
            </w:pP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0F9167A1" w14:textId="3603D7BA" w:rsidR="008634F9" w:rsidRPr="00BF2E64" w:rsidRDefault="008634F9" w:rsidP="0048600C">
            <w:pPr>
              <w:pStyle w:val="Tabletext3"/>
            </w:pPr>
            <w:r w:rsidRPr="00BF2E64">
              <w:t>1</w:t>
            </w: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84149AD" w14:textId="50568B34" w:rsidR="008634F9" w:rsidRPr="00BF2E64" w:rsidRDefault="008634F9" w:rsidP="0048600C">
            <w:pPr>
              <w:pStyle w:val="Tabletext3"/>
            </w:pPr>
            <w:r w:rsidRPr="00BF2E64">
              <w:t>2</w:t>
            </w:r>
            <w:r>
              <w:t>6</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BB468E8" w14:textId="740AEBBB" w:rsidR="008634F9" w:rsidRPr="00BF2E64" w:rsidRDefault="008634F9" w:rsidP="0048600C">
            <w:pPr>
              <w:pStyle w:val="Tabletext3"/>
            </w:pPr>
            <w:r>
              <w:t>44</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3297E2C" w14:textId="536F64AD" w:rsidR="008634F9" w:rsidRPr="00BF2E64" w:rsidRDefault="008634F9" w:rsidP="0048600C">
            <w:pPr>
              <w:pStyle w:val="Tabletext3"/>
            </w:pPr>
            <w:r>
              <w:t>65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9DA3B6B" w14:textId="1C1ED6C2" w:rsidR="008634F9" w:rsidRPr="00BF2E64" w:rsidRDefault="008634F9" w:rsidP="0048600C">
            <w:pPr>
              <w:pStyle w:val="Tabletext3"/>
            </w:pPr>
            <w:r>
              <w:t>85</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26651E" w14:textId="5EE81DFB" w:rsidR="008634F9" w:rsidRPr="00BF2E64" w:rsidRDefault="008634F9" w:rsidP="0048600C">
            <w:pPr>
              <w:pStyle w:val="Tabletext3"/>
            </w:pPr>
            <w:r>
              <w:t>100</w:t>
            </w:r>
          </w:p>
        </w:tc>
      </w:tr>
    </w:tbl>
    <w:p w14:paraId="307D60BE" w14:textId="726F7DC9" w:rsidR="00B9576A" w:rsidRDefault="00B9576A" w:rsidP="00E90B0F">
      <w:pPr>
        <w:pStyle w:val="Heading5"/>
      </w:pPr>
      <w:r w:rsidRPr="00BF2E64">
        <w:t xml:space="preserve">Tipa lapa. </w:t>
      </w:r>
      <w:r w:rsidR="00E41FE1">
        <w:t xml:space="preserve">CTM </w:t>
      </w:r>
      <w:r>
        <w:t>0/22</w:t>
      </w:r>
      <w:r w:rsidR="00A43CA0">
        <w:t>, CBTM 0/22</w:t>
      </w:r>
    </w:p>
    <w:p w14:paraId="5EA72EB4" w14:textId="3A397CE9" w:rsidR="00B9576A" w:rsidRDefault="008634D6" w:rsidP="004565F3">
      <w:pPr>
        <w:ind w:firstLine="0"/>
        <w:jc w:val="right"/>
      </w:pPr>
      <w:r>
        <w:rPr>
          <w:noProof/>
        </w:rPr>
        <w:drawing>
          <wp:inline distT="0" distB="0" distL="0" distR="0" wp14:anchorId="12526ADA" wp14:editId="5FB8B291">
            <wp:extent cx="5755640" cy="51174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5640" cy="5117465"/>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2A79A75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1F3613"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736A317E" w14:textId="77777777" w:rsidR="008634F9" w:rsidRPr="00BF2E64" w:rsidRDefault="008634F9" w:rsidP="00192F50">
            <w:pPr>
              <w:pStyle w:val="Tablehead"/>
            </w:pPr>
            <w:r w:rsidRPr="00BF2E64">
              <w:t>0,063</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4BF9B0A0" w14:textId="574587A3" w:rsidR="008634F9" w:rsidRPr="00BF2E64" w:rsidRDefault="008634F9" w:rsidP="00192F50">
            <w:pPr>
              <w:pStyle w:val="Tablehead"/>
            </w:pPr>
            <w:r w:rsidRPr="00BF2E64">
              <w:t>0,</w:t>
            </w:r>
            <w:r>
              <w:t>2</w:t>
            </w:r>
            <w:r w:rsidRPr="00BF2E64">
              <w:t>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44F9BBB9" w14:textId="54A812C9" w:rsidR="008634F9" w:rsidRPr="00BF2E64" w:rsidRDefault="008634F9" w:rsidP="00192F50">
            <w:pPr>
              <w:pStyle w:val="Tablehead"/>
            </w:pPr>
            <w:r>
              <w:t>0,5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BA37AA1" w14:textId="77777777" w:rsidR="008634F9" w:rsidRPr="00BF2E64" w:rsidRDefault="008634F9" w:rsidP="00192F50">
            <w:pPr>
              <w:pStyle w:val="Tablehead"/>
            </w:pPr>
            <w:r w:rsidRPr="00BF2E64">
              <w:t>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9A444D7" w14:textId="77777777" w:rsidR="008634F9" w:rsidRPr="00BF2E64" w:rsidRDefault="008634F9" w:rsidP="00192F50">
            <w:pPr>
              <w:pStyle w:val="Tablehead"/>
            </w:pPr>
            <w:r w:rsidRPr="00BF2E64">
              <w:t>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DF1911E" w14:textId="77777777" w:rsidR="008634F9" w:rsidRPr="00BF2E64" w:rsidRDefault="008634F9" w:rsidP="00192F50">
            <w:pPr>
              <w:pStyle w:val="Tablehead"/>
            </w:pPr>
            <w:r w:rsidRPr="00BF2E64">
              <w:t>5,6</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75921C3" w14:textId="7E25A56C" w:rsidR="008634F9" w:rsidRPr="00BF2E64" w:rsidRDefault="008634F9" w:rsidP="00192F50">
            <w:pPr>
              <w:pStyle w:val="Tablehead"/>
            </w:pPr>
            <w:r>
              <w:t>11,2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1710509" w14:textId="2D064AC8" w:rsidR="008634F9" w:rsidRPr="00BF2E64" w:rsidRDefault="008634F9" w:rsidP="00192F50">
            <w:pPr>
              <w:pStyle w:val="Tablehead"/>
            </w:pPr>
            <w:r>
              <w:t>22,4</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DB2A40" w14:textId="640ECF28" w:rsidR="008634F9" w:rsidRPr="00BF2E64" w:rsidRDefault="008634F9" w:rsidP="00192F50">
            <w:pPr>
              <w:pStyle w:val="Tablehead"/>
            </w:pPr>
            <w:r>
              <w:t>31,5</w:t>
            </w:r>
          </w:p>
        </w:tc>
      </w:tr>
      <w:tr w:rsidR="008634F9" w:rsidRPr="00BF2E64" w14:paraId="1D988E16"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8162461" w14:textId="77777777" w:rsidR="008634F9" w:rsidRPr="00BF2E64" w:rsidRDefault="008634F9" w:rsidP="001E594B">
            <w:pPr>
              <w:pStyle w:val="Tabletext"/>
            </w:pPr>
            <w:r w:rsidRPr="00BF2E64">
              <w:t>Maks. %</w:t>
            </w:r>
          </w:p>
        </w:tc>
        <w:tc>
          <w:tcPr>
            <w:tcW w:w="701" w:type="dxa"/>
            <w:tcBorders>
              <w:top w:val="single" w:sz="4" w:space="0" w:color="000000"/>
              <w:left w:val="single" w:sz="4" w:space="0" w:color="000000"/>
              <w:bottom w:val="none" w:sz="16" w:space="0" w:color="000000"/>
            </w:tcBorders>
            <w:shd w:val="clear" w:color="auto" w:fill="auto"/>
            <w:tcMar>
              <w:top w:w="0" w:type="dxa"/>
              <w:left w:w="0" w:type="dxa"/>
              <w:bottom w:w="0" w:type="dxa"/>
              <w:right w:w="0" w:type="dxa"/>
            </w:tcMar>
            <w:vAlign w:val="center"/>
          </w:tcPr>
          <w:p w14:paraId="247E5A4F" w14:textId="1D0C1FDE" w:rsidR="008634F9" w:rsidRPr="00BF2E64" w:rsidRDefault="008634F9" w:rsidP="0048600C">
            <w:pPr>
              <w:pStyle w:val="Tabletext3"/>
            </w:pPr>
            <w:r w:rsidRPr="00BF2E64">
              <w:t>1</w:t>
            </w: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1E5B3D9A" w14:textId="7189DB00" w:rsidR="008634F9" w:rsidRPr="00BF2E64" w:rsidRDefault="008634F9" w:rsidP="0048600C">
            <w:pPr>
              <w:pStyle w:val="Tabletext3"/>
            </w:pPr>
            <w:r w:rsidRPr="00BF2E64">
              <w:t>2</w:t>
            </w:r>
            <w:r>
              <w:t>9</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D56F990" w14:textId="2BE482CC" w:rsidR="008634F9" w:rsidRPr="00BF2E64" w:rsidRDefault="008634F9" w:rsidP="0048600C">
            <w:pPr>
              <w:pStyle w:val="Tabletext3"/>
            </w:pPr>
            <w:r>
              <w:t>36</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CB0E120" w14:textId="201B5A30" w:rsidR="008634F9" w:rsidRPr="00BF2E64" w:rsidRDefault="008634F9" w:rsidP="0048600C">
            <w:pPr>
              <w:pStyle w:val="Tabletext3"/>
            </w:pPr>
            <w:r>
              <w:t>58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8B98455" w14:textId="561F9C87" w:rsidR="008634F9" w:rsidRPr="00BF2E64" w:rsidRDefault="008634F9" w:rsidP="0048600C">
            <w:pPr>
              <w:pStyle w:val="Tabletext3"/>
            </w:pPr>
            <w:r>
              <w:t>69</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0168685" w14:textId="20312BB4" w:rsidR="008634F9" w:rsidRPr="00BF2E64" w:rsidRDefault="008634F9" w:rsidP="0048600C">
            <w:pPr>
              <w:pStyle w:val="Tabletext3"/>
            </w:pPr>
            <w:r>
              <w:t>75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B338DC2" w14:textId="3391B4AF" w:rsidR="008634F9" w:rsidRPr="00BF2E64" w:rsidRDefault="008634F9" w:rsidP="0048600C">
            <w:pPr>
              <w:pStyle w:val="Tabletext3"/>
            </w:pPr>
            <w:r>
              <w:t>88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3D2259D" w14:textId="69ED5AB7" w:rsidR="008634F9" w:rsidRPr="00BF2E64" w:rsidRDefault="008634F9" w:rsidP="0048600C">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F9E594" w14:textId="45E51A52" w:rsidR="008634F9" w:rsidRPr="00BF2E64" w:rsidRDefault="008634F9" w:rsidP="0048600C">
            <w:pPr>
              <w:pStyle w:val="Tabletext3"/>
            </w:pPr>
            <w:r>
              <w:t>100</w:t>
            </w:r>
          </w:p>
        </w:tc>
      </w:tr>
      <w:tr w:rsidR="008634F9" w:rsidRPr="00BF2E64" w14:paraId="71EF7ADA"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8FA907" w14:textId="77777777" w:rsidR="008634F9" w:rsidRPr="00BF2E64" w:rsidRDefault="008634F9" w:rsidP="001E594B">
            <w:pPr>
              <w:pStyle w:val="Tabletext"/>
            </w:pPr>
            <w:r w:rsidRPr="00BF2E64">
              <w:t>Min. %</w:t>
            </w:r>
          </w:p>
        </w:tc>
        <w:tc>
          <w:tcPr>
            <w:tcW w:w="701" w:type="dxa"/>
            <w:tcBorders>
              <w:top w:val="none" w:sz="16"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22542C84" w14:textId="25B81102" w:rsidR="008634F9" w:rsidRPr="00BF2E64" w:rsidRDefault="008634F9" w:rsidP="0048600C">
            <w:pPr>
              <w:pStyle w:val="Tabletext3"/>
            </w:pPr>
            <w:r>
              <w:t>3,5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123C758F" w14:textId="70C9FB0E" w:rsidR="008634F9" w:rsidRPr="00BF2E64" w:rsidRDefault="008634F9" w:rsidP="0048600C">
            <w:pPr>
              <w:pStyle w:val="Tabletext3"/>
            </w:pP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476B75E" w14:textId="2CD46171" w:rsidR="008634F9" w:rsidRPr="00BF2E64" w:rsidRDefault="008634F9" w:rsidP="0048600C">
            <w:pPr>
              <w:pStyle w:val="Tabletext3"/>
            </w:pPr>
            <w:r w:rsidRPr="00BF2E64">
              <w:t>1</w:t>
            </w:r>
            <w:r>
              <w:t>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49656D1F" w14:textId="69E30B6F" w:rsidR="008634F9" w:rsidRPr="00BF2E64" w:rsidRDefault="008634F9" w:rsidP="0048600C">
            <w:pPr>
              <w:pStyle w:val="Tabletext3"/>
            </w:pPr>
            <w:r>
              <w:t>21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31829E5" w14:textId="2BCB486F" w:rsidR="008634F9" w:rsidRPr="00BF2E64" w:rsidRDefault="008634F9" w:rsidP="0048600C">
            <w:pPr>
              <w:pStyle w:val="Tabletext3"/>
            </w:pPr>
            <w:r>
              <w:t>31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610C2070" w14:textId="31F4F381" w:rsidR="008634F9" w:rsidRPr="00BF2E64" w:rsidRDefault="008634F9" w:rsidP="0048600C">
            <w:pPr>
              <w:pStyle w:val="Tabletext3"/>
            </w:pPr>
            <w:r>
              <w:t>38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29455842" w14:textId="75DD27D8" w:rsidR="008634F9" w:rsidRPr="00BF2E64" w:rsidRDefault="008634F9" w:rsidP="0048600C">
            <w:pPr>
              <w:pStyle w:val="Tabletext3"/>
            </w:pPr>
            <w:r>
              <w:t>55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6457A135" w14:textId="71AF35AB" w:rsidR="008634F9" w:rsidRPr="00BF2E64" w:rsidRDefault="008634F9" w:rsidP="0048600C">
            <w:pPr>
              <w:pStyle w:val="Tabletext3"/>
            </w:pPr>
            <w:r>
              <w:t>81</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0682A" w14:textId="69386F61" w:rsidR="008634F9" w:rsidRPr="00BF2E64" w:rsidRDefault="008634F9" w:rsidP="0048600C">
            <w:pPr>
              <w:pStyle w:val="Tabletext3"/>
            </w:pPr>
            <w:r>
              <w:t>10</w:t>
            </w:r>
            <w:r w:rsidRPr="00BF2E64">
              <w:t>0</w:t>
            </w:r>
          </w:p>
        </w:tc>
      </w:tr>
    </w:tbl>
    <w:p w14:paraId="75CA238E" w14:textId="77777777" w:rsidR="00B9576A" w:rsidRDefault="00B9576A" w:rsidP="00B9576A">
      <w:pPr>
        <w:spacing w:before="0" w:after="0"/>
        <w:ind w:firstLine="0"/>
        <w:jc w:val="left"/>
      </w:pPr>
    </w:p>
    <w:p w14:paraId="66C2F139" w14:textId="441CBC81" w:rsidR="00B9576A" w:rsidRDefault="00B9576A" w:rsidP="00E90B0F">
      <w:pPr>
        <w:pStyle w:val="Heading5"/>
      </w:pPr>
      <w:r w:rsidRPr="00BF2E64">
        <w:t xml:space="preserve">Tipa lapa. </w:t>
      </w:r>
      <w:r w:rsidR="00E41FE1">
        <w:t xml:space="preserve">CTM </w:t>
      </w:r>
      <w:r>
        <w:t>0/16</w:t>
      </w:r>
      <w:r w:rsidR="00A43CA0">
        <w:t>, CBTM 0/16</w:t>
      </w:r>
    </w:p>
    <w:p w14:paraId="2F2024A1" w14:textId="1D788C03" w:rsidR="00B9576A" w:rsidRDefault="008634D6" w:rsidP="004565F3">
      <w:pPr>
        <w:spacing w:before="0" w:after="0"/>
        <w:ind w:firstLine="0"/>
        <w:jc w:val="right"/>
      </w:pPr>
      <w:r>
        <w:rPr>
          <w:noProof/>
        </w:rPr>
        <w:drawing>
          <wp:inline distT="0" distB="0" distL="0" distR="0" wp14:anchorId="5440DA7D" wp14:editId="348C6AD2">
            <wp:extent cx="5755640" cy="51174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55640" cy="5117465"/>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035164D1" w14:textId="77777777" w:rsidTr="008634F9">
        <w:trPr>
          <w:cantSplit/>
          <w:trHeight w:val="310"/>
          <w:tblHeader/>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667A9F"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7AEAC5" w14:textId="77777777" w:rsidR="008634F9" w:rsidRPr="00BF2E64" w:rsidRDefault="008634F9" w:rsidP="00192F50">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8D6C93" w14:textId="42F97219" w:rsidR="008634F9" w:rsidRPr="00BF2E64" w:rsidRDefault="008634F9" w:rsidP="00192F50">
            <w:pPr>
              <w:pStyle w:val="Tablehead"/>
            </w:pPr>
            <w:r w:rsidRPr="00BF2E64">
              <w:t>0,</w:t>
            </w:r>
            <w:r>
              <w:t>2</w:t>
            </w:r>
            <w:r w:rsidRPr="00BF2E64">
              <w:t>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AF130" w14:textId="190379FC" w:rsidR="008634F9" w:rsidRPr="00BF2E64" w:rsidRDefault="008634F9" w:rsidP="00192F50">
            <w:pPr>
              <w:pStyle w:val="Tablehead"/>
            </w:pPr>
            <w:r>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53713D" w14:textId="77777777" w:rsidR="008634F9" w:rsidRPr="00BF2E64" w:rsidRDefault="008634F9" w:rsidP="00192F50">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2C10D8" w14:textId="77777777" w:rsidR="008634F9" w:rsidRPr="00BF2E64" w:rsidRDefault="008634F9" w:rsidP="00192F50">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F0696" w14:textId="77777777" w:rsidR="008634F9" w:rsidRPr="00BF2E64" w:rsidRDefault="008634F9" w:rsidP="00192F50">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FC7358" w14:textId="7F8E2C3E" w:rsidR="008634F9" w:rsidRPr="00BF2E64" w:rsidRDefault="008634F9" w:rsidP="00192F50">
            <w:pPr>
              <w:pStyle w:val="Tablehead"/>
            </w:pPr>
            <w:r>
              <w:t>11,2</w:t>
            </w:r>
          </w:p>
        </w:tc>
        <w:tc>
          <w:tcPr>
            <w:tcW w:w="701" w:type="dxa"/>
            <w:tcBorders>
              <w:top w:val="single" w:sz="4"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2AE1E26B" w14:textId="43206D3B" w:rsidR="008634F9" w:rsidRPr="00BF2E64" w:rsidRDefault="008634F9" w:rsidP="00192F50">
            <w:pPr>
              <w:pStyle w:val="Tablehead"/>
            </w:pPr>
            <w:r>
              <w:t>16</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7E8A1" w14:textId="70DFD576" w:rsidR="008634F9" w:rsidRPr="00BF2E64" w:rsidRDefault="008634F9" w:rsidP="00192F50">
            <w:pPr>
              <w:pStyle w:val="Tablehead"/>
            </w:pPr>
            <w:r>
              <w:t>22,4</w:t>
            </w:r>
          </w:p>
        </w:tc>
      </w:tr>
      <w:tr w:rsidR="008634F9" w:rsidRPr="00BF2E64" w14:paraId="1C9E0164"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956264" w14:textId="77777777" w:rsidR="008634F9" w:rsidRPr="00BF2E64" w:rsidRDefault="008634F9" w:rsidP="001E594B">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EC8693" w14:textId="5C942113" w:rsidR="008634F9" w:rsidRPr="00BF2E64" w:rsidRDefault="008634F9" w:rsidP="0048600C">
            <w:pPr>
              <w:pStyle w:val="Tabletext3"/>
            </w:pPr>
            <w:r w:rsidRPr="00BF2E64">
              <w:t>1</w:t>
            </w:r>
            <w:r>
              <w:t>8,0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F383A0" w14:textId="2C27EA5D" w:rsidR="008634F9" w:rsidRPr="00BF2E64" w:rsidRDefault="008634F9" w:rsidP="0048600C">
            <w:pPr>
              <w:pStyle w:val="Tabletext3"/>
            </w:pPr>
            <w:r w:rsidRPr="00BF2E64">
              <w:t>2</w:t>
            </w:r>
            <w:r>
              <w:t>9</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833F" w14:textId="2393F120" w:rsidR="008634F9" w:rsidRPr="00BF2E64" w:rsidRDefault="008634F9" w:rsidP="0048600C">
            <w:pPr>
              <w:pStyle w:val="Tabletext3"/>
            </w:pPr>
            <w:r>
              <w:t>3</w:t>
            </w:r>
            <w:r w:rsidRPr="00BF2E64">
              <w:t>7</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70AD94" w14:textId="47A75816" w:rsidR="008634F9" w:rsidRPr="00BF2E64" w:rsidRDefault="008634F9" w:rsidP="0048600C">
            <w:pPr>
              <w:pStyle w:val="Tabletext3"/>
            </w:pPr>
            <w:r>
              <w:t>60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FC840" w14:textId="10E17E0D" w:rsidR="008634F9" w:rsidRPr="00BF2E64" w:rsidRDefault="008634F9" w:rsidP="0048600C">
            <w:pPr>
              <w:pStyle w:val="Tabletext3"/>
            </w:pPr>
            <w:r>
              <w:t>74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723602" w14:textId="2C27F3F1" w:rsidR="008634F9" w:rsidRPr="00BF2E64" w:rsidRDefault="008634F9" w:rsidP="0048600C">
            <w:pPr>
              <w:pStyle w:val="Tabletext3"/>
            </w:pPr>
            <w:r>
              <w:t>82</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8EE72E" w14:textId="43070676" w:rsidR="008634F9" w:rsidRPr="00BF2E64" w:rsidRDefault="008634F9" w:rsidP="0048600C">
            <w:pPr>
              <w:pStyle w:val="Tabletext3"/>
            </w:pPr>
            <w:r>
              <w:t>98</w:t>
            </w:r>
          </w:p>
        </w:tc>
        <w:tc>
          <w:tcPr>
            <w:tcW w:w="701" w:type="dxa"/>
            <w:tcBorders>
              <w:top w:val="single" w:sz="4"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4D47C4AC" w14:textId="09FC397D" w:rsidR="008634F9" w:rsidRPr="00BF2E64" w:rsidRDefault="008634F9" w:rsidP="0048600C">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50E914" w14:textId="2059FBB6" w:rsidR="008634F9" w:rsidRPr="00BF2E64" w:rsidRDefault="008634F9" w:rsidP="0048600C">
            <w:pPr>
              <w:pStyle w:val="Tabletext3"/>
            </w:pPr>
            <w:r>
              <w:t>100</w:t>
            </w:r>
          </w:p>
        </w:tc>
      </w:tr>
      <w:tr w:rsidR="008634F9" w:rsidRPr="00BF2E64" w14:paraId="7B7C2721"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14AB" w14:textId="77777777" w:rsidR="008634F9" w:rsidRPr="00BF2E64" w:rsidRDefault="008634F9" w:rsidP="001E594B">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2DDEED" w14:textId="1F8DD703" w:rsidR="008634F9" w:rsidRPr="00BF2E64" w:rsidRDefault="008634F9" w:rsidP="0048600C">
            <w:pPr>
              <w:pStyle w:val="Tabletext3"/>
            </w:pPr>
            <w:r>
              <w:t>4,5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CE1F36" w14:textId="028D0DA3" w:rsidR="008634F9" w:rsidRPr="00BF2E64" w:rsidRDefault="008634F9" w:rsidP="0048600C">
            <w:pPr>
              <w:pStyle w:val="Tabletext3"/>
            </w:pPr>
            <w:r w:rsidRPr="00BF2E64">
              <w:t>1</w:t>
            </w:r>
            <w:r>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9030DB" w14:textId="3749E16D" w:rsidR="008634F9" w:rsidRPr="00BF2E64" w:rsidRDefault="008634F9" w:rsidP="0048600C">
            <w:pPr>
              <w:pStyle w:val="Tabletext3"/>
            </w:pPr>
            <w:r w:rsidRPr="00BF2E64">
              <w:t>1</w:t>
            </w:r>
            <w:r>
              <w:t>3</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F4461" w14:textId="5CB3D2FA" w:rsidR="008634F9" w:rsidRPr="00BF2E64" w:rsidRDefault="008634F9" w:rsidP="0048600C">
            <w:pPr>
              <w:pStyle w:val="Tabletext3"/>
            </w:pPr>
            <w:r>
              <w:t>2</w:t>
            </w:r>
            <w:r w:rsidRPr="00BF2E64">
              <w:t>6</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DF4322" w14:textId="61FF28D3" w:rsidR="008634F9" w:rsidRPr="00BF2E64" w:rsidRDefault="008634F9" w:rsidP="0048600C">
            <w:pPr>
              <w:pStyle w:val="Tabletext3"/>
            </w:pPr>
            <w:r>
              <w:t>38</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1F5FF7" w14:textId="6B1DDC98" w:rsidR="008634F9" w:rsidRPr="00BF2E64" w:rsidRDefault="008634F9" w:rsidP="0048600C">
            <w:pPr>
              <w:pStyle w:val="Tabletext3"/>
            </w:pPr>
            <w:r>
              <w:t>45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B1873C" w14:textId="69AB964E" w:rsidR="008634F9" w:rsidRPr="00BF2E64" w:rsidRDefault="008634F9" w:rsidP="0048600C">
            <w:pPr>
              <w:pStyle w:val="Tabletext3"/>
            </w:pPr>
            <w:r>
              <w:t>68</w:t>
            </w:r>
          </w:p>
        </w:tc>
        <w:tc>
          <w:tcPr>
            <w:tcW w:w="701" w:type="dxa"/>
            <w:tcBorders>
              <w:top w:val="none" w:sz="16"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329DD00E" w14:textId="1206ED87" w:rsidR="008634F9" w:rsidRPr="00BF2E64" w:rsidRDefault="008634F9" w:rsidP="0048600C">
            <w:pPr>
              <w:pStyle w:val="Tabletext3"/>
            </w:pPr>
            <w:r>
              <w:t>8</w:t>
            </w:r>
            <w:r w:rsidRPr="00BF2E64">
              <w:t>5</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378F5" w14:textId="056514ED" w:rsidR="008634F9" w:rsidRPr="00BF2E64" w:rsidRDefault="008634F9" w:rsidP="0048600C">
            <w:pPr>
              <w:pStyle w:val="Tabletext3"/>
            </w:pPr>
            <w:r>
              <w:t>10</w:t>
            </w:r>
            <w:r w:rsidRPr="00BF2E64">
              <w:t>0</w:t>
            </w:r>
          </w:p>
        </w:tc>
      </w:tr>
    </w:tbl>
    <w:p w14:paraId="629C172C" w14:textId="77777777" w:rsidR="008634F9" w:rsidRDefault="008634F9" w:rsidP="004565F3">
      <w:pPr>
        <w:spacing w:before="0" w:after="0"/>
        <w:ind w:firstLine="0"/>
        <w:jc w:val="right"/>
      </w:pPr>
    </w:p>
    <w:p w14:paraId="242D12D9" w14:textId="28F0E666" w:rsidR="00AF6880" w:rsidRPr="00764D1A" w:rsidRDefault="00E41FE1" w:rsidP="00AF6880">
      <w:pPr>
        <w:rPr>
          <w:lang w:val="lv-LV"/>
        </w:rPr>
      </w:pPr>
      <w:r>
        <w:rPr>
          <w:lang w:val="lv-LV"/>
        </w:rPr>
        <w:t>Aukstā pārstrādes</w:t>
      </w:r>
      <w:r w:rsidR="00AF6880" w:rsidRPr="00764D1A">
        <w:rPr>
          <w:lang w:val="lv-LV"/>
        </w:rPr>
        <w:t xml:space="preserve"> tipa apzīmējuma piemēr</w:t>
      </w:r>
      <w:r w:rsidR="00AF6880">
        <w:rPr>
          <w:lang w:val="lv-LV"/>
        </w:rPr>
        <w:t>s</w:t>
      </w:r>
      <w:r w:rsidR="00AF6880" w:rsidRPr="00764D1A">
        <w:rPr>
          <w:lang w:val="lv-LV"/>
        </w:rPr>
        <w:t>:</w:t>
      </w:r>
    </w:p>
    <w:p w14:paraId="7038CBBF" w14:textId="13ACE223" w:rsidR="00AF6880" w:rsidRDefault="00E41FE1" w:rsidP="00A07F6B">
      <w:pPr>
        <w:pStyle w:val="ListParagraph"/>
      </w:pPr>
      <w:r>
        <w:t>aukstā pārstrāde</w:t>
      </w:r>
      <w:r w:rsidR="00AF6880" w:rsidRPr="0063336D">
        <w:t xml:space="preserve"> ar hidrauliskajām saistvielām – C</w:t>
      </w:r>
      <w:r>
        <w:t>T</w:t>
      </w:r>
      <w:r w:rsidR="00AF6880" w:rsidRPr="0063336D">
        <w:t>M 0/22</w:t>
      </w:r>
      <w:r w:rsidR="00A43CA0">
        <w:t>;</w:t>
      </w:r>
    </w:p>
    <w:p w14:paraId="13A2E8CA" w14:textId="65B7699C" w:rsidR="00A43CA0" w:rsidRDefault="00E41FE1">
      <w:pPr>
        <w:pStyle w:val="ListParagraph"/>
      </w:pPr>
      <w:r>
        <w:t>aukstā pārstrāde</w:t>
      </w:r>
      <w:r w:rsidR="00A43CA0" w:rsidRPr="00A43CA0">
        <w:t xml:space="preserve"> ar bitumena saistvielām – C</w:t>
      </w:r>
      <w:r>
        <w:t>B</w:t>
      </w:r>
      <w:r w:rsidR="00A43CA0" w:rsidRPr="00A43CA0">
        <w:t>TM 0/22</w:t>
      </w:r>
      <w:r w:rsidR="00A43CA0">
        <w:t>.</w:t>
      </w:r>
    </w:p>
    <w:p w14:paraId="416D9655" w14:textId="0A7E5A44" w:rsidR="00AF6880" w:rsidRPr="00D73E2C" w:rsidRDefault="00AF6880" w:rsidP="002252ED">
      <w:r w:rsidRPr="0063336D">
        <w:rPr>
          <w:lang w:val="lv-LV"/>
        </w:rPr>
        <w:t>Izejmateriālu sadalīšanu (kvartošanu) ieteicams veikt ar šķīrējkārbu</w:t>
      </w:r>
      <w:r>
        <w:rPr>
          <w:lang w:val="lv-LV"/>
        </w:rPr>
        <w:t>,</w:t>
      </w:r>
      <w:r w:rsidRPr="0063336D">
        <w:rPr>
          <w:lang w:val="lv-LV"/>
        </w:rPr>
        <w:t xml:space="preserve"> vai arī</w:t>
      </w:r>
      <w:r>
        <w:rPr>
          <w:lang w:val="lv-LV"/>
        </w:rPr>
        <w:t xml:space="preserve"> katru izejmateriālu</w:t>
      </w:r>
      <w:r w:rsidRPr="0063336D">
        <w:rPr>
          <w:lang w:val="lv-LV"/>
        </w:rPr>
        <w:t xml:space="preserve"> sadalīt pa frakcijām: 0-4 mm; &gt;4-16 mm; &gt;16-32 mm</w:t>
      </w:r>
      <w:r>
        <w:rPr>
          <w:lang w:val="lv-LV"/>
        </w:rPr>
        <w:t>, pēc tam aprēķinot katras frakcijas nepieciešamo daļu maisījuma sastādīšanai, balstoties uz izejmateriāla granulometriskā sastāva testēšanas rezultātiem</w:t>
      </w:r>
      <w:r w:rsidRPr="0063336D">
        <w:rPr>
          <w:lang w:val="lv-LV"/>
        </w:rPr>
        <w:t>.</w:t>
      </w:r>
      <w:r w:rsidR="00373F36">
        <w:rPr>
          <w:lang w:val="lv-LV"/>
        </w:rPr>
        <w:t xml:space="preserve"> </w:t>
      </w:r>
      <w:r w:rsidR="00373F36">
        <w:t>J</w:t>
      </w:r>
      <w:r w:rsidR="00373F36" w:rsidRPr="00373F36">
        <w:t>ānolasa nost materiālu daļiņas &gt; 32 mm, ja tādas ir</w:t>
      </w:r>
      <w:r w:rsidR="00373F36">
        <w:t>.</w:t>
      </w:r>
    </w:p>
    <w:p w14:paraId="00693710" w14:textId="77777777" w:rsidR="00B9576A" w:rsidRPr="00D07EEB" w:rsidRDefault="00B9576A" w:rsidP="00B9576A">
      <w:pPr>
        <w:rPr>
          <w:lang w:val="lv-LV"/>
        </w:rPr>
      </w:pPr>
      <w:r w:rsidRPr="00D07EEB">
        <w:rPr>
          <w:lang w:val="lv-LV"/>
        </w:rPr>
        <w:t>Atlasa, testē un novērtē izejmateriālus – reciklētos (atgūtos vai atgūstamos), kā arī jaunos, izvēlas saistvielu, sastāda reciklēto maisījumu, nosakot katras sastāvdaļas procentuālo daudzumu, kā arī, lai nodrošinātu reciklētā maisījuma granulometriskā sastāva līkni atbilstoši šajās specifikācijās noteiktajām prasībām.</w:t>
      </w:r>
    </w:p>
    <w:p w14:paraId="312468CD" w14:textId="63B3AC6F" w:rsidR="00B9576A" w:rsidRPr="00D73E2C" w:rsidRDefault="00B9576A">
      <w:pPr>
        <w:pStyle w:val="Heading4"/>
      </w:pPr>
      <w:r w:rsidRPr="00D73E2C">
        <w:t>Maisījuma projektēšana</w:t>
      </w:r>
    </w:p>
    <w:p w14:paraId="17A49AB5" w14:textId="47D95493" w:rsidR="00B9576A" w:rsidRPr="00B44DB7" w:rsidRDefault="00B9576A" w:rsidP="00B9576A">
      <w:pPr>
        <w:rPr>
          <w:lang w:val="lv-LV"/>
        </w:rPr>
      </w:pPr>
      <w:r w:rsidRPr="00B44DB7">
        <w:rPr>
          <w:lang w:val="lv-LV"/>
        </w:rPr>
        <w:t xml:space="preserve">Ja esošajos izejmateriālos ir nepietiekams putekļu daļiņu saturs, tad jāparedz papildus materiālu pievienošana ar </w:t>
      </w:r>
      <w:r w:rsidR="00AF6880">
        <w:rPr>
          <w:lang w:val="lv-LV"/>
        </w:rPr>
        <w:t>palielinātu</w:t>
      </w:r>
      <w:r w:rsidRPr="00B44DB7">
        <w:rPr>
          <w:lang w:val="lv-LV"/>
        </w:rPr>
        <w:t xml:space="preserve"> putekļu saturu, tādējādi ar mazāku saistvielas izlietojumu būs iespējams sasniegt labākus spiedes stiprības rādītājus. Šim mērķim ieteicams izmantot arī </w:t>
      </w:r>
      <w:r w:rsidR="00AF6880">
        <w:rPr>
          <w:lang w:val="lv-LV"/>
        </w:rPr>
        <w:t>dažāda veida rūpniecības blakusproduktus</w:t>
      </w:r>
      <w:r w:rsidRPr="00B44DB7">
        <w:rPr>
          <w:lang w:val="lv-LV"/>
        </w:rPr>
        <w:t>.</w:t>
      </w:r>
    </w:p>
    <w:p w14:paraId="5217B3F8" w14:textId="77777777" w:rsidR="00AF6880" w:rsidRDefault="00AF6880" w:rsidP="00AF6880">
      <w:pPr>
        <w:rPr>
          <w:lang w:val="lv-LV"/>
        </w:rPr>
      </w:pPr>
      <w:r>
        <w:rPr>
          <w:lang w:val="lv-LV"/>
        </w:rPr>
        <w:t>Minerālmateriālu, Ra u.c. reciklētu materiālu laboratorijas paraugi, jāsagatavo tos izžāvējot saskaņā ar LVS EN 1097-5 7.p. Reciklēta</w:t>
      </w:r>
      <w:r w:rsidRPr="006D14DE">
        <w:rPr>
          <w:lang w:val="lv-LV"/>
        </w:rPr>
        <w:t xml:space="preserve"> asfalta</w:t>
      </w:r>
      <w:r>
        <w:rPr>
          <w:lang w:val="lv-LV"/>
        </w:rPr>
        <w:t xml:space="preserve"> laboratorijas paraugu</w:t>
      </w:r>
      <w:r w:rsidRPr="006D14DE">
        <w:rPr>
          <w:lang w:val="lv-LV"/>
        </w:rPr>
        <w:t xml:space="preserve"> žāvēšanas temperatūra ventilējamā krāsnī nedrīkst pārsniegt 60 </w:t>
      </w:r>
      <w:r w:rsidRPr="006D14DE">
        <w:rPr>
          <w:rFonts w:ascii="Cambria Math" w:hAnsi="Cambria Math" w:cs="Cambria Math"/>
          <w:lang w:val="lv-LV"/>
        </w:rPr>
        <w:t>℃</w:t>
      </w:r>
      <w:r w:rsidRPr="006D14DE">
        <w:rPr>
          <w:lang w:val="lv-LV"/>
        </w:rPr>
        <w:t xml:space="preserve"> (optimāli 40 </w:t>
      </w:r>
      <w:r w:rsidRPr="006D14DE">
        <w:rPr>
          <w:rFonts w:ascii="Cambria Math" w:hAnsi="Cambria Math" w:cs="Cambria Math"/>
          <w:lang w:val="lv-LV"/>
        </w:rPr>
        <w:t>℃</w:t>
      </w:r>
      <w:r w:rsidRPr="006D14DE">
        <w:rPr>
          <w:lang w:val="lv-LV"/>
        </w:rPr>
        <w:t>).</w:t>
      </w:r>
    </w:p>
    <w:p w14:paraId="726003A9" w14:textId="5144D04A" w:rsidR="00AF6880" w:rsidRDefault="00101EB0" w:rsidP="00AF6880">
      <w:r>
        <w:rPr>
          <w:lang w:val="lv-LV"/>
        </w:rPr>
        <w:t>Maisījuma</w:t>
      </w:r>
      <w:r w:rsidR="00A43CA0">
        <w:rPr>
          <w:lang w:val="lv-LV"/>
        </w:rPr>
        <w:t xml:space="preserve"> optimālais</w:t>
      </w:r>
      <w:r>
        <w:rPr>
          <w:lang w:val="lv-LV"/>
        </w:rPr>
        <w:t xml:space="preserve"> ū</w:t>
      </w:r>
      <w:r w:rsidRPr="00764D1A">
        <w:rPr>
          <w:lang w:val="lv-LV"/>
        </w:rPr>
        <w:t>dens saturs</w:t>
      </w:r>
      <w:r>
        <w:rPr>
          <w:lang w:val="lv-LV"/>
        </w:rPr>
        <w:t xml:space="preserve"> un tilpuma blīvums</w:t>
      </w:r>
      <w:r w:rsidRPr="00764D1A">
        <w:rPr>
          <w:lang w:val="lv-LV"/>
        </w:rPr>
        <w:t xml:space="preserve"> </w:t>
      </w:r>
      <w:r>
        <w:rPr>
          <w:lang w:val="lv-LV"/>
        </w:rPr>
        <w:t>jātestē saskaņā ar</w:t>
      </w:r>
      <w:r w:rsidRPr="001B1630">
        <w:rPr>
          <w:lang w:val="lv-LV"/>
        </w:rPr>
        <w:t xml:space="preserve"> LVS EN 13286-2</w:t>
      </w:r>
      <w:r>
        <w:rPr>
          <w:lang w:val="lv-LV"/>
        </w:rPr>
        <w:t>, ar Modificēto Proktoru, B veidne</w:t>
      </w:r>
      <w:r>
        <w:t xml:space="preserve">: </w:t>
      </w:r>
      <w:r>
        <w:rPr>
          <w:lang w:val="lv-LV"/>
        </w:rPr>
        <w:t>sausiem minerālmateriāliem (arī Ra u.c.) ar pievienotu hidraulisko saistvielu</w:t>
      </w:r>
      <w:r w:rsidR="00B04189">
        <w:rPr>
          <w:lang w:val="lv-LV"/>
        </w:rPr>
        <w:t xml:space="preserve"> un bitumena emulsiju (gadījumos, kad paredzēta)</w:t>
      </w:r>
      <w:r w:rsidRPr="0063336D">
        <w:t>, pievienojot dažādu ūdens daudzumu, nosakot optimālo ūdens saturu un maksimālo</w:t>
      </w:r>
      <w:r>
        <w:t xml:space="preserve"> sauso</w:t>
      </w:r>
      <w:r w:rsidRPr="0063336D">
        <w:t xml:space="preserve"> </w:t>
      </w:r>
      <w:r>
        <w:t>tilpuma blīvumu.</w:t>
      </w:r>
      <w:r w:rsidR="00B04189">
        <w:t xml:space="preserve"> </w:t>
      </w:r>
      <w:r w:rsidR="00B04189" w:rsidRPr="00B04189">
        <w:t>Ja saistviela ir bitumens (putu), to maisījuma optimālā ūdens satura un tilpuma blīvuma testēšanā neizmanto.</w:t>
      </w:r>
    </w:p>
    <w:p w14:paraId="20CFE201" w14:textId="778E6C0F" w:rsidR="00B9576A" w:rsidRPr="00B44DB7" w:rsidRDefault="00AF6880" w:rsidP="00AF6880">
      <w:pPr>
        <w:rPr>
          <w:lang w:val="lv-LV"/>
        </w:rPr>
      </w:pPr>
      <w:r>
        <w:t>TNI (ja nepieciešams) un cilindrisko paraugu izgatavošanai izmanto sastādīto auksto maisījumu, kas sagatavots ar optimālo ūdens saturu.</w:t>
      </w:r>
    </w:p>
    <w:p w14:paraId="621E0871" w14:textId="7D80D069" w:rsidR="00B9576A" w:rsidRDefault="00B04189" w:rsidP="00B9576A">
      <w:pPr>
        <w:rPr>
          <w:lang w:val="lv-LV"/>
        </w:rPr>
      </w:pPr>
      <w:r>
        <w:rPr>
          <w:lang w:val="lv-LV"/>
        </w:rPr>
        <w:t>S</w:t>
      </w:r>
      <w:r w:rsidR="00B9576A" w:rsidRPr="00B44DB7">
        <w:rPr>
          <w:lang w:val="lv-LV"/>
        </w:rPr>
        <w:t>agatavot</w:t>
      </w:r>
      <w:r w:rsidR="00AF6880">
        <w:rPr>
          <w:lang w:val="lv-LV"/>
        </w:rPr>
        <w:t>o svaigo</w:t>
      </w:r>
      <w:r w:rsidR="00B9576A" w:rsidRPr="00B44DB7">
        <w:rPr>
          <w:lang w:val="lv-LV"/>
        </w:rPr>
        <w:t xml:space="preserve"> maisījum</w:t>
      </w:r>
      <w:r w:rsidR="00AF6880">
        <w:rPr>
          <w:lang w:val="lv-LV"/>
        </w:rPr>
        <w:t>u</w:t>
      </w:r>
      <w:r w:rsidR="00B9576A" w:rsidRPr="00B44DB7">
        <w:rPr>
          <w:lang w:val="lv-LV"/>
        </w:rPr>
        <w:t xml:space="preserve"> pēc samaisīšanas</w:t>
      </w:r>
      <w:r w:rsidR="00AF6880">
        <w:rPr>
          <w:lang w:val="lv-LV"/>
        </w:rPr>
        <w:t xml:space="preserve"> ieteicams</w:t>
      </w:r>
      <w:r w:rsidR="00B9576A" w:rsidRPr="00B44DB7">
        <w:rPr>
          <w:lang w:val="lv-LV"/>
        </w:rPr>
        <w:t xml:space="preserve"> uzglabā</w:t>
      </w:r>
      <w:r w:rsidR="00AF6880">
        <w:rPr>
          <w:lang w:val="lv-LV"/>
        </w:rPr>
        <w:t>t</w:t>
      </w:r>
      <w:r w:rsidR="00B9576A" w:rsidRPr="00B44DB7">
        <w:rPr>
          <w:lang w:val="lv-LV"/>
        </w:rPr>
        <w:t xml:space="preserve"> </w:t>
      </w:r>
      <w:r w:rsidR="00AF6880">
        <w:rPr>
          <w:lang w:val="lv-LV"/>
        </w:rPr>
        <w:t>1-2</w:t>
      </w:r>
      <w:r w:rsidR="00B9576A" w:rsidRPr="00B44DB7">
        <w:rPr>
          <w:lang w:val="lv-LV"/>
        </w:rPr>
        <w:t xml:space="preserve"> h laboratorijas telpā slēgtā traukā vai pārklāt</w:t>
      </w:r>
      <w:r w:rsidR="00AF6880">
        <w:rPr>
          <w:lang w:val="lv-LV"/>
        </w:rPr>
        <w:t>u</w:t>
      </w:r>
      <w:r w:rsidR="00B9576A" w:rsidRPr="00B44DB7">
        <w:rPr>
          <w:lang w:val="lv-LV"/>
        </w:rPr>
        <w:t xml:space="preserve"> ar mitru audumu. </w:t>
      </w:r>
      <w:r w:rsidR="00260D0A">
        <w:rPr>
          <w:lang w:val="lv-LV"/>
        </w:rPr>
        <w:t xml:space="preserve">Cilindrisko </w:t>
      </w:r>
      <w:r w:rsidR="00260D0A" w:rsidRPr="0063336D">
        <w:rPr>
          <w:lang w:val="lv-LV"/>
        </w:rPr>
        <w:t xml:space="preserve">paraugu izgatavošana jāveic </w:t>
      </w:r>
      <w:r w:rsidR="00EF1150">
        <w:rPr>
          <w:lang w:val="lv-LV"/>
        </w:rPr>
        <w:t>līdz</w:t>
      </w:r>
      <w:r w:rsidR="00260D0A" w:rsidRPr="0063336D">
        <w:rPr>
          <w:lang w:val="lv-LV"/>
        </w:rPr>
        <w:t xml:space="preserve"> 4 h laikā pēc maisījuma sagatavošanas</w:t>
      </w:r>
      <w:r w:rsidR="00260D0A">
        <w:rPr>
          <w:lang w:val="lv-LV"/>
        </w:rPr>
        <w:t xml:space="preserve"> </w:t>
      </w:r>
      <w:r w:rsidR="00260D0A" w:rsidRPr="0063336D">
        <w:rPr>
          <w:lang w:val="lv-LV"/>
        </w:rPr>
        <w:t>(ja tiek lietoti kādi cietēšanas paātrinātāji vai palēlinātāji, vai tehnoloģiskos procesus būvobjektā paredzēts realizēt atšķirīgā laika periodā, šo uzglabāšanas laiku var noteikt atšķirīgu)</w:t>
      </w:r>
      <w:r w:rsidR="00260D0A">
        <w:rPr>
          <w:lang w:val="lv-LV"/>
        </w:rPr>
        <w:t>.</w:t>
      </w:r>
    </w:p>
    <w:p w14:paraId="1F7CF340" w14:textId="1A096A75" w:rsidR="00260D0A" w:rsidRPr="00B04A1B" w:rsidRDefault="00260D0A" w:rsidP="00B9576A">
      <w:pPr>
        <w:rPr>
          <w:lang w:val="lv-LV"/>
        </w:rPr>
      </w:pPr>
      <w:r>
        <w:rPr>
          <w:lang w:val="lv-LV"/>
        </w:rPr>
        <w:t>Cilindrisko p</w:t>
      </w:r>
      <w:r w:rsidRPr="0063336D">
        <w:rPr>
          <w:lang w:val="lv-LV"/>
        </w:rPr>
        <w:t>araugu izgatavošan</w:t>
      </w:r>
      <w:r>
        <w:rPr>
          <w:lang w:val="lv-LV"/>
        </w:rPr>
        <w:t>a</w:t>
      </w:r>
      <w:r w:rsidRPr="0063336D">
        <w:rPr>
          <w:lang w:val="lv-LV"/>
        </w:rPr>
        <w:t xml:space="preserve"> </w:t>
      </w:r>
      <w:r>
        <w:rPr>
          <w:lang w:val="lv-LV"/>
        </w:rPr>
        <w:t>jā</w:t>
      </w:r>
      <w:r w:rsidRPr="0063336D">
        <w:rPr>
          <w:lang w:val="lv-LV"/>
        </w:rPr>
        <w:t>veic ar Modificēto Proktoru saskaņā ar LVS EN 13286-50.</w:t>
      </w:r>
      <w:r w:rsidRPr="00764D1A">
        <w:rPr>
          <w:lang w:val="lv-LV"/>
        </w:rPr>
        <w:t xml:space="preserve"> Paraugu izgatavošanai jāizmanto Proktora ″B″ veidnes. </w:t>
      </w:r>
      <w:r>
        <w:rPr>
          <w:lang w:val="lv-LV"/>
        </w:rPr>
        <w:t>Lai paātrinātu paraugu izgatavošanas procesu, i</w:t>
      </w:r>
      <w:r w:rsidRPr="00764D1A">
        <w:rPr>
          <w:lang w:val="lv-LV"/>
        </w:rPr>
        <w:t xml:space="preserve">eteicams izmantot arī </w:t>
      </w:r>
      <w:r>
        <w:rPr>
          <w:lang w:val="lv-LV"/>
        </w:rPr>
        <w:t>vibroāmuru</w:t>
      </w:r>
      <w:r w:rsidRPr="00764D1A">
        <w:rPr>
          <w:lang w:val="lv-LV"/>
        </w:rPr>
        <w:t xml:space="preserve"> </w:t>
      </w:r>
      <w:r>
        <w:rPr>
          <w:lang w:val="lv-LV"/>
        </w:rPr>
        <w:t>atbilstošu</w:t>
      </w:r>
      <w:r w:rsidRPr="00764D1A">
        <w:rPr>
          <w:lang w:val="lv-LV"/>
        </w:rPr>
        <w:t xml:space="preserve"> LVS EN 13286-</w:t>
      </w:r>
      <w:r>
        <w:rPr>
          <w:lang w:val="lv-LV"/>
        </w:rPr>
        <w:t>4, kā atsauces tilpuma blīvumu izmantojot ar Modificēto Proktoru iegūto tilpuma blīvumu</w:t>
      </w:r>
      <w:r w:rsidRPr="00764D1A">
        <w:rPr>
          <w:lang w:val="lv-LV"/>
        </w:rPr>
        <w:t>.</w:t>
      </w:r>
      <w:r>
        <w:rPr>
          <w:lang w:val="lv-LV"/>
        </w:rPr>
        <w:t xml:space="preserve"> Ar vibroāmuru izgatavotajiem paraugiem jābūt ar identiskiem izmēriem kā ar Modificēto Proktoru izgatavotajiem paraugiem.</w:t>
      </w:r>
      <w:r w:rsidRPr="00764D1A">
        <w:rPr>
          <w:lang w:val="lv-LV"/>
        </w:rPr>
        <w:t xml:space="preserve"> Pēc izgatavošanas paraugi jāuzglabā vertikāli.</w:t>
      </w:r>
    </w:p>
    <w:p w14:paraId="3536CD37" w14:textId="7645C89E" w:rsidR="00B9576A" w:rsidRDefault="00B9576A" w:rsidP="00B9576A">
      <w:pPr>
        <w:rPr>
          <w:lang w:val="lv-LV"/>
        </w:rPr>
      </w:pPr>
      <w:r w:rsidRPr="00B44DB7">
        <w:rPr>
          <w:lang w:val="lv-LV"/>
        </w:rPr>
        <w:t xml:space="preserve">Katrai testējamajai īpašībai, t.sk. </w:t>
      </w:r>
      <w:r w:rsidR="004F0BC7" w:rsidRPr="00B44DB7">
        <w:rPr>
          <w:lang w:val="lv-LV"/>
        </w:rPr>
        <w:t xml:space="preserve">salumkusumizturības </w:t>
      </w:r>
      <w:r w:rsidRPr="00B44DB7">
        <w:rPr>
          <w:lang w:val="lv-LV"/>
        </w:rPr>
        <w:t xml:space="preserve">testam, </w:t>
      </w:r>
      <w:r w:rsidR="00260D0A">
        <w:rPr>
          <w:lang w:val="lv-LV"/>
        </w:rPr>
        <w:t>jā</w:t>
      </w:r>
      <w:r w:rsidRPr="00B44DB7">
        <w:rPr>
          <w:lang w:val="lv-LV"/>
        </w:rPr>
        <w:t>izgatavo vismaz 3 paralēli paraugi.</w:t>
      </w:r>
    </w:p>
    <w:p w14:paraId="325DA8A9" w14:textId="77777777" w:rsidR="00B04189" w:rsidRDefault="00B04189" w:rsidP="00E90B0F">
      <w:pPr>
        <w:pStyle w:val="Heading5"/>
        <w:rPr>
          <w:lang w:val="lv-LV"/>
        </w:rPr>
      </w:pPr>
      <w:r>
        <w:rPr>
          <w:lang w:val="lv-LV"/>
        </w:rPr>
        <w:t>Ar hidrauliskajām saistvielām saistītu maisījumu projektēšana</w:t>
      </w:r>
    </w:p>
    <w:p w14:paraId="2161A159" w14:textId="6E2E457D" w:rsidR="00B04189" w:rsidRPr="00B44DB7" w:rsidRDefault="00B04189" w:rsidP="00B04189">
      <w:pPr>
        <w:rPr>
          <w:lang w:val="lv-LV"/>
        </w:rPr>
      </w:pPr>
      <w:r w:rsidRPr="00B44DB7">
        <w:rPr>
          <w:lang w:val="lv-LV"/>
        </w:rPr>
        <w:t xml:space="preserve">Prasības ar cementu </w:t>
      </w:r>
      <w:r>
        <w:rPr>
          <w:lang w:val="lv-LV"/>
        </w:rPr>
        <w:t>vai CHCS</w:t>
      </w:r>
      <w:r w:rsidRPr="0063336D">
        <w:rPr>
          <w:lang w:val="lv-LV"/>
        </w:rPr>
        <w:t xml:space="preserve"> </w:t>
      </w:r>
      <w:r>
        <w:rPr>
          <w:lang w:val="lv-LV"/>
        </w:rPr>
        <w:t>aukstās pārstrādes maisījuma</w:t>
      </w:r>
      <w:r w:rsidRPr="00B44DB7" w:rsidDel="00AF6880">
        <w:rPr>
          <w:lang w:val="lv-LV"/>
        </w:rPr>
        <w:t xml:space="preserve"> </w:t>
      </w:r>
      <w:r w:rsidRPr="00B44DB7">
        <w:rPr>
          <w:lang w:val="lv-LV"/>
        </w:rPr>
        <w:t>sastāva projekta izstrādei noteiktas saskaņā ar LVS EN 14227-1 un LVS EN 14227-5.</w:t>
      </w:r>
    </w:p>
    <w:p w14:paraId="46336AE4" w14:textId="32D83EA7" w:rsidR="00260D0A" w:rsidRPr="0063336D" w:rsidRDefault="00260D0A" w:rsidP="00260D0A">
      <w:pPr>
        <w:rPr>
          <w:lang w:val="lv-LV"/>
        </w:rPr>
      </w:pPr>
      <w:r>
        <w:rPr>
          <w:lang w:val="lv-LV"/>
        </w:rPr>
        <w:t>I</w:t>
      </w:r>
      <w:r w:rsidRPr="0063336D">
        <w:rPr>
          <w:lang w:val="lv-LV"/>
        </w:rPr>
        <w:t xml:space="preserve">zgatavotos paraugus ieteicams kondicionēt veidnē 20±2 </w:t>
      </w:r>
      <w:r w:rsidRPr="0063336D">
        <w:rPr>
          <w:vertAlign w:val="superscript"/>
          <w:lang w:val="lv-LV"/>
        </w:rPr>
        <w:t>0</w:t>
      </w:r>
      <w:r w:rsidRPr="0063336D">
        <w:rPr>
          <w:lang w:val="lv-LV"/>
        </w:rPr>
        <w:t>C 1 dienu, tad jākondicionē 90</w:t>
      </w:r>
      <w:r>
        <w:rPr>
          <w:lang w:val="lv-LV"/>
        </w:rPr>
        <w:t>-</w:t>
      </w:r>
      <w:r w:rsidRPr="0063336D">
        <w:rPr>
          <w:lang w:val="lv-LV"/>
        </w:rPr>
        <w:t>100 % mitrumā</w:t>
      </w:r>
      <w:r>
        <w:rPr>
          <w:lang w:val="lv-LV"/>
        </w:rPr>
        <w:t xml:space="preserve"> (apstākļi būs nodrošināti, ja katrs paraugs būs iesaiņots atsevišķi,</w:t>
      </w:r>
      <w:r w:rsidRPr="0063336D">
        <w:rPr>
          <w:lang w:val="lv-LV"/>
        </w:rPr>
        <w:t xml:space="preserve"> ūdens necaurlaidīgā, cieši pieguļošā iesaiņojumā</w:t>
      </w:r>
      <w:r>
        <w:rPr>
          <w:lang w:val="lv-LV"/>
        </w:rPr>
        <w:t>)</w:t>
      </w:r>
      <w:r w:rsidRPr="0063336D">
        <w:rPr>
          <w:lang w:val="lv-LV"/>
        </w:rPr>
        <w:t xml:space="preserve"> 20±2 </w:t>
      </w:r>
      <w:r w:rsidRPr="0063336D">
        <w:rPr>
          <w:vertAlign w:val="superscript"/>
          <w:lang w:val="lv-LV"/>
        </w:rPr>
        <w:t>0</w:t>
      </w:r>
      <w:r w:rsidRPr="0063336D">
        <w:rPr>
          <w:lang w:val="lv-LV"/>
        </w:rPr>
        <w:t xml:space="preserve">C </w:t>
      </w:r>
      <w:r w:rsidR="00B04189">
        <w:rPr>
          <w:lang w:val="lv-LV"/>
        </w:rPr>
        <w:t xml:space="preserve">7 vai </w:t>
      </w:r>
      <w:r w:rsidRPr="0063336D">
        <w:rPr>
          <w:lang w:val="lv-LV"/>
        </w:rPr>
        <w:t xml:space="preserve">26 dienas (vai citu dienu skaitu, ja paredzēts), pēc tam paraugi jāizsaiņo un pilnībā jāiegremdē ūdenī 20±2 </w:t>
      </w:r>
      <w:r w:rsidRPr="0063336D">
        <w:rPr>
          <w:vertAlign w:val="superscript"/>
          <w:lang w:val="lv-LV"/>
        </w:rPr>
        <w:t>0</w:t>
      </w:r>
      <w:r w:rsidRPr="0063336D">
        <w:rPr>
          <w:lang w:val="lv-LV"/>
        </w:rPr>
        <w:t xml:space="preserve">C  1 dienu. Kopumā pēc </w:t>
      </w:r>
      <w:r w:rsidR="00B04189">
        <w:rPr>
          <w:lang w:val="lv-LV"/>
        </w:rPr>
        <w:t>7 vai 28</w:t>
      </w:r>
      <w:r w:rsidRPr="0063336D">
        <w:rPr>
          <w:lang w:val="lv-LV"/>
        </w:rPr>
        <w:t xml:space="preserve"> dienu cietēšanas (vai citu dienu skaita, ja paredzēts) testē spiedes stiprību.</w:t>
      </w:r>
      <w:r>
        <w:rPr>
          <w:lang w:val="lv-LV"/>
        </w:rPr>
        <w:t xml:space="preserve"> </w:t>
      </w:r>
      <w:r w:rsidRPr="0063336D">
        <w:rPr>
          <w:lang w:val="lv-LV"/>
        </w:rPr>
        <w:t>Paraugus kondicionēšanas vidē</w:t>
      </w:r>
      <w:r w:rsidR="005D69D6" w:rsidRPr="005D69D6">
        <w:rPr>
          <w:lang w:val="lv-LV"/>
        </w:rPr>
        <w:t xml:space="preserve"> </w:t>
      </w:r>
      <w:r w:rsidR="005D69D6">
        <w:rPr>
          <w:lang w:val="lv-LV"/>
        </w:rPr>
        <w:t>jānovieto vertikāli, tos</w:t>
      </w:r>
      <w:r w:rsidRPr="0063336D">
        <w:rPr>
          <w:lang w:val="lv-LV"/>
        </w:rPr>
        <w:t xml:space="preserve"> nedrīkst novietot cieši vienu pie otra, vai arī sakraut vienu virs otra.</w:t>
      </w:r>
    </w:p>
    <w:p w14:paraId="126B7B9E" w14:textId="49CA731B" w:rsidR="00B9576A" w:rsidRPr="00B44DB7" w:rsidRDefault="00260D0A" w:rsidP="00260D0A">
      <w:pPr>
        <w:rPr>
          <w:lang w:val="lv-LV"/>
        </w:rPr>
      </w:pPr>
      <w:r w:rsidRPr="0063336D">
        <w:rPr>
          <w:lang w:val="lv-LV"/>
        </w:rPr>
        <w:t>24 h kondicionēšan</w:t>
      </w:r>
      <w:r>
        <w:rPr>
          <w:lang w:val="lv-LV"/>
        </w:rPr>
        <w:t>a</w:t>
      </w:r>
      <w:r w:rsidRPr="0063336D">
        <w:rPr>
          <w:lang w:val="lv-LV"/>
        </w:rPr>
        <w:t xml:space="preserve"> 70-75 </w:t>
      </w:r>
      <w:r w:rsidRPr="0063336D">
        <w:rPr>
          <w:rFonts w:ascii="Cambria Math" w:hAnsi="Cambria Math"/>
          <w:lang w:val="lv-LV" w:eastAsia="ja-JP"/>
        </w:rPr>
        <w:t>℃</w:t>
      </w:r>
      <w:r w:rsidRPr="0063336D">
        <w:rPr>
          <w:lang w:val="lv-LV"/>
        </w:rPr>
        <w:t xml:space="preserve"> </w:t>
      </w:r>
      <w:r>
        <w:rPr>
          <w:lang w:val="lv-LV"/>
        </w:rPr>
        <w:t>jā</w:t>
      </w:r>
      <w:r w:rsidRPr="0063336D">
        <w:rPr>
          <w:lang w:val="lv-LV"/>
        </w:rPr>
        <w:t>veic ventilējāmā krāsnī</w:t>
      </w:r>
      <w:r>
        <w:rPr>
          <w:lang w:val="lv-LV"/>
        </w:rPr>
        <w:t xml:space="preserve"> (ja šādi paraugi un testēšana ir paredzēti).</w:t>
      </w:r>
      <w:r w:rsidRPr="0063336D">
        <w:rPr>
          <w:lang w:val="lv-LV"/>
        </w:rPr>
        <w:t xml:space="preserve"> </w:t>
      </w:r>
      <w:r>
        <w:rPr>
          <w:lang w:val="lv-LV"/>
        </w:rPr>
        <w:t>Katram p</w:t>
      </w:r>
      <w:r w:rsidRPr="0063336D">
        <w:rPr>
          <w:lang w:val="lv-LV"/>
        </w:rPr>
        <w:t>ara</w:t>
      </w:r>
      <w:r>
        <w:rPr>
          <w:lang w:val="lv-LV"/>
        </w:rPr>
        <w:t>ugam jābūt iesaiņotam</w:t>
      </w:r>
      <w:r w:rsidRPr="0063336D">
        <w:rPr>
          <w:lang w:val="lv-LV"/>
        </w:rPr>
        <w:t xml:space="preserve"> ūdens necaurlaidīgā, cieši pieguļošā iesaiņojumā. Pēc 24 h kondicionēšanas krāsnī paraugu</w:t>
      </w:r>
      <w:r>
        <w:rPr>
          <w:lang w:val="lv-LV"/>
        </w:rPr>
        <w:t>s</w:t>
      </w:r>
      <w:r w:rsidRPr="0063336D">
        <w:rPr>
          <w:lang w:val="lv-LV"/>
        </w:rPr>
        <w:t xml:space="preserve"> atdzesē laboratorijas telpā, tad paraugu</w:t>
      </w:r>
      <w:r>
        <w:rPr>
          <w:lang w:val="lv-LV"/>
        </w:rPr>
        <w:t>s</w:t>
      </w:r>
      <w:r w:rsidRPr="0063336D">
        <w:rPr>
          <w:lang w:val="lv-LV"/>
        </w:rPr>
        <w:t xml:space="preserve"> </w:t>
      </w:r>
      <w:r>
        <w:rPr>
          <w:lang w:val="lv-LV"/>
        </w:rPr>
        <w:t>jā</w:t>
      </w:r>
      <w:r w:rsidRPr="0063336D">
        <w:rPr>
          <w:lang w:val="lv-LV"/>
        </w:rPr>
        <w:t>izsaiņo un pirms testēšanas</w:t>
      </w:r>
      <w:r>
        <w:rPr>
          <w:lang w:val="lv-LV"/>
        </w:rPr>
        <w:t xml:space="preserve"> pilnībā</w:t>
      </w:r>
      <w:r w:rsidRPr="0063336D">
        <w:rPr>
          <w:lang w:val="lv-LV"/>
        </w:rPr>
        <w:t xml:space="preserve"> </w:t>
      </w:r>
      <w:r>
        <w:rPr>
          <w:lang w:val="lv-LV"/>
        </w:rPr>
        <w:t>jā</w:t>
      </w:r>
      <w:r w:rsidRPr="0063336D">
        <w:rPr>
          <w:lang w:val="lv-LV"/>
        </w:rPr>
        <w:t xml:space="preserve">iegremdē ūdenī 20±2 </w:t>
      </w:r>
      <w:r w:rsidRPr="0063336D">
        <w:rPr>
          <w:vertAlign w:val="superscript"/>
          <w:lang w:val="lv-LV"/>
        </w:rPr>
        <w:t>0</w:t>
      </w:r>
      <w:r w:rsidRPr="0063336D">
        <w:rPr>
          <w:lang w:val="lv-LV"/>
        </w:rPr>
        <w:t>C 4 h.</w:t>
      </w:r>
    </w:p>
    <w:p w14:paraId="40721E8F" w14:textId="2180B29F" w:rsidR="00B9576A" w:rsidRDefault="00B9576A" w:rsidP="00B9576A">
      <w:pPr>
        <w:rPr>
          <w:lang w:val="lv-LV"/>
        </w:rPr>
      </w:pPr>
      <w:r w:rsidRPr="00B44DB7">
        <w:rPr>
          <w:lang w:val="lv-LV"/>
        </w:rPr>
        <w:t xml:space="preserve">Ja spiedes stiprība pēc </w:t>
      </w:r>
      <w:r w:rsidR="00B04189">
        <w:rPr>
          <w:lang w:val="lv-LV"/>
        </w:rPr>
        <w:t>7</w:t>
      </w:r>
      <w:r w:rsidR="00B04189" w:rsidRPr="00B44DB7">
        <w:rPr>
          <w:lang w:val="lv-LV"/>
        </w:rPr>
        <w:t xml:space="preserve"> </w:t>
      </w:r>
      <w:r w:rsidRPr="00B44DB7">
        <w:rPr>
          <w:lang w:val="lv-LV"/>
        </w:rPr>
        <w:t>dienu cietēšanas ir atbilstoša prasībām, tad paraugiem pēc 28 dienu cietēšanas</w:t>
      </w:r>
      <w:r w:rsidR="005D4CD5">
        <w:rPr>
          <w:lang w:val="lv-LV"/>
        </w:rPr>
        <w:t xml:space="preserve"> testē spiedes stiprību,</w:t>
      </w:r>
      <w:r w:rsidRPr="00B44DB7">
        <w:rPr>
          <w:lang w:val="lv-LV"/>
        </w:rPr>
        <w:t xml:space="preserve"> papildus veic 10 sasaldēšanas/atkausēšanas ciklus saskaņā ar LVS CEN/TS 12390-9 un testē spiedes stiprību.</w:t>
      </w:r>
    </w:p>
    <w:p w14:paraId="104643B8" w14:textId="29C8639E" w:rsidR="00260D0A" w:rsidRPr="00B44DB7" w:rsidRDefault="00260D0A" w:rsidP="00B9576A">
      <w:pPr>
        <w:rPr>
          <w:lang w:val="lv-LV"/>
        </w:rPr>
      </w:pPr>
      <w:r w:rsidRPr="001B1630">
        <w:rPr>
          <w:lang w:val="lv-LV"/>
        </w:rPr>
        <w:t xml:space="preserve">Galīgo </w:t>
      </w:r>
      <w:r>
        <w:rPr>
          <w:lang w:val="lv-LV"/>
        </w:rPr>
        <w:t xml:space="preserve">saistvielas saturu un </w:t>
      </w:r>
      <w:r w:rsidRPr="001B1630">
        <w:rPr>
          <w:lang w:val="lv-LV"/>
        </w:rPr>
        <w:t>materiālu kombināciju nosaka, izvērtējot iegūtos testēšanas rezultātus, izvēlotie</w:t>
      </w:r>
      <w:r>
        <w:rPr>
          <w:lang w:val="lv-LV"/>
        </w:rPr>
        <w:t xml:space="preserve">s </w:t>
      </w:r>
      <w:r>
        <w:rPr>
          <w:lang w:val="lv-LV"/>
        </w:rPr>
        <w:fldChar w:fldCharType="begin"/>
      </w:r>
      <w:r>
        <w:rPr>
          <w:lang w:val="lv-LV"/>
        </w:rPr>
        <w:instrText xml:space="preserve"> REF _Ref324769867 \r \h </w:instrText>
      </w:r>
      <w:r>
        <w:rPr>
          <w:lang w:val="lv-LV"/>
        </w:rPr>
      </w:r>
      <w:r>
        <w:rPr>
          <w:lang w:val="lv-LV"/>
        </w:rPr>
        <w:fldChar w:fldCharType="separate"/>
      </w:r>
      <w:r w:rsidR="007F4185">
        <w:rPr>
          <w:lang w:val="lv-LV"/>
        </w:rPr>
        <w:t>6.3-2</w:t>
      </w:r>
      <w:r>
        <w:rPr>
          <w:lang w:val="lv-LV"/>
        </w:rPr>
        <w:fldChar w:fldCharType="end"/>
      </w:r>
      <w:r>
        <w:rPr>
          <w:lang w:val="lv-LV"/>
        </w:rPr>
        <w:t xml:space="preserve"> </w:t>
      </w:r>
      <w:r w:rsidRPr="0016751D">
        <w:rPr>
          <w:lang w:val="lv-LV"/>
        </w:rPr>
        <w:t>tabulas prasībām</w:t>
      </w:r>
      <w:r>
        <w:rPr>
          <w:lang w:val="lv-LV"/>
        </w:rPr>
        <w:t xml:space="preserve"> atbilstošu risinājumu</w:t>
      </w:r>
      <w:r w:rsidRPr="0016751D">
        <w:rPr>
          <w:lang w:val="lv-LV"/>
        </w:rPr>
        <w:t>.</w:t>
      </w:r>
    </w:p>
    <w:p w14:paraId="750B3CB2" w14:textId="0361DCC2" w:rsidR="00B9576A" w:rsidRPr="000B6187" w:rsidRDefault="00B9576A" w:rsidP="00425BBC">
      <w:pPr>
        <w:pStyle w:val="Heading8"/>
      </w:pPr>
      <w:bookmarkStart w:id="2987" w:name="_Ref324769867"/>
      <w:r w:rsidRPr="00F158FC">
        <w:t>tabula</w:t>
      </w:r>
      <w:r>
        <w:t>.</w:t>
      </w:r>
      <w:r w:rsidRPr="000B6187">
        <w:t xml:space="preserve"> Prasības ar </w:t>
      </w:r>
      <w:r w:rsidR="00552604">
        <w:t>hidrauliskajām saistvielām</w:t>
      </w:r>
      <w:r>
        <w:t xml:space="preserve"> saistītam maisījumam</w:t>
      </w:r>
      <w:bookmarkEnd w:id="2987"/>
    </w:p>
    <w:tbl>
      <w:tblPr>
        <w:tblW w:w="9214" w:type="dxa"/>
        <w:tblInd w:w="5" w:type="dxa"/>
        <w:tblLayout w:type="fixed"/>
        <w:tblLook w:val="0000" w:firstRow="0" w:lastRow="0" w:firstColumn="0" w:lastColumn="0" w:noHBand="0" w:noVBand="0"/>
      </w:tblPr>
      <w:tblGrid>
        <w:gridCol w:w="3686"/>
        <w:gridCol w:w="1559"/>
        <w:gridCol w:w="1408"/>
        <w:gridCol w:w="932"/>
        <w:gridCol w:w="1629"/>
      </w:tblGrid>
      <w:tr w:rsidR="00B9576A" w:rsidRPr="000B6187" w14:paraId="453A6263" w14:textId="77777777" w:rsidTr="00B51CF7">
        <w:trPr>
          <w:cantSplit/>
          <w:trHeight w:val="665"/>
          <w:tblHeader/>
        </w:trPr>
        <w:tc>
          <w:tcPr>
            <w:tcW w:w="3686"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B247652" w14:textId="77777777" w:rsidR="00B9576A" w:rsidRPr="000B6187" w:rsidRDefault="00B9576A" w:rsidP="00192F50">
            <w:pPr>
              <w:pStyle w:val="Tablehead"/>
            </w:pPr>
            <w:r w:rsidRPr="000B6187">
              <w:t>Īpašība, mērvienība</w:t>
            </w:r>
          </w:p>
        </w:tc>
        <w:tc>
          <w:tcPr>
            <w:tcW w:w="1559"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0DBF2CB" w14:textId="77777777" w:rsidR="00B9576A" w:rsidRPr="000B6187" w:rsidRDefault="00B9576A" w:rsidP="00192F50">
            <w:pPr>
              <w:pStyle w:val="Tablehead"/>
            </w:pPr>
            <w:r w:rsidRPr="000B6187">
              <w:t>Testēšanas metode</w:t>
            </w:r>
          </w:p>
        </w:tc>
        <w:tc>
          <w:tcPr>
            <w:tcW w:w="1408"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20FE28C5" w14:textId="77777777" w:rsidR="00B9576A" w:rsidRPr="000B6187" w:rsidRDefault="00B9576A" w:rsidP="00192F50">
            <w:pPr>
              <w:pStyle w:val="Tablehead"/>
            </w:pPr>
            <w:r w:rsidRPr="000B6187">
              <w:t>Atsauce uz</w:t>
            </w:r>
          </w:p>
          <w:p w14:paraId="516ECAEF" w14:textId="77777777" w:rsidR="00B9576A" w:rsidRDefault="00B9576A" w:rsidP="00192F50">
            <w:pPr>
              <w:pStyle w:val="Tablehead"/>
            </w:pPr>
            <w:r w:rsidRPr="000B6187">
              <w:t>LVS EN 14227-1</w:t>
            </w:r>
          </w:p>
          <w:p w14:paraId="226C0399" w14:textId="7B0D1F7E" w:rsidR="00B9576A" w:rsidRPr="000B6187" w:rsidRDefault="00260D0A" w:rsidP="00192F50">
            <w:pPr>
              <w:pStyle w:val="Tablehead"/>
            </w:pPr>
            <w:r>
              <w:t xml:space="preserve">LVS EN </w:t>
            </w:r>
            <w:r w:rsidR="00B9576A">
              <w:t>14227-5</w:t>
            </w:r>
          </w:p>
        </w:tc>
        <w:tc>
          <w:tcPr>
            <w:tcW w:w="932"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24D2D714" w14:textId="77777777" w:rsidR="00B9576A" w:rsidRPr="000B6187" w:rsidRDefault="00B9576A" w:rsidP="00192F50">
            <w:pPr>
              <w:pStyle w:val="Tablehead"/>
            </w:pPr>
            <w:r w:rsidRPr="000B6187">
              <w:t>Kategorija</w:t>
            </w:r>
          </w:p>
        </w:tc>
        <w:tc>
          <w:tcPr>
            <w:tcW w:w="1629"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791F394" w14:textId="77777777" w:rsidR="00B9576A" w:rsidRPr="000B6187" w:rsidRDefault="00B9576A" w:rsidP="00192F50">
            <w:pPr>
              <w:pStyle w:val="Tablehead"/>
            </w:pPr>
            <w:r w:rsidRPr="000B6187">
              <w:t>Prasība</w:t>
            </w:r>
          </w:p>
        </w:tc>
      </w:tr>
      <w:tr w:rsidR="00B9576A" w:rsidRPr="000B6187" w14:paraId="1545A031" w14:textId="77777777" w:rsidTr="00333B55">
        <w:trPr>
          <w:cantSplit/>
          <w:trHeight w:val="435"/>
        </w:trPr>
        <w:tc>
          <w:tcPr>
            <w:tcW w:w="368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DD3FD6" w14:textId="77777777" w:rsidR="00B9576A" w:rsidRPr="000B6187" w:rsidRDefault="00B9576A" w:rsidP="001E594B">
            <w:pPr>
              <w:pStyle w:val="Tabletext"/>
            </w:pPr>
            <w:r w:rsidRPr="000B6187">
              <w:t>Reciklēto materiālu maisījuma granulometriskais sastāvs (bez saistvielas)</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E6E6B6" w14:textId="77777777" w:rsidR="00B9576A" w:rsidRPr="000B6187" w:rsidRDefault="00B9576A" w:rsidP="001E594B">
            <w:pPr>
              <w:pStyle w:val="Tabletext"/>
            </w:pPr>
            <w:r w:rsidRPr="000B6187">
              <w:t>LVS EN 933-1</w:t>
            </w:r>
          </w:p>
        </w:tc>
        <w:tc>
          <w:tcPr>
            <w:tcW w:w="140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D923C" w14:textId="73A26947" w:rsidR="00B9576A" w:rsidRDefault="00B9576A" w:rsidP="001E594B">
            <w:pPr>
              <w:pStyle w:val="Tabletext"/>
            </w:pPr>
            <w:r>
              <w:t>6.1</w:t>
            </w:r>
            <w:r w:rsidRPr="000B6187">
              <w:t xml:space="preserve">. </w:t>
            </w:r>
            <w:r w:rsidR="00C92FDB">
              <w:t>p.</w:t>
            </w:r>
          </w:p>
          <w:p w14:paraId="194FD187" w14:textId="0003B343" w:rsidR="00B9576A" w:rsidRPr="000B6187" w:rsidRDefault="00B9576A" w:rsidP="001E594B">
            <w:pPr>
              <w:pStyle w:val="Tabletext"/>
            </w:pPr>
            <w:r>
              <w:t xml:space="preserve">6.1. </w:t>
            </w:r>
            <w:r w:rsidR="00C92FDB">
              <w:t>p.</w:t>
            </w:r>
          </w:p>
        </w:tc>
        <w:tc>
          <w:tcPr>
            <w:tcW w:w="932"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25F7B2" w14:textId="77777777" w:rsidR="00B9576A" w:rsidRPr="000B6187" w:rsidRDefault="00B9576A" w:rsidP="00192F50">
            <w:pPr>
              <w:pStyle w:val="Tablehead"/>
            </w:pPr>
            <w:r w:rsidRPr="000B6187">
              <w:t>-</w:t>
            </w:r>
          </w:p>
        </w:tc>
        <w:tc>
          <w:tcPr>
            <w:tcW w:w="162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9C1E5D" w14:textId="77777777" w:rsidR="00B9576A" w:rsidRPr="000B6187" w:rsidRDefault="00B9576A" w:rsidP="00192F50">
            <w:pPr>
              <w:pStyle w:val="Tablehead"/>
            </w:pPr>
            <w:r w:rsidRPr="000B6187">
              <w:t xml:space="preserve">deklarē atbilstoši </w:t>
            </w:r>
            <w:r>
              <w:t xml:space="preserve">paredzētajam </w:t>
            </w:r>
          </w:p>
        </w:tc>
      </w:tr>
      <w:tr w:rsidR="00B9576A" w:rsidRPr="000B6187" w14:paraId="233CCF73" w14:textId="77777777" w:rsidTr="00333B55">
        <w:trPr>
          <w:cantSplit/>
          <w:trHeight w:val="101"/>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1F3971" w14:textId="4171281D" w:rsidR="00B9576A" w:rsidRPr="000B6187" w:rsidRDefault="00B9576A" w:rsidP="001E594B">
            <w:pPr>
              <w:pStyle w:val="Tabletext"/>
            </w:pPr>
            <w:r w:rsidRPr="000B6187">
              <w:t>Sastāvdaļu proporcijas</w:t>
            </w:r>
            <w:r w:rsidR="00260D0A" w:rsidRPr="00764D1A">
              <w:rPr>
                <w:lang w:val="lv-LV"/>
              </w:rPr>
              <w:t>, kas izteiktas kā katras sastāvdaļas sausas masas procentuālais daudzums no kopējās maisījuma sausās masas</w:t>
            </w:r>
            <w:r w:rsidR="00260D0A">
              <w:rPr>
                <w:lang w:val="lv-LV"/>
              </w:rPr>
              <w:t xml:space="preserve"> un </w:t>
            </w:r>
            <w:r w:rsidR="00260D0A" w:rsidRPr="00764D1A">
              <w:rPr>
                <w:lang w:val="lv-LV"/>
              </w:rPr>
              <w:t xml:space="preserve"> granulometrisk</w:t>
            </w:r>
            <w:r w:rsidR="00260D0A">
              <w:rPr>
                <w:lang w:val="lv-LV"/>
              </w:rPr>
              <w:t>ie</w:t>
            </w:r>
            <w:r w:rsidR="00260D0A" w:rsidRPr="00764D1A">
              <w:rPr>
                <w:lang w:val="lv-LV"/>
              </w:rPr>
              <w:t xml:space="preserve"> sastāv</w:t>
            </w:r>
            <w:r w:rsidR="00260D0A">
              <w:rPr>
                <w:lang w:val="lv-LV"/>
              </w:rPr>
              <w:t>i</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EB5C05" w14:textId="77777777" w:rsidR="00B9576A" w:rsidRPr="000B6187" w:rsidRDefault="00B9576A" w:rsidP="001E594B">
            <w:pPr>
              <w:pStyle w:val="Tabletext"/>
            </w:pPr>
            <w:r w:rsidRPr="000B6187">
              <w:t>LVS EN 933-1</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1FF4" w14:textId="1BF8E9B5" w:rsidR="00B9576A" w:rsidRDefault="00B9576A" w:rsidP="001E594B">
            <w:pPr>
              <w:pStyle w:val="Tabletext"/>
            </w:pPr>
            <w:r>
              <w:t xml:space="preserve">6.3. </w:t>
            </w:r>
            <w:r w:rsidR="00C92FDB">
              <w:t>p.</w:t>
            </w:r>
          </w:p>
          <w:p w14:paraId="7674C24F" w14:textId="372A871B" w:rsidR="00B9576A" w:rsidRPr="000B6187" w:rsidRDefault="00B9576A" w:rsidP="001E594B">
            <w:pPr>
              <w:pStyle w:val="Tabletext"/>
            </w:pPr>
            <w:r>
              <w:t>6.3</w:t>
            </w:r>
            <w:r w:rsidRPr="000B6187">
              <w:t xml:space="preserve">. </w:t>
            </w:r>
            <w:r w:rsidR="00645577" w:rsidRPr="000B6187">
              <w:t>p</w:t>
            </w:r>
            <w:r w:rsidR="00645577">
              <w:t>=</w:t>
            </w:r>
            <w:r w:rsidR="00645577" w:rsidRPr="000B6187">
              <w:t>ts</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4F3566" w14:textId="77777777" w:rsidR="00B9576A" w:rsidRPr="000B6187" w:rsidRDefault="00B9576A" w:rsidP="00192F50">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C08F0E" w14:textId="758DD76E" w:rsidR="00B9576A" w:rsidRPr="000B6187" w:rsidRDefault="00B04189" w:rsidP="00192F50">
            <w:pPr>
              <w:pStyle w:val="Tablehead"/>
            </w:pPr>
            <w:r>
              <w:t>deklarē</w:t>
            </w:r>
          </w:p>
        </w:tc>
      </w:tr>
      <w:tr w:rsidR="00B9576A" w:rsidRPr="000B6187" w14:paraId="04A55F4A" w14:textId="77777777" w:rsidTr="00333B55">
        <w:trPr>
          <w:cantSplit/>
          <w:trHeight w:val="13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EF2D91" w14:textId="5D8E9D88" w:rsidR="00B9576A" w:rsidRPr="000B6187" w:rsidRDefault="00260D0A" w:rsidP="001E594B">
            <w:pPr>
              <w:pStyle w:val="Tabletext"/>
            </w:pPr>
            <w:r>
              <w:rPr>
                <w:lang w:val="lv-LV"/>
              </w:rPr>
              <w:t>Svaiga maisījuma Modificēta Proktora</w:t>
            </w:r>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3F5C1" w14:textId="77777777" w:rsidR="00B9576A" w:rsidRPr="000B6187" w:rsidRDefault="00B9576A" w:rsidP="001E594B">
            <w:pPr>
              <w:pStyle w:val="Tabletext"/>
            </w:pPr>
            <w:r w:rsidRPr="000B6187">
              <w:t>LVS EN 13286-2</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E7E479" w14:textId="7E372059" w:rsidR="00B9576A" w:rsidRDefault="00B9576A" w:rsidP="001E594B">
            <w:pPr>
              <w:pStyle w:val="Tabletext"/>
            </w:pPr>
            <w:r>
              <w:t>6.2</w:t>
            </w:r>
            <w:r w:rsidRPr="000B6187">
              <w:t xml:space="preserve">. </w:t>
            </w:r>
            <w:r w:rsidR="00C92FDB">
              <w:t>p.</w:t>
            </w:r>
          </w:p>
          <w:p w14:paraId="0D34DD5D" w14:textId="3CFBFC8C" w:rsidR="00B9576A" w:rsidRPr="000B6187" w:rsidRDefault="00B9576A" w:rsidP="001E594B">
            <w:pPr>
              <w:pStyle w:val="Tabletext"/>
            </w:pPr>
            <w:r>
              <w:t xml:space="preserve">6.2. </w:t>
            </w:r>
            <w:r w:rsidR="00C92FDB">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1CDF60" w14:textId="77777777" w:rsidR="00B9576A" w:rsidRPr="000B6187" w:rsidRDefault="00B9576A" w:rsidP="00192F50">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22E42" w14:textId="77777777" w:rsidR="00B9576A" w:rsidRPr="000B6187" w:rsidRDefault="00B9576A" w:rsidP="00192F50">
            <w:pPr>
              <w:pStyle w:val="Tablehead"/>
            </w:pPr>
            <w:r w:rsidRPr="000B6187">
              <w:t>deklarē</w:t>
            </w:r>
          </w:p>
        </w:tc>
      </w:tr>
      <w:tr w:rsidR="00B9576A" w:rsidRPr="000B6187" w14:paraId="577FEE43"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EDE21" w14:textId="2A1448CC" w:rsidR="00B9576A" w:rsidRPr="000B6187" w:rsidRDefault="00B9576A" w:rsidP="001E594B">
            <w:pPr>
              <w:pStyle w:val="Tabletext"/>
            </w:pPr>
            <w:r>
              <w:t>Sagatavota</w:t>
            </w:r>
            <w:r w:rsidR="00260D0A">
              <w:t xml:space="preserve"> svaiga</w:t>
            </w:r>
            <w:r>
              <w:t xml:space="preserve"> maisījuma Tūlītējais nestspējas </w:t>
            </w:r>
            <w:r w:rsidR="00260D0A" w:rsidRPr="00764D1A">
              <w:rPr>
                <w:lang w:val="lv-LV"/>
              </w:rPr>
              <w:t>indekss, pielietojot Modificēto Proktora sablīvēšanu, ja tiek lietoti atšķirīgi C</w:t>
            </w:r>
            <w:r w:rsidR="00E41FE1">
              <w:rPr>
                <w:lang w:val="lv-LV"/>
              </w:rPr>
              <w:t>T</w:t>
            </w:r>
            <w:r w:rsidR="00260D0A" w:rsidRPr="00764D1A">
              <w:rPr>
                <w:lang w:val="lv-LV"/>
              </w:rPr>
              <w:t>M maisījumi no šajā specifikācijā norādītajiem ar D &lt; 16 mm</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C895B" w14:textId="77777777" w:rsidR="00B9576A" w:rsidRPr="000B6187" w:rsidRDefault="00B9576A" w:rsidP="001E594B">
            <w:pPr>
              <w:pStyle w:val="Tabletext"/>
            </w:pPr>
            <w:r w:rsidRPr="003E467A">
              <w:t>LVS EN 13286-4</w:t>
            </w:r>
            <w:r>
              <w:t>1</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DE3B28" w14:textId="2352E721" w:rsidR="00B9576A" w:rsidRDefault="00B9576A" w:rsidP="001E594B">
            <w:pPr>
              <w:pStyle w:val="Tabletext"/>
            </w:pPr>
            <w:r>
              <w:t>6.4.2</w:t>
            </w:r>
            <w:r w:rsidRPr="003E467A">
              <w:t xml:space="preserve">. </w:t>
            </w:r>
            <w:r w:rsidR="00C92FDB">
              <w:t>p.</w:t>
            </w:r>
          </w:p>
          <w:p w14:paraId="0A9031DF" w14:textId="58857874" w:rsidR="00B9576A" w:rsidRDefault="00B9576A" w:rsidP="001E594B">
            <w:pPr>
              <w:pStyle w:val="Tabletext"/>
            </w:pPr>
            <w:r>
              <w:t xml:space="preserve">6.4.2. </w:t>
            </w:r>
            <w:r w:rsidR="00C92FDB">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D5DE4D" w14:textId="136ADE9F" w:rsidR="00B9576A" w:rsidRDefault="00B9576A" w:rsidP="00192F50">
            <w:pPr>
              <w:pStyle w:val="Tablehead"/>
            </w:pPr>
            <w:r w:rsidRPr="003E467A">
              <w:t>IPI</w:t>
            </w:r>
            <w:r w:rsidR="00CC36AF">
              <w:rPr>
                <w:vertAlign w:val="subscript"/>
              </w:rPr>
              <w:t>40</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E02D8" w14:textId="05EB437F" w:rsidR="00B9576A" w:rsidRDefault="00B9576A" w:rsidP="00192F50">
            <w:pPr>
              <w:pStyle w:val="Tablehead"/>
            </w:pPr>
            <w:r>
              <w:t xml:space="preserve">≥ </w:t>
            </w:r>
            <w:r w:rsidR="00CC36AF">
              <w:t>40</w:t>
            </w:r>
            <w:r>
              <w:t xml:space="preserve"> %</w:t>
            </w:r>
          </w:p>
        </w:tc>
      </w:tr>
      <w:tr w:rsidR="00DD4329" w:rsidRPr="000B6187" w14:paraId="68A5914A" w14:textId="77777777" w:rsidTr="00CB5DB0">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95D88" w14:textId="2D89086C" w:rsidR="00DD4329" w:rsidRPr="00764D1A" w:rsidRDefault="00DD4329" w:rsidP="001E594B">
            <w:pPr>
              <w:pStyle w:val="Tabletext"/>
              <w:rPr>
                <w:lang w:val="lv-LV"/>
              </w:rPr>
            </w:pPr>
            <w:r>
              <w:t>Cilindrisko p</w:t>
            </w:r>
            <w:r w:rsidRPr="000B6187">
              <w:t>araugu sagatavošana</w:t>
            </w:r>
            <w:r>
              <w:t xml:space="preserve"> (modificētais Proktors, B veidne)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60B97" w14:textId="2EB8AF47" w:rsidR="00DD4329" w:rsidRPr="00764D1A" w:rsidRDefault="00DD4329" w:rsidP="001E594B">
            <w:pPr>
              <w:pStyle w:val="Tabletext"/>
              <w:rPr>
                <w:lang w:val="lv-LV"/>
              </w:rPr>
            </w:pPr>
            <w:r w:rsidRPr="000B6187">
              <w:t>LVS EN 13286-50</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8FE0C" w14:textId="486A2190" w:rsidR="00DD4329" w:rsidRDefault="00DD4329" w:rsidP="001E594B">
            <w:pPr>
              <w:pStyle w:val="Tabletext"/>
            </w:pPr>
            <w:r>
              <w:t>7.2</w:t>
            </w:r>
            <w:r w:rsidRPr="000B6187">
              <w:t xml:space="preserve">. </w:t>
            </w:r>
            <w:r w:rsidR="00C92FDB">
              <w:t>p.</w:t>
            </w:r>
          </w:p>
          <w:p w14:paraId="42B769E3" w14:textId="652CA4C6" w:rsidR="00DD4329" w:rsidRPr="00764D1A" w:rsidRDefault="00DD4329" w:rsidP="001E594B">
            <w:pPr>
              <w:pStyle w:val="Tabletext"/>
              <w:rPr>
                <w:lang w:val="lv-LV"/>
              </w:rPr>
            </w:pPr>
            <w:r>
              <w:t xml:space="preserve">7.2. </w:t>
            </w:r>
            <w:r w:rsidR="00C92FDB">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65EEA0" w14:textId="7401A155" w:rsidR="00DD4329" w:rsidRPr="00764D1A" w:rsidRDefault="00DD4329" w:rsidP="00192F50">
            <w:pPr>
              <w:pStyle w:val="Tablehead"/>
              <w:rPr>
                <w:lang w:val="lv-LV"/>
              </w:rPr>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803CB4" w14:textId="7D972C37" w:rsidR="00DD4329" w:rsidRPr="00764D1A" w:rsidRDefault="00DD4329" w:rsidP="00192F50">
            <w:pPr>
              <w:pStyle w:val="Tablehead"/>
              <w:rPr>
                <w:lang w:val="lv-LV"/>
              </w:rPr>
            </w:pPr>
            <w:r w:rsidRPr="000B6187">
              <w:t>deklarē</w:t>
            </w:r>
          </w:p>
        </w:tc>
      </w:tr>
      <w:tr w:rsidR="00DD4329" w:rsidRPr="000B6187" w14:paraId="642E7477"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160FE" w14:textId="77777777" w:rsidR="00DD4329" w:rsidRDefault="00DD4329" w:rsidP="001E594B">
            <w:pPr>
              <w:pStyle w:val="Tabletext"/>
              <w:rPr>
                <w:lang w:val="lv-LV"/>
              </w:rPr>
            </w:pPr>
            <w:r w:rsidRPr="00764D1A">
              <w:rPr>
                <w:lang w:val="lv-LV"/>
              </w:rPr>
              <w:t>Apstrādājamības periods</w:t>
            </w:r>
            <w:r>
              <w:rPr>
                <w:lang w:val="lv-LV"/>
              </w:rPr>
              <w:t>.</w:t>
            </w:r>
          </w:p>
          <w:p w14:paraId="5E310195" w14:textId="7112C5B0" w:rsidR="00DD4329" w:rsidRPr="000B6187" w:rsidRDefault="00DD4329" w:rsidP="001E594B">
            <w:pPr>
              <w:pStyle w:val="Tabletext"/>
            </w:pPr>
            <w:r>
              <w:rPr>
                <w:lang w:val="lv-LV"/>
              </w:rPr>
              <w:t>J</w:t>
            </w:r>
            <w:r w:rsidRPr="00764D1A">
              <w:rPr>
                <w:lang w:val="lv-LV"/>
              </w:rPr>
              <w:t>ādeklarē, ja tiek paredzēts atšķirīgs no šajās specifikācijās noteiktā</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16AB1D" w14:textId="7836F3D6" w:rsidR="00DD4329" w:rsidRPr="000B6187" w:rsidRDefault="00DD4329" w:rsidP="001E594B">
            <w:pPr>
              <w:pStyle w:val="Tabletext"/>
            </w:pPr>
            <w:r w:rsidRPr="00764D1A">
              <w:rPr>
                <w:lang w:val="lv-LV"/>
              </w:rPr>
              <w:t>LVS EN 13286-45</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39438A" w14:textId="72E8C2D5" w:rsidR="00DD4329" w:rsidRDefault="00DD4329" w:rsidP="001E594B">
            <w:pPr>
              <w:pStyle w:val="Tabletext"/>
              <w:rPr>
                <w:lang w:val="lv-LV"/>
              </w:rPr>
            </w:pPr>
            <w:r w:rsidRPr="00764D1A">
              <w:rPr>
                <w:lang w:val="lv-LV"/>
              </w:rPr>
              <w:t xml:space="preserve">6.4.3. </w:t>
            </w:r>
            <w:r w:rsidR="00C92FDB">
              <w:rPr>
                <w:lang w:val="lv-LV"/>
              </w:rPr>
              <w:t>p.</w:t>
            </w:r>
          </w:p>
          <w:p w14:paraId="15AF464A" w14:textId="40A3D8F5" w:rsidR="00DD4329" w:rsidRDefault="00DD4329" w:rsidP="001E594B">
            <w:pPr>
              <w:pStyle w:val="Tabletext"/>
            </w:pPr>
            <w:r>
              <w:rPr>
                <w:lang w:val="lv-LV"/>
              </w:rPr>
              <w:t xml:space="preserve">6.4.3. </w:t>
            </w:r>
            <w:r w:rsidR="00C92FDB">
              <w:rPr>
                <w:lang w:val="lv-LV"/>
              </w:rPr>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2834B1" w14:textId="68C53A26" w:rsidR="00DD4329" w:rsidRDefault="00DD4329" w:rsidP="00192F50">
            <w:pPr>
              <w:pStyle w:val="Tablehead"/>
            </w:pPr>
            <w:r w:rsidRPr="00764D1A">
              <w:rPr>
                <w:lang w:val="lv-LV"/>
              </w:rPr>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7A196F" w14:textId="7154A270" w:rsidR="00DD4329" w:rsidRDefault="00DD4329" w:rsidP="00192F50">
            <w:pPr>
              <w:pStyle w:val="Tablehead"/>
            </w:pPr>
            <w:r w:rsidRPr="00764D1A">
              <w:rPr>
                <w:lang w:val="lv-LV"/>
              </w:rPr>
              <w:t>deklarē</w:t>
            </w:r>
          </w:p>
        </w:tc>
      </w:tr>
      <w:tr w:rsidR="00DD4329" w:rsidRPr="000B6187" w14:paraId="6754C526"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EC432" w14:textId="66A5E712" w:rsidR="00DD4329" w:rsidRPr="000B6187" w:rsidRDefault="00DD4329" w:rsidP="001E594B">
            <w:pPr>
              <w:pStyle w:val="Tabletext"/>
            </w:pPr>
            <w:r w:rsidRPr="000B6187">
              <w:t>Minimālā spiedes stiprība pēc 28 dienu</w:t>
            </w:r>
            <w:r>
              <w:t xml:space="preserve"> </w:t>
            </w:r>
            <w:r w:rsidRPr="000B6187">
              <w:rPr>
                <w:vertAlign w:val="superscript"/>
              </w:rPr>
              <w:t>(1)</w:t>
            </w:r>
            <w:r w:rsidRPr="000B6187">
              <w:t xml:space="preserve"> cietēšanas</w:t>
            </w:r>
            <w: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B97C44" w14:textId="77777777" w:rsidR="00DD4329" w:rsidRPr="000B6187" w:rsidRDefault="00DD4329" w:rsidP="001E594B">
            <w:pPr>
              <w:pStyle w:val="Tabletext"/>
            </w:pPr>
            <w:r w:rsidRPr="000B6187">
              <w:t>LVS EN 13286-41</w:t>
            </w:r>
          </w:p>
          <w:p w14:paraId="4FE12F31" w14:textId="77777777" w:rsidR="00DD4329" w:rsidRPr="000B6187" w:rsidRDefault="00DD4329" w:rsidP="001E594B">
            <w:pPr>
              <w:pStyle w:val="Tabletext"/>
            </w:pPr>
            <w:r w:rsidRPr="000B6187">
              <w:t>LVS CEN/TS 12390-9</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DC59A0" w14:textId="7B0F74D0" w:rsidR="00DD4329" w:rsidRDefault="00DD4329" w:rsidP="001E594B">
            <w:pPr>
              <w:pStyle w:val="Tabletext"/>
            </w:pPr>
            <w:r>
              <w:t>7.</w:t>
            </w:r>
            <w:r w:rsidRPr="000B6187">
              <w:t xml:space="preserve">2. </w:t>
            </w:r>
            <w:r w:rsidR="00C92FDB">
              <w:t>p.</w:t>
            </w:r>
            <w:r>
              <w:t xml:space="preserve">, </w:t>
            </w:r>
            <w:r w:rsidR="00645577" w:rsidRPr="000B6187">
              <w:t>tab</w:t>
            </w:r>
            <w:r w:rsidR="00645577">
              <w:t xml:space="preserve">. </w:t>
            </w:r>
            <w:r>
              <w:t>5</w:t>
            </w:r>
          </w:p>
          <w:p w14:paraId="7C66F509" w14:textId="5DD06F0B" w:rsidR="00DD4329" w:rsidRPr="000B6187" w:rsidRDefault="00DD4329" w:rsidP="001E594B">
            <w:pPr>
              <w:pStyle w:val="Tabletext"/>
            </w:pPr>
            <w:r>
              <w:t>7.</w:t>
            </w:r>
            <w:r w:rsidRPr="000B6187">
              <w:t xml:space="preserve">2. </w:t>
            </w:r>
            <w:r w:rsidR="00C92FDB">
              <w:t>p.</w:t>
            </w:r>
            <w:r>
              <w:t xml:space="preserve">, </w:t>
            </w:r>
            <w:r w:rsidR="00645577" w:rsidRPr="000B6187">
              <w:t>tab</w:t>
            </w:r>
            <w:r w:rsidR="00645577">
              <w:t xml:space="preserve">. </w:t>
            </w:r>
            <w:r>
              <w:t>4</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478886" w14:textId="42C74DE3" w:rsidR="00DD4329" w:rsidRPr="000B6187" w:rsidRDefault="00DD4329" w:rsidP="00192F50">
            <w:pPr>
              <w:pStyle w:val="Tablehead"/>
              <w:rPr>
                <w:vertAlign w:val="subscript"/>
              </w:rPr>
            </w:pPr>
            <w:r w:rsidRPr="000B6187">
              <w:t>C</w:t>
            </w:r>
            <w:r>
              <w:rPr>
                <w:vertAlign w:val="subscript"/>
              </w:rPr>
              <w:t>3</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8271CE" w14:textId="18B98365" w:rsidR="00DD4329" w:rsidRPr="000B6187" w:rsidRDefault="00DD4329" w:rsidP="00192F50">
            <w:pPr>
              <w:pStyle w:val="Tablehead"/>
              <w:rPr>
                <w:vertAlign w:val="superscript"/>
              </w:rPr>
            </w:pPr>
            <w:r>
              <w:t>3</w:t>
            </w:r>
            <w:r w:rsidRPr="000B6187">
              <w:t>,0 MPa</w:t>
            </w:r>
            <w:r>
              <w:rPr>
                <w:vertAlign w:val="superscript"/>
              </w:rPr>
              <w:t xml:space="preserve"> </w:t>
            </w:r>
            <w:r w:rsidR="00086AC3">
              <w:rPr>
                <w:vertAlign w:val="superscript"/>
              </w:rPr>
              <w:t>(2)</w:t>
            </w:r>
          </w:p>
        </w:tc>
      </w:tr>
      <w:tr w:rsidR="00DD4329" w:rsidRPr="000B6187" w14:paraId="155F2BDA"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C306D" w14:textId="42647CCF" w:rsidR="00DD4329" w:rsidRPr="000B6187" w:rsidRDefault="00DD4329" w:rsidP="001E594B">
            <w:pPr>
              <w:pStyle w:val="Tabletext"/>
            </w:pPr>
            <w:r>
              <w:t>S</w:t>
            </w:r>
            <w:r w:rsidRPr="000B6187">
              <w:t>piedes stiprība</w:t>
            </w:r>
            <w:r>
              <w:t xml:space="preserve">s samazinājuma koeficients </w:t>
            </w:r>
            <w:r w:rsidRPr="000B6187">
              <w:t xml:space="preserve">pēc 28 dienu cietēšanas </w:t>
            </w:r>
            <w:r>
              <w:t>un</w:t>
            </w:r>
            <w:r w:rsidRPr="000B6187">
              <w:t xml:space="preserve"> 10 </w:t>
            </w:r>
            <w:r w:rsidRPr="004F0BC7">
              <w:t xml:space="preserve">salumkusumizturības </w:t>
            </w:r>
            <w:r w:rsidRPr="000B6187">
              <w:t>cikliem</w:t>
            </w:r>
            <w:r>
              <w:t xml:space="preserve"> pret spiedes stiprību pēc </w:t>
            </w:r>
            <w:r w:rsidRPr="000B6187">
              <w:t>28 dienu cietēšanas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7A9578" w14:textId="77777777" w:rsidR="00DD4329" w:rsidRPr="000B6187" w:rsidRDefault="00DD4329" w:rsidP="001E594B">
            <w:pPr>
              <w:pStyle w:val="Tabletext"/>
            </w:pPr>
            <w:r w:rsidRPr="000B6187">
              <w:t>LVS EN 13286-41</w:t>
            </w:r>
          </w:p>
          <w:p w14:paraId="07C50E90" w14:textId="1D202D05" w:rsidR="00DD4329" w:rsidRPr="000B6187" w:rsidRDefault="00DD4329" w:rsidP="001E594B">
            <w:pPr>
              <w:pStyle w:val="Tabletext"/>
            </w:pPr>
            <w:r w:rsidRPr="000B6187">
              <w:t>LVS CEN/TS 12390-9</w:t>
            </w:r>
            <w:r>
              <w:t xml:space="preserve"> </w:t>
            </w:r>
            <w:r w:rsidRPr="007052F6">
              <w:rPr>
                <w:vertAlign w:val="superscript"/>
              </w:rPr>
              <w:t>(</w:t>
            </w:r>
            <w:r w:rsidR="00086AC3">
              <w:rPr>
                <w:vertAlign w:val="superscript"/>
              </w:rPr>
              <w:t>3</w:t>
            </w:r>
            <w:r w:rsidRPr="007052F6">
              <w:rPr>
                <w:vertAlign w:val="superscript"/>
              </w:rPr>
              <w:t>)</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C685B" w14:textId="3D54FD24" w:rsidR="00DD4329" w:rsidRDefault="00DD4329" w:rsidP="001E594B">
            <w:pPr>
              <w:pStyle w:val="Tabletext"/>
            </w:pPr>
            <w:r>
              <w:t>8.2</w:t>
            </w:r>
            <w:r w:rsidRPr="000B6187">
              <w:t xml:space="preserve">. </w:t>
            </w:r>
            <w:r w:rsidR="00C92FDB">
              <w:t>p.</w:t>
            </w:r>
          </w:p>
          <w:p w14:paraId="15CC2DD3" w14:textId="09A47D11" w:rsidR="00DD4329" w:rsidRDefault="00DD4329" w:rsidP="001E594B">
            <w:pPr>
              <w:pStyle w:val="Tabletext"/>
            </w:pPr>
            <w:r>
              <w:t>8.2</w:t>
            </w:r>
            <w:r w:rsidRPr="000B6187">
              <w:t xml:space="preserve">. </w:t>
            </w:r>
            <w:r w:rsidR="00C92FDB">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BFC5A3" w14:textId="7AA6873F" w:rsidR="00DD4329" w:rsidRDefault="00DD4329" w:rsidP="00192F50">
            <w:pPr>
              <w:pStyle w:val="Tablehead"/>
            </w:pPr>
            <w:r>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4A5301" w14:textId="77777777" w:rsidR="00DD4329" w:rsidRPr="007601A5" w:rsidRDefault="00DD4329" w:rsidP="00192F50">
            <w:pPr>
              <w:pStyle w:val="Tablehead"/>
              <w:rPr>
                <w:vertAlign w:val="superscript"/>
              </w:rPr>
            </w:pPr>
            <w:r>
              <w:t>≥ 0,7</w:t>
            </w:r>
          </w:p>
        </w:tc>
      </w:tr>
      <w:tr w:rsidR="00DD4329" w:rsidRPr="000B6187" w14:paraId="38647875"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735FC" w14:textId="56116738" w:rsidR="00DD4329" w:rsidRPr="00564F9F" w:rsidRDefault="00DD4329" w:rsidP="001E594B">
            <w:pPr>
              <w:pStyle w:val="Tabletext"/>
              <w:rPr>
                <w:lang w:val="lv-LV"/>
              </w:rPr>
            </w:pPr>
            <w:r>
              <w:rPr>
                <w:lang w:val="lv-LV"/>
              </w:rPr>
              <w:t>N</w:t>
            </w:r>
            <w:r w:rsidRPr="007052F6">
              <w:rPr>
                <w:lang w:val="lv-LV"/>
              </w:rPr>
              <w:t xml:space="preserve">etiešās stiepes stiprība pēc 24 h 70-75 </w:t>
            </w:r>
            <w:r w:rsidRPr="007052F6">
              <w:rPr>
                <w:rFonts w:ascii="Cambria Math" w:hAnsi="Cambria Math" w:hint="eastAsia"/>
                <w:lang w:val="lv-LV" w:eastAsia="ja-JP"/>
              </w:rPr>
              <w:t>℃</w:t>
            </w:r>
            <w:r w:rsidRPr="007052F6">
              <w:rPr>
                <w:lang w:val="lv-LV"/>
              </w:rPr>
              <w:t xml:space="preserve"> vai 3 dienu vai 7 dienu cietēšanas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BEC7D5" w14:textId="2A928552" w:rsidR="00DD4329" w:rsidRPr="007052F6" w:rsidRDefault="00DD4329" w:rsidP="001E594B">
            <w:pPr>
              <w:pStyle w:val="Tabletext"/>
            </w:pPr>
            <w:r w:rsidRPr="007052F6">
              <w:rPr>
                <w:lang w:val="lv-LV"/>
              </w:rPr>
              <w:t>LVS EN 13286-42</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1166B1" w14:textId="7FBD457D" w:rsidR="00DD4329" w:rsidRPr="007052F6" w:rsidRDefault="00DD4329" w:rsidP="001E594B">
            <w:pPr>
              <w:pStyle w:val="Tabletext"/>
              <w:rPr>
                <w:lang w:val="lv-LV"/>
              </w:rPr>
            </w:pPr>
            <w:r w:rsidRPr="007052F6">
              <w:rPr>
                <w:lang w:val="lv-LV"/>
              </w:rPr>
              <w:t xml:space="preserve">8.2. </w:t>
            </w:r>
            <w:r w:rsidR="00C92FDB">
              <w:rPr>
                <w:lang w:val="lv-LV"/>
              </w:rPr>
              <w:t>p.</w:t>
            </w:r>
          </w:p>
          <w:p w14:paraId="70051490" w14:textId="10C44E6E" w:rsidR="00DD4329" w:rsidRPr="007052F6" w:rsidRDefault="00DD4329" w:rsidP="001E594B">
            <w:pPr>
              <w:pStyle w:val="Tabletext"/>
            </w:pPr>
            <w:r w:rsidRPr="007052F6">
              <w:rPr>
                <w:lang w:val="lv-LV"/>
              </w:rPr>
              <w:t xml:space="preserve">8.2. </w:t>
            </w:r>
            <w:r w:rsidR="00C92FDB">
              <w:rPr>
                <w:lang w:val="lv-LV"/>
              </w:rPr>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F2BE85" w14:textId="16DA4FBD" w:rsidR="00DD4329" w:rsidRPr="007052F6" w:rsidRDefault="00DD4329" w:rsidP="00192F50">
            <w:pPr>
              <w:pStyle w:val="Tablehead"/>
            </w:pPr>
            <w:r>
              <w:rPr>
                <w:lang w:val="lv-LV"/>
              </w:rPr>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39E81" w14:textId="74108BCC" w:rsidR="00DD4329" w:rsidRPr="007052F6" w:rsidRDefault="00DD4329" w:rsidP="00192F50">
            <w:pPr>
              <w:pStyle w:val="Tablehead"/>
            </w:pPr>
            <w:r>
              <w:rPr>
                <w:lang w:val="lv-LV"/>
              </w:rPr>
              <w:t>deklarē</w:t>
            </w:r>
          </w:p>
        </w:tc>
      </w:tr>
      <w:tr w:rsidR="00DD4329" w:rsidRPr="000B6187" w14:paraId="211D1FEA" w14:textId="77777777" w:rsidTr="00333B5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0EF0A6" w14:textId="62E8C880" w:rsidR="00DD4329" w:rsidRPr="002252ED" w:rsidRDefault="00DD4329" w:rsidP="001E594B">
            <w:pPr>
              <w:pStyle w:val="Tabletext"/>
              <w:rPr>
                <w:lang w:val="lv-LV"/>
              </w:rPr>
            </w:pPr>
            <w:r w:rsidRPr="007052F6">
              <w:rPr>
                <w:lang w:val="lv-LV"/>
              </w:rPr>
              <w:t>Maksimālā spiedes stiprība pēc 28 dienu cietēšanas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A496AE" w14:textId="77777777" w:rsidR="00DD4329" w:rsidRPr="007052F6" w:rsidRDefault="00DD4329" w:rsidP="001E594B">
            <w:pPr>
              <w:pStyle w:val="Tabletext"/>
              <w:rPr>
                <w:lang w:val="lv-LV"/>
              </w:rPr>
            </w:pPr>
            <w:r w:rsidRPr="007052F6">
              <w:rPr>
                <w:lang w:val="lv-LV"/>
              </w:rPr>
              <w:t>LVS EN 13286-41</w:t>
            </w:r>
          </w:p>
          <w:p w14:paraId="2732D398" w14:textId="4A355B3D" w:rsidR="00DD4329" w:rsidRPr="007052F6" w:rsidRDefault="00DD4329" w:rsidP="001E594B">
            <w:pPr>
              <w:pStyle w:val="Tabletext"/>
            </w:pPr>
            <w:r w:rsidRPr="007052F6">
              <w:rPr>
                <w:lang w:val="lv-LV"/>
              </w:rPr>
              <w:t>LVS CEN/TS 12390-9</w:t>
            </w:r>
          </w:p>
        </w:tc>
        <w:tc>
          <w:tcPr>
            <w:tcW w:w="1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C16588" w14:textId="5E4EF3D1" w:rsidR="00DD4329" w:rsidRPr="007052F6" w:rsidRDefault="00DD4329" w:rsidP="001E594B">
            <w:pPr>
              <w:pStyle w:val="Tabletext"/>
              <w:rPr>
                <w:lang w:val="lv-LV"/>
              </w:rPr>
            </w:pPr>
            <w:r w:rsidRPr="007052F6">
              <w:rPr>
                <w:lang w:val="lv-LV"/>
              </w:rPr>
              <w:t xml:space="preserve">8.2. </w:t>
            </w:r>
            <w:r w:rsidR="00C92FDB">
              <w:rPr>
                <w:lang w:val="lv-LV"/>
              </w:rPr>
              <w:t>p.</w:t>
            </w:r>
          </w:p>
          <w:p w14:paraId="63EC260A" w14:textId="700431B7" w:rsidR="00DD4329" w:rsidRPr="007052F6" w:rsidRDefault="00DD4329" w:rsidP="001E594B">
            <w:pPr>
              <w:pStyle w:val="Tabletext"/>
            </w:pPr>
            <w:r w:rsidRPr="007052F6">
              <w:rPr>
                <w:lang w:val="lv-LV"/>
              </w:rPr>
              <w:t xml:space="preserve">8.2. </w:t>
            </w:r>
            <w:r w:rsidR="00C92FDB">
              <w:rPr>
                <w:lang w:val="lv-LV"/>
              </w:rPr>
              <w:t>p.</w:t>
            </w:r>
          </w:p>
        </w:tc>
        <w:tc>
          <w:tcPr>
            <w:tcW w:w="9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7C33D5" w14:textId="708A4E0C" w:rsidR="00DD4329" w:rsidRPr="002252ED" w:rsidRDefault="00DD4329" w:rsidP="00192F50">
            <w:pPr>
              <w:pStyle w:val="Tablehead"/>
              <w:rPr>
                <w:lang w:val="lv-LV"/>
              </w:rPr>
            </w:pPr>
            <w:r>
              <w:rPr>
                <w:lang w:val="lv-LV"/>
              </w:rPr>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D694A" w14:textId="0E4B345E" w:rsidR="00DD4329" w:rsidRPr="007052F6" w:rsidRDefault="00187905" w:rsidP="00192F50">
            <w:pPr>
              <w:pStyle w:val="Tablehead"/>
            </w:pPr>
            <w:r>
              <w:rPr>
                <w:lang w:val="lv-LV"/>
              </w:rPr>
              <w:t>10,0</w:t>
            </w:r>
            <w:r w:rsidR="00DD4329" w:rsidRPr="007052F6">
              <w:rPr>
                <w:lang w:val="lv-LV"/>
              </w:rPr>
              <w:t xml:space="preserve"> MPa</w:t>
            </w:r>
          </w:p>
        </w:tc>
      </w:tr>
    </w:tbl>
    <w:p w14:paraId="6532832A" w14:textId="61CBDF66" w:rsidR="00F46DBF" w:rsidRDefault="0072179F" w:rsidP="00F95178">
      <w:pPr>
        <w:pStyle w:val="BodyText3"/>
      </w:pPr>
      <w:r>
        <w:rPr>
          <w:lang w:val="lv-LV"/>
        </w:rPr>
        <w:t xml:space="preserve">Piezīme </w:t>
      </w:r>
      <w:r w:rsidR="00364C61" w:rsidRPr="00364C61">
        <w:rPr>
          <w:vertAlign w:val="superscript"/>
        </w:rPr>
        <w:t>(1)</w:t>
      </w:r>
      <w:r w:rsidR="00364C61" w:rsidRPr="00364C61">
        <w:t xml:space="preserve"> </w:t>
      </w:r>
      <w:r w:rsidR="00F46DBF">
        <w:t>Lai atvieglotu</w:t>
      </w:r>
      <w:r w:rsidR="00364C61">
        <w:t xml:space="preserve"> un paātrinātu</w:t>
      </w:r>
      <w:r w:rsidR="00F46DBF">
        <w:t xml:space="preserve"> kvalitātes kontroli būvobjektā darbu izpildes laikā, ieteicams iegūt spiedes stiprības rezultātus, piemēram, arī pēc </w:t>
      </w:r>
      <w:r w:rsidR="007052F6" w:rsidRPr="00764D1A">
        <w:rPr>
          <w:lang w:val="lv-LV"/>
        </w:rPr>
        <w:t xml:space="preserve">24 h 70-75 </w:t>
      </w:r>
      <w:r w:rsidR="007052F6" w:rsidRPr="00764D1A">
        <w:rPr>
          <w:rFonts w:ascii="Cambria Math" w:hAnsi="Cambria Math"/>
          <w:lang w:val="lv-LV" w:eastAsia="ja-JP"/>
        </w:rPr>
        <w:t>℃</w:t>
      </w:r>
      <w:r w:rsidR="00B741E0">
        <w:rPr>
          <w:rFonts w:ascii="Cambria Math" w:hAnsi="Cambria Math"/>
          <w:lang w:val="lv-LV" w:eastAsia="ja-JP"/>
        </w:rPr>
        <w:t>,</w:t>
      </w:r>
      <w:r w:rsidR="007052F6" w:rsidRPr="00764D1A">
        <w:rPr>
          <w:lang w:val="lv-LV"/>
        </w:rPr>
        <w:t xml:space="preserve"> </w:t>
      </w:r>
      <w:r w:rsidR="00F46DBF">
        <w:t>3</w:t>
      </w:r>
      <w:r w:rsidR="00B04189">
        <w:t xml:space="preserve"> </w:t>
      </w:r>
      <w:r w:rsidR="00F46DBF">
        <w:t xml:space="preserve"> vai/un 7 dienu cietēšanas.</w:t>
      </w:r>
    </w:p>
    <w:p w14:paraId="1CFE690E" w14:textId="6FFBF5ED" w:rsidR="00086AC3" w:rsidRDefault="0072179F" w:rsidP="00F95178">
      <w:pPr>
        <w:pStyle w:val="BodyText3"/>
      </w:pPr>
      <w:r>
        <w:rPr>
          <w:lang w:val="lv-LV"/>
        </w:rPr>
        <w:t xml:space="preserve">Piezīme </w:t>
      </w:r>
      <w:r w:rsidRPr="00364C61">
        <w:rPr>
          <w:vertAlign w:val="superscript"/>
        </w:rPr>
        <w:t>(</w:t>
      </w:r>
      <w:r>
        <w:rPr>
          <w:vertAlign w:val="superscript"/>
          <w:lang w:val="lv-LV"/>
        </w:rPr>
        <w:t>2</w:t>
      </w:r>
      <w:r w:rsidRPr="00364C61">
        <w:rPr>
          <w:vertAlign w:val="superscript"/>
        </w:rPr>
        <w:t>)</w:t>
      </w:r>
      <w:r w:rsidRPr="00364C61">
        <w:t xml:space="preserve"> </w:t>
      </w:r>
      <w:r w:rsidR="00B741E0">
        <w:t>N</w:t>
      </w:r>
      <w:r w:rsidR="00CB028D" w:rsidRPr="002371B5">
        <w:t xml:space="preserve">o ceļa urbtajiem paraugiem </w:t>
      </w:r>
      <w:r w:rsidR="00B741E0">
        <w:t>prasība spiedes stiprībai pēc 28 dienu sietēšanas ≥ 2,7 MPa</w:t>
      </w:r>
      <w:r w:rsidR="00CB028D" w:rsidRPr="002371B5">
        <w:t>.</w:t>
      </w:r>
    </w:p>
    <w:p w14:paraId="3E8BEF3E" w14:textId="1423640B" w:rsidR="002A2E88" w:rsidRPr="00EF55B0" w:rsidRDefault="002A2E88" w:rsidP="00F95178">
      <w:pPr>
        <w:pStyle w:val="BodyText3"/>
        <w:rPr>
          <w:lang w:val="lv-LV"/>
        </w:rPr>
      </w:pPr>
      <w:r>
        <w:rPr>
          <w:lang w:val="lv-LV"/>
        </w:rPr>
        <w:t xml:space="preserve">Piezīme </w:t>
      </w:r>
      <w:r w:rsidRPr="00364C61">
        <w:rPr>
          <w:vertAlign w:val="superscript"/>
        </w:rPr>
        <w:t>(</w:t>
      </w:r>
      <w:r w:rsidR="00086AC3">
        <w:rPr>
          <w:vertAlign w:val="superscript"/>
        </w:rPr>
        <w:t>3</w:t>
      </w:r>
      <w:r w:rsidRPr="00364C61">
        <w:rPr>
          <w:vertAlign w:val="superscript"/>
        </w:rPr>
        <w:t>)</w:t>
      </w:r>
      <w:r w:rsidRPr="00364C61">
        <w:t xml:space="preserve"> </w:t>
      </w:r>
      <w:r>
        <w:t xml:space="preserve">Salumkusumizturības temperatūru grafiks atbilstoši </w:t>
      </w:r>
      <w:r w:rsidRPr="002A2E88">
        <w:t xml:space="preserve">LVS CEN/TS 12390-9 </w:t>
      </w:r>
      <w:r>
        <w:t xml:space="preserve"> 10. tabulai (2 cikli diennaktī). Pirms </w:t>
      </w:r>
      <w:r w:rsidR="002371B5">
        <w:t xml:space="preserve">salumkusumizturības testa paraugi 24 h jāiztur ūdenī 20±1 </w:t>
      </w:r>
      <w:r w:rsidR="002371B5">
        <w:rPr>
          <w:rFonts w:ascii="Cambria Math" w:hAnsi="Cambria Math" w:hint="eastAsia"/>
          <w:lang w:eastAsia="ja-JP"/>
        </w:rPr>
        <w:t>℃</w:t>
      </w:r>
      <w:r w:rsidR="002371B5">
        <w:t>. Katrs paraugs jānovieto atsevišķā traukā uz distanceriem un trauks jāpiepilda ar destilētu ūdeni, lai parauga apakšējā daļa būtu iegremdēta ūdenī 5 mm, tad paraugus pakļauj sasaldēšanas – atkausēšanas cikliem.</w:t>
      </w:r>
    </w:p>
    <w:p w14:paraId="56555DEC" w14:textId="317127DE" w:rsidR="00B9576A" w:rsidRDefault="00B9576A" w:rsidP="00B9576A">
      <w:r w:rsidRPr="000B6187">
        <w:t>Nosakot projektētā maisījuma sastāvdaļu proporcijas, objektā pievienojamās saistvielas daud</w:t>
      </w:r>
      <w:r>
        <w:t xml:space="preserve">zumu ieteicams paredzēt par 0,5 </w:t>
      </w:r>
      <w:r w:rsidRPr="000B6187">
        <w:t>% lielāku nekā projektētais, lai kompensētu kādas iestrādes tehnoloģijas</w:t>
      </w:r>
      <w:r w:rsidR="00364C61">
        <w:t xml:space="preserve"> vai lietoto materiālu</w:t>
      </w:r>
      <w:r w:rsidRPr="000B6187">
        <w:t xml:space="preserve"> iespējamās novirzes.</w:t>
      </w:r>
    </w:p>
    <w:p w14:paraId="45FD28D8" w14:textId="77777777" w:rsidR="00B04189" w:rsidRDefault="00B04189" w:rsidP="00E90B0F">
      <w:pPr>
        <w:pStyle w:val="Heading5"/>
      </w:pPr>
      <w:r>
        <w:t>Ar bitumena saistvielām saistītu maisījumu projektēšana</w:t>
      </w:r>
    </w:p>
    <w:p w14:paraId="1C14BC44" w14:textId="7FC07C9B" w:rsidR="00B04189" w:rsidRPr="0063336D" w:rsidRDefault="00B04189" w:rsidP="00B04189">
      <w:pPr>
        <w:rPr>
          <w:lang w:val="lv-LV"/>
        </w:rPr>
      </w:pPr>
      <w:r w:rsidRPr="0063336D">
        <w:rPr>
          <w:lang w:val="lv-LV"/>
        </w:rPr>
        <w:t>Ieteicams</w:t>
      </w:r>
      <w:r>
        <w:rPr>
          <w:lang w:val="lv-LV"/>
        </w:rPr>
        <w:t>,</w:t>
      </w:r>
      <w:r w:rsidRPr="0063336D">
        <w:rPr>
          <w:lang w:val="lv-LV"/>
        </w:rPr>
        <w:t xml:space="preserve"> </w:t>
      </w:r>
      <w:r>
        <w:rPr>
          <w:lang w:val="lv-LV"/>
        </w:rPr>
        <w:t>vispirms</w:t>
      </w:r>
      <w:r w:rsidRPr="0063336D">
        <w:rPr>
          <w:lang w:val="lv-LV"/>
        </w:rPr>
        <w:t xml:space="preserve"> sagatavot maisījumus ar nemainīgu bitumena saistvielas saturu, piemēram, 2,</w:t>
      </w:r>
      <w:r>
        <w:rPr>
          <w:lang w:val="lv-LV"/>
        </w:rPr>
        <w:t>4</w:t>
      </w:r>
      <w:r w:rsidRPr="0063336D">
        <w:rPr>
          <w:lang w:val="lv-LV"/>
        </w:rPr>
        <w:t xml:space="preserve"> % putu bitumen</w:t>
      </w:r>
      <w:r>
        <w:rPr>
          <w:lang w:val="lv-LV"/>
        </w:rPr>
        <w:t>u</w:t>
      </w:r>
      <w:r w:rsidRPr="0063336D">
        <w:rPr>
          <w:lang w:val="lv-LV"/>
        </w:rPr>
        <w:t>, bet mainot hidraulisko saistvielu (cements, CHCS, kaļķis vai kombinācijas) vai tās daudzumu</w:t>
      </w:r>
      <w:r w:rsidR="005D4CD5">
        <w:rPr>
          <w:lang w:val="lv-LV"/>
        </w:rPr>
        <w:t>,</w:t>
      </w:r>
      <w:r w:rsidR="005D4CD5" w:rsidRPr="005D4CD5">
        <w:rPr>
          <w:lang w:val="lv-LV"/>
        </w:rPr>
        <w:t xml:space="preserve"> </w:t>
      </w:r>
      <w:r w:rsidR="005D4CD5">
        <w:rPr>
          <w:lang w:val="lv-LV"/>
        </w:rPr>
        <w:t xml:space="preserve">ievērojot </w:t>
      </w:r>
      <w:r w:rsidR="005D4CD5">
        <w:rPr>
          <w:lang w:val="lv-LV"/>
        </w:rPr>
        <w:fldChar w:fldCharType="begin"/>
      </w:r>
      <w:r w:rsidR="005D4CD5">
        <w:rPr>
          <w:lang w:val="lv-LV"/>
        </w:rPr>
        <w:instrText xml:space="preserve"> REF _Ref87617915 \r \h </w:instrText>
      </w:r>
      <w:r w:rsidR="005D4CD5">
        <w:rPr>
          <w:lang w:val="lv-LV"/>
        </w:rPr>
      </w:r>
      <w:r w:rsidR="005D4CD5">
        <w:rPr>
          <w:lang w:val="lv-LV"/>
        </w:rPr>
        <w:fldChar w:fldCharType="separate"/>
      </w:r>
      <w:r w:rsidR="007F4185">
        <w:rPr>
          <w:lang w:val="lv-LV"/>
        </w:rPr>
        <w:t>6.3.4.1</w:t>
      </w:r>
      <w:r w:rsidR="005D4CD5">
        <w:rPr>
          <w:lang w:val="lv-LV"/>
        </w:rPr>
        <w:fldChar w:fldCharType="end"/>
      </w:r>
      <w:r w:rsidR="005D4CD5">
        <w:rPr>
          <w:lang w:val="lv-LV"/>
        </w:rPr>
        <w:t xml:space="preserve"> punkta nosacījumus un ierobežojumus</w:t>
      </w:r>
      <w:r w:rsidRPr="0063336D">
        <w:rPr>
          <w:lang w:val="lv-LV"/>
        </w:rPr>
        <w:t>. Tad izgatavojot un testējot paraugus, rezultātā izvērtējot efektīvāko hidrauliskās saistvielas izmantošanas daudzumu</w:t>
      </w:r>
      <w:r>
        <w:rPr>
          <w:lang w:val="lv-LV"/>
        </w:rPr>
        <w:t xml:space="preserve">, </w:t>
      </w:r>
      <w:r w:rsidRPr="0063336D">
        <w:rPr>
          <w:lang w:val="lv-LV"/>
        </w:rPr>
        <w:t>veidu</w:t>
      </w:r>
      <w:r>
        <w:rPr>
          <w:lang w:val="lv-LV"/>
        </w:rPr>
        <w:t xml:space="preserve"> vai kombināciju</w:t>
      </w:r>
      <w:r w:rsidRPr="0063336D">
        <w:rPr>
          <w:lang w:val="lv-LV"/>
        </w:rPr>
        <w:t>.</w:t>
      </w:r>
    </w:p>
    <w:p w14:paraId="62872F5A" w14:textId="77777777" w:rsidR="00B04189" w:rsidRPr="0063336D" w:rsidRDefault="00B04189" w:rsidP="00B04189">
      <w:pPr>
        <w:rPr>
          <w:lang w:val="lv-LV"/>
        </w:rPr>
      </w:pPr>
      <w:r>
        <w:rPr>
          <w:lang w:val="lv-LV"/>
        </w:rPr>
        <w:t>Jāsagatavo</w:t>
      </w:r>
      <w:r w:rsidRPr="0063336D">
        <w:rPr>
          <w:lang w:val="lv-LV"/>
        </w:rPr>
        <w:t xml:space="preserve"> maisījum</w:t>
      </w:r>
      <w:r>
        <w:rPr>
          <w:lang w:val="lv-LV"/>
        </w:rPr>
        <w:t>i</w:t>
      </w:r>
      <w:r w:rsidRPr="0063336D">
        <w:rPr>
          <w:lang w:val="lv-LV"/>
        </w:rPr>
        <w:t xml:space="preserve"> ar dažādu bitumena saistvielas saturu, piemēram, 2,0</w:t>
      </w:r>
      <w:r>
        <w:rPr>
          <w:lang w:val="lv-LV"/>
        </w:rPr>
        <w:t>;</w:t>
      </w:r>
      <w:r w:rsidRPr="0063336D">
        <w:rPr>
          <w:lang w:val="lv-LV"/>
        </w:rPr>
        <w:t xml:space="preserve"> 2,2</w:t>
      </w:r>
      <w:r>
        <w:rPr>
          <w:lang w:val="lv-LV"/>
        </w:rPr>
        <w:t>;</w:t>
      </w:r>
      <w:r w:rsidRPr="0063336D">
        <w:rPr>
          <w:lang w:val="lv-LV"/>
        </w:rPr>
        <w:t xml:space="preserve"> 2,4</w:t>
      </w:r>
      <w:r>
        <w:rPr>
          <w:lang w:val="lv-LV"/>
        </w:rPr>
        <w:t>; 2,6</w:t>
      </w:r>
      <w:r w:rsidRPr="0063336D">
        <w:rPr>
          <w:lang w:val="lv-LV"/>
        </w:rPr>
        <w:t xml:space="preserve"> % putu bitumens. Hidrauliskās saistvielas daudzumu pieņem nemainīgu</w:t>
      </w:r>
      <w:r>
        <w:rPr>
          <w:lang w:val="lv-LV"/>
        </w:rPr>
        <w:t>, atbilstoši iepriekš rastajam efektīvākajam risinājumam, ja tas ir ticis realizēts</w:t>
      </w:r>
      <w:r w:rsidRPr="0063336D">
        <w:rPr>
          <w:lang w:val="lv-LV"/>
        </w:rPr>
        <w:t>.</w:t>
      </w:r>
    </w:p>
    <w:p w14:paraId="773087CD" w14:textId="77777777" w:rsidR="00B04189" w:rsidRPr="0063336D" w:rsidRDefault="00B04189" w:rsidP="00B04189">
      <w:pPr>
        <w:rPr>
          <w:lang w:val="lv-LV"/>
        </w:rPr>
      </w:pPr>
      <w:r w:rsidRPr="0063336D">
        <w:rPr>
          <w:lang w:val="lv-LV"/>
        </w:rPr>
        <w:t xml:space="preserve">Maisījuma sagatavošanai </w:t>
      </w:r>
      <w:r>
        <w:rPr>
          <w:lang w:val="lv-LV"/>
        </w:rPr>
        <w:t>jā</w:t>
      </w:r>
      <w:r w:rsidRPr="0063336D">
        <w:rPr>
          <w:lang w:val="lv-LV"/>
        </w:rPr>
        <w:t xml:space="preserve">lieto izžāvētus materiālus. Vispirms </w:t>
      </w:r>
      <w:r>
        <w:rPr>
          <w:lang w:val="lv-LV"/>
        </w:rPr>
        <w:t>jā</w:t>
      </w:r>
      <w:r w:rsidRPr="0063336D">
        <w:rPr>
          <w:lang w:val="lv-LV"/>
        </w:rPr>
        <w:t xml:space="preserve">samaisa minerālmateriālus (arī RA, … u.c.) ar hidraulisko saistvielu, pēc tam </w:t>
      </w:r>
      <w:r>
        <w:rPr>
          <w:lang w:val="lv-LV"/>
        </w:rPr>
        <w:t>jā</w:t>
      </w:r>
      <w:r w:rsidRPr="0063336D">
        <w:rPr>
          <w:lang w:val="lv-LV"/>
        </w:rPr>
        <w:t xml:space="preserve">pievieno 60 % no nepieciešamā ūdens daudzuma un </w:t>
      </w:r>
      <w:r>
        <w:rPr>
          <w:lang w:val="lv-LV"/>
        </w:rPr>
        <w:t>jā</w:t>
      </w:r>
      <w:r w:rsidRPr="0063336D">
        <w:rPr>
          <w:lang w:val="lv-LV"/>
        </w:rPr>
        <w:t xml:space="preserve">samaisa, tad </w:t>
      </w:r>
      <w:r>
        <w:rPr>
          <w:lang w:val="lv-LV"/>
        </w:rPr>
        <w:t>jā</w:t>
      </w:r>
      <w:r w:rsidRPr="0063336D">
        <w:rPr>
          <w:lang w:val="lv-LV"/>
        </w:rPr>
        <w:t>pievieno paredzēto</w:t>
      </w:r>
      <w:r>
        <w:rPr>
          <w:lang w:val="lv-LV"/>
        </w:rPr>
        <w:t xml:space="preserve"> bitumena</w:t>
      </w:r>
      <w:r w:rsidRPr="0063336D">
        <w:rPr>
          <w:lang w:val="lv-LV"/>
        </w:rPr>
        <w:t xml:space="preserve"> saistvielas daudzumu un </w:t>
      </w:r>
      <w:r>
        <w:rPr>
          <w:lang w:val="lv-LV"/>
        </w:rPr>
        <w:t>jā</w:t>
      </w:r>
      <w:r w:rsidRPr="0063336D">
        <w:rPr>
          <w:lang w:val="lv-LV"/>
        </w:rPr>
        <w:t xml:space="preserve">samaisa, </w:t>
      </w:r>
      <w:r>
        <w:rPr>
          <w:lang w:val="lv-LV"/>
        </w:rPr>
        <w:t>un</w:t>
      </w:r>
      <w:r w:rsidRPr="0063336D">
        <w:rPr>
          <w:lang w:val="lv-LV"/>
        </w:rPr>
        <w:t xml:space="preserve"> </w:t>
      </w:r>
      <w:r>
        <w:rPr>
          <w:lang w:val="lv-LV"/>
        </w:rPr>
        <w:t>jā</w:t>
      </w:r>
      <w:r w:rsidRPr="0063336D">
        <w:rPr>
          <w:lang w:val="lv-LV"/>
        </w:rPr>
        <w:t xml:space="preserve">pievieno atlikušos 40 % no nepieciešamā ūdens daudzuma un </w:t>
      </w:r>
      <w:r>
        <w:rPr>
          <w:lang w:val="lv-LV"/>
        </w:rPr>
        <w:t>jā</w:t>
      </w:r>
      <w:r w:rsidRPr="0063336D">
        <w:rPr>
          <w:lang w:val="lv-LV"/>
        </w:rPr>
        <w:t>samaisa.</w:t>
      </w:r>
      <w:r>
        <w:rPr>
          <w:lang w:val="lv-LV"/>
        </w:rPr>
        <w:t xml:space="preserve"> Samaisīšanai jālieto tam paredzēts mehānisks maisītājs. Ieteicamais katras samaisīšanas laiks 30-60 s.</w:t>
      </w:r>
    </w:p>
    <w:p w14:paraId="1BD6CA32" w14:textId="77777777" w:rsidR="00B04189" w:rsidRPr="00764D1A" w:rsidRDefault="00B04189" w:rsidP="00B04189">
      <w:pPr>
        <w:rPr>
          <w:lang w:val="lv-LV"/>
        </w:rPr>
      </w:pPr>
      <w:r w:rsidRPr="00764D1A">
        <w:rPr>
          <w:lang w:val="lv-LV"/>
        </w:rPr>
        <w:t xml:space="preserve">Maisījumu sagatavošana un paraugu izgatavošana jāveic (20 ± </w:t>
      </w:r>
      <w:r>
        <w:rPr>
          <w:lang w:val="lv-LV"/>
        </w:rPr>
        <w:t>5</w:t>
      </w:r>
      <w:r w:rsidRPr="00764D1A">
        <w:rPr>
          <w:lang w:val="lv-LV"/>
        </w:rPr>
        <w:t>)</w:t>
      </w:r>
      <w:r>
        <w:rPr>
          <w:lang w:val="lv-LV"/>
        </w:rPr>
        <w:t xml:space="preserve"> </w:t>
      </w:r>
      <w:r>
        <w:rPr>
          <w:rFonts w:ascii="Cambria Math" w:hAnsi="Cambria Math" w:hint="eastAsia"/>
          <w:lang w:val="lv-LV" w:eastAsia="ja-JP"/>
        </w:rPr>
        <w:t>℃</w:t>
      </w:r>
      <w:r w:rsidRPr="00764D1A">
        <w:rPr>
          <w:lang w:val="lv-LV"/>
        </w:rPr>
        <w:t xml:space="preserve"> temperatūrā</w:t>
      </w:r>
      <w:r>
        <w:rPr>
          <w:lang w:val="lv-LV"/>
        </w:rPr>
        <w:t xml:space="preserve">. Izmantojamajiem izejmateriāliem jānodrošina temperatūra 15-30 </w:t>
      </w:r>
      <w:r>
        <w:rPr>
          <w:rFonts w:ascii="Cambria Math" w:hAnsi="Cambria Math" w:hint="eastAsia"/>
          <w:lang w:val="lv-LV" w:eastAsia="ja-JP"/>
        </w:rPr>
        <w:t>℃</w:t>
      </w:r>
      <w:r>
        <w:rPr>
          <w:lang w:val="lv-LV"/>
        </w:rPr>
        <w:t xml:space="preserve">, </w:t>
      </w:r>
      <w:r w:rsidRPr="00764D1A">
        <w:rPr>
          <w:lang w:val="lv-LV"/>
        </w:rPr>
        <w:t>izņemot bitumena saistvielas.</w:t>
      </w:r>
    </w:p>
    <w:p w14:paraId="1A17AA6C" w14:textId="77777777" w:rsidR="00B04189" w:rsidRDefault="00B04189" w:rsidP="00B04189">
      <w:pPr>
        <w:rPr>
          <w:lang w:val="lv-LV"/>
        </w:rPr>
      </w:pPr>
      <w:r w:rsidRPr="00764D1A">
        <w:rPr>
          <w:lang w:val="lv-LV"/>
        </w:rPr>
        <w:t>Ja paredzēts izmantot putu bitumenu, iepriekš jātestē putu veidošanās kvalitāte, atrodot optimālo ūdens daudzumu</w:t>
      </w:r>
      <w:r>
        <w:rPr>
          <w:lang w:val="lv-LV"/>
        </w:rPr>
        <w:t xml:space="preserve"> bitumena uzputošanai (aptuveni 1-5 %, optimāli 2-3 %)</w:t>
      </w:r>
      <w:r w:rsidRPr="00764D1A">
        <w:rPr>
          <w:lang w:val="lv-LV"/>
        </w:rPr>
        <w:t>, bitumena temperatūru</w:t>
      </w:r>
      <w:r>
        <w:rPr>
          <w:lang w:val="lv-LV"/>
        </w:rPr>
        <w:t xml:space="preserve"> (jābūt robežās 160-190 </w:t>
      </w:r>
      <w:r>
        <w:rPr>
          <w:rFonts w:ascii="Cambria Math" w:hAnsi="Cambria Math" w:hint="eastAsia"/>
          <w:lang w:val="lv-LV" w:eastAsia="ja-JP"/>
        </w:rPr>
        <w:t>℃</w:t>
      </w:r>
      <w:r>
        <w:rPr>
          <w:lang w:val="lv-LV"/>
        </w:rPr>
        <w:t xml:space="preserve">) </w:t>
      </w:r>
      <w:r w:rsidRPr="00764D1A">
        <w:rPr>
          <w:lang w:val="lv-LV"/>
        </w:rPr>
        <w:t>un citus parametrus, kā padeves spiediens u.tml.</w:t>
      </w:r>
      <w:r>
        <w:rPr>
          <w:lang w:val="lv-LV"/>
        </w:rPr>
        <w:t xml:space="preserve"> Sasniedzamās minimālās bitumena putošanās īpašības </w:t>
      </w:r>
      <w:r>
        <w:t>pie materiālu temperatūras 15-</w:t>
      </w:r>
      <w:r w:rsidRPr="00832F48">
        <w:rPr>
          <w:rFonts w:cstheme="minorHAnsi"/>
        </w:rPr>
        <w:t xml:space="preserve">25 </w:t>
      </w:r>
      <w:r w:rsidRPr="001766DA">
        <w:rPr>
          <w:rFonts w:ascii="Cambria Math" w:eastAsia="Cambria Math" w:hAnsi="Cambria Math" w:cs="Cambria Math"/>
          <w:lang w:eastAsia="ja-JP"/>
        </w:rPr>
        <w:t>℃</w:t>
      </w:r>
      <w:r w:rsidRPr="00832F48">
        <w:rPr>
          <w:rFonts w:cstheme="minorHAnsi"/>
          <w:lang w:val="lv-LV"/>
        </w:rPr>
        <w:t xml:space="preserve"> (ja izejmateriālu</w:t>
      </w:r>
      <w:r>
        <w:rPr>
          <w:rFonts w:cstheme="minorHAnsi"/>
          <w:lang w:val="lv-LV"/>
        </w:rPr>
        <w:t xml:space="preserve">, </w:t>
      </w:r>
      <w:r w:rsidRPr="00333B55">
        <w:rPr>
          <w:rFonts w:cstheme="minorHAnsi"/>
          <w:lang w:val="lv-LV"/>
        </w:rPr>
        <w:t>izņemot bitumenu,</w:t>
      </w:r>
      <w:r>
        <w:rPr>
          <w:rFonts w:cstheme="minorHAnsi"/>
          <w:lang w:val="lv-LV"/>
        </w:rPr>
        <w:t xml:space="preserve"> </w:t>
      </w:r>
      <w:r w:rsidRPr="00832F48">
        <w:rPr>
          <w:rFonts w:cstheme="minorHAnsi"/>
          <w:lang w:val="lv-LV"/>
        </w:rPr>
        <w:t xml:space="preserve">temperatūra &gt; 25 </w:t>
      </w:r>
      <w:r w:rsidRPr="001766DA">
        <w:rPr>
          <w:rFonts w:ascii="Cambria Math" w:hAnsi="Cambria Math" w:cs="Cambria Math"/>
          <w:lang w:val="lv-LV" w:eastAsia="ja-JP"/>
        </w:rPr>
        <w:t>℃</w:t>
      </w:r>
      <w:r w:rsidRPr="00832F48">
        <w:rPr>
          <w:rFonts w:cstheme="minorHAnsi"/>
          <w:lang w:val="lv-LV"/>
        </w:rPr>
        <w:t>,</w:t>
      </w:r>
      <w:r>
        <w:rPr>
          <w:lang w:val="lv-LV"/>
        </w:rPr>
        <w:t xml:space="preserve"> tad rādītāji var tikt samazināti par divām vienībām):</w:t>
      </w:r>
    </w:p>
    <w:p w14:paraId="18F1A4F0" w14:textId="77777777" w:rsidR="00B04189" w:rsidRPr="005C1198" w:rsidRDefault="00B04189" w:rsidP="00333B55">
      <w:pPr>
        <w:pStyle w:val="ListParagraph"/>
        <w:numPr>
          <w:ilvl w:val="0"/>
          <w:numId w:val="222"/>
        </w:numPr>
      </w:pPr>
      <w:r>
        <w:t xml:space="preserve">izplešanās tilpumā ≥ 10 </w:t>
      </w:r>
      <w:r w:rsidRPr="002403DF">
        <w:t>reizes</w:t>
      </w:r>
      <w:r w:rsidRPr="005C1198">
        <w:t>;</w:t>
      </w:r>
    </w:p>
    <w:p w14:paraId="09514B68" w14:textId="77777777" w:rsidR="00B04189" w:rsidRPr="0063336D" w:rsidRDefault="00B04189" w:rsidP="00333B55">
      <w:pPr>
        <w:pStyle w:val="ListParagraph"/>
        <w:numPr>
          <w:ilvl w:val="0"/>
          <w:numId w:val="222"/>
        </w:numPr>
      </w:pPr>
      <w:r w:rsidRPr="005C1198">
        <w:t>pussabrukšanas periods ≥ 8 s</w:t>
      </w:r>
      <w:r>
        <w:t>.</w:t>
      </w:r>
    </w:p>
    <w:p w14:paraId="0EC67B73" w14:textId="77777777" w:rsidR="00B04189" w:rsidRPr="0063336D" w:rsidRDefault="00B04189" w:rsidP="00B04189">
      <w:pPr>
        <w:rPr>
          <w:lang w:val="lv-LV"/>
        </w:rPr>
      </w:pPr>
      <w:r w:rsidRPr="0063336D">
        <w:rPr>
          <w:lang w:val="lv-LV"/>
        </w:rPr>
        <w:t xml:space="preserve">Izgatavotos paraugus ieteicams kondicionēt veidnē 20±2 </w:t>
      </w:r>
      <w:r w:rsidRPr="0063336D">
        <w:rPr>
          <w:vertAlign w:val="superscript"/>
          <w:lang w:val="lv-LV"/>
        </w:rPr>
        <w:t>0</w:t>
      </w:r>
      <w:r w:rsidRPr="0063336D">
        <w:rPr>
          <w:lang w:val="lv-LV"/>
        </w:rPr>
        <w:t xml:space="preserve">C 1 dienu, tad atveidņotus (neiesaiņotus) paraugus jākondicionē ventilējamā krāsnī 40±2 </w:t>
      </w:r>
      <w:r w:rsidRPr="0063336D">
        <w:rPr>
          <w:vertAlign w:val="superscript"/>
          <w:lang w:val="lv-LV"/>
        </w:rPr>
        <w:t>0</w:t>
      </w:r>
      <w:r w:rsidRPr="0063336D">
        <w:rPr>
          <w:lang w:val="lv-LV"/>
        </w:rPr>
        <w:t xml:space="preserve">C </w:t>
      </w:r>
      <w:r>
        <w:rPr>
          <w:lang w:val="lv-LV"/>
        </w:rPr>
        <w:t xml:space="preserve">vismaz </w:t>
      </w:r>
      <w:r w:rsidRPr="0063336D">
        <w:rPr>
          <w:lang w:val="lv-LV"/>
        </w:rPr>
        <w:t>3 dienas</w:t>
      </w:r>
      <w:r>
        <w:rPr>
          <w:lang w:val="lv-LV"/>
        </w:rPr>
        <w:t xml:space="preserve"> līdz konstantai masai (parauga masas atšķirība starp 4 h žāvēšanas cikliem nedrīkst pārsniegt 0,2 %)</w:t>
      </w:r>
      <w:r w:rsidRPr="0063336D">
        <w:rPr>
          <w:lang w:val="lv-LV"/>
        </w:rPr>
        <w:t xml:space="preserve">, pēc tam vismaz 3 paraugi jāuzglabā gaisā 25±2 </w:t>
      </w:r>
      <w:r w:rsidRPr="0063336D">
        <w:rPr>
          <w:vertAlign w:val="superscript"/>
          <w:lang w:val="lv-LV"/>
        </w:rPr>
        <w:t>0</w:t>
      </w:r>
      <w:r w:rsidRPr="0063336D">
        <w:rPr>
          <w:lang w:val="lv-LV"/>
        </w:rPr>
        <w:t>C  1 dienu, un</w:t>
      </w:r>
      <w:r>
        <w:rPr>
          <w:lang w:val="lv-LV"/>
        </w:rPr>
        <w:t xml:space="preserve"> vismaz</w:t>
      </w:r>
      <w:r w:rsidRPr="0063336D">
        <w:rPr>
          <w:lang w:val="lv-LV"/>
        </w:rPr>
        <w:t xml:space="preserve"> 3 paraugi pilnībā jāiegremdē ūdenī 25±2 </w:t>
      </w:r>
      <w:r w:rsidRPr="0063336D">
        <w:rPr>
          <w:vertAlign w:val="superscript"/>
          <w:lang w:val="lv-LV"/>
        </w:rPr>
        <w:t>0</w:t>
      </w:r>
      <w:r w:rsidRPr="0063336D">
        <w:rPr>
          <w:lang w:val="lv-LV"/>
        </w:rPr>
        <w:t xml:space="preserve">C 1 dienu. Pēc tam nekavējoties jāveic paraugu netiešās stiepes stiprības testēšana 25±2 </w:t>
      </w:r>
      <w:r w:rsidRPr="0063336D">
        <w:rPr>
          <w:vertAlign w:val="superscript"/>
          <w:lang w:val="lv-LV"/>
        </w:rPr>
        <w:t>0</w:t>
      </w:r>
      <w:r w:rsidRPr="0063336D">
        <w:rPr>
          <w:lang w:val="lv-LV"/>
        </w:rPr>
        <w:t>C</w:t>
      </w:r>
      <w:r w:rsidRPr="00764D1A">
        <w:rPr>
          <w:lang w:val="lv-LV"/>
        </w:rPr>
        <w:t xml:space="preserve"> saskaņā ar LVS EN 12697-23.</w:t>
      </w:r>
      <w:r w:rsidRPr="0063336D">
        <w:rPr>
          <w:lang w:val="lv-LV"/>
        </w:rPr>
        <w:t xml:space="preserve"> Paraugus kondicionēšanas vidē</w:t>
      </w:r>
      <w:r>
        <w:rPr>
          <w:lang w:val="lv-LV"/>
        </w:rPr>
        <w:t xml:space="preserve"> jānovieto vertikāli, tos</w:t>
      </w:r>
      <w:r w:rsidRPr="0063336D">
        <w:rPr>
          <w:lang w:val="lv-LV"/>
        </w:rPr>
        <w:t xml:space="preserve"> nedrīkst novietot cieši vienu pie otra, vai arī sakraut vienu virs otra.</w:t>
      </w:r>
    </w:p>
    <w:p w14:paraId="6F7A93C3" w14:textId="77777777" w:rsidR="00B04189" w:rsidRPr="00AE057E" w:rsidRDefault="00B04189" w:rsidP="00B04189">
      <w:pPr>
        <w:rPr>
          <w:lang w:val="lv-LV"/>
        </w:rPr>
      </w:pPr>
      <w:r w:rsidRPr="00AE057E">
        <w:rPr>
          <w:lang w:val="lv-LV"/>
        </w:rPr>
        <w:t>Aprēķina ar katru saistvielu kombināciju iegūtos vidējos testēšanas rezultātus, atmetot acīmredzami kļūdainus rezultātus.</w:t>
      </w:r>
    </w:p>
    <w:p w14:paraId="4C838764" w14:textId="77777777" w:rsidR="00B04189" w:rsidRDefault="00B04189" w:rsidP="00B04189">
      <w:pPr>
        <w:rPr>
          <w:lang w:val="lv-LV"/>
        </w:rPr>
      </w:pPr>
      <w:r w:rsidRPr="00AE057E">
        <w:rPr>
          <w:lang w:val="lv-LV"/>
        </w:rPr>
        <w:t>Nepieciešamības gadījumā, ja nav iegūts maisījums ar pieņemamām īpašībām, atkārtoti vai papildus sagatavo un testē maisījumus.</w:t>
      </w:r>
    </w:p>
    <w:p w14:paraId="6CEDE25D" w14:textId="437679A6" w:rsidR="00B04189" w:rsidRPr="0016751D" w:rsidRDefault="00B04189" w:rsidP="00B04189">
      <w:pPr>
        <w:rPr>
          <w:lang w:val="lv-LV"/>
        </w:rPr>
      </w:pPr>
      <w:r w:rsidRPr="002438FA">
        <w:rPr>
          <w:lang w:val="lv-LV"/>
        </w:rPr>
        <w:t xml:space="preserve">Galīgo saistvielu saturu un materiālu kombināciju nosaka, izvērtējot iegūtos testēšanas rezultātus, izvēloties </w:t>
      </w:r>
      <w:r>
        <w:rPr>
          <w:lang w:val="lv-LV"/>
        </w:rPr>
        <w:fldChar w:fldCharType="begin"/>
      </w:r>
      <w:r>
        <w:rPr>
          <w:lang w:val="lv-LV"/>
        </w:rPr>
        <w:instrText xml:space="preserve"> REF _Ref58838068 \r \h </w:instrText>
      </w:r>
      <w:r>
        <w:rPr>
          <w:lang w:val="lv-LV"/>
        </w:rPr>
      </w:r>
      <w:r>
        <w:rPr>
          <w:lang w:val="lv-LV"/>
        </w:rPr>
        <w:fldChar w:fldCharType="separate"/>
      </w:r>
      <w:r w:rsidR="007F4185">
        <w:rPr>
          <w:lang w:val="lv-LV"/>
        </w:rPr>
        <w:t>6.3-3</w:t>
      </w:r>
      <w:r>
        <w:rPr>
          <w:lang w:val="lv-LV"/>
        </w:rPr>
        <w:fldChar w:fldCharType="end"/>
      </w:r>
      <w:r w:rsidRPr="0016751D">
        <w:rPr>
          <w:lang w:val="lv-LV"/>
        </w:rPr>
        <w:t xml:space="preserve"> tabulas prasībām</w:t>
      </w:r>
      <w:r>
        <w:rPr>
          <w:lang w:val="lv-LV"/>
        </w:rPr>
        <w:t xml:space="preserve"> atbilstošu</w:t>
      </w:r>
      <w:r w:rsidRPr="002438FA" w:rsidDel="002438FA">
        <w:rPr>
          <w:lang w:val="lv-LV"/>
        </w:rPr>
        <w:t xml:space="preserve"> </w:t>
      </w:r>
      <w:r w:rsidRPr="00AE057E">
        <w:rPr>
          <w:lang w:val="lv-LV"/>
        </w:rPr>
        <w:t>risinājumu</w:t>
      </w:r>
      <w:r w:rsidRPr="0016751D">
        <w:rPr>
          <w:lang w:val="lv-LV"/>
        </w:rPr>
        <w:t>.</w:t>
      </w:r>
    </w:p>
    <w:p w14:paraId="7D11FE38" w14:textId="77777777" w:rsidR="00B04189" w:rsidRPr="0016751D" w:rsidRDefault="00B04189" w:rsidP="00425BBC">
      <w:pPr>
        <w:pStyle w:val="Heading8"/>
        <w:rPr>
          <w:lang w:val="lv-LV"/>
        </w:rPr>
      </w:pPr>
      <w:bookmarkStart w:id="2988" w:name="_Ref58838068"/>
      <w:r w:rsidRPr="0016751D">
        <w:rPr>
          <w:lang w:val="lv-LV"/>
        </w:rPr>
        <w:t>tabula. Prasības ar bitumena saistvielām saistītam maisījumam</w:t>
      </w:r>
      <w:bookmarkEnd w:id="2988"/>
    </w:p>
    <w:tbl>
      <w:tblPr>
        <w:tblW w:w="9204" w:type="dxa"/>
        <w:tblInd w:w="5" w:type="dxa"/>
        <w:tblLayout w:type="fixed"/>
        <w:tblLook w:val="0000" w:firstRow="0" w:lastRow="0" w:firstColumn="0" w:lastColumn="0" w:noHBand="0" w:noVBand="0"/>
      </w:tblPr>
      <w:tblGrid>
        <w:gridCol w:w="4668"/>
        <w:gridCol w:w="2126"/>
        <w:gridCol w:w="2410"/>
      </w:tblGrid>
      <w:tr w:rsidR="00B04189" w:rsidRPr="0016751D" w14:paraId="586E369C" w14:textId="77777777" w:rsidTr="00F556F6">
        <w:trPr>
          <w:cantSplit/>
          <w:trHeight w:val="665"/>
          <w:tblHeader/>
        </w:trPr>
        <w:tc>
          <w:tcPr>
            <w:tcW w:w="4668"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652B509" w14:textId="77777777" w:rsidR="00B04189" w:rsidRPr="0016751D" w:rsidRDefault="00B04189" w:rsidP="00192F50">
            <w:pPr>
              <w:pStyle w:val="Tablehead"/>
              <w:rPr>
                <w:lang w:val="lv-LV"/>
              </w:rPr>
            </w:pPr>
            <w:r w:rsidRPr="0016751D">
              <w:rPr>
                <w:lang w:val="lv-LV"/>
              </w:rPr>
              <w:t>Īpašība, mērvienība</w:t>
            </w:r>
          </w:p>
        </w:tc>
        <w:tc>
          <w:tcPr>
            <w:tcW w:w="212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1DF7FC81" w14:textId="77777777" w:rsidR="00B04189" w:rsidRPr="0016751D" w:rsidRDefault="00B04189" w:rsidP="00192F50">
            <w:pPr>
              <w:pStyle w:val="Tablehead"/>
              <w:rPr>
                <w:lang w:val="lv-LV"/>
              </w:rPr>
            </w:pPr>
            <w:r w:rsidRPr="0016751D">
              <w:rPr>
                <w:lang w:val="lv-LV"/>
              </w:rPr>
              <w:t>Testēšanas metode</w:t>
            </w:r>
          </w:p>
        </w:tc>
        <w:tc>
          <w:tcPr>
            <w:tcW w:w="2410"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D9E995C" w14:textId="77777777" w:rsidR="00B04189" w:rsidRPr="0016751D" w:rsidRDefault="00B04189" w:rsidP="00192F50">
            <w:pPr>
              <w:pStyle w:val="Tablehead"/>
              <w:rPr>
                <w:lang w:val="lv-LV"/>
              </w:rPr>
            </w:pPr>
            <w:r w:rsidRPr="0016751D">
              <w:rPr>
                <w:lang w:val="lv-LV"/>
              </w:rPr>
              <w:t>Prasība</w:t>
            </w:r>
          </w:p>
        </w:tc>
      </w:tr>
      <w:tr w:rsidR="00B04189" w:rsidRPr="0016751D" w14:paraId="0B00B06F" w14:textId="77777777" w:rsidTr="00F556F6">
        <w:trPr>
          <w:cantSplit/>
          <w:trHeight w:val="435"/>
        </w:trPr>
        <w:tc>
          <w:tcPr>
            <w:tcW w:w="466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1F6DC" w14:textId="77777777" w:rsidR="00B04189" w:rsidRPr="0016751D" w:rsidRDefault="00B04189" w:rsidP="001E594B">
            <w:pPr>
              <w:pStyle w:val="Tabletext"/>
              <w:rPr>
                <w:lang w:val="lv-LV"/>
              </w:rPr>
            </w:pPr>
            <w:r w:rsidRPr="000B6187">
              <w:t>Reciklēto materiālu maisījuma granulometriskais sastāvs (bez saistvielas)</w:t>
            </w:r>
          </w:p>
        </w:tc>
        <w:tc>
          <w:tcPr>
            <w:tcW w:w="212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D816E2" w14:textId="77777777" w:rsidR="00B04189" w:rsidRPr="0016751D" w:rsidRDefault="00B04189" w:rsidP="001E594B">
            <w:pPr>
              <w:pStyle w:val="Tabletext"/>
              <w:rPr>
                <w:lang w:val="lv-LV"/>
              </w:rPr>
            </w:pPr>
            <w:r w:rsidRPr="0016751D">
              <w:rPr>
                <w:lang w:val="lv-LV"/>
              </w:rPr>
              <w:t>LVS EN 933-1</w:t>
            </w:r>
          </w:p>
        </w:tc>
        <w:tc>
          <w:tcPr>
            <w:tcW w:w="2410"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F2C872" w14:textId="77777777" w:rsidR="00B04189" w:rsidRPr="0016751D" w:rsidRDefault="00B04189" w:rsidP="00192F50">
            <w:pPr>
              <w:pStyle w:val="Tablehead"/>
              <w:rPr>
                <w:lang w:val="lv-LV"/>
              </w:rPr>
            </w:pPr>
            <w:r w:rsidRPr="0016751D">
              <w:rPr>
                <w:lang w:val="lv-LV"/>
              </w:rPr>
              <w:t xml:space="preserve">deklarē atbilstoši paredzētajam </w:t>
            </w:r>
          </w:p>
        </w:tc>
      </w:tr>
      <w:tr w:rsidR="00B04189" w:rsidRPr="0016751D" w14:paraId="2C659DC0" w14:textId="77777777" w:rsidTr="00F556F6">
        <w:trPr>
          <w:cantSplit/>
          <w:trHeight w:val="10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D3ED5" w14:textId="77777777" w:rsidR="00B04189" w:rsidRPr="0016751D" w:rsidRDefault="00B04189" w:rsidP="001E594B">
            <w:pPr>
              <w:pStyle w:val="Tabletext"/>
              <w:rPr>
                <w:lang w:val="lv-LV"/>
              </w:rPr>
            </w:pPr>
            <w:r w:rsidRPr="000B6187">
              <w:t>Sastāvdaļu proporcijas</w:t>
            </w:r>
            <w:r w:rsidRPr="00764D1A">
              <w:rPr>
                <w:lang w:val="lv-LV"/>
              </w:rPr>
              <w:t>, kas izteiktas kā katras sastāvdaļas sausas masas procentuālais daudzums no kopējās maisījuma sausās masas</w:t>
            </w:r>
            <w:r>
              <w:rPr>
                <w:lang w:val="lv-LV"/>
              </w:rPr>
              <w:t xml:space="preserve"> un </w:t>
            </w:r>
            <w:r w:rsidRPr="00764D1A">
              <w:rPr>
                <w:lang w:val="lv-LV"/>
              </w:rPr>
              <w:t xml:space="preserve"> granulometrisk</w:t>
            </w:r>
            <w:r>
              <w:rPr>
                <w:lang w:val="lv-LV"/>
              </w:rPr>
              <w:t>ie</w:t>
            </w:r>
            <w:r w:rsidRPr="00764D1A">
              <w:rPr>
                <w:lang w:val="lv-LV"/>
              </w:rPr>
              <w:t xml:space="preserve"> sastāv</w:t>
            </w:r>
            <w:r>
              <w:rPr>
                <w:lang w:val="lv-LV"/>
              </w:rPr>
              <w:t>i</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E0472C" w14:textId="77777777" w:rsidR="00B04189" w:rsidRPr="0016751D" w:rsidRDefault="00B04189" w:rsidP="001E594B">
            <w:pPr>
              <w:pStyle w:val="Tabletext"/>
              <w:rPr>
                <w:lang w:val="lv-LV"/>
              </w:rPr>
            </w:pPr>
            <w:r w:rsidRPr="0016751D">
              <w:rPr>
                <w:lang w:val="lv-LV"/>
              </w:rPr>
              <w:t>LVS EN 933-1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173C01" w14:textId="77777777" w:rsidR="00B04189" w:rsidRPr="0016751D" w:rsidRDefault="00B04189" w:rsidP="00192F50">
            <w:pPr>
              <w:pStyle w:val="Tablehead"/>
              <w:rPr>
                <w:lang w:val="lv-LV"/>
              </w:rPr>
            </w:pPr>
            <w:r w:rsidRPr="0016751D">
              <w:rPr>
                <w:lang w:val="lv-LV"/>
              </w:rPr>
              <w:t>deklarē</w:t>
            </w:r>
          </w:p>
        </w:tc>
      </w:tr>
      <w:tr w:rsidR="00B04189" w:rsidRPr="0063336D" w14:paraId="478F5860" w14:textId="77777777" w:rsidTr="00F556F6">
        <w:trPr>
          <w:cantSplit/>
          <w:trHeight w:val="130"/>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188BE" w14:textId="77777777" w:rsidR="00B04189" w:rsidRPr="00764D1A" w:rsidRDefault="00B04189" w:rsidP="001E594B">
            <w:pPr>
              <w:pStyle w:val="Tabletext"/>
              <w:rPr>
                <w:lang w:val="lv-LV"/>
              </w:rPr>
            </w:pPr>
            <w:r>
              <w:rPr>
                <w:lang w:val="lv-LV"/>
              </w:rPr>
              <w:t>Svaiga maisījuma Modificēta Proktora</w:t>
            </w:r>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7D17E" w14:textId="77777777" w:rsidR="00B04189" w:rsidRPr="00764D1A" w:rsidRDefault="00B04189" w:rsidP="001E594B">
            <w:pPr>
              <w:pStyle w:val="Tabletext"/>
              <w:rPr>
                <w:lang w:val="lv-LV"/>
              </w:rPr>
            </w:pPr>
            <w:r w:rsidRPr="0084085D">
              <w:rPr>
                <w:lang w:val="lv-LV"/>
              </w:rPr>
              <w:t>LVS EN 13286-2</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BC9AE6" w14:textId="77777777" w:rsidR="00B04189" w:rsidRPr="00764D1A" w:rsidRDefault="00B04189" w:rsidP="00192F50">
            <w:pPr>
              <w:pStyle w:val="Tablehead"/>
              <w:rPr>
                <w:lang w:val="lv-LV"/>
              </w:rPr>
            </w:pPr>
            <w:r w:rsidRPr="00764D1A">
              <w:rPr>
                <w:lang w:val="lv-LV"/>
              </w:rPr>
              <w:t>deklarē</w:t>
            </w:r>
          </w:p>
        </w:tc>
      </w:tr>
      <w:tr w:rsidR="00B04189" w:rsidRPr="007B6D93" w14:paraId="0ABFD6AE" w14:textId="77777777" w:rsidTr="00F556F6">
        <w:trPr>
          <w:cantSplit/>
          <w:trHeight w:val="16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3E273A" w14:textId="77777777" w:rsidR="00B04189" w:rsidRPr="007B6D93" w:rsidRDefault="00B04189" w:rsidP="001E594B">
            <w:pPr>
              <w:pStyle w:val="Tabletext"/>
              <w:rPr>
                <w:lang w:val="lv-LV"/>
              </w:rPr>
            </w:pPr>
            <w:r>
              <w:t xml:space="preserve">Sagatavota svaiga maisījuma Tūlītējais nestspējas </w:t>
            </w:r>
            <w:r w:rsidRPr="00764D1A">
              <w:rPr>
                <w:lang w:val="lv-LV"/>
              </w:rPr>
              <w:t>indekss, pielietojot Modificēto Proktora sablīvēšanu, ja tiek lietoti atšķirīgi CB</w:t>
            </w:r>
            <w:r>
              <w:rPr>
                <w:lang w:val="lv-LV"/>
              </w:rPr>
              <w:t>T</w:t>
            </w:r>
            <w:r w:rsidRPr="00764D1A">
              <w:rPr>
                <w:lang w:val="lv-LV"/>
              </w:rPr>
              <w:t>M maisījumi no šajā specifikācijā norādītajiem ar D &lt; 16 mm</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3B96F" w14:textId="77777777" w:rsidR="00B04189" w:rsidRPr="007B6D93" w:rsidRDefault="00B04189" w:rsidP="001E594B">
            <w:pPr>
              <w:pStyle w:val="Tabletext"/>
              <w:rPr>
                <w:lang w:val="lv-LV"/>
              </w:rPr>
            </w:pPr>
            <w:r w:rsidRPr="003E467A">
              <w:t>LVS EN 13286-4</w:t>
            </w:r>
            <w:r>
              <w:t>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9D973C" w14:textId="77777777" w:rsidR="00B04189" w:rsidRPr="007B6D93" w:rsidRDefault="00B04189" w:rsidP="00192F50">
            <w:pPr>
              <w:pStyle w:val="Tablehead"/>
              <w:rPr>
                <w:lang w:val="lv-LV"/>
              </w:rPr>
            </w:pPr>
            <w:r>
              <w:rPr>
                <w:lang w:val="lv-LV"/>
              </w:rPr>
              <w:t>≥ 40 %</w:t>
            </w:r>
          </w:p>
        </w:tc>
      </w:tr>
      <w:tr w:rsidR="00B04189" w:rsidRPr="0063336D" w14:paraId="69CF2313" w14:textId="77777777" w:rsidTr="00F556F6">
        <w:trPr>
          <w:cantSplit/>
          <w:trHeight w:val="16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9B8AAD" w14:textId="77777777" w:rsidR="00B04189" w:rsidRPr="003C7703" w:rsidRDefault="00B04189" w:rsidP="001E594B">
            <w:pPr>
              <w:pStyle w:val="Tabletext"/>
              <w:rPr>
                <w:rFonts w:ascii="Cambria Math" w:hAnsi="Cambria Math"/>
                <w:lang w:val="lv-LV" w:eastAsia="ja-JP"/>
              </w:rPr>
            </w:pPr>
            <w:r>
              <w:t>Cilindrisko p</w:t>
            </w:r>
            <w:r w:rsidRPr="000B6187">
              <w:t>araugu sagatavošana</w:t>
            </w:r>
            <w:r>
              <w:t xml:space="preserve"> (modificētais Proktors, B veidne) </w:t>
            </w:r>
            <w:r w:rsidRPr="0063336D">
              <w:rPr>
                <w:lang w:val="lv-LV"/>
              </w:rPr>
              <w:t xml:space="preserve">20±2 </w:t>
            </w:r>
            <w:r w:rsidRPr="0063336D">
              <w:rPr>
                <w:rFonts w:ascii="Cambria Math" w:hAnsi="Cambria Math" w:cs="Cambria Math"/>
                <w:lang w:val="lv-LV" w:eastAsia="ja-JP"/>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241B43" w14:textId="77777777" w:rsidR="00B04189" w:rsidRPr="003C7703" w:rsidRDefault="00B04189" w:rsidP="001E594B">
            <w:pPr>
              <w:pStyle w:val="Tabletext"/>
              <w:rPr>
                <w:lang w:val="lv-LV"/>
              </w:rPr>
            </w:pPr>
            <w:r w:rsidRPr="003C7703">
              <w:rPr>
                <w:lang w:val="lv-LV"/>
              </w:rPr>
              <w:t>LVS EN 13286-50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6C276" w14:textId="77777777" w:rsidR="00B04189" w:rsidRPr="003C7703" w:rsidRDefault="00B04189" w:rsidP="00192F50">
            <w:pPr>
              <w:pStyle w:val="Tablehead"/>
              <w:rPr>
                <w:lang w:val="lv-LV"/>
              </w:rPr>
            </w:pPr>
            <w:r w:rsidRPr="003C7703">
              <w:rPr>
                <w:lang w:val="lv-LV"/>
              </w:rPr>
              <w:t>deklarē</w:t>
            </w:r>
          </w:p>
        </w:tc>
      </w:tr>
      <w:tr w:rsidR="00B04189" w:rsidRPr="0063336D" w14:paraId="24F7C6E0" w14:textId="77777777" w:rsidTr="00F556F6">
        <w:trPr>
          <w:cantSplit/>
          <w:trHeight w:val="16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1738F" w14:textId="77777777" w:rsidR="00B04189" w:rsidRPr="003C7703" w:rsidRDefault="00B04189" w:rsidP="001E594B">
            <w:pPr>
              <w:pStyle w:val="Tabletext"/>
              <w:rPr>
                <w:lang w:val="lv-LV"/>
              </w:rPr>
            </w:pPr>
            <w:r w:rsidRPr="003C7703">
              <w:rPr>
                <w:lang w:val="lv-LV"/>
              </w:rPr>
              <w:t>Tilpu</w:t>
            </w:r>
            <w:r>
              <w:rPr>
                <w:lang w:val="lv-LV"/>
              </w:rPr>
              <w:t>m</w:t>
            </w:r>
            <w:r w:rsidRPr="003C7703">
              <w:rPr>
                <w:lang w:val="lv-LV"/>
              </w:rPr>
              <w:t>blīvums, Mg/m³</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AFEC0" w14:textId="77777777" w:rsidR="00B04189" w:rsidRPr="003C7703" w:rsidRDefault="00B04189" w:rsidP="001E594B">
            <w:pPr>
              <w:pStyle w:val="Tabletext"/>
              <w:rPr>
                <w:lang w:val="lv-LV"/>
              </w:rPr>
            </w:pPr>
            <w:r w:rsidRPr="003C7703">
              <w:rPr>
                <w:lang w:val="lv-LV"/>
              </w:rPr>
              <w:t>LVS EN 12697-6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4C08BA" w14:textId="77777777" w:rsidR="00B04189" w:rsidRPr="003C7703" w:rsidRDefault="00B04189" w:rsidP="00192F50">
            <w:pPr>
              <w:pStyle w:val="Tablehead"/>
              <w:rPr>
                <w:lang w:val="lv-LV"/>
              </w:rPr>
            </w:pPr>
            <w:r w:rsidRPr="003C7703">
              <w:rPr>
                <w:lang w:val="lv-LV"/>
              </w:rPr>
              <w:t>deklarē</w:t>
            </w:r>
          </w:p>
        </w:tc>
      </w:tr>
      <w:tr w:rsidR="00B04189" w:rsidRPr="0063336D" w14:paraId="1C34F8EC" w14:textId="77777777" w:rsidTr="00F556F6">
        <w:trPr>
          <w:cantSplit/>
          <w:trHeight w:val="161"/>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954A27" w14:textId="77777777" w:rsidR="00B04189" w:rsidRPr="003C7703" w:rsidRDefault="00B04189" w:rsidP="001E594B">
            <w:pPr>
              <w:pStyle w:val="Tabletext"/>
              <w:rPr>
                <w:lang w:val="lv-LV"/>
              </w:rPr>
            </w:pPr>
            <w:r w:rsidRPr="003C7703">
              <w:rPr>
                <w:lang w:val="lv-LV"/>
              </w:rPr>
              <w:t>Maksimālais blīvums, Mg, m³</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4A9EA7" w14:textId="77777777" w:rsidR="00B04189" w:rsidRPr="003C7703" w:rsidRDefault="00B04189" w:rsidP="001E594B">
            <w:pPr>
              <w:pStyle w:val="Tabletext"/>
              <w:rPr>
                <w:lang w:val="lv-LV"/>
              </w:rPr>
            </w:pPr>
            <w:r w:rsidRPr="003C7703">
              <w:rPr>
                <w:lang w:val="lv-LV"/>
              </w:rPr>
              <w:t>LVS EN 12697-5</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51008" w14:textId="77777777" w:rsidR="00B04189" w:rsidRPr="003C7703" w:rsidRDefault="00B04189" w:rsidP="00192F50">
            <w:pPr>
              <w:pStyle w:val="Tablehead"/>
              <w:rPr>
                <w:lang w:val="lv-LV"/>
              </w:rPr>
            </w:pPr>
            <w:r w:rsidRPr="003C7703">
              <w:rPr>
                <w:lang w:val="lv-LV"/>
              </w:rPr>
              <w:t>deklarē</w:t>
            </w:r>
          </w:p>
        </w:tc>
      </w:tr>
      <w:tr w:rsidR="00B04189" w:rsidRPr="0063336D" w14:paraId="320DB205" w14:textId="77777777" w:rsidTr="00F556F6">
        <w:trPr>
          <w:cantSplit/>
          <w:trHeight w:val="490"/>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3E2C82" w14:textId="77777777" w:rsidR="00B04189" w:rsidRPr="00FB4A8B" w:rsidRDefault="00B04189" w:rsidP="001E594B">
            <w:pPr>
              <w:pStyle w:val="Tabletext"/>
              <w:rPr>
                <w:lang w:val="lv-LV"/>
              </w:rPr>
            </w:pPr>
            <w:r w:rsidRPr="00FB4A8B">
              <w:rPr>
                <w:lang w:val="lv-LV"/>
              </w:rPr>
              <w:t xml:space="preserve">Poru saturs, tilpuma % </w:t>
            </w:r>
            <w:r w:rsidRPr="00FB4A8B">
              <w:rPr>
                <w:vertAlign w:val="superscript"/>
                <w:lang w:val="lv-LV"/>
              </w:rPr>
              <w:t>(1)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3E4899" w14:textId="77777777" w:rsidR="00B04189" w:rsidRPr="00FB4A8B" w:rsidRDefault="00B04189" w:rsidP="001E594B">
            <w:pPr>
              <w:pStyle w:val="Tabletext"/>
              <w:rPr>
                <w:lang w:val="lv-LV"/>
              </w:rPr>
            </w:pPr>
            <w:r w:rsidRPr="00FB4A8B">
              <w:rPr>
                <w:lang w:val="lv-LV"/>
              </w:rPr>
              <w:t>LVS EN 12697-5</w:t>
            </w:r>
          </w:p>
          <w:p w14:paraId="5B73F976" w14:textId="77777777" w:rsidR="00B04189" w:rsidRPr="00FB4A8B" w:rsidRDefault="00B04189" w:rsidP="001E594B">
            <w:pPr>
              <w:pStyle w:val="Tabletext"/>
              <w:rPr>
                <w:lang w:val="lv-LV"/>
              </w:rPr>
            </w:pPr>
            <w:r w:rsidRPr="00FB4A8B">
              <w:rPr>
                <w:lang w:val="lv-LV"/>
              </w:rPr>
              <w:t>LVS EN 12697-8</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360295" w14:textId="77777777" w:rsidR="00B04189" w:rsidRPr="00FB4A8B" w:rsidRDefault="00B04189" w:rsidP="00192F50">
            <w:pPr>
              <w:pStyle w:val="Tablehead"/>
              <w:rPr>
                <w:lang w:val="lv-LV"/>
              </w:rPr>
            </w:pPr>
            <w:r w:rsidRPr="00FB4A8B">
              <w:rPr>
                <w:lang w:val="lv-LV"/>
              </w:rPr>
              <w:t>5,0 – 20,0</w:t>
            </w:r>
          </w:p>
        </w:tc>
      </w:tr>
      <w:tr w:rsidR="00B04189" w:rsidRPr="0063336D" w14:paraId="571D6521" w14:textId="77777777" w:rsidTr="00F556F6">
        <w:trPr>
          <w:cantSplit/>
          <w:trHeight w:val="490"/>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343E1" w14:textId="77777777" w:rsidR="00B04189" w:rsidRPr="00AE057E" w:rsidRDefault="00B04189" w:rsidP="001E594B">
            <w:pPr>
              <w:pStyle w:val="Tabletext"/>
              <w:rPr>
                <w:lang w:val="lv-LV"/>
              </w:rPr>
            </w:pPr>
            <w:r>
              <w:rPr>
                <w:lang w:val="lv-LV"/>
              </w:rPr>
              <w:t>Sausu praugu m</w:t>
            </w:r>
            <w:r w:rsidRPr="00AE057E">
              <w:rPr>
                <w:lang w:val="lv-LV"/>
              </w:rPr>
              <w:t>inimālā netiešā stiepes stiprība,</w:t>
            </w:r>
            <w:r>
              <w:rPr>
                <w:lang w:val="lv-LV"/>
              </w:rPr>
              <w:t xml:space="preserve"> </w:t>
            </w:r>
            <w:r w:rsidRPr="00AE057E">
              <w:rPr>
                <w:lang w:val="lv-LV"/>
              </w:rPr>
              <w:t xml:space="preserve">testējot </w:t>
            </w:r>
            <w:r>
              <w:rPr>
                <w:lang w:val="lv-LV"/>
              </w:rPr>
              <w:t>25</w:t>
            </w:r>
            <w:r w:rsidRPr="00AE057E">
              <w:rPr>
                <w:lang w:val="lv-LV"/>
              </w:rPr>
              <w:t xml:space="preserve">±2 </w:t>
            </w:r>
            <w:r w:rsidRPr="00AE057E">
              <w:rPr>
                <w:rFonts w:ascii="Cambria Math" w:hAnsi="Cambria Math" w:cs="Cambria Math" w:hint="eastAsia"/>
                <w:lang w:val="lv-LV" w:eastAsia="ja-JP"/>
              </w:rPr>
              <w:t>℃</w:t>
            </w:r>
            <w:r w:rsidRPr="00AE057E">
              <w:rPr>
                <w:lang w:val="lv-LV" w:eastAsia="ja-JP"/>
              </w:rPr>
              <w:t xml:space="preserve"> (ITS</w:t>
            </w:r>
            <w:r w:rsidRPr="003C7703">
              <w:rPr>
                <w:vertAlign w:val="subscript"/>
                <w:lang w:val="lv-LV" w:eastAsia="ja-JP"/>
              </w:rPr>
              <w:t>sauss</w:t>
            </w:r>
            <w:r w:rsidRPr="00AE057E">
              <w:rPr>
                <w:lang w:val="lv-LV" w:eastAsia="ja-JP"/>
              </w:rPr>
              <w:t>)</w:t>
            </w:r>
            <w:r w:rsidRPr="00AE057E">
              <w:rPr>
                <w:lang w:val="lv-LV"/>
              </w:rPr>
              <w:t>:</w:t>
            </w:r>
          </w:p>
          <w:p w14:paraId="2AFFF551" w14:textId="77777777" w:rsidR="00B04189" w:rsidRPr="00AE057E" w:rsidRDefault="00B04189" w:rsidP="001E594B">
            <w:pPr>
              <w:pStyle w:val="Tabletext"/>
              <w:rPr>
                <w:lang w:val="lv-LV"/>
              </w:rPr>
            </w:pPr>
            <w:r w:rsidRPr="00AE057E">
              <w:rPr>
                <w:lang w:val="lv-LV"/>
              </w:rPr>
              <w:t>- ja AADT</w:t>
            </w:r>
            <w:r w:rsidRPr="00AE057E">
              <w:rPr>
                <w:vertAlign w:val="subscript"/>
                <w:lang w:val="lv-LV"/>
              </w:rPr>
              <w:t>j,kravas</w:t>
            </w:r>
            <w:r w:rsidRPr="00AE057E" w:rsidDel="00F03784">
              <w:rPr>
                <w:vertAlign w:val="subscript"/>
                <w:lang w:val="lv-LV"/>
              </w:rPr>
              <w:t xml:space="preserve"> </w:t>
            </w:r>
            <w:r w:rsidRPr="00AE057E">
              <w:rPr>
                <w:lang w:val="lv-LV"/>
              </w:rPr>
              <w:t>≤ 500</w:t>
            </w:r>
          </w:p>
          <w:p w14:paraId="3872F174" w14:textId="77777777" w:rsidR="00B04189" w:rsidRDefault="00B04189" w:rsidP="001E594B">
            <w:pPr>
              <w:pStyle w:val="Tabletext"/>
              <w:rPr>
                <w:lang w:val="lv-LV"/>
              </w:rPr>
            </w:pPr>
            <w:r w:rsidRPr="00AE057E">
              <w:rPr>
                <w:lang w:val="lv-LV"/>
              </w:rPr>
              <w:t>- ja AADT</w:t>
            </w:r>
            <w:r w:rsidRPr="00AE057E">
              <w:rPr>
                <w:vertAlign w:val="subscript"/>
                <w:lang w:val="lv-LV"/>
              </w:rPr>
              <w:t>j,kravas</w:t>
            </w:r>
            <w:r>
              <w:rPr>
                <w:lang w:val="lv-LV"/>
              </w:rPr>
              <w:t xml:space="preserve"> </w:t>
            </w:r>
            <w:r w:rsidRPr="00AE057E">
              <w:rPr>
                <w:lang w:val="lv-LV"/>
              </w:rPr>
              <w:t>500</w:t>
            </w:r>
            <w:r>
              <w:rPr>
                <w:lang w:val="lv-LV"/>
              </w:rPr>
              <w:t>-2000</w:t>
            </w:r>
          </w:p>
          <w:p w14:paraId="2CA5BE7E" w14:textId="77777777" w:rsidR="00B04189" w:rsidRPr="00764D1A" w:rsidRDefault="00B04189" w:rsidP="001E594B">
            <w:pPr>
              <w:pStyle w:val="Tabletext"/>
              <w:rPr>
                <w:lang w:val="lv-LV"/>
              </w:rPr>
            </w:pPr>
            <w:r>
              <w:rPr>
                <w:lang w:val="lv-LV"/>
              </w:rPr>
              <w:t>- ja</w:t>
            </w:r>
            <w:r w:rsidRPr="0084085D">
              <w:rPr>
                <w:lang w:val="lv-LV"/>
              </w:rPr>
              <w:t xml:space="preserve"> AADT</w:t>
            </w:r>
            <w:r w:rsidRPr="0084085D">
              <w:rPr>
                <w:vertAlign w:val="subscript"/>
                <w:lang w:val="lv-LV"/>
              </w:rPr>
              <w:t>j,kravas</w:t>
            </w:r>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9A8F5" w14:textId="77777777" w:rsidR="00B04189" w:rsidRPr="00764D1A" w:rsidRDefault="00B04189" w:rsidP="001E594B">
            <w:pPr>
              <w:pStyle w:val="Tabletext"/>
              <w:rPr>
                <w:lang w:val="lv-LV"/>
              </w:rPr>
            </w:pPr>
            <w:r w:rsidRPr="00764D1A">
              <w:rPr>
                <w:lang w:val="lv-LV"/>
              </w:rPr>
              <w:t>LVS EN 12697-23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23C041" w14:textId="77777777" w:rsidR="00B04189" w:rsidRPr="00764D1A" w:rsidRDefault="00B04189" w:rsidP="00192F50">
            <w:pPr>
              <w:pStyle w:val="Tablehead"/>
              <w:rPr>
                <w:lang w:val="lv-LV"/>
              </w:rPr>
            </w:pPr>
          </w:p>
          <w:p w14:paraId="57936430" w14:textId="77777777" w:rsidR="00B04189" w:rsidRPr="00764D1A" w:rsidRDefault="00B04189" w:rsidP="00192F50">
            <w:pPr>
              <w:pStyle w:val="Tablehead"/>
              <w:rPr>
                <w:lang w:val="lv-LV"/>
              </w:rPr>
            </w:pPr>
          </w:p>
          <w:p w14:paraId="4C7778D4" w14:textId="77777777" w:rsidR="00B04189" w:rsidRPr="00AE057E" w:rsidRDefault="00B04189" w:rsidP="00192F50">
            <w:pPr>
              <w:pStyle w:val="Tablehead"/>
              <w:rPr>
                <w:vertAlign w:val="superscript"/>
                <w:lang w:val="lv-LV"/>
              </w:rPr>
            </w:pPr>
            <w:r>
              <w:rPr>
                <w:lang w:val="lv-LV"/>
              </w:rPr>
              <w:t>175</w:t>
            </w:r>
            <w:r w:rsidRPr="003C7703">
              <w:rPr>
                <w:lang w:val="lv-LV"/>
              </w:rPr>
              <w:t xml:space="preserve"> </w:t>
            </w:r>
            <w:r>
              <w:rPr>
                <w:lang w:val="lv-LV"/>
              </w:rPr>
              <w:t>kPa</w:t>
            </w:r>
          </w:p>
          <w:p w14:paraId="1E632C5E" w14:textId="77777777" w:rsidR="00B04189" w:rsidRDefault="00B04189" w:rsidP="00192F50">
            <w:pPr>
              <w:pStyle w:val="Tablehead"/>
              <w:rPr>
                <w:lang w:val="lv-LV"/>
              </w:rPr>
            </w:pPr>
            <w:r>
              <w:rPr>
                <w:lang w:val="lv-LV"/>
              </w:rPr>
              <w:t>225 kPa</w:t>
            </w:r>
          </w:p>
          <w:p w14:paraId="5DA9D356" w14:textId="77777777" w:rsidR="00B04189" w:rsidRPr="00764D1A" w:rsidRDefault="00B04189" w:rsidP="00192F50">
            <w:pPr>
              <w:pStyle w:val="Tablehead"/>
              <w:rPr>
                <w:vertAlign w:val="superscript"/>
                <w:lang w:val="lv-LV"/>
              </w:rPr>
            </w:pPr>
            <w:r>
              <w:rPr>
                <w:lang w:val="lv-LV"/>
              </w:rPr>
              <w:t>350 kPa</w:t>
            </w:r>
          </w:p>
        </w:tc>
      </w:tr>
      <w:tr w:rsidR="00B04189" w:rsidRPr="0063336D" w14:paraId="779E7BD3" w14:textId="77777777" w:rsidTr="00F556F6">
        <w:trPr>
          <w:cantSplit/>
          <w:trHeight w:val="490"/>
        </w:trPr>
        <w:tc>
          <w:tcPr>
            <w:tcW w:w="46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D897E" w14:textId="77777777" w:rsidR="00B04189" w:rsidRPr="00764D1A" w:rsidRDefault="00B04189" w:rsidP="001E594B">
            <w:pPr>
              <w:pStyle w:val="Tabletext"/>
              <w:rPr>
                <w:lang w:val="lv-LV"/>
              </w:rPr>
            </w:pPr>
            <w:r>
              <w:rPr>
                <w:lang w:val="lv-LV"/>
              </w:rPr>
              <w:t>Ar ūdeni piesūcinātu paraugu m</w:t>
            </w:r>
            <w:r w:rsidRPr="00AE057E">
              <w:rPr>
                <w:lang w:val="lv-LV"/>
              </w:rPr>
              <w:t xml:space="preserve">inimālā netiešā stiepes stiprība , testējot </w:t>
            </w:r>
            <w:r>
              <w:rPr>
                <w:lang w:val="lv-LV"/>
              </w:rPr>
              <w:t>25</w:t>
            </w:r>
            <w:r w:rsidRPr="00764D1A">
              <w:rPr>
                <w:lang w:val="lv-LV"/>
              </w:rPr>
              <w:t xml:space="preserve">±2 </w:t>
            </w:r>
            <w:r w:rsidRPr="00764D1A">
              <w:rPr>
                <w:rFonts w:ascii="Cambria Math" w:hAnsi="Cambria Math" w:cs="Cambria Math" w:hint="eastAsia"/>
                <w:lang w:val="lv-LV" w:eastAsia="ja-JP"/>
              </w:rPr>
              <w:t>℃</w:t>
            </w:r>
            <w:r w:rsidRPr="00764D1A">
              <w:rPr>
                <w:lang w:val="lv-LV" w:eastAsia="ja-JP"/>
              </w:rPr>
              <w:t xml:space="preserve">  (ITS</w:t>
            </w:r>
            <w:r>
              <w:rPr>
                <w:vertAlign w:val="subscript"/>
                <w:lang w:val="lv-LV" w:eastAsia="ja-JP"/>
              </w:rPr>
              <w:t>mitrs</w:t>
            </w:r>
            <w:r w:rsidRPr="00764D1A">
              <w:rPr>
                <w:lang w:val="lv-LV"/>
              </w:rPr>
              <w:t>):</w:t>
            </w:r>
          </w:p>
          <w:p w14:paraId="0B506CD6" w14:textId="77777777" w:rsidR="00B04189" w:rsidRPr="00764D1A" w:rsidRDefault="00B04189" w:rsidP="001E594B">
            <w:pPr>
              <w:pStyle w:val="Tabletext"/>
              <w:rPr>
                <w:lang w:val="lv-LV"/>
              </w:rPr>
            </w:pPr>
            <w:r w:rsidRPr="00764D1A">
              <w:rPr>
                <w:lang w:val="lv-LV"/>
              </w:rPr>
              <w:t>- ja AADT</w:t>
            </w:r>
            <w:r w:rsidRPr="00764D1A">
              <w:rPr>
                <w:vertAlign w:val="subscript"/>
                <w:lang w:val="lv-LV"/>
              </w:rPr>
              <w:t>j,kravas</w:t>
            </w:r>
            <w:r w:rsidRPr="00764D1A" w:rsidDel="00F03784">
              <w:rPr>
                <w:vertAlign w:val="subscript"/>
                <w:lang w:val="lv-LV"/>
              </w:rPr>
              <w:t xml:space="preserve"> </w:t>
            </w:r>
            <w:r w:rsidRPr="00764D1A">
              <w:rPr>
                <w:lang w:val="lv-LV"/>
              </w:rPr>
              <w:t>≤ 500</w:t>
            </w:r>
          </w:p>
          <w:p w14:paraId="276BFADA" w14:textId="77777777" w:rsidR="00B04189" w:rsidRDefault="00B04189" w:rsidP="001E594B">
            <w:pPr>
              <w:pStyle w:val="Tabletext"/>
              <w:rPr>
                <w:lang w:val="lv-LV"/>
              </w:rPr>
            </w:pPr>
            <w:r w:rsidRPr="00764D1A">
              <w:rPr>
                <w:lang w:val="lv-LV"/>
              </w:rPr>
              <w:t>- ja AADT</w:t>
            </w:r>
            <w:r w:rsidRPr="00764D1A">
              <w:rPr>
                <w:vertAlign w:val="subscript"/>
                <w:lang w:val="lv-LV"/>
              </w:rPr>
              <w:t>j,kravas</w:t>
            </w:r>
            <w:r w:rsidRPr="00764D1A">
              <w:rPr>
                <w:lang w:val="lv-LV"/>
              </w:rPr>
              <w:t xml:space="preserve"> 500</w:t>
            </w:r>
            <w:r>
              <w:rPr>
                <w:lang w:val="lv-LV"/>
              </w:rPr>
              <w:t>-2000</w:t>
            </w:r>
          </w:p>
          <w:p w14:paraId="74833E01" w14:textId="77777777" w:rsidR="00B04189" w:rsidRPr="00764D1A" w:rsidRDefault="00B04189" w:rsidP="001E594B">
            <w:pPr>
              <w:pStyle w:val="Tabletext"/>
              <w:rPr>
                <w:lang w:val="lv-LV"/>
              </w:rPr>
            </w:pPr>
            <w:r>
              <w:rPr>
                <w:lang w:val="lv-LV"/>
              </w:rPr>
              <w:t xml:space="preserve">- </w:t>
            </w:r>
            <w:r w:rsidRPr="0084085D">
              <w:rPr>
                <w:lang w:val="lv-LV"/>
              </w:rPr>
              <w:t>ja AADT</w:t>
            </w:r>
            <w:r w:rsidRPr="0084085D">
              <w:rPr>
                <w:vertAlign w:val="subscript"/>
                <w:lang w:val="lv-LV"/>
              </w:rPr>
              <w:t>j,kravas</w:t>
            </w:r>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EB122" w14:textId="77777777" w:rsidR="00B04189" w:rsidRPr="00764D1A" w:rsidRDefault="00B04189" w:rsidP="001E594B">
            <w:pPr>
              <w:pStyle w:val="Tabletext"/>
              <w:rPr>
                <w:lang w:val="lv-LV"/>
              </w:rPr>
            </w:pPr>
            <w:r w:rsidRPr="00764D1A">
              <w:rPr>
                <w:lang w:val="lv-LV"/>
              </w:rPr>
              <w:t>LVS EN 12697-23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E6076" w14:textId="77777777" w:rsidR="00B04189" w:rsidRPr="00764D1A" w:rsidRDefault="00B04189" w:rsidP="00192F50">
            <w:pPr>
              <w:pStyle w:val="Tablehead"/>
              <w:rPr>
                <w:lang w:val="lv-LV"/>
              </w:rPr>
            </w:pPr>
          </w:p>
          <w:p w14:paraId="1397530E" w14:textId="77777777" w:rsidR="00B04189" w:rsidRPr="00764D1A" w:rsidRDefault="00B04189" w:rsidP="00192F50">
            <w:pPr>
              <w:pStyle w:val="Tablehead"/>
              <w:rPr>
                <w:lang w:val="lv-LV"/>
              </w:rPr>
            </w:pPr>
          </w:p>
          <w:p w14:paraId="2F59FECD" w14:textId="77777777" w:rsidR="00B04189" w:rsidRPr="00AE057E" w:rsidRDefault="00B04189" w:rsidP="00192F50">
            <w:pPr>
              <w:pStyle w:val="Tablehead"/>
              <w:rPr>
                <w:vertAlign w:val="superscript"/>
                <w:lang w:val="lv-LV"/>
              </w:rPr>
            </w:pPr>
            <w:r>
              <w:rPr>
                <w:lang w:val="lv-LV"/>
              </w:rPr>
              <w:t>100 kPa</w:t>
            </w:r>
          </w:p>
          <w:p w14:paraId="2A90D996" w14:textId="77777777" w:rsidR="00B04189" w:rsidRDefault="00B04189" w:rsidP="00192F50">
            <w:pPr>
              <w:pStyle w:val="Tablehead"/>
              <w:rPr>
                <w:lang w:val="lv-LV"/>
              </w:rPr>
            </w:pPr>
            <w:r>
              <w:rPr>
                <w:lang w:val="lv-LV"/>
              </w:rPr>
              <w:t>125 kPa</w:t>
            </w:r>
          </w:p>
          <w:p w14:paraId="11F8248A" w14:textId="77777777" w:rsidR="00B04189" w:rsidRPr="00764D1A" w:rsidRDefault="00B04189" w:rsidP="00192F50">
            <w:pPr>
              <w:pStyle w:val="Tablehead"/>
              <w:rPr>
                <w:lang w:val="lv-LV"/>
              </w:rPr>
            </w:pPr>
            <w:r>
              <w:rPr>
                <w:lang w:val="lv-LV"/>
              </w:rPr>
              <w:t>200 kPa</w:t>
            </w:r>
          </w:p>
        </w:tc>
      </w:tr>
    </w:tbl>
    <w:p w14:paraId="1601489D" w14:textId="77777777" w:rsidR="00B04189" w:rsidRDefault="00B04189" w:rsidP="00F95178">
      <w:pPr>
        <w:pStyle w:val="BodyText3"/>
        <w:rPr>
          <w:lang w:val="lv-LV"/>
        </w:rPr>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Jānosaka sablīvētu paraugu sausais tilpuma blīvums. Jānosaka maksimālais blīvums izžāvētam, sausam materiālam saskaņā ar LVS EN 12697-5. Jāaprēķina poru saturs saskaņā ar LVS EN 12697-8.</w:t>
      </w:r>
    </w:p>
    <w:p w14:paraId="4A4B655C" w14:textId="0BFCF3E2" w:rsidR="00B04189" w:rsidRPr="0063336D" w:rsidRDefault="00B04189" w:rsidP="00F95178">
      <w:pPr>
        <w:pStyle w:val="BodyText3"/>
        <w:rPr>
          <w:lang w:val="lv-LV"/>
        </w:rPr>
      </w:pPr>
      <w:r w:rsidRPr="0063336D">
        <w:rPr>
          <w:lang w:val="lv-LV"/>
        </w:rPr>
        <w:t>Piezīme</w:t>
      </w:r>
      <w:r w:rsidRPr="0063336D">
        <w:rPr>
          <w:vertAlign w:val="superscript"/>
          <w:lang w:val="lv-LV"/>
        </w:rPr>
        <w:t>(</w:t>
      </w:r>
      <w:r>
        <w:rPr>
          <w:vertAlign w:val="superscript"/>
          <w:lang w:val="lv-LV"/>
        </w:rPr>
        <w:t>2</w:t>
      </w:r>
      <w:r w:rsidRPr="0063336D">
        <w:rPr>
          <w:vertAlign w:val="superscript"/>
          <w:lang w:val="lv-LV"/>
        </w:rPr>
        <w:t>)</w:t>
      </w:r>
      <w:r w:rsidRPr="0063336D">
        <w:rPr>
          <w:lang w:val="lv-LV"/>
        </w:rPr>
        <w:t xml:space="preserve"> </w:t>
      </w:r>
      <w:r>
        <w:rPr>
          <w:lang w:val="lv-LV"/>
        </w:rPr>
        <w:t>Pielietojams arī gadījumos, ja reciklētajai kārtai jānodrošina paaugstināta nestspēja, vai kādu specifisku satiksmes slodžu vai apstākļu dēļ, piemēram</w:t>
      </w:r>
      <w:r w:rsidR="00682CCC">
        <w:rPr>
          <w:lang w:val="lv-LV"/>
        </w:rPr>
        <w:t>,</w:t>
      </w:r>
      <w:r>
        <w:rPr>
          <w:lang w:val="lv-LV"/>
        </w:rPr>
        <w:t xml:space="preserve"> tiek lietota kā seguma saistes kārta u.tml.</w:t>
      </w:r>
    </w:p>
    <w:p w14:paraId="497C4859" w14:textId="77777777" w:rsidR="00B04189" w:rsidRPr="00A0208C" w:rsidRDefault="00B04189" w:rsidP="00B04189">
      <w:pPr>
        <w:rPr>
          <w:lang w:eastAsia="lv-LV"/>
        </w:rPr>
      </w:pPr>
      <w:r w:rsidRPr="00AE057E">
        <w:rPr>
          <w:lang w:val="lv-LV"/>
        </w:rPr>
        <w:t xml:space="preserve">Definē darba formulu maisījumam ar </w:t>
      </w:r>
      <w:r>
        <w:rPr>
          <w:lang w:val="lv-LV"/>
        </w:rPr>
        <w:t>bitumena</w:t>
      </w:r>
      <w:r w:rsidRPr="00764D1A">
        <w:rPr>
          <w:lang w:val="lv-LV"/>
        </w:rPr>
        <w:t xml:space="preserve"> saistvielām</w:t>
      </w:r>
      <w:r>
        <w:rPr>
          <w:lang w:val="lv-LV"/>
        </w:rPr>
        <w:t xml:space="preserve"> (+ hidrauliskās saistvielas)</w:t>
      </w:r>
      <w:r w:rsidRPr="00764D1A">
        <w:rPr>
          <w:lang w:val="lv-LV"/>
        </w:rPr>
        <w:t>, kā arī konkrēto tehnoloģisko risinājumu.</w:t>
      </w:r>
    </w:p>
    <w:p w14:paraId="574044E6" w14:textId="77777777" w:rsidR="00B9576A" w:rsidRPr="00BF2E64" w:rsidRDefault="00B9576A" w:rsidP="003D0A98">
      <w:pPr>
        <w:pStyle w:val="Heading3"/>
      </w:pPr>
      <w:bookmarkStart w:id="2989" w:name="_Toc250814971"/>
      <w:bookmarkStart w:id="2990" w:name="_Ref98487049"/>
      <w:r w:rsidRPr="00BF2E64">
        <w:t>Iekārtas</w:t>
      </w:r>
      <w:bookmarkEnd w:id="2989"/>
      <w:bookmarkEnd w:id="2990"/>
    </w:p>
    <w:p w14:paraId="57A00E3C" w14:textId="5AE07941" w:rsidR="00B9576A" w:rsidRPr="00BF2E64" w:rsidRDefault="00B9576A" w:rsidP="00B9576A">
      <w:r w:rsidRPr="00BF2E64">
        <w:t xml:space="preserve">Rūpnīca. </w:t>
      </w:r>
      <w:r w:rsidR="007052F6">
        <w:t>Ja paredzēts, aukstais</w:t>
      </w:r>
      <w:r w:rsidRPr="00BF2E64">
        <w:t xml:space="preserve"> maisījums jāsagatavo rūpnīcā, kurai jābūt apgādātai ar datorizētu komponentu dozācijas sistēmu, kā arī ar iespēju nepārtraukti kontrolēt dozācijas procesu ražošanas laikā.</w:t>
      </w:r>
    </w:p>
    <w:p w14:paraId="324EF61B" w14:textId="77777777" w:rsidR="00B9576A" w:rsidRPr="00BF2E64" w:rsidRDefault="00B9576A" w:rsidP="00B9576A">
      <w:r w:rsidRPr="00BF2E64">
        <w:t xml:space="preserve">Ieklājējs. </w:t>
      </w:r>
      <w:r>
        <w:t>Ja maisījumu ražo rūpnīcā, a</w:t>
      </w:r>
      <w:r w:rsidRPr="00F158FC">
        <w:t xml:space="preserve">r </w:t>
      </w:r>
      <w:r>
        <w:t xml:space="preserve">saistvielām saistītas minerālmateriālu pamata </w:t>
      </w:r>
      <w:r w:rsidRPr="00F158FC">
        <w:t>augšējās kārtas jāieklāj ar pašgājējieklājēju, kurš aprīkots ar automātisku sijas augstuma un šķērsslīpuma vadību, automātisku masas padeves vadības un kontroles sistēmu un kurš spēj nodrošināt sagatavotā maisījuma ieklāšanu visā brauktuves joslas platumā.</w:t>
      </w:r>
      <w:r>
        <w:t xml:space="preserve"> </w:t>
      </w:r>
      <w:r w:rsidRPr="00BF2E64">
        <w:t>Ieklājēju var lietot arī vienotā tehnoloģiskā ķēdē ar recikleru</w:t>
      </w:r>
      <w:r>
        <w:t>.</w:t>
      </w:r>
      <w:r w:rsidRPr="00F158FC">
        <w:t xml:space="preserve"> Nelielas platības ar nelielu satiksmes intensitāti, kā arī ieklājējam ierobežotās vietas var ieklāt ar rokas darbarīkiem. Apakškārtas var ieklāt, piemēram, ar autogreideru vai buldozeru.</w:t>
      </w:r>
    </w:p>
    <w:p w14:paraId="1A442947" w14:textId="77777777" w:rsidR="00B9576A" w:rsidRDefault="00B9576A" w:rsidP="00B9576A">
      <w:r w:rsidRPr="00BF2E64">
        <w:t>Transportēšanas iekārtas. Jālieto transportēšanas iekārtas ar stingrām, līdzenām un tīrām kravas tilpnēm, kuras nepieļauj pārvedamā materiāla zudumus un ierobežo tā segregāciju (ieteikums – lietot kravas tilpnes ar noapaļotiem stūriem), kā arī kravas tilpnes aizmugurējās daļas konstrukcijai jābūt tādai, kas nodrošinātu pakāpenisku maisījuma izkraušanu ieklājēja bunkurā. Ieteicams lietot kravas telpu nosedzošus pārsegus.</w:t>
      </w:r>
    </w:p>
    <w:p w14:paraId="43F03680" w14:textId="77777777" w:rsidR="00B9576A" w:rsidRDefault="00B9576A" w:rsidP="00B9576A">
      <w:r w:rsidRPr="00BF2E64">
        <w:t xml:space="preserve">Reciklers. Speciāla mobila iekārta vai iekārtu komplekss, kurā funkcionāli apvienota seguma frēzēšana, uzirdināšana un samaisīšana, </w:t>
      </w:r>
      <w:r>
        <w:t xml:space="preserve">ja paredzēts - </w:t>
      </w:r>
      <w:r w:rsidRPr="00BF2E64">
        <w:t>dozējot un pievienojot</w:t>
      </w:r>
      <w:r>
        <w:t xml:space="preserve"> bitumena</w:t>
      </w:r>
      <w:r w:rsidRPr="00BF2E64">
        <w:t xml:space="preserve"> saistvielu. Prasības recikleram. Minimālais frēzēšanas dziļums – vismaz projektā noteiktajā dziļumā; </w:t>
      </w:r>
      <w:r>
        <w:t xml:space="preserve">iestādītā </w:t>
      </w:r>
      <w:r w:rsidRPr="00BF2E64">
        <w:t>frēzēšanas</w:t>
      </w:r>
      <w:r>
        <w:t>/maisīšanas</w:t>
      </w:r>
      <w:r w:rsidRPr="00BF2E64">
        <w:t xml:space="preserve"> dziļuma </w:t>
      </w:r>
      <w:r>
        <w:t>automātiska uzturēšana</w:t>
      </w:r>
      <w:r w:rsidRPr="00BF2E64">
        <w:t xml:space="preserve"> darba laikā; ūdens padeves kontrole</w:t>
      </w:r>
      <w:r>
        <w:t>;</w:t>
      </w:r>
      <w:r w:rsidRPr="00BF2E64">
        <w:t xml:space="preserve"> </w:t>
      </w:r>
      <w:r>
        <w:t xml:space="preserve">ja paredzēts: </w:t>
      </w:r>
      <w:r w:rsidRPr="00BF2E64">
        <w:t>pievienojamās</w:t>
      </w:r>
      <w:r>
        <w:t xml:space="preserve"> bitumena</w:t>
      </w:r>
      <w:r w:rsidRPr="00BF2E64">
        <w:t xml:space="preserve"> saistvielas</w:t>
      </w:r>
      <w:r>
        <w:t xml:space="preserve">, </w:t>
      </w:r>
      <w:r w:rsidRPr="00BF2E64">
        <w:t>dozā</w:t>
      </w:r>
      <w:r>
        <w:t xml:space="preserve">cijas un temperatūras kontrole, un </w:t>
      </w:r>
      <w:r w:rsidRPr="00BF2E64">
        <w:t>pievienojamo piedevu dozācijas kontrole.</w:t>
      </w:r>
      <w:r>
        <w:t xml:space="preserve"> Reciklers vienotā tehnoloģiskajā iekārtā var tikt apvienots arī ar ieklājēju.</w:t>
      </w:r>
    </w:p>
    <w:p w14:paraId="71679EB2" w14:textId="77777777" w:rsidR="00B9576A" w:rsidRPr="00BF2E64" w:rsidRDefault="00B9576A" w:rsidP="00B9576A">
      <w:r>
        <w:t>Cementa s</w:t>
      </w:r>
      <w:r w:rsidRPr="00B7405B">
        <w:t>aistvielas</w:t>
      </w:r>
      <w:r>
        <w:t xml:space="preserve"> (un piedevu)</w:t>
      </w:r>
      <w:r w:rsidRPr="00B7405B">
        <w:t xml:space="preserve"> izkliedētājs - saistvielas izbēršanai piemērota iekārta, ar maināmu izbēršanas platumu, kura aprīkota ar izberamās saistvielas dozācijas</w:t>
      </w:r>
      <w:r>
        <w:t xml:space="preserve"> automātisku</w:t>
      </w:r>
      <w:r w:rsidRPr="00B7405B">
        <w:t xml:space="preserve"> vadību.</w:t>
      </w:r>
    </w:p>
    <w:p w14:paraId="2F3FF678" w14:textId="77777777" w:rsidR="00B9576A" w:rsidRPr="00BF2E64" w:rsidRDefault="00B9576A" w:rsidP="00B9576A">
      <w:r w:rsidRPr="00BF2E64">
        <w:t>Ceļa frēze – ar darba platumu vismaz 2 m. Var lietot reciklera vietā, ja saistvielas pievienot nav paredzēts.</w:t>
      </w:r>
    </w:p>
    <w:p w14:paraId="43DF3156" w14:textId="77777777" w:rsidR="00B9576A" w:rsidRPr="00BF2E64" w:rsidRDefault="00B9576A" w:rsidP="00B9576A">
      <w:r w:rsidRPr="00BF2E64">
        <w:t xml:space="preserve"> Autogreiders. Izma</w:t>
      </w:r>
      <w:r>
        <w:t>nto kārtas galīgai noformēšanai</w:t>
      </w:r>
      <w:r w:rsidRPr="00BF2E64">
        <w:t xml:space="preserve"> </w:t>
      </w:r>
      <w:r>
        <w:t>gan, ja veic</w:t>
      </w:r>
      <w:r w:rsidRPr="00BF2E64">
        <w:t xml:space="preserve"> maisīšanu uz ceļa, </w:t>
      </w:r>
      <w:r>
        <w:t>gan</w:t>
      </w:r>
      <w:r w:rsidRPr="00BF2E64">
        <w:t xml:space="preserve"> arī rūpnīcas maisījuma iestrādei, ja nav ieklājēja. Svars vismaz 14 t, dzinēja jauda vismaz 100 kW, vērstuvi vēlams aprīkot ar zobu nažiem, vēlama automātika šķērskrituma nodrošināšanai.</w:t>
      </w:r>
    </w:p>
    <w:p w14:paraId="64747E9E"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642A4D16" w14:textId="77777777" w:rsidR="00B9576A" w:rsidRPr="00BF2E64" w:rsidRDefault="00B9576A" w:rsidP="00B9576A">
      <w:r w:rsidRPr="00BF2E64">
        <w:t>Laistāmās mašīnas. Laistāmajām mašīnām jāspēj operatīvi un efektīvi izliet nepieciešamā apjomā ūdeni, neaizkavējot sablīvēšanu.</w:t>
      </w:r>
    </w:p>
    <w:p w14:paraId="45DC2F17" w14:textId="77777777" w:rsidR="00B9576A" w:rsidRPr="00BF2E64" w:rsidRDefault="00B9576A" w:rsidP="003D0A98">
      <w:pPr>
        <w:pStyle w:val="Heading3"/>
      </w:pPr>
      <w:bookmarkStart w:id="2991" w:name="_Toc250814972"/>
      <w:r w:rsidRPr="00BF2E64">
        <w:t>Darba izpilde</w:t>
      </w:r>
      <w:bookmarkEnd w:id="2991"/>
    </w:p>
    <w:p w14:paraId="2B0766FD" w14:textId="604617CD" w:rsidR="00B9576A" w:rsidRDefault="007052F6" w:rsidP="00B9576A">
      <w:r w:rsidRPr="00764D1A">
        <w:rPr>
          <w:lang w:val="lv-LV"/>
        </w:rPr>
        <w:t>Ar saistvielām saistīta minerālmateriālu pamata nesošās kārtas būvniecīb</w:t>
      </w:r>
      <w:r>
        <w:rPr>
          <w:lang w:val="lv-LV"/>
        </w:rPr>
        <w:t>u</w:t>
      </w:r>
      <w:r w:rsidRPr="00BF2E64" w:rsidDel="007052F6">
        <w:t xml:space="preserve"> </w:t>
      </w:r>
      <w:r w:rsidR="00B9576A" w:rsidRPr="00BF2E64">
        <w:t>var veikt, ja gaisa temperatūra ir virs +5</w:t>
      </w:r>
      <w:r w:rsidR="00B9576A">
        <w:t xml:space="preserve"> </w:t>
      </w:r>
      <w:r w:rsidR="00B9576A" w:rsidRPr="00BF2E64">
        <w:rPr>
          <w:vertAlign w:val="superscript"/>
        </w:rPr>
        <w:t>0</w:t>
      </w:r>
      <w:r w:rsidR="00B9576A" w:rsidRPr="00BF2E64">
        <w:t>C un pamatne nav sasalusi</w:t>
      </w:r>
      <w:r w:rsidR="00B9576A" w:rsidRPr="00CA207B">
        <w:t>, kā arī</w:t>
      </w:r>
      <w:r w:rsidR="00B9576A">
        <w:t>,</w:t>
      </w:r>
      <w:r w:rsidR="00B9576A" w:rsidRPr="00DD3049">
        <w:t xml:space="preserve"> </w:t>
      </w:r>
      <w:r w:rsidR="00B9576A">
        <w:t>ja netiek lietotas kādas pretsala piedevas,</w:t>
      </w:r>
      <w:r w:rsidR="00B9576A" w:rsidRPr="00CA207B">
        <w:t xml:space="preserve"> jānodrošina, lai vēl vismaz 28 dienas pēc </w:t>
      </w:r>
      <w:r>
        <w:t>būv</w:t>
      </w:r>
      <w:r w:rsidR="00B9576A" w:rsidRPr="00CA207B">
        <w:t>darbu izpildes uzbūvētā kārta tiktu pasargāta no sasalšanas</w:t>
      </w:r>
      <w:r w:rsidR="00B9576A" w:rsidRPr="00BF2E64">
        <w:t xml:space="preserve">. Nav ieteicams </w:t>
      </w:r>
      <w:r>
        <w:t>būvdarbus</w:t>
      </w:r>
      <w:r w:rsidR="00B9576A" w:rsidRPr="00BF2E64">
        <w:t xml:space="preserve"> veikt rudenī, kad uzbūvēt nosedzošo kārtu var būt apgrūtināti vai pat neiespējami, kā arī, ja zemes klātne</w:t>
      </w:r>
      <w:r w:rsidR="00B9576A">
        <w:t xml:space="preserve"> vai ceļa sega ir pārmitrināta.</w:t>
      </w:r>
    </w:p>
    <w:p w14:paraId="04F3636D" w14:textId="7880748A" w:rsidR="005D4CD5" w:rsidRDefault="005D4CD5" w:rsidP="00B9576A">
      <w:r>
        <w:rPr>
          <w:lang w:val="lv-LV"/>
        </w:rPr>
        <w:t xml:space="preserve">Ieteicamā minerālmateriālu (arī RA u.c.) temperatūra, ja izmanto bitumena emulsiju, ≥ 10 </w:t>
      </w:r>
      <w:r>
        <w:rPr>
          <w:rFonts w:ascii="Cambria Math" w:hAnsi="Cambria Math" w:hint="eastAsia"/>
          <w:lang w:val="lv-LV" w:eastAsia="ja-JP"/>
        </w:rPr>
        <w:t>℃</w:t>
      </w:r>
      <w:r>
        <w:rPr>
          <w:lang w:val="lv-LV"/>
        </w:rPr>
        <w:t xml:space="preserve">. Putu bitumenu nav ieteicams izmantot, ja minerālmateriālu (arī RA u.c.) temperatūra &lt; 15 </w:t>
      </w:r>
      <w:r>
        <w:rPr>
          <w:rFonts w:ascii="Cambria Math" w:hAnsi="Cambria Math" w:hint="eastAsia"/>
          <w:lang w:val="lv-LV" w:eastAsia="ja-JP"/>
        </w:rPr>
        <w:t>℃</w:t>
      </w:r>
      <w:r>
        <w:rPr>
          <w:lang w:val="lv-LV"/>
        </w:rPr>
        <w:t>.</w:t>
      </w:r>
    </w:p>
    <w:p w14:paraId="5606C563" w14:textId="77777777" w:rsidR="00B9576A" w:rsidRPr="00BF2E64" w:rsidRDefault="00B9576A" w:rsidP="00B9576A">
      <w:r w:rsidRPr="00BF2E64">
        <w:t xml:space="preserve">Pirms darbu sākuma segums jānotīra no dažādiem svešķermeņiem, ja nepieciešams – jāveic pamatnes profilēšana un blīvēšana, no nomalēm jānovāc liekā grunts, kā arī tās jānoprofilē, lai nodrošinātu ūdens </w:t>
      </w:r>
      <w:r>
        <w:t>no</w:t>
      </w:r>
      <w:r w:rsidRPr="00BF2E64">
        <w:t>vadi no ceļa virsmas.</w:t>
      </w:r>
    </w:p>
    <w:p w14:paraId="5CCF39C2" w14:textId="22C4D14D" w:rsidR="00B9576A" w:rsidRPr="00BF2E64" w:rsidRDefault="00B9576A" w:rsidP="00B9576A">
      <w:r w:rsidRPr="00BF2E64">
        <w:t xml:space="preserve">Tehnoloģiskais process organizējams atbilstoši paredzētajam risinājumam. Ja paredzēta </w:t>
      </w:r>
      <w:r w:rsidR="007052F6">
        <w:t>reciklēšana</w:t>
      </w:r>
      <w:r w:rsidRPr="00BF2E64">
        <w:t xml:space="preserve"> uz vietas būvobjektā tad, jāveic vismaz divi darba gājieni. Pirmajā – safrēzējot (sadrupinot) esošo segumu pilnā biezumā (ja nepieciešams, vairākos gājienos), arī samaisot ar apakšējām kārtām, ja paredzēts. Otrajā – pievienojot un samaisot ar minerālmateriālu,</w:t>
      </w:r>
      <w:r w:rsidR="007052F6">
        <w:t xml:space="preserve"> ja paredzēts,</w:t>
      </w:r>
      <w:r w:rsidRPr="00BF2E64">
        <w:t xml:space="preserve"> </w:t>
      </w:r>
      <w:r>
        <w:t xml:space="preserve">un </w:t>
      </w:r>
      <w:r w:rsidRPr="00BF2E64">
        <w:t>saistvielu</w:t>
      </w:r>
      <w:r w:rsidR="005D4CD5">
        <w:t>(ām)</w:t>
      </w:r>
      <w:r w:rsidRPr="00BF2E64">
        <w:t>.</w:t>
      </w:r>
      <w:r w:rsidR="007052F6">
        <w:t xml:space="preserve"> </w:t>
      </w:r>
      <w:r w:rsidR="007052F6">
        <w:rPr>
          <w:lang w:val="lv-LV"/>
        </w:rPr>
        <w:t>Jānodrošina blakus esošo joslu pārklājums vismaz 15 cm.</w:t>
      </w:r>
    </w:p>
    <w:p w14:paraId="14E7BCAB" w14:textId="394913DB" w:rsidR="00B9576A" w:rsidRPr="00BF2E64" w:rsidRDefault="00B9576A" w:rsidP="00B9576A">
      <w:r w:rsidRPr="00BF2E64">
        <w:t>Safrēzētais esošās ceļa segas materiāls nedrīkst saturēt</w:t>
      </w:r>
      <w:r w:rsidR="007052F6">
        <w:t xml:space="preserve"> atsevišķus</w:t>
      </w:r>
      <w:r w:rsidRPr="00BF2E64">
        <w:t xml:space="preserve"> ieslēgumus, kas lielāki par 100 mm, – tie</w:t>
      </w:r>
      <w:r w:rsidR="007052F6">
        <w:t xml:space="preserve"> jāsadrupina vai</w:t>
      </w:r>
      <w:r w:rsidRPr="00BF2E64">
        <w:t xml:space="preserve"> jānovāc pirms maisījuma </w:t>
      </w:r>
      <w:r w:rsidR="007052F6">
        <w:t>iestrādes</w:t>
      </w:r>
      <w:r w:rsidRPr="00BF2E64">
        <w:t>, vai</w:t>
      </w:r>
      <w:r w:rsidR="007052F6">
        <w:t xml:space="preserve"> </w:t>
      </w:r>
      <w:r w:rsidR="0000055A">
        <w:t>jāsadrupina ar frēzi vai recikleri</w:t>
      </w:r>
      <w:r w:rsidRPr="00BF2E64">
        <w:t>.</w:t>
      </w:r>
    </w:p>
    <w:p w14:paraId="193DA2E5" w14:textId="7C5ED9C8" w:rsidR="00B9576A" w:rsidRDefault="00B9576A" w:rsidP="00B9576A">
      <w:r w:rsidRPr="00BF2E64">
        <w:t xml:space="preserve">Papildus iestrādājamais minerālmateriāls pievedams pakāpeniski un atbilstoši aukstās pārstrādes tehnoloģiskā procesa norisei. Jānodrošina vienmērīga </w:t>
      </w:r>
      <w:r w:rsidR="0000055A">
        <w:t>uzbūvējamā</w:t>
      </w:r>
      <w:r w:rsidR="0000055A" w:rsidRPr="00BF2E64">
        <w:t xml:space="preserve"> </w:t>
      </w:r>
      <w:r w:rsidRPr="00BF2E64">
        <w:t>konstruktīvā slāņa un pievienojamo materiālu pārmaisīšana.</w:t>
      </w:r>
    </w:p>
    <w:p w14:paraId="25E21F1E" w14:textId="6ED07D17" w:rsidR="005D4CD5" w:rsidRDefault="005D4CD5" w:rsidP="00B9576A">
      <w:r>
        <w:rPr>
          <w:lang w:val="lv-LV"/>
        </w:rPr>
        <w:t xml:space="preserve">Bitumena </w:t>
      </w:r>
      <w:r w:rsidRPr="00240580">
        <w:rPr>
          <w:lang w:val="lv-LV"/>
        </w:rPr>
        <w:t>saistvielas darba temperatūrai jāatbilst lietojamajai saistvielai, nepārsniedzot tehniski pieļaujamo robežu, kā arī nodrošinot optimālu saistvielas viskozitāti, vai putu veidošanos un stabilitāti.</w:t>
      </w:r>
    </w:p>
    <w:p w14:paraId="6C9EFC90" w14:textId="6CBA9483" w:rsidR="00B9576A" w:rsidRPr="00BF2E64" w:rsidRDefault="00B9576A" w:rsidP="00B9576A">
      <w:r w:rsidRPr="00DD3049">
        <w:t xml:space="preserve">Ja ar </w:t>
      </w:r>
      <w:r>
        <w:t>saistvielām saistītu maisījumu</w:t>
      </w:r>
      <w:r w:rsidRPr="00DD3049">
        <w:t xml:space="preserve"> </w:t>
      </w:r>
      <w:r>
        <w:t>sagatavo</w:t>
      </w:r>
      <w:r w:rsidRPr="00DD3049">
        <w:t xml:space="preserve"> rūpnīcā, </w:t>
      </w:r>
      <w:r>
        <w:t>augšējā kārta ir jāieklāj ar ieklājēju, bet apakšējās kārtas var izlīdzināt ar buldozeru vai autogreider</w:t>
      </w:r>
      <w:r w:rsidR="0000055A">
        <w:t>i</w:t>
      </w:r>
      <w:r>
        <w:t xml:space="preserve">. Ja kārtu būvē </w:t>
      </w:r>
      <w:r w:rsidRPr="00DD3049">
        <w:t xml:space="preserve">vairākos slāņos, tad šos slāņus var būvēt gan vienā tehnoloģiskajā tvērienā, gan arī būvēt katru kārtu atsevišķi. Ja būvē katru kārtu atsevišķi, tad ar </w:t>
      </w:r>
      <w:r w:rsidR="001F2973">
        <w:t>hidrauliskajām saistvielām</w:t>
      </w:r>
      <w:r w:rsidR="001F2973" w:rsidRPr="00DD3049">
        <w:t xml:space="preserve"> </w:t>
      </w:r>
      <w:r w:rsidRPr="00DD3049">
        <w:t>saistītas kārtas nosedzošo kārtu ieteicams būvēt vai nu nākamajā dienā, v</w:t>
      </w:r>
      <w:r>
        <w:t>ai arī ne ātrāk kā pēc 7 dienām</w:t>
      </w:r>
      <w:r w:rsidRPr="00DD3049">
        <w:t>.</w:t>
      </w:r>
      <w:r w:rsidR="0000055A">
        <w:t xml:space="preserve"> </w:t>
      </w:r>
      <w:r w:rsidR="0000055A">
        <w:rPr>
          <w:lang w:val="lv-LV"/>
        </w:rPr>
        <w:t>Jānodrošina kārtu pienācīga savstarpējā sasaiste (kontrole: piemēram, veicot paraugu izurbšanu, kārtas nedrīkst savstarpēji atdalīties).</w:t>
      </w:r>
    </w:p>
    <w:p w14:paraId="2A4C0432" w14:textId="0681DFF6" w:rsidR="00B9576A" w:rsidRDefault="001F2973" w:rsidP="00B9576A">
      <w:r>
        <w:t>Hidrauliskās saistvielas</w:t>
      </w:r>
      <w:r w:rsidRPr="00026C84">
        <w:t xml:space="preserve"> </w:t>
      </w:r>
      <w:r w:rsidR="00B9576A" w:rsidRPr="00026C84">
        <w:t xml:space="preserve">iestrādes laiks no brīža, kad cements ir saskāries ar </w:t>
      </w:r>
      <w:r w:rsidR="00B9576A">
        <w:t>maisījuma materiāliem</w:t>
      </w:r>
      <w:r w:rsidR="00B9576A" w:rsidRPr="00026C84">
        <w:t xml:space="preserve">,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w:t>
      </w:r>
      <w:r w:rsidR="0000055A">
        <w:rPr>
          <w:lang w:val="lv-LV"/>
        </w:rPr>
        <w:t>detāla kvalitātes novērtēšana attiecīgajā posmā un, ja nepieciešams, jāprojektē no jauna pievienojamās saistvielas daudzums un jāveic atkārtota reciklēšana, nodrošinot paredzēto prasību izpildi</w:t>
      </w:r>
      <w:r w:rsidR="00B9576A">
        <w:t>.</w:t>
      </w:r>
    </w:p>
    <w:p w14:paraId="4149AA96" w14:textId="725F757D" w:rsidR="00B9576A" w:rsidRPr="00BF2E64" w:rsidRDefault="00B9576A" w:rsidP="00B9576A">
      <w:r w:rsidRPr="00BF2E64">
        <w:t xml:space="preserve">Pievienojamā vai maisījumā esošā ūdens daudzumam jānodrošina efektīva maisījuma formēšana. </w:t>
      </w:r>
      <w:r w:rsidR="0000055A">
        <w:rPr>
          <w:lang w:val="lv-LV"/>
        </w:rPr>
        <w:t>Faktiskais ūdens daudzums maisījumā ieteicams optimālais vai nedaudz zemāks par optimālo. Jākontrolē reciklētās kārtas maisījuma viendabība un mitruma izkliedes viendabība.</w:t>
      </w:r>
      <w:r w:rsidR="0000055A" w:rsidRPr="00764D1A">
        <w:rPr>
          <w:lang w:val="lv-LV"/>
        </w:rPr>
        <w:t xml:space="preserve"> </w:t>
      </w:r>
      <w:r w:rsidRPr="00BF2E64">
        <w:t xml:space="preserve">Ja maisījums kļūst plastisks un būvējamā kārta zaudē stabilitāti, darbi jāpārtrauc. Ilgstoša vai stipra lietus laikā darba izpildi ieteicams pārtraukt. </w:t>
      </w:r>
      <w:r w:rsidR="00A6453D">
        <w:t>Šādos gadījumos ieteicams testēt</w:t>
      </w:r>
      <w:r w:rsidRPr="00BF2E64">
        <w:t xml:space="preserve"> maisījuma ūdens satur</w:t>
      </w:r>
      <w:r w:rsidR="00A6453D">
        <w:t>u</w:t>
      </w:r>
      <w:r w:rsidRPr="00BF2E64">
        <w:t xml:space="preserve"> </w:t>
      </w:r>
      <w:r w:rsidR="0000055A">
        <w:t>saskaņā ar</w:t>
      </w:r>
      <w:r w:rsidR="0000055A" w:rsidRPr="00BF2E64">
        <w:t xml:space="preserve"> </w:t>
      </w:r>
      <w:r w:rsidRPr="00BF2E64">
        <w:t>LVS EN 1097-5</w:t>
      </w:r>
      <w:r w:rsidR="0000055A">
        <w:rPr>
          <w:lang w:val="lv-LV"/>
        </w:rPr>
        <w:t xml:space="preserve">, kā arī </w:t>
      </w:r>
      <w:r w:rsidR="00A6453D">
        <w:rPr>
          <w:lang w:val="lv-LV"/>
        </w:rPr>
        <w:t>ieteicams</w:t>
      </w:r>
      <w:r w:rsidR="00CB5DB0">
        <w:rPr>
          <w:lang w:val="lv-LV"/>
        </w:rPr>
        <w:t xml:space="preserve"> </w:t>
      </w:r>
      <w:r w:rsidR="0000055A">
        <w:rPr>
          <w:lang w:val="lv-LV"/>
        </w:rPr>
        <w:t>kontrolē</w:t>
      </w:r>
      <w:r w:rsidR="00A6453D">
        <w:rPr>
          <w:lang w:val="lv-LV"/>
        </w:rPr>
        <w:t>t</w:t>
      </w:r>
      <w:r w:rsidR="0000055A">
        <w:rPr>
          <w:lang w:val="lv-LV"/>
        </w:rPr>
        <w:t xml:space="preserve"> svaiga maisījuma Modificēta Proktora īpašības un kārtas sablīvējum</w:t>
      </w:r>
      <w:r w:rsidR="00A6453D">
        <w:rPr>
          <w:lang w:val="lv-LV"/>
        </w:rPr>
        <w:t>u</w:t>
      </w:r>
      <w:r w:rsidR="0000055A">
        <w:rPr>
          <w:lang w:val="lv-LV"/>
        </w:rPr>
        <w:t xml:space="preserve"> saskaņā ar LVS EN 13286-2</w:t>
      </w:r>
      <w:r w:rsidRPr="00BF2E64">
        <w:t>.</w:t>
      </w:r>
    </w:p>
    <w:p w14:paraId="42220DB7" w14:textId="77777777" w:rsidR="00B9576A" w:rsidRDefault="00B9576A" w:rsidP="00B9576A">
      <w:r>
        <w:t>Ar saistvielām saistītā</w:t>
      </w:r>
      <w:r w:rsidRPr="00BF2E64">
        <w:t xml:space="preserve"> maisījuma izlīdzināšanas un sablīvēšanas procesam jānodrošina iegūt paredzēto līdzenumu un šķērsprofilu. Sablīvēšanai jānodrošina vienmērīgs kārtas sablīvējums visā tās biezumā. Nepieciešamais veltņu pārgājienu skaits jānosaka izmēģinājuma posmā.</w:t>
      </w:r>
    </w:p>
    <w:p w14:paraId="2F74FB6D" w14:textId="532B3711" w:rsidR="00B9576A" w:rsidRDefault="005D4CD5" w:rsidP="00B9576A">
      <w:r>
        <w:t>Maisījuma ar hidrauliskajām saistvielām s</w:t>
      </w:r>
      <w:r w:rsidR="00B9576A">
        <w:t>ablīvēšanas procesu,  ieteicams pabeigt izsmidzinot uz blīvējāmās kārtas virsmas nelielu ūdens daudzumu un blīvējot ar pneimoriteņu veltni.</w:t>
      </w:r>
    </w:p>
    <w:p w14:paraId="09D2B74E" w14:textId="77777777" w:rsidR="00BF019C" w:rsidRDefault="00B9576A" w:rsidP="00B9576A">
      <w:r>
        <w:t>Būvdarbu izpildes laikā nepārtraukti vizuāli jākontrolē maisījuma un virsmas viendabīgums un kondīcija, vismaz 1 reizi dienā jāveic izlietotās saistvielas daudzuma uzmērījums (tas drīkst atšķirties ne vairāk kā ± 15 % no paredzētā daudzuma uz 1 m²) - uzmērīšanas metodika jānosaka piemērota saistvielas iestrādes tehnoloģijai, kā arī jāuzskaita un jāaprēķina kopējais izlietotais saistvielas daudzums (tas drīkst atšķirties ne vairāk kā ± 5 % no kopējā paredzētā daudzuma)</w:t>
      </w:r>
      <w:r w:rsidR="00BF019C">
        <w:t>.</w:t>
      </w:r>
    </w:p>
    <w:p w14:paraId="5CA9A069" w14:textId="46FC253D" w:rsidR="0000055A" w:rsidRDefault="00BF019C" w:rsidP="00B9576A">
      <w:r>
        <w:t>V</w:t>
      </w:r>
      <w:r w:rsidR="00B9576A">
        <w:t xml:space="preserve">ismaz no katriem 5000 m² </w:t>
      </w:r>
      <w:r w:rsidR="00431A94">
        <w:t xml:space="preserve">(vai no katra tehnoloģiskā tvēriena posma vai daļas, ja mazāka platība) </w:t>
      </w:r>
      <w:r w:rsidR="00B9576A">
        <w:t xml:space="preserve">jāņem ar saistvielu samaisīta materiāla paraugi un jātestē </w:t>
      </w:r>
      <w:r w:rsidR="002C346A">
        <w:t xml:space="preserve">attiecīgi </w:t>
      </w:r>
      <w:r w:rsidR="00B9576A">
        <w:t>spiedes stiprība</w:t>
      </w:r>
      <w:r w:rsidR="002C346A">
        <w:t xml:space="preserve"> (ar hidrauliskajām saistvielām saistītiem maisījumiem) vai netiešā stiepes stiprība (ar bitumena saistvielām saistītiem maisījumiem)</w:t>
      </w:r>
      <w:r w:rsidR="00B9576A">
        <w:t xml:space="preserve">, un tai jāatbilst </w:t>
      </w:r>
      <w:r w:rsidR="00B9576A">
        <w:fldChar w:fldCharType="begin"/>
      </w:r>
      <w:r w:rsidR="00B9576A">
        <w:instrText xml:space="preserve"> REF _Ref324769867 \r \h </w:instrText>
      </w:r>
      <w:r w:rsidR="00B9576A">
        <w:fldChar w:fldCharType="separate"/>
      </w:r>
      <w:r w:rsidR="007F4185">
        <w:t>6.3-2</w:t>
      </w:r>
      <w:r w:rsidR="00B9576A">
        <w:fldChar w:fldCharType="end"/>
      </w:r>
      <w:r w:rsidR="00B9576A">
        <w:t xml:space="preserve"> tabulā </w:t>
      </w:r>
      <w:r w:rsidR="002C346A">
        <w:t xml:space="preserve">vai </w:t>
      </w:r>
      <w:r w:rsidR="002C346A">
        <w:fldChar w:fldCharType="begin"/>
      </w:r>
      <w:r w:rsidR="002C346A">
        <w:instrText xml:space="preserve"> REF _Ref58838068 \r \h </w:instrText>
      </w:r>
      <w:r w:rsidR="002C346A">
        <w:fldChar w:fldCharType="separate"/>
      </w:r>
      <w:r w:rsidR="007F4185">
        <w:t>6.3-3</w:t>
      </w:r>
      <w:r w:rsidR="002C346A">
        <w:fldChar w:fldCharType="end"/>
      </w:r>
      <w:r w:rsidR="002C346A">
        <w:t xml:space="preserve"> </w:t>
      </w:r>
      <w:r w:rsidR="00B9576A">
        <w:t>noteiktajām prasībām.</w:t>
      </w:r>
    </w:p>
    <w:p w14:paraId="35DE4530" w14:textId="7852511A" w:rsidR="00B9576A" w:rsidRDefault="00BF019C" w:rsidP="00B9576A">
      <w:r>
        <w:t xml:space="preserve">Nosacījumi </w:t>
      </w:r>
      <w:r w:rsidR="0000055A">
        <w:rPr>
          <w:lang w:val="lv-LV"/>
        </w:rPr>
        <w:t xml:space="preserve">svaiga aukstās pārstrādes maisījuma </w:t>
      </w:r>
      <w:r>
        <w:t>paraug</w:t>
      </w:r>
      <w:r w:rsidR="00D95AD8">
        <w:rPr>
          <w:lang w:val="lv-LV"/>
        </w:rPr>
        <w:t>u</w:t>
      </w:r>
      <w:r>
        <w:t xml:space="preserve"> ņemšanai, piegādei un </w:t>
      </w:r>
      <w:r w:rsidR="0000055A">
        <w:t xml:space="preserve">cilindrisko paraugu </w:t>
      </w:r>
      <w:r>
        <w:t>izgatavošanai:</w:t>
      </w:r>
    </w:p>
    <w:p w14:paraId="2AA13FD7" w14:textId="3BDE66E2" w:rsidR="00611480" w:rsidRDefault="0000055A" w:rsidP="00333B55">
      <w:pPr>
        <w:pStyle w:val="ListParagraph"/>
      </w:pPr>
      <w:r>
        <w:t xml:space="preserve">maisījuma </w:t>
      </w:r>
      <w:r w:rsidR="00611480">
        <w:t>parauga ņemšana jāuzsāk nekavējoši pēc tam kad maisījums samaisīts uz ceļa, vai ieklāšanas laikā no ieklājēja, vai nekavējoši pēc ieklāšanas no ceļa;</w:t>
      </w:r>
    </w:p>
    <w:p w14:paraId="62674A8E" w14:textId="08FE4D8E" w:rsidR="00BF019C" w:rsidRDefault="00BF019C" w:rsidP="00333B55">
      <w:pPr>
        <w:pStyle w:val="ListParagraph"/>
      </w:pPr>
      <w:r>
        <w:t>dokumentāli jāfiksē</w:t>
      </w:r>
      <w:r w:rsidR="0000055A">
        <w:t xml:space="preserve"> maisījuma</w:t>
      </w:r>
      <w:r>
        <w:t xml:space="preserve"> parauga ņemšanas datums un laiks</w:t>
      </w:r>
      <w:r w:rsidR="0000055A">
        <w:t>, kad</w:t>
      </w:r>
      <w:r>
        <w:t xml:space="preserve"> </w:t>
      </w:r>
      <w:r w:rsidR="0000055A" w:rsidRPr="0063336D">
        <w:t>maisījumā iemaisīt</w:t>
      </w:r>
      <w:r w:rsidR="0000055A">
        <w:t>a</w:t>
      </w:r>
      <w:r w:rsidR="0000055A" w:rsidRPr="0063336D">
        <w:t xml:space="preserve"> </w:t>
      </w:r>
      <w:r w:rsidR="0000055A">
        <w:t>saistviela,</w:t>
      </w:r>
      <w:r w:rsidR="0000055A" w:rsidRPr="0063336D">
        <w:t xml:space="preserve"> un </w:t>
      </w:r>
      <w:r>
        <w:t>laiks</w:t>
      </w:r>
      <w:r w:rsidR="00611480">
        <w:t>,</w:t>
      </w:r>
      <w:r>
        <w:t xml:space="preserve"> kad uzsākta parauga ņemšana</w:t>
      </w:r>
      <w:r w:rsidR="0000055A">
        <w:t xml:space="preserve"> (h:min)</w:t>
      </w:r>
      <w:r>
        <w:t>;</w:t>
      </w:r>
    </w:p>
    <w:p w14:paraId="6915C4B2" w14:textId="5FB8BDFC" w:rsidR="00BF019C" w:rsidRDefault="0000055A" w:rsidP="00333B55">
      <w:pPr>
        <w:pStyle w:val="ListParagraph"/>
      </w:pPr>
      <w:r>
        <w:t xml:space="preserve">maisījuma </w:t>
      </w:r>
      <w:r w:rsidR="00BF019C">
        <w:t>paraugs jāņem un jāsadala nodrošinot tādus apstākļus un lietojot metodes, kas nepieļaujot mitruma zudumus</w:t>
      </w:r>
      <w:r>
        <w:t xml:space="preserve"> </w:t>
      </w:r>
      <w:r w:rsidRPr="0063336D">
        <w:t>vai ārēja mitruma piekļuvi</w:t>
      </w:r>
      <w:r w:rsidR="00BF019C">
        <w:t>, kā arī svešķermeņu piemaisījumus;</w:t>
      </w:r>
    </w:p>
    <w:p w14:paraId="007F4171" w14:textId="1EF204D9" w:rsidR="00BF019C" w:rsidRDefault="00BF019C" w:rsidP="00333B55">
      <w:pPr>
        <w:pStyle w:val="ListParagraph"/>
      </w:pPr>
      <w:r>
        <w:t xml:space="preserve">vienas </w:t>
      </w:r>
      <w:r w:rsidR="0000055A">
        <w:t xml:space="preserve">maisījuma </w:t>
      </w:r>
      <w:r>
        <w:t xml:space="preserve">parauga daļas </w:t>
      </w:r>
      <w:r w:rsidR="0000055A">
        <w:t xml:space="preserve">svaram </w:t>
      </w:r>
      <w:r>
        <w:t xml:space="preserve">jābūt ≥ 50 kg, ja nav </w:t>
      </w:r>
      <w:r w:rsidR="004753E3">
        <w:t>paredzēts</w:t>
      </w:r>
      <w:r>
        <w:t xml:space="preserve"> savādāk;</w:t>
      </w:r>
    </w:p>
    <w:p w14:paraId="7AD93700" w14:textId="4B5ABDC9" w:rsidR="00BF019C" w:rsidRDefault="001431F9" w:rsidP="00333B55">
      <w:pPr>
        <w:pStyle w:val="ListParagraph"/>
      </w:pPr>
      <w:r>
        <w:t>pa</w:t>
      </w:r>
      <w:r w:rsidR="0000055A">
        <w:t xml:space="preserve">ņemtā maisījuma </w:t>
      </w:r>
      <w:r w:rsidR="00BF019C">
        <w:t xml:space="preserve">paraugs </w:t>
      </w:r>
      <w:r w:rsidR="00611480">
        <w:t>jāiesaiņo gaisa un mitruma necaurlaidīgā iesaiņojumā (piemēram, polietilēna maisā);</w:t>
      </w:r>
    </w:p>
    <w:p w14:paraId="1C571A31" w14:textId="2889A4F2" w:rsidR="00431A94" w:rsidRDefault="0000055A" w:rsidP="00A07F6B">
      <w:pPr>
        <w:pStyle w:val="ListParagraph"/>
      </w:pPr>
      <w:r>
        <w:t xml:space="preserve">maisījuma parauga sadalīšanai ieteicams lietot šķīrējkārbu. Maisījuma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r w:rsidR="00F946E0">
        <w:t>;</w:t>
      </w:r>
    </w:p>
    <w:p w14:paraId="3437E7E4" w14:textId="62DBC504" w:rsidR="001F2973" w:rsidRDefault="001F2973" w:rsidP="00333B55">
      <w:pPr>
        <w:pStyle w:val="ListParagraph"/>
      </w:pPr>
      <w:r>
        <w:t>jānodrošina, lai paraugu iesaiņojums visā piegādes un uzglabāšanas laikā līdz cilindrisko paraugu izgatavošanai nodrošinātu gaisa un mitruma necaurlaidību (netiktu bojāts vai kā citādi nezaudētu savu funkcionalitāti);</w:t>
      </w:r>
    </w:p>
    <w:p w14:paraId="4AC14068" w14:textId="06390069" w:rsidR="00431A94" w:rsidRDefault="00431A94" w:rsidP="00333B55">
      <w:pPr>
        <w:pStyle w:val="ListParagraph"/>
      </w:pPr>
      <w:r>
        <w:t xml:space="preserve">pirms </w:t>
      </w:r>
      <w:r w:rsidR="0000055A">
        <w:t xml:space="preserve">cilindrisko </w:t>
      </w:r>
      <w:r>
        <w:t>paraugu izgatavošanas jānolasa</w:t>
      </w:r>
      <w:r w:rsidR="00F946E0">
        <w:t xml:space="preserve"> nost</w:t>
      </w:r>
      <w:r>
        <w:t xml:space="preserve"> materiālu daļiņas &gt; 32 mm, ja tādas ir;</w:t>
      </w:r>
    </w:p>
    <w:p w14:paraId="2944F5BA" w14:textId="24FEB513" w:rsidR="00BF019C" w:rsidRDefault="00BF019C" w:rsidP="00333B55">
      <w:pPr>
        <w:pStyle w:val="ListParagraph"/>
      </w:pPr>
      <w:r>
        <w:t xml:space="preserve">jānodrošina, lai laiks no </w:t>
      </w:r>
      <w:r w:rsidR="00F5682C">
        <w:t>saistvielu</w:t>
      </w:r>
      <w:r w:rsidR="00F5682C" w:rsidRPr="0063336D">
        <w:t xml:space="preserve"> iemaisīšanas maisījumā</w:t>
      </w:r>
      <w:r>
        <w:t xml:space="preserve"> līdz </w:t>
      </w:r>
      <w:r w:rsidR="00F5682C">
        <w:t xml:space="preserve">cilindrisko </w:t>
      </w:r>
      <w:r>
        <w:t xml:space="preserve">paraugu izgatavošanas pabeigšanai nepārsniedz 4h, ja nav </w:t>
      </w:r>
      <w:r w:rsidR="004753E3">
        <w:t>paredzēts</w:t>
      </w:r>
      <w:r>
        <w:t xml:space="preserve"> savādāk.</w:t>
      </w:r>
    </w:p>
    <w:p w14:paraId="24AE49D1" w14:textId="6245C6FA" w:rsidR="00431A94" w:rsidRDefault="00F5682C" w:rsidP="00B9576A">
      <w:r>
        <w:rPr>
          <w:lang w:val="lv-LV"/>
        </w:rPr>
        <w:t xml:space="preserve">Svaiga aukstās pārstrādes </w:t>
      </w:r>
      <w:r>
        <w:t>m</w:t>
      </w:r>
      <w:r w:rsidR="00431A94">
        <w:t>aisījuma paraug</w:t>
      </w:r>
      <w:r w:rsidR="00F946E0">
        <w:t>a</w:t>
      </w:r>
      <w:r w:rsidR="00431A94">
        <w:t xml:space="preserve"> ņemšanu</w:t>
      </w:r>
      <w:r w:rsidR="00F946E0">
        <w:t xml:space="preserve"> un testēšanu</w:t>
      </w:r>
      <w:r w:rsidR="00431A94">
        <w:t xml:space="preserve"> var aizstāt ar paraug</w:t>
      </w:r>
      <w:r>
        <w:t>u</w:t>
      </w:r>
      <w:r w:rsidR="00431A94">
        <w:t xml:space="preserve"> izurbšanu</w:t>
      </w:r>
      <w:r w:rsidR="00F946E0">
        <w:t xml:space="preserve"> un testēšanu</w:t>
      </w:r>
      <w:r w:rsidR="00431A94">
        <w:t xml:space="preserve"> no uzbūvētas kārtas.</w:t>
      </w:r>
    </w:p>
    <w:p w14:paraId="2B110BF2" w14:textId="36B725C4" w:rsidR="00B9576A" w:rsidRDefault="00B9576A" w:rsidP="00B9576A">
      <w:r w:rsidRPr="00BF2E64">
        <w:t>Darba izpildes laikā jāveic</w:t>
      </w:r>
      <w:r>
        <w:t xml:space="preserve"> arī </w:t>
      </w:r>
      <w:r w:rsidR="002C346A">
        <w:fldChar w:fldCharType="begin"/>
      </w:r>
      <w:r w:rsidR="002C346A">
        <w:instrText xml:space="preserve"> REF _Ref324086513 \r \h </w:instrText>
      </w:r>
      <w:r w:rsidR="002C346A">
        <w:fldChar w:fldCharType="separate"/>
      </w:r>
      <w:r w:rsidR="007F4185">
        <w:t>6.3-4</w:t>
      </w:r>
      <w:r w:rsidR="002C346A">
        <w:fldChar w:fldCharType="end"/>
      </w:r>
      <w:r w:rsidR="002C346A">
        <w:t xml:space="preserve"> </w:t>
      </w:r>
      <w:r w:rsidRPr="00BF2E64">
        <w:t>tabulā norādīto parametru mērījumi un kontrole.</w:t>
      </w:r>
    </w:p>
    <w:p w14:paraId="6451C8BA" w14:textId="77777777" w:rsidR="00702FC7" w:rsidRPr="00BF2E64" w:rsidRDefault="00702FC7" w:rsidP="00B9576A"/>
    <w:p w14:paraId="4803FDA8" w14:textId="37AEA2CA" w:rsidR="00B9576A" w:rsidRPr="00BF2E64" w:rsidRDefault="00B9576A" w:rsidP="00425BBC">
      <w:pPr>
        <w:pStyle w:val="Heading8"/>
      </w:pPr>
      <w:bookmarkStart w:id="2992" w:name="_Ref324086513"/>
      <w:r w:rsidRPr="00BF2E64">
        <w:t xml:space="preserve">tabula. Kvalitātes kontrole </w:t>
      </w:r>
      <w:r w:rsidR="00F5682C">
        <w:t>būvdarbu</w:t>
      </w:r>
      <w:r w:rsidRPr="00BF2E64">
        <w:t xml:space="preserve"> veikšanas laikā</w:t>
      </w:r>
      <w:bookmarkEnd w:id="2992"/>
    </w:p>
    <w:tbl>
      <w:tblPr>
        <w:tblW w:w="9054" w:type="dxa"/>
        <w:tblInd w:w="5" w:type="dxa"/>
        <w:tblLayout w:type="fixed"/>
        <w:tblLook w:val="0000" w:firstRow="0" w:lastRow="0" w:firstColumn="0" w:lastColumn="0" w:noHBand="0" w:noVBand="0"/>
      </w:tblPr>
      <w:tblGrid>
        <w:gridCol w:w="4527"/>
        <w:gridCol w:w="4527"/>
      </w:tblGrid>
      <w:tr w:rsidR="00B9576A" w:rsidRPr="00BF2E64" w14:paraId="3CAFD982" w14:textId="77777777" w:rsidTr="00A348CB">
        <w:trPr>
          <w:cantSplit/>
          <w:trHeight w:val="660"/>
          <w:tblHeader/>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26FF74" w14:textId="77777777" w:rsidR="00B9576A" w:rsidRPr="00BF2E64" w:rsidRDefault="00B9576A" w:rsidP="00192F50">
            <w:pPr>
              <w:pStyle w:val="Tablehead"/>
            </w:pPr>
          </w:p>
          <w:p w14:paraId="5F22F4C8" w14:textId="77777777" w:rsidR="00B9576A" w:rsidRPr="00BF2E64" w:rsidRDefault="00B9576A" w:rsidP="00192F50">
            <w:pPr>
              <w:pStyle w:val="Tablehead"/>
            </w:pPr>
            <w:r w:rsidRPr="00BF2E64">
              <w:t>Kontrolējamais parametrs</w:t>
            </w:r>
          </w:p>
          <w:p w14:paraId="5B158F38" w14:textId="77777777" w:rsidR="00B9576A" w:rsidRPr="00BF2E64" w:rsidRDefault="00B9576A" w:rsidP="00192F50">
            <w:pPr>
              <w:pStyle w:val="Tablehead"/>
            </w:pP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244D21" w14:textId="77777777" w:rsidR="00B9576A" w:rsidRPr="00BF2E64" w:rsidRDefault="00B9576A" w:rsidP="00192F50">
            <w:pPr>
              <w:pStyle w:val="Tablehead"/>
            </w:pPr>
            <w:r w:rsidRPr="00BF2E64">
              <w:t>Izpildes apjoms</w:t>
            </w:r>
          </w:p>
        </w:tc>
      </w:tr>
      <w:tr w:rsidR="00B9576A" w:rsidRPr="00BF2E64" w14:paraId="10642BB5" w14:textId="77777777" w:rsidTr="00A348CB">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3826FE" w14:textId="7C12D804" w:rsidR="00B9576A" w:rsidRPr="00BF2E64" w:rsidRDefault="00B9576A" w:rsidP="001E594B">
            <w:pPr>
              <w:pStyle w:val="Tabletext"/>
            </w:pPr>
            <w:r w:rsidRPr="00BF2E64">
              <w:t xml:space="preserve">Kārtas biezums (gan uzirdinātās, gan </w:t>
            </w:r>
            <w:r w:rsidR="00F5682C">
              <w:t>reciklētās</w:t>
            </w:r>
            <w:r w:rsidRPr="00BF2E64">
              <w:t>)</w:t>
            </w:r>
            <w:r w:rsidR="00A348CB" w:rsidRPr="0063336D">
              <w:rPr>
                <w:vertAlign w:val="superscript"/>
                <w:lang w:val="lv-LV"/>
              </w:rPr>
              <w:t xml:space="preserve"> (</w:t>
            </w:r>
            <w:r w:rsidR="00A348CB">
              <w:rPr>
                <w:vertAlign w:val="superscript"/>
                <w:lang w:val="lv-LV"/>
              </w:rPr>
              <w:t>1</w:t>
            </w:r>
            <w:r w:rsidR="00A348CB" w:rsidRPr="0063336D">
              <w:rPr>
                <w:vertAlign w:val="superscript"/>
                <w:lang w:val="lv-LV"/>
              </w:rPr>
              <w:t>)</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CC527" w14:textId="77777777" w:rsidR="00B9576A" w:rsidRPr="00BF2E64" w:rsidRDefault="00B9576A" w:rsidP="001E594B">
            <w:pPr>
              <w:pStyle w:val="Tabletext"/>
            </w:pPr>
            <w:r w:rsidRPr="00BF2E64">
              <w:t>Visā būvobjektā katrā darba gājienā vismaz 1× maiņā</w:t>
            </w:r>
          </w:p>
        </w:tc>
      </w:tr>
      <w:tr w:rsidR="00B9576A" w:rsidRPr="00BF2E64" w14:paraId="4D6CABBA" w14:textId="77777777" w:rsidTr="00A348CB">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D7D9E" w14:textId="77777777" w:rsidR="00B9576A" w:rsidRPr="00BF2E64" w:rsidRDefault="00B9576A" w:rsidP="001E594B">
            <w:pPr>
              <w:pStyle w:val="Tabletext"/>
            </w:pPr>
            <w:r w:rsidRPr="00BF2E64">
              <w:t>Šķērsprofils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F8FF73" w14:textId="77777777" w:rsidR="00B9576A" w:rsidRPr="00BF2E64" w:rsidRDefault="00B9576A" w:rsidP="001E594B">
            <w:pPr>
              <w:pStyle w:val="Tabletext"/>
            </w:pPr>
            <w:r w:rsidRPr="00BF2E64">
              <w:t>Pastāvīgi</w:t>
            </w:r>
          </w:p>
        </w:tc>
      </w:tr>
      <w:tr w:rsidR="00B9576A" w:rsidRPr="00BF2E64" w14:paraId="247C63D0" w14:textId="77777777" w:rsidTr="00A348CB">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04ED50" w14:textId="77777777" w:rsidR="00B9576A" w:rsidRPr="00BF2E64" w:rsidRDefault="00B9576A" w:rsidP="001E594B">
            <w:pPr>
              <w:pStyle w:val="Tabletext"/>
            </w:pPr>
            <w:r w:rsidRPr="00BF2E64">
              <w:t>Līdzenums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101BD" w14:textId="77777777" w:rsidR="00B9576A" w:rsidRPr="00BF2E64" w:rsidRDefault="00B9576A" w:rsidP="001E594B">
            <w:pPr>
              <w:pStyle w:val="Tabletext"/>
            </w:pPr>
            <w:r w:rsidRPr="00BF2E64">
              <w:t>Pastāvīgi</w:t>
            </w:r>
          </w:p>
        </w:tc>
      </w:tr>
      <w:tr w:rsidR="00B9576A" w:rsidRPr="00BF2E64" w14:paraId="3196551C" w14:textId="77777777" w:rsidTr="00A348CB">
        <w:trPr>
          <w:cantSplit/>
          <w:trHeight w:val="44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DE639" w14:textId="77777777" w:rsidR="00B9576A" w:rsidRPr="00BF2E64" w:rsidRDefault="00B9576A" w:rsidP="001E594B">
            <w:pPr>
              <w:pStyle w:val="Tabletext"/>
            </w:pPr>
            <w:r w:rsidRPr="00BF2E64">
              <w:t>Pievienojamie materiāli</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5F35F" w14:textId="6F3E554B" w:rsidR="00B9576A" w:rsidRPr="00BF2E64" w:rsidRDefault="00F5682C" w:rsidP="001E594B">
            <w:pPr>
              <w:pStyle w:val="Tabletext"/>
            </w:pPr>
            <w:r>
              <w:t>Objektā p</w:t>
            </w:r>
            <w:r w:rsidR="00B9576A" w:rsidRPr="00BF2E64">
              <w:t>ievestā materiāla uzskaite katrā automašīnā, veicot kravu kontrolsvēršanu</w:t>
            </w:r>
          </w:p>
        </w:tc>
      </w:tr>
      <w:tr w:rsidR="00B9576A" w:rsidRPr="00BF2E64" w14:paraId="056EE822" w14:textId="77777777" w:rsidTr="00A348CB">
        <w:trPr>
          <w:cantSplit/>
          <w:trHeight w:val="44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BE597" w14:textId="77777777" w:rsidR="00B9576A" w:rsidRPr="00BF2E64" w:rsidRDefault="00B9576A" w:rsidP="001E594B">
            <w:pPr>
              <w:pStyle w:val="Tabletext"/>
            </w:pPr>
            <w:r w:rsidRPr="00BF2E64">
              <w:t>Sablīvējums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B3CA90" w14:textId="4F0BA8CE" w:rsidR="00B9576A" w:rsidRPr="00BF2E64" w:rsidRDefault="00B9576A" w:rsidP="001E594B">
            <w:pPr>
              <w:pStyle w:val="Tabletext"/>
            </w:pPr>
            <w:r w:rsidRPr="00BF2E64">
              <w:t>Pastāvīgi jāuzrauga un jākontrolē veltņu pārgājienu skaits</w:t>
            </w:r>
            <w:r w:rsidR="00F5682C">
              <w:t>.</w:t>
            </w:r>
            <w:r w:rsidRPr="00BF2E64">
              <w:t xml:space="preserve"> </w:t>
            </w:r>
            <w:r w:rsidR="00F5682C">
              <w:rPr>
                <w:lang w:val="lv-LV"/>
              </w:rPr>
              <w:t>I</w:t>
            </w:r>
            <w:r w:rsidR="00F5682C" w:rsidRPr="00764D1A">
              <w:rPr>
                <w:lang w:val="lv-LV"/>
              </w:rPr>
              <w:t>eteicams lietot operatīvas testēšanas iekārtas</w:t>
            </w:r>
            <w:r w:rsidR="00F5682C">
              <w:rPr>
                <w:lang w:val="lv-LV"/>
              </w:rPr>
              <w:t>.</w:t>
            </w:r>
            <w:r w:rsidR="00F5682C" w:rsidRPr="00764D1A">
              <w:rPr>
                <w:lang w:val="lv-LV"/>
              </w:rPr>
              <w:t xml:space="preserve"> </w:t>
            </w:r>
            <w:r w:rsidR="00F5682C">
              <w:rPr>
                <w:lang w:val="lv-LV"/>
              </w:rPr>
              <w:t>K</w:t>
            </w:r>
            <w:r w:rsidR="00F5682C" w:rsidRPr="00764D1A">
              <w:rPr>
                <w:lang w:val="lv-LV"/>
              </w:rPr>
              <w:t xml:space="preserve">atrā raksturīgajā posmā vai ne retāk kā katrā tehnoloģiskajā tvērienā </w:t>
            </w:r>
            <w:r w:rsidR="00F5682C">
              <w:rPr>
                <w:lang w:val="lv-LV"/>
              </w:rPr>
              <w:t xml:space="preserve">ieteicams testēt </w:t>
            </w:r>
            <w:r w:rsidR="00F5682C" w:rsidRPr="00764D1A">
              <w:rPr>
                <w:lang w:val="lv-LV"/>
              </w:rPr>
              <w:t xml:space="preserve"> sablīvētas kārtas</w:t>
            </w:r>
            <w:r w:rsidR="00F5682C">
              <w:rPr>
                <w:lang w:val="lv-LV"/>
              </w:rPr>
              <w:t xml:space="preserve">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un </w:t>
            </w:r>
            <w:r w:rsidR="00F5682C">
              <w:rPr>
                <w:lang w:val="lv-LV"/>
              </w:rPr>
              <w:t>svaiga aukstās pārstrādes maisījuma Modificēta Proktora maksimālo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Sablīvējumam jābūt ≥ </w:t>
            </w:r>
            <w:r w:rsidR="00F5682C">
              <w:rPr>
                <w:lang w:val="lv-LV"/>
              </w:rPr>
              <w:t>100</w:t>
            </w:r>
            <w:r w:rsidR="00F5682C" w:rsidRPr="00764D1A">
              <w:rPr>
                <w:lang w:val="lv-LV"/>
              </w:rPr>
              <w:t xml:space="preserve"> %.</w:t>
            </w:r>
          </w:p>
        </w:tc>
      </w:tr>
    </w:tbl>
    <w:p w14:paraId="7AAA257E" w14:textId="01074711" w:rsidR="00A348CB" w:rsidRDefault="00A348CB" w:rsidP="00333B55">
      <w:pPr>
        <w:pStyle w:val="BodyText3"/>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 xml:space="preserve">Galīgais kārtas biezuma novērtējums jāveic pēc izurbto paraugu uzmērījumu datiem saskaņā ar </w:t>
      </w:r>
      <w:r>
        <w:rPr>
          <w:lang w:val="lv-LV"/>
        </w:rPr>
        <w:fldChar w:fldCharType="begin"/>
      </w:r>
      <w:r>
        <w:rPr>
          <w:lang w:val="lv-LV"/>
        </w:rPr>
        <w:instrText xml:space="preserve"> REF _Ref251247270 \r \h </w:instrText>
      </w:r>
      <w:r>
        <w:rPr>
          <w:lang w:val="lv-LV"/>
        </w:rPr>
      </w:r>
      <w:r>
        <w:rPr>
          <w:lang w:val="lv-LV"/>
        </w:rPr>
        <w:fldChar w:fldCharType="separate"/>
      </w:r>
      <w:r w:rsidR="007F4185">
        <w:rPr>
          <w:lang w:val="lv-LV"/>
        </w:rPr>
        <w:t>6.3-5</w:t>
      </w:r>
      <w:r>
        <w:rPr>
          <w:lang w:val="lv-LV"/>
        </w:rPr>
        <w:fldChar w:fldCharType="end"/>
      </w:r>
      <w:r>
        <w:rPr>
          <w:lang w:val="lv-LV"/>
        </w:rPr>
        <w:t xml:space="preserve"> tabulas nosacījumiem.</w:t>
      </w:r>
    </w:p>
    <w:p w14:paraId="0ACC1076" w14:textId="7CFD0232" w:rsidR="00B9576A" w:rsidRDefault="00B9576A" w:rsidP="00B9576A">
      <w:r>
        <w:t xml:space="preserve">Ar </w:t>
      </w:r>
      <w:r w:rsidR="00F5682C">
        <w:t>hidrauliskajām saistvielām saistīta uzbūvēta</w:t>
      </w:r>
      <w:r>
        <w:t xml:space="preserve"> kārta jāpasargā no strauja mitruma zuduma. Ja nepieciešams, jāveic regulāra </w:t>
      </w:r>
      <w:r w:rsidR="00F5682C">
        <w:t xml:space="preserve">uzbūvētās </w:t>
      </w:r>
      <w:r>
        <w:t>kārtas virsmas laistīšana ar ūdeni, lai to uzturētu mitru.</w:t>
      </w:r>
    </w:p>
    <w:p w14:paraId="212B5E75" w14:textId="17D37863" w:rsidR="002C346A" w:rsidRDefault="002C346A" w:rsidP="00B9576A">
      <w:r w:rsidRPr="00333B55">
        <w:t>Ar bitumena saistvielām uzbūvētu kārtu pēc uzbūvēšanas ieteicams nemitrināt un vismaz pirmās 7 dienas nenosegt ar nosedzošo kārtu.</w:t>
      </w:r>
    </w:p>
    <w:p w14:paraId="51A02382" w14:textId="644AC362" w:rsidR="00B9576A" w:rsidRPr="00BF2E64" w:rsidRDefault="00B9576A" w:rsidP="00B9576A">
      <w:r w:rsidRPr="00BF2E64">
        <w:t xml:space="preserve">Nenosegtu </w:t>
      </w:r>
      <w:r w:rsidR="00F5682C">
        <w:t>uzbūvētu</w:t>
      </w:r>
      <w:r w:rsidRPr="00BF2E64">
        <w:t xml:space="preserve"> kārtu nedrīkst ilgstoši ekspluatēt bez nosedzošās vai izolējošās kārtas tālākas </w:t>
      </w:r>
      <w:r w:rsidR="003F4664">
        <w:t>uzbūvēšanas</w:t>
      </w:r>
      <w:r w:rsidRPr="00BF2E64">
        <w:t>. Šādu kārtu nav ieteicams ekspluatēt bez virsmas apstrādes vai nosedzošas asfalta kārtas ilgāk par 2 nedēļām lietainā l</w:t>
      </w:r>
      <w:r>
        <w:t>aikā vai 4 nedēļām sausā laikā.</w:t>
      </w:r>
      <w:r w:rsidR="00306080">
        <w:t xml:space="preserve"> Nosedzošo kārtu ieteicams uzbūvēt vai nu nākamajā dienā, vai ne ātrāk kā pēc 7 dienām.</w:t>
      </w:r>
    </w:p>
    <w:p w14:paraId="077F0540" w14:textId="77777777" w:rsidR="00B9576A" w:rsidRPr="00BF2E64" w:rsidRDefault="00B9576A" w:rsidP="003D0A98">
      <w:pPr>
        <w:pStyle w:val="Heading3"/>
      </w:pPr>
      <w:bookmarkStart w:id="2993" w:name="_Toc250814973"/>
      <w:r w:rsidRPr="00BF2E64">
        <w:t>Kvalitātes novērtējums</w:t>
      </w:r>
      <w:bookmarkEnd w:id="2993"/>
    </w:p>
    <w:p w14:paraId="2EF9259E" w14:textId="58682EA5" w:rsidR="00B9576A" w:rsidRPr="00BF2E64" w:rsidRDefault="00B9576A" w:rsidP="00B9576A">
      <w:r>
        <w:t xml:space="preserve">Ar </w:t>
      </w:r>
      <w:r w:rsidR="00F5682C">
        <w:t>hidrauliskajām</w:t>
      </w:r>
      <w:r w:rsidR="002C346A">
        <w:t xml:space="preserve"> vai bitumena</w:t>
      </w:r>
      <w:r w:rsidR="00F5682C">
        <w:t xml:space="preserve"> </w:t>
      </w:r>
      <w:r>
        <w:t xml:space="preserve">saistvielām saistītai minerālmateriālu pamata nesošajai </w:t>
      </w:r>
      <w:r w:rsidRPr="00BF2E64">
        <w:t xml:space="preserve">kārtai jābūt </w:t>
      </w:r>
      <w:r w:rsidR="00491ECC">
        <w:t xml:space="preserve">viendabīgai un līdzenai, </w:t>
      </w:r>
      <w:r w:rsidRPr="00BF2E64">
        <w:t xml:space="preserve">ar vienmērīgu virsmas tekstūru, bez vizuāli konstatējamiem </w:t>
      </w:r>
      <w:r w:rsidRPr="00A917AD">
        <w:t>defektiem, no transporta slodzēm nedrīkst veidoties paliekošas deformācijas (risas, riteņu nospiedumi pēc apstāšanās). Jābūt nodrošinātai pilnīgai ūdens notecei no kārtas virsmas. Uzbūvētās kārtas kvalitātei jāatbilst</w:t>
      </w:r>
      <w:r w:rsidRPr="00BF2E64">
        <w:t xml:space="preserve"> </w:t>
      </w:r>
      <w:r w:rsidR="002C346A">
        <w:fldChar w:fldCharType="begin"/>
      </w:r>
      <w:r w:rsidR="002C346A">
        <w:instrText xml:space="preserve"> REF _Ref251247270 \r \h </w:instrText>
      </w:r>
      <w:r w:rsidR="002C346A">
        <w:fldChar w:fldCharType="separate"/>
      </w:r>
      <w:r w:rsidR="007F4185">
        <w:t>6.3-5</w:t>
      </w:r>
      <w:r w:rsidR="002C346A">
        <w:fldChar w:fldCharType="end"/>
      </w:r>
      <w:r w:rsidRPr="00BF2E64">
        <w:t xml:space="preserve"> tabulā izvirzītajām prasībām.</w:t>
      </w:r>
    </w:p>
    <w:p w14:paraId="2724EF2C" w14:textId="48814CC2" w:rsidR="00B9576A" w:rsidRPr="00BF2E64" w:rsidRDefault="00B9576A" w:rsidP="00425BBC">
      <w:pPr>
        <w:pStyle w:val="Heading8"/>
      </w:pPr>
      <w:bookmarkStart w:id="2994" w:name="_Ref251247270"/>
      <w:r w:rsidRPr="00BF2E64">
        <w:t xml:space="preserve">tabula. </w:t>
      </w:r>
      <w:r w:rsidR="00F5682C">
        <w:t xml:space="preserve">Ar hidrauliskajām saistvielām saistītu </w:t>
      </w:r>
      <w:r>
        <w:t>kārtu</w:t>
      </w:r>
      <w:r w:rsidRPr="00BF2E64">
        <w:t xml:space="preserve"> kvalitātes parametri, prasības un nosacījumi testēšanai un mērījumiem</w:t>
      </w:r>
      <w:bookmarkEnd w:id="2994"/>
    </w:p>
    <w:tbl>
      <w:tblPr>
        <w:tblW w:w="9052" w:type="dxa"/>
        <w:tblInd w:w="5" w:type="dxa"/>
        <w:tblLayout w:type="fixed"/>
        <w:tblLook w:val="0000" w:firstRow="0" w:lastRow="0" w:firstColumn="0" w:lastColumn="0" w:noHBand="0" w:noVBand="0"/>
      </w:tblPr>
      <w:tblGrid>
        <w:gridCol w:w="2158"/>
        <w:gridCol w:w="2392"/>
        <w:gridCol w:w="2280"/>
        <w:gridCol w:w="2222"/>
      </w:tblGrid>
      <w:tr w:rsidR="00B9576A" w:rsidRPr="00BF2E64" w14:paraId="3F02F1CC" w14:textId="77777777" w:rsidTr="009162D4">
        <w:trPr>
          <w:cantSplit/>
          <w:trHeight w:val="310"/>
          <w:tblHeader/>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F83D7B" w14:textId="77777777" w:rsidR="00B9576A" w:rsidRPr="00BF2E64" w:rsidRDefault="00B9576A" w:rsidP="00192F50">
            <w:pPr>
              <w:pStyle w:val="Tablehead"/>
            </w:pPr>
            <w:r w:rsidRPr="00BF2E64">
              <w:t>Parametrs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5B7100" w14:textId="77777777" w:rsidR="00B9576A" w:rsidRPr="00BF2E64" w:rsidRDefault="00B9576A" w:rsidP="00192F50">
            <w:pPr>
              <w:pStyle w:val="Tablehead"/>
            </w:pPr>
            <w:r w:rsidRPr="00BF2E64">
              <w:t>Prasība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0AD441" w14:textId="77777777" w:rsidR="00B9576A" w:rsidRPr="00BF2E64" w:rsidRDefault="00B9576A" w:rsidP="00192F50">
            <w:pPr>
              <w:pStyle w:val="Tablehead"/>
            </w:pPr>
            <w:r w:rsidRPr="00BF2E64">
              <w:t>Metode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DB7DA" w14:textId="77777777" w:rsidR="00B9576A" w:rsidRPr="00BF2E64" w:rsidRDefault="00B9576A" w:rsidP="00192F50">
            <w:pPr>
              <w:pStyle w:val="Tablehead"/>
            </w:pPr>
            <w:r w:rsidRPr="00BF2E64">
              <w:t>Izpildes laiks vai apjoms</w:t>
            </w:r>
          </w:p>
        </w:tc>
      </w:tr>
      <w:tr w:rsidR="00B9576A" w:rsidRPr="00BF2E64" w14:paraId="1DB80BFC" w14:textId="77777777" w:rsidTr="009162D4">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030383" w14:textId="77777777" w:rsidR="00B9576A" w:rsidRPr="00BF2E64" w:rsidRDefault="00B9576A" w:rsidP="001E594B">
            <w:pPr>
              <w:pStyle w:val="Tabletext"/>
            </w:pPr>
            <w:r w:rsidRPr="00BF2E64">
              <w:t>Virsmas augstuma atzīmes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AAA1B6" w14:textId="77777777" w:rsidR="00B9576A" w:rsidRPr="00BF2E64" w:rsidRDefault="00B9576A" w:rsidP="001E594B">
            <w:pPr>
              <w:pStyle w:val="Tabletext"/>
            </w:pPr>
            <w:r w:rsidRPr="00BF2E64">
              <w:t>≤ ± 3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0ABD53" w14:textId="77777777" w:rsidR="00B9576A" w:rsidRPr="00BF2E64" w:rsidRDefault="00B9576A" w:rsidP="001E594B">
            <w:pPr>
              <w:pStyle w:val="Tabletext"/>
            </w:pPr>
            <w:r w:rsidRPr="00BF2E64">
              <w:t>LBN 305-</w:t>
            </w:r>
            <w:r>
              <w:t>15</w:t>
            </w:r>
          </w:p>
          <w:p w14:paraId="390DFCCF" w14:textId="77777777" w:rsidR="00B9576A" w:rsidRPr="00BF2E64" w:rsidRDefault="00B9576A" w:rsidP="001E594B">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A85B00" w14:textId="77777777" w:rsidR="00B9576A" w:rsidRPr="00BF2E64" w:rsidRDefault="00B9576A" w:rsidP="001E594B">
            <w:pPr>
              <w:pStyle w:val="Tabletext"/>
            </w:pPr>
            <w:r w:rsidRPr="00BF2E64">
              <w:t>Visā būvobjektā vismaz trīs vietās šķērsprofilā ik pēc 50 m. Piemēram, uz ceļa ass un malās</w:t>
            </w:r>
          </w:p>
        </w:tc>
      </w:tr>
      <w:tr w:rsidR="00B9576A" w:rsidRPr="00BF2E64" w14:paraId="6C16FB2A" w14:textId="77777777" w:rsidTr="009162D4">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07520" w14:textId="77777777" w:rsidR="00B9576A" w:rsidRPr="00BF2E64" w:rsidRDefault="00B9576A" w:rsidP="001E594B">
            <w:pPr>
              <w:pStyle w:val="Tabletext"/>
            </w:pPr>
            <w:r w:rsidRPr="00BF2E64">
              <w:t>Šķērsprofils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A1767" w14:textId="77777777" w:rsidR="00B9576A" w:rsidRPr="00BF2E64" w:rsidRDefault="00B9576A" w:rsidP="001E594B">
            <w:pPr>
              <w:pStyle w:val="Tabletext"/>
            </w:pPr>
            <w:r w:rsidRPr="00BF2E64">
              <w:t>≤ ± 1,0 %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B0AEE6" w14:textId="77777777" w:rsidR="00B9576A" w:rsidRPr="00BF2E64" w:rsidRDefault="00B9576A" w:rsidP="001E594B">
            <w:pPr>
              <w:pStyle w:val="Tabletext"/>
            </w:pPr>
            <w:r w:rsidRPr="00BF2E64">
              <w:t>Ar 3 m mērlatu un līmeņrādi</w:t>
            </w:r>
          </w:p>
        </w:tc>
        <w:tc>
          <w:tcPr>
            <w:tcW w:w="22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27749" w14:textId="77777777" w:rsidR="00B9576A" w:rsidRPr="00BF2E64" w:rsidRDefault="00B9576A" w:rsidP="001E594B">
            <w:pPr>
              <w:pStyle w:val="Tabletext"/>
            </w:pPr>
            <w:r w:rsidRPr="00BF2E64">
              <w:t>Visā būvobjektā katrā joslā ik pēc 50 m</w:t>
            </w:r>
          </w:p>
        </w:tc>
      </w:tr>
      <w:tr w:rsidR="00B9576A" w:rsidRPr="00BF2E64" w14:paraId="6768904E" w14:textId="77777777" w:rsidTr="009162D4">
        <w:trPr>
          <w:cantSplit/>
          <w:trHeight w:val="45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E7DAF" w14:textId="77777777" w:rsidR="00B9576A" w:rsidRPr="00BF2E64" w:rsidRDefault="00B9576A" w:rsidP="001E594B">
            <w:pPr>
              <w:pStyle w:val="Tabletext"/>
            </w:pPr>
            <w:r w:rsidRPr="00BF2E64">
              <w:t>Platums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86D20" w14:textId="77777777" w:rsidR="00B9576A" w:rsidRPr="00BF2E64" w:rsidRDefault="00B9576A" w:rsidP="001E594B">
            <w:pPr>
              <w:pStyle w:val="Tabletext"/>
            </w:pPr>
            <w:r w:rsidRPr="00BF2E64">
              <w:t>≤ -5/+10 cm no paredzētā uz katru pusi no ceļa ass</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F5A8F" w14:textId="77777777" w:rsidR="00B9576A" w:rsidRPr="00BF2E64" w:rsidRDefault="00B9576A" w:rsidP="001E594B">
            <w:pPr>
              <w:pStyle w:val="Tabletext"/>
            </w:pPr>
            <w:r w:rsidRPr="00BF2E64">
              <w:t>Ar mērlenti</w:t>
            </w:r>
          </w:p>
        </w:tc>
        <w:tc>
          <w:tcPr>
            <w:tcW w:w="222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E21C67" w14:textId="77777777" w:rsidR="00B9576A" w:rsidRPr="00BF2E64" w:rsidRDefault="00B9576A" w:rsidP="00333B55">
            <w:pPr>
              <w:pStyle w:val="Tabletext"/>
            </w:pPr>
          </w:p>
        </w:tc>
      </w:tr>
      <w:tr w:rsidR="00B9576A" w:rsidRPr="00BF2E64" w14:paraId="386E606F" w14:textId="77777777" w:rsidTr="009162D4">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74E7F7" w14:textId="77777777" w:rsidR="00B9576A" w:rsidRPr="00BF2E64" w:rsidRDefault="00B9576A" w:rsidP="001E594B">
            <w:pPr>
              <w:pStyle w:val="Tabletext"/>
            </w:pPr>
            <w:r w:rsidRPr="00BF2E64">
              <w:t>Kārtas biezums</w:t>
            </w:r>
            <w:r>
              <w:rPr>
                <w:vertAlign w:val="superscript"/>
              </w:rPr>
              <w:t>(2</w:t>
            </w:r>
            <w:r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D94BDC" w14:textId="4E0D6112" w:rsidR="00B9576A" w:rsidRPr="00BF2E64" w:rsidRDefault="00B9576A" w:rsidP="001E594B">
            <w:pPr>
              <w:pStyle w:val="Tabletext"/>
            </w:pPr>
            <w:r w:rsidRPr="00BF2E64">
              <w:t>≤ -2/+5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85344" w14:textId="2783C9D1" w:rsidR="00B9576A" w:rsidRPr="00BF2E64" w:rsidRDefault="00B9576A" w:rsidP="001E594B">
            <w:pPr>
              <w:pStyle w:val="Tabletext"/>
            </w:pPr>
            <w:r w:rsidRPr="00E078C5">
              <w:rPr>
                <w:lang w:val="lv-LV"/>
              </w:rPr>
              <w:t>LVS EN 12697-36</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3F1751" w14:textId="05E22FDF" w:rsidR="00B9576A" w:rsidRPr="00BF2E64" w:rsidRDefault="00B9576A" w:rsidP="001E594B">
            <w:pPr>
              <w:pStyle w:val="Tabletext"/>
            </w:pPr>
            <w:r w:rsidRPr="00BF2E64">
              <w:t xml:space="preserve">Visā būvobjektā vismaz trīs vietās šķērsprofilā ik pēc 500 m. Izurbjot </w:t>
            </w:r>
            <w:r>
              <w:t xml:space="preserve"> </w:t>
            </w:r>
            <w:r w:rsidRPr="00BF2E64">
              <w:t>katrā vietā pa vienam paraugam, mainot dislokāciju (joslas mala, vidus, garenšuve)</w:t>
            </w:r>
          </w:p>
        </w:tc>
      </w:tr>
      <w:tr w:rsidR="00B9576A" w:rsidRPr="00BF2E64" w14:paraId="501917F1" w14:textId="77777777" w:rsidTr="009162D4">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64C46" w14:textId="77777777" w:rsidR="00B9576A" w:rsidRPr="00BF2E64" w:rsidRDefault="00B9576A" w:rsidP="001E594B">
            <w:pPr>
              <w:pStyle w:val="Tabletext"/>
            </w:pPr>
            <w:r w:rsidRPr="00BF2E64">
              <w:t>Novietojums plānā</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592459" w14:textId="77777777" w:rsidR="00B9576A" w:rsidRPr="00BF2E64" w:rsidRDefault="00B9576A" w:rsidP="001E594B">
            <w:pPr>
              <w:pStyle w:val="Tabletext"/>
            </w:pPr>
            <w:r w:rsidRPr="00BF2E64">
              <w:t>≤ ± 7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43B2D" w14:textId="77777777" w:rsidR="00B9576A" w:rsidRPr="00BF2E64" w:rsidRDefault="00B9576A" w:rsidP="001E594B">
            <w:pPr>
              <w:pStyle w:val="Tabletext"/>
            </w:pPr>
            <w:r w:rsidRPr="00BF2E64">
              <w:t>LBN 305-</w:t>
            </w:r>
            <w:r>
              <w:t>15</w:t>
            </w:r>
          </w:p>
          <w:p w14:paraId="74EF2D2C" w14:textId="77777777" w:rsidR="00B9576A" w:rsidRPr="00BF2E64" w:rsidRDefault="00B9576A" w:rsidP="001E594B">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CB2" w14:textId="77777777" w:rsidR="00B9576A" w:rsidRPr="00BF2E64" w:rsidRDefault="00B9576A" w:rsidP="001E594B">
            <w:pPr>
              <w:pStyle w:val="Tabletext"/>
            </w:pPr>
            <w:r w:rsidRPr="00BF2E64">
              <w:t>Visā būvobjektā raksturīgos punktos</w:t>
            </w:r>
          </w:p>
        </w:tc>
      </w:tr>
      <w:tr w:rsidR="00B9576A" w:rsidRPr="00BF2E64" w14:paraId="1CE19C09"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869FD" w14:textId="77777777" w:rsidR="00B9576A" w:rsidRPr="00BF2E64" w:rsidRDefault="00B9576A" w:rsidP="001E594B">
            <w:pPr>
              <w:pStyle w:val="Tabletext"/>
            </w:pPr>
            <w:r w:rsidRPr="00BF2E64">
              <w:t>Garenlīdzenums un šķērlīdzenums,</w:t>
            </w:r>
          </w:p>
          <w:p w14:paraId="56C70F43" w14:textId="5153226D" w:rsidR="00B9576A" w:rsidRPr="00BF2E64" w:rsidRDefault="00B9576A" w:rsidP="001E594B">
            <w:pPr>
              <w:pStyle w:val="Tabletext"/>
            </w:pPr>
            <w:r w:rsidRPr="00BF2E64">
              <w:t xml:space="preserve">ja nosedzošajā kārtā paredzēta virsmas apstrāde </w:t>
            </w:r>
            <w:r w:rsidR="00F5682C">
              <w:t>(</w:t>
            </w:r>
            <w:r w:rsidRPr="00BF2E64">
              <w:t>ja neuzmēra ar lāzera profilogrāfu</w:t>
            </w:r>
            <w:r w:rsidR="00F5682C">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15D06" w14:textId="77777777" w:rsidR="00B9576A" w:rsidRPr="00BF2E64" w:rsidRDefault="00B9576A" w:rsidP="001E594B">
            <w:pPr>
              <w:pStyle w:val="Tabletext"/>
            </w:pPr>
            <w:r w:rsidRPr="00BF2E64">
              <w:t>Attālums no kārtas virsmas līdz mērmalas plaknei nedrīkst pārsniegt 6 mm</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A874C" w14:textId="77777777" w:rsidR="00B9576A" w:rsidRPr="00BF2E64" w:rsidRDefault="00B9576A" w:rsidP="001E594B">
            <w:pPr>
              <w:pStyle w:val="Tabletext"/>
            </w:pPr>
            <w:r w:rsidRPr="00BF2E64">
              <w:t>LVS EN 13036-7</w:t>
            </w:r>
          </w:p>
          <w:p w14:paraId="51A53976" w14:textId="481458EE" w:rsidR="00B9576A" w:rsidRPr="00BF2E64" w:rsidRDefault="00B9576A" w:rsidP="001E594B">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9A4F50" w14:textId="77777777" w:rsidR="00B9576A" w:rsidRPr="00BF2E64" w:rsidRDefault="00B9576A" w:rsidP="001E594B">
            <w:pPr>
              <w:pStyle w:val="Tabletext"/>
            </w:pPr>
            <w:r w:rsidRPr="00BF2E64">
              <w:t>Visā būvobjektā katrā joslā ik pēc 50 m</w:t>
            </w:r>
          </w:p>
        </w:tc>
      </w:tr>
      <w:tr w:rsidR="00B9576A" w:rsidRPr="00BF2E64" w14:paraId="5085D52F"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D54C" w14:textId="77777777" w:rsidR="00B9576A" w:rsidRPr="00BF2E64" w:rsidRDefault="00B9576A" w:rsidP="001E594B">
            <w:pPr>
              <w:pStyle w:val="Tabletext"/>
            </w:pPr>
            <w:r w:rsidRPr="00BF2E64">
              <w:t>Līdzenums, IRI,</w:t>
            </w:r>
          </w:p>
          <w:p w14:paraId="2AA277C9" w14:textId="7D5C9413" w:rsidR="00B9576A" w:rsidRPr="00BF2E64" w:rsidRDefault="00B9576A" w:rsidP="001E594B">
            <w:pPr>
              <w:pStyle w:val="Tabletext"/>
            </w:pPr>
            <w:r w:rsidRPr="00BF2E64">
              <w:t>ja nosedzošajā kārtā paredzēta virsmas apstrāde</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A362F" w14:textId="77777777" w:rsidR="00B9576A" w:rsidRPr="00BF2E64" w:rsidRDefault="00B9576A" w:rsidP="001E594B">
            <w:pPr>
              <w:pStyle w:val="Tabletext"/>
            </w:pPr>
            <w:r w:rsidRPr="00BF2E64">
              <w:t>Vidējā vērtība 20m posmos ≤ 2,9 mm/m</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D6C97" w14:textId="77777777" w:rsidR="00B9576A" w:rsidRPr="00BF2E64" w:rsidRDefault="00B9576A" w:rsidP="001E594B">
            <w:pPr>
              <w:pStyle w:val="Tabletext"/>
            </w:pPr>
            <w:r w:rsidRPr="00BF2E64">
              <w:t>Ar lāzera profilogrāfu</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1B8339" w14:textId="77777777" w:rsidR="00B9576A" w:rsidRPr="00BF2E64" w:rsidRDefault="00B9576A" w:rsidP="001E594B">
            <w:pPr>
              <w:pStyle w:val="Tabletext"/>
            </w:pPr>
            <w:r w:rsidRPr="00BF2E64">
              <w:t>Visā būvobjektā katrā joslā</w:t>
            </w:r>
          </w:p>
        </w:tc>
      </w:tr>
      <w:tr w:rsidR="00B9576A" w:rsidRPr="00BF2E64" w14:paraId="0746AC77"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03DBF" w14:textId="7D4D7AA9" w:rsidR="00B9576A" w:rsidRPr="00BF2E64" w:rsidRDefault="00B9576A" w:rsidP="001E594B">
            <w:pPr>
              <w:pStyle w:val="Tabletext"/>
            </w:pPr>
            <w:r w:rsidRPr="00BF2E64">
              <w:t xml:space="preserve">Sablīvējums katram slānim (testējot darba izpildes laikā </w:t>
            </w:r>
            <w:r>
              <w:t xml:space="preserve">līdz 2h </w:t>
            </w:r>
            <w:r w:rsidRPr="00BF2E64">
              <w:t>pēc sablīvēšanas</w:t>
            </w:r>
            <w:r>
              <w:t xml:space="preserve"> pabeigšanas</w:t>
            </w:r>
            <w:r w:rsidRPr="00BF2E64">
              <w:t>)</w:t>
            </w:r>
            <w:r>
              <w:rPr>
                <w:vertAlign w:val="superscript"/>
              </w:rPr>
              <w:t>(1</w:t>
            </w:r>
            <w:r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DA1C6" w14:textId="63A98CFE" w:rsidR="00B9576A" w:rsidRPr="00BF2E64" w:rsidRDefault="00F5682C" w:rsidP="001E594B">
            <w:pPr>
              <w:pStyle w:val="Tabletext"/>
            </w:pPr>
            <w:r w:rsidRPr="00764D1A">
              <w:rPr>
                <w:lang w:val="lv-LV"/>
              </w:rPr>
              <w:t xml:space="preserve">≥ </w:t>
            </w:r>
            <w:r>
              <w:rPr>
                <w:lang w:val="lv-LV"/>
              </w:rPr>
              <w:t>100</w:t>
            </w:r>
            <w:r w:rsidRPr="00764D1A">
              <w:rPr>
                <w:lang w:val="lv-LV"/>
              </w:rPr>
              <w:t xml:space="preserve"> % no </w:t>
            </w:r>
            <w:r>
              <w:rPr>
                <w:lang w:val="lv-LV"/>
              </w:rPr>
              <w:t xml:space="preserve">Modificēta Proktora maksimālā sausā </w:t>
            </w:r>
            <w:r w:rsidRPr="00764D1A">
              <w:rPr>
                <w:lang w:val="lv-LV"/>
              </w:rPr>
              <w:t>tilpum</w:t>
            </w:r>
            <w:r>
              <w:rPr>
                <w:lang w:val="lv-LV"/>
              </w:rPr>
              <w:t>a blīvuma</w:t>
            </w:r>
            <w:r w:rsidR="00B9576A" w:rsidRPr="00BF2E64">
              <w:rPr>
                <w:vertAlign w:val="superscript"/>
              </w:rPr>
              <w:t>(1)</w:t>
            </w:r>
            <w:r w:rsidR="00B9576A" w:rsidRPr="00BF2E64">
              <w:t xml:space="preserve"> vai</w:t>
            </w:r>
          </w:p>
          <w:p w14:paraId="61141D84" w14:textId="77777777" w:rsidR="00B9576A" w:rsidRPr="00BF2E64" w:rsidRDefault="00B9576A" w:rsidP="001E594B">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D4311" w14:textId="77777777" w:rsidR="00B9576A" w:rsidRPr="00BF2E64" w:rsidRDefault="00B9576A" w:rsidP="001E594B">
            <w:pPr>
              <w:pStyle w:val="Tabletext"/>
            </w:pPr>
            <w:r w:rsidRPr="00BF2E64">
              <w:t>LVS EN 13286-1</w:t>
            </w:r>
          </w:p>
          <w:p w14:paraId="06C2D585" w14:textId="77777777" w:rsidR="00B9576A" w:rsidRPr="00BF2E64" w:rsidRDefault="00B9576A" w:rsidP="001E594B">
            <w:pPr>
              <w:pStyle w:val="Tabletext"/>
            </w:pPr>
            <w:r w:rsidRPr="00BF2E64">
              <w:t>LVS EN 13286-2</w:t>
            </w:r>
          </w:p>
          <w:p w14:paraId="7B8609D5" w14:textId="77777777" w:rsidR="00B9576A" w:rsidRPr="00BF2E64" w:rsidRDefault="00B9576A" w:rsidP="001E594B">
            <w:pPr>
              <w:pStyle w:val="Tabletext"/>
            </w:pPr>
            <w:r w:rsidRPr="00BF2E64">
              <w:t>AASHTO T205</w:t>
            </w:r>
          </w:p>
          <w:p w14:paraId="60342B42" w14:textId="77777777" w:rsidR="00B9576A" w:rsidRPr="00BF2E64" w:rsidRDefault="00B9576A" w:rsidP="001E594B">
            <w:pPr>
              <w:pStyle w:val="Tabletext"/>
            </w:pPr>
            <w:r w:rsidRPr="00BF2E64">
              <w:t>ASTM D2167-08</w:t>
            </w:r>
          </w:p>
          <w:p w14:paraId="4C6C7EFC" w14:textId="77777777" w:rsidR="00B9576A" w:rsidRPr="00BF2E64" w:rsidRDefault="00B9576A" w:rsidP="001E594B">
            <w:pPr>
              <w:pStyle w:val="Tabletext"/>
            </w:pPr>
            <w:r w:rsidRPr="00BF2E64">
              <w:t>ASTM D1556-07</w:t>
            </w:r>
          </w:p>
          <w:p w14:paraId="7950549F" w14:textId="77777777" w:rsidR="00B9576A" w:rsidRPr="00BF2E64" w:rsidRDefault="00B9576A" w:rsidP="001E594B">
            <w:pPr>
              <w:pStyle w:val="Tabletext"/>
            </w:pPr>
            <w:r w:rsidRPr="00BF2E64">
              <w:t>BS 1377-9</w:t>
            </w:r>
          </w:p>
          <w:p w14:paraId="19CB581E" w14:textId="77777777" w:rsidR="00B9576A" w:rsidRPr="00BF2E64" w:rsidRDefault="00B9576A" w:rsidP="001E594B">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003038" w14:textId="77777777" w:rsidR="00B9576A" w:rsidRPr="00BF2E64" w:rsidRDefault="00B9576A" w:rsidP="001E594B">
            <w:pPr>
              <w:pStyle w:val="Tabletext"/>
            </w:pPr>
            <w:r w:rsidRPr="00BF2E64">
              <w:t>Visā būvobjektā katrā joslā ik pēc 1000 m</w:t>
            </w:r>
          </w:p>
        </w:tc>
      </w:tr>
      <w:tr w:rsidR="009162D4" w:rsidRPr="00BF2E64" w14:paraId="7C05A1A3" w14:textId="77777777" w:rsidTr="009162D4">
        <w:trPr>
          <w:cantSplit/>
          <w:trHeight w:val="6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A0697" w14:textId="6FFFE794" w:rsidR="009162D4" w:rsidRPr="00BF2E64" w:rsidRDefault="009162D4" w:rsidP="001E594B">
            <w:pPr>
              <w:pStyle w:val="Tabletext"/>
            </w:pPr>
            <w:r w:rsidRPr="00FC2C9B">
              <w:t>Izurbtu paraugu</w:t>
            </w:r>
            <w:r w:rsidR="002C346A">
              <w:t>, attiecīgi,</w:t>
            </w:r>
            <w:r w:rsidRPr="00FC2C9B">
              <w:t xml:space="preserve"> spiedes stiprība</w:t>
            </w:r>
            <w:r w:rsidR="002C346A">
              <w:t xml:space="preserve"> vai netiešās stiepes stiprība</w:t>
            </w:r>
            <w:r w:rsidR="0098137A">
              <w:rPr>
                <w:vertAlign w:val="superscript"/>
              </w:rPr>
              <w:t>(2</w:t>
            </w:r>
            <w:r w:rsidR="0098137A"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BB283" w14:textId="4A884F7A" w:rsidR="009162D4" w:rsidRPr="00BF2E64" w:rsidRDefault="009162D4" w:rsidP="001E594B">
            <w:pPr>
              <w:pStyle w:val="Tabletext"/>
            </w:pPr>
            <w:r w:rsidRPr="00D31662">
              <w:t>Jāatbilst šo specifikāciju</w:t>
            </w:r>
            <w:r>
              <w:t xml:space="preserve"> </w:t>
            </w:r>
            <w:r w:rsidR="00BC4C5D">
              <w:fldChar w:fldCharType="begin"/>
            </w:r>
            <w:r w:rsidR="00BC4C5D">
              <w:instrText xml:space="preserve"> REF _Ref324769867 \r \h </w:instrText>
            </w:r>
            <w:r w:rsidR="00BC4C5D">
              <w:fldChar w:fldCharType="separate"/>
            </w:r>
            <w:r w:rsidR="007F4185">
              <w:t>6.3-2</w:t>
            </w:r>
            <w:r w:rsidR="00BC4C5D">
              <w:fldChar w:fldCharType="end"/>
            </w:r>
            <w:r w:rsidRPr="00D31662">
              <w:t xml:space="preserve"> </w:t>
            </w:r>
            <w:r w:rsidR="002C346A">
              <w:t xml:space="preserve">vai </w:t>
            </w:r>
            <w:r w:rsidR="002C346A">
              <w:fldChar w:fldCharType="begin"/>
            </w:r>
            <w:r w:rsidR="002C346A">
              <w:instrText xml:space="preserve"> REF _Ref58838068 \r \h </w:instrText>
            </w:r>
            <w:r w:rsidR="002C346A">
              <w:fldChar w:fldCharType="separate"/>
            </w:r>
            <w:r w:rsidR="007F4185">
              <w:t>6.3-3</w:t>
            </w:r>
            <w:r w:rsidR="002C346A">
              <w:fldChar w:fldCharType="end"/>
            </w:r>
            <w:r w:rsidR="002C346A">
              <w:t xml:space="preserve"> </w:t>
            </w:r>
            <w:r>
              <w:t>tabulā</w:t>
            </w:r>
            <w:r w:rsidRPr="00D31662">
              <w:t xml:space="preserve"> noteiktajām prasībām</w:t>
            </w:r>
            <w:r w:rsidR="00BC4C5D">
              <w:rPr>
                <w:vertAlign w:val="superscript"/>
              </w:rPr>
              <w:t>(4</w:t>
            </w:r>
            <w:r w:rsidRPr="00BF2E64">
              <w:rPr>
                <w:vertAlign w:val="superscript"/>
              </w:rPr>
              <w:t>)</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770A05" w14:textId="77777777" w:rsidR="009162D4" w:rsidRPr="00FC2C9B" w:rsidRDefault="009162D4" w:rsidP="001E594B">
            <w:pPr>
              <w:pStyle w:val="Tabletext"/>
            </w:pPr>
            <w:r w:rsidRPr="00FC2C9B">
              <w:t>LVS EN 13286-50</w:t>
            </w:r>
          </w:p>
          <w:p w14:paraId="59C82853" w14:textId="77777777" w:rsidR="009162D4" w:rsidRPr="00FC2C9B" w:rsidRDefault="009162D4" w:rsidP="001E594B">
            <w:pPr>
              <w:pStyle w:val="Tabletext"/>
            </w:pPr>
            <w:r w:rsidRPr="00FC2C9B">
              <w:t>LVS EN 13286-41</w:t>
            </w:r>
          </w:p>
          <w:p w14:paraId="50E3A049" w14:textId="77777777" w:rsidR="009162D4" w:rsidRDefault="009162D4" w:rsidP="001E594B">
            <w:pPr>
              <w:pStyle w:val="Tabletext"/>
            </w:pPr>
            <w:r w:rsidRPr="00FC2C9B">
              <w:t>LVS CEN/TS 12390-9</w:t>
            </w:r>
          </w:p>
          <w:p w14:paraId="625C1564" w14:textId="4788F4B3" w:rsidR="002C346A" w:rsidRPr="00BF2E64" w:rsidRDefault="002C346A" w:rsidP="001E594B">
            <w:pPr>
              <w:pStyle w:val="Tabletext"/>
            </w:pPr>
            <w:r w:rsidRPr="00764D1A">
              <w:rPr>
                <w:lang w:val="lv-LV"/>
              </w:rPr>
              <w:t>LVS EN 12697-23</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77B3FD" w14:textId="63D44E39" w:rsidR="009162D4" w:rsidRPr="00FC2C9B" w:rsidRDefault="009162D4" w:rsidP="001E594B">
            <w:pPr>
              <w:pStyle w:val="Tabletext"/>
            </w:pPr>
            <w:r w:rsidRPr="00FC2C9B">
              <w:t>Izurbjot</w:t>
            </w:r>
            <w:r w:rsidR="007C3899">
              <w:t xml:space="preserve"> paraugus ne ātrāk kā 3</w:t>
            </w:r>
            <w:r w:rsidRPr="00FC2C9B">
              <w:t xml:space="preserve"> dienas pēc kārtas </w:t>
            </w:r>
            <w:r w:rsidR="003F4664">
              <w:t>uzbūvēšanas</w:t>
            </w:r>
            <w:r>
              <w:t xml:space="preserve"> </w:t>
            </w:r>
            <w:r w:rsidRPr="00D31662">
              <w:rPr>
                <w:vertAlign w:val="superscript"/>
              </w:rPr>
              <w:t>(</w:t>
            </w:r>
            <w:r w:rsidR="00BC4C5D">
              <w:rPr>
                <w:vertAlign w:val="superscript"/>
              </w:rPr>
              <w:t>3</w:t>
            </w:r>
            <w:r w:rsidRPr="00C03918">
              <w:rPr>
                <w:vertAlign w:val="superscript"/>
              </w:rPr>
              <w:t>)</w:t>
            </w:r>
            <w:r w:rsidRPr="00FC2C9B">
              <w:t>.</w:t>
            </w:r>
          </w:p>
          <w:p w14:paraId="01AD9A50" w14:textId="62C9BDC4" w:rsidR="009162D4" w:rsidRPr="00BF2E64" w:rsidRDefault="009162D4" w:rsidP="001E594B">
            <w:pPr>
              <w:pStyle w:val="Tabletext"/>
            </w:pPr>
            <w:r w:rsidRPr="00FC2C9B">
              <w:t>Paraugus ņem un testē pasūtītājs pēc saviem ieskatiem</w:t>
            </w:r>
          </w:p>
        </w:tc>
      </w:tr>
    </w:tbl>
    <w:p w14:paraId="32CDF749" w14:textId="7081F8F8" w:rsidR="00B9576A" w:rsidRDefault="00B9576A" w:rsidP="00F95178">
      <w:pPr>
        <w:pStyle w:val="BodyText3"/>
      </w:pPr>
      <w:r w:rsidRPr="00BF2E64">
        <w:t xml:space="preserve">PIEZĪME </w:t>
      </w:r>
      <w:r w:rsidRPr="00BF2E64">
        <w:rPr>
          <w:vertAlign w:val="superscript"/>
        </w:rPr>
        <w:t>(1)</w:t>
      </w:r>
      <w:r w:rsidRPr="00BF2E64">
        <w:t xml:space="preserve"> Jānosaka uzbūvētās </w:t>
      </w:r>
      <w:r w:rsidR="00F5682C">
        <w:t xml:space="preserve">svaigas </w:t>
      </w:r>
      <w:r w:rsidRPr="00BF2E64">
        <w:t>kārtas</w:t>
      </w:r>
      <w:r w:rsidR="00F5682C">
        <w:t xml:space="preserve"> sausais</w:t>
      </w:r>
      <w:r w:rsidRPr="00BF2E64">
        <w:t xml:space="preserve"> tilpuma blīvums, kurš jāattiecina pret no kārtas ņemta</w:t>
      </w:r>
      <w:r w:rsidR="00F5682C">
        <w:t xml:space="preserve"> svaiga maisījuma</w:t>
      </w:r>
      <w:r w:rsidRPr="00BF2E64">
        <w:t xml:space="preserve"> parauga </w:t>
      </w:r>
      <w:r w:rsidR="00F5682C">
        <w:t xml:space="preserve">Modificētā </w:t>
      </w:r>
      <w:r w:rsidRPr="00BF2E64">
        <w:t>Proktora</w:t>
      </w:r>
      <w:r w:rsidR="00F5682C">
        <w:t xml:space="preserve"> maksimālo sauso</w:t>
      </w:r>
      <w:r w:rsidRPr="00BF2E64">
        <w:t xml:space="preserve"> tilpuma blīvumu</w:t>
      </w:r>
      <w:r w:rsidR="00F5682C">
        <w:t>,</w:t>
      </w:r>
      <w:r>
        <w:t xml:space="preserve"> </w:t>
      </w:r>
      <w:r w:rsidRPr="00BF2E64">
        <w:t xml:space="preserve">vai veicot </w:t>
      </w:r>
      <w:r>
        <w:t>dubulto slogošanu</w:t>
      </w:r>
      <w:r w:rsidRPr="00BF2E64">
        <w:t xml:space="preserve"> ar statisko plātni (E</w:t>
      </w:r>
      <w:r w:rsidRPr="00BF2E64">
        <w:rPr>
          <w:vertAlign w:val="subscript"/>
        </w:rPr>
        <w:t>v2</w:t>
      </w:r>
      <w:r w:rsidRPr="00BF2E64">
        <w:t>/E</w:t>
      </w:r>
      <w:r w:rsidRPr="00BF2E64">
        <w:rPr>
          <w:vertAlign w:val="subscript"/>
        </w:rPr>
        <w:t>v1</w:t>
      </w:r>
      <w:r w:rsidRPr="00BF2E64">
        <w:t>).</w:t>
      </w:r>
    </w:p>
    <w:p w14:paraId="22946F08" w14:textId="7771B597" w:rsidR="00B9576A" w:rsidRDefault="00B9576A" w:rsidP="00F95178">
      <w:pPr>
        <w:pStyle w:val="BodyText3"/>
        <w:rPr>
          <w:lang w:val="lv-LV"/>
        </w:rPr>
      </w:pPr>
      <w:r w:rsidRPr="00E078C5">
        <w:rPr>
          <w:lang w:val="lv-LV"/>
        </w:rPr>
        <w:t>PIEZĪME</w:t>
      </w:r>
      <w:r w:rsidR="009162D4">
        <w:rPr>
          <w:lang w:val="lv-LV"/>
        </w:rPr>
        <w:t xml:space="preserve"> </w:t>
      </w:r>
      <w:r>
        <w:rPr>
          <w:vertAlign w:val="superscript"/>
          <w:lang w:val="lv-LV"/>
        </w:rPr>
        <w:t>(2</w:t>
      </w:r>
      <w:r w:rsidRPr="00E078C5">
        <w:rPr>
          <w:vertAlign w:val="superscript"/>
          <w:lang w:val="lv-LV"/>
        </w:rPr>
        <w:t>)</w:t>
      </w:r>
      <w:r w:rsidRPr="00E078C5">
        <w:rPr>
          <w:lang w:val="lv-LV"/>
        </w:rPr>
        <w:t xml:space="preserve"> Urbtos paraugus drīkst ņemt ne tuvāk kā 0,5 m no kārtas malas un 0,2 m no komunikāciju pieslēgumiem.</w:t>
      </w:r>
      <w:r w:rsidR="00431A94">
        <w:rPr>
          <w:lang w:val="lv-LV"/>
        </w:rPr>
        <w:t xml:space="preserve"> </w:t>
      </w:r>
      <w:r w:rsidR="0098137A">
        <w:rPr>
          <w:lang w:val="lv-LV"/>
        </w:rPr>
        <w:t>U</w:t>
      </w:r>
      <w:r w:rsidR="00431A94">
        <w:rPr>
          <w:lang w:val="lv-LV"/>
        </w:rPr>
        <w:t>rbtā parauga diametr</w:t>
      </w:r>
      <w:r w:rsidR="00CB5DB0">
        <w:rPr>
          <w:lang w:val="lv-LV"/>
        </w:rPr>
        <w:t>s</w:t>
      </w:r>
      <w:r w:rsidR="0098137A">
        <w:rPr>
          <w:lang w:val="lv-LV"/>
        </w:rPr>
        <w:t xml:space="preserve"> spiedes stiprības</w:t>
      </w:r>
      <w:r w:rsidR="002C346A">
        <w:rPr>
          <w:lang w:val="lv-LV"/>
        </w:rPr>
        <w:t xml:space="preserve"> vai netiešās stiepes stiprības</w:t>
      </w:r>
      <w:r w:rsidR="0098137A">
        <w:rPr>
          <w:lang w:val="lv-LV"/>
        </w:rPr>
        <w:t xml:space="preserve"> testēšanai</w:t>
      </w:r>
      <w:r w:rsidR="00431A94">
        <w:rPr>
          <w:lang w:val="lv-LV"/>
        </w:rPr>
        <w:t xml:space="preserve"> </w:t>
      </w:r>
      <w:r w:rsidR="00CB5DB0">
        <w:rPr>
          <w:lang w:val="lv-LV"/>
        </w:rPr>
        <w:t xml:space="preserve">– </w:t>
      </w:r>
      <w:r w:rsidR="00F5682C">
        <w:rPr>
          <w:lang w:val="lv-LV"/>
        </w:rPr>
        <w:t>150±10 mm</w:t>
      </w:r>
      <w:r w:rsidR="002C346A">
        <w:rPr>
          <w:lang w:val="lv-LV"/>
        </w:rPr>
        <w:t xml:space="preserve"> (citiem mērķiem urbtā parauga diametrs var tikt brīvi izvēlēts, adekvātai mērāmā vai testējamā mērķa sasniegšanai)</w:t>
      </w:r>
      <w:r w:rsidR="00431A94">
        <w:rPr>
          <w:lang w:val="lv-LV"/>
        </w:rPr>
        <w:t>.</w:t>
      </w:r>
    </w:p>
    <w:p w14:paraId="73A1E00F" w14:textId="0102EAEA" w:rsidR="00BC4C5D" w:rsidRPr="00B44DB7" w:rsidRDefault="00BC4C5D" w:rsidP="00F95178">
      <w:pPr>
        <w:pStyle w:val="BodyText3"/>
        <w:rPr>
          <w:lang w:val="lv-LV"/>
        </w:rPr>
      </w:pPr>
      <w:r w:rsidRPr="00B44DB7">
        <w:rPr>
          <w:lang w:val="lv-LV"/>
        </w:rPr>
        <w:t>PIEZĪME</w:t>
      </w:r>
      <w:r w:rsidRPr="00B44DB7">
        <w:rPr>
          <w:vertAlign w:val="superscript"/>
          <w:lang w:val="lv-LV"/>
        </w:rPr>
        <w:t>(3)</w:t>
      </w:r>
      <w:r w:rsidRPr="00B44DB7">
        <w:rPr>
          <w:lang w:val="lv-LV"/>
        </w:rPr>
        <w:t xml:space="preserve"> Paraugi jāizurbj pilnā kārtas biezumā.</w:t>
      </w:r>
    </w:p>
    <w:p w14:paraId="576396D5" w14:textId="6050468F" w:rsidR="009162D4" w:rsidRPr="00B44DB7" w:rsidRDefault="00BC4C5D" w:rsidP="00F95178">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7C3899" w:rsidRPr="00B44DB7">
        <w:rPr>
          <w:lang w:val="lv-LV"/>
        </w:rPr>
        <w:t>Izurbtie paraugi jātestē ne ātrāk kā 28 dienas</w:t>
      </w:r>
      <w:r w:rsidR="002C346A">
        <w:rPr>
          <w:lang w:val="lv-LV"/>
        </w:rPr>
        <w:t xml:space="preserve"> (7 dienas - ar hidrauliskajām saistvielām saistītām kārtām)</w:t>
      </w:r>
      <w:r w:rsidR="007C3899" w:rsidRPr="00B44DB7">
        <w:rPr>
          <w:lang w:val="lv-LV"/>
        </w:rPr>
        <w:t xml:space="preserve"> pēc darbu pabeigšanas. </w:t>
      </w:r>
      <w:r w:rsidRPr="00B44DB7">
        <w:rPr>
          <w:lang w:val="lv-LV"/>
        </w:rPr>
        <w:t xml:space="preserve">Sagatavojot paraugu testēšanai, to nedrīkst nepamatoti saīsināt. </w:t>
      </w:r>
      <w:r w:rsidR="002C346A">
        <w:rPr>
          <w:lang w:val="lv-LV"/>
        </w:rPr>
        <w:t>Ar hidrauliskajām saistvielām saistītu kārtu s</w:t>
      </w:r>
      <w:r w:rsidR="001E2C10">
        <w:rPr>
          <w:lang w:val="lv-LV"/>
        </w:rPr>
        <w:t>piedes stiprības n</w:t>
      </w:r>
      <w:r w:rsidRPr="00B44DB7">
        <w:rPr>
          <w:lang w:val="lv-LV"/>
        </w:rPr>
        <w:t>ovērtēšanai jāizmanto izurbtā parauga testēšanas rezultāts, kurš reizināts ar parauga izmēru koeficientu  (</w:t>
      </w:r>
      <m:oMath>
        <m:f>
          <m:fPr>
            <m:ctrlPr>
              <w:rPr>
                <w:rFonts w:ascii="Cambria Math" w:hAnsi="Cambria Math"/>
                <w:i/>
              </w:rPr>
            </m:ctrlPr>
          </m:fPr>
          <m:num>
            <m:r>
              <w:rPr>
                <w:rFonts w:ascii="Cambria Math" w:hAnsi="Cambria Math"/>
                <w:lang w:val="lv-LV"/>
              </w:rPr>
              <m:t xml:space="preserve">parauga augstums </m:t>
            </m:r>
            <m:d>
              <m:dPr>
                <m:ctrlPr>
                  <w:rPr>
                    <w:rFonts w:ascii="Cambria Math" w:hAnsi="Cambria Math"/>
                    <w:i/>
                    <w:lang w:val="lv-LV"/>
                  </w:rPr>
                </m:ctrlPr>
              </m:dPr>
              <m:e>
                <m:r>
                  <w:rPr>
                    <w:rFonts w:ascii="Cambria Math" w:hAnsi="Cambria Math"/>
                    <w:lang w:val="lv-LV"/>
                  </w:rPr>
                  <m:t>mm</m:t>
                </m:r>
              </m:e>
            </m:d>
            <m:r>
              <w:rPr>
                <w:rFonts w:ascii="Cambria Math" w:hAnsi="Cambria Math"/>
                <w:lang w:val="lv-LV"/>
              </w:rPr>
              <m:t xml:space="preserve"> + 30</m:t>
            </m:r>
          </m:num>
          <m:den>
            <m:r>
              <w:rPr>
                <w:rFonts w:ascii="Cambria Math" w:hAnsi="Cambria Math"/>
                <w:lang w:val="lv-LV"/>
              </w:rPr>
              <m:t>parauga diametrs (mm)</m:t>
            </m:r>
          </m:den>
        </m:f>
      </m:oMath>
      <w:r w:rsidRPr="00B44DB7">
        <w:rPr>
          <w:lang w:val="lv-LV"/>
        </w:rPr>
        <w:t>).</w:t>
      </w:r>
    </w:p>
    <w:p w14:paraId="337452A2" w14:textId="44091FEF" w:rsidR="00B9576A" w:rsidRPr="00BF2E64" w:rsidRDefault="00B9576A" w:rsidP="003D0A98">
      <w:pPr>
        <w:pStyle w:val="Heading3"/>
      </w:pPr>
      <w:bookmarkStart w:id="2995" w:name="_Toc250814974"/>
      <w:r w:rsidRPr="00BF2E64">
        <w:t>Darba daudzuma uzmērīšana</w:t>
      </w:r>
      <w:bookmarkEnd w:id="2995"/>
    </w:p>
    <w:p w14:paraId="1092EAB2" w14:textId="1FEAF2C2" w:rsidR="00B9576A" w:rsidRPr="00BF2E64" w:rsidRDefault="00B9576A" w:rsidP="00B9576A">
      <w:r w:rsidRPr="00BF2E64">
        <w:t xml:space="preserve">Paveiktā darba apjoms jānosaka, uzmērot uzbūvēto segas pamata nesošās kārtas laukumu atbilstoši Ceļu specifikāciju punkta </w:t>
      </w:r>
      <w:r>
        <w:fldChar w:fldCharType="begin"/>
      </w:r>
      <w:r>
        <w:instrText xml:space="preserve"> REF _Ref251245516 \r \h </w:instrText>
      </w:r>
      <w:r>
        <w:fldChar w:fldCharType="separate"/>
      </w:r>
      <w:r w:rsidR="007F4185">
        <w:t>2.6.4.1</w:t>
      </w:r>
      <w:r>
        <w:fldChar w:fldCharType="end"/>
      </w:r>
      <w:r>
        <w:t xml:space="preserve"> </w:t>
      </w:r>
      <w:r w:rsidRPr="00BF2E64">
        <w:t>prasībām</w:t>
      </w:r>
      <w:r>
        <w:t xml:space="preserve"> kvadrātmetros – m²</w:t>
      </w:r>
      <w:r w:rsidR="00F5682C">
        <w:t>.</w:t>
      </w:r>
      <w:r w:rsidRPr="00BF2E64">
        <w:t xml:space="preserve"> </w:t>
      </w:r>
      <w:r w:rsidR="00CB5DB0">
        <w:t>P</w:t>
      </w:r>
      <w:r w:rsidRPr="00BF2E64">
        <w:t>ievienojam</w:t>
      </w:r>
      <w:r w:rsidR="00CB5DB0">
        <w:t>ā</w:t>
      </w:r>
      <w:r w:rsidR="003164CA">
        <w:t>s</w:t>
      </w:r>
      <w:r w:rsidRPr="00BF2E64">
        <w:t xml:space="preserve"> </w:t>
      </w:r>
      <w:r w:rsidR="00CB5DB0">
        <w:t>saistviela</w:t>
      </w:r>
      <w:r w:rsidR="003164CA">
        <w:t>s</w:t>
      </w:r>
      <w:r w:rsidR="00CB5DB0" w:rsidRPr="00BF2E64">
        <w:t xml:space="preserve"> </w:t>
      </w:r>
      <w:r w:rsidRPr="00BF2E64">
        <w:t>jāuzskaita kravā</w:t>
      </w:r>
      <w:r>
        <w:t xml:space="preserve">s atbilstoši Ceļu specifikāciju </w:t>
      </w:r>
      <w:r>
        <w:fldChar w:fldCharType="begin"/>
      </w:r>
      <w:r>
        <w:instrText xml:space="preserve"> REF _Ref284082074 \r \h </w:instrText>
      </w:r>
      <w:r>
        <w:fldChar w:fldCharType="separate"/>
      </w:r>
      <w:r w:rsidR="007F4185">
        <w:t>2.6.4.4</w:t>
      </w:r>
      <w:r>
        <w:fldChar w:fldCharType="end"/>
      </w:r>
      <w:r>
        <w:t xml:space="preserve"> </w:t>
      </w:r>
      <w:r w:rsidRPr="00BF2E64">
        <w:t>punkta prasībām</w:t>
      </w:r>
      <w:r>
        <w:t xml:space="preserve"> tonnās – t</w:t>
      </w:r>
      <w:r w:rsidR="00CB5DB0">
        <w:t>.</w:t>
      </w:r>
      <w:r>
        <w:t xml:space="preserve"> </w:t>
      </w:r>
      <w:r w:rsidR="00CB5DB0">
        <w:rPr>
          <w:lang w:val="lv-LV"/>
        </w:rPr>
        <w:t>P</w:t>
      </w:r>
      <w:r w:rsidR="00CB5DB0" w:rsidRPr="00AE057E">
        <w:rPr>
          <w:lang w:val="lv-LV"/>
        </w:rPr>
        <w:t xml:space="preserve">apildus pievienojamie </w:t>
      </w:r>
      <w:r w:rsidR="00CB5DB0">
        <w:rPr>
          <w:lang w:val="lv-LV"/>
        </w:rPr>
        <w:t>minerāl</w:t>
      </w:r>
      <w:r w:rsidR="00CB5DB0" w:rsidRPr="00AE057E">
        <w:rPr>
          <w:lang w:val="lv-LV"/>
        </w:rPr>
        <w:t xml:space="preserve">materiāli jāuzskaita kravās atbilstoši Ceļu specifikāciju </w:t>
      </w:r>
      <w:r w:rsidR="00CB5DB0" w:rsidRPr="00764D1A">
        <w:rPr>
          <w:lang w:val="lv-LV"/>
        </w:rPr>
        <w:fldChar w:fldCharType="begin"/>
      </w:r>
      <w:r w:rsidR="00CB5DB0" w:rsidRPr="00764D1A">
        <w:rPr>
          <w:lang w:val="lv-LV"/>
        </w:rPr>
        <w:instrText xml:space="preserve"> REF _Ref284082074 \r \h </w:instrText>
      </w:r>
      <w:r w:rsidR="00CB5DB0" w:rsidRPr="00764D1A">
        <w:rPr>
          <w:lang w:val="lv-LV"/>
        </w:rPr>
      </w:r>
      <w:r w:rsidR="00CB5DB0" w:rsidRPr="00764D1A">
        <w:rPr>
          <w:lang w:val="lv-LV"/>
        </w:rPr>
        <w:fldChar w:fldCharType="separate"/>
      </w:r>
      <w:r w:rsidR="007F4185">
        <w:rPr>
          <w:lang w:val="lv-LV"/>
        </w:rPr>
        <w:t>2.6.4.4</w:t>
      </w:r>
      <w:r w:rsidR="00CB5DB0" w:rsidRPr="00764D1A">
        <w:rPr>
          <w:lang w:val="lv-LV"/>
        </w:rPr>
        <w:fldChar w:fldCharType="end"/>
      </w:r>
      <w:r w:rsidR="00CB5DB0" w:rsidRPr="00764D1A">
        <w:rPr>
          <w:lang w:val="lv-LV"/>
        </w:rPr>
        <w:t xml:space="preserve"> punkta prasībām </w:t>
      </w:r>
      <w:r>
        <w:t>kubikmetros – m³</w:t>
      </w:r>
      <w:r w:rsidRPr="00BF2E64">
        <w:t>.</w:t>
      </w:r>
    </w:p>
    <w:p w14:paraId="0AD9E309" w14:textId="32578D3E" w:rsidR="000142F9" w:rsidRDefault="00B9576A" w:rsidP="005468EF">
      <w:pPr>
        <w:pStyle w:val="Heading2"/>
      </w:pPr>
      <w:r>
        <w:br w:type="page"/>
      </w:r>
      <w:bookmarkStart w:id="2996" w:name="_TOC202697"/>
      <w:bookmarkStart w:id="2997" w:name="TOC93809512"/>
      <w:bookmarkStart w:id="2998" w:name="_Toc34213084"/>
      <w:bookmarkStart w:id="2999" w:name="_Toc34216726"/>
      <w:bookmarkStart w:id="3000" w:name="_Toc34232541"/>
      <w:bookmarkStart w:id="3001" w:name="_Toc34234646"/>
      <w:bookmarkStart w:id="3002" w:name="_Toc34765227"/>
      <w:bookmarkStart w:id="3003" w:name="_Toc34766523"/>
      <w:bookmarkStart w:id="3004" w:name="_Toc34813902"/>
      <w:bookmarkStart w:id="3005" w:name="_Toc34815198"/>
      <w:bookmarkStart w:id="3006" w:name="_Toc36109947"/>
      <w:bookmarkStart w:id="3007" w:name="_Toc36111604"/>
      <w:bookmarkStart w:id="3008" w:name="_Toc37072305"/>
      <w:bookmarkStart w:id="3009" w:name="_Toc34213085"/>
      <w:bookmarkStart w:id="3010" w:name="_Toc34216727"/>
      <w:bookmarkStart w:id="3011" w:name="_Toc34232542"/>
      <w:bookmarkStart w:id="3012" w:name="_Toc34234647"/>
      <w:bookmarkStart w:id="3013" w:name="_Toc34765228"/>
      <w:bookmarkStart w:id="3014" w:name="_Toc34766524"/>
      <w:bookmarkStart w:id="3015" w:name="_Toc34813903"/>
      <w:bookmarkStart w:id="3016" w:name="_Toc34815199"/>
      <w:bookmarkStart w:id="3017" w:name="_Toc36109948"/>
      <w:bookmarkStart w:id="3018" w:name="_Toc36111605"/>
      <w:bookmarkStart w:id="3019" w:name="_Toc37072306"/>
      <w:bookmarkStart w:id="3020" w:name="_Toc34213086"/>
      <w:bookmarkStart w:id="3021" w:name="_Toc34216728"/>
      <w:bookmarkStart w:id="3022" w:name="_Toc34232543"/>
      <w:bookmarkStart w:id="3023" w:name="_Toc34234648"/>
      <w:bookmarkStart w:id="3024" w:name="_Toc34765229"/>
      <w:bookmarkStart w:id="3025" w:name="_Toc34766525"/>
      <w:bookmarkStart w:id="3026" w:name="_Toc34813904"/>
      <w:bookmarkStart w:id="3027" w:name="_Toc34815200"/>
      <w:bookmarkStart w:id="3028" w:name="_Toc36109949"/>
      <w:bookmarkStart w:id="3029" w:name="_Toc36111606"/>
      <w:bookmarkStart w:id="3030" w:name="_Toc37072307"/>
      <w:bookmarkStart w:id="3031" w:name="_Toc34213087"/>
      <w:bookmarkStart w:id="3032" w:name="_Toc34216729"/>
      <w:bookmarkStart w:id="3033" w:name="_Toc34232544"/>
      <w:bookmarkStart w:id="3034" w:name="_Toc34234649"/>
      <w:bookmarkStart w:id="3035" w:name="_Toc34765230"/>
      <w:bookmarkStart w:id="3036" w:name="_Toc34766526"/>
      <w:bookmarkStart w:id="3037" w:name="_Toc34813905"/>
      <w:bookmarkStart w:id="3038" w:name="_Toc34815201"/>
      <w:bookmarkStart w:id="3039" w:name="_Toc36109950"/>
      <w:bookmarkStart w:id="3040" w:name="_Toc36111607"/>
      <w:bookmarkStart w:id="3041" w:name="_Toc37072308"/>
      <w:bookmarkStart w:id="3042" w:name="_Toc34213088"/>
      <w:bookmarkStart w:id="3043" w:name="_Toc34216730"/>
      <w:bookmarkStart w:id="3044" w:name="_Toc34232545"/>
      <w:bookmarkStart w:id="3045" w:name="_Toc34234650"/>
      <w:bookmarkStart w:id="3046" w:name="_Toc34765231"/>
      <w:bookmarkStart w:id="3047" w:name="_Toc34766527"/>
      <w:bookmarkStart w:id="3048" w:name="_Toc34813906"/>
      <w:bookmarkStart w:id="3049" w:name="_Toc34815202"/>
      <w:bookmarkStart w:id="3050" w:name="_Toc36109951"/>
      <w:bookmarkStart w:id="3051" w:name="_Toc36111608"/>
      <w:bookmarkStart w:id="3052" w:name="_Toc37072309"/>
      <w:bookmarkStart w:id="3053" w:name="_Toc34213089"/>
      <w:bookmarkStart w:id="3054" w:name="_Toc34216731"/>
      <w:bookmarkStart w:id="3055" w:name="_Toc34232546"/>
      <w:bookmarkStart w:id="3056" w:name="_Toc34234651"/>
      <w:bookmarkStart w:id="3057" w:name="_Toc34765232"/>
      <w:bookmarkStart w:id="3058" w:name="_Toc34766528"/>
      <w:bookmarkStart w:id="3059" w:name="_Toc34813907"/>
      <w:bookmarkStart w:id="3060" w:name="_Toc34815203"/>
      <w:bookmarkStart w:id="3061" w:name="_Toc36109952"/>
      <w:bookmarkStart w:id="3062" w:name="_Toc36111609"/>
      <w:bookmarkStart w:id="3063" w:name="_Toc37072310"/>
      <w:bookmarkStart w:id="3064" w:name="_Toc34213090"/>
      <w:bookmarkStart w:id="3065" w:name="_Toc34216732"/>
      <w:bookmarkStart w:id="3066" w:name="_Toc34232547"/>
      <w:bookmarkStart w:id="3067" w:name="_Toc34234652"/>
      <w:bookmarkStart w:id="3068" w:name="_Toc34765233"/>
      <w:bookmarkStart w:id="3069" w:name="_Toc34766529"/>
      <w:bookmarkStart w:id="3070" w:name="_Toc34813908"/>
      <w:bookmarkStart w:id="3071" w:name="_Toc34815204"/>
      <w:bookmarkStart w:id="3072" w:name="_Toc36109953"/>
      <w:bookmarkStart w:id="3073" w:name="_Toc36111610"/>
      <w:bookmarkStart w:id="3074" w:name="_Toc37072311"/>
      <w:bookmarkStart w:id="3075" w:name="_Toc34213091"/>
      <w:bookmarkStart w:id="3076" w:name="_Toc34216733"/>
      <w:bookmarkStart w:id="3077" w:name="_Toc34232548"/>
      <w:bookmarkStart w:id="3078" w:name="_Toc34234653"/>
      <w:bookmarkStart w:id="3079" w:name="_Toc34765234"/>
      <w:bookmarkStart w:id="3080" w:name="_Toc34766530"/>
      <w:bookmarkStart w:id="3081" w:name="_Toc34813909"/>
      <w:bookmarkStart w:id="3082" w:name="_Toc34815205"/>
      <w:bookmarkStart w:id="3083" w:name="_Toc36109954"/>
      <w:bookmarkStart w:id="3084" w:name="_Toc36111611"/>
      <w:bookmarkStart w:id="3085" w:name="_Toc37072312"/>
      <w:bookmarkStart w:id="3086" w:name="_Toc34213092"/>
      <w:bookmarkStart w:id="3087" w:name="_Toc34216734"/>
      <w:bookmarkStart w:id="3088" w:name="_Toc34232549"/>
      <w:bookmarkStart w:id="3089" w:name="_Toc34234654"/>
      <w:bookmarkStart w:id="3090" w:name="_Toc34765235"/>
      <w:bookmarkStart w:id="3091" w:name="_Toc34766531"/>
      <w:bookmarkStart w:id="3092" w:name="_Toc34813910"/>
      <w:bookmarkStart w:id="3093" w:name="_Toc34815206"/>
      <w:bookmarkStart w:id="3094" w:name="_Toc36109955"/>
      <w:bookmarkStart w:id="3095" w:name="_Toc36111612"/>
      <w:bookmarkStart w:id="3096" w:name="_Toc37072313"/>
      <w:bookmarkStart w:id="3097" w:name="_Toc34213093"/>
      <w:bookmarkStart w:id="3098" w:name="_Toc34216735"/>
      <w:bookmarkStart w:id="3099" w:name="_Toc34232550"/>
      <w:bookmarkStart w:id="3100" w:name="_Toc34234655"/>
      <w:bookmarkStart w:id="3101" w:name="_Toc34765236"/>
      <w:bookmarkStart w:id="3102" w:name="_Toc34766532"/>
      <w:bookmarkStart w:id="3103" w:name="_Toc34813911"/>
      <w:bookmarkStart w:id="3104" w:name="_Toc34815207"/>
      <w:bookmarkStart w:id="3105" w:name="_Toc36109956"/>
      <w:bookmarkStart w:id="3106" w:name="_Toc36111613"/>
      <w:bookmarkStart w:id="3107" w:name="_Toc37072314"/>
      <w:bookmarkStart w:id="3108" w:name="_Toc34213094"/>
      <w:bookmarkStart w:id="3109" w:name="_Toc34216736"/>
      <w:bookmarkStart w:id="3110" w:name="_Toc34232551"/>
      <w:bookmarkStart w:id="3111" w:name="_Toc34234656"/>
      <w:bookmarkStart w:id="3112" w:name="_Toc34765237"/>
      <w:bookmarkStart w:id="3113" w:name="_Toc34766533"/>
      <w:bookmarkStart w:id="3114" w:name="_Toc34813912"/>
      <w:bookmarkStart w:id="3115" w:name="_Toc34815208"/>
      <w:bookmarkStart w:id="3116" w:name="_Toc36109957"/>
      <w:bookmarkStart w:id="3117" w:name="_Toc36111614"/>
      <w:bookmarkStart w:id="3118" w:name="_Toc37072315"/>
      <w:bookmarkStart w:id="3119" w:name="_Toc34213095"/>
      <w:bookmarkStart w:id="3120" w:name="_Toc34216737"/>
      <w:bookmarkStart w:id="3121" w:name="_Toc34232552"/>
      <w:bookmarkStart w:id="3122" w:name="_Toc34234657"/>
      <w:bookmarkStart w:id="3123" w:name="_Toc34765238"/>
      <w:bookmarkStart w:id="3124" w:name="_Toc34766534"/>
      <w:bookmarkStart w:id="3125" w:name="_Toc34813913"/>
      <w:bookmarkStart w:id="3126" w:name="_Toc34815209"/>
      <w:bookmarkStart w:id="3127" w:name="_Toc36109958"/>
      <w:bookmarkStart w:id="3128" w:name="_Toc36111615"/>
      <w:bookmarkStart w:id="3129" w:name="_Toc37072316"/>
      <w:bookmarkStart w:id="3130" w:name="_Toc34213096"/>
      <w:bookmarkStart w:id="3131" w:name="_Toc34216738"/>
      <w:bookmarkStart w:id="3132" w:name="_Toc34232553"/>
      <w:bookmarkStart w:id="3133" w:name="_Toc34234658"/>
      <w:bookmarkStart w:id="3134" w:name="_Toc34765239"/>
      <w:bookmarkStart w:id="3135" w:name="_Toc34766535"/>
      <w:bookmarkStart w:id="3136" w:name="_Toc34813914"/>
      <w:bookmarkStart w:id="3137" w:name="_Toc34815210"/>
      <w:bookmarkStart w:id="3138" w:name="_Toc36109959"/>
      <w:bookmarkStart w:id="3139" w:name="_Toc36111616"/>
      <w:bookmarkStart w:id="3140" w:name="_Toc37072317"/>
      <w:bookmarkStart w:id="3141" w:name="_Toc34213097"/>
      <w:bookmarkStart w:id="3142" w:name="_Toc34216739"/>
      <w:bookmarkStart w:id="3143" w:name="_Toc34232554"/>
      <w:bookmarkStart w:id="3144" w:name="_Toc34234659"/>
      <w:bookmarkStart w:id="3145" w:name="_Toc34765240"/>
      <w:bookmarkStart w:id="3146" w:name="_Toc34766536"/>
      <w:bookmarkStart w:id="3147" w:name="_Toc34813915"/>
      <w:bookmarkStart w:id="3148" w:name="_Toc34815211"/>
      <w:bookmarkStart w:id="3149" w:name="_Toc36109960"/>
      <w:bookmarkStart w:id="3150" w:name="_Toc36111617"/>
      <w:bookmarkStart w:id="3151" w:name="_Toc37072318"/>
      <w:bookmarkStart w:id="3152" w:name="_Toc34213098"/>
      <w:bookmarkStart w:id="3153" w:name="_Toc34216740"/>
      <w:bookmarkStart w:id="3154" w:name="_Toc34232555"/>
      <w:bookmarkStart w:id="3155" w:name="_Toc34234660"/>
      <w:bookmarkStart w:id="3156" w:name="_Toc34765241"/>
      <w:bookmarkStart w:id="3157" w:name="_Toc34766537"/>
      <w:bookmarkStart w:id="3158" w:name="_Toc34813916"/>
      <w:bookmarkStart w:id="3159" w:name="_Toc34815212"/>
      <w:bookmarkStart w:id="3160" w:name="_Toc36109961"/>
      <w:bookmarkStart w:id="3161" w:name="_Toc36111618"/>
      <w:bookmarkStart w:id="3162" w:name="_Toc37072319"/>
      <w:bookmarkStart w:id="3163" w:name="_Toc34213099"/>
      <w:bookmarkStart w:id="3164" w:name="_Toc34216741"/>
      <w:bookmarkStart w:id="3165" w:name="_Toc34232556"/>
      <w:bookmarkStart w:id="3166" w:name="_Toc34234661"/>
      <w:bookmarkStart w:id="3167" w:name="_Toc34765242"/>
      <w:bookmarkStart w:id="3168" w:name="_Toc34766538"/>
      <w:bookmarkStart w:id="3169" w:name="_Toc34813917"/>
      <w:bookmarkStart w:id="3170" w:name="_Toc34815213"/>
      <w:bookmarkStart w:id="3171" w:name="_Toc36109962"/>
      <w:bookmarkStart w:id="3172" w:name="_Toc36111619"/>
      <w:bookmarkStart w:id="3173" w:name="_Toc37072320"/>
      <w:bookmarkStart w:id="3174" w:name="_Toc34213100"/>
      <w:bookmarkStart w:id="3175" w:name="_Toc34216742"/>
      <w:bookmarkStart w:id="3176" w:name="_Toc34232557"/>
      <w:bookmarkStart w:id="3177" w:name="_Toc34234662"/>
      <w:bookmarkStart w:id="3178" w:name="_Toc34765243"/>
      <w:bookmarkStart w:id="3179" w:name="_Toc34766539"/>
      <w:bookmarkStart w:id="3180" w:name="_Toc34813918"/>
      <w:bookmarkStart w:id="3181" w:name="_Toc34815214"/>
      <w:bookmarkStart w:id="3182" w:name="_Toc36109963"/>
      <w:bookmarkStart w:id="3183" w:name="_Toc36111620"/>
      <w:bookmarkStart w:id="3184" w:name="_Toc37072321"/>
      <w:bookmarkStart w:id="3185" w:name="_Toc34213101"/>
      <w:bookmarkStart w:id="3186" w:name="_Toc34216743"/>
      <w:bookmarkStart w:id="3187" w:name="_Toc34232558"/>
      <w:bookmarkStart w:id="3188" w:name="_Toc34234663"/>
      <w:bookmarkStart w:id="3189" w:name="_Toc34765244"/>
      <w:bookmarkStart w:id="3190" w:name="_Toc34766540"/>
      <w:bookmarkStart w:id="3191" w:name="_Toc34813919"/>
      <w:bookmarkStart w:id="3192" w:name="_Toc34815215"/>
      <w:bookmarkStart w:id="3193" w:name="_Toc36109964"/>
      <w:bookmarkStart w:id="3194" w:name="_Toc36111621"/>
      <w:bookmarkStart w:id="3195" w:name="_Toc37072322"/>
      <w:bookmarkStart w:id="3196" w:name="_Toc34213102"/>
      <w:bookmarkStart w:id="3197" w:name="_Toc34216744"/>
      <w:bookmarkStart w:id="3198" w:name="_Toc34232559"/>
      <w:bookmarkStart w:id="3199" w:name="_Toc34234664"/>
      <w:bookmarkStart w:id="3200" w:name="_Toc34765245"/>
      <w:bookmarkStart w:id="3201" w:name="_Toc34766541"/>
      <w:bookmarkStart w:id="3202" w:name="_Toc34813920"/>
      <w:bookmarkStart w:id="3203" w:name="_Toc34815216"/>
      <w:bookmarkStart w:id="3204" w:name="_Toc36109965"/>
      <w:bookmarkStart w:id="3205" w:name="_Toc36111622"/>
      <w:bookmarkStart w:id="3206" w:name="_Toc37072323"/>
      <w:bookmarkStart w:id="3207" w:name="_Toc34213103"/>
      <w:bookmarkStart w:id="3208" w:name="_Toc34216745"/>
      <w:bookmarkStart w:id="3209" w:name="_Toc34232560"/>
      <w:bookmarkStart w:id="3210" w:name="_Toc34234665"/>
      <w:bookmarkStart w:id="3211" w:name="_Toc34765246"/>
      <w:bookmarkStart w:id="3212" w:name="_Toc34766542"/>
      <w:bookmarkStart w:id="3213" w:name="_Toc34813921"/>
      <w:bookmarkStart w:id="3214" w:name="_Toc34815217"/>
      <w:bookmarkStart w:id="3215" w:name="_Toc36109966"/>
      <w:bookmarkStart w:id="3216" w:name="_Toc36111623"/>
      <w:bookmarkStart w:id="3217" w:name="_Toc37072324"/>
      <w:bookmarkStart w:id="3218" w:name="_Toc34213104"/>
      <w:bookmarkStart w:id="3219" w:name="_Toc34216746"/>
      <w:bookmarkStart w:id="3220" w:name="_Toc34232561"/>
      <w:bookmarkStart w:id="3221" w:name="_Toc34234666"/>
      <w:bookmarkStart w:id="3222" w:name="_Toc34765247"/>
      <w:bookmarkStart w:id="3223" w:name="_Toc34766543"/>
      <w:bookmarkStart w:id="3224" w:name="_Toc34813922"/>
      <w:bookmarkStart w:id="3225" w:name="_Toc34815218"/>
      <w:bookmarkStart w:id="3226" w:name="_Toc36109967"/>
      <w:bookmarkStart w:id="3227" w:name="_Toc36111624"/>
      <w:bookmarkStart w:id="3228" w:name="_Toc37072325"/>
      <w:bookmarkStart w:id="3229" w:name="_Toc34213105"/>
      <w:bookmarkStart w:id="3230" w:name="_Toc34216747"/>
      <w:bookmarkStart w:id="3231" w:name="_Toc34232562"/>
      <w:bookmarkStart w:id="3232" w:name="_Toc34234667"/>
      <w:bookmarkStart w:id="3233" w:name="_Toc34765248"/>
      <w:bookmarkStart w:id="3234" w:name="_Toc34766544"/>
      <w:bookmarkStart w:id="3235" w:name="_Toc34813923"/>
      <w:bookmarkStart w:id="3236" w:name="_Toc34815219"/>
      <w:bookmarkStart w:id="3237" w:name="_Toc36109968"/>
      <w:bookmarkStart w:id="3238" w:name="_Toc36111625"/>
      <w:bookmarkStart w:id="3239" w:name="_Toc37072326"/>
      <w:bookmarkStart w:id="3240" w:name="_Toc34213106"/>
      <w:bookmarkStart w:id="3241" w:name="_Toc34216748"/>
      <w:bookmarkStart w:id="3242" w:name="_Toc34232563"/>
      <w:bookmarkStart w:id="3243" w:name="_Toc34234668"/>
      <w:bookmarkStart w:id="3244" w:name="_Toc34765249"/>
      <w:bookmarkStart w:id="3245" w:name="_Toc34766545"/>
      <w:bookmarkStart w:id="3246" w:name="_Toc34813924"/>
      <w:bookmarkStart w:id="3247" w:name="_Toc34815220"/>
      <w:bookmarkStart w:id="3248" w:name="_Toc36109969"/>
      <w:bookmarkStart w:id="3249" w:name="_Toc36111626"/>
      <w:bookmarkStart w:id="3250" w:name="_Toc37072327"/>
      <w:bookmarkStart w:id="3251" w:name="_Toc34213107"/>
      <w:bookmarkStart w:id="3252" w:name="_Toc34216749"/>
      <w:bookmarkStart w:id="3253" w:name="_Toc34232564"/>
      <w:bookmarkStart w:id="3254" w:name="_Toc34234669"/>
      <w:bookmarkStart w:id="3255" w:name="_Toc34765250"/>
      <w:bookmarkStart w:id="3256" w:name="_Toc34766546"/>
      <w:bookmarkStart w:id="3257" w:name="_Toc34813925"/>
      <w:bookmarkStart w:id="3258" w:name="_Toc34815221"/>
      <w:bookmarkStart w:id="3259" w:name="_Toc36109970"/>
      <w:bookmarkStart w:id="3260" w:name="_Toc36111627"/>
      <w:bookmarkStart w:id="3261" w:name="_Toc37072328"/>
      <w:bookmarkStart w:id="3262" w:name="_Toc34213108"/>
      <w:bookmarkStart w:id="3263" w:name="_Toc34216750"/>
      <w:bookmarkStart w:id="3264" w:name="_Toc34232565"/>
      <w:bookmarkStart w:id="3265" w:name="_Toc34234670"/>
      <w:bookmarkStart w:id="3266" w:name="_Toc34765251"/>
      <w:bookmarkStart w:id="3267" w:name="_Toc34766547"/>
      <w:bookmarkStart w:id="3268" w:name="_Toc34813926"/>
      <w:bookmarkStart w:id="3269" w:name="_Toc34815222"/>
      <w:bookmarkStart w:id="3270" w:name="_Toc36109971"/>
      <w:bookmarkStart w:id="3271" w:name="_Toc36111628"/>
      <w:bookmarkStart w:id="3272" w:name="_Toc37072329"/>
      <w:bookmarkStart w:id="3273" w:name="_Toc34213109"/>
      <w:bookmarkStart w:id="3274" w:name="_Toc34216751"/>
      <w:bookmarkStart w:id="3275" w:name="_Toc34232566"/>
      <w:bookmarkStart w:id="3276" w:name="_Toc34234671"/>
      <w:bookmarkStart w:id="3277" w:name="_Toc34765252"/>
      <w:bookmarkStart w:id="3278" w:name="_Toc34766548"/>
      <w:bookmarkStart w:id="3279" w:name="_Toc34813927"/>
      <w:bookmarkStart w:id="3280" w:name="_Toc34815223"/>
      <w:bookmarkStart w:id="3281" w:name="_Toc36109972"/>
      <w:bookmarkStart w:id="3282" w:name="_Toc36111629"/>
      <w:bookmarkStart w:id="3283" w:name="_Toc37072330"/>
      <w:bookmarkStart w:id="3284" w:name="_Toc34213110"/>
      <w:bookmarkStart w:id="3285" w:name="_Toc34216752"/>
      <w:bookmarkStart w:id="3286" w:name="_Toc34232567"/>
      <w:bookmarkStart w:id="3287" w:name="_Toc34234672"/>
      <w:bookmarkStart w:id="3288" w:name="_Toc34765253"/>
      <w:bookmarkStart w:id="3289" w:name="_Toc34766549"/>
      <w:bookmarkStart w:id="3290" w:name="_Toc34813928"/>
      <w:bookmarkStart w:id="3291" w:name="_Toc34815224"/>
      <w:bookmarkStart w:id="3292" w:name="_Toc36109973"/>
      <w:bookmarkStart w:id="3293" w:name="_Toc36111630"/>
      <w:bookmarkStart w:id="3294" w:name="_Toc37072331"/>
      <w:bookmarkStart w:id="3295" w:name="_Toc34213111"/>
      <w:bookmarkStart w:id="3296" w:name="_Toc34216753"/>
      <w:bookmarkStart w:id="3297" w:name="_Toc34232568"/>
      <w:bookmarkStart w:id="3298" w:name="_Toc34234673"/>
      <w:bookmarkStart w:id="3299" w:name="_Toc34765254"/>
      <w:bookmarkStart w:id="3300" w:name="_Toc34766550"/>
      <w:bookmarkStart w:id="3301" w:name="_Toc34813929"/>
      <w:bookmarkStart w:id="3302" w:name="_Toc34815225"/>
      <w:bookmarkStart w:id="3303" w:name="_Toc36109974"/>
      <w:bookmarkStart w:id="3304" w:name="_Toc36111631"/>
      <w:bookmarkStart w:id="3305" w:name="_Toc37072332"/>
      <w:bookmarkStart w:id="3306" w:name="_Toc34213112"/>
      <w:bookmarkStart w:id="3307" w:name="_Toc34216754"/>
      <w:bookmarkStart w:id="3308" w:name="_Toc34232569"/>
      <w:bookmarkStart w:id="3309" w:name="_Toc34234674"/>
      <w:bookmarkStart w:id="3310" w:name="_Toc34765255"/>
      <w:bookmarkStart w:id="3311" w:name="_Toc34766551"/>
      <w:bookmarkStart w:id="3312" w:name="_Toc34813930"/>
      <w:bookmarkStart w:id="3313" w:name="_Toc34815226"/>
      <w:bookmarkStart w:id="3314" w:name="_Toc36109975"/>
      <w:bookmarkStart w:id="3315" w:name="_Toc36111632"/>
      <w:bookmarkStart w:id="3316" w:name="_Toc37072333"/>
      <w:bookmarkStart w:id="3317" w:name="_Toc34213113"/>
      <w:bookmarkStart w:id="3318" w:name="_Toc34216755"/>
      <w:bookmarkStart w:id="3319" w:name="_Toc34232570"/>
      <w:bookmarkStart w:id="3320" w:name="_Toc34234675"/>
      <w:bookmarkStart w:id="3321" w:name="_Toc34765256"/>
      <w:bookmarkStart w:id="3322" w:name="_Toc34766552"/>
      <w:bookmarkStart w:id="3323" w:name="_Toc34813931"/>
      <w:bookmarkStart w:id="3324" w:name="_Toc34815227"/>
      <w:bookmarkStart w:id="3325" w:name="_Toc36109976"/>
      <w:bookmarkStart w:id="3326" w:name="_Toc36111633"/>
      <w:bookmarkStart w:id="3327" w:name="_Toc37072334"/>
      <w:bookmarkStart w:id="3328" w:name="_Toc34213114"/>
      <w:bookmarkStart w:id="3329" w:name="_Toc34216756"/>
      <w:bookmarkStart w:id="3330" w:name="_Toc34232571"/>
      <w:bookmarkStart w:id="3331" w:name="_Toc34234676"/>
      <w:bookmarkStart w:id="3332" w:name="_Toc34765257"/>
      <w:bookmarkStart w:id="3333" w:name="_Toc34766553"/>
      <w:bookmarkStart w:id="3334" w:name="_Toc34813932"/>
      <w:bookmarkStart w:id="3335" w:name="_Toc34815228"/>
      <w:bookmarkStart w:id="3336" w:name="_Toc36109977"/>
      <w:bookmarkStart w:id="3337" w:name="_Toc36111634"/>
      <w:bookmarkStart w:id="3338" w:name="_Toc37072335"/>
      <w:bookmarkStart w:id="3339" w:name="_Toc34213115"/>
      <w:bookmarkStart w:id="3340" w:name="_Toc34216757"/>
      <w:bookmarkStart w:id="3341" w:name="_Toc34232572"/>
      <w:bookmarkStart w:id="3342" w:name="_Toc34234677"/>
      <w:bookmarkStart w:id="3343" w:name="_Toc34765258"/>
      <w:bookmarkStart w:id="3344" w:name="_Toc34766554"/>
      <w:bookmarkStart w:id="3345" w:name="_Toc34813933"/>
      <w:bookmarkStart w:id="3346" w:name="_Toc34815229"/>
      <w:bookmarkStart w:id="3347" w:name="_Toc36109978"/>
      <w:bookmarkStart w:id="3348" w:name="_Toc36111635"/>
      <w:bookmarkStart w:id="3349" w:name="_Toc37072336"/>
      <w:bookmarkStart w:id="3350" w:name="_Toc34213116"/>
      <w:bookmarkStart w:id="3351" w:name="_Toc34216758"/>
      <w:bookmarkStart w:id="3352" w:name="_Toc34232573"/>
      <w:bookmarkStart w:id="3353" w:name="_Toc34234678"/>
      <w:bookmarkStart w:id="3354" w:name="_Toc34765259"/>
      <w:bookmarkStart w:id="3355" w:name="_Toc34766555"/>
      <w:bookmarkStart w:id="3356" w:name="_Toc34813934"/>
      <w:bookmarkStart w:id="3357" w:name="_Toc34815230"/>
      <w:bookmarkStart w:id="3358" w:name="_Toc36109979"/>
      <w:bookmarkStart w:id="3359" w:name="_Toc36111636"/>
      <w:bookmarkStart w:id="3360" w:name="_Toc37072337"/>
      <w:bookmarkStart w:id="3361" w:name="_Toc34213117"/>
      <w:bookmarkStart w:id="3362" w:name="_Toc34216759"/>
      <w:bookmarkStart w:id="3363" w:name="_Toc34232574"/>
      <w:bookmarkStart w:id="3364" w:name="_Toc34234679"/>
      <w:bookmarkStart w:id="3365" w:name="_Toc34765260"/>
      <w:bookmarkStart w:id="3366" w:name="_Toc34766556"/>
      <w:bookmarkStart w:id="3367" w:name="_Toc34813935"/>
      <w:bookmarkStart w:id="3368" w:name="_Toc34815231"/>
      <w:bookmarkStart w:id="3369" w:name="_Toc36109980"/>
      <w:bookmarkStart w:id="3370" w:name="_Toc36111637"/>
      <w:bookmarkStart w:id="3371" w:name="_Toc37072338"/>
      <w:bookmarkStart w:id="3372" w:name="_Toc34213118"/>
      <w:bookmarkStart w:id="3373" w:name="_Toc34216760"/>
      <w:bookmarkStart w:id="3374" w:name="_Toc34232575"/>
      <w:bookmarkStart w:id="3375" w:name="_Toc34234680"/>
      <w:bookmarkStart w:id="3376" w:name="_Toc34765261"/>
      <w:bookmarkStart w:id="3377" w:name="_Toc34766557"/>
      <w:bookmarkStart w:id="3378" w:name="_Toc34813936"/>
      <w:bookmarkStart w:id="3379" w:name="_Toc34815232"/>
      <w:bookmarkStart w:id="3380" w:name="_Toc36109981"/>
      <w:bookmarkStart w:id="3381" w:name="_Toc36111638"/>
      <w:bookmarkStart w:id="3382" w:name="_Toc37072339"/>
      <w:bookmarkStart w:id="3383" w:name="_Toc34213119"/>
      <w:bookmarkStart w:id="3384" w:name="_Toc34216761"/>
      <w:bookmarkStart w:id="3385" w:name="_Toc34232576"/>
      <w:bookmarkStart w:id="3386" w:name="_Toc34234681"/>
      <w:bookmarkStart w:id="3387" w:name="_Toc34765262"/>
      <w:bookmarkStart w:id="3388" w:name="_Toc34766558"/>
      <w:bookmarkStart w:id="3389" w:name="_Toc34813937"/>
      <w:bookmarkStart w:id="3390" w:name="_Toc34815233"/>
      <w:bookmarkStart w:id="3391" w:name="_Toc36109982"/>
      <w:bookmarkStart w:id="3392" w:name="_Toc36111639"/>
      <w:bookmarkStart w:id="3393" w:name="_Toc37072340"/>
      <w:bookmarkStart w:id="3394" w:name="_Toc34213120"/>
      <w:bookmarkStart w:id="3395" w:name="_Toc34216762"/>
      <w:bookmarkStart w:id="3396" w:name="_Toc34232577"/>
      <w:bookmarkStart w:id="3397" w:name="_Toc34234682"/>
      <w:bookmarkStart w:id="3398" w:name="_Toc34765263"/>
      <w:bookmarkStart w:id="3399" w:name="_Toc34766559"/>
      <w:bookmarkStart w:id="3400" w:name="_Toc34813938"/>
      <w:bookmarkStart w:id="3401" w:name="_Toc34815234"/>
      <w:bookmarkStart w:id="3402" w:name="_Toc36109983"/>
      <w:bookmarkStart w:id="3403" w:name="_Toc36111640"/>
      <w:bookmarkStart w:id="3404" w:name="_Toc37072341"/>
      <w:bookmarkStart w:id="3405" w:name="_Toc34213121"/>
      <w:bookmarkStart w:id="3406" w:name="_Toc34216763"/>
      <w:bookmarkStart w:id="3407" w:name="_Toc34232578"/>
      <w:bookmarkStart w:id="3408" w:name="_Toc34234683"/>
      <w:bookmarkStart w:id="3409" w:name="_Toc34765264"/>
      <w:bookmarkStart w:id="3410" w:name="_Toc34766560"/>
      <w:bookmarkStart w:id="3411" w:name="_Toc34813939"/>
      <w:bookmarkStart w:id="3412" w:name="_Toc34815235"/>
      <w:bookmarkStart w:id="3413" w:name="_Toc36109984"/>
      <w:bookmarkStart w:id="3414" w:name="_Toc36111641"/>
      <w:bookmarkStart w:id="3415" w:name="_Toc37072342"/>
      <w:bookmarkStart w:id="3416" w:name="_Toc34213122"/>
      <w:bookmarkStart w:id="3417" w:name="_Toc34216764"/>
      <w:bookmarkStart w:id="3418" w:name="_Toc34232579"/>
      <w:bookmarkStart w:id="3419" w:name="_Toc34234684"/>
      <w:bookmarkStart w:id="3420" w:name="_Toc34765265"/>
      <w:bookmarkStart w:id="3421" w:name="_Toc34766561"/>
      <w:bookmarkStart w:id="3422" w:name="_Toc34813940"/>
      <w:bookmarkStart w:id="3423" w:name="_Toc34815236"/>
      <w:bookmarkStart w:id="3424" w:name="_Toc36109985"/>
      <w:bookmarkStart w:id="3425" w:name="_Toc36111642"/>
      <w:bookmarkStart w:id="3426" w:name="_Toc37072343"/>
      <w:bookmarkStart w:id="3427" w:name="_Toc34213123"/>
      <w:bookmarkStart w:id="3428" w:name="_Toc34216765"/>
      <w:bookmarkStart w:id="3429" w:name="_Toc34232580"/>
      <w:bookmarkStart w:id="3430" w:name="_Toc34234685"/>
      <w:bookmarkStart w:id="3431" w:name="_Toc34765266"/>
      <w:bookmarkStart w:id="3432" w:name="_Toc34766562"/>
      <w:bookmarkStart w:id="3433" w:name="_Toc34813941"/>
      <w:bookmarkStart w:id="3434" w:name="_Toc34815237"/>
      <w:bookmarkStart w:id="3435" w:name="_Toc36109986"/>
      <w:bookmarkStart w:id="3436" w:name="_Toc36111643"/>
      <w:bookmarkStart w:id="3437" w:name="_Toc37072344"/>
      <w:bookmarkStart w:id="3438" w:name="_Toc34213124"/>
      <w:bookmarkStart w:id="3439" w:name="_Toc34216766"/>
      <w:bookmarkStart w:id="3440" w:name="_Toc34232581"/>
      <w:bookmarkStart w:id="3441" w:name="_Toc34234686"/>
      <w:bookmarkStart w:id="3442" w:name="_Toc34765267"/>
      <w:bookmarkStart w:id="3443" w:name="_Toc34766563"/>
      <w:bookmarkStart w:id="3444" w:name="_Toc34813942"/>
      <w:bookmarkStart w:id="3445" w:name="_Toc34815238"/>
      <w:bookmarkStart w:id="3446" w:name="_Toc36109987"/>
      <w:bookmarkStart w:id="3447" w:name="_Toc36111644"/>
      <w:bookmarkStart w:id="3448" w:name="_Toc37072345"/>
      <w:bookmarkStart w:id="3449" w:name="_Toc34213126"/>
      <w:bookmarkStart w:id="3450" w:name="_Toc34216768"/>
      <w:bookmarkStart w:id="3451" w:name="_Toc34232583"/>
      <w:bookmarkStart w:id="3452" w:name="_Toc34234688"/>
      <w:bookmarkStart w:id="3453" w:name="_Toc34765269"/>
      <w:bookmarkStart w:id="3454" w:name="_Toc34766565"/>
      <w:bookmarkStart w:id="3455" w:name="_Toc34813944"/>
      <w:bookmarkStart w:id="3456" w:name="_Toc34815240"/>
      <w:bookmarkStart w:id="3457" w:name="_Toc36109989"/>
      <w:bookmarkStart w:id="3458" w:name="_Toc36111646"/>
      <w:bookmarkStart w:id="3459" w:name="_Toc37072347"/>
      <w:bookmarkStart w:id="3460" w:name="_Toc34213127"/>
      <w:bookmarkStart w:id="3461" w:name="_Toc34216769"/>
      <w:bookmarkStart w:id="3462" w:name="_Toc34232584"/>
      <w:bookmarkStart w:id="3463" w:name="_Toc34234689"/>
      <w:bookmarkStart w:id="3464" w:name="_Toc34765270"/>
      <w:bookmarkStart w:id="3465" w:name="_Toc34766566"/>
      <w:bookmarkStart w:id="3466" w:name="_Toc34813945"/>
      <w:bookmarkStart w:id="3467" w:name="_Toc34815241"/>
      <w:bookmarkStart w:id="3468" w:name="_Toc36109990"/>
      <w:bookmarkStart w:id="3469" w:name="_Toc36111647"/>
      <w:bookmarkStart w:id="3470" w:name="_Toc37072348"/>
      <w:bookmarkStart w:id="3471" w:name="_Toc34213128"/>
      <w:bookmarkStart w:id="3472" w:name="_Toc34216770"/>
      <w:bookmarkStart w:id="3473" w:name="_Toc34232585"/>
      <w:bookmarkStart w:id="3474" w:name="_Toc34234690"/>
      <w:bookmarkStart w:id="3475" w:name="_Toc34765271"/>
      <w:bookmarkStart w:id="3476" w:name="_Toc34766567"/>
      <w:bookmarkStart w:id="3477" w:name="_Toc34813946"/>
      <w:bookmarkStart w:id="3478" w:name="_Toc34815242"/>
      <w:bookmarkStart w:id="3479" w:name="_Toc36109991"/>
      <w:bookmarkStart w:id="3480" w:name="_Toc36111648"/>
      <w:bookmarkStart w:id="3481" w:name="_Toc37072349"/>
      <w:bookmarkStart w:id="3482" w:name="_Toc34213129"/>
      <w:bookmarkStart w:id="3483" w:name="_Toc34216771"/>
      <w:bookmarkStart w:id="3484" w:name="_Toc34232586"/>
      <w:bookmarkStart w:id="3485" w:name="_Toc34234691"/>
      <w:bookmarkStart w:id="3486" w:name="_Toc34765272"/>
      <w:bookmarkStart w:id="3487" w:name="_Toc34766568"/>
      <w:bookmarkStart w:id="3488" w:name="_Toc34813947"/>
      <w:bookmarkStart w:id="3489" w:name="_Toc34815243"/>
      <w:bookmarkStart w:id="3490" w:name="_Toc36109992"/>
      <w:bookmarkStart w:id="3491" w:name="_Toc36111649"/>
      <w:bookmarkStart w:id="3492" w:name="_Toc37072350"/>
      <w:bookmarkStart w:id="3493" w:name="_Toc34213131"/>
      <w:bookmarkStart w:id="3494" w:name="_Toc34216773"/>
      <w:bookmarkStart w:id="3495" w:name="_Toc34232588"/>
      <w:bookmarkStart w:id="3496" w:name="_Toc34234693"/>
      <w:bookmarkStart w:id="3497" w:name="_Toc34765274"/>
      <w:bookmarkStart w:id="3498" w:name="_Toc34766570"/>
      <w:bookmarkStart w:id="3499" w:name="_Toc34813949"/>
      <w:bookmarkStart w:id="3500" w:name="_Toc34815245"/>
      <w:bookmarkStart w:id="3501" w:name="_Toc36109994"/>
      <w:bookmarkStart w:id="3502" w:name="_Toc36111651"/>
      <w:bookmarkStart w:id="3503" w:name="_Toc37072352"/>
      <w:bookmarkStart w:id="3504" w:name="_Toc34213132"/>
      <w:bookmarkStart w:id="3505" w:name="_Toc34216774"/>
      <w:bookmarkStart w:id="3506" w:name="_Toc34232589"/>
      <w:bookmarkStart w:id="3507" w:name="_Toc34234694"/>
      <w:bookmarkStart w:id="3508" w:name="_Toc34765275"/>
      <w:bookmarkStart w:id="3509" w:name="_Toc34766571"/>
      <w:bookmarkStart w:id="3510" w:name="_Toc34813950"/>
      <w:bookmarkStart w:id="3511" w:name="_Toc34815246"/>
      <w:bookmarkStart w:id="3512" w:name="_Toc36109995"/>
      <w:bookmarkStart w:id="3513" w:name="_Toc36111652"/>
      <w:bookmarkStart w:id="3514" w:name="_Toc37072353"/>
      <w:bookmarkStart w:id="3515" w:name="_Toc34213133"/>
      <w:bookmarkStart w:id="3516" w:name="_Toc34216775"/>
      <w:bookmarkStart w:id="3517" w:name="_Toc34232590"/>
      <w:bookmarkStart w:id="3518" w:name="_Toc34234695"/>
      <w:bookmarkStart w:id="3519" w:name="_Toc34765276"/>
      <w:bookmarkStart w:id="3520" w:name="_Toc34766572"/>
      <w:bookmarkStart w:id="3521" w:name="_Toc34813951"/>
      <w:bookmarkStart w:id="3522" w:name="_Toc34815247"/>
      <w:bookmarkStart w:id="3523" w:name="_Toc36109996"/>
      <w:bookmarkStart w:id="3524" w:name="_Toc36111653"/>
      <w:bookmarkStart w:id="3525" w:name="_Toc37072354"/>
      <w:bookmarkStart w:id="3526" w:name="_Toc34213134"/>
      <w:bookmarkStart w:id="3527" w:name="_Toc34216776"/>
      <w:bookmarkStart w:id="3528" w:name="_Toc34232591"/>
      <w:bookmarkStart w:id="3529" w:name="_Toc34234696"/>
      <w:bookmarkStart w:id="3530" w:name="_Toc34765277"/>
      <w:bookmarkStart w:id="3531" w:name="_Toc34766573"/>
      <w:bookmarkStart w:id="3532" w:name="_Toc34813952"/>
      <w:bookmarkStart w:id="3533" w:name="_Toc34815248"/>
      <w:bookmarkStart w:id="3534" w:name="_Toc36109997"/>
      <w:bookmarkStart w:id="3535" w:name="_Toc36111654"/>
      <w:bookmarkStart w:id="3536" w:name="_Toc37072355"/>
      <w:bookmarkStart w:id="3537" w:name="_Toc34213136"/>
      <w:bookmarkStart w:id="3538" w:name="_Toc34216778"/>
      <w:bookmarkStart w:id="3539" w:name="_Toc34232593"/>
      <w:bookmarkStart w:id="3540" w:name="_Toc34234698"/>
      <w:bookmarkStart w:id="3541" w:name="_Toc34765279"/>
      <w:bookmarkStart w:id="3542" w:name="_Toc34766575"/>
      <w:bookmarkStart w:id="3543" w:name="_Toc34813954"/>
      <w:bookmarkStart w:id="3544" w:name="_Toc34815250"/>
      <w:bookmarkStart w:id="3545" w:name="_Toc36109999"/>
      <w:bookmarkStart w:id="3546" w:name="_Toc36111656"/>
      <w:bookmarkStart w:id="3547" w:name="_Toc37072357"/>
      <w:bookmarkStart w:id="3548" w:name="_Toc34213137"/>
      <w:bookmarkStart w:id="3549" w:name="_Toc34216779"/>
      <w:bookmarkStart w:id="3550" w:name="_Toc34232594"/>
      <w:bookmarkStart w:id="3551" w:name="_Toc34234699"/>
      <w:bookmarkStart w:id="3552" w:name="_Toc34765280"/>
      <w:bookmarkStart w:id="3553" w:name="_Toc34766576"/>
      <w:bookmarkStart w:id="3554" w:name="_Toc34813955"/>
      <w:bookmarkStart w:id="3555" w:name="_Toc34815251"/>
      <w:bookmarkStart w:id="3556" w:name="_Toc36110000"/>
      <w:bookmarkStart w:id="3557" w:name="_Toc36111657"/>
      <w:bookmarkStart w:id="3558" w:name="_Toc37072358"/>
      <w:bookmarkStart w:id="3559" w:name="_Toc34213138"/>
      <w:bookmarkStart w:id="3560" w:name="_Toc34216780"/>
      <w:bookmarkStart w:id="3561" w:name="_Toc34232595"/>
      <w:bookmarkStart w:id="3562" w:name="_Toc34234700"/>
      <w:bookmarkStart w:id="3563" w:name="_Toc34765281"/>
      <w:bookmarkStart w:id="3564" w:name="_Toc34766577"/>
      <w:bookmarkStart w:id="3565" w:name="_Toc34813956"/>
      <w:bookmarkStart w:id="3566" w:name="_Toc34815252"/>
      <w:bookmarkStart w:id="3567" w:name="_Toc36110001"/>
      <w:bookmarkStart w:id="3568" w:name="_Toc36111658"/>
      <w:bookmarkStart w:id="3569" w:name="_Toc37072359"/>
      <w:bookmarkStart w:id="3570" w:name="_Toc34213140"/>
      <w:bookmarkStart w:id="3571" w:name="_Toc34216782"/>
      <w:bookmarkStart w:id="3572" w:name="_Toc34232597"/>
      <w:bookmarkStart w:id="3573" w:name="_Toc34234702"/>
      <w:bookmarkStart w:id="3574" w:name="_Toc34765283"/>
      <w:bookmarkStart w:id="3575" w:name="_Toc34766579"/>
      <w:bookmarkStart w:id="3576" w:name="_Toc34813958"/>
      <w:bookmarkStart w:id="3577" w:name="_Toc34815254"/>
      <w:bookmarkStart w:id="3578" w:name="_Toc36110003"/>
      <w:bookmarkStart w:id="3579" w:name="_Toc36111660"/>
      <w:bookmarkStart w:id="3580" w:name="_Toc37072361"/>
      <w:bookmarkStart w:id="3581" w:name="_Toc34213141"/>
      <w:bookmarkStart w:id="3582" w:name="_Toc34216783"/>
      <w:bookmarkStart w:id="3583" w:name="_Toc34232598"/>
      <w:bookmarkStart w:id="3584" w:name="_Toc34234703"/>
      <w:bookmarkStart w:id="3585" w:name="_Toc34765284"/>
      <w:bookmarkStart w:id="3586" w:name="_Toc34766580"/>
      <w:bookmarkStart w:id="3587" w:name="_Toc34813959"/>
      <w:bookmarkStart w:id="3588" w:name="_Toc34815255"/>
      <w:bookmarkStart w:id="3589" w:name="_Toc36110004"/>
      <w:bookmarkStart w:id="3590" w:name="_Toc36111661"/>
      <w:bookmarkStart w:id="3591" w:name="_Toc37072362"/>
      <w:bookmarkStart w:id="3592" w:name="_Toc34213142"/>
      <w:bookmarkStart w:id="3593" w:name="_Toc34216784"/>
      <w:bookmarkStart w:id="3594" w:name="_Toc34232599"/>
      <w:bookmarkStart w:id="3595" w:name="_Toc34234704"/>
      <w:bookmarkStart w:id="3596" w:name="_Toc34765285"/>
      <w:bookmarkStart w:id="3597" w:name="_Toc34766581"/>
      <w:bookmarkStart w:id="3598" w:name="_Toc34813960"/>
      <w:bookmarkStart w:id="3599" w:name="_Toc34815256"/>
      <w:bookmarkStart w:id="3600" w:name="_Toc36110005"/>
      <w:bookmarkStart w:id="3601" w:name="_Toc36111662"/>
      <w:bookmarkStart w:id="3602" w:name="_Toc37072363"/>
      <w:bookmarkStart w:id="3603" w:name="_Toc34213144"/>
      <w:bookmarkStart w:id="3604" w:name="_Toc34216786"/>
      <w:bookmarkStart w:id="3605" w:name="_Toc34232601"/>
      <w:bookmarkStart w:id="3606" w:name="_Toc34234706"/>
      <w:bookmarkStart w:id="3607" w:name="_Toc34765287"/>
      <w:bookmarkStart w:id="3608" w:name="_Toc34766583"/>
      <w:bookmarkStart w:id="3609" w:name="_Toc34813962"/>
      <w:bookmarkStart w:id="3610" w:name="_Toc34815258"/>
      <w:bookmarkStart w:id="3611" w:name="_Toc36110007"/>
      <w:bookmarkStart w:id="3612" w:name="_Toc36111664"/>
      <w:bookmarkStart w:id="3613" w:name="_Toc37072365"/>
      <w:bookmarkStart w:id="3614" w:name="_Toc34213145"/>
      <w:bookmarkStart w:id="3615" w:name="_Toc34216787"/>
      <w:bookmarkStart w:id="3616" w:name="_Toc34232602"/>
      <w:bookmarkStart w:id="3617" w:name="_Toc34234707"/>
      <w:bookmarkStart w:id="3618" w:name="_Toc34765288"/>
      <w:bookmarkStart w:id="3619" w:name="_Toc34766584"/>
      <w:bookmarkStart w:id="3620" w:name="_Toc34813963"/>
      <w:bookmarkStart w:id="3621" w:name="_Toc34815259"/>
      <w:bookmarkStart w:id="3622" w:name="_Toc36110008"/>
      <w:bookmarkStart w:id="3623" w:name="_Toc36111665"/>
      <w:bookmarkStart w:id="3624" w:name="_Toc37072366"/>
      <w:bookmarkStart w:id="3625" w:name="_Toc34213146"/>
      <w:bookmarkStart w:id="3626" w:name="_Toc34216788"/>
      <w:bookmarkStart w:id="3627" w:name="_Toc34232603"/>
      <w:bookmarkStart w:id="3628" w:name="_Toc34234708"/>
      <w:bookmarkStart w:id="3629" w:name="_Toc34765289"/>
      <w:bookmarkStart w:id="3630" w:name="_Toc34766585"/>
      <w:bookmarkStart w:id="3631" w:name="_Toc34813964"/>
      <w:bookmarkStart w:id="3632" w:name="_Toc34815260"/>
      <w:bookmarkStart w:id="3633" w:name="_Toc36110009"/>
      <w:bookmarkStart w:id="3634" w:name="_Toc36111666"/>
      <w:bookmarkStart w:id="3635" w:name="_Toc37072367"/>
      <w:bookmarkStart w:id="3636" w:name="_Toc34213147"/>
      <w:bookmarkStart w:id="3637" w:name="_Toc34216789"/>
      <w:bookmarkStart w:id="3638" w:name="_Toc34232604"/>
      <w:bookmarkStart w:id="3639" w:name="_Toc34234709"/>
      <w:bookmarkStart w:id="3640" w:name="_Toc34765290"/>
      <w:bookmarkStart w:id="3641" w:name="_Toc34766586"/>
      <w:bookmarkStart w:id="3642" w:name="_Toc34813965"/>
      <w:bookmarkStart w:id="3643" w:name="_Toc34815261"/>
      <w:bookmarkStart w:id="3644" w:name="_Toc36110010"/>
      <w:bookmarkStart w:id="3645" w:name="_Toc36111667"/>
      <w:bookmarkStart w:id="3646" w:name="_Toc37072368"/>
      <w:bookmarkStart w:id="3647" w:name="_Toc34213149"/>
      <w:bookmarkStart w:id="3648" w:name="_Toc34216791"/>
      <w:bookmarkStart w:id="3649" w:name="_Toc34232606"/>
      <w:bookmarkStart w:id="3650" w:name="_Toc34234711"/>
      <w:bookmarkStart w:id="3651" w:name="_Toc34765292"/>
      <w:bookmarkStart w:id="3652" w:name="_Toc34766588"/>
      <w:bookmarkStart w:id="3653" w:name="_Toc34813967"/>
      <w:bookmarkStart w:id="3654" w:name="_Toc34815263"/>
      <w:bookmarkStart w:id="3655" w:name="_Toc36110012"/>
      <w:bookmarkStart w:id="3656" w:name="_Toc36111669"/>
      <w:bookmarkStart w:id="3657" w:name="_Toc37072370"/>
      <w:bookmarkStart w:id="3658" w:name="_Toc34213150"/>
      <w:bookmarkStart w:id="3659" w:name="_Toc34216792"/>
      <w:bookmarkStart w:id="3660" w:name="_Toc34232607"/>
      <w:bookmarkStart w:id="3661" w:name="_Toc34234712"/>
      <w:bookmarkStart w:id="3662" w:name="_Toc34765293"/>
      <w:bookmarkStart w:id="3663" w:name="_Toc34766589"/>
      <w:bookmarkStart w:id="3664" w:name="_Toc34813968"/>
      <w:bookmarkStart w:id="3665" w:name="_Toc34815264"/>
      <w:bookmarkStart w:id="3666" w:name="_Toc36110013"/>
      <w:bookmarkStart w:id="3667" w:name="_Toc36111670"/>
      <w:bookmarkStart w:id="3668" w:name="_Toc37072371"/>
      <w:bookmarkStart w:id="3669" w:name="_Toc34213151"/>
      <w:bookmarkStart w:id="3670" w:name="_Toc34216793"/>
      <w:bookmarkStart w:id="3671" w:name="_Toc34232608"/>
      <w:bookmarkStart w:id="3672" w:name="_Toc34234713"/>
      <w:bookmarkStart w:id="3673" w:name="_Toc34765294"/>
      <w:bookmarkStart w:id="3674" w:name="_Toc34766590"/>
      <w:bookmarkStart w:id="3675" w:name="_Toc34813969"/>
      <w:bookmarkStart w:id="3676" w:name="_Toc34815265"/>
      <w:bookmarkStart w:id="3677" w:name="_Toc36110014"/>
      <w:bookmarkStart w:id="3678" w:name="_Toc36111671"/>
      <w:bookmarkStart w:id="3679" w:name="_Toc37072372"/>
      <w:bookmarkStart w:id="3680" w:name="_Toc34213152"/>
      <w:bookmarkStart w:id="3681" w:name="_Toc34216794"/>
      <w:bookmarkStart w:id="3682" w:name="_Toc34232609"/>
      <w:bookmarkStart w:id="3683" w:name="_Toc34234714"/>
      <w:bookmarkStart w:id="3684" w:name="_Toc34765295"/>
      <w:bookmarkStart w:id="3685" w:name="_Toc34766591"/>
      <w:bookmarkStart w:id="3686" w:name="_Toc34813970"/>
      <w:bookmarkStart w:id="3687" w:name="_Toc34815266"/>
      <w:bookmarkStart w:id="3688" w:name="_Toc36110015"/>
      <w:bookmarkStart w:id="3689" w:name="_Toc36111672"/>
      <w:bookmarkStart w:id="3690" w:name="_Toc37072373"/>
      <w:bookmarkStart w:id="3691" w:name="_Toc34213154"/>
      <w:bookmarkStart w:id="3692" w:name="_Toc34216796"/>
      <w:bookmarkStart w:id="3693" w:name="_Toc34232611"/>
      <w:bookmarkStart w:id="3694" w:name="_Toc34234716"/>
      <w:bookmarkStart w:id="3695" w:name="_Toc34765297"/>
      <w:bookmarkStart w:id="3696" w:name="_Toc34766593"/>
      <w:bookmarkStart w:id="3697" w:name="_Toc34813972"/>
      <w:bookmarkStart w:id="3698" w:name="_Toc34815268"/>
      <w:bookmarkStart w:id="3699" w:name="_Toc36110017"/>
      <w:bookmarkStart w:id="3700" w:name="_Toc36111674"/>
      <w:bookmarkStart w:id="3701" w:name="_Toc37072375"/>
      <w:bookmarkStart w:id="3702" w:name="_Toc34213155"/>
      <w:bookmarkStart w:id="3703" w:name="_Toc34216797"/>
      <w:bookmarkStart w:id="3704" w:name="_Toc34232612"/>
      <w:bookmarkStart w:id="3705" w:name="_Toc34234717"/>
      <w:bookmarkStart w:id="3706" w:name="_Toc34765298"/>
      <w:bookmarkStart w:id="3707" w:name="_Toc34766594"/>
      <w:bookmarkStart w:id="3708" w:name="_Toc34813973"/>
      <w:bookmarkStart w:id="3709" w:name="_Toc34815269"/>
      <w:bookmarkStart w:id="3710" w:name="_Toc36110018"/>
      <w:bookmarkStart w:id="3711" w:name="_Toc36111675"/>
      <w:bookmarkStart w:id="3712" w:name="_Toc37072376"/>
      <w:bookmarkStart w:id="3713" w:name="_Toc34213156"/>
      <w:bookmarkStart w:id="3714" w:name="_Toc34216798"/>
      <w:bookmarkStart w:id="3715" w:name="_Toc34232613"/>
      <w:bookmarkStart w:id="3716" w:name="_Toc34234718"/>
      <w:bookmarkStart w:id="3717" w:name="_Toc34765299"/>
      <w:bookmarkStart w:id="3718" w:name="_Toc34766595"/>
      <w:bookmarkStart w:id="3719" w:name="_Toc34813974"/>
      <w:bookmarkStart w:id="3720" w:name="_Toc34815270"/>
      <w:bookmarkStart w:id="3721" w:name="_Toc36110019"/>
      <w:bookmarkStart w:id="3722" w:name="_Toc36111676"/>
      <w:bookmarkStart w:id="3723" w:name="_Toc37072377"/>
      <w:bookmarkStart w:id="3724" w:name="_Toc34213157"/>
      <w:bookmarkStart w:id="3725" w:name="_Toc34216799"/>
      <w:bookmarkStart w:id="3726" w:name="_Toc34232614"/>
      <w:bookmarkStart w:id="3727" w:name="_Toc34234719"/>
      <w:bookmarkStart w:id="3728" w:name="_Toc34765300"/>
      <w:bookmarkStart w:id="3729" w:name="_Toc34766596"/>
      <w:bookmarkStart w:id="3730" w:name="_Toc34813975"/>
      <w:bookmarkStart w:id="3731" w:name="_Toc34815271"/>
      <w:bookmarkStart w:id="3732" w:name="_Toc36110020"/>
      <w:bookmarkStart w:id="3733" w:name="_Toc36111677"/>
      <w:bookmarkStart w:id="3734" w:name="_Toc37072378"/>
      <w:bookmarkStart w:id="3735" w:name="_Toc34213158"/>
      <w:bookmarkStart w:id="3736" w:name="_Toc34216800"/>
      <w:bookmarkStart w:id="3737" w:name="_Toc34232615"/>
      <w:bookmarkStart w:id="3738" w:name="_Toc34234720"/>
      <w:bookmarkStart w:id="3739" w:name="_Toc34765301"/>
      <w:bookmarkStart w:id="3740" w:name="_Toc34766597"/>
      <w:bookmarkStart w:id="3741" w:name="_Toc34813976"/>
      <w:bookmarkStart w:id="3742" w:name="_Toc34815272"/>
      <w:bookmarkStart w:id="3743" w:name="_Toc36110021"/>
      <w:bookmarkStart w:id="3744" w:name="_Toc36111678"/>
      <w:bookmarkStart w:id="3745" w:name="_Toc37072379"/>
      <w:bookmarkStart w:id="3746" w:name="_Toc34213159"/>
      <w:bookmarkStart w:id="3747" w:name="_Toc34216801"/>
      <w:bookmarkStart w:id="3748" w:name="_Toc34232616"/>
      <w:bookmarkStart w:id="3749" w:name="_Toc34234721"/>
      <w:bookmarkStart w:id="3750" w:name="_Toc34765302"/>
      <w:bookmarkStart w:id="3751" w:name="_Toc34766598"/>
      <w:bookmarkStart w:id="3752" w:name="_Toc34813977"/>
      <w:bookmarkStart w:id="3753" w:name="_Toc34815273"/>
      <w:bookmarkStart w:id="3754" w:name="_Toc36110022"/>
      <w:bookmarkStart w:id="3755" w:name="_Toc36111679"/>
      <w:bookmarkStart w:id="3756" w:name="_Toc37072380"/>
      <w:bookmarkStart w:id="3757" w:name="_Toc34213160"/>
      <w:bookmarkStart w:id="3758" w:name="_Toc34216802"/>
      <w:bookmarkStart w:id="3759" w:name="_Toc34232617"/>
      <w:bookmarkStart w:id="3760" w:name="_Toc34234722"/>
      <w:bookmarkStart w:id="3761" w:name="_Toc34765303"/>
      <w:bookmarkStart w:id="3762" w:name="_Toc34766599"/>
      <w:bookmarkStart w:id="3763" w:name="_Toc34813978"/>
      <w:bookmarkStart w:id="3764" w:name="_Toc34815274"/>
      <w:bookmarkStart w:id="3765" w:name="_Toc36110023"/>
      <w:bookmarkStart w:id="3766" w:name="_Toc36111680"/>
      <w:bookmarkStart w:id="3767" w:name="_Toc37072381"/>
      <w:bookmarkStart w:id="3768" w:name="_Toc34213161"/>
      <w:bookmarkStart w:id="3769" w:name="_Toc34216803"/>
      <w:bookmarkStart w:id="3770" w:name="_Toc34232618"/>
      <w:bookmarkStart w:id="3771" w:name="_Toc34234723"/>
      <w:bookmarkStart w:id="3772" w:name="_Toc34765304"/>
      <w:bookmarkStart w:id="3773" w:name="_Toc34766600"/>
      <w:bookmarkStart w:id="3774" w:name="_Toc34813979"/>
      <w:bookmarkStart w:id="3775" w:name="_Toc34815275"/>
      <w:bookmarkStart w:id="3776" w:name="_Toc36110024"/>
      <w:bookmarkStart w:id="3777" w:name="_Toc36111681"/>
      <w:bookmarkStart w:id="3778" w:name="_Toc37072382"/>
      <w:bookmarkStart w:id="3779" w:name="_Toc34213162"/>
      <w:bookmarkStart w:id="3780" w:name="_Toc34216804"/>
      <w:bookmarkStart w:id="3781" w:name="_Toc34232619"/>
      <w:bookmarkStart w:id="3782" w:name="_Toc34234724"/>
      <w:bookmarkStart w:id="3783" w:name="_Toc34765305"/>
      <w:bookmarkStart w:id="3784" w:name="_Toc34766601"/>
      <w:bookmarkStart w:id="3785" w:name="_Toc34813980"/>
      <w:bookmarkStart w:id="3786" w:name="_Toc34815276"/>
      <w:bookmarkStart w:id="3787" w:name="_Toc36110025"/>
      <w:bookmarkStart w:id="3788" w:name="_Toc36111682"/>
      <w:bookmarkStart w:id="3789" w:name="_Toc37072383"/>
      <w:bookmarkStart w:id="3790" w:name="_Toc34213163"/>
      <w:bookmarkStart w:id="3791" w:name="_Toc34216805"/>
      <w:bookmarkStart w:id="3792" w:name="_Toc34232620"/>
      <w:bookmarkStart w:id="3793" w:name="_Toc34234725"/>
      <w:bookmarkStart w:id="3794" w:name="_Toc34765306"/>
      <w:bookmarkStart w:id="3795" w:name="_Toc34766602"/>
      <w:bookmarkStart w:id="3796" w:name="_Toc34813981"/>
      <w:bookmarkStart w:id="3797" w:name="_Toc34815277"/>
      <w:bookmarkStart w:id="3798" w:name="_Toc36110026"/>
      <w:bookmarkStart w:id="3799" w:name="_Toc36111683"/>
      <w:bookmarkStart w:id="3800" w:name="_Toc37072384"/>
      <w:bookmarkStart w:id="3801" w:name="_Toc34213165"/>
      <w:bookmarkStart w:id="3802" w:name="_Toc34216807"/>
      <w:bookmarkStart w:id="3803" w:name="_Toc34232622"/>
      <w:bookmarkStart w:id="3804" w:name="_Toc34234727"/>
      <w:bookmarkStart w:id="3805" w:name="_Toc34765308"/>
      <w:bookmarkStart w:id="3806" w:name="_Toc34766604"/>
      <w:bookmarkStart w:id="3807" w:name="_Toc34813983"/>
      <w:bookmarkStart w:id="3808" w:name="_Toc34815279"/>
      <w:bookmarkStart w:id="3809" w:name="_Toc36110028"/>
      <w:bookmarkStart w:id="3810" w:name="_Toc36111685"/>
      <w:bookmarkStart w:id="3811" w:name="_Toc37072386"/>
      <w:bookmarkStart w:id="3812" w:name="_Toc34213166"/>
      <w:bookmarkStart w:id="3813" w:name="_Toc34216808"/>
      <w:bookmarkStart w:id="3814" w:name="_Toc34232623"/>
      <w:bookmarkStart w:id="3815" w:name="_Toc34234728"/>
      <w:bookmarkStart w:id="3816" w:name="_Toc34765309"/>
      <w:bookmarkStart w:id="3817" w:name="_Toc34766605"/>
      <w:bookmarkStart w:id="3818" w:name="_Toc34813984"/>
      <w:bookmarkStart w:id="3819" w:name="_Toc34815280"/>
      <w:bookmarkStart w:id="3820" w:name="_Toc36110029"/>
      <w:bookmarkStart w:id="3821" w:name="_Toc36111686"/>
      <w:bookmarkStart w:id="3822" w:name="_Toc37072387"/>
      <w:bookmarkStart w:id="3823" w:name="_Toc34213167"/>
      <w:bookmarkStart w:id="3824" w:name="_Toc34216809"/>
      <w:bookmarkStart w:id="3825" w:name="_Toc34232624"/>
      <w:bookmarkStart w:id="3826" w:name="_Toc34234729"/>
      <w:bookmarkStart w:id="3827" w:name="_Toc34765310"/>
      <w:bookmarkStart w:id="3828" w:name="_Toc34766606"/>
      <w:bookmarkStart w:id="3829" w:name="_Toc34813985"/>
      <w:bookmarkStart w:id="3830" w:name="_Toc34815281"/>
      <w:bookmarkStart w:id="3831" w:name="_Toc36110030"/>
      <w:bookmarkStart w:id="3832" w:name="_Toc36111687"/>
      <w:bookmarkStart w:id="3833" w:name="_Toc37072388"/>
      <w:bookmarkStart w:id="3834" w:name="_Toc34213169"/>
      <w:bookmarkStart w:id="3835" w:name="_Toc34216811"/>
      <w:bookmarkStart w:id="3836" w:name="_Toc34232626"/>
      <w:bookmarkStart w:id="3837" w:name="_Toc34234731"/>
      <w:bookmarkStart w:id="3838" w:name="_Toc34765312"/>
      <w:bookmarkStart w:id="3839" w:name="_Toc34766608"/>
      <w:bookmarkStart w:id="3840" w:name="_Toc34813987"/>
      <w:bookmarkStart w:id="3841" w:name="_Toc34815283"/>
      <w:bookmarkStart w:id="3842" w:name="_Toc36110032"/>
      <w:bookmarkStart w:id="3843" w:name="_Toc36111689"/>
      <w:bookmarkStart w:id="3844" w:name="_Toc37072390"/>
      <w:bookmarkStart w:id="3845" w:name="_Toc34213170"/>
      <w:bookmarkStart w:id="3846" w:name="_Toc34216812"/>
      <w:bookmarkStart w:id="3847" w:name="_Toc34232627"/>
      <w:bookmarkStart w:id="3848" w:name="_Toc34234732"/>
      <w:bookmarkStart w:id="3849" w:name="_Toc34765313"/>
      <w:bookmarkStart w:id="3850" w:name="_Toc34766609"/>
      <w:bookmarkStart w:id="3851" w:name="_Toc34813988"/>
      <w:bookmarkStart w:id="3852" w:name="_Toc34815284"/>
      <w:bookmarkStart w:id="3853" w:name="_Toc36110033"/>
      <w:bookmarkStart w:id="3854" w:name="_Toc36111690"/>
      <w:bookmarkStart w:id="3855" w:name="_Toc37072391"/>
      <w:bookmarkStart w:id="3856" w:name="_Toc34213171"/>
      <w:bookmarkStart w:id="3857" w:name="_Toc34216813"/>
      <w:bookmarkStart w:id="3858" w:name="_Toc34232628"/>
      <w:bookmarkStart w:id="3859" w:name="_Toc34234733"/>
      <w:bookmarkStart w:id="3860" w:name="_Toc34765314"/>
      <w:bookmarkStart w:id="3861" w:name="_Toc34766610"/>
      <w:bookmarkStart w:id="3862" w:name="_Toc34813989"/>
      <w:bookmarkStart w:id="3863" w:name="_Toc34815285"/>
      <w:bookmarkStart w:id="3864" w:name="_Toc36110034"/>
      <w:bookmarkStart w:id="3865" w:name="_Toc36111691"/>
      <w:bookmarkStart w:id="3866" w:name="_Toc37072392"/>
      <w:bookmarkStart w:id="3867" w:name="_Toc34213172"/>
      <w:bookmarkStart w:id="3868" w:name="_Toc34216814"/>
      <w:bookmarkStart w:id="3869" w:name="_Toc34232629"/>
      <w:bookmarkStart w:id="3870" w:name="_Toc34234734"/>
      <w:bookmarkStart w:id="3871" w:name="_Toc34765315"/>
      <w:bookmarkStart w:id="3872" w:name="_Toc34766611"/>
      <w:bookmarkStart w:id="3873" w:name="_Toc34813990"/>
      <w:bookmarkStart w:id="3874" w:name="_Toc34815286"/>
      <w:bookmarkStart w:id="3875" w:name="_Toc36110035"/>
      <w:bookmarkStart w:id="3876" w:name="_Toc36111692"/>
      <w:bookmarkStart w:id="3877" w:name="_Toc37072393"/>
      <w:bookmarkStart w:id="3878" w:name="_Toc34213174"/>
      <w:bookmarkStart w:id="3879" w:name="_Toc34216816"/>
      <w:bookmarkStart w:id="3880" w:name="_Toc34232631"/>
      <w:bookmarkStart w:id="3881" w:name="_Toc34234736"/>
      <w:bookmarkStart w:id="3882" w:name="_Toc34765317"/>
      <w:bookmarkStart w:id="3883" w:name="_Toc34766613"/>
      <w:bookmarkStart w:id="3884" w:name="_Toc34813992"/>
      <w:bookmarkStart w:id="3885" w:name="_Toc34815288"/>
      <w:bookmarkStart w:id="3886" w:name="_Toc36110037"/>
      <w:bookmarkStart w:id="3887" w:name="_Toc36111694"/>
      <w:bookmarkStart w:id="3888" w:name="_Toc37072395"/>
      <w:bookmarkStart w:id="3889" w:name="_Toc34213175"/>
      <w:bookmarkStart w:id="3890" w:name="_Toc34216817"/>
      <w:bookmarkStart w:id="3891" w:name="_Toc34232632"/>
      <w:bookmarkStart w:id="3892" w:name="_Toc34234737"/>
      <w:bookmarkStart w:id="3893" w:name="_Toc34765318"/>
      <w:bookmarkStart w:id="3894" w:name="_Toc34766614"/>
      <w:bookmarkStart w:id="3895" w:name="_Toc34813993"/>
      <w:bookmarkStart w:id="3896" w:name="_Toc34815289"/>
      <w:bookmarkStart w:id="3897" w:name="_Toc36110038"/>
      <w:bookmarkStart w:id="3898" w:name="_Toc36111695"/>
      <w:bookmarkStart w:id="3899" w:name="_Toc37072396"/>
      <w:bookmarkStart w:id="3900" w:name="_Toc34213176"/>
      <w:bookmarkStart w:id="3901" w:name="_Toc34216818"/>
      <w:bookmarkStart w:id="3902" w:name="_Toc34232633"/>
      <w:bookmarkStart w:id="3903" w:name="_Toc34234738"/>
      <w:bookmarkStart w:id="3904" w:name="_Toc34765319"/>
      <w:bookmarkStart w:id="3905" w:name="_Toc34766615"/>
      <w:bookmarkStart w:id="3906" w:name="_Toc34813994"/>
      <w:bookmarkStart w:id="3907" w:name="_Toc34815290"/>
      <w:bookmarkStart w:id="3908" w:name="_Toc36110039"/>
      <w:bookmarkStart w:id="3909" w:name="_Toc36111696"/>
      <w:bookmarkStart w:id="3910" w:name="_Toc37072397"/>
      <w:bookmarkStart w:id="3911" w:name="_Toc34213177"/>
      <w:bookmarkStart w:id="3912" w:name="_Toc34216819"/>
      <w:bookmarkStart w:id="3913" w:name="_Toc34232634"/>
      <w:bookmarkStart w:id="3914" w:name="_Toc34234739"/>
      <w:bookmarkStart w:id="3915" w:name="_Toc34765320"/>
      <w:bookmarkStart w:id="3916" w:name="_Toc34766616"/>
      <w:bookmarkStart w:id="3917" w:name="_Toc34813995"/>
      <w:bookmarkStart w:id="3918" w:name="_Toc34815291"/>
      <w:bookmarkStart w:id="3919" w:name="_Toc36110040"/>
      <w:bookmarkStart w:id="3920" w:name="_Toc36111697"/>
      <w:bookmarkStart w:id="3921" w:name="_Toc37072398"/>
      <w:bookmarkStart w:id="3922" w:name="_Toc34213179"/>
      <w:bookmarkStart w:id="3923" w:name="_Toc34216821"/>
      <w:bookmarkStart w:id="3924" w:name="_Toc34232636"/>
      <w:bookmarkStart w:id="3925" w:name="_Toc34234741"/>
      <w:bookmarkStart w:id="3926" w:name="_Toc34765322"/>
      <w:bookmarkStart w:id="3927" w:name="_Toc34766618"/>
      <w:bookmarkStart w:id="3928" w:name="_Toc34813997"/>
      <w:bookmarkStart w:id="3929" w:name="_Toc34815293"/>
      <w:bookmarkStart w:id="3930" w:name="_Toc36110042"/>
      <w:bookmarkStart w:id="3931" w:name="_Toc36111699"/>
      <w:bookmarkStart w:id="3932" w:name="_Toc37072400"/>
      <w:bookmarkStart w:id="3933" w:name="_Toc34213180"/>
      <w:bookmarkStart w:id="3934" w:name="_Toc34216822"/>
      <w:bookmarkStart w:id="3935" w:name="_Toc34232637"/>
      <w:bookmarkStart w:id="3936" w:name="_Toc34234742"/>
      <w:bookmarkStart w:id="3937" w:name="_Toc34765323"/>
      <w:bookmarkStart w:id="3938" w:name="_Toc34766619"/>
      <w:bookmarkStart w:id="3939" w:name="_Toc34813998"/>
      <w:bookmarkStart w:id="3940" w:name="_Toc34815294"/>
      <w:bookmarkStart w:id="3941" w:name="_Toc36110043"/>
      <w:bookmarkStart w:id="3942" w:name="_Toc36111700"/>
      <w:bookmarkStart w:id="3943" w:name="_Toc37072401"/>
      <w:bookmarkStart w:id="3944" w:name="_Toc34213181"/>
      <w:bookmarkStart w:id="3945" w:name="_Toc34216823"/>
      <w:bookmarkStart w:id="3946" w:name="_Toc34232638"/>
      <w:bookmarkStart w:id="3947" w:name="_Toc34234743"/>
      <w:bookmarkStart w:id="3948" w:name="_Toc34765324"/>
      <w:bookmarkStart w:id="3949" w:name="_Toc34766620"/>
      <w:bookmarkStart w:id="3950" w:name="_Toc34813999"/>
      <w:bookmarkStart w:id="3951" w:name="_Toc34815295"/>
      <w:bookmarkStart w:id="3952" w:name="_Toc36110044"/>
      <w:bookmarkStart w:id="3953" w:name="_Toc36111701"/>
      <w:bookmarkStart w:id="3954" w:name="_Toc37072402"/>
      <w:bookmarkStart w:id="3955" w:name="_Toc34213182"/>
      <w:bookmarkStart w:id="3956" w:name="_Toc34216824"/>
      <w:bookmarkStart w:id="3957" w:name="_Toc34232639"/>
      <w:bookmarkStart w:id="3958" w:name="_Toc34234744"/>
      <w:bookmarkStart w:id="3959" w:name="_Toc34765325"/>
      <w:bookmarkStart w:id="3960" w:name="_Toc34766621"/>
      <w:bookmarkStart w:id="3961" w:name="_Toc34814000"/>
      <w:bookmarkStart w:id="3962" w:name="_Toc34815296"/>
      <w:bookmarkStart w:id="3963" w:name="_Toc36110045"/>
      <w:bookmarkStart w:id="3964" w:name="_Toc36111702"/>
      <w:bookmarkStart w:id="3965" w:name="_Toc37072403"/>
      <w:bookmarkStart w:id="3966" w:name="_Toc34213183"/>
      <w:bookmarkStart w:id="3967" w:name="_Toc34216825"/>
      <w:bookmarkStart w:id="3968" w:name="_Toc34232640"/>
      <w:bookmarkStart w:id="3969" w:name="_Toc34234745"/>
      <w:bookmarkStart w:id="3970" w:name="_Toc34765326"/>
      <w:bookmarkStart w:id="3971" w:name="_Toc34766622"/>
      <w:bookmarkStart w:id="3972" w:name="_Toc34814001"/>
      <w:bookmarkStart w:id="3973" w:name="_Toc34815297"/>
      <w:bookmarkStart w:id="3974" w:name="_Toc36110046"/>
      <w:bookmarkStart w:id="3975" w:name="_Toc36111703"/>
      <w:bookmarkStart w:id="3976" w:name="_Toc37072404"/>
      <w:bookmarkStart w:id="3977" w:name="_Toc34213184"/>
      <w:bookmarkStart w:id="3978" w:name="_Toc34216826"/>
      <w:bookmarkStart w:id="3979" w:name="_Toc34232641"/>
      <w:bookmarkStart w:id="3980" w:name="_Toc34234746"/>
      <w:bookmarkStart w:id="3981" w:name="_Toc34765327"/>
      <w:bookmarkStart w:id="3982" w:name="_Toc34766623"/>
      <w:bookmarkStart w:id="3983" w:name="_Toc34814002"/>
      <w:bookmarkStart w:id="3984" w:name="_Toc34815298"/>
      <w:bookmarkStart w:id="3985" w:name="_Toc36110047"/>
      <w:bookmarkStart w:id="3986" w:name="_Toc36111704"/>
      <w:bookmarkStart w:id="3987" w:name="_Toc37072405"/>
      <w:bookmarkStart w:id="3988" w:name="_Toc34213185"/>
      <w:bookmarkStart w:id="3989" w:name="_Toc34216827"/>
      <w:bookmarkStart w:id="3990" w:name="_Toc34232642"/>
      <w:bookmarkStart w:id="3991" w:name="_Toc34234747"/>
      <w:bookmarkStart w:id="3992" w:name="_Toc34765328"/>
      <w:bookmarkStart w:id="3993" w:name="_Toc34766624"/>
      <w:bookmarkStart w:id="3994" w:name="_Toc34814003"/>
      <w:bookmarkStart w:id="3995" w:name="_Toc34815299"/>
      <w:bookmarkStart w:id="3996" w:name="_Toc36110048"/>
      <w:bookmarkStart w:id="3997" w:name="_Toc36111705"/>
      <w:bookmarkStart w:id="3998" w:name="_Toc37072406"/>
      <w:bookmarkStart w:id="3999" w:name="_Toc34213186"/>
      <w:bookmarkStart w:id="4000" w:name="_Toc34216828"/>
      <w:bookmarkStart w:id="4001" w:name="_Toc34232643"/>
      <w:bookmarkStart w:id="4002" w:name="_Toc34234748"/>
      <w:bookmarkStart w:id="4003" w:name="_Toc34765329"/>
      <w:bookmarkStart w:id="4004" w:name="_Toc34766625"/>
      <w:bookmarkStart w:id="4005" w:name="_Toc34814004"/>
      <w:bookmarkStart w:id="4006" w:name="_Toc34815300"/>
      <w:bookmarkStart w:id="4007" w:name="_Toc36110049"/>
      <w:bookmarkStart w:id="4008" w:name="_Toc36111706"/>
      <w:bookmarkStart w:id="4009" w:name="_Toc37072407"/>
      <w:bookmarkStart w:id="4010" w:name="_Toc34213187"/>
      <w:bookmarkStart w:id="4011" w:name="_Toc34216829"/>
      <w:bookmarkStart w:id="4012" w:name="_Toc34232644"/>
      <w:bookmarkStart w:id="4013" w:name="_Toc34234749"/>
      <w:bookmarkStart w:id="4014" w:name="_Toc34765330"/>
      <w:bookmarkStart w:id="4015" w:name="_Toc34766626"/>
      <w:bookmarkStart w:id="4016" w:name="_Toc34814005"/>
      <w:bookmarkStart w:id="4017" w:name="_Toc34815301"/>
      <w:bookmarkStart w:id="4018" w:name="_Toc36110050"/>
      <w:bookmarkStart w:id="4019" w:name="_Toc36111707"/>
      <w:bookmarkStart w:id="4020" w:name="_Toc37072408"/>
      <w:bookmarkStart w:id="4021" w:name="_Toc34213188"/>
      <w:bookmarkStart w:id="4022" w:name="_Toc34216830"/>
      <w:bookmarkStart w:id="4023" w:name="_Toc34232645"/>
      <w:bookmarkStart w:id="4024" w:name="_Toc34234750"/>
      <w:bookmarkStart w:id="4025" w:name="_Toc34765331"/>
      <w:bookmarkStart w:id="4026" w:name="_Toc34766627"/>
      <w:bookmarkStart w:id="4027" w:name="_Toc34814006"/>
      <w:bookmarkStart w:id="4028" w:name="_Toc34815302"/>
      <w:bookmarkStart w:id="4029" w:name="_Toc36110051"/>
      <w:bookmarkStart w:id="4030" w:name="_Toc36111708"/>
      <w:bookmarkStart w:id="4031" w:name="_Toc37072409"/>
      <w:bookmarkStart w:id="4032" w:name="_Toc34213189"/>
      <w:bookmarkStart w:id="4033" w:name="_Toc34216831"/>
      <w:bookmarkStart w:id="4034" w:name="_Toc34232646"/>
      <w:bookmarkStart w:id="4035" w:name="_Toc34234751"/>
      <w:bookmarkStart w:id="4036" w:name="_Toc34765332"/>
      <w:bookmarkStart w:id="4037" w:name="_Toc34766628"/>
      <w:bookmarkStart w:id="4038" w:name="_Toc34814007"/>
      <w:bookmarkStart w:id="4039" w:name="_Toc34815303"/>
      <w:bookmarkStart w:id="4040" w:name="_Toc36110052"/>
      <w:bookmarkStart w:id="4041" w:name="_Toc36111709"/>
      <w:bookmarkStart w:id="4042" w:name="_Toc37072410"/>
      <w:bookmarkStart w:id="4043" w:name="_Toc34213190"/>
      <w:bookmarkStart w:id="4044" w:name="_Toc34216832"/>
      <w:bookmarkStart w:id="4045" w:name="_Toc34232647"/>
      <w:bookmarkStart w:id="4046" w:name="_Toc34234752"/>
      <w:bookmarkStart w:id="4047" w:name="_Toc34765333"/>
      <w:bookmarkStart w:id="4048" w:name="_Toc34766629"/>
      <w:bookmarkStart w:id="4049" w:name="_Toc34814008"/>
      <w:bookmarkStart w:id="4050" w:name="_Toc34815304"/>
      <w:bookmarkStart w:id="4051" w:name="_Toc36110053"/>
      <w:bookmarkStart w:id="4052" w:name="_Toc36111710"/>
      <w:bookmarkStart w:id="4053" w:name="_Toc37072411"/>
      <w:bookmarkStart w:id="4054" w:name="_Toc34213191"/>
      <w:bookmarkStart w:id="4055" w:name="_Toc34216833"/>
      <w:bookmarkStart w:id="4056" w:name="_Toc34232648"/>
      <w:bookmarkStart w:id="4057" w:name="_Toc34234753"/>
      <w:bookmarkStart w:id="4058" w:name="_Toc34765334"/>
      <w:bookmarkStart w:id="4059" w:name="_Toc34766630"/>
      <w:bookmarkStart w:id="4060" w:name="_Toc34814009"/>
      <w:bookmarkStart w:id="4061" w:name="_Toc34815305"/>
      <w:bookmarkStart w:id="4062" w:name="_Toc36110054"/>
      <w:bookmarkStart w:id="4063" w:name="_Toc36111711"/>
      <w:bookmarkStart w:id="4064" w:name="_Toc37072412"/>
      <w:bookmarkStart w:id="4065" w:name="_Toc34213192"/>
      <w:bookmarkStart w:id="4066" w:name="_Toc34216834"/>
      <w:bookmarkStart w:id="4067" w:name="_Toc34232649"/>
      <w:bookmarkStart w:id="4068" w:name="_Toc34234754"/>
      <w:bookmarkStart w:id="4069" w:name="_Toc34765335"/>
      <w:bookmarkStart w:id="4070" w:name="_Toc34766631"/>
      <w:bookmarkStart w:id="4071" w:name="_Toc34814010"/>
      <w:bookmarkStart w:id="4072" w:name="_Toc34815306"/>
      <w:bookmarkStart w:id="4073" w:name="_Toc36110055"/>
      <w:bookmarkStart w:id="4074" w:name="_Toc36111712"/>
      <w:bookmarkStart w:id="4075" w:name="_Toc37072413"/>
      <w:bookmarkStart w:id="4076" w:name="_Toc34213193"/>
      <w:bookmarkStart w:id="4077" w:name="_Toc34216835"/>
      <w:bookmarkStart w:id="4078" w:name="_Toc34232650"/>
      <w:bookmarkStart w:id="4079" w:name="_Toc34234755"/>
      <w:bookmarkStart w:id="4080" w:name="_Toc34765336"/>
      <w:bookmarkStart w:id="4081" w:name="_Toc34766632"/>
      <w:bookmarkStart w:id="4082" w:name="_Toc34814011"/>
      <w:bookmarkStart w:id="4083" w:name="_Toc34815307"/>
      <w:bookmarkStart w:id="4084" w:name="_Toc36110056"/>
      <w:bookmarkStart w:id="4085" w:name="_Toc36111713"/>
      <w:bookmarkStart w:id="4086" w:name="_Toc37072414"/>
      <w:bookmarkStart w:id="4087" w:name="_Toc34213194"/>
      <w:bookmarkStart w:id="4088" w:name="_Toc34216836"/>
      <w:bookmarkStart w:id="4089" w:name="_Toc34232651"/>
      <w:bookmarkStart w:id="4090" w:name="_Toc34234756"/>
      <w:bookmarkStart w:id="4091" w:name="_Toc34765337"/>
      <w:bookmarkStart w:id="4092" w:name="_Toc34766633"/>
      <w:bookmarkStart w:id="4093" w:name="_Toc34814012"/>
      <w:bookmarkStart w:id="4094" w:name="_Toc34815308"/>
      <w:bookmarkStart w:id="4095" w:name="_Toc36110057"/>
      <w:bookmarkStart w:id="4096" w:name="_Toc36111714"/>
      <w:bookmarkStart w:id="4097" w:name="_Toc37072415"/>
      <w:bookmarkStart w:id="4098" w:name="_Toc34213195"/>
      <w:bookmarkStart w:id="4099" w:name="_Toc34216837"/>
      <w:bookmarkStart w:id="4100" w:name="_Toc34232652"/>
      <w:bookmarkStart w:id="4101" w:name="_Toc34234757"/>
      <w:bookmarkStart w:id="4102" w:name="_Toc34765338"/>
      <w:bookmarkStart w:id="4103" w:name="_Toc34766634"/>
      <w:bookmarkStart w:id="4104" w:name="_Toc34814013"/>
      <w:bookmarkStart w:id="4105" w:name="_Toc34815309"/>
      <w:bookmarkStart w:id="4106" w:name="_Toc36110058"/>
      <w:bookmarkStart w:id="4107" w:name="_Toc36111715"/>
      <w:bookmarkStart w:id="4108" w:name="_Toc37072416"/>
      <w:bookmarkStart w:id="4109" w:name="_Toc34213196"/>
      <w:bookmarkStart w:id="4110" w:name="_Toc34216838"/>
      <w:bookmarkStart w:id="4111" w:name="_Toc34232653"/>
      <w:bookmarkStart w:id="4112" w:name="_Toc34234758"/>
      <w:bookmarkStart w:id="4113" w:name="_Toc34765339"/>
      <w:bookmarkStart w:id="4114" w:name="_Toc34766635"/>
      <w:bookmarkStart w:id="4115" w:name="_Toc34814014"/>
      <w:bookmarkStart w:id="4116" w:name="_Toc34815310"/>
      <w:bookmarkStart w:id="4117" w:name="_Toc36110059"/>
      <w:bookmarkStart w:id="4118" w:name="_Toc36111716"/>
      <w:bookmarkStart w:id="4119" w:name="_Toc37072417"/>
      <w:bookmarkStart w:id="4120" w:name="_Toc34213198"/>
      <w:bookmarkStart w:id="4121" w:name="_Toc34216840"/>
      <w:bookmarkStart w:id="4122" w:name="_Toc34232655"/>
      <w:bookmarkStart w:id="4123" w:name="_Toc34234760"/>
      <w:bookmarkStart w:id="4124" w:name="_Toc34765341"/>
      <w:bookmarkStart w:id="4125" w:name="_Toc34766637"/>
      <w:bookmarkStart w:id="4126" w:name="_Toc34814016"/>
      <w:bookmarkStart w:id="4127" w:name="_Toc34815312"/>
      <w:bookmarkStart w:id="4128" w:name="_Toc36110061"/>
      <w:bookmarkStart w:id="4129" w:name="_Toc36111718"/>
      <w:bookmarkStart w:id="4130" w:name="_Toc37072419"/>
      <w:bookmarkStart w:id="4131" w:name="_Toc34213199"/>
      <w:bookmarkStart w:id="4132" w:name="_Toc34216841"/>
      <w:bookmarkStart w:id="4133" w:name="_Toc34232656"/>
      <w:bookmarkStart w:id="4134" w:name="_Toc34234761"/>
      <w:bookmarkStart w:id="4135" w:name="_Toc34765342"/>
      <w:bookmarkStart w:id="4136" w:name="_Toc34766638"/>
      <w:bookmarkStart w:id="4137" w:name="_Toc34814017"/>
      <w:bookmarkStart w:id="4138" w:name="_Toc34815313"/>
      <w:bookmarkStart w:id="4139" w:name="_Toc36110062"/>
      <w:bookmarkStart w:id="4140" w:name="_Toc36111719"/>
      <w:bookmarkStart w:id="4141" w:name="_Toc37072420"/>
      <w:bookmarkStart w:id="4142" w:name="_Toc34213200"/>
      <w:bookmarkStart w:id="4143" w:name="_Toc34216842"/>
      <w:bookmarkStart w:id="4144" w:name="_Toc34232657"/>
      <w:bookmarkStart w:id="4145" w:name="_Toc34234762"/>
      <w:bookmarkStart w:id="4146" w:name="_Toc34765343"/>
      <w:bookmarkStart w:id="4147" w:name="_Toc34766639"/>
      <w:bookmarkStart w:id="4148" w:name="_Toc34814018"/>
      <w:bookmarkStart w:id="4149" w:name="_Toc34815314"/>
      <w:bookmarkStart w:id="4150" w:name="_Toc36110063"/>
      <w:bookmarkStart w:id="4151" w:name="_Toc36111720"/>
      <w:bookmarkStart w:id="4152" w:name="_Toc37072421"/>
      <w:bookmarkStart w:id="4153" w:name="_Toc34213201"/>
      <w:bookmarkStart w:id="4154" w:name="_Toc34216843"/>
      <w:bookmarkStart w:id="4155" w:name="_Toc34232658"/>
      <w:bookmarkStart w:id="4156" w:name="_Toc34234763"/>
      <w:bookmarkStart w:id="4157" w:name="_Toc34765344"/>
      <w:bookmarkStart w:id="4158" w:name="_Toc34766640"/>
      <w:bookmarkStart w:id="4159" w:name="_Toc34814019"/>
      <w:bookmarkStart w:id="4160" w:name="_Toc34815315"/>
      <w:bookmarkStart w:id="4161" w:name="_Toc36110064"/>
      <w:bookmarkStart w:id="4162" w:name="_Toc36111721"/>
      <w:bookmarkStart w:id="4163" w:name="_Toc37072422"/>
      <w:bookmarkStart w:id="4164" w:name="_Toc34213203"/>
      <w:bookmarkStart w:id="4165" w:name="_Toc34216845"/>
      <w:bookmarkStart w:id="4166" w:name="_Toc34232660"/>
      <w:bookmarkStart w:id="4167" w:name="_Toc34234765"/>
      <w:bookmarkStart w:id="4168" w:name="_Toc34765346"/>
      <w:bookmarkStart w:id="4169" w:name="_Toc34766642"/>
      <w:bookmarkStart w:id="4170" w:name="_Toc34814021"/>
      <w:bookmarkStart w:id="4171" w:name="_Toc34815317"/>
      <w:bookmarkStart w:id="4172" w:name="_Toc36110066"/>
      <w:bookmarkStart w:id="4173" w:name="_Toc36111723"/>
      <w:bookmarkStart w:id="4174" w:name="_Toc37072424"/>
      <w:bookmarkStart w:id="4175" w:name="_Toc34213204"/>
      <w:bookmarkStart w:id="4176" w:name="_Toc34216846"/>
      <w:bookmarkStart w:id="4177" w:name="_Toc34232661"/>
      <w:bookmarkStart w:id="4178" w:name="_Toc34234766"/>
      <w:bookmarkStart w:id="4179" w:name="_Toc34765347"/>
      <w:bookmarkStart w:id="4180" w:name="_Toc34766643"/>
      <w:bookmarkStart w:id="4181" w:name="_Toc34814022"/>
      <w:bookmarkStart w:id="4182" w:name="_Toc34815318"/>
      <w:bookmarkStart w:id="4183" w:name="_Toc36110067"/>
      <w:bookmarkStart w:id="4184" w:name="_Toc36111724"/>
      <w:bookmarkStart w:id="4185" w:name="_Toc37072425"/>
      <w:bookmarkStart w:id="4186" w:name="_Toc34213205"/>
      <w:bookmarkStart w:id="4187" w:name="_Toc34216847"/>
      <w:bookmarkStart w:id="4188" w:name="_Toc34232662"/>
      <w:bookmarkStart w:id="4189" w:name="_Toc34234767"/>
      <w:bookmarkStart w:id="4190" w:name="_Toc34765348"/>
      <w:bookmarkStart w:id="4191" w:name="_Toc34766644"/>
      <w:bookmarkStart w:id="4192" w:name="_Toc34814023"/>
      <w:bookmarkStart w:id="4193" w:name="_Toc34815319"/>
      <w:bookmarkStart w:id="4194" w:name="_Toc36110068"/>
      <w:bookmarkStart w:id="4195" w:name="_Toc36111725"/>
      <w:bookmarkStart w:id="4196" w:name="_Toc37072426"/>
      <w:bookmarkStart w:id="4197" w:name="_Toc34213206"/>
      <w:bookmarkStart w:id="4198" w:name="_Toc34216848"/>
      <w:bookmarkStart w:id="4199" w:name="_Toc34232663"/>
      <w:bookmarkStart w:id="4200" w:name="_Toc34234768"/>
      <w:bookmarkStart w:id="4201" w:name="_Toc34765349"/>
      <w:bookmarkStart w:id="4202" w:name="_Toc34766645"/>
      <w:bookmarkStart w:id="4203" w:name="_Toc34814024"/>
      <w:bookmarkStart w:id="4204" w:name="_Toc34815320"/>
      <w:bookmarkStart w:id="4205" w:name="_Toc36110069"/>
      <w:bookmarkStart w:id="4206" w:name="_Toc36111726"/>
      <w:bookmarkStart w:id="4207" w:name="_Toc37072427"/>
      <w:bookmarkStart w:id="4208" w:name="_Toc34213208"/>
      <w:bookmarkStart w:id="4209" w:name="_Toc34216850"/>
      <w:bookmarkStart w:id="4210" w:name="_Toc34232665"/>
      <w:bookmarkStart w:id="4211" w:name="_Toc34234770"/>
      <w:bookmarkStart w:id="4212" w:name="_Toc34765351"/>
      <w:bookmarkStart w:id="4213" w:name="_Toc34766647"/>
      <w:bookmarkStart w:id="4214" w:name="_Toc34814026"/>
      <w:bookmarkStart w:id="4215" w:name="_Toc34815322"/>
      <w:bookmarkStart w:id="4216" w:name="_Toc36110071"/>
      <w:bookmarkStart w:id="4217" w:name="_Toc36111728"/>
      <w:bookmarkStart w:id="4218" w:name="_Toc37072429"/>
      <w:bookmarkStart w:id="4219" w:name="_Toc34213209"/>
      <w:bookmarkStart w:id="4220" w:name="_Toc34216851"/>
      <w:bookmarkStart w:id="4221" w:name="_Toc34232666"/>
      <w:bookmarkStart w:id="4222" w:name="_Toc34234771"/>
      <w:bookmarkStart w:id="4223" w:name="_Toc34765352"/>
      <w:bookmarkStart w:id="4224" w:name="_Toc34766648"/>
      <w:bookmarkStart w:id="4225" w:name="_Toc34814027"/>
      <w:bookmarkStart w:id="4226" w:name="_Toc34815323"/>
      <w:bookmarkStart w:id="4227" w:name="_Toc36110072"/>
      <w:bookmarkStart w:id="4228" w:name="_Toc36111729"/>
      <w:bookmarkStart w:id="4229" w:name="_Toc37072430"/>
      <w:bookmarkStart w:id="4230" w:name="_Toc34213210"/>
      <w:bookmarkStart w:id="4231" w:name="_Toc34216852"/>
      <w:bookmarkStart w:id="4232" w:name="_Toc34232667"/>
      <w:bookmarkStart w:id="4233" w:name="_Toc34234772"/>
      <w:bookmarkStart w:id="4234" w:name="_Toc34765353"/>
      <w:bookmarkStart w:id="4235" w:name="_Toc34766649"/>
      <w:bookmarkStart w:id="4236" w:name="_Toc34814028"/>
      <w:bookmarkStart w:id="4237" w:name="_Toc34815324"/>
      <w:bookmarkStart w:id="4238" w:name="_Toc36110073"/>
      <w:bookmarkStart w:id="4239" w:name="_Toc36111730"/>
      <w:bookmarkStart w:id="4240" w:name="_Toc37072431"/>
      <w:bookmarkStart w:id="4241" w:name="_Toc34213211"/>
      <w:bookmarkStart w:id="4242" w:name="_Toc34216853"/>
      <w:bookmarkStart w:id="4243" w:name="_Toc34232668"/>
      <w:bookmarkStart w:id="4244" w:name="_Toc34234773"/>
      <w:bookmarkStart w:id="4245" w:name="_Toc34765354"/>
      <w:bookmarkStart w:id="4246" w:name="_Toc34766650"/>
      <w:bookmarkStart w:id="4247" w:name="_Toc34814029"/>
      <w:bookmarkStart w:id="4248" w:name="_Toc34815325"/>
      <w:bookmarkStart w:id="4249" w:name="_Toc36110074"/>
      <w:bookmarkStart w:id="4250" w:name="_Toc36111731"/>
      <w:bookmarkStart w:id="4251" w:name="_Toc37072432"/>
      <w:bookmarkStart w:id="4252" w:name="_Toc34213212"/>
      <w:bookmarkStart w:id="4253" w:name="_Toc34216854"/>
      <w:bookmarkStart w:id="4254" w:name="_Toc34232669"/>
      <w:bookmarkStart w:id="4255" w:name="_Toc34234774"/>
      <w:bookmarkStart w:id="4256" w:name="_Toc34765355"/>
      <w:bookmarkStart w:id="4257" w:name="_Toc34766651"/>
      <w:bookmarkStart w:id="4258" w:name="_Toc34814030"/>
      <w:bookmarkStart w:id="4259" w:name="_Toc34815326"/>
      <w:bookmarkStart w:id="4260" w:name="_Toc36110075"/>
      <w:bookmarkStart w:id="4261" w:name="_Toc36111732"/>
      <w:bookmarkStart w:id="4262" w:name="_Toc37072433"/>
      <w:bookmarkStart w:id="4263" w:name="_Toc34213213"/>
      <w:bookmarkStart w:id="4264" w:name="_Toc34216855"/>
      <w:bookmarkStart w:id="4265" w:name="_Toc34232670"/>
      <w:bookmarkStart w:id="4266" w:name="_Toc34234775"/>
      <w:bookmarkStart w:id="4267" w:name="_Toc34765356"/>
      <w:bookmarkStart w:id="4268" w:name="_Toc34766652"/>
      <w:bookmarkStart w:id="4269" w:name="_Toc34814031"/>
      <w:bookmarkStart w:id="4270" w:name="_Toc34815327"/>
      <w:bookmarkStart w:id="4271" w:name="_Toc36110076"/>
      <w:bookmarkStart w:id="4272" w:name="_Toc36111733"/>
      <w:bookmarkStart w:id="4273" w:name="_Toc37072434"/>
      <w:bookmarkStart w:id="4274" w:name="_Toc34213215"/>
      <w:bookmarkStart w:id="4275" w:name="_Toc34216857"/>
      <w:bookmarkStart w:id="4276" w:name="_Toc34232672"/>
      <w:bookmarkStart w:id="4277" w:name="_Toc34234777"/>
      <w:bookmarkStart w:id="4278" w:name="_Toc34765358"/>
      <w:bookmarkStart w:id="4279" w:name="_Toc34766654"/>
      <w:bookmarkStart w:id="4280" w:name="_Toc34814033"/>
      <w:bookmarkStart w:id="4281" w:name="_Toc34815329"/>
      <w:bookmarkStart w:id="4282" w:name="_Toc36110078"/>
      <w:bookmarkStart w:id="4283" w:name="_Toc36111735"/>
      <w:bookmarkStart w:id="4284" w:name="_Toc37072436"/>
      <w:bookmarkStart w:id="4285" w:name="_Toc34213216"/>
      <w:bookmarkStart w:id="4286" w:name="_Toc34216858"/>
      <w:bookmarkStart w:id="4287" w:name="_Toc34232673"/>
      <w:bookmarkStart w:id="4288" w:name="_Toc34234778"/>
      <w:bookmarkStart w:id="4289" w:name="_Toc34765359"/>
      <w:bookmarkStart w:id="4290" w:name="_Toc34766655"/>
      <w:bookmarkStart w:id="4291" w:name="_Toc34814034"/>
      <w:bookmarkStart w:id="4292" w:name="_Toc34815330"/>
      <w:bookmarkStart w:id="4293" w:name="_Toc36110079"/>
      <w:bookmarkStart w:id="4294" w:name="_Toc36111736"/>
      <w:bookmarkStart w:id="4295" w:name="_Toc37072437"/>
      <w:bookmarkStart w:id="4296" w:name="_Toc34213217"/>
      <w:bookmarkStart w:id="4297" w:name="_Toc34216859"/>
      <w:bookmarkStart w:id="4298" w:name="_Toc34232674"/>
      <w:bookmarkStart w:id="4299" w:name="_Toc34234779"/>
      <w:bookmarkStart w:id="4300" w:name="_Toc34765360"/>
      <w:bookmarkStart w:id="4301" w:name="_Toc34766656"/>
      <w:bookmarkStart w:id="4302" w:name="_Toc34814035"/>
      <w:bookmarkStart w:id="4303" w:name="_Toc34815331"/>
      <w:bookmarkStart w:id="4304" w:name="_Toc36110080"/>
      <w:bookmarkStart w:id="4305" w:name="_Toc36111737"/>
      <w:bookmarkStart w:id="4306" w:name="_Toc37072438"/>
      <w:bookmarkStart w:id="4307" w:name="_Toc34213219"/>
      <w:bookmarkStart w:id="4308" w:name="_Toc34216861"/>
      <w:bookmarkStart w:id="4309" w:name="_Toc34232676"/>
      <w:bookmarkStart w:id="4310" w:name="_Toc34234781"/>
      <w:bookmarkStart w:id="4311" w:name="_Toc34765362"/>
      <w:bookmarkStart w:id="4312" w:name="_Toc34766658"/>
      <w:bookmarkStart w:id="4313" w:name="_Toc34814037"/>
      <w:bookmarkStart w:id="4314" w:name="_Toc34815333"/>
      <w:bookmarkStart w:id="4315" w:name="_Toc36110082"/>
      <w:bookmarkStart w:id="4316" w:name="_Toc36111739"/>
      <w:bookmarkStart w:id="4317" w:name="_Toc37072440"/>
      <w:bookmarkStart w:id="4318" w:name="_Toc34213220"/>
      <w:bookmarkStart w:id="4319" w:name="_Toc34216862"/>
      <w:bookmarkStart w:id="4320" w:name="_Toc34232677"/>
      <w:bookmarkStart w:id="4321" w:name="_Toc34234782"/>
      <w:bookmarkStart w:id="4322" w:name="_Toc34765363"/>
      <w:bookmarkStart w:id="4323" w:name="_Toc34766659"/>
      <w:bookmarkStart w:id="4324" w:name="_Toc34814038"/>
      <w:bookmarkStart w:id="4325" w:name="_Toc34815334"/>
      <w:bookmarkStart w:id="4326" w:name="_Toc36110083"/>
      <w:bookmarkStart w:id="4327" w:name="_Toc36111740"/>
      <w:bookmarkStart w:id="4328" w:name="_Toc37072441"/>
      <w:bookmarkStart w:id="4329" w:name="_Toc34213222"/>
      <w:bookmarkStart w:id="4330" w:name="_Toc34216864"/>
      <w:bookmarkStart w:id="4331" w:name="_Toc34232679"/>
      <w:bookmarkStart w:id="4332" w:name="_Toc34234784"/>
      <w:bookmarkStart w:id="4333" w:name="_Toc34765365"/>
      <w:bookmarkStart w:id="4334" w:name="_Toc34766661"/>
      <w:bookmarkStart w:id="4335" w:name="_Toc34814040"/>
      <w:bookmarkStart w:id="4336" w:name="_Toc34815336"/>
      <w:bookmarkStart w:id="4337" w:name="_Toc36110085"/>
      <w:bookmarkStart w:id="4338" w:name="_Toc36111742"/>
      <w:bookmarkStart w:id="4339" w:name="_Toc37072443"/>
      <w:bookmarkStart w:id="4340" w:name="_Toc34213224"/>
      <w:bookmarkStart w:id="4341" w:name="_Toc34216866"/>
      <w:bookmarkStart w:id="4342" w:name="_Toc34232681"/>
      <w:bookmarkStart w:id="4343" w:name="_Toc34234786"/>
      <w:bookmarkStart w:id="4344" w:name="_Toc34765367"/>
      <w:bookmarkStart w:id="4345" w:name="_Toc34766663"/>
      <w:bookmarkStart w:id="4346" w:name="_Toc34814042"/>
      <w:bookmarkStart w:id="4347" w:name="_Toc34815338"/>
      <w:bookmarkStart w:id="4348" w:name="_Toc36110087"/>
      <w:bookmarkStart w:id="4349" w:name="_Toc36111744"/>
      <w:bookmarkStart w:id="4350" w:name="_Toc37072445"/>
      <w:bookmarkStart w:id="4351" w:name="_Toc34213225"/>
      <w:bookmarkStart w:id="4352" w:name="_Toc34216867"/>
      <w:bookmarkStart w:id="4353" w:name="_Toc34232682"/>
      <w:bookmarkStart w:id="4354" w:name="_Toc34234787"/>
      <w:bookmarkStart w:id="4355" w:name="_Toc34765368"/>
      <w:bookmarkStart w:id="4356" w:name="_Toc34766664"/>
      <w:bookmarkStart w:id="4357" w:name="_Toc34814043"/>
      <w:bookmarkStart w:id="4358" w:name="_Toc34815339"/>
      <w:bookmarkStart w:id="4359" w:name="_Toc36110088"/>
      <w:bookmarkStart w:id="4360" w:name="_Toc36111745"/>
      <w:bookmarkStart w:id="4361" w:name="_Toc37072446"/>
      <w:bookmarkStart w:id="4362" w:name="_Toc34213226"/>
      <w:bookmarkStart w:id="4363" w:name="_Toc34216868"/>
      <w:bookmarkStart w:id="4364" w:name="_Toc34232683"/>
      <w:bookmarkStart w:id="4365" w:name="_Toc34234788"/>
      <w:bookmarkStart w:id="4366" w:name="_Toc34765369"/>
      <w:bookmarkStart w:id="4367" w:name="_Toc34766665"/>
      <w:bookmarkStart w:id="4368" w:name="_Toc34814044"/>
      <w:bookmarkStart w:id="4369" w:name="_Toc34815340"/>
      <w:bookmarkStart w:id="4370" w:name="_Toc36110089"/>
      <w:bookmarkStart w:id="4371" w:name="_Toc36111746"/>
      <w:bookmarkStart w:id="4372" w:name="_Toc37072447"/>
      <w:bookmarkStart w:id="4373" w:name="_Toc34213228"/>
      <w:bookmarkStart w:id="4374" w:name="_Toc34216870"/>
      <w:bookmarkStart w:id="4375" w:name="_Toc34232685"/>
      <w:bookmarkStart w:id="4376" w:name="_Toc34234790"/>
      <w:bookmarkStart w:id="4377" w:name="_Toc34765371"/>
      <w:bookmarkStart w:id="4378" w:name="_Toc34766667"/>
      <w:bookmarkStart w:id="4379" w:name="_Toc34814046"/>
      <w:bookmarkStart w:id="4380" w:name="_Toc34815342"/>
      <w:bookmarkStart w:id="4381" w:name="_Toc36110091"/>
      <w:bookmarkStart w:id="4382" w:name="_Toc36111748"/>
      <w:bookmarkStart w:id="4383" w:name="_Toc37072449"/>
      <w:bookmarkStart w:id="4384" w:name="_Toc34213229"/>
      <w:bookmarkStart w:id="4385" w:name="_Toc34216871"/>
      <w:bookmarkStart w:id="4386" w:name="_Toc34232686"/>
      <w:bookmarkStart w:id="4387" w:name="_Toc34234791"/>
      <w:bookmarkStart w:id="4388" w:name="_Toc34765372"/>
      <w:bookmarkStart w:id="4389" w:name="_Toc34766668"/>
      <w:bookmarkStart w:id="4390" w:name="_Toc34814047"/>
      <w:bookmarkStart w:id="4391" w:name="_Toc34815343"/>
      <w:bookmarkStart w:id="4392" w:name="_Toc36110092"/>
      <w:bookmarkStart w:id="4393" w:name="_Toc36111749"/>
      <w:bookmarkStart w:id="4394" w:name="_Toc37072450"/>
      <w:bookmarkStart w:id="4395" w:name="_Toc34213230"/>
      <w:bookmarkStart w:id="4396" w:name="_Toc34216872"/>
      <w:bookmarkStart w:id="4397" w:name="_Toc34232687"/>
      <w:bookmarkStart w:id="4398" w:name="_Toc34234792"/>
      <w:bookmarkStart w:id="4399" w:name="_Toc34765373"/>
      <w:bookmarkStart w:id="4400" w:name="_Toc34766669"/>
      <w:bookmarkStart w:id="4401" w:name="_Toc34814048"/>
      <w:bookmarkStart w:id="4402" w:name="_Toc34815344"/>
      <w:bookmarkStart w:id="4403" w:name="_Toc36110093"/>
      <w:bookmarkStart w:id="4404" w:name="_Toc36111750"/>
      <w:bookmarkStart w:id="4405" w:name="_Toc37072451"/>
      <w:bookmarkStart w:id="4406" w:name="_Toc34213232"/>
      <w:bookmarkStart w:id="4407" w:name="_Toc34216874"/>
      <w:bookmarkStart w:id="4408" w:name="_Toc34232689"/>
      <w:bookmarkStart w:id="4409" w:name="_Toc34234794"/>
      <w:bookmarkStart w:id="4410" w:name="_Toc34765375"/>
      <w:bookmarkStart w:id="4411" w:name="_Toc34766671"/>
      <w:bookmarkStart w:id="4412" w:name="_Toc34814050"/>
      <w:bookmarkStart w:id="4413" w:name="_Toc34815346"/>
      <w:bookmarkStart w:id="4414" w:name="_Toc36110095"/>
      <w:bookmarkStart w:id="4415" w:name="_Toc36111752"/>
      <w:bookmarkStart w:id="4416" w:name="_Toc37072453"/>
      <w:bookmarkStart w:id="4417" w:name="_Toc34213233"/>
      <w:bookmarkStart w:id="4418" w:name="_Toc34216875"/>
      <w:bookmarkStart w:id="4419" w:name="_Toc34232690"/>
      <w:bookmarkStart w:id="4420" w:name="_Toc34234795"/>
      <w:bookmarkStart w:id="4421" w:name="_Toc34765376"/>
      <w:bookmarkStart w:id="4422" w:name="_Toc34766672"/>
      <w:bookmarkStart w:id="4423" w:name="_Toc34814051"/>
      <w:bookmarkStart w:id="4424" w:name="_Toc34815347"/>
      <w:bookmarkStart w:id="4425" w:name="_Toc36110096"/>
      <w:bookmarkStart w:id="4426" w:name="_Toc36111753"/>
      <w:bookmarkStart w:id="4427" w:name="_Toc37072454"/>
      <w:bookmarkStart w:id="4428" w:name="_Toc34213234"/>
      <w:bookmarkStart w:id="4429" w:name="_Toc34216876"/>
      <w:bookmarkStart w:id="4430" w:name="_Toc34232691"/>
      <w:bookmarkStart w:id="4431" w:name="_Toc34234796"/>
      <w:bookmarkStart w:id="4432" w:name="_Toc34765377"/>
      <w:bookmarkStart w:id="4433" w:name="_Toc34766673"/>
      <w:bookmarkStart w:id="4434" w:name="_Toc34814052"/>
      <w:bookmarkStart w:id="4435" w:name="_Toc34815348"/>
      <w:bookmarkStart w:id="4436" w:name="_Toc36110097"/>
      <w:bookmarkStart w:id="4437" w:name="_Toc36111754"/>
      <w:bookmarkStart w:id="4438" w:name="_Toc37072455"/>
      <w:bookmarkStart w:id="4439" w:name="_Toc34213236"/>
      <w:bookmarkStart w:id="4440" w:name="_Toc34216878"/>
      <w:bookmarkStart w:id="4441" w:name="_Toc34232693"/>
      <w:bookmarkStart w:id="4442" w:name="_Toc34234798"/>
      <w:bookmarkStart w:id="4443" w:name="_Toc34765379"/>
      <w:bookmarkStart w:id="4444" w:name="_Toc34766675"/>
      <w:bookmarkStart w:id="4445" w:name="_Toc34814054"/>
      <w:bookmarkStart w:id="4446" w:name="_Toc34815350"/>
      <w:bookmarkStart w:id="4447" w:name="_Toc36110099"/>
      <w:bookmarkStart w:id="4448" w:name="_Toc36111756"/>
      <w:bookmarkStart w:id="4449" w:name="_Toc37072457"/>
      <w:bookmarkStart w:id="4450" w:name="_Toc34213237"/>
      <w:bookmarkStart w:id="4451" w:name="_Toc34216879"/>
      <w:bookmarkStart w:id="4452" w:name="_Toc34232694"/>
      <w:bookmarkStart w:id="4453" w:name="_Toc34234799"/>
      <w:bookmarkStart w:id="4454" w:name="_Toc34765380"/>
      <w:bookmarkStart w:id="4455" w:name="_Toc34766676"/>
      <w:bookmarkStart w:id="4456" w:name="_Toc34814055"/>
      <w:bookmarkStart w:id="4457" w:name="_Toc34815351"/>
      <w:bookmarkStart w:id="4458" w:name="_Toc36110100"/>
      <w:bookmarkStart w:id="4459" w:name="_Toc36111757"/>
      <w:bookmarkStart w:id="4460" w:name="_Toc37072458"/>
      <w:bookmarkStart w:id="4461" w:name="_Toc34213238"/>
      <w:bookmarkStart w:id="4462" w:name="_Toc34216880"/>
      <w:bookmarkStart w:id="4463" w:name="_Toc34232695"/>
      <w:bookmarkStart w:id="4464" w:name="_Toc34234800"/>
      <w:bookmarkStart w:id="4465" w:name="_Toc34765381"/>
      <w:bookmarkStart w:id="4466" w:name="_Toc34766677"/>
      <w:bookmarkStart w:id="4467" w:name="_Toc34814056"/>
      <w:bookmarkStart w:id="4468" w:name="_Toc34815352"/>
      <w:bookmarkStart w:id="4469" w:name="_Toc36110101"/>
      <w:bookmarkStart w:id="4470" w:name="_Toc36111758"/>
      <w:bookmarkStart w:id="4471" w:name="_Toc37072459"/>
      <w:bookmarkStart w:id="4472" w:name="_Toc34213240"/>
      <w:bookmarkStart w:id="4473" w:name="_Toc34216882"/>
      <w:bookmarkStart w:id="4474" w:name="_Toc34232697"/>
      <w:bookmarkStart w:id="4475" w:name="_Toc34234802"/>
      <w:bookmarkStart w:id="4476" w:name="_Toc34765383"/>
      <w:bookmarkStart w:id="4477" w:name="_Toc34766679"/>
      <w:bookmarkStart w:id="4478" w:name="_Toc34814058"/>
      <w:bookmarkStart w:id="4479" w:name="_Toc34815354"/>
      <w:bookmarkStart w:id="4480" w:name="_Toc36110103"/>
      <w:bookmarkStart w:id="4481" w:name="_Toc36111760"/>
      <w:bookmarkStart w:id="4482" w:name="_Toc37072461"/>
      <w:bookmarkStart w:id="4483" w:name="_Toc34213241"/>
      <w:bookmarkStart w:id="4484" w:name="_Toc34216883"/>
      <w:bookmarkStart w:id="4485" w:name="_Toc34232698"/>
      <w:bookmarkStart w:id="4486" w:name="_Toc34234803"/>
      <w:bookmarkStart w:id="4487" w:name="_Toc34765384"/>
      <w:bookmarkStart w:id="4488" w:name="_Toc34766680"/>
      <w:bookmarkStart w:id="4489" w:name="_Toc34814059"/>
      <w:bookmarkStart w:id="4490" w:name="_Toc34815355"/>
      <w:bookmarkStart w:id="4491" w:name="_Toc36110104"/>
      <w:bookmarkStart w:id="4492" w:name="_Toc36111761"/>
      <w:bookmarkStart w:id="4493" w:name="_Toc37072462"/>
      <w:bookmarkStart w:id="4494" w:name="_Toc34213242"/>
      <w:bookmarkStart w:id="4495" w:name="_Toc34216884"/>
      <w:bookmarkStart w:id="4496" w:name="_Toc34232699"/>
      <w:bookmarkStart w:id="4497" w:name="_Toc34234804"/>
      <w:bookmarkStart w:id="4498" w:name="_Toc34765385"/>
      <w:bookmarkStart w:id="4499" w:name="_Toc34766681"/>
      <w:bookmarkStart w:id="4500" w:name="_Toc34814060"/>
      <w:bookmarkStart w:id="4501" w:name="_Toc34815356"/>
      <w:bookmarkStart w:id="4502" w:name="_Toc36110105"/>
      <w:bookmarkStart w:id="4503" w:name="_Toc36111762"/>
      <w:bookmarkStart w:id="4504" w:name="_Toc37072463"/>
      <w:bookmarkStart w:id="4505" w:name="_Toc34213244"/>
      <w:bookmarkStart w:id="4506" w:name="_Toc34216886"/>
      <w:bookmarkStart w:id="4507" w:name="_Toc34232701"/>
      <w:bookmarkStart w:id="4508" w:name="_Toc34234806"/>
      <w:bookmarkStart w:id="4509" w:name="_Toc34765387"/>
      <w:bookmarkStart w:id="4510" w:name="_Toc34766683"/>
      <w:bookmarkStart w:id="4511" w:name="_Toc34814062"/>
      <w:bookmarkStart w:id="4512" w:name="_Toc34815358"/>
      <w:bookmarkStart w:id="4513" w:name="_Toc36110107"/>
      <w:bookmarkStart w:id="4514" w:name="_Toc36111764"/>
      <w:bookmarkStart w:id="4515" w:name="_Toc37072465"/>
      <w:bookmarkStart w:id="4516" w:name="_Toc34213245"/>
      <w:bookmarkStart w:id="4517" w:name="_Toc34216887"/>
      <w:bookmarkStart w:id="4518" w:name="_Toc34232702"/>
      <w:bookmarkStart w:id="4519" w:name="_Toc34234807"/>
      <w:bookmarkStart w:id="4520" w:name="_Toc34765388"/>
      <w:bookmarkStart w:id="4521" w:name="_Toc34766684"/>
      <w:bookmarkStart w:id="4522" w:name="_Toc34814063"/>
      <w:bookmarkStart w:id="4523" w:name="_Toc34815359"/>
      <w:bookmarkStart w:id="4524" w:name="_Toc36110108"/>
      <w:bookmarkStart w:id="4525" w:name="_Toc36111765"/>
      <w:bookmarkStart w:id="4526" w:name="_Toc37072466"/>
      <w:bookmarkStart w:id="4527" w:name="_Toc34213246"/>
      <w:bookmarkStart w:id="4528" w:name="_Toc34216888"/>
      <w:bookmarkStart w:id="4529" w:name="_Toc34232703"/>
      <w:bookmarkStart w:id="4530" w:name="_Toc34234808"/>
      <w:bookmarkStart w:id="4531" w:name="_Toc34765389"/>
      <w:bookmarkStart w:id="4532" w:name="_Toc34766685"/>
      <w:bookmarkStart w:id="4533" w:name="_Toc34814064"/>
      <w:bookmarkStart w:id="4534" w:name="_Toc34815360"/>
      <w:bookmarkStart w:id="4535" w:name="_Toc36110109"/>
      <w:bookmarkStart w:id="4536" w:name="_Toc36111766"/>
      <w:bookmarkStart w:id="4537" w:name="_Toc37072467"/>
      <w:bookmarkStart w:id="4538" w:name="_Toc34213248"/>
      <w:bookmarkStart w:id="4539" w:name="_Toc34216890"/>
      <w:bookmarkStart w:id="4540" w:name="_Toc34232705"/>
      <w:bookmarkStart w:id="4541" w:name="_Toc34234810"/>
      <w:bookmarkStart w:id="4542" w:name="_Toc34765391"/>
      <w:bookmarkStart w:id="4543" w:name="_Toc34766687"/>
      <w:bookmarkStart w:id="4544" w:name="_Toc34814066"/>
      <w:bookmarkStart w:id="4545" w:name="_Toc34815362"/>
      <w:bookmarkStart w:id="4546" w:name="_Toc36110111"/>
      <w:bookmarkStart w:id="4547" w:name="_Toc36111768"/>
      <w:bookmarkStart w:id="4548" w:name="_Toc37072469"/>
      <w:bookmarkStart w:id="4549" w:name="_Toc34213249"/>
      <w:bookmarkStart w:id="4550" w:name="_Toc34216891"/>
      <w:bookmarkStart w:id="4551" w:name="_Toc34232706"/>
      <w:bookmarkStart w:id="4552" w:name="_Toc34234811"/>
      <w:bookmarkStart w:id="4553" w:name="_Toc34765392"/>
      <w:bookmarkStart w:id="4554" w:name="_Toc34766688"/>
      <w:bookmarkStart w:id="4555" w:name="_Toc34814067"/>
      <w:bookmarkStart w:id="4556" w:name="_Toc34815363"/>
      <w:bookmarkStart w:id="4557" w:name="_Toc36110112"/>
      <w:bookmarkStart w:id="4558" w:name="_Toc36111769"/>
      <w:bookmarkStart w:id="4559" w:name="_Toc37072470"/>
      <w:bookmarkStart w:id="4560" w:name="_Toc34213250"/>
      <w:bookmarkStart w:id="4561" w:name="_Toc34216892"/>
      <w:bookmarkStart w:id="4562" w:name="_Toc34232707"/>
      <w:bookmarkStart w:id="4563" w:name="_Toc34234812"/>
      <w:bookmarkStart w:id="4564" w:name="_Toc34765393"/>
      <w:bookmarkStart w:id="4565" w:name="_Toc34766689"/>
      <w:bookmarkStart w:id="4566" w:name="_Toc34814068"/>
      <w:bookmarkStart w:id="4567" w:name="_Toc34815364"/>
      <w:bookmarkStart w:id="4568" w:name="_Toc36110113"/>
      <w:bookmarkStart w:id="4569" w:name="_Toc36111770"/>
      <w:bookmarkStart w:id="4570" w:name="_Toc37072471"/>
      <w:bookmarkStart w:id="4571" w:name="_Toc34213252"/>
      <w:bookmarkStart w:id="4572" w:name="_Toc34216894"/>
      <w:bookmarkStart w:id="4573" w:name="_Toc34232709"/>
      <w:bookmarkStart w:id="4574" w:name="_Toc34234814"/>
      <w:bookmarkStart w:id="4575" w:name="_Toc34765395"/>
      <w:bookmarkStart w:id="4576" w:name="_Toc34766691"/>
      <w:bookmarkStart w:id="4577" w:name="_Toc34814070"/>
      <w:bookmarkStart w:id="4578" w:name="_Toc34815366"/>
      <w:bookmarkStart w:id="4579" w:name="_Toc36110115"/>
      <w:bookmarkStart w:id="4580" w:name="_Toc36111772"/>
      <w:bookmarkStart w:id="4581" w:name="_Toc37072473"/>
      <w:bookmarkStart w:id="4582" w:name="_Toc34213253"/>
      <w:bookmarkStart w:id="4583" w:name="_Toc34216895"/>
      <w:bookmarkStart w:id="4584" w:name="_Toc34232710"/>
      <w:bookmarkStart w:id="4585" w:name="_Toc34234815"/>
      <w:bookmarkStart w:id="4586" w:name="_Toc34765396"/>
      <w:bookmarkStart w:id="4587" w:name="_Toc34766692"/>
      <w:bookmarkStart w:id="4588" w:name="_Toc34814071"/>
      <w:bookmarkStart w:id="4589" w:name="_Toc34815367"/>
      <w:bookmarkStart w:id="4590" w:name="_Toc36110116"/>
      <w:bookmarkStart w:id="4591" w:name="_Toc36111773"/>
      <w:bookmarkStart w:id="4592" w:name="_Toc37072474"/>
      <w:bookmarkStart w:id="4593" w:name="_Toc34213255"/>
      <w:bookmarkStart w:id="4594" w:name="_Toc34216897"/>
      <w:bookmarkStart w:id="4595" w:name="_Toc34232712"/>
      <w:bookmarkStart w:id="4596" w:name="_Toc34234817"/>
      <w:bookmarkStart w:id="4597" w:name="_Toc34765398"/>
      <w:bookmarkStart w:id="4598" w:name="_Toc34766694"/>
      <w:bookmarkStart w:id="4599" w:name="_Toc34814073"/>
      <w:bookmarkStart w:id="4600" w:name="_Toc34815369"/>
      <w:bookmarkStart w:id="4601" w:name="_Toc36110118"/>
      <w:bookmarkStart w:id="4602" w:name="_Toc36111775"/>
      <w:bookmarkStart w:id="4603" w:name="_Toc37072476"/>
      <w:bookmarkStart w:id="4604" w:name="_Toc34213256"/>
      <w:bookmarkStart w:id="4605" w:name="_Toc34216898"/>
      <w:bookmarkStart w:id="4606" w:name="_Toc34232713"/>
      <w:bookmarkStart w:id="4607" w:name="_Toc34234818"/>
      <w:bookmarkStart w:id="4608" w:name="_Toc34765399"/>
      <w:bookmarkStart w:id="4609" w:name="_Toc34766695"/>
      <w:bookmarkStart w:id="4610" w:name="_Toc34814074"/>
      <w:bookmarkStart w:id="4611" w:name="_Toc34815370"/>
      <w:bookmarkStart w:id="4612" w:name="_Toc36110119"/>
      <w:bookmarkStart w:id="4613" w:name="_Toc36111776"/>
      <w:bookmarkStart w:id="4614" w:name="_Toc37072477"/>
      <w:bookmarkStart w:id="4615" w:name="_Toc34213258"/>
      <w:bookmarkStart w:id="4616" w:name="_Toc34216900"/>
      <w:bookmarkStart w:id="4617" w:name="_Toc34232715"/>
      <w:bookmarkStart w:id="4618" w:name="_Toc34234820"/>
      <w:bookmarkStart w:id="4619" w:name="_Toc34765401"/>
      <w:bookmarkStart w:id="4620" w:name="_Toc34766697"/>
      <w:bookmarkStart w:id="4621" w:name="_Toc34814076"/>
      <w:bookmarkStart w:id="4622" w:name="_Toc34815372"/>
      <w:bookmarkStart w:id="4623" w:name="_Toc36110121"/>
      <w:bookmarkStart w:id="4624" w:name="_Toc36111778"/>
      <w:bookmarkStart w:id="4625" w:name="_Toc37072479"/>
      <w:bookmarkStart w:id="4626" w:name="_Toc34213259"/>
      <w:bookmarkStart w:id="4627" w:name="_Toc34216901"/>
      <w:bookmarkStart w:id="4628" w:name="_Toc34232716"/>
      <w:bookmarkStart w:id="4629" w:name="_Toc34234821"/>
      <w:bookmarkStart w:id="4630" w:name="_Toc34765402"/>
      <w:bookmarkStart w:id="4631" w:name="_Toc34766698"/>
      <w:bookmarkStart w:id="4632" w:name="_Toc34814077"/>
      <w:bookmarkStart w:id="4633" w:name="_Toc34815373"/>
      <w:bookmarkStart w:id="4634" w:name="_Toc36110122"/>
      <w:bookmarkStart w:id="4635" w:name="_Toc36111779"/>
      <w:bookmarkStart w:id="4636" w:name="_Toc37072480"/>
      <w:bookmarkStart w:id="4637" w:name="_Toc34213260"/>
      <w:bookmarkStart w:id="4638" w:name="_Toc34216902"/>
      <w:bookmarkStart w:id="4639" w:name="_Toc34232717"/>
      <w:bookmarkStart w:id="4640" w:name="_Toc34234822"/>
      <w:bookmarkStart w:id="4641" w:name="_Toc34765403"/>
      <w:bookmarkStart w:id="4642" w:name="_Toc34766699"/>
      <w:bookmarkStart w:id="4643" w:name="_Toc34814078"/>
      <w:bookmarkStart w:id="4644" w:name="_Toc34815374"/>
      <w:bookmarkStart w:id="4645" w:name="_Toc36110123"/>
      <w:bookmarkStart w:id="4646" w:name="_Toc36111780"/>
      <w:bookmarkStart w:id="4647" w:name="_Toc37072481"/>
      <w:bookmarkStart w:id="4648" w:name="_Toc34213262"/>
      <w:bookmarkStart w:id="4649" w:name="_Toc34216904"/>
      <w:bookmarkStart w:id="4650" w:name="_Toc34232719"/>
      <w:bookmarkStart w:id="4651" w:name="_Toc34234824"/>
      <w:bookmarkStart w:id="4652" w:name="_Toc34765405"/>
      <w:bookmarkStart w:id="4653" w:name="_Toc34766701"/>
      <w:bookmarkStart w:id="4654" w:name="_Toc34814080"/>
      <w:bookmarkStart w:id="4655" w:name="_Toc34815376"/>
      <w:bookmarkStart w:id="4656" w:name="_Toc36110125"/>
      <w:bookmarkStart w:id="4657" w:name="_Toc36111782"/>
      <w:bookmarkStart w:id="4658" w:name="_Toc37072483"/>
      <w:bookmarkStart w:id="4659" w:name="_Toc34213263"/>
      <w:bookmarkStart w:id="4660" w:name="_Toc34216905"/>
      <w:bookmarkStart w:id="4661" w:name="_Toc34232720"/>
      <w:bookmarkStart w:id="4662" w:name="_Toc34234825"/>
      <w:bookmarkStart w:id="4663" w:name="_Toc34765406"/>
      <w:bookmarkStart w:id="4664" w:name="_Toc34766702"/>
      <w:bookmarkStart w:id="4665" w:name="_Toc34814081"/>
      <w:bookmarkStart w:id="4666" w:name="_Toc34815377"/>
      <w:bookmarkStart w:id="4667" w:name="_Toc36110126"/>
      <w:bookmarkStart w:id="4668" w:name="_Toc36111783"/>
      <w:bookmarkStart w:id="4669" w:name="_Toc37072484"/>
      <w:bookmarkStart w:id="4670" w:name="_Toc34213265"/>
      <w:bookmarkStart w:id="4671" w:name="_Toc34216907"/>
      <w:bookmarkStart w:id="4672" w:name="_Toc34232722"/>
      <w:bookmarkStart w:id="4673" w:name="_Toc34234827"/>
      <w:bookmarkStart w:id="4674" w:name="_Toc34765408"/>
      <w:bookmarkStart w:id="4675" w:name="_Toc34766704"/>
      <w:bookmarkStart w:id="4676" w:name="_Toc34814083"/>
      <w:bookmarkStart w:id="4677" w:name="_Toc34815379"/>
      <w:bookmarkStart w:id="4678" w:name="_Toc36110128"/>
      <w:bookmarkStart w:id="4679" w:name="_Toc36111785"/>
      <w:bookmarkStart w:id="4680" w:name="_Toc37072486"/>
      <w:bookmarkStart w:id="4681" w:name="_Toc34213266"/>
      <w:bookmarkStart w:id="4682" w:name="_Toc34216908"/>
      <w:bookmarkStart w:id="4683" w:name="_Toc34232723"/>
      <w:bookmarkStart w:id="4684" w:name="_Toc34234828"/>
      <w:bookmarkStart w:id="4685" w:name="_Toc34765409"/>
      <w:bookmarkStart w:id="4686" w:name="_Toc34766705"/>
      <w:bookmarkStart w:id="4687" w:name="_Toc34814084"/>
      <w:bookmarkStart w:id="4688" w:name="_Toc34815380"/>
      <w:bookmarkStart w:id="4689" w:name="_Toc36110129"/>
      <w:bookmarkStart w:id="4690" w:name="_Toc36111786"/>
      <w:bookmarkStart w:id="4691" w:name="_Toc37072487"/>
      <w:bookmarkStart w:id="4692" w:name="_Toc34213268"/>
      <w:bookmarkStart w:id="4693" w:name="_Toc34216910"/>
      <w:bookmarkStart w:id="4694" w:name="_Toc34232725"/>
      <w:bookmarkStart w:id="4695" w:name="_Toc34234830"/>
      <w:bookmarkStart w:id="4696" w:name="_Toc34765411"/>
      <w:bookmarkStart w:id="4697" w:name="_Toc34766707"/>
      <w:bookmarkStart w:id="4698" w:name="_Toc34814086"/>
      <w:bookmarkStart w:id="4699" w:name="_Toc34815382"/>
      <w:bookmarkStart w:id="4700" w:name="_Toc36110131"/>
      <w:bookmarkStart w:id="4701" w:name="_Toc36111788"/>
      <w:bookmarkStart w:id="4702" w:name="_Toc37072489"/>
      <w:bookmarkStart w:id="4703" w:name="_Toc34213269"/>
      <w:bookmarkStart w:id="4704" w:name="_Toc34216911"/>
      <w:bookmarkStart w:id="4705" w:name="_Toc34232726"/>
      <w:bookmarkStart w:id="4706" w:name="_Toc34234831"/>
      <w:bookmarkStart w:id="4707" w:name="_Toc34765412"/>
      <w:bookmarkStart w:id="4708" w:name="_Toc34766708"/>
      <w:bookmarkStart w:id="4709" w:name="_Toc34814087"/>
      <w:bookmarkStart w:id="4710" w:name="_Toc34815383"/>
      <w:bookmarkStart w:id="4711" w:name="_Toc36110132"/>
      <w:bookmarkStart w:id="4712" w:name="_Toc36111789"/>
      <w:bookmarkStart w:id="4713" w:name="_Toc37072490"/>
      <w:bookmarkStart w:id="4714" w:name="_Toc34213270"/>
      <w:bookmarkStart w:id="4715" w:name="_Toc34216912"/>
      <w:bookmarkStart w:id="4716" w:name="_Toc34232727"/>
      <w:bookmarkStart w:id="4717" w:name="_Toc34234832"/>
      <w:bookmarkStart w:id="4718" w:name="_Toc34765413"/>
      <w:bookmarkStart w:id="4719" w:name="_Toc34766709"/>
      <w:bookmarkStart w:id="4720" w:name="_Toc34814088"/>
      <w:bookmarkStart w:id="4721" w:name="_Toc34815384"/>
      <w:bookmarkStart w:id="4722" w:name="_Toc36110133"/>
      <w:bookmarkStart w:id="4723" w:name="_Toc36111790"/>
      <w:bookmarkStart w:id="4724" w:name="_Toc37072491"/>
      <w:bookmarkStart w:id="4725" w:name="_Toc34213271"/>
      <w:bookmarkStart w:id="4726" w:name="_Toc34216913"/>
      <w:bookmarkStart w:id="4727" w:name="_Toc34232728"/>
      <w:bookmarkStart w:id="4728" w:name="_Toc34234833"/>
      <w:bookmarkStart w:id="4729" w:name="_Toc34765414"/>
      <w:bookmarkStart w:id="4730" w:name="_Toc34766710"/>
      <w:bookmarkStart w:id="4731" w:name="_Toc34814089"/>
      <w:bookmarkStart w:id="4732" w:name="_Toc34815385"/>
      <w:bookmarkStart w:id="4733" w:name="_Toc36110134"/>
      <w:bookmarkStart w:id="4734" w:name="_Toc36111791"/>
      <w:bookmarkStart w:id="4735" w:name="_Toc37072492"/>
      <w:bookmarkStart w:id="4736" w:name="_Toc34213272"/>
      <w:bookmarkStart w:id="4737" w:name="_Toc34216914"/>
      <w:bookmarkStart w:id="4738" w:name="_Toc34232729"/>
      <w:bookmarkStart w:id="4739" w:name="_Toc34234834"/>
      <w:bookmarkStart w:id="4740" w:name="_Toc34765415"/>
      <w:bookmarkStart w:id="4741" w:name="_Toc34766711"/>
      <w:bookmarkStart w:id="4742" w:name="_Toc34814090"/>
      <w:bookmarkStart w:id="4743" w:name="_Toc34815386"/>
      <w:bookmarkStart w:id="4744" w:name="_Toc36110135"/>
      <w:bookmarkStart w:id="4745" w:name="_Toc36111792"/>
      <w:bookmarkStart w:id="4746" w:name="_Toc37072493"/>
      <w:bookmarkStart w:id="4747" w:name="_Toc34213273"/>
      <w:bookmarkStart w:id="4748" w:name="_Toc34216915"/>
      <w:bookmarkStart w:id="4749" w:name="_Toc34232730"/>
      <w:bookmarkStart w:id="4750" w:name="_Toc34234835"/>
      <w:bookmarkStart w:id="4751" w:name="_Toc34765416"/>
      <w:bookmarkStart w:id="4752" w:name="_Toc34766712"/>
      <w:bookmarkStart w:id="4753" w:name="_Toc34814091"/>
      <w:bookmarkStart w:id="4754" w:name="_Toc34815387"/>
      <w:bookmarkStart w:id="4755" w:name="_Toc36110136"/>
      <w:bookmarkStart w:id="4756" w:name="_Toc36111793"/>
      <w:bookmarkStart w:id="4757" w:name="_Toc37072494"/>
      <w:bookmarkStart w:id="4758" w:name="_Toc34213274"/>
      <w:bookmarkStart w:id="4759" w:name="_Toc34216916"/>
      <w:bookmarkStart w:id="4760" w:name="_Toc34232731"/>
      <w:bookmarkStart w:id="4761" w:name="_Toc34234836"/>
      <w:bookmarkStart w:id="4762" w:name="_Toc34765417"/>
      <w:bookmarkStart w:id="4763" w:name="_Toc34766713"/>
      <w:bookmarkStart w:id="4764" w:name="_Toc34814092"/>
      <w:bookmarkStart w:id="4765" w:name="_Toc34815388"/>
      <w:bookmarkStart w:id="4766" w:name="_Toc36110137"/>
      <w:bookmarkStart w:id="4767" w:name="_Toc36111794"/>
      <w:bookmarkStart w:id="4768" w:name="_Toc37072495"/>
      <w:bookmarkStart w:id="4769" w:name="_Toc34213275"/>
      <w:bookmarkStart w:id="4770" w:name="_Toc34216917"/>
      <w:bookmarkStart w:id="4771" w:name="_Toc34232732"/>
      <w:bookmarkStart w:id="4772" w:name="_Toc34234837"/>
      <w:bookmarkStart w:id="4773" w:name="_Toc34765418"/>
      <w:bookmarkStart w:id="4774" w:name="_Toc34766714"/>
      <w:bookmarkStart w:id="4775" w:name="_Toc34814093"/>
      <w:bookmarkStart w:id="4776" w:name="_Toc34815389"/>
      <w:bookmarkStart w:id="4777" w:name="_Toc36110138"/>
      <w:bookmarkStart w:id="4778" w:name="_Toc36111795"/>
      <w:bookmarkStart w:id="4779" w:name="_Toc37072496"/>
      <w:bookmarkStart w:id="4780" w:name="_Toc34213276"/>
      <w:bookmarkStart w:id="4781" w:name="_Toc34216918"/>
      <w:bookmarkStart w:id="4782" w:name="_Toc34232733"/>
      <w:bookmarkStart w:id="4783" w:name="_Toc34234838"/>
      <w:bookmarkStart w:id="4784" w:name="_Toc34765419"/>
      <w:bookmarkStart w:id="4785" w:name="_Toc34766715"/>
      <w:bookmarkStart w:id="4786" w:name="_Toc34814094"/>
      <w:bookmarkStart w:id="4787" w:name="_Toc34815390"/>
      <w:bookmarkStart w:id="4788" w:name="_Toc36110139"/>
      <w:bookmarkStart w:id="4789" w:name="_Toc36111796"/>
      <w:bookmarkStart w:id="4790" w:name="_Toc37072497"/>
      <w:bookmarkStart w:id="4791" w:name="_Toc34213277"/>
      <w:bookmarkStart w:id="4792" w:name="_Toc34216919"/>
      <w:bookmarkStart w:id="4793" w:name="_Toc34232734"/>
      <w:bookmarkStart w:id="4794" w:name="_Toc34234839"/>
      <w:bookmarkStart w:id="4795" w:name="_Toc34765420"/>
      <w:bookmarkStart w:id="4796" w:name="_Toc34766716"/>
      <w:bookmarkStart w:id="4797" w:name="_Toc34814095"/>
      <w:bookmarkStart w:id="4798" w:name="_Toc34815391"/>
      <w:bookmarkStart w:id="4799" w:name="_Toc36110140"/>
      <w:bookmarkStart w:id="4800" w:name="_Toc36111797"/>
      <w:bookmarkStart w:id="4801" w:name="_Toc37072498"/>
      <w:bookmarkStart w:id="4802" w:name="_Toc34213278"/>
      <w:bookmarkStart w:id="4803" w:name="_Toc34216920"/>
      <w:bookmarkStart w:id="4804" w:name="_Toc34232735"/>
      <w:bookmarkStart w:id="4805" w:name="_Toc34234840"/>
      <w:bookmarkStart w:id="4806" w:name="_Toc34765421"/>
      <w:bookmarkStart w:id="4807" w:name="_Toc34766717"/>
      <w:bookmarkStart w:id="4808" w:name="_Toc34814096"/>
      <w:bookmarkStart w:id="4809" w:name="_Toc34815392"/>
      <w:bookmarkStart w:id="4810" w:name="_Toc36110141"/>
      <w:bookmarkStart w:id="4811" w:name="_Toc36111798"/>
      <w:bookmarkStart w:id="4812" w:name="_Toc37072499"/>
      <w:bookmarkStart w:id="4813" w:name="_Toc34213279"/>
      <w:bookmarkStart w:id="4814" w:name="_Toc34216921"/>
      <w:bookmarkStart w:id="4815" w:name="_Toc34232736"/>
      <w:bookmarkStart w:id="4816" w:name="_Toc34234841"/>
      <w:bookmarkStart w:id="4817" w:name="_Toc34765422"/>
      <w:bookmarkStart w:id="4818" w:name="_Toc34766718"/>
      <w:bookmarkStart w:id="4819" w:name="_Toc34814097"/>
      <w:bookmarkStart w:id="4820" w:name="_Toc34815393"/>
      <w:bookmarkStart w:id="4821" w:name="_Toc36110142"/>
      <w:bookmarkStart w:id="4822" w:name="_Toc36111799"/>
      <w:bookmarkStart w:id="4823" w:name="_Toc37072500"/>
      <w:bookmarkStart w:id="4824" w:name="_Toc34213280"/>
      <w:bookmarkStart w:id="4825" w:name="_Toc34216922"/>
      <w:bookmarkStart w:id="4826" w:name="_Toc34232737"/>
      <w:bookmarkStart w:id="4827" w:name="_Toc34234842"/>
      <w:bookmarkStart w:id="4828" w:name="_Toc34765423"/>
      <w:bookmarkStart w:id="4829" w:name="_Toc34766719"/>
      <w:bookmarkStart w:id="4830" w:name="_Toc34814098"/>
      <w:bookmarkStart w:id="4831" w:name="_Toc34815394"/>
      <w:bookmarkStart w:id="4832" w:name="_Toc36110143"/>
      <w:bookmarkStart w:id="4833" w:name="_Toc36111800"/>
      <w:bookmarkStart w:id="4834" w:name="_Toc37072501"/>
      <w:bookmarkStart w:id="4835" w:name="_Toc34213281"/>
      <w:bookmarkStart w:id="4836" w:name="_Toc34216923"/>
      <w:bookmarkStart w:id="4837" w:name="_Toc34232738"/>
      <w:bookmarkStart w:id="4838" w:name="_Toc34234843"/>
      <w:bookmarkStart w:id="4839" w:name="_Toc34765424"/>
      <w:bookmarkStart w:id="4840" w:name="_Toc34766720"/>
      <w:bookmarkStart w:id="4841" w:name="_Toc34814099"/>
      <w:bookmarkStart w:id="4842" w:name="_Toc34815395"/>
      <w:bookmarkStart w:id="4843" w:name="_Toc36110144"/>
      <w:bookmarkStart w:id="4844" w:name="_Toc36111801"/>
      <w:bookmarkStart w:id="4845" w:name="_Toc37072502"/>
      <w:bookmarkStart w:id="4846" w:name="_Toc34213282"/>
      <w:bookmarkStart w:id="4847" w:name="_Toc34216924"/>
      <w:bookmarkStart w:id="4848" w:name="_Toc34232739"/>
      <w:bookmarkStart w:id="4849" w:name="_Toc34234844"/>
      <w:bookmarkStart w:id="4850" w:name="_Toc34765425"/>
      <w:bookmarkStart w:id="4851" w:name="_Toc34766721"/>
      <w:bookmarkStart w:id="4852" w:name="_Toc34814100"/>
      <w:bookmarkStart w:id="4853" w:name="_Toc34815396"/>
      <w:bookmarkStart w:id="4854" w:name="_Toc36110145"/>
      <w:bookmarkStart w:id="4855" w:name="_Toc36111802"/>
      <w:bookmarkStart w:id="4856" w:name="_Toc37072503"/>
      <w:bookmarkStart w:id="4857" w:name="_Toc34213283"/>
      <w:bookmarkStart w:id="4858" w:name="_Toc34216925"/>
      <w:bookmarkStart w:id="4859" w:name="_Toc34232740"/>
      <w:bookmarkStart w:id="4860" w:name="_Toc34234845"/>
      <w:bookmarkStart w:id="4861" w:name="_Toc34765426"/>
      <w:bookmarkStart w:id="4862" w:name="_Toc34766722"/>
      <w:bookmarkStart w:id="4863" w:name="_Toc34814101"/>
      <w:bookmarkStart w:id="4864" w:name="_Toc34815397"/>
      <w:bookmarkStart w:id="4865" w:name="_Toc36110146"/>
      <w:bookmarkStart w:id="4866" w:name="_Toc36111803"/>
      <w:bookmarkStart w:id="4867" w:name="_Toc37072504"/>
      <w:bookmarkStart w:id="4868" w:name="_Toc34213285"/>
      <w:bookmarkStart w:id="4869" w:name="_Toc34216927"/>
      <w:bookmarkStart w:id="4870" w:name="_Toc34232742"/>
      <w:bookmarkStart w:id="4871" w:name="_Toc34234847"/>
      <w:bookmarkStart w:id="4872" w:name="_Toc34765428"/>
      <w:bookmarkStart w:id="4873" w:name="_Toc34766724"/>
      <w:bookmarkStart w:id="4874" w:name="_Toc34814103"/>
      <w:bookmarkStart w:id="4875" w:name="_Toc34815399"/>
      <w:bookmarkStart w:id="4876" w:name="_Toc36110148"/>
      <w:bookmarkStart w:id="4877" w:name="_Toc36111805"/>
      <w:bookmarkStart w:id="4878" w:name="_Toc37072506"/>
      <w:bookmarkStart w:id="4879" w:name="_Toc34213286"/>
      <w:bookmarkStart w:id="4880" w:name="_Toc34216928"/>
      <w:bookmarkStart w:id="4881" w:name="_Toc34232743"/>
      <w:bookmarkStart w:id="4882" w:name="_Toc34234848"/>
      <w:bookmarkStart w:id="4883" w:name="_Toc34765429"/>
      <w:bookmarkStart w:id="4884" w:name="_Toc34766725"/>
      <w:bookmarkStart w:id="4885" w:name="_Toc34814104"/>
      <w:bookmarkStart w:id="4886" w:name="_Toc34815400"/>
      <w:bookmarkStart w:id="4887" w:name="_Toc36110149"/>
      <w:bookmarkStart w:id="4888" w:name="_Toc36111806"/>
      <w:bookmarkStart w:id="4889" w:name="_Toc37072507"/>
      <w:bookmarkStart w:id="4890" w:name="_Toc34213287"/>
      <w:bookmarkStart w:id="4891" w:name="_Toc34216929"/>
      <w:bookmarkStart w:id="4892" w:name="_Toc34232744"/>
      <w:bookmarkStart w:id="4893" w:name="_Toc34234849"/>
      <w:bookmarkStart w:id="4894" w:name="_Toc34765430"/>
      <w:bookmarkStart w:id="4895" w:name="_Toc34766726"/>
      <w:bookmarkStart w:id="4896" w:name="_Toc34814105"/>
      <w:bookmarkStart w:id="4897" w:name="_Toc34815401"/>
      <w:bookmarkStart w:id="4898" w:name="_Toc36110150"/>
      <w:bookmarkStart w:id="4899" w:name="_Toc36111807"/>
      <w:bookmarkStart w:id="4900" w:name="_Toc37072508"/>
      <w:bookmarkStart w:id="4901" w:name="_Toc34213288"/>
      <w:bookmarkStart w:id="4902" w:name="_Toc34216930"/>
      <w:bookmarkStart w:id="4903" w:name="_Toc34232745"/>
      <w:bookmarkStart w:id="4904" w:name="_Toc34234850"/>
      <w:bookmarkStart w:id="4905" w:name="_Toc34765431"/>
      <w:bookmarkStart w:id="4906" w:name="_Toc34766727"/>
      <w:bookmarkStart w:id="4907" w:name="_Toc34814106"/>
      <w:bookmarkStart w:id="4908" w:name="_Toc34815402"/>
      <w:bookmarkStart w:id="4909" w:name="_Toc36110151"/>
      <w:bookmarkStart w:id="4910" w:name="_Toc36111808"/>
      <w:bookmarkStart w:id="4911" w:name="_Toc37072509"/>
      <w:bookmarkStart w:id="4912" w:name="_Toc34213289"/>
      <w:bookmarkStart w:id="4913" w:name="_Toc34216931"/>
      <w:bookmarkStart w:id="4914" w:name="_Toc34232746"/>
      <w:bookmarkStart w:id="4915" w:name="_Toc34234851"/>
      <w:bookmarkStart w:id="4916" w:name="_Toc34765432"/>
      <w:bookmarkStart w:id="4917" w:name="_Toc34766728"/>
      <w:bookmarkStart w:id="4918" w:name="_Toc34814107"/>
      <w:bookmarkStart w:id="4919" w:name="_Toc34815403"/>
      <w:bookmarkStart w:id="4920" w:name="_Toc36110152"/>
      <w:bookmarkStart w:id="4921" w:name="_Toc36111809"/>
      <w:bookmarkStart w:id="4922" w:name="_Toc37072510"/>
      <w:bookmarkStart w:id="4923" w:name="_Toc34213290"/>
      <w:bookmarkStart w:id="4924" w:name="_Toc34216932"/>
      <w:bookmarkStart w:id="4925" w:name="_Toc34232747"/>
      <w:bookmarkStart w:id="4926" w:name="_Toc34234852"/>
      <w:bookmarkStart w:id="4927" w:name="_Toc34765433"/>
      <w:bookmarkStart w:id="4928" w:name="_Toc34766729"/>
      <w:bookmarkStart w:id="4929" w:name="_Toc34814108"/>
      <w:bookmarkStart w:id="4930" w:name="_Toc34815404"/>
      <w:bookmarkStart w:id="4931" w:name="_Toc36110153"/>
      <w:bookmarkStart w:id="4932" w:name="_Toc36111810"/>
      <w:bookmarkStart w:id="4933" w:name="_Toc37072511"/>
      <w:bookmarkStart w:id="4934" w:name="_Toc34213292"/>
      <w:bookmarkStart w:id="4935" w:name="_Toc34216934"/>
      <w:bookmarkStart w:id="4936" w:name="_Toc34232749"/>
      <w:bookmarkStart w:id="4937" w:name="_Toc34234854"/>
      <w:bookmarkStart w:id="4938" w:name="_Toc34765435"/>
      <w:bookmarkStart w:id="4939" w:name="_Toc34766731"/>
      <w:bookmarkStart w:id="4940" w:name="_Toc34814110"/>
      <w:bookmarkStart w:id="4941" w:name="_Toc34815406"/>
      <w:bookmarkStart w:id="4942" w:name="_Toc36110155"/>
      <w:bookmarkStart w:id="4943" w:name="_Toc36111812"/>
      <w:bookmarkStart w:id="4944" w:name="_Toc37072513"/>
      <w:bookmarkStart w:id="4945" w:name="_Toc34213293"/>
      <w:bookmarkStart w:id="4946" w:name="_Toc34216935"/>
      <w:bookmarkStart w:id="4947" w:name="_Toc34232750"/>
      <w:bookmarkStart w:id="4948" w:name="_Toc34234855"/>
      <w:bookmarkStart w:id="4949" w:name="_Toc34765436"/>
      <w:bookmarkStart w:id="4950" w:name="_Toc34766732"/>
      <w:bookmarkStart w:id="4951" w:name="_Toc34814111"/>
      <w:bookmarkStart w:id="4952" w:name="_Toc34815407"/>
      <w:bookmarkStart w:id="4953" w:name="_Toc36110156"/>
      <w:bookmarkStart w:id="4954" w:name="_Toc36111813"/>
      <w:bookmarkStart w:id="4955" w:name="_Toc37072514"/>
      <w:bookmarkStart w:id="4956" w:name="_Toc34213294"/>
      <w:bookmarkStart w:id="4957" w:name="_Toc34216936"/>
      <w:bookmarkStart w:id="4958" w:name="_Toc34232751"/>
      <w:bookmarkStart w:id="4959" w:name="_Toc34234856"/>
      <w:bookmarkStart w:id="4960" w:name="_Toc34765437"/>
      <w:bookmarkStart w:id="4961" w:name="_Toc34766733"/>
      <w:bookmarkStart w:id="4962" w:name="_Toc34814112"/>
      <w:bookmarkStart w:id="4963" w:name="_Toc34815408"/>
      <w:bookmarkStart w:id="4964" w:name="_Toc36110157"/>
      <w:bookmarkStart w:id="4965" w:name="_Toc36111814"/>
      <w:bookmarkStart w:id="4966" w:name="_Toc37072515"/>
      <w:bookmarkStart w:id="4967" w:name="_Toc34213295"/>
      <w:bookmarkStart w:id="4968" w:name="_Toc34216937"/>
      <w:bookmarkStart w:id="4969" w:name="_Toc34232752"/>
      <w:bookmarkStart w:id="4970" w:name="_Toc34234857"/>
      <w:bookmarkStart w:id="4971" w:name="_Toc34765438"/>
      <w:bookmarkStart w:id="4972" w:name="_Toc34766734"/>
      <w:bookmarkStart w:id="4973" w:name="_Toc34814113"/>
      <w:bookmarkStart w:id="4974" w:name="_Toc34815409"/>
      <w:bookmarkStart w:id="4975" w:name="_Toc36110158"/>
      <w:bookmarkStart w:id="4976" w:name="_Toc36111815"/>
      <w:bookmarkStart w:id="4977" w:name="_Toc37072516"/>
      <w:bookmarkStart w:id="4978" w:name="_Toc34213297"/>
      <w:bookmarkStart w:id="4979" w:name="_Toc34216939"/>
      <w:bookmarkStart w:id="4980" w:name="_Toc34232754"/>
      <w:bookmarkStart w:id="4981" w:name="_Toc34234859"/>
      <w:bookmarkStart w:id="4982" w:name="_Toc34765440"/>
      <w:bookmarkStart w:id="4983" w:name="_Toc34766736"/>
      <w:bookmarkStart w:id="4984" w:name="_Toc34814115"/>
      <w:bookmarkStart w:id="4985" w:name="_Toc34815411"/>
      <w:bookmarkStart w:id="4986" w:name="_Toc36110160"/>
      <w:bookmarkStart w:id="4987" w:name="_Toc36111817"/>
      <w:bookmarkStart w:id="4988" w:name="_Toc37072518"/>
      <w:bookmarkStart w:id="4989" w:name="_Toc34213298"/>
      <w:bookmarkStart w:id="4990" w:name="_Toc34216940"/>
      <w:bookmarkStart w:id="4991" w:name="_Toc34232755"/>
      <w:bookmarkStart w:id="4992" w:name="_Toc34234860"/>
      <w:bookmarkStart w:id="4993" w:name="_Toc34765441"/>
      <w:bookmarkStart w:id="4994" w:name="_Toc34766737"/>
      <w:bookmarkStart w:id="4995" w:name="_Toc34814116"/>
      <w:bookmarkStart w:id="4996" w:name="_Toc34815412"/>
      <w:bookmarkStart w:id="4997" w:name="_Toc36110161"/>
      <w:bookmarkStart w:id="4998" w:name="_Toc36111818"/>
      <w:bookmarkStart w:id="4999" w:name="_Toc37072519"/>
      <w:bookmarkStart w:id="5000" w:name="_Toc34213299"/>
      <w:bookmarkStart w:id="5001" w:name="_Toc34216941"/>
      <w:bookmarkStart w:id="5002" w:name="_Toc34232756"/>
      <w:bookmarkStart w:id="5003" w:name="_Toc34234861"/>
      <w:bookmarkStart w:id="5004" w:name="_Toc34765442"/>
      <w:bookmarkStart w:id="5005" w:name="_Toc34766738"/>
      <w:bookmarkStart w:id="5006" w:name="_Toc34814117"/>
      <w:bookmarkStart w:id="5007" w:name="_Toc34815413"/>
      <w:bookmarkStart w:id="5008" w:name="_Toc36110162"/>
      <w:bookmarkStart w:id="5009" w:name="_Toc36111819"/>
      <w:bookmarkStart w:id="5010" w:name="_Toc37072520"/>
      <w:bookmarkStart w:id="5011" w:name="_Toc34213300"/>
      <w:bookmarkStart w:id="5012" w:name="_Toc34216942"/>
      <w:bookmarkStart w:id="5013" w:name="_Toc34232757"/>
      <w:bookmarkStart w:id="5014" w:name="_Toc34234862"/>
      <w:bookmarkStart w:id="5015" w:name="_Toc34765443"/>
      <w:bookmarkStart w:id="5016" w:name="_Toc34766739"/>
      <w:bookmarkStart w:id="5017" w:name="_Toc34814118"/>
      <w:bookmarkStart w:id="5018" w:name="_Toc34815414"/>
      <w:bookmarkStart w:id="5019" w:name="_Toc36110163"/>
      <w:bookmarkStart w:id="5020" w:name="_Toc36111820"/>
      <w:bookmarkStart w:id="5021" w:name="_Toc37072521"/>
      <w:bookmarkStart w:id="5022" w:name="_Toc34213302"/>
      <w:bookmarkStart w:id="5023" w:name="_Toc34216944"/>
      <w:bookmarkStart w:id="5024" w:name="_Toc34232759"/>
      <w:bookmarkStart w:id="5025" w:name="_Toc34234864"/>
      <w:bookmarkStart w:id="5026" w:name="_Toc34765445"/>
      <w:bookmarkStart w:id="5027" w:name="_Toc34766741"/>
      <w:bookmarkStart w:id="5028" w:name="_Toc34814120"/>
      <w:bookmarkStart w:id="5029" w:name="_Toc34815416"/>
      <w:bookmarkStart w:id="5030" w:name="_Toc36110165"/>
      <w:bookmarkStart w:id="5031" w:name="_Toc36111822"/>
      <w:bookmarkStart w:id="5032" w:name="_Toc37072523"/>
      <w:bookmarkStart w:id="5033" w:name="_Toc34213303"/>
      <w:bookmarkStart w:id="5034" w:name="_Toc34216945"/>
      <w:bookmarkStart w:id="5035" w:name="_Toc34232760"/>
      <w:bookmarkStart w:id="5036" w:name="_Toc34234865"/>
      <w:bookmarkStart w:id="5037" w:name="_Toc34765446"/>
      <w:bookmarkStart w:id="5038" w:name="_Toc34766742"/>
      <w:bookmarkStart w:id="5039" w:name="_Toc34814121"/>
      <w:bookmarkStart w:id="5040" w:name="_Toc34815417"/>
      <w:bookmarkStart w:id="5041" w:name="_Toc36110166"/>
      <w:bookmarkStart w:id="5042" w:name="_Toc36111823"/>
      <w:bookmarkStart w:id="5043" w:name="_Toc37072524"/>
      <w:bookmarkStart w:id="5044" w:name="_Toc34213304"/>
      <w:bookmarkStart w:id="5045" w:name="_Toc34216946"/>
      <w:bookmarkStart w:id="5046" w:name="_Toc34232761"/>
      <w:bookmarkStart w:id="5047" w:name="_Toc34234866"/>
      <w:bookmarkStart w:id="5048" w:name="_Toc34765447"/>
      <w:bookmarkStart w:id="5049" w:name="_Toc34766743"/>
      <w:bookmarkStart w:id="5050" w:name="_Toc34814122"/>
      <w:bookmarkStart w:id="5051" w:name="_Toc34815418"/>
      <w:bookmarkStart w:id="5052" w:name="_Toc36110167"/>
      <w:bookmarkStart w:id="5053" w:name="_Toc36111824"/>
      <w:bookmarkStart w:id="5054" w:name="_Toc37072525"/>
      <w:bookmarkStart w:id="5055" w:name="_Toc34213305"/>
      <w:bookmarkStart w:id="5056" w:name="_Toc34216947"/>
      <w:bookmarkStart w:id="5057" w:name="_Toc34232762"/>
      <w:bookmarkStart w:id="5058" w:name="_Toc34234867"/>
      <w:bookmarkStart w:id="5059" w:name="_Toc34765448"/>
      <w:bookmarkStart w:id="5060" w:name="_Toc34766744"/>
      <w:bookmarkStart w:id="5061" w:name="_Toc34814123"/>
      <w:bookmarkStart w:id="5062" w:name="_Toc34815419"/>
      <w:bookmarkStart w:id="5063" w:name="_Toc36110168"/>
      <w:bookmarkStart w:id="5064" w:name="_Toc36111825"/>
      <w:bookmarkStart w:id="5065" w:name="_Toc37072526"/>
      <w:bookmarkStart w:id="5066" w:name="_Toc34213306"/>
      <w:bookmarkStart w:id="5067" w:name="_Toc34216948"/>
      <w:bookmarkStart w:id="5068" w:name="_Toc34232763"/>
      <w:bookmarkStart w:id="5069" w:name="_Toc34234868"/>
      <w:bookmarkStart w:id="5070" w:name="_Toc34765449"/>
      <w:bookmarkStart w:id="5071" w:name="_Toc34766745"/>
      <w:bookmarkStart w:id="5072" w:name="_Toc34814124"/>
      <w:bookmarkStart w:id="5073" w:name="_Toc34815420"/>
      <w:bookmarkStart w:id="5074" w:name="_Toc36110169"/>
      <w:bookmarkStart w:id="5075" w:name="_Toc36111826"/>
      <w:bookmarkStart w:id="5076" w:name="_Toc37072527"/>
      <w:bookmarkStart w:id="5077" w:name="_Toc34213308"/>
      <w:bookmarkStart w:id="5078" w:name="_Toc34216950"/>
      <w:bookmarkStart w:id="5079" w:name="_Toc34232765"/>
      <w:bookmarkStart w:id="5080" w:name="_Toc34234870"/>
      <w:bookmarkStart w:id="5081" w:name="_Toc34765451"/>
      <w:bookmarkStart w:id="5082" w:name="_Toc34766747"/>
      <w:bookmarkStart w:id="5083" w:name="_Toc34814126"/>
      <w:bookmarkStart w:id="5084" w:name="_Toc34815422"/>
      <w:bookmarkStart w:id="5085" w:name="_Toc36110171"/>
      <w:bookmarkStart w:id="5086" w:name="_Toc36111828"/>
      <w:bookmarkStart w:id="5087" w:name="_Toc37072529"/>
      <w:bookmarkStart w:id="5088" w:name="_Toc34213309"/>
      <w:bookmarkStart w:id="5089" w:name="_Toc34216951"/>
      <w:bookmarkStart w:id="5090" w:name="_Toc34232766"/>
      <w:bookmarkStart w:id="5091" w:name="_Toc34234871"/>
      <w:bookmarkStart w:id="5092" w:name="_Toc34765452"/>
      <w:bookmarkStart w:id="5093" w:name="_Toc34766748"/>
      <w:bookmarkStart w:id="5094" w:name="_Toc34814127"/>
      <w:bookmarkStart w:id="5095" w:name="_Toc34815423"/>
      <w:bookmarkStart w:id="5096" w:name="_Toc36110172"/>
      <w:bookmarkStart w:id="5097" w:name="_Toc36111829"/>
      <w:bookmarkStart w:id="5098" w:name="_Toc37072530"/>
      <w:bookmarkStart w:id="5099" w:name="_Toc34213310"/>
      <w:bookmarkStart w:id="5100" w:name="_Toc34216952"/>
      <w:bookmarkStart w:id="5101" w:name="_Toc34232767"/>
      <w:bookmarkStart w:id="5102" w:name="_Toc34234872"/>
      <w:bookmarkStart w:id="5103" w:name="_Toc34765453"/>
      <w:bookmarkStart w:id="5104" w:name="_Toc34766749"/>
      <w:bookmarkStart w:id="5105" w:name="_Toc34814128"/>
      <w:bookmarkStart w:id="5106" w:name="_Toc34815424"/>
      <w:bookmarkStart w:id="5107" w:name="_Toc36110173"/>
      <w:bookmarkStart w:id="5108" w:name="_Toc36111830"/>
      <w:bookmarkStart w:id="5109" w:name="_Toc37072531"/>
      <w:bookmarkStart w:id="5110" w:name="_Toc34213311"/>
      <w:bookmarkStart w:id="5111" w:name="_Toc34216953"/>
      <w:bookmarkStart w:id="5112" w:name="_Toc34232768"/>
      <w:bookmarkStart w:id="5113" w:name="_Toc34234873"/>
      <w:bookmarkStart w:id="5114" w:name="_Toc34765454"/>
      <w:bookmarkStart w:id="5115" w:name="_Toc34766750"/>
      <w:bookmarkStart w:id="5116" w:name="_Toc34814129"/>
      <w:bookmarkStart w:id="5117" w:name="_Toc34815425"/>
      <w:bookmarkStart w:id="5118" w:name="_Toc36110174"/>
      <w:bookmarkStart w:id="5119" w:name="_Toc36111831"/>
      <w:bookmarkStart w:id="5120" w:name="_Toc37072532"/>
      <w:bookmarkStart w:id="5121" w:name="_Toc34213312"/>
      <w:bookmarkStart w:id="5122" w:name="_Toc34216954"/>
      <w:bookmarkStart w:id="5123" w:name="_Toc34232769"/>
      <w:bookmarkStart w:id="5124" w:name="_Toc34234874"/>
      <w:bookmarkStart w:id="5125" w:name="_Toc34765455"/>
      <w:bookmarkStart w:id="5126" w:name="_Toc34766751"/>
      <w:bookmarkStart w:id="5127" w:name="_Toc34814130"/>
      <w:bookmarkStart w:id="5128" w:name="_Toc34815426"/>
      <w:bookmarkStart w:id="5129" w:name="_Toc36110175"/>
      <w:bookmarkStart w:id="5130" w:name="_Toc36111832"/>
      <w:bookmarkStart w:id="5131" w:name="_Toc37072533"/>
      <w:bookmarkStart w:id="5132" w:name="_Toc34213313"/>
      <w:bookmarkStart w:id="5133" w:name="_Toc34216955"/>
      <w:bookmarkStart w:id="5134" w:name="_Toc34232770"/>
      <w:bookmarkStart w:id="5135" w:name="_Toc34234875"/>
      <w:bookmarkStart w:id="5136" w:name="_Toc34765456"/>
      <w:bookmarkStart w:id="5137" w:name="_Toc34766752"/>
      <w:bookmarkStart w:id="5138" w:name="_Toc34814131"/>
      <w:bookmarkStart w:id="5139" w:name="_Toc34815427"/>
      <w:bookmarkStart w:id="5140" w:name="_Toc36110176"/>
      <w:bookmarkStart w:id="5141" w:name="_Toc36111833"/>
      <w:bookmarkStart w:id="5142" w:name="_Toc37072534"/>
      <w:bookmarkStart w:id="5143" w:name="_Toc34213315"/>
      <w:bookmarkStart w:id="5144" w:name="_Toc34216957"/>
      <w:bookmarkStart w:id="5145" w:name="_Toc34232772"/>
      <w:bookmarkStart w:id="5146" w:name="_Toc34234877"/>
      <w:bookmarkStart w:id="5147" w:name="_Toc34765458"/>
      <w:bookmarkStart w:id="5148" w:name="_Toc34766754"/>
      <w:bookmarkStart w:id="5149" w:name="_Toc34814133"/>
      <w:bookmarkStart w:id="5150" w:name="_Toc34815429"/>
      <w:bookmarkStart w:id="5151" w:name="_Toc36110178"/>
      <w:bookmarkStart w:id="5152" w:name="_Toc36111835"/>
      <w:bookmarkStart w:id="5153" w:name="_Toc37072536"/>
      <w:bookmarkStart w:id="5154" w:name="_Toc34213316"/>
      <w:bookmarkStart w:id="5155" w:name="_Toc34216958"/>
      <w:bookmarkStart w:id="5156" w:name="_Toc34232773"/>
      <w:bookmarkStart w:id="5157" w:name="_Toc34234878"/>
      <w:bookmarkStart w:id="5158" w:name="_Toc34765459"/>
      <w:bookmarkStart w:id="5159" w:name="_Toc34766755"/>
      <w:bookmarkStart w:id="5160" w:name="_Toc34814134"/>
      <w:bookmarkStart w:id="5161" w:name="_Toc34815430"/>
      <w:bookmarkStart w:id="5162" w:name="_Toc36110179"/>
      <w:bookmarkStart w:id="5163" w:name="_Toc36111836"/>
      <w:bookmarkStart w:id="5164" w:name="_Toc37072537"/>
      <w:bookmarkStart w:id="5165" w:name="_Toc34213317"/>
      <w:bookmarkStart w:id="5166" w:name="_Toc34216959"/>
      <w:bookmarkStart w:id="5167" w:name="_Toc34232774"/>
      <w:bookmarkStart w:id="5168" w:name="_Toc34234879"/>
      <w:bookmarkStart w:id="5169" w:name="_Toc34765460"/>
      <w:bookmarkStart w:id="5170" w:name="_Toc34766756"/>
      <w:bookmarkStart w:id="5171" w:name="_Toc34814135"/>
      <w:bookmarkStart w:id="5172" w:name="_Toc34815431"/>
      <w:bookmarkStart w:id="5173" w:name="_Toc36110180"/>
      <w:bookmarkStart w:id="5174" w:name="_Toc36111837"/>
      <w:bookmarkStart w:id="5175" w:name="_Toc37072538"/>
      <w:bookmarkStart w:id="5176" w:name="_Toc34213318"/>
      <w:bookmarkStart w:id="5177" w:name="_Toc34216960"/>
      <w:bookmarkStart w:id="5178" w:name="_Toc34232775"/>
      <w:bookmarkStart w:id="5179" w:name="_Toc34234880"/>
      <w:bookmarkStart w:id="5180" w:name="_Toc34765461"/>
      <w:bookmarkStart w:id="5181" w:name="_Toc34766757"/>
      <w:bookmarkStart w:id="5182" w:name="_Toc34814136"/>
      <w:bookmarkStart w:id="5183" w:name="_Toc34815432"/>
      <w:bookmarkStart w:id="5184" w:name="_Toc36110181"/>
      <w:bookmarkStart w:id="5185" w:name="_Toc36111838"/>
      <w:bookmarkStart w:id="5186" w:name="_Toc37072539"/>
      <w:bookmarkStart w:id="5187" w:name="_Toc34213319"/>
      <w:bookmarkStart w:id="5188" w:name="_Toc34216961"/>
      <w:bookmarkStart w:id="5189" w:name="_Toc34232776"/>
      <w:bookmarkStart w:id="5190" w:name="_Toc34234881"/>
      <w:bookmarkStart w:id="5191" w:name="_Toc34765462"/>
      <w:bookmarkStart w:id="5192" w:name="_Toc34766758"/>
      <w:bookmarkStart w:id="5193" w:name="_Toc34814137"/>
      <w:bookmarkStart w:id="5194" w:name="_Toc34815433"/>
      <w:bookmarkStart w:id="5195" w:name="_Toc36110182"/>
      <w:bookmarkStart w:id="5196" w:name="_Toc36111839"/>
      <w:bookmarkStart w:id="5197" w:name="_Toc37072540"/>
      <w:bookmarkStart w:id="5198" w:name="_Toc34213321"/>
      <w:bookmarkStart w:id="5199" w:name="_Toc34216963"/>
      <w:bookmarkStart w:id="5200" w:name="_Toc34232778"/>
      <w:bookmarkStart w:id="5201" w:name="_Toc34234883"/>
      <w:bookmarkStart w:id="5202" w:name="_Toc34765464"/>
      <w:bookmarkStart w:id="5203" w:name="_Toc34766760"/>
      <w:bookmarkStart w:id="5204" w:name="_Toc34814139"/>
      <w:bookmarkStart w:id="5205" w:name="_Toc34815435"/>
      <w:bookmarkStart w:id="5206" w:name="_Toc36110184"/>
      <w:bookmarkStart w:id="5207" w:name="_Toc36111841"/>
      <w:bookmarkStart w:id="5208" w:name="_Toc37072542"/>
      <w:bookmarkStart w:id="5209" w:name="_Toc34213322"/>
      <w:bookmarkStart w:id="5210" w:name="_Toc34216964"/>
      <w:bookmarkStart w:id="5211" w:name="_Toc34232779"/>
      <w:bookmarkStart w:id="5212" w:name="_Toc34234884"/>
      <w:bookmarkStart w:id="5213" w:name="_Toc34765465"/>
      <w:bookmarkStart w:id="5214" w:name="_Toc34766761"/>
      <w:bookmarkStart w:id="5215" w:name="_Toc34814140"/>
      <w:bookmarkStart w:id="5216" w:name="_Toc34815436"/>
      <w:bookmarkStart w:id="5217" w:name="_Toc36110185"/>
      <w:bookmarkStart w:id="5218" w:name="_Toc36111842"/>
      <w:bookmarkStart w:id="5219" w:name="_Toc37072543"/>
      <w:bookmarkStart w:id="5220" w:name="_Toc34213323"/>
      <w:bookmarkStart w:id="5221" w:name="_Toc34216965"/>
      <w:bookmarkStart w:id="5222" w:name="_Toc34232780"/>
      <w:bookmarkStart w:id="5223" w:name="_Toc34234885"/>
      <w:bookmarkStart w:id="5224" w:name="_Toc34765466"/>
      <w:bookmarkStart w:id="5225" w:name="_Toc34766762"/>
      <w:bookmarkStart w:id="5226" w:name="_Toc34814141"/>
      <w:bookmarkStart w:id="5227" w:name="_Toc34815437"/>
      <w:bookmarkStart w:id="5228" w:name="_Toc36110186"/>
      <w:bookmarkStart w:id="5229" w:name="_Toc36111843"/>
      <w:bookmarkStart w:id="5230" w:name="_Toc37072544"/>
      <w:bookmarkStart w:id="5231" w:name="_Toc34213324"/>
      <w:bookmarkStart w:id="5232" w:name="_Toc34216966"/>
      <w:bookmarkStart w:id="5233" w:name="_Toc34232781"/>
      <w:bookmarkStart w:id="5234" w:name="_Toc34234886"/>
      <w:bookmarkStart w:id="5235" w:name="_Toc34765467"/>
      <w:bookmarkStart w:id="5236" w:name="_Toc34766763"/>
      <w:bookmarkStart w:id="5237" w:name="_Toc34814142"/>
      <w:bookmarkStart w:id="5238" w:name="_Toc34815438"/>
      <w:bookmarkStart w:id="5239" w:name="_Toc36110187"/>
      <w:bookmarkStart w:id="5240" w:name="_Toc36111844"/>
      <w:bookmarkStart w:id="5241" w:name="_Toc37072545"/>
      <w:bookmarkStart w:id="5242" w:name="_Toc34213325"/>
      <w:bookmarkStart w:id="5243" w:name="_Toc34216967"/>
      <w:bookmarkStart w:id="5244" w:name="_Toc34232782"/>
      <w:bookmarkStart w:id="5245" w:name="_Toc34234887"/>
      <w:bookmarkStart w:id="5246" w:name="_Toc34765468"/>
      <w:bookmarkStart w:id="5247" w:name="_Toc34766764"/>
      <w:bookmarkStart w:id="5248" w:name="_Toc34814143"/>
      <w:bookmarkStart w:id="5249" w:name="_Toc34815439"/>
      <w:bookmarkStart w:id="5250" w:name="_Toc36110188"/>
      <w:bookmarkStart w:id="5251" w:name="_Toc36111845"/>
      <w:bookmarkStart w:id="5252" w:name="_Toc37072546"/>
      <w:bookmarkStart w:id="5253" w:name="_Toc34213326"/>
      <w:bookmarkStart w:id="5254" w:name="_Toc34216968"/>
      <w:bookmarkStart w:id="5255" w:name="_Toc34232783"/>
      <w:bookmarkStart w:id="5256" w:name="_Toc34234888"/>
      <w:bookmarkStart w:id="5257" w:name="_Toc34765469"/>
      <w:bookmarkStart w:id="5258" w:name="_Toc34766765"/>
      <w:bookmarkStart w:id="5259" w:name="_Toc34814144"/>
      <w:bookmarkStart w:id="5260" w:name="_Toc34815440"/>
      <w:bookmarkStart w:id="5261" w:name="_Toc36110189"/>
      <w:bookmarkStart w:id="5262" w:name="_Toc36111846"/>
      <w:bookmarkStart w:id="5263" w:name="_Toc37072547"/>
      <w:bookmarkStart w:id="5264" w:name="_Toc34213328"/>
      <w:bookmarkStart w:id="5265" w:name="_Toc34216970"/>
      <w:bookmarkStart w:id="5266" w:name="_Toc34232785"/>
      <w:bookmarkStart w:id="5267" w:name="_Toc34234890"/>
      <w:bookmarkStart w:id="5268" w:name="_Toc34765471"/>
      <w:bookmarkStart w:id="5269" w:name="_Toc34766767"/>
      <w:bookmarkStart w:id="5270" w:name="_Toc34814146"/>
      <w:bookmarkStart w:id="5271" w:name="_Toc34815442"/>
      <w:bookmarkStart w:id="5272" w:name="_Toc36110191"/>
      <w:bookmarkStart w:id="5273" w:name="_Toc36111848"/>
      <w:bookmarkStart w:id="5274" w:name="_Toc37072549"/>
      <w:bookmarkStart w:id="5275" w:name="_Toc34213329"/>
      <w:bookmarkStart w:id="5276" w:name="_Toc34216971"/>
      <w:bookmarkStart w:id="5277" w:name="_Toc34232786"/>
      <w:bookmarkStart w:id="5278" w:name="_Toc34234891"/>
      <w:bookmarkStart w:id="5279" w:name="_Toc34765472"/>
      <w:bookmarkStart w:id="5280" w:name="_Toc34766768"/>
      <w:bookmarkStart w:id="5281" w:name="_Toc34814147"/>
      <w:bookmarkStart w:id="5282" w:name="_Toc34815443"/>
      <w:bookmarkStart w:id="5283" w:name="_Toc36110192"/>
      <w:bookmarkStart w:id="5284" w:name="_Toc36111849"/>
      <w:bookmarkStart w:id="5285" w:name="_Toc37072550"/>
      <w:bookmarkStart w:id="5286" w:name="_Toc34213330"/>
      <w:bookmarkStart w:id="5287" w:name="_Toc34216972"/>
      <w:bookmarkStart w:id="5288" w:name="_Toc34232787"/>
      <w:bookmarkStart w:id="5289" w:name="_Toc34234892"/>
      <w:bookmarkStart w:id="5290" w:name="_Toc34765473"/>
      <w:bookmarkStart w:id="5291" w:name="_Toc34766769"/>
      <w:bookmarkStart w:id="5292" w:name="_Toc34814148"/>
      <w:bookmarkStart w:id="5293" w:name="_Toc34815444"/>
      <w:bookmarkStart w:id="5294" w:name="_Toc36110193"/>
      <w:bookmarkStart w:id="5295" w:name="_Toc36111850"/>
      <w:bookmarkStart w:id="5296" w:name="_Toc37072551"/>
      <w:bookmarkStart w:id="5297" w:name="_Toc34213331"/>
      <w:bookmarkStart w:id="5298" w:name="_Toc34216973"/>
      <w:bookmarkStart w:id="5299" w:name="_Toc34232788"/>
      <w:bookmarkStart w:id="5300" w:name="_Toc34234893"/>
      <w:bookmarkStart w:id="5301" w:name="_Toc34765474"/>
      <w:bookmarkStart w:id="5302" w:name="_Toc34766770"/>
      <w:bookmarkStart w:id="5303" w:name="_Toc34814149"/>
      <w:bookmarkStart w:id="5304" w:name="_Toc34815445"/>
      <w:bookmarkStart w:id="5305" w:name="_Toc36110194"/>
      <w:bookmarkStart w:id="5306" w:name="_Toc36111851"/>
      <w:bookmarkStart w:id="5307" w:name="_Toc37072552"/>
      <w:bookmarkStart w:id="5308" w:name="_Toc34213333"/>
      <w:bookmarkStart w:id="5309" w:name="_Toc34216975"/>
      <w:bookmarkStart w:id="5310" w:name="_Toc34232790"/>
      <w:bookmarkStart w:id="5311" w:name="_Toc34234895"/>
      <w:bookmarkStart w:id="5312" w:name="_Toc34765476"/>
      <w:bookmarkStart w:id="5313" w:name="_Toc34766772"/>
      <w:bookmarkStart w:id="5314" w:name="_Toc34814151"/>
      <w:bookmarkStart w:id="5315" w:name="_Toc34815447"/>
      <w:bookmarkStart w:id="5316" w:name="_Toc36110196"/>
      <w:bookmarkStart w:id="5317" w:name="_Toc36111853"/>
      <w:bookmarkStart w:id="5318" w:name="_Toc37072554"/>
      <w:bookmarkStart w:id="5319" w:name="_Toc34213334"/>
      <w:bookmarkStart w:id="5320" w:name="_Toc34216976"/>
      <w:bookmarkStart w:id="5321" w:name="_Toc34232791"/>
      <w:bookmarkStart w:id="5322" w:name="_Toc34234896"/>
      <w:bookmarkStart w:id="5323" w:name="_Toc34765477"/>
      <w:bookmarkStart w:id="5324" w:name="_Toc34766773"/>
      <w:bookmarkStart w:id="5325" w:name="_Toc34814152"/>
      <w:bookmarkStart w:id="5326" w:name="_Toc34815448"/>
      <w:bookmarkStart w:id="5327" w:name="_Toc36110197"/>
      <w:bookmarkStart w:id="5328" w:name="_Toc36111854"/>
      <w:bookmarkStart w:id="5329" w:name="_Toc37072555"/>
      <w:bookmarkStart w:id="5330" w:name="_Toc34213335"/>
      <w:bookmarkStart w:id="5331" w:name="_Toc34216977"/>
      <w:bookmarkStart w:id="5332" w:name="_Toc34232792"/>
      <w:bookmarkStart w:id="5333" w:name="_Toc34234897"/>
      <w:bookmarkStart w:id="5334" w:name="_Toc34765478"/>
      <w:bookmarkStart w:id="5335" w:name="_Toc34766774"/>
      <w:bookmarkStart w:id="5336" w:name="_Toc34814153"/>
      <w:bookmarkStart w:id="5337" w:name="_Toc34815449"/>
      <w:bookmarkStart w:id="5338" w:name="_Toc36110198"/>
      <w:bookmarkStart w:id="5339" w:name="_Toc36111855"/>
      <w:bookmarkStart w:id="5340" w:name="_Toc37072556"/>
      <w:bookmarkStart w:id="5341" w:name="_Toc34213336"/>
      <w:bookmarkStart w:id="5342" w:name="_Toc34216978"/>
      <w:bookmarkStart w:id="5343" w:name="_Toc34232793"/>
      <w:bookmarkStart w:id="5344" w:name="_Toc34234898"/>
      <w:bookmarkStart w:id="5345" w:name="_Toc34765479"/>
      <w:bookmarkStart w:id="5346" w:name="_Toc34766775"/>
      <w:bookmarkStart w:id="5347" w:name="_Toc34814154"/>
      <w:bookmarkStart w:id="5348" w:name="_Toc34815450"/>
      <w:bookmarkStart w:id="5349" w:name="_Toc36110199"/>
      <w:bookmarkStart w:id="5350" w:name="_Toc36111856"/>
      <w:bookmarkStart w:id="5351" w:name="_Toc37072557"/>
      <w:bookmarkStart w:id="5352" w:name="_Toc34213338"/>
      <w:bookmarkStart w:id="5353" w:name="_Toc34216980"/>
      <w:bookmarkStart w:id="5354" w:name="_Toc34232795"/>
      <w:bookmarkStart w:id="5355" w:name="_Toc34234900"/>
      <w:bookmarkStart w:id="5356" w:name="_Toc34765481"/>
      <w:bookmarkStart w:id="5357" w:name="_Toc34766777"/>
      <w:bookmarkStart w:id="5358" w:name="_Toc34814156"/>
      <w:bookmarkStart w:id="5359" w:name="_Toc34815452"/>
      <w:bookmarkStart w:id="5360" w:name="_Toc36110201"/>
      <w:bookmarkStart w:id="5361" w:name="_Toc36111858"/>
      <w:bookmarkStart w:id="5362" w:name="_Toc37072559"/>
      <w:bookmarkStart w:id="5363" w:name="_Toc34213339"/>
      <w:bookmarkStart w:id="5364" w:name="_Toc34216981"/>
      <w:bookmarkStart w:id="5365" w:name="_Toc34232796"/>
      <w:bookmarkStart w:id="5366" w:name="_Toc34234901"/>
      <w:bookmarkStart w:id="5367" w:name="_Toc34765482"/>
      <w:bookmarkStart w:id="5368" w:name="_Toc34766778"/>
      <w:bookmarkStart w:id="5369" w:name="_Toc34814157"/>
      <w:bookmarkStart w:id="5370" w:name="_Toc34815453"/>
      <w:bookmarkStart w:id="5371" w:name="_Toc36110202"/>
      <w:bookmarkStart w:id="5372" w:name="_Toc36111859"/>
      <w:bookmarkStart w:id="5373" w:name="_Toc37072560"/>
      <w:bookmarkStart w:id="5374" w:name="_Toc34213340"/>
      <w:bookmarkStart w:id="5375" w:name="_Toc34216982"/>
      <w:bookmarkStart w:id="5376" w:name="_Toc34232797"/>
      <w:bookmarkStart w:id="5377" w:name="_Toc34234902"/>
      <w:bookmarkStart w:id="5378" w:name="_Toc34765483"/>
      <w:bookmarkStart w:id="5379" w:name="_Toc34766779"/>
      <w:bookmarkStart w:id="5380" w:name="_Toc34814158"/>
      <w:bookmarkStart w:id="5381" w:name="_Toc34815454"/>
      <w:bookmarkStart w:id="5382" w:name="_Toc36110203"/>
      <w:bookmarkStart w:id="5383" w:name="_Toc36111860"/>
      <w:bookmarkStart w:id="5384" w:name="_Toc37072561"/>
      <w:bookmarkStart w:id="5385" w:name="_Toc34213341"/>
      <w:bookmarkStart w:id="5386" w:name="_Toc34216983"/>
      <w:bookmarkStart w:id="5387" w:name="_Toc34232798"/>
      <w:bookmarkStart w:id="5388" w:name="_Toc34234903"/>
      <w:bookmarkStart w:id="5389" w:name="_Toc34765484"/>
      <w:bookmarkStart w:id="5390" w:name="_Toc34766780"/>
      <w:bookmarkStart w:id="5391" w:name="_Toc34814159"/>
      <w:bookmarkStart w:id="5392" w:name="_Toc34815455"/>
      <w:bookmarkStart w:id="5393" w:name="_Toc36110204"/>
      <w:bookmarkStart w:id="5394" w:name="_Toc36111861"/>
      <w:bookmarkStart w:id="5395" w:name="_Toc37072562"/>
      <w:bookmarkStart w:id="5396" w:name="_Toc34213343"/>
      <w:bookmarkStart w:id="5397" w:name="_Toc34216985"/>
      <w:bookmarkStart w:id="5398" w:name="_Toc34232800"/>
      <w:bookmarkStart w:id="5399" w:name="_Toc34234905"/>
      <w:bookmarkStart w:id="5400" w:name="_Toc34765486"/>
      <w:bookmarkStart w:id="5401" w:name="_Toc34766782"/>
      <w:bookmarkStart w:id="5402" w:name="_Toc34814161"/>
      <w:bookmarkStart w:id="5403" w:name="_Toc34815457"/>
      <w:bookmarkStart w:id="5404" w:name="_Toc36110206"/>
      <w:bookmarkStart w:id="5405" w:name="_Toc36111863"/>
      <w:bookmarkStart w:id="5406" w:name="_Toc37072564"/>
      <w:bookmarkStart w:id="5407" w:name="_Toc34213344"/>
      <w:bookmarkStart w:id="5408" w:name="_Toc34216986"/>
      <w:bookmarkStart w:id="5409" w:name="_Toc34232801"/>
      <w:bookmarkStart w:id="5410" w:name="_Toc34234906"/>
      <w:bookmarkStart w:id="5411" w:name="_Toc34765487"/>
      <w:bookmarkStart w:id="5412" w:name="_Toc34766783"/>
      <w:bookmarkStart w:id="5413" w:name="_Toc34814162"/>
      <w:bookmarkStart w:id="5414" w:name="_Toc34815458"/>
      <w:bookmarkStart w:id="5415" w:name="_Toc36110207"/>
      <w:bookmarkStart w:id="5416" w:name="_Toc36111864"/>
      <w:bookmarkStart w:id="5417" w:name="_Toc37072565"/>
      <w:bookmarkStart w:id="5418" w:name="_Toc34213345"/>
      <w:bookmarkStart w:id="5419" w:name="_Toc34216987"/>
      <w:bookmarkStart w:id="5420" w:name="_Toc34232802"/>
      <w:bookmarkStart w:id="5421" w:name="_Toc34234907"/>
      <w:bookmarkStart w:id="5422" w:name="_Toc34765488"/>
      <w:bookmarkStart w:id="5423" w:name="_Toc34766784"/>
      <w:bookmarkStart w:id="5424" w:name="_Toc34814163"/>
      <w:bookmarkStart w:id="5425" w:name="_Toc34815459"/>
      <w:bookmarkStart w:id="5426" w:name="_Toc36110208"/>
      <w:bookmarkStart w:id="5427" w:name="_Toc36111865"/>
      <w:bookmarkStart w:id="5428" w:name="_Toc37072566"/>
      <w:bookmarkStart w:id="5429" w:name="_Toc34213346"/>
      <w:bookmarkStart w:id="5430" w:name="_Toc34216988"/>
      <w:bookmarkStart w:id="5431" w:name="_Toc34232803"/>
      <w:bookmarkStart w:id="5432" w:name="_Toc34234908"/>
      <w:bookmarkStart w:id="5433" w:name="_Toc34765489"/>
      <w:bookmarkStart w:id="5434" w:name="_Toc34766785"/>
      <w:bookmarkStart w:id="5435" w:name="_Toc34814164"/>
      <w:bookmarkStart w:id="5436" w:name="_Toc34815460"/>
      <w:bookmarkStart w:id="5437" w:name="_Toc36110209"/>
      <w:bookmarkStart w:id="5438" w:name="_Toc36111866"/>
      <w:bookmarkStart w:id="5439" w:name="_Toc37072567"/>
      <w:bookmarkStart w:id="5440" w:name="_Toc34213347"/>
      <w:bookmarkStart w:id="5441" w:name="_Toc34216989"/>
      <w:bookmarkStart w:id="5442" w:name="_Toc34232804"/>
      <w:bookmarkStart w:id="5443" w:name="_Toc34234909"/>
      <w:bookmarkStart w:id="5444" w:name="_Toc34765490"/>
      <w:bookmarkStart w:id="5445" w:name="_Toc34766786"/>
      <w:bookmarkStart w:id="5446" w:name="_Toc34814165"/>
      <w:bookmarkStart w:id="5447" w:name="_Toc34815461"/>
      <w:bookmarkStart w:id="5448" w:name="_Toc36110210"/>
      <w:bookmarkStart w:id="5449" w:name="_Toc36111867"/>
      <w:bookmarkStart w:id="5450" w:name="_Toc37072568"/>
      <w:bookmarkStart w:id="5451" w:name="_Toc34213348"/>
      <w:bookmarkStart w:id="5452" w:name="_Toc34216990"/>
      <w:bookmarkStart w:id="5453" w:name="_Toc34232805"/>
      <w:bookmarkStart w:id="5454" w:name="_Toc34234910"/>
      <w:bookmarkStart w:id="5455" w:name="_Toc34765491"/>
      <w:bookmarkStart w:id="5456" w:name="_Toc34766787"/>
      <w:bookmarkStart w:id="5457" w:name="_Toc34814166"/>
      <w:bookmarkStart w:id="5458" w:name="_Toc34815462"/>
      <w:bookmarkStart w:id="5459" w:name="_Toc36110211"/>
      <w:bookmarkStart w:id="5460" w:name="_Toc36111868"/>
      <w:bookmarkStart w:id="5461" w:name="_Toc37072569"/>
      <w:bookmarkStart w:id="5462" w:name="_Toc34213349"/>
      <w:bookmarkStart w:id="5463" w:name="_Toc34216991"/>
      <w:bookmarkStart w:id="5464" w:name="_Toc34232806"/>
      <w:bookmarkStart w:id="5465" w:name="_Toc34234911"/>
      <w:bookmarkStart w:id="5466" w:name="_Toc34765492"/>
      <w:bookmarkStart w:id="5467" w:name="_Toc34766788"/>
      <w:bookmarkStart w:id="5468" w:name="_Toc34814167"/>
      <w:bookmarkStart w:id="5469" w:name="_Toc34815463"/>
      <w:bookmarkStart w:id="5470" w:name="_Toc36110212"/>
      <w:bookmarkStart w:id="5471" w:name="_Toc36111869"/>
      <w:bookmarkStart w:id="5472" w:name="_Toc37072570"/>
      <w:bookmarkStart w:id="5473" w:name="_Toc34213350"/>
      <w:bookmarkStart w:id="5474" w:name="_Toc34216992"/>
      <w:bookmarkStart w:id="5475" w:name="_Toc34232807"/>
      <w:bookmarkStart w:id="5476" w:name="_Toc34234912"/>
      <w:bookmarkStart w:id="5477" w:name="_Toc34765493"/>
      <w:bookmarkStart w:id="5478" w:name="_Toc34766789"/>
      <w:bookmarkStart w:id="5479" w:name="_Toc34814168"/>
      <w:bookmarkStart w:id="5480" w:name="_Toc34815464"/>
      <w:bookmarkStart w:id="5481" w:name="_Toc36110213"/>
      <w:bookmarkStart w:id="5482" w:name="_Toc36111870"/>
      <w:bookmarkStart w:id="5483" w:name="_Toc37072571"/>
      <w:bookmarkStart w:id="5484" w:name="_Toc34213351"/>
      <w:bookmarkStart w:id="5485" w:name="_Toc34216993"/>
      <w:bookmarkStart w:id="5486" w:name="_Toc34232808"/>
      <w:bookmarkStart w:id="5487" w:name="_Toc34234913"/>
      <w:bookmarkStart w:id="5488" w:name="_Toc34765494"/>
      <w:bookmarkStart w:id="5489" w:name="_Toc34766790"/>
      <w:bookmarkStart w:id="5490" w:name="_Toc34814169"/>
      <w:bookmarkStart w:id="5491" w:name="_Toc34815465"/>
      <w:bookmarkStart w:id="5492" w:name="_Toc36110214"/>
      <w:bookmarkStart w:id="5493" w:name="_Toc36111871"/>
      <w:bookmarkStart w:id="5494" w:name="_Toc37072572"/>
      <w:bookmarkStart w:id="5495" w:name="_Toc34213352"/>
      <w:bookmarkStart w:id="5496" w:name="_Toc34216994"/>
      <w:bookmarkStart w:id="5497" w:name="_Toc34232809"/>
      <w:bookmarkStart w:id="5498" w:name="_Toc34234914"/>
      <w:bookmarkStart w:id="5499" w:name="_Toc34765495"/>
      <w:bookmarkStart w:id="5500" w:name="_Toc34766791"/>
      <w:bookmarkStart w:id="5501" w:name="_Toc34814170"/>
      <w:bookmarkStart w:id="5502" w:name="_Toc34815466"/>
      <w:bookmarkStart w:id="5503" w:name="_Toc36110215"/>
      <w:bookmarkStart w:id="5504" w:name="_Toc36111872"/>
      <w:bookmarkStart w:id="5505" w:name="_Toc37072573"/>
      <w:bookmarkStart w:id="5506" w:name="_Toc34213354"/>
      <w:bookmarkStart w:id="5507" w:name="_Toc34216996"/>
      <w:bookmarkStart w:id="5508" w:name="_Toc34232811"/>
      <w:bookmarkStart w:id="5509" w:name="_Toc34234916"/>
      <w:bookmarkStart w:id="5510" w:name="_Toc34765497"/>
      <w:bookmarkStart w:id="5511" w:name="_Toc34766793"/>
      <w:bookmarkStart w:id="5512" w:name="_Toc34814172"/>
      <w:bookmarkStart w:id="5513" w:name="_Toc34815468"/>
      <w:bookmarkStart w:id="5514" w:name="_Toc36110217"/>
      <w:bookmarkStart w:id="5515" w:name="_Toc36111874"/>
      <w:bookmarkStart w:id="5516" w:name="_Toc37072575"/>
      <w:bookmarkStart w:id="5517" w:name="_Toc34213355"/>
      <w:bookmarkStart w:id="5518" w:name="_Toc34216997"/>
      <w:bookmarkStart w:id="5519" w:name="_Toc34232812"/>
      <w:bookmarkStart w:id="5520" w:name="_Toc34234917"/>
      <w:bookmarkStart w:id="5521" w:name="_Toc34765498"/>
      <w:bookmarkStart w:id="5522" w:name="_Toc34766794"/>
      <w:bookmarkStart w:id="5523" w:name="_Toc34814173"/>
      <w:bookmarkStart w:id="5524" w:name="_Toc34815469"/>
      <w:bookmarkStart w:id="5525" w:name="_Toc36110218"/>
      <w:bookmarkStart w:id="5526" w:name="_Toc36111875"/>
      <w:bookmarkStart w:id="5527" w:name="_Toc37072576"/>
      <w:bookmarkStart w:id="5528" w:name="_Toc34213356"/>
      <w:bookmarkStart w:id="5529" w:name="_Toc34216998"/>
      <w:bookmarkStart w:id="5530" w:name="_Toc34232813"/>
      <w:bookmarkStart w:id="5531" w:name="_Toc34234918"/>
      <w:bookmarkStart w:id="5532" w:name="_Toc34765499"/>
      <w:bookmarkStart w:id="5533" w:name="_Toc34766795"/>
      <w:bookmarkStart w:id="5534" w:name="_Toc34814174"/>
      <w:bookmarkStart w:id="5535" w:name="_Toc34815470"/>
      <w:bookmarkStart w:id="5536" w:name="_Toc36110219"/>
      <w:bookmarkStart w:id="5537" w:name="_Toc36111876"/>
      <w:bookmarkStart w:id="5538" w:name="_Toc37072577"/>
      <w:bookmarkStart w:id="5539" w:name="_Toc34213357"/>
      <w:bookmarkStart w:id="5540" w:name="_Toc34216999"/>
      <w:bookmarkStart w:id="5541" w:name="_Toc34232814"/>
      <w:bookmarkStart w:id="5542" w:name="_Toc34234919"/>
      <w:bookmarkStart w:id="5543" w:name="_Toc34765500"/>
      <w:bookmarkStart w:id="5544" w:name="_Toc34766796"/>
      <w:bookmarkStart w:id="5545" w:name="_Toc34814175"/>
      <w:bookmarkStart w:id="5546" w:name="_Toc34815471"/>
      <w:bookmarkStart w:id="5547" w:name="_Toc36110220"/>
      <w:bookmarkStart w:id="5548" w:name="_Toc36111877"/>
      <w:bookmarkStart w:id="5549" w:name="_Toc37072578"/>
      <w:bookmarkStart w:id="5550" w:name="_Toc34213358"/>
      <w:bookmarkStart w:id="5551" w:name="_Toc34217000"/>
      <w:bookmarkStart w:id="5552" w:name="_Toc34232815"/>
      <w:bookmarkStart w:id="5553" w:name="_Toc34234920"/>
      <w:bookmarkStart w:id="5554" w:name="_Toc34765501"/>
      <w:bookmarkStart w:id="5555" w:name="_Toc34766797"/>
      <w:bookmarkStart w:id="5556" w:name="_Toc34814176"/>
      <w:bookmarkStart w:id="5557" w:name="_Toc34815472"/>
      <w:bookmarkStart w:id="5558" w:name="_Toc36110221"/>
      <w:bookmarkStart w:id="5559" w:name="_Toc36111878"/>
      <w:bookmarkStart w:id="5560" w:name="_Toc37072579"/>
      <w:bookmarkStart w:id="5561" w:name="_Toc34213359"/>
      <w:bookmarkStart w:id="5562" w:name="_Toc34217001"/>
      <w:bookmarkStart w:id="5563" w:name="_Toc34232816"/>
      <w:bookmarkStart w:id="5564" w:name="_Toc34234921"/>
      <w:bookmarkStart w:id="5565" w:name="_Toc34765502"/>
      <w:bookmarkStart w:id="5566" w:name="_Toc34766798"/>
      <w:bookmarkStart w:id="5567" w:name="_Toc34814177"/>
      <w:bookmarkStart w:id="5568" w:name="_Toc34815473"/>
      <w:bookmarkStart w:id="5569" w:name="_Toc36110222"/>
      <w:bookmarkStart w:id="5570" w:name="_Toc36111879"/>
      <w:bookmarkStart w:id="5571" w:name="_Toc37072580"/>
      <w:bookmarkStart w:id="5572" w:name="_Toc34213360"/>
      <w:bookmarkStart w:id="5573" w:name="_Toc34217002"/>
      <w:bookmarkStart w:id="5574" w:name="_Toc34232817"/>
      <w:bookmarkStart w:id="5575" w:name="_Toc34234922"/>
      <w:bookmarkStart w:id="5576" w:name="_Toc34765503"/>
      <w:bookmarkStart w:id="5577" w:name="_Toc34766799"/>
      <w:bookmarkStart w:id="5578" w:name="_Toc34814178"/>
      <w:bookmarkStart w:id="5579" w:name="_Toc34815474"/>
      <w:bookmarkStart w:id="5580" w:name="_Toc36110223"/>
      <w:bookmarkStart w:id="5581" w:name="_Toc36111880"/>
      <w:bookmarkStart w:id="5582" w:name="_Toc37072581"/>
      <w:bookmarkStart w:id="5583" w:name="_Toc34213361"/>
      <w:bookmarkStart w:id="5584" w:name="_Toc34217003"/>
      <w:bookmarkStart w:id="5585" w:name="_Toc34232818"/>
      <w:bookmarkStart w:id="5586" w:name="_Toc34234923"/>
      <w:bookmarkStart w:id="5587" w:name="_Toc34765504"/>
      <w:bookmarkStart w:id="5588" w:name="_Toc34766800"/>
      <w:bookmarkStart w:id="5589" w:name="_Toc34814179"/>
      <w:bookmarkStart w:id="5590" w:name="_Toc34815475"/>
      <w:bookmarkStart w:id="5591" w:name="_Toc36110224"/>
      <w:bookmarkStart w:id="5592" w:name="_Toc36111881"/>
      <w:bookmarkStart w:id="5593" w:name="_Toc37072582"/>
      <w:bookmarkStart w:id="5594" w:name="_Toc34213362"/>
      <w:bookmarkStart w:id="5595" w:name="_Toc34217004"/>
      <w:bookmarkStart w:id="5596" w:name="_Toc34232819"/>
      <w:bookmarkStart w:id="5597" w:name="_Toc34234924"/>
      <w:bookmarkStart w:id="5598" w:name="_Toc34765505"/>
      <w:bookmarkStart w:id="5599" w:name="_Toc34766801"/>
      <w:bookmarkStart w:id="5600" w:name="_Toc34814180"/>
      <w:bookmarkStart w:id="5601" w:name="_Toc34815476"/>
      <w:bookmarkStart w:id="5602" w:name="_Toc36110225"/>
      <w:bookmarkStart w:id="5603" w:name="_Toc36111882"/>
      <w:bookmarkStart w:id="5604" w:name="_Toc37072583"/>
      <w:bookmarkStart w:id="5605" w:name="_Toc34213363"/>
      <w:bookmarkStart w:id="5606" w:name="_Toc34217005"/>
      <w:bookmarkStart w:id="5607" w:name="_Toc34232820"/>
      <w:bookmarkStart w:id="5608" w:name="_Toc34234925"/>
      <w:bookmarkStart w:id="5609" w:name="_Toc34765506"/>
      <w:bookmarkStart w:id="5610" w:name="_Toc34766802"/>
      <w:bookmarkStart w:id="5611" w:name="_Toc34814181"/>
      <w:bookmarkStart w:id="5612" w:name="_Toc34815477"/>
      <w:bookmarkStart w:id="5613" w:name="_Toc36110226"/>
      <w:bookmarkStart w:id="5614" w:name="_Toc36111883"/>
      <w:bookmarkStart w:id="5615" w:name="_Toc37072584"/>
      <w:bookmarkStart w:id="5616" w:name="_Toc34213364"/>
      <w:bookmarkStart w:id="5617" w:name="_Toc34217006"/>
      <w:bookmarkStart w:id="5618" w:name="_Toc34232821"/>
      <w:bookmarkStart w:id="5619" w:name="_Toc34234926"/>
      <w:bookmarkStart w:id="5620" w:name="_Toc34765507"/>
      <w:bookmarkStart w:id="5621" w:name="_Toc34766803"/>
      <w:bookmarkStart w:id="5622" w:name="_Toc34814182"/>
      <w:bookmarkStart w:id="5623" w:name="_Toc34815478"/>
      <w:bookmarkStart w:id="5624" w:name="_Toc36110227"/>
      <w:bookmarkStart w:id="5625" w:name="_Toc36111884"/>
      <w:bookmarkStart w:id="5626" w:name="_Toc37072585"/>
      <w:bookmarkStart w:id="5627" w:name="_Toc34213365"/>
      <w:bookmarkStart w:id="5628" w:name="_Toc34217007"/>
      <w:bookmarkStart w:id="5629" w:name="_Toc34232822"/>
      <w:bookmarkStart w:id="5630" w:name="_Toc34234927"/>
      <w:bookmarkStart w:id="5631" w:name="_Toc34765508"/>
      <w:bookmarkStart w:id="5632" w:name="_Toc34766804"/>
      <w:bookmarkStart w:id="5633" w:name="_Toc34814183"/>
      <w:bookmarkStart w:id="5634" w:name="_Toc34815479"/>
      <w:bookmarkStart w:id="5635" w:name="_Toc36110228"/>
      <w:bookmarkStart w:id="5636" w:name="_Toc36111885"/>
      <w:bookmarkStart w:id="5637" w:name="_Toc37072586"/>
      <w:bookmarkStart w:id="5638" w:name="_Toc34213366"/>
      <w:bookmarkStart w:id="5639" w:name="_Toc34217008"/>
      <w:bookmarkStart w:id="5640" w:name="_Toc34232823"/>
      <w:bookmarkStart w:id="5641" w:name="_Toc34234928"/>
      <w:bookmarkStart w:id="5642" w:name="_Toc34765509"/>
      <w:bookmarkStart w:id="5643" w:name="_Toc34766805"/>
      <w:bookmarkStart w:id="5644" w:name="_Toc34814184"/>
      <w:bookmarkStart w:id="5645" w:name="_Toc34815480"/>
      <w:bookmarkStart w:id="5646" w:name="_Toc36110229"/>
      <w:bookmarkStart w:id="5647" w:name="_Toc36111886"/>
      <w:bookmarkStart w:id="5648" w:name="_Toc37072587"/>
      <w:bookmarkStart w:id="5649" w:name="_Toc34213367"/>
      <w:bookmarkStart w:id="5650" w:name="_Toc34217009"/>
      <w:bookmarkStart w:id="5651" w:name="_Toc34232824"/>
      <w:bookmarkStart w:id="5652" w:name="_Toc34234929"/>
      <w:bookmarkStart w:id="5653" w:name="_Toc34765510"/>
      <w:bookmarkStart w:id="5654" w:name="_Toc34766806"/>
      <w:bookmarkStart w:id="5655" w:name="_Toc34814185"/>
      <w:bookmarkStart w:id="5656" w:name="_Toc34815481"/>
      <w:bookmarkStart w:id="5657" w:name="_Toc36110230"/>
      <w:bookmarkStart w:id="5658" w:name="_Toc36111887"/>
      <w:bookmarkStart w:id="5659" w:name="_Toc37072588"/>
      <w:bookmarkStart w:id="5660" w:name="_Toc34213368"/>
      <w:bookmarkStart w:id="5661" w:name="_Toc34217010"/>
      <w:bookmarkStart w:id="5662" w:name="_Toc34232825"/>
      <w:bookmarkStart w:id="5663" w:name="_Toc34234930"/>
      <w:bookmarkStart w:id="5664" w:name="_Toc34765511"/>
      <w:bookmarkStart w:id="5665" w:name="_Toc34766807"/>
      <w:bookmarkStart w:id="5666" w:name="_Toc34814186"/>
      <w:bookmarkStart w:id="5667" w:name="_Toc34815482"/>
      <w:bookmarkStart w:id="5668" w:name="_Toc36110231"/>
      <w:bookmarkStart w:id="5669" w:name="_Toc36111888"/>
      <w:bookmarkStart w:id="5670" w:name="_Toc37072589"/>
      <w:bookmarkStart w:id="5671" w:name="_Toc34213369"/>
      <w:bookmarkStart w:id="5672" w:name="_Toc34217011"/>
      <w:bookmarkStart w:id="5673" w:name="_Toc34232826"/>
      <w:bookmarkStart w:id="5674" w:name="_Toc34234931"/>
      <w:bookmarkStart w:id="5675" w:name="_Toc34765512"/>
      <w:bookmarkStart w:id="5676" w:name="_Toc34766808"/>
      <w:bookmarkStart w:id="5677" w:name="_Toc34814187"/>
      <w:bookmarkStart w:id="5678" w:name="_Toc34815483"/>
      <w:bookmarkStart w:id="5679" w:name="_Toc36110232"/>
      <w:bookmarkStart w:id="5680" w:name="_Toc36111889"/>
      <w:bookmarkStart w:id="5681" w:name="_Toc37072590"/>
      <w:bookmarkStart w:id="5682" w:name="_Toc34213370"/>
      <w:bookmarkStart w:id="5683" w:name="_Toc34217012"/>
      <w:bookmarkStart w:id="5684" w:name="_Toc34232827"/>
      <w:bookmarkStart w:id="5685" w:name="_Toc34234932"/>
      <w:bookmarkStart w:id="5686" w:name="_Toc34765513"/>
      <w:bookmarkStart w:id="5687" w:name="_Toc34766809"/>
      <w:bookmarkStart w:id="5688" w:name="_Toc34814188"/>
      <w:bookmarkStart w:id="5689" w:name="_Toc34815484"/>
      <w:bookmarkStart w:id="5690" w:name="_Toc36110233"/>
      <w:bookmarkStart w:id="5691" w:name="_Toc36111890"/>
      <w:bookmarkStart w:id="5692" w:name="_Toc37072591"/>
      <w:bookmarkStart w:id="5693" w:name="_Toc34213371"/>
      <w:bookmarkStart w:id="5694" w:name="_Toc34217013"/>
      <w:bookmarkStart w:id="5695" w:name="_Toc34232828"/>
      <w:bookmarkStart w:id="5696" w:name="_Toc34234933"/>
      <w:bookmarkStart w:id="5697" w:name="_Toc34765514"/>
      <w:bookmarkStart w:id="5698" w:name="_Toc34766810"/>
      <w:bookmarkStart w:id="5699" w:name="_Toc34814189"/>
      <w:bookmarkStart w:id="5700" w:name="_Toc34815485"/>
      <w:bookmarkStart w:id="5701" w:name="_Toc36110234"/>
      <w:bookmarkStart w:id="5702" w:name="_Toc36111891"/>
      <w:bookmarkStart w:id="5703" w:name="_Toc37072592"/>
      <w:bookmarkStart w:id="5704" w:name="_Toc34213373"/>
      <w:bookmarkStart w:id="5705" w:name="_Toc34217015"/>
      <w:bookmarkStart w:id="5706" w:name="_Toc34232830"/>
      <w:bookmarkStart w:id="5707" w:name="_Toc34234935"/>
      <w:bookmarkStart w:id="5708" w:name="_Toc34765516"/>
      <w:bookmarkStart w:id="5709" w:name="_Toc34766812"/>
      <w:bookmarkStart w:id="5710" w:name="_Toc34814191"/>
      <w:bookmarkStart w:id="5711" w:name="_Toc34815487"/>
      <w:bookmarkStart w:id="5712" w:name="_Toc36110236"/>
      <w:bookmarkStart w:id="5713" w:name="_Toc36111893"/>
      <w:bookmarkStart w:id="5714" w:name="_Toc37072594"/>
      <w:bookmarkStart w:id="5715" w:name="_Toc34213374"/>
      <w:bookmarkStart w:id="5716" w:name="_Toc34217016"/>
      <w:bookmarkStart w:id="5717" w:name="_Toc34232831"/>
      <w:bookmarkStart w:id="5718" w:name="_Toc34234936"/>
      <w:bookmarkStart w:id="5719" w:name="_Toc34765517"/>
      <w:bookmarkStart w:id="5720" w:name="_Toc34766813"/>
      <w:bookmarkStart w:id="5721" w:name="_Toc34814192"/>
      <w:bookmarkStart w:id="5722" w:name="_Toc34815488"/>
      <w:bookmarkStart w:id="5723" w:name="_Toc36110237"/>
      <w:bookmarkStart w:id="5724" w:name="_Toc36111894"/>
      <w:bookmarkStart w:id="5725" w:name="_Toc37072595"/>
      <w:bookmarkStart w:id="5726" w:name="_Toc34213375"/>
      <w:bookmarkStart w:id="5727" w:name="_Toc34217017"/>
      <w:bookmarkStart w:id="5728" w:name="_Toc34232832"/>
      <w:bookmarkStart w:id="5729" w:name="_Toc34234937"/>
      <w:bookmarkStart w:id="5730" w:name="_Toc34765518"/>
      <w:bookmarkStart w:id="5731" w:name="_Toc34766814"/>
      <w:bookmarkStart w:id="5732" w:name="_Toc34814193"/>
      <w:bookmarkStart w:id="5733" w:name="_Toc34815489"/>
      <w:bookmarkStart w:id="5734" w:name="_Toc36110238"/>
      <w:bookmarkStart w:id="5735" w:name="_Toc36111895"/>
      <w:bookmarkStart w:id="5736" w:name="_Toc37072596"/>
      <w:bookmarkStart w:id="5737" w:name="_Toc34213376"/>
      <w:bookmarkStart w:id="5738" w:name="_Toc34217018"/>
      <w:bookmarkStart w:id="5739" w:name="_Toc34232833"/>
      <w:bookmarkStart w:id="5740" w:name="_Toc34234938"/>
      <w:bookmarkStart w:id="5741" w:name="_Toc34765519"/>
      <w:bookmarkStart w:id="5742" w:name="_Toc34766815"/>
      <w:bookmarkStart w:id="5743" w:name="_Toc34814194"/>
      <w:bookmarkStart w:id="5744" w:name="_Toc34815490"/>
      <w:bookmarkStart w:id="5745" w:name="_Toc36110239"/>
      <w:bookmarkStart w:id="5746" w:name="_Toc36111896"/>
      <w:bookmarkStart w:id="5747" w:name="_Toc37072597"/>
      <w:bookmarkStart w:id="5748" w:name="_Toc34213377"/>
      <w:bookmarkStart w:id="5749" w:name="_Toc34217019"/>
      <w:bookmarkStart w:id="5750" w:name="_Toc34232834"/>
      <w:bookmarkStart w:id="5751" w:name="_Toc34234939"/>
      <w:bookmarkStart w:id="5752" w:name="_Toc34765520"/>
      <w:bookmarkStart w:id="5753" w:name="_Toc34766816"/>
      <w:bookmarkStart w:id="5754" w:name="_Toc34814195"/>
      <w:bookmarkStart w:id="5755" w:name="_Toc34815491"/>
      <w:bookmarkStart w:id="5756" w:name="_Toc36110240"/>
      <w:bookmarkStart w:id="5757" w:name="_Toc36111897"/>
      <w:bookmarkStart w:id="5758" w:name="_Toc37072598"/>
      <w:bookmarkStart w:id="5759" w:name="_Toc34213378"/>
      <w:bookmarkStart w:id="5760" w:name="_Toc34217020"/>
      <w:bookmarkStart w:id="5761" w:name="_Toc34232835"/>
      <w:bookmarkStart w:id="5762" w:name="_Toc34234940"/>
      <w:bookmarkStart w:id="5763" w:name="_Toc34765521"/>
      <w:bookmarkStart w:id="5764" w:name="_Toc34766817"/>
      <w:bookmarkStart w:id="5765" w:name="_Toc34814196"/>
      <w:bookmarkStart w:id="5766" w:name="_Toc34815492"/>
      <w:bookmarkStart w:id="5767" w:name="_Toc36110241"/>
      <w:bookmarkStart w:id="5768" w:name="_Toc36111898"/>
      <w:bookmarkStart w:id="5769" w:name="_Toc37072599"/>
      <w:bookmarkStart w:id="5770" w:name="_Toc34213379"/>
      <w:bookmarkStart w:id="5771" w:name="_Toc34217021"/>
      <w:bookmarkStart w:id="5772" w:name="_Toc34232836"/>
      <w:bookmarkStart w:id="5773" w:name="_Toc34234941"/>
      <w:bookmarkStart w:id="5774" w:name="_Toc34765522"/>
      <w:bookmarkStart w:id="5775" w:name="_Toc34766818"/>
      <w:bookmarkStart w:id="5776" w:name="_Toc34814197"/>
      <w:bookmarkStart w:id="5777" w:name="_Toc34815493"/>
      <w:bookmarkStart w:id="5778" w:name="_Toc36110242"/>
      <w:bookmarkStart w:id="5779" w:name="_Toc36111899"/>
      <w:bookmarkStart w:id="5780" w:name="_Toc37072600"/>
      <w:bookmarkStart w:id="5781" w:name="_Toc34213380"/>
      <w:bookmarkStart w:id="5782" w:name="_Toc34217022"/>
      <w:bookmarkStart w:id="5783" w:name="_Toc34232837"/>
      <w:bookmarkStart w:id="5784" w:name="_Toc34234942"/>
      <w:bookmarkStart w:id="5785" w:name="_Toc34765523"/>
      <w:bookmarkStart w:id="5786" w:name="_Toc34766819"/>
      <w:bookmarkStart w:id="5787" w:name="_Toc34814198"/>
      <w:bookmarkStart w:id="5788" w:name="_Toc34815494"/>
      <w:bookmarkStart w:id="5789" w:name="_Toc36110243"/>
      <w:bookmarkStart w:id="5790" w:name="_Toc36111900"/>
      <w:bookmarkStart w:id="5791" w:name="_Toc37072601"/>
      <w:bookmarkStart w:id="5792" w:name="_Toc34213382"/>
      <w:bookmarkStart w:id="5793" w:name="_Toc34217024"/>
      <w:bookmarkStart w:id="5794" w:name="_Toc34232839"/>
      <w:bookmarkStart w:id="5795" w:name="_Toc34234944"/>
      <w:bookmarkStart w:id="5796" w:name="_Toc34765525"/>
      <w:bookmarkStart w:id="5797" w:name="_Toc34766821"/>
      <w:bookmarkStart w:id="5798" w:name="_Toc34814200"/>
      <w:bookmarkStart w:id="5799" w:name="_Toc34815496"/>
      <w:bookmarkStart w:id="5800" w:name="_Toc36110245"/>
      <w:bookmarkStart w:id="5801" w:name="_Toc36111902"/>
      <w:bookmarkStart w:id="5802" w:name="_Toc37072603"/>
      <w:bookmarkStart w:id="5803" w:name="_Toc34213383"/>
      <w:bookmarkStart w:id="5804" w:name="_Toc34217025"/>
      <w:bookmarkStart w:id="5805" w:name="_Toc34232840"/>
      <w:bookmarkStart w:id="5806" w:name="_Toc34234945"/>
      <w:bookmarkStart w:id="5807" w:name="_Toc34765526"/>
      <w:bookmarkStart w:id="5808" w:name="_Toc34766822"/>
      <w:bookmarkStart w:id="5809" w:name="_Toc34814201"/>
      <w:bookmarkStart w:id="5810" w:name="_Toc34815497"/>
      <w:bookmarkStart w:id="5811" w:name="_Toc36110246"/>
      <w:bookmarkStart w:id="5812" w:name="_Toc36111903"/>
      <w:bookmarkStart w:id="5813" w:name="_Toc37072604"/>
      <w:bookmarkStart w:id="5814" w:name="_Toc34213384"/>
      <w:bookmarkStart w:id="5815" w:name="_Toc34217026"/>
      <w:bookmarkStart w:id="5816" w:name="_Toc34232841"/>
      <w:bookmarkStart w:id="5817" w:name="_Toc34234946"/>
      <w:bookmarkStart w:id="5818" w:name="_Toc34765527"/>
      <w:bookmarkStart w:id="5819" w:name="_Toc34766823"/>
      <w:bookmarkStart w:id="5820" w:name="_Toc34814202"/>
      <w:bookmarkStart w:id="5821" w:name="_Toc34815498"/>
      <w:bookmarkStart w:id="5822" w:name="_Toc36110247"/>
      <w:bookmarkStart w:id="5823" w:name="_Toc36111904"/>
      <w:bookmarkStart w:id="5824" w:name="_Toc37072605"/>
      <w:bookmarkStart w:id="5825" w:name="_Toc34213385"/>
      <w:bookmarkStart w:id="5826" w:name="_Toc34217027"/>
      <w:bookmarkStart w:id="5827" w:name="_Toc34232842"/>
      <w:bookmarkStart w:id="5828" w:name="_Toc34234947"/>
      <w:bookmarkStart w:id="5829" w:name="_Toc34765528"/>
      <w:bookmarkStart w:id="5830" w:name="_Toc34766824"/>
      <w:bookmarkStart w:id="5831" w:name="_Toc34814203"/>
      <w:bookmarkStart w:id="5832" w:name="_Toc34815499"/>
      <w:bookmarkStart w:id="5833" w:name="_Toc36110248"/>
      <w:bookmarkStart w:id="5834" w:name="_Toc36111905"/>
      <w:bookmarkStart w:id="5835" w:name="_Toc37072606"/>
      <w:bookmarkStart w:id="5836" w:name="_Toc34213386"/>
      <w:bookmarkStart w:id="5837" w:name="_Toc34217028"/>
      <w:bookmarkStart w:id="5838" w:name="_Toc34232843"/>
      <w:bookmarkStart w:id="5839" w:name="_Toc34234948"/>
      <w:bookmarkStart w:id="5840" w:name="_Toc34765529"/>
      <w:bookmarkStart w:id="5841" w:name="_Toc34766825"/>
      <w:bookmarkStart w:id="5842" w:name="_Toc34814204"/>
      <w:bookmarkStart w:id="5843" w:name="_Toc34815500"/>
      <w:bookmarkStart w:id="5844" w:name="_Toc36110249"/>
      <w:bookmarkStart w:id="5845" w:name="_Toc36111906"/>
      <w:bookmarkStart w:id="5846" w:name="_Toc37072607"/>
      <w:bookmarkStart w:id="5847" w:name="_Toc34213387"/>
      <w:bookmarkStart w:id="5848" w:name="_Toc34217029"/>
      <w:bookmarkStart w:id="5849" w:name="_Toc34232844"/>
      <w:bookmarkStart w:id="5850" w:name="_Toc34234949"/>
      <w:bookmarkStart w:id="5851" w:name="_Toc34765530"/>
      <w:bookmarkStart w:id="5852" w:name="_Toc34766826"/>
      <w:bookmarkStart w:id="5853" w:name="_Toc34814205"/>
      <w:bookmarkStart w:id="5854" w:name="_Toc34815501"/>
      <w:bookmarkStart w:id="5855" w:name="_Toc36110250"/>
      <w:bookmarkStart w:id="5856" w:name="_Toc36111907"/>
      <w:bookmarkStart w:id="5857" w:name="_Toc37072608"/>
      <w:bookmarkStart w:id="5858" w:name="_Toc34213388"/>
      <w:bookmarkStart w:id="5859" w:name="_Toc34217030"/>
      <w:bookmarkStart w:id="5860" w:name="_Toc34232845"/>
      <w:bookmarkStart w:id="5861" w:name="_Toc34234950"/>
      <w:bookmarkStart w:id="5862" w:name="_Toc34765531"/>
      <w:bookmarkStart w:id="5863" w:name="_Toc34766827"/>
      <w:bookmarkStart w:id="5864" w:name="_Toc34814206"/>
      <w:bookmarkStart w:id="5865" w:name="_Toc34815502"/>
      <w:bookmarkStart w:id="5866" w:name="_Toc36110251"/>
      <w:bookmarkStart w:id="5867" w:name="_Toc36111908"/>
      <w:bookmarkStart w:id="5868" w:name="_Toc37072609"/>
      <w:bookmarkStart w:id="5869" w:name="_Toc34213389"/>
      <w:bookmarkStart w:id="5870" w:name="_Toc34217031"/>
      <w:bookmarkStart w:id="5871" w:name="_Toc34232846"/>
      <w:bookmarkStart w:id="5872" w:name="_Toc34234951"/>
      <w:bookmarkStart w:id="5873" w:name="_Toc34765532"/>
      <w:bookmarkStart w:id="5874" w:name="_Toc34766828"/>
      <w:bookmarkStart w:id="5875" w:name="_Toc34814207"/>
      <w:bookmarkStart w:id="5876" w:name="_Toc34815503"/>
      <w:bookmarkStart w:id="5877" w:name="_Toc36110252"/>
      <w:bookmarkStart w:id="5878" w:name="_Toc36111909"/>
      <w:bookmarkStart w:id="5879" w:name="_Toc37072610"/>
      <w:bookmarkStart w:id="5880" w:name="_Toc34213390"/>
      <w:bookmarkStart w:id="5881" w:name="_Toc34217032"/>
      <w:bookmarkStart w:id="5882" w:name="_Toc34232847"/>
      <w:bookmarkStart w:id="5883" w:name="_Toc34234952"/>
      <w:bookmarkStart w:id="5884" w:name="_Toc34765533"/>
      <w:bookmarkStart w:id="5885" w:name="_Toc34766829"/>
      <w:bookmarkStart w:id="5886" w:name="_Toc34814208"/>
      <w:bookmarkStart w:id="5887" w:name="_Toc34815504"/>
      <w:bookmarkStart w:id="5888" w:name="_Toc36110253"/>
      <w:bookmarkStart w:id="5889" w:name="_Toc36111910"/>
      <w:bookmarkStart w:id="5890" w:name="_Toc37072611"/>
      <w:bookmarkStart w:id="5891" w:name="_Toc34213391"/>
      <w:bookmarkStart w:id="5892" w:name="_Toc34217033"/>
      <w:bookmarkStart w:id="5893" w:name="_Toc34232848"/>
      <w:bookmarkStart w:id="5894" w:name="_Toc34234953"/>
      <w:bookmarkStart w:id="5895" w:name="_Toc34765534"/>
      <w:bookmarkStart w:id="5896" w:name="_Toc34766830"/>
      <w:bookmarkStart w:id="5897" w:name="_Toc34814209"/>
      <w:bookmarkStart w:id="5898" w:name="_Toc34815505"/>
      <w:bookmarkStart w:id="5899" w:name="_Toc36110254"/>
      <w:bookmarkStart w:id="5900" w:name="_Toc36111911"/>
      <w:bookmarkStart w:id="5901" w:name="_Toc37072612"/>
      <w:bookmarkStart w:id="5902" w:name="_Toc34213392"/>
      <w:bookmarkStart w:id="5903" w:name="_Toc34217034"/>
      <w:bookmarkStart w:id="5904" w:name="_Toc34232849"/>
      <w:bookmarkStart w:id="5905" w:name="_Toc34234954"/>
      <w:bookmarkStart w:id="5906" w:name="_Toc34765535"/>
      <w:bookmarkStart w:id="5907" w:name="_Toc34766831"/>
      <w:bookmarkStart w:id="5908" w:name="_Toc34814210"/>
      <w:bookmarkStart w:id="5909" w:name="_Toc34815506"/>
      <w:bookmarkStart w:id="5910" w:name="_Toc36110255"/>
      <w:bookmarkStart w:id="5911" w:name="_Toc36111912"/>
      <w:bookmarkStart w:id="5912" w:name="_Toc37072613"/>
      <w:bookmarkStart w:id="5913" w:name="_TOC216558"/>
      <w:bookmarkStart w:id="5914" w:name="TOC93809513"/>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p>
    <w:p w14:paraId="2C491922" w14:textId="6F321F77" w:rsidR="00B9576A" w:rsidRPr="00BF2E64" w:rsidRDefault="00B9576A" w:rsidP="005468EF">
      <w:pPr>
        <w:pStyle w:val="Heading2"/>
        <w:numPr>
          <w:ilvl w:val="1"/>
          <w:numId w:val="262"/>
        </w:numPr>
      </w:pPr>
      <w:bookmarkStart w:id="5915" w:name="_Toc357173119"/>
      <w:bookmarkStart w:id="5916" w:name="_Toc250815008"/>
      <w:bookmarkStart w:id="5917" w:name="_Ref328058993"/>
      <w:bookmarkStart w:id="5918" w:name="_Toc99705404"/>
      <w:bookmarkStart w:id="5919" w:name="_Hlk99360438"/>
      <w:r w:rsidRPr="00BF2E64">
        <w:t>Virsmas apstrāde un piesūcināta šķembu pamata nesošās kārtas būvniecība</w:t>
      </w:r>
      <w:bookmarkEnd w:id="5915"/>
      <w:bookmarkEnd w:id="5916"/>
      <w:bookmarkEnd w:id="5917"/>
      <w:bookmarkEnd w:id="5918"/>
    </w:p>
    <w:p w14:paraId="0B560013" w14:textId="77777777" w:rsidR="00B9576A" w:rsidRPr="00BF2E64" w:rsidRDefault="00B9576A" w:rsidP="00333B55">
      <w:pPr>
        <w:keepNext/>
      </w:pPr>
      <w:r w:rsidRPr="00BF2E64">
        <w:t>Konkrētos virsmas apstrādes vai piesūcināta šķembu pamata nesošās kārtas tipus ieteicams paredzēt būvprojektā.</w:t>
      </w:r>
    </w:p>
    <w:p w14:paraId="7D4DA0C1" w14:textId="0AFC2412" w:rsidR="00B9576A" w:rsidRDefault="00B9576A" w:rsidP="00333B55">
      <w:pPr>
        <w:keepNext/>
      </w:pPr>
      <w:r>
        <w:t>V</w:t>
      </w:r>
      <w:r w:rsidRPr="00BF2E64">
        <w:t>irsmas apstrādi ieteicams paredzēt</w:t>
      </w:r>
      <w:r>
        <w:t xml:space="preserve"> un būvdarbus veikt</w:t>
      </w:r>
      <w:r w:rsidRPr="00BF2E64">
        <w:t xml:space="preserve"> </w:t>
      </w:r>
      <w:r>
        <w:t>saskaņā ar rokasgrāmatu ″Ceļu segumu virsmas apstrāde″ (</w:t>
      </w:r>
      <w:r w:rsidR="00B4391C">
        <w:t xml:space="preserve">VSIA </w:t>
      </w:r>
      <w:r>
        <w:t>″Latvijas valsts ceļi″, Rīga, 2016)</w:t>
      </w:r>
      <w:r w:rsidR="001558D2">
        <w:t xml:space="preserve">, </w:t>
      </w:r>
      <w:r w:rsidR="001558D2" w:rsidRPr="001558D2">
        <w:t>ciktāl t</w:t>
      </w:r>
      <w:r w:rsidR="00E90B0F">
        <w:t>ā</w:t>
      </w:r>
      <w:r w:rsidR="001558D2" w:rsidRPr="001558D2">
        <w:t xml:space="preserve"> nav pretrunā ar šīm specifikācijām.</w:t>
      </w:r>
      <w:r w:rsidRPr="00BF2E64">
        <w:t xml:space="preserve"> </w:t>
      </w:r>
    </w:p>
    <w:p w14:paraId="261D13BC" w14:textId="77777777" w:rsidR="00B9576A" w:rsidRDefault="00B9576A" w:rsidP="00333B55">
      <w:pPr>
        <w:keepNext/>
      </w:pPr>
      <w:r w:rsidRPr="00BF2E64">
        <w:t>Piesūcināta šķembu pamata nesošo kārtu IMT ieteicams paredzēt, ja pa uzbūvēto pamata nesošo kārtu kādu laiku paredzēta satiksmes kustība. JIM tipa kārtas paredzētas lietošanai kā esošā ceļa seguma izlīdzinošās kārtas.</w:t>
      </w:r>
    </w:p>
    <w:p w14:paraId="448AE472" w14:textId="77777777" w:rsidR="00B9576A" w:rsidRDefault="00B9576A" w:rsidP="003D0A98">
      <w:pPr>
        <w:pStyle w:val="Heading3"/>
      </w:pPr>
      <w:r>
        <w:t>Darba nosaukums</w:t>
      </w:r>
    </w:p>
    <w:p w14:paraId="7460DDFB" w14:textId="4DAD5AA8" w:rsidR="008B7750" w:rsidRDefault="008B7750">
      <w:pPr>
        <w:pStyle w:val="Heading4"/>
      </w:pPr>
      <w:r>
        <w:t>Ar saistvielām nesaistītu raupju segas pamata kārtu gruntēšana – m²</w:t>
      </w:r>
    </w:p>
    <w:p w14:paraId="0E7BB128" w14:textId="00DBE5F0" w:rsidR="008B7750" w:rsidRDefault="008B7750">
      <w:pPr>
        <w:pStyle w:val="Heading4"/>
      </w:pPr>
      <w:r>
        <w:t>Ar saistvielām nesaistītu blīvu segas pamata kārtu gruntēšana – m²</w:t>
      </w:r>
    </w:p>
    <w:p w14:paraId="1F6AB864" w14:textId="4B213B4F" w:rsidR="00B9576A" w:rsidRDefault="00B9576A">
      <w:pPr>
        <w:pStyle w:val="Heading4"/>
      </w:pPr>
      <w:r>
        <w:t xml:space="preserve">Virsmas apstrāde </w:t>
      </w:r>
      <w:r w:rsidR="000B36BD">
        <w:t>VA</w:t>
      </w:r>
      <w:r w:rsidR="000B36BD">
        <w:rPr>
          <w:bCs/>
          <w:szCs w:val="32"/>
          <w:vertAlign w:val="subscript"/>
        </w:rPr>
        <w:t xml:space="preserve">A1 </w:t>
      </w:r>
      <w:r w:rsidR="000B36BD">
        <w:t>4/8</w:t>
      </w:r>
      <w:r>
        <w:t xml:space="preserve"> – m²</w:t>
      </w:r>
    </w:p>
    <w:p w14:paraId="2A39F1C8" w14:textId="01D1689D" w:rsidR="000B36BD" w:rsidRDefault="000B36BD">
      <w:pPr>
        <w:pStyle w:val="Heading4"/>
      </w:pPr>
      <w:r>
        <w:t>Virsmas apstrāde VA</w:t>
      </w:r>
      <w:r>
        <w:rPr>
          <w:bCs/>
          <w:szCs w:val="32"/>
          <w:vertAlign w:val="subscript"/>
        </w:rPr>
        <w:t xml:space="preserve">A1 </w:t>
      </w:r>
      <w:r>
        <w:t>8/11 – m²</w:t>
      </w:r>
    </w:p>
    <w:p w14:paraId="29D90F77" w14:textId="520E8F8B" w:rsidR="000B36BD" w:rsidRDefault="000B36BD">
      <w:pPr>
        <w:pStyle w:val="Heading4"/>
      </w:pPr>
      <w:r>
        <w:t>Virsmas apstrāde VA</w:t>
      </w:r>
      <w:r>
        <w:rPr>
          <w:bCs/>
          <w:szCs w:val="32"/>
          <w:vertAlign w:val="subscript"/>
        </w:rPr>
        <w:t xml:space="preserve">AK </w:t>
      </w:r>
      <w:r>
        <w:t>8/11&amp;</w:t>
      </w:r>
      <w:r w:rsidR="00A57C81">
        <w:t>4</w:t>
      </w:r>
      <w:r w:rsidR="00F2231E">
        <w:t xml:space="preserve">/8 </w:t>
      </w:r>
      <w:r>
        <w:t>– m²</w:t>
      </w:r>
    </w:p>
    <w:p w14:paraId="073384B6" w14:textId="26BBFCA5" w:rsidR="00A57C81" w:rsidRPr="00195578" w:rsidRDefault="00A57C81">
      <w:pPr>
        <w:pStyle w:val="Heading4"/>
      </w:pPr>
      <w:r w:rsidRPr="00195578">
        <w:t>Virsmas apstrāde VA</w:t>
      </w:r>
      <w:r w:rsidRPr="00195578">
        <w:rPr>
          <w:bCs/>
          <w:szCs w:val="32"/>
          <w:vertAlign w:val="subscript"/>
        </w:rPr>
        <w:t xml:space="preserve">A2 </w:t>
      </w:r>
      <w:r w:rsidR="00195578">
        <w:t>8/11</w:t>
      </w:r>
      <w:r w:rsidRPr="00A645F2">
        <w:t>&amp;</w:t>
      </w:r>
      <w:r w:rsidR="00195578">
        <w:t>4/8</w:t>
      </w:r>
      <w:r w:rsidRPr="00195578">
        <w:t xml:space="preserve"> – m²</w:t>
      </w:r>
    </w:p>
    <w:p w14:paraId="3EDE0702" w14:textId="2D3BA3E3" w:rsidR="00A57C81" w:rsidRDefault="00A57C81">
      <w:pPr>
        <w:pStyle w:val="Heading4"/>
      </w:pPr>
      <w:r>
        <w:t>Virsmas apstrāde VA</w:t>
      </w:r>
      <w:r>
        <w:rPr>
          <w:bCs/>
          <w:szCs w:val="32"/>
          <w:vertAlign w:val="subscript"/>
        </w:rPr>
        <w:t xml:space="preserve">A2A </w:t>
      </w:r>
      <w:r>
        <w:t>4/8&amp;8/11 – m²</w:t>
      </w:r>
    </w:p>
    <w:p w14:paraId="7B817038" w14:textId="578FF8CE" w:rsidR="001E5013" w:rsidRDefault="001E5013">
      <w:pPr>
        <w:pStyle w:val="Heading4"/>
      </w:pPr>
      <w:r>
        <w:t>Virsmas apstrāde VA</w:t>
      </w:r>
      <w:r>
        <w:rPr>
          <w:bCs/>
          <w:szCs w:val="32"/>
          <w:vertAlign w:val="subscript"/>
        </w:rPr>
        <w:t xml:space="preserve">G2 </w:t>
      </w:r>
      <w:r>
        <w:t>11/16&amp;8/11 – m²</w:t>
      </w:r>
    </w:p>
    <w:p w14:paraId="5C309909" w14:textId="5519C8CE" w:rsidR="00B9576A" w:rsidRDefault="00B9576A">
      <w:pPr>
        <w:pStyle w:val="Heading4"/>
      </w:pPr>
      <w:r>
        <w:t xml:space="preserve">Piesūcināta šķembu pamata </w:t>
      </w:r>
      <w:r w:rsidR="00607167">
        <w:t>IM</w:t>
      </w:r>
      <w:r w:rsidR="00BC6DFA">
        <w:t xml:space="preserve"> nesošā</w:t>
      </w:r>
      <w:r w:rsidR="00607167">
        <w:t>s</w:t>
      </w:r>
      <w:r w:rsidR="00BC6DFA">
        <w:t xml:space="preserve"> kārta</w:t>
      </w:r>
      <w:r w:rsidR="00607167">
        <w:t>s būvniecība</w:t>
      </w:r>
      <w:r w:rsidR="003F4664">
        <w:t xml:space="preserve"> </w:t>
      </w:r>
      <w:r w:rsidR="00607167">
        <w:t xml:space="preserve">4 </w:t>
      </w:r>
      <w:r>
        <w:t>cm biezumā – m²</w:t>
      </w:r>
    </w:p>
    <w:p w14:paraId="1FD46145" w14:textId="2424ED78" w:rsidR="00607167" w:rsidRDefault="00607167">
      <w:pPr>
        <w:pStyle w:val="Heading4"/>
      </w:pPr>
      <w:r>
        <w:t>Piesūcināta šķembu pamata IM nesošās kārtas būvniecība 6 cm biezumā – m²</w:t>
      </w:r>
    </w:p>
    <w:p w14:paraId="2F67AE57" w14:textId="756BA3D3" w:rsidR="00607167" w:rsidRDefault="00607167">
      <w:pPr>
        <w:pStyle w:val="Heading4"/>
      </w:pPr>
      <w:r>
        <w:t xml:space="preserve">Piesūcināta šķembu pamata IMT nesošās kārtas būvniecība </w:t>
      </w:r>
      <w:r w:rsidR="0038675C">
        <w:t>4</w:t>
      </w:r>
      <w:r>
        <w:t xml:space="preserve"> cm biezumā – m²</w:t>
      </w:r>
    </w:p>
    <w:p w14:paraId="1EB31ED1" w14:textId="0730EB0D" w:rsidR="0038675C" w:rsidRDefault="0038675C">
      <w:pPr>
        <w:pStyle w:val="Heading4"/>
      </w:pPr>
      <w:r>
        <w:t>Piesūcināta šķembu pamata IMT nesošās kārtas būvniecība 6 cm biezumā – m²</w:t>
      </w:r>
    </w:p>
    <w:p w14:paraId="2A7CB46A" w14:textId="6033DBB1" w:rsidR="00607167" w:rsidRDefault="00607167">
      <w:pPr>
        <w:pStyle w:val="Heading4"/>
      </w:pPr>
      <w:r>
        <w:t>Piesūcināta šķembu pamata JIM izlīdzinošās nesošās kārtas būvniecība 1,5-3,0 cm biezumā – m²</w:t>
      </w:r>
    </w:p>
    <w:p w14:paraId="69FA515E" w14:textId="4932C85D" w:rsidR="00607167" w:rsidRDefault="00607167">
      <w:pPr>
        <w:pStyle w:val="Heading4"/>
      </w:pPr>
      <w:r>
        <w:t>Piesūcināta šķembu pamata JIM izlīdzinošās nesošās kārtas būvniecība 2</w:t>
      </w:r>
      <w:r w:rsidR="00FF4272">
        <w:t>,</w:t>
      </w:r>
      <w:r>
        <w:t>5-4</w:t>
      </w:r>
      <w:r w:rsidR="00FF4272">
        <w:t>,</w:t>
      </w:r>
      <w:r>
        <w:t xml:space="preserve">5 </w:t>
      </w:r>
      <w:r w:rsidR="00FF4272">
        <w:t>c</w:t>
      </w:r>
      <w:r>
        <w:t>m biezumā – m²</w:t>
      </w:r>
    </w:p>
    <w:p w14:paraId="48DFB741" w14:textId="164630E7" w:rsidR="00607167" w:rsidRDefault="00FF4272">
      <w:pPr>
        <w:pStyle w:val="Heading4"/>
      </w:pPr>
      <w:r>
        <w:t>Piesūcināta šķembu pamata JIM izlīdzinošās nesošās kārtas būvniecība 4,</w:t>
      </w:r>
      <w:r w:rsidR="0038675C">
        <w:t>0</w:t>
      </w:r>
      <w:r>
        <w:t>-7,5 cm biezumā – m²</w:t>
      </w:r>
    </w:p>
    <w:p w14:paraId="4DC5CF38" w14:textId="59397A00" w:rsidR="008B7750" w:rsidRPr="00054B1F" w:rsidRDefault="00FF4272" w:rsidP="00333B55">
      <w:pPr>
        <w:pStyle w:val="Heading4"/>
      </w:pPr>
      <w:r>
        <w:t>Piesūcināta šķembu pamata JIM izlīdzinošās nesošās kārtas būvniecība &gt; 7,0 cm biezumā – m²</w:t>
      </w:r>
    </w:p>
    <w:p w14:paraId="4F6BDDC3" w14:textId="60FC43BE" w:rsidR="00B9576A" w:rsidRPr="00BF2E64" w:rsidRDefault="00B9576A" w:rsidP="003D0A98">
      <w:pPr>
        <w:pStyle w:val="Heading3"/>
      </w:pPr>
      <w:bookmarkStart w:id="5920" w:name="_Toc250815009"/>
      <w:r w:rsidRPr="00BF2E64">
        <w:t>Definīcijas</w:t>
      </w:r>
      <w:bookmarkEnd w:id="5920"/>
    </w:p>
    <w:p w14:paraId="348B7B93" w14:textId="77777777" w:rsidR="00B53B81" w:rsidRPr="00BF2E64" w:rsidRDefault="00B53B81" w:rsidP="00B53B81">
      <w:r w:rsidRPr="00BF2E64">
        <w:t>Apgrieztā divkārtu virsmas apstrāde</w:t>
      </w:r>
      <w:r>
        <w:t xml:space="preserve"> </w:t>
      </w:r>
      <w:r w:rsidRPr="00396239">
        <w:t>(LVS EN 12271 3.16.p.)</w:t>
      </w:r>
      <w:r w:rsidRPr="00BF2E64">
        <w:t xml:space="preserve"> – secīga pirmās saistvielas kārtas un pirmās </w:t>
      </w:r>
      <w:r>
        <w:t>sīk</w:t>
      </w:r>
      <w:r w:rsidRPr="00BF2E64">
        <w:t xml:space="preserve">šķembu kārtas </w:t>
      </w:r>
      <w:r>
        <w:t>uz</w:t>
      </w:r>
      <w:r w:rsidRPr="00BF2E64">
        <w:t xml:space="preserve">klāšana, </w:t>
      </w:r>
      <w:r>
        <w:t>kurai</w:t>
      </w:r>
      <w:r w:rsidRPr="00BF2E64">
        <w:t xml:space="preserve"> seko otr</w:t>
      </w:r>
      <w:r>
        <w:t>a</w:t>
      </w:r>
      <w:r w:rsidRPr="00BF2E64">
        <w:t xml:space="preserve"> saistvielas kārta un otr</w:t>
      </w:r>
      <w:r>
        <w:t>a</w:t>
      </w:r>
      <w:r w:rsidRPr="00BF2E64">
        <w:t xml:space="preserve"> </w:t>
      </w:r>
      <w:r>
        <w:t>lielāka izmēra sīk</w:t>
      </w:r>
      <w:r w:rsidRPr="00BF2E64">
        <w:t>šķembu kārta.</w:t>
      </w:r>
    </w:p>
    <w:p w14:paraId="6610958F" w14:textId="77777777" w:rsidR="00B53B81" w:rsidRPr="00BF2E64" w:rsidRDefault="00B53B81" w:rsidP="00B53B81">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tad tās </w:t>
      </w:r>
      <w:r>
        <w:t>tiek uzskatītas</w:t>
      </w:r>
      <w:r w:rsidRPr="00BF2E64">
        <w:t xml:space="preserve"> kā divas</w:t>
      </w:r>
      <w:r>
        <w:t xml:space="preserve"> atsevišķas</w:t>
      </w:r>
      <w:r w:rsidRPr="00BF2E64">
        <w:t xml:space="preserve"> virsm</w:t>
      </w:r>
      <w:r>
        <w:t>u</w:t>
      </w:r>
      <w:r w:rsidRPr="00BF2E64">
        <w:t xml:space="preserve"> apstrādes.</w:t>
      </w:r>
    </w:p>
    <w:p w14:paraId="182AB64B" w14:textId="77777777" w:rsidR="00C25220" w:rsidRDefault="00C25220" w:rsidP="00C25220">
      <w:r w:rsidRPr="00BF2E64">
        <w:t>Defekts</w:t>
      </w:r>
      <w:r>
        <w:t xml:space="preserve"> </w:t>
      </w:r>
      <w:r>
        <w:rPr>
          <w:lang w:eastAsia="lv-LV"/>
        </w:rPr>
        <w:t>(LVS EN 12271 3.20.p.)</w:t>
      </w:r>
      <w:r w:rsidRPr="00BF2E64">
        <w:t xml:space="preserve"> – virsmas apstrādes stāvoklis, </w:t>
      </w:r>
      <w:r>
        <w:t>kad šķembu</w:t>
      </w:r>
      <w:r w:rsidRPr="00BF2E64">
        <w:t xml:space="preserve"> mozaīk</w:t>
      </w:r>
      <w:r>
        <w:t>a</w:t>
      </w:r>
      <w:r w:rsidRPr="00BF2E64">
        <w:t xml:space="preserve"> </w:t>
      </w:r>
      <w:r>
        <w:t xml:space="preserve">tiek </w:t>
      </w:r>
      <w:r w:rsidRPr="00BF2E64">
        <w:t>pārklā</w:t>
      </w:r>
      <w:r>
        <w:t>ta</w:t>
      </w:r>
      <w:r w:rsidRPr="00BF2E64">
        <w:t xml:space="preserve"> ar saistvielu, kā </w:t>
      </w:r>
      <w:r>
        <w:t xml:space="preserve">tas ir </w:t>
      </w:r>
      <w:r w:rsidRPr="00BF2E64">
        <w:t>izblīdum</w:t>
      </w:r>
      <w:r>
        <w:t>a</w:t>
      </w:r>
      <w:r w:rsidRPr="00BF2E64">
        <w:t>, sliedējum</w:t>
      </w:r>
      <w:r>
        <w:t>a</w:t>
      </w:r>
      <w:r w:rsidRPr="00BF2E64">
        <w:t xml:space="preserve"> un </w:t>
      </w:r>
      <w:r>
        <w:t xml:space="preserve">saistvielas </w:t>
      </w:r>
      <w:r w:rsidRPr="00BF2E64">
        <w:t>izsvīdum</w:t>
      </w:r>
      <w:r>
        <w:t>a gadījumā (P1)</w:t>
      </w:r>
      <w:r w:rsidRPr="00BF2E64">
        <w:t xml:space="preserve">; vai </w:t>
      </w:r>
      <w:r>
        <w:t>tas tiek sagrauts</w:t>
      </w:r>
      <w:r w:rsidRPr="00BF2E64">
        <w:t>, kā</w:t>
      </w:r>
      <w:r>
        <w:t xml:space="preserve"> tas ir</w:t>
      </w:r>
      <w:r w:rsidRPr="00BF2E64">
        <w:t xml:space="preserve"> materiālu atdalīšanās un </w:t>
      </w:r>
      <w:r>
        <w:t>sīk</w:t>
      </w:r>
      <w:r w:rsidRPr="00BF2E64">
        <w:t>šķembu izsitum</w:t>
      </w:r>
      <w:r>
        <w:t>a (P2)</w:t>
      </w:r>
      <w:r w:rsidRPr="00BF2E64">
        <w:t>, sīkbedrojum</w:t>
      </w:r>
      <w:r>
        <w:t>a (P3)</w:t>
      </w:r>
      <w:r w:rsidRPr="00BF2E64">
        <w:t xml:space="preserve"> vai izšvīk</w:t>
      </w:r>
      <w:r>
        <w:t>u (P4) gadījumā</w:t>
      </w:r>
      <w:r w:rsidRPr="00BF2E64">
        <w:t>.</w:t>
      </w:r>
    </w:p>
    <w:p w14:paraId="39A024D4" w14:textId="77777777" w:rsidR="00C25220" w:rsidRDefault="00C25220" w:rsidP="00C25220">
      <w:pPr>
        <w:pStyle w:val="BodyText3"/>
      </w:pPr>
      <w:r>
        <w:t>1. piezīme. Papildu skaidrojumu skatīt EN 12272-2.</w:t>
      </w:r>
    </w:p>
    <w:p w14:paraId="0D267A33" w14:textId="4D847FB5" w:rsidR="00C25220" w:rsidRDefault="00C25220" w:rsidP="00C25220">
      <w:pPr>
        <w:pStyle w:val="BodyText3"/>
      </w:pPr>
      <w:r>
        <w:t>2. piezīme. Defekts var rasties nepiemērotu būvniecības metožu izmantošanas dēļ.</w:t>
      </w:r>
    </w:p>
    <w:p w14:paraId="7A74BB34" w14:textId="7C561311" w:rsidR="00B53B81" w:rsidRPr="00BF2E64" w:rsidRDefault="00B53B81" w:rsidP="00B53B81">
      <w:r w:rsidRPr="00BF2E64">
        <w:t xml:space="preserve">Divkārtu virsmas </w:t>
      </w:r>
      <w:r w:rsidRPr="008448FB">
        <w:t>apstrāde (LVS EN 12271 3.15.p.)</w:t>
      </w:r>
      <w:r w:rsidRPr="009277A7">
        <w:t xml:space="preserve"> </w:t>
      </w:r>
      <w:r w:rsidRPr="00BF2E64">
        <w:t xml:space="preserve"> – secīga pirmās saistvielas kārtas un pirmās </w:t>
      </w:r>
      <w:r>
        <w:t>sīk</w:t>
      </w:r>
      <w:r w:rsidRPr="00BF2E64">
        <w:t xml:space="preserve">šķembu kārtas </w:t>
      </w:r>
      <w:r>
        <w:t>uz</w:t>
      </w:r>
      <w:r w:rsidRPr="00BF2E64">
        <w:t xml:space="preserve">klāšana, </w:t>
      </w:r>
      <w:r>
        <w:t>kam seko</w:t>
      </w:r>
      <w:r w:rsidRPr="00BF2E64">
        <w:t xml:space="preserve"> otr</w:t>
      </w:r>
      <w:r>
        <w:t>as</w:t>
      </w:r>
      <w:r w:rsidRPr="00BF2E64">
        <w:t xml:space="preserve"> saistvielas kārt</w:t>
      </w:r>
      <w:r>
        <w:t>as</w:t>
      </w:r>
      <w:r w:rsidRPr="00BF2E64">
        <w:t xml:space="preserve"> un otr</w:t>
      </w:r>
      <w:r>
        <w:t>as</w:t>
      </w:r>
      <w:r w:rsidRPr="00BF2E64">
        <w:t xml:space="preserve"> </w:t>
      </w:r>
      <w:r>
        <w:t>sīk</w:t>
      </w:r>
      <w:r w:rsidRPr="00BF2E64">
        <w:t>šķembu kārt</w:t>
      </w:r>
      <w:r>
        <w:t>as</w:t>
      </w:r>
      <w:r w:rsidRPr="00BF2E64">
        <w:t xml:space="preserve"> </w:t>
      </w:r>
      <w:r>
        <w:t>uzklāšana, otrajā kārtā sīk</w:t>
      </w:r>
      <w:r w:rsidRPr="00BF2E64">
        <w:t>šķemb</w:t>
      </w:r>
      <w:r>
        <w:t>u izmērs ir mazāks</w:t>
      </w:r>
      <w:r w:rsidRPr="00BF2E64">
        <w:t>.</w:t>
      </w:r>
    </w:p>
    <w:p w14:paraId="6B3EBE83" w14:textId="77777777" w:rsidR="00B53B81" w:rsidRPr="00BF2E64" w:rsidRDefault="00B53B81" w:rsidP="00B53B81">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tās </w:t>
      </w:r>
      <w:r>
        <w:t>tiek uzskatītas</w:t>
      </w:r>
      <w:r w:rsidRPr="00BF2E64">
        <w:t xml:space="preserve"> kā divas</w:t>
      </w:r>
      <w:r>
        <w:t xml:space="preserve"> atsevišķas</w:t>
      </w:r>
      <w:r w:rsidRPr="00BF2E64">
        <w:t xml:space="preserve"> vienkārtas virsmas apstrādes. </w:t>
      </w:r>
    </w:p>
    <w:p w14:paraId="13A08916" w14:textId="77777777" w:rsidR="00B53B81" w:rsidRPr="00B44DB7" w:rsidRDefault="00B53B81" w:rsidP="00B53B81">
      <w:pPr>
        <w:rPr>
          <w:lang w:val="lv-LV"/>
        </w:rPr>
      </w:pPr>
      <w:r w:rsidRPr="00B44DB7">
        <w:rPr>
          <w:lang w:val="lv-LV"/>
        </w:rPr>
        <w:t>Formēšanās (embedment) – process, kura rezultātā sīkšķembu graudi satiksmes iedarbībā tiek noturīgi piesaistīti esošajai ceļa virsmai.</w:t>
      </w:r>
    </w:p>
    <w:p w14:paraId="20BCCCA1" w14:textId="77777777" w:rsidR="00C25220" w:rsidRDefault="00C25220" w:rsidP="00C25220">
      <w:r>
        <w:t>Iespiešana (LVS EN 12271 3.6.p.) – process, kura laikā sīkšķembas tiek iespiestas esošajā ceļa virsmā ar transportlīdzekļu palīdzību.</w:t>
      </w:r>
    </w:p>
    <w:p w14:paraId="0602FBE2" w14:textId="77777777" w:rsidR="00C25220" w:rsidRDefault="00C25220" w:rsidP="00C25220">
      <w:pPr>
        <w:pStyle w:val="BodyText3"/>
      </w:pPr>
      <w:r>
        <w:t>1. piezīme. Iespiešanu ietekmē šādi faktori:</w:t>
      </w:r>
    </w:p>
    <w:p w14:paraId="3B85B3D7" w14:textId="77777777" w:rsidR="00C25220" w:rsidRDefault="00C25220" w:rsidP="00C25220">
      <w:pPr>
        <w:pStyle w:val="BodyText3"/>
      </w:pPr>
      <w:r>
        <w:t>- kravas transportlīdzekļu satiksmes intensitāte vasaras mēnešos;</w:t>
      </w:r>
    </w:p>
    <w:p w14:paraId="1351156D" w14:textId="77777777" w:rsidR="00C25220" w:rsidRDefault="00C25220" w:rsidP="00C25220">
      <w:pPr>
        <w:pStyle w:val="BodyText3"/>
      </w:pPr>
      <w:r>
        <w:t>- vidējā ceļa temperatūra un ceļa cietība;</w:t>
      </w:r>
    </w:p>
    <w:p w14:paraId="28AFB3AA" w14:textId="77777777" w:rsidR="00C25220" w:rsidRDefault="00C25220" w:rsidP="00C25220">
      <w:pPr>
        <w:pStyle w:val="BodyText3"/>
      </w:pPr>
      <w:r>
        <w:t>- sīkšķembu izmērs. Lielāka izmēra sīkšķembas samazina iespiešanas pakāpi;</w:t>
      </w:r>
    </w:p>
    <w:p w14:paraId="778C5C04" w14:textId="77777777" w:rsidR="00C25220" w:rsidRDefault="00C25220" w:rsidP="00C25220">
      <w:pPr>
        <w:pStyle w:val="BodyText3"/>
      </w:pPr>
      <w:r>
        <w:t>- satiksmes ātrums. Lēna satiksme, kas raksturīga slīpumos un krustojumos, palielina iespiešanas pakāpi, ātra satiksme divjoslu brauktuves apdzīšanas joslā to samazina;</w:t>
      </w:r>
    </w:p>
    <w:p w14:paraId="5EB30ECC" w14:textId="77777777" w:rsidR="00C25220" w:rsidRDefault="00C25220" w:rsidP="00C25220">
      <w:pPr>
        <w:pStyle w:val="BodyText3"/>
      </w:pPr>
      <w:r>
        <w:t>- aizēnoti laukumi. Vidējās ceļa temperatūras samazināšanās mazina iespiešanas pakāpi.</w:t>
      </w:r>
    </w:p>
    <w:p w14:paraId="164B8001" w14:textId="77777777" w:rsidR="00C25220" w:rsidRDefault="00C25220" w:rsidP="00C25220">
      <w:pPr>
        <w:pStyle w:val="BodyText3"/>
      </w:pPr>
      <w:r>
        <w:t>2. piezīme. Iespiešanas rezultātā samazinās makrotekstūra (makrotestūru mēra saskaņā ar standartu EN 13036-1 vai standartu EN ISO 13473-1).</w:t>
      </w:r>
    </w:p>
    <w:p w14:paraId="697A5C4F" w14:textId="77777777" w:rsidR="00C25220" w:rsidRDefault="00C25220" w:rsidP="00C25220">
      <w:r>
        <w:t>Izblīdums (LVS EN 12272-2 3.4.p.) – gandrīz pilnīgas sīkšķembu iespiešanas rezultāts.</w:t>
      </w:r>
    </w:p>
    <w:p w14:paraId="16343A83" w14:textId="77777777" w:rsidR="00C25220" w:rsidRDefault="00C25220" w:rsidP="00C25220">
      <w:pPr>
        <w:pStyle w:val="BodyText3"/>
      </w:pPr>
      <w:r>
        <w:t>Piezīme. Izblīdums veido nevēlami gludu virsmu (makrotekstūras zudums), bieži ar pārmērīgu saistvielas daudzumu uz ceļa virsmas, kas pazemina slīdes pretestību. Izblīdumi riteņu sliedēs ir pazīstami kā sliedējumi un to rašanos ietekmē kanlētā (vienu sliežu) satiksme.</w:t>
      </w:r>
    </w:p>
    <w:p w14:paraId="6CB57812" w14:textId="77777777" w:rsidR="00C25220" w:rsidRPr="00BF2E64" w:rsidRDefault="00C25220" w:rsidP="00C25220">
      <w:r w:rsidRPr="00BF2E64">
        <w:t>Izsvīdum</w:t>
      </w:r>
      <w:r>
        <w:t>s (LVS EN 12272-2 3.6.p.)</w:t>
      </w:r>
      <w:r w:rsidRPr="00BF2E64">
        <w:t xml:space="preserve"> –</w:t>
      </w:r>
      <w:r>
        <w:t xml:space="preserve"> bitumena saistvielas izdalīšanās no ceļa virsmas</w:t>
      </w:r>
      <w:r w:rsidRPr="00BF2E64">
        <w:t>.</w:t>
      </w:r>
    </w:p>
    <w:p w14:paraId="08CC4B7F" w14:textId="77777777" w:rsidR="00C25220" w:rsidRDefault="00C25220" w:rsidP="00C25220">
      <w:pPr>
        <w:pStyle w:val="BodyText3"/>
      </w:pPr>
      <w:r>
        <w:t>1. piezīme. Saistviela paceļas līdz virsmai caur sīkšķembu mozaīku. Tas sevišķi novērojams ar smagajām eļļām šķīdinātām bitumena saistvielām ar zemu viskozitāti.</w:t>
      </w:r>
    </w:p>
    <w:p w14:paraId="2078EB7B" w14:textId="77777777" w:rsidR="00C25220" w:rsidRDefault="00C25220" w:rsidP="00C25220">
      <w:pPr>
        <w:pStyle w:val="BodyText3"/>
      </w:pPr>
      <w:r>
        <w:t>2. piezīme. Izsvīdums ir novērojams ar saistvielu pārsātinātām apakškārtām.</w:t>
      </w:r>
    </w:p>
    <w:p w14:paraId="59EE84D4" w14:textId="77777777" w:rsidR="00C25220" w:rsidRDefault="00C25220" w:rsidP="00C25220">
      <w:pPr>
        <w:pStyle w:val="BodyText3"/>
      </w:pPr>
      <w:r>
        <w:t>3. piezīme. Par iemeslu izsvīdumam var būt: augsta ceļa virsmas temperatūra, zemas viskozitātes saistviela, saistvielas pārdozēšana, kā arī segas pamatnē esošā ūdens spiediena radīta saistvielas atlupšana no apakškārtas.</w:t>
      </w:r>
    </w:p>
    <w:p w14:paraId="2E6AAD3B" w14:textId="77777777" w:rsidR="00C25220" w:rsidRPr="00BF2E64" w:rsidRDefault="00C25220" w:rsidP="00C25220">
      <w:pPr>
        <w:pStyle w:val="BodyText3"/>
      </w:pPr>
      <w:r>
        <w:t>4. piezīme. Izsvīdums veido nevēlami gludu virsmu (makrotekstūras zudumu), bieži ar pārmērīgu saistvielas daudzumu uz ceļa virsmas, kas pazemina slīdes pretestību. Rezultāts ir līdzīgs izblīdumam, kaut gan neattiecas tikai uz riteņu sliedēm un iemesli ir citi.</w:t>
      </w:r>
    </w:p>
    <w:p w14:paraId="54747260" w14:textId="77777777" w:rsidR="00C25220" w:rsidRPr="00B44DB7" w:rsidRDefault="00C25220" w:rsidP="00C25220">
      <w:pPr>
        <w:rPr>
          <w:lang w:val="lv-LV"/>
        </w:rPr>
      </w:pPr>
      <w:r w:rsidRPr="00B44DB7">
        <w:rPr>
          <w:lang w:val="lv-LV"/>
        </w:rPr>
        <w:t>Mozaīka (LVS EN 12271 3.5.p.) – blīvs sīkšķembu izkārtojums, ļaujot saskarties to sānu malām un tā nodrošinot sānu atbalstītu.</w:t>
      </w:r>
    </w:p>
    <w:p w14:paraId="1254BCD2" w14:textId="77777777" w:rsidR="00C25220" w:rsidRPr="00B44DB7" w:rsidRDefault="00C25220" w:rsidP="00C25220">
      <w:pPr>
        <w:pStyle w:val="BodyText3"/>
        <w:rPr>
          <w:lang w:val="lv-LV"/>
        </w:rPr>
      </w:pPr>
      <w:r w:rsidRPr="00B44DB7">
        <w:rPr>
          <w:lang w:val="lv-LV"/>
        </w:rPr>
        <w:t>PIEZĪME. Virsmas apstrādes sākotnējā stabilitāte ir atkarīga no blīvas sīkšķembu mozaīkas izveides un saistvielas kohēzijas un adhēzijas spējas. Turpmākā izturība tiek iegūta ar transportlīdzekļu palīdzību pārorientējot sīkšķembas tā, lai izveidotos blīvs mozaīkas klājums, un lietojot pietiekamu saistvielas daudzumu, lai nostiprinātu sīkšķembas uz esošās ceļa virsmas.</w:t>
      </w:r>
    </w:p>
    <w:p w14:paraId="0B897CF5" w14:textId="32868DED" w:rsidR="00B53B81" w:rsidRDefault="003637C5" w:rsidP="00B9576A">
      <w:pPr>
        <w:rPr>
          <w:lang w:val="lv-LV"/>
        </w:rPr>
      </w:pPr>
      <w:r w:rsidRPr="00B44DB7">
        <w:rPr>
          <w:lang w:val="lv-LV"/>
        </w:rPr>
        <w:t>Papildināta (ķīlēta – racked-in) virsmas apstrāde (LVS EN 12271 3.14.p.)</w:t>
      </w:r>
      <w:r w:rsidRPr="00B44DB7">
        <w:rPr>
          <w:b/>
          <w:lang w:val="lv-LV"/>
        </w:rPr>
        <w:t xml:space="preserve"> </w:t>
      </w:r>
      <w:r w:rsidRPr="00B44DB7">
        <w:rPr>
          <w:lang w:val="lv-LV"/>
        </w:rPr>
        <w:t>– secīga vienas saistvielas kārtas un divu sīkšķembu kārtu uzklāšana, otrajā kārtā sīkšķembu izmērs ir mazāks</w:t>
      </w:r>
      <w:r>
        <w:rPr>
          <w:lang w:val="lv-LV"/>
        </w:rPr>
        <w:t>.</w:t>
      </w:r>
    </w:p>
    <w:p w14:paraId="5B3AAA4B" w14:textId="77777777" w:rsidR="00A043A1" w:rsidRDefault="00A043A1" w:rsidP="00A043A1">
      <w:r w:rsidRPr="00BF2E64">
        <w:t>Piesūcināta šķembu pamata nesošās kārtas būvniecība – frakcionēta, drupināta minerālmateriāla kārtas ieklāšana</w:t>
      </w:r>
      <w:r>
        <w:t xml:space="preserve"> virs tās uzbūvējot virsmas apstrādi</w:t>
      </w:r>
      <w:r w:rsidRPr="00BF2E64">
        <w:t>.</w:t>
      </w:r>
    </w:p>
    <w:p w14:paraId="42AFD5EA" w14:textId="77777777" w:rsidR="00280D41" w:rsidRPr="00BF2E64" w:rsidRDefault="00280D41" w:rsidP="00280D41">
      <w:r w:rsidRPr="00BF2E64">
        <w:t xml:space="preserve">Saistviela </w:t>
      </w:r>
      <w:r>
        <w:t xml:space="preserve">(LVS EN 12271 3.2.p.) </w:t>
      </w:r>
      <w:r w:rsidRPr="00BF2E64">
        <w:t>– saistviela kā virsmas apstrādes sastāvdaļa ir bitum</w:t>
      </w:r>
      <w:r>
        <w:t>ena</w:t>
      </w:r>
      <w:r w:rsidRPr="00BF2E64">
        <w:t xml:space="preserve"> materiāls, </w:t>
      </w:r>
      <w:r>
        <w:t>piemēram,</w:t>
      </w:r>
      <w:r w:rsidRPr="00BF2E64">
        <w:t xml:space="preserve"> bitumena emulsija, </w:t>
      </w:r>
      <w:r w:rsidRPr="003F4450">
        <w:rPr>
          <w:lang w:val="lv-LV"/>
        </w:rPr>
        <w:t>šķidrināts (cut-back and fluxed bituminous binders)</w:t>
      </w:r>
      <w:r w:rsidRPr="00BF2E64">
        <w:t xml:space="preserve"> vai ceļu bitumens; jebkuru no </w:t>
      </w:r>
      <w:r>
        <w:t>šiem materiāliem</w:t>
      </w:r>
      <w:r w:rsidRPr="00BF2E64">
        <w:t xml:space="preserve"> var modificēt</w:t>
      </w:r>
      <w:r>
        <w:t>,</w:t>
      </w:r>
      <w:r w:rsidRPr="00BF2E64">
        <w:t xml:space="preserve"> </w:t>
      </w:r>
      <w:r>
        <w:t>izmantojot</w:t>
      </w:r>
      <w:r w:rsidRPr="00BF2E64">
        <w:t xml:space="preserve"> polimēr</w:t>
      </w:r>
      <w:r>
        <w:t>u</w:t>
      </w:r>
      <w:r w:rsidRPr="00BF2E64">
        <w:t>.</w:t>
      </w:r>
    </w:p>
    <w:p w14:paraId="6EAE4720" w14:textId="77777777" w:rsidR="00280D41" w:rsidRPr="0082128B" w:rsidRDefault="00280D41" w:rsidP="00280D41">
      <w:pPr>
        <w:rPr>
          <w:lang w:val="lv-LV"/>
        </w:rPr>
      </w:pPr>
      <w:r w:rsidRPr="0082128B">
        <w:rPr>
          <w:lang w:val="lv-LV"/>
        </w:rPr>
        <w:t>Sīkšķembas (LVS EN 12271 3.3.p.) – rupjš minerālmateriāls, kas praktiski nesatur smalkās frakcijas, ar šauru granulometriju.</w:t>
      </w:r>
    </w:p>
    <w:p w14:paraId="2EEB7DA7" w14:textId="77777777" w:rsidR="00280D41" w:rsidRPr="00B44DB7" w:rsidRDefault="00280D41" w:rsidP="00280D41">
      <w:pPr>
        <w:rPr>
          <w:lang w:val="lv-LV"/>
        </w:rPr>
      </w:pPr>
      <w:r w:rsidRPr="0082128B">
        <w:rPr>
          <w:lang w:val="lv-LV"/>
        </w:rPr>
        <w:t>Sīkšķembas ar pārklājumu (LVS EN 12271 3.4.p.) – sīkšķembas, kas pirms lietošanas pārklātas ar bitumena saistvielu.</w:t>
      </w:r>
    </w:p>
    <w:p w14:paraId="0AEC61F0" w14:textId="77777777" w:rsidR="00280D41" w:rsidRDefault="00280D41" w:rsidP="00280D41">
      <w:r>
        <w:t>Sliedējums (LVS EN 12272-2 3.5.p.) – Kanalētas (vienu sliežu) satiksmes izraisīti izblīdumi riteņu sliedēs, dažreiz to izraisa izsvīdumi vai slikta būvniecības tehnoloģija.</w:t>
      </w:r>
    </w:p>
    <w:p w14:paraId="28BB4E14" w14:textId="77777777" w:rsidR="00280D41" w:rsidRDefault="00280D41" w:rsidP="00280D41">
      <w:r>
        <w:t>Tipa izmēģinājuma posma ierīkošana (TAIT) (LVS EN 12271 3.10.p.) – termina ″tipa sākotnējā testēšana″ sinonīms, kas pierāda virsmas apstrādes īpašību atbilstību šajā Eiropas standartā noteiktajām īpašībām. TAIT pārbaudē tiek iekļauts noteikts ceļa posms, kur ir veikta virsmas apstrāde, saskaņā ar ražošanas procesa kontroli (FCP), un kur pēc gada tiek plānota ekspluatācijas (performance) pārbaude. Detalizēta informācija tiek pierakstīta, lai skaidri identificētu izstrādājumu, tā darbspēju un paredzamos pielietojumus (skat. C pielikumu).</w:t>
      </w:r>
    </w:p>
    <w:p w14:paraId="6EFF8267" w14:textId="2618BA66" w:rsidR="00A043A1" w:rsidRDefault="00280D41" w:rsidP="00280D41">
      <w:pPr>
        <w:pStyle w:val="BodyText3"/>
      </w:pPr>
      <w:r>
        <w:t>Piezīme. Ražotājs izmanto TAIT pārbaudi, lai nodrošinātu sava izstrādājuma uzticamību un savu spēju izstrādājumu projektēt un uzbūvēt.</w:t>
      </w:r>
    </w:p>
    <w:p w14:paraId="5C85A7B7" w14:textId="77777777" w:rsidR="00B9576A" w:rsidRPr="00B44DB7" w:rsidRDefault="00B9576A" w:rsidP="00B9576A">
      <w:pPr>
        <w:rPr>
          <w:lang w:val="lv-LV"/>
        </w:rPr>
      </w:pPr>
      <w:r w:rsidRPr="00B44DB7">
        <w:rPr>
          <w:lang w:val="lv-LV"/>
        </w:rPr>
        <w:t>Vienkārtas virsmas apstrāde (LVS EN 12271 3.13.p.) – secīga vienas saistvielas kārtas un vienas sīkšķembu kārtas uzklāšana.</w:t>
      </w:r>
    </w:p>
    <w:p w14:paraId="0E7FFC90" w14:textId="1DB395CD" w:rsidR="00B9576A" w:rsidRPr="00280D41" w:rsidRDefault="00280D41" w:rsidP="00280D41">
      <w:r w:rsidRPr="00BF2E64">
        <w:t>Virsmas apstrāde</w:t>
      </w:r>
      <w:r>
        <w:t xml:space="preserve"> </w:t>
      </w:r>
      <w:r w:rsidRPr="003F4450">
        <w:rPr>
          <w:lang w:val="lv-LV"/>
        </w:rPr>
        <w:t>(LVS EN 12271 3.1.p.)</w:t>
      </w:r>
      <w:r w:rsidRPr="00BF2E64">
        <w:t xml:space="preserve"> – sastāv vismaz no viena saistvielas slāņa un vismaz viena</w:t>
      </w:r>
      <w:r>
        <w:t>s</w:t>
      </w:r>
      <w:r w:rsidRPr="00BF2E64">
        <w:t xml:space="preserve"> </w:t>
      </w:r>
      <w:r>
        <w:t>sīk</w:t>
      </w:r>
      <w:r w:rsidRPr="00BF2E64">
        <w:t xml:space="preserve">šķembu </w:t>
      </w:r>
      <w:r>
        <w:t>kārtas</w:t>
      </w:r>
      <w:r w:rsidRPr="00BF2E64">
        <w:t>.</w:t>
      </w:r>
    </w:p>
    <w:p w14:paraId="02B389A1" w14:textId="68DB0A12" w:rsidR="00B9576A" w:rsidRPr="00BF2E64" w:rsidRDefault="00B9576A" w:rsidP="00B9576A">
      <w:r w:rsidRPr="001B13E7">
        <w:t xml:space="preserve">Virsmas apstrāde ar iepriekšēju sīkšķembu kārtas </w:t>
      </w:r>
      <w:r w:rsidR="003F4664">
        <w:t>ieklāšan</w:t>
      </w:r>
      <w:r w:rsidR="00195578">
        <w:t>u</w:t>
      </w:r>
      <w:r w:rsidR="003F4664" w:rsidRPr="001B13E7">
        <w:t xml:space="preserve"> </w:t>
      </w:r>
      <w:r w:rsidRPr="001B13E7">
        <w:t>(LVS EN 12271 3.17.p.)</w:t>
      </w:r>
      <w:r>
        <w:t xml:space="preserve"> (Sandwich surface dressing) – sec</w:t>
      </w:r>
      <w:r w:rsidRPr="009277A7">
        <w:t xml:space="preserve">īga </w:t>
      </w:r>
      <w:r>
        <w:t>vienas sīk</w:t>
      </w:r>
      <w:r w:rsidRPr="009277A7">
        <w:t xml:space="preserve">šķembu </w:t>
      </w:r>
      <w:r>
        <w:t xml:space="preserve">kārtas (iepriekšējas sīkšķembu kārtas) </w:t>
      </w:r>
      <w:r w:rsidR="003F4664">
        <w:t>ieklāšana</w:t>
      </w:r>
      <w:r>
        <w:t>, kurai</w:t>
      </w:r>
      <w:r w:rsidRPr="009277A7">
        <w:t xml:space="preserve"> seko virsmas apstrāde kā procesa </w:t>
      </w:r>
      <w:r>
        <w:t>sastāv</w:t>
      </w:r>
      <w:r w:rsidRPr="009277A7">
        <w:t>daļa.</w:t>
      </w:r>
    </w:p>
    <w:p w14:paraId="3CB3A434" w14:textId="77777777" w:rsidR="00B9576A" w:rsidRPr="00BF2E64" w:rsidRDefault="00B9576A" w:rsidP="00F95178">
      <w:pPr>
        <w:pStyle w:val="BodyText3"/>
      </w:pPr>
      <w:r w:rsidRPr="00BF2E64">
        <w:t xml:space="preserve">PIEZĪME. </w:t>
      </w:r>
      <w:r>
        <w:t>Daudzslāņu virsmas apstrāde ir termins, kuru lieto, lai apzīmētu iepriekšēju sīkšķembu kārtu, kurai</w:t>
      </w:r>
      <w:r w:rsidRPr="009277A7">
        <w:t xml:space="preserve"> seko vienkārtas virsmas apstrāde.</w:t>
      </w:r>
    </w:p>
    <w:p w14:paraId="66F6518D" w14:textId="55D880AE" w:rsidR="00B9576A" w:rsidRPr="00BF2E64" w:rsidRDefault="00B9576A" w:rsidP="003D0A98">
      <w:pPr>
        <w:pStyle w:val="Heading3"/>
      </w:pPr>
      <w:bookmarkStart w:id="5921" w:name="_Toc250815010"/>
      <w:r w:rsidRPr="00BF2E64">
        <w:t>Darba apraksts</w:t>
      </w:r>
      <w:bookmarkEnd w:id="5921"/>
    </w:p>
    <w:p w14:paraId="12A37973" w14:textId="1E835321" w:rsidR="00B9576A" w:rsidRPr="00BF2E64" w:rsidRDefault="00B9576A" w:rsidP="00B9576A">
      <w:r w:rsidRPr="00BF2E64">
        <w:t>Virsmas apstrāde un piesūcināta šķembu pamata nesošās kārtas būvniecība ietver nepieciešamo materiālu sagatavošanu un piegādi, virsmas apstrādes un piesūcināta šķembu pamata nesošās kārtas projektēšanu, pamatnes sagatavošanu</w:t>
      </w:r>
      <w:r w:rsidR="00542FBD">
        <w:t>, t.sk. gruntēšanu</w:t>
      </w:r>
      <w:r w:rsidRPr="00BF2E64">
        <w:t>, virsmas apstrādes un piesūcināta šķembu pamata nesošās kārtas būvniecību, kā arī virsmas apstrādes un piesūcināta šķembu pamata nesošās kārtas kopšanu. Ja nepieciešams, tad pirms darba izpildes jāveic arī nepieciešamie uzmērījumi un darba daudzuma aprēķini.</w:t>
      </w:r>
    </w:p>
    <w:p w14:paraId="2476E17C" w14:textId="77777777" w:rsidR="00B9576A" w:rsidRPr="00BF2E64" w:rsidRDefault="00B9576A" w:rsidP="003D0A98">
      <w:pPr>
        <w:pStyle w:val="Heading3"/>
      </w:pPr>
      <w:bookmarkStart w:id="5922" w:name="_Toc250815011"/>
      <w:bookmarkStart w:id="5923" w:name="_Ref279920572"/>
      <w:bookmarkStart w:id="5924" w:name="_Ref285457060"/>
      <w:bookmarkStart w:id="5925" w:name="_Ref324606138"/>
      <w:bookmarkStart w:id="5926" w:name="_Ref324758100"/>
      <w:r w:rsidRPr="00BF2E64">
        <w:t>Materiāli</w:t>
      </w:r>
      <w:bookmarkEnd w:id="5922"/>
      <w:bookmarkEnd w:id="5923"/>
      <w:bookmarkEnd w:id="5924"/>
      <w:bookmarkEnd w:id="5925"/>
      <w:bookmarkEnd w:id="5926"/>
    </w:p>
    <w:p w14:paraId="7FB50811" w14:textId="610BF427" w:rsidR="00B9576A" w:rsidRPr="00BF2E64" w:rsidRDefault="001E093B">
      <w:pPr>
        <w:pStyle w:val="Heading4"/>
      </w:pPr>
      <w:r>
        <w:t>Sīkš</w:t>
      </w:r>
      <w:r w:rsidR="00B9576A" w:rsidRPr="00BF2E64">
        <w:t>ķembas</w:t>
      </w:r>
    </w:p>
    <w:p w14:paraId="5F0372F4" w14:textId="31598EAB" w:rsidR="00B9576A" w:rsidRPr="00B44DB7" w:rsidRDefault="00B9576A" w:rsidP="00B9576A">
      <w:pPr>
        <w:rPr>
          <w:lang w:val="lv-LV"/>
        </w:rPr>
      </w:pPr>
      <w:r w:rsidRPr="00B44DB7">
        <w:rPr>
          <w:lang w:val="lv-LV"/>
        </w:rPr>
        <w:t xml:space="preserve">Virsmas apstrādei lietojamas frakcionētas sīkšķembas, kuru īpašības atbilst </w:t>
      </w:r>
      <w:r w:rsidR="00990B49">
        <w:rPr>
          <w:lang w:val="lv-LV"/>
        </w:rPr>
        <w:t>Autoceļu būvdarbu</w:t>
      </w:r>
      <w:r w:rsidR="00990B49" w:rsidRPr="00B44DB7">
        <w:rPr>
          <w:lang w:val="lv-LV"/>
        </w:rPr>
        <w:t xml:space="preserve"> </w:t>
      </w:r>
      <w:r w:rsidRPr="00B44DB7">
        <w:rPr>
          <w:lang w:val="lv-LV"/>
        </w:rPr>
        <w:t xml:space="preserve">specifikāciju </w:t>
      </w:r>
      <w:r>
        <w:fldChar w:fldCharType="begin"/>
      </w:r>
      <w:r w:rsidRPr="00B44DB7">
        <w:rPr>
          <w:lang w:val="lv-LV"/>
        </w:rPr>
        <w:instrText xml:space="preserve"> REF _Ref251248727 \r \h </w:instrText>
      </w:r>
      <w:r>
        <w:fldChar w:fldCharType="separate"/>
      </w:r>
      <w:r w:rsidR="007F4185">
        <w:rPr>
          <w:lang w:val="lv-LV"/>
        </w:rPr>
        <w:t>6.2.4.1</w:t>
      </w:r>
      <w:r>
        <w:fldChar w:fldCharType="end"/>
      </w:r>
      <w:r w:rsidRPr="00B44DB7">
        <w:rPr>
          <w:lang w:val="lv-LV"/>
        </w:rPr>
        <w:t xml:space="preserve"> punktā izvirzītajām prasībām dilumkārtām. Ja AADT</w:t>
      </w:r>
      <w:r w:rsidRPr="00B44DB7">
        <w:rPr>
          <w:vertAlign w:val="subscript"/>
          <w:lang w:val="lv-LV"/>
        </w:rPr>
        <w:t>j</w:t>
      </w:r>
      <w:r w:rsidR="001B2690">
        <w:rPr>
          <w:vertAlign w:val="subscript"/>
          <w:lang w:val="lv-LV"/>
        </w:rPr>
        <w:t>,</w:t>
      </w:r>
      <w:r w:rsidRPr="00B44DB7">
        <w:rPr>
          <w:vertAlign w:val="subscript"/>
          <w:lang w:val="lv-LV"/>
        </w:rPr>
        <w:t xml:space="preserve">pievestā </w:t>
      </w:r>
      <w:r w:rsidRPr="00B44DB7">
        <w:rPr>
          <w:lang w:val="lv-LV"/>
        </w:rPr>
        <w:t xml:space="preserve">&gt; 1500, jālieto magmatisko un/vai metamorfo iežu šķembas. Piesūcinātu šķembu pamata nesošās kārtas būvniecībai lietojamas frakcionētas sīkšķembas, kuru īpašības atbilst </w:t>
      </w:r>
      <w:r w:rsidR="00B009FC">
        <w:rPr>
          <w:lang w:val="lv-LV"/>
        </w:rPr>
        <w:t>Autoceļu būvdarbu</w:t>
      </w:r>
      <w:r w:rsidR="00B009FC" w:rsidRPr="00B44DB7">
        <w:rPr>
          <w:lang w:val="lv-LV"/>
        </w:rPr>
        <w:t xml:space="preserve"> </w:t>
      </w:r>
      <w:r w:rsidRPr="00B44DB7">
        <w:rPr>
          <w:lang w:val="lv-LV"/>
        </w:rPr>
        <w:t xml:space="preserve">specifikāciju </w:t>
      </w:r>
      <w:r>
        <w:fldChar w:fldCharType="begin"/>
      </w:r>
      <w:r w:rsidRPr="00B44DB7">
        <w:rPr>
          <w:lang w:val="lv-LV"/>
        </w:rPr>
        <w:instrText xml:space="preserve"> REF _Ref251248727 \r \h </w:instrText>
      </w:r>
      <w:r>
        <w:fldChar w:fldCharType="separate"/>
      </w:r>
      <w:r w:rsidR="007F4185">
        <w:rPr>
          <w:lang w:val="lv-LV"/>
        </w:rPr>
        <w:t>6.2.4.1</w:t>
      </w:r>
      <w:r>
        <w:fldChar w:fldCharType="end"/>
      </w:r>
      <w:r w:rsidRPr="00B44DB7">
        <w:rPr>
          <w:lang w:val="lv-LV"/>
        </w:rPr>
        <w:t xml:space="preserve"> punktā izvirzītajām prasībām saistes kārtām un seguma apakškārtām.</w:t>
      </w:r>
    </w:p>
    <w:p w14:paraId="225DE15F" w14:textId="77777777" w:rsidR="00B9576A" w:rsidRPr="00B44DB7" w:rsidRDefault="00B9576A" w:rsidP="00B9576A">
      <w:pPr>
        <w:rPr>
          <w:lang w:val="lv-LV"/>
        </w:rPr>
      </w:pPr>
      <w:r w:rsidRPr="00B44DB7">
        <w:rPr>
          <w:lang w:val="lv-LV"/>
        </w:rPr>
        <w:t>Virsmas apstrādē lietotajiem izejmateriāliem jānodrošina uzbūvētās virsmas apstrādes virsmas krāsa vienā tonī visā būvobjektā.</w:t>
      </w:r>
    </w:p>
    <w:p w14:paraId="069BAE1D" w14:textId="79E12939" w:rsidR="00B9576A" w:rsidRPr="00B44DB7" w:rsidRDefault="00B9576A" w:rsidP="00B9576A">
      <w:pPr>
        <w:rPr>
          <w:lang w:val="lv-LV"/>
        </w:rPr>
      </w:pPr>
      <w:r w:rsidRPr="00B44DB7">
        <w:rPr>
          <w:lang w:val="lv-LV"/>
        </w:rPr>
        <w:t xml:space="preserve">Sīkšķembu granulometriskajam sastāvam ir jāatbilst </w:t>
      </w:r>
      <w:r>
        <w:fldChar w:fldCharType="begin"/>
      </w:r>
      <w:r w:rsidRPr="00B44DB7">
        <w:rPr>
          <w:lang w:val="lv-LV"/>
        </w:rPr>
        <w:instrText xml:space="preserve"> REF _Ref251257567 \r \h </w:instrText>
      </w:r>
      <w:r>
        <w:fldChar w:fldCharType="separate"/>
      </w:r>
      <w:r w:rsidR="007F4185">
        <w:rPr>
          <w:lang w:val="lv-LV"/>
        </w:rPr>
        <w:t>6.4-1</w:t>
      </w:r>
      <w:r>
        <w:fldChar w:fldCharType="end"/>
      </w:r>
      <w:r w:rsidRPr="00B44DB7">
        <w:rPr>
          <w:lang w:val="lv-LV"/>
        </w:rPr>
        <w:t xml:space="preserve"> tabulā izvirzītajām vispārīgajām prasībām (izņemot, ja virsmas apstrādei uz grants seguma tiek lietots minerālmateriālu maisījums 0/16).</w:t>
      </w:r>
    </w:p>
    <w:p w14:paraId="1D7355A5" w14:textId="77777777" w:rsidR="00B9576A" w:rsidRPr="00BF2E64" w:rsidRDefault="00B9576A" w:rsidP="00425BBC">
      <w:pPr>
        <w:pStyle w:val="Heading8"/>
      </w:pPr>
      <w:bookmarkStart w:id="5927" w:name="_Ref251257567"/>
      <w:r w:rsidRPr="00BF2E64">
        <w:t xml:space="preserve">tabula. </w:t>
      </w:r>
      <w:r>
        <w:t>P</w:t>
      </w:r>
      <w:r w:rsidRPr="00BF2E64">
        <w:t>rasības granulometriskajam sastāvam.</w:t>
      </w:r>
      <w:bookmarkEnd w:id="5927"/>
    </w:p>
    <w:tbl>
      <w:tblPr>
        <w:tblW w:w="9052" w:type="dxa"/>
        <w:tblInd w:w="5" w:type="dxa"/>
        <w:tblLayout w:type="fixed"/>
        <w:tblLook w:val="0000" w:firstRow="0" w:lastRow="0" w:firstColumn="0" w:lastColumn="0" w:noHBand="0" w:noVBand="0"/>
      </w:tblPr>
      <w:tblGrid>
        <w:gridCol w:w="1509"/>
        <w:gridCol w:w="1033"/>
        <w:gridCol w:w="1049"/>
        <w:gridCol w:w="1049"/>
        <w:gridCol w:w="1050"/>
        <w:gridCol w:w="1049"/>
        <w:gridCol w:w="1050"/>
        <w:gridCol w:w="1263"/>
      </w:tblGrid>
      <w:tr w:rsidR="00B9576A" w:rsidRPr="00BF2E64" w14:paraId="5BCEE335" w14:textId="77777777" w:rsidTr="00BA2179">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95CE0" w14:textId="77777777" w:rsidR="00B9576A" w:rsidRPr="00BF2E64" w:rsidRDefault="00B9576A" w:rsidP="00192F50">
            <w:pPr>
              <w:pStyle w:val="Tablehead"/>
            </w:pPr>
            <w:r w:rsidRPr="00BF2E64">
              <w:t>Minerāl-materiāls</w:t>
            </w:r>
          </w:p>
        </w:tc>
        <w:tc>
          <w:tcPr>
            <w:tcW w:w="10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CF795" w14:textId="77777777" w:rsidR="00B9576A" w:rsidRPr="00BF2E64" w:rsidRDefault="00B9576A" w:rsidP="00192F50">
            <w:pPr>
              <w:pStyle w:val="Tablehead"/>
            </w:pPr>
            <w:r w:rsidRPr="00BF2E64">
              <w:t>Izmērs</w:t>
            </w:r>
          </w:p>
          <w:p w14:paraId="6192F2DB" w14:textId="77777777" w:rsidR="00B9576A" w:rsidRPr="00BF2E64" w:rsidRDefault="00B9576A" w:rsidP="00192F50">
            <w:pPr>
              <w:pStyle w:val="Tablehead"/>
            </w:pPr>
            <w:r w:rsidRPr="00BF2E64">
              <w:t>(mm)</w:t>
            </w:r>
          </w:p>
        </w:tc>
        <w:tc>
          <w:tcPr>
            <w:tcW w:w="524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7BB2B1" w14:textId="77777777" w:rsidR="00B9576A" w:rsidRPr="00BF2E64" w:rsidRDefault="00B9576A" w:rsidP="00192F50">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832928" w14:textId="77777777" w:rsidR="00B9576A" w:rsidRPr="00BF2E64" w:rsidRDefault="00B9576A" w:rsidP="00192F50">
            <w:pPr>
              <w:pStyle w:val="Tablehead"/>
            </w:pPr>
            <w:r w:rsidRPr="00BF2E64">
              <w:t>Kategorija</w:t>
            </w:r>
          </w:p>
        </w:tc>
      </w:tr>
      <w:tr w:rsidR="00B9576A" w:rsidRPr="00BF2E64" w14:paraId="506F7004" w14:textId="77777777" w:rsidTr="00BA2179">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EF55E0" w14:textId="77777777" w:rsidR="00B9576A" w:rsidRPr="00BF2E64" w:rsidRDefault="00B9576A" w:rsidP="00192F50">
            <w:pPr>
              <w:pStyle w:val="Tablehead"/>
            </w:pPr>
          </w:p>
        </w:tc>
        <w:tc>
          <w:tcPr>
            <w:tcW w:w="103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E4240" w14:textId="77777777" w:rsidR="00B9576A" w:rsidRPr="00BF2E64" w:rsidRDefault="00B9576A" w:rsidP="00192F50">
            <w:pPr>
              <w:pStyle w:val="Tablehead"/>
            </w:pP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05CDB" w14:textId="77777777" w:rsidR="00B9576A" w:rsidRPr="00BF2E64" w:rsidRDefault="00B9576A" w:rsidP="00192F50">
            <w:pPr>
              <w:pStyle w:val="Tablehead"/>
            </w:pPr>
            <w:r w:rsidRPr="00BF2E64">
              <w:t>2D</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6FB9A" w14:textId="77777777" w:rsidR="00B9576A" w:rsidRPr="00BF2E64" w:rsidRDefault="00B9576A" w:rsidP="00192F50">
            <w:pPr>
              <w:pStyle w:val="Tablehead"/>
              <w:rPr>
                <w:vertAlign w:val="superscript"/>
              </w:rPr>
            </w:pPr>
            <w:r w:rsidRPr="00BF2E64">
              <w:t>1,4D</w:t>
            </w:r>
            <w:r w:rsidRPr="00BF2E64">
              <w:rPr>
                <w:vertAlign w:val="superscript"/>
              </w:rPr>
              <w:t>(1)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1F05B5" w14:textId="77777777" w:rsidR="00B9576A" w:rsidRPr="00BF2E64" w:rsidRDefault="00B9576A" w:rsidP="00192F50">
            <w:pPr>
              <w:pStyle w:val="Tablehead"/>
              <w:rPr>
                <w:vertAlign w:val="superscript"/>
              </w:rPr>
            </w:pPr>
            <w:r w:rsidRPr="00BF2E64">
              <w:t>D</w:t>
            </w:r>
            <w:r w:rsidRPr="00BF2E64">
              <w:rPr>
                <w:vertAlign w:val="superscript"/>
              </w:rPr>
              <w:t>(2)</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2AC485" w14:textId="77777777" w:rsidR="00B9576A" w:rsidRPr="00BF2E64" w:rsidRDefault="00B9576A" w:rsidP="00192F50">
            <w:pPr>
              <w:pStyle w:val="Tablehead"/>
            </w:pPr>
            <w:r w:rsidRPr="00BF2E64">
              <w:t>d</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2255E" w14:textId="77777777" w:rsidR="00B9576A" w:rsidRPr="00BF2E64" w:rsidRDefault="00B9576A" w:rsidP="00192F50">
            <w:pPr>
              <w:pStyle w:val="Tablehead"/>
              <w:rPr>
                <w:vertAlign w:val="superscript"/>
              </w:rPr>
            </w:pPr>
            <w:r w:rsidRPr="00BF2E64">
              <w:t>d/2</w:t>
            </w:r>
            <w:r w:rsidRPr="00BF2E64">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05527" w14:textId="77777777" w:rsidR="00B9576A" w:rsidRPr="00BF2E64" w:rsidRDefault="00B9576A" w:rsidP="00AD45FA">
            <w:pPr>
              <w:pStyle w:val="TableGrid1"/>
            </w:pPr>
          </w:p>
        </w:tc>
      </w:tr>
      <w:tr w:rsidR="00B9576A" w:rsidRPr="00BF2E64" w14:paraId="3BAD29AF" w14:textId="77777777" w:rsidTr="00BA2179">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921CB" w14:textId="77777777" w:rsidR="00B9576A" w:rsidRPr="00BF2E64" w:rsidRDefault="00B9576A" w:rsidP="0048600C">
            <w:pPr>
              <w:pStyle w:val="Tabletext3"/>
            </w:pPr>
            <w:r w:rsidRPr="00BF2E64">
              <w:t>Rupjš</w:t>
            </w:r>
          </w:p>
        </w:tc>
        <w:tc>
          <w:tcPr>
            <w:tcW w:w="1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0253F7" w14:textId="77777777" w:rsidR="00B9576A" w:rsidRPr="00BF2E64" w:rsidRDefault="00B9576A" w:rsidP="0048600C">
            <w:pPr>
              <w:pStyle w:val="Tabletext3"/>
            </w:pPr>
            <w:r w:rsidRPr="00BF2E64">
              <w:t>D &gt; 2</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C2829" w14:textId="77777777" w:rsidR="00B9576A" w:rsidRPr="00BF2E64" w:rsidRDefault="00B9576A" w:rsidP="0048600C">
            <w:pPr>
              <w:pStyle w:val="Tabletext3"/>
            </w:pPr>
            <w:r w:rsidRPr="00BF2E64">
              <w:t>100</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D896F" w14:textId="77777777" w:rsidR="00B9576A" w:rsidRPr="00BF2E64" w:rsidRDefault="00B9576A" w:rsidP="0048600C">
            <w:pPr>
              <w:pStyle w:val="Tabletext3"/>
            </w:pPr>
            <w:r w:rsidRPr="00BF2E64">
              <w:t>98 līdz 100</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E2751" w14:textId="77777777" w:rsidR="00B9576A" w:rsidRPr="00BF2E64" w:rsidRDefault="00B9576A" w:rsidP="0048600C">
            <w:pPr>
              <w:pStyle w:val="Tabletext3"/>
            </w:pPr>
            <w:r>
              <w:t>85</w:t>
            </w:r>
            <w:r w:rsidRPr="00BF2E64">
              <w:t xml:space="preserve"> līdz 99</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07068B" w14:textId="77777777" w:rsidR="00B9576A" w:rsidRPr="00BF2E64" w:rsidRDefault="00B9576A" w:rsidP="0048600C">
            <w:pPr>
              <w:pStyle w:val="Tabletext3"/>
            </w:pPr>
            <w:r w:rsidRPr="00BF2E64">
              <w:t xml:space="preserve">0 līdz </w:t>
            </w:r>
            <w:r>
              <w:t>20</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30493" w14:textId="77777777" w:rsidR="00B9576A" w:rsidRPr="00BF2E64" w:rsidRDefault="00B9576A" w:rsidP="0048600C">
            <w:pPr>
              <w:pStyle w:val="Tabletext3"/>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233B78" w14:textId="77777777" w:rsidR="00B9576A" w:rsidRPr="00BF2E64" w:rsidRDefault="00B9576A" w:rsidP="0048600C">
            <w:pPr>
              <w:pStyle w:val="Tabletext3"/>
            </w:pPr>
            <w:r w:rsidRPr="00BF2E64">
              <w:t>G</w:t>
            </w:r>
            <w:r w:rsidRPr="00BF2E64">
              <w:rPr>
                <w:vertAlign w:val="subscript"/>
              </w:rPr>
              <w:t>C</w:t>
            </w:r>
            <w:r>
              <w:t>85/20</w:t>
            </w:r>
          </w:p>
        </w:tc>
      </w:tr>
    </w:tbl>
    <w:p w14:paraId="7D24F629" w14:textId="77777777" w:rsidR="00B9576A" w:rsidRPr="00BF2E64" w:rsidRDefault="00B9576A" w:rsidP="00F95178">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E049010" w14:textId="387BA2AE" w:rsidR="00B9576A" w:rsidRPr="00BF2E64" w:rsidRDefault="00B9576A" w:rsidP="00F95178">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 komplekta sieti, kas atrodas starp d un D.</w:t>
      </w:r>
    </w:p>
    <w:p w14:paraId="60177161" w14:textId="236206E1" w:rsidR="00B9576A" w:rsidRPr="00BF2E64" w:rsidRDefault="00B9576A" w:rsidP="00B9576A">
      <w:r>
        <w:t>Sīkšķembu s</w:t>
      </w:r>
      <w:r w:rsidRPr="00BF2E64">
        <w:t>malkās frakcijas saturs (LVS EN 13043 4.1.4 un 4.1.5</w:t>
      </w:r>
      <w:r>
        <w:t xml:space="preserve"> </w:t>
      </w:r>
      <w:r w:rsidR="00C92FDB">
        <w:t>p.</w:t>
      </w:r>
      <w:r w:rsidRPr="00BF2E64">
        <w:t>).</w:t>
      </w:r>
      <w:r>
        <w:t xml:space="preserve"> </w:t>
      </w:r>
      <w:r w:rsidRPr="00BF2E64">
        <w:t>S</w:t>
      </w:r>
      <w:r>
        <w:t>īkšķembu s</w:t>
      </w:r>
      <w:r w:rsidRPr="00BF2E64">
        <w:t xml:space="preserve">malkās frakcijas saturam jāatbilst </w:t>
      </w:r>
      <w:r w:rsidR="00401DFC">
        <w:fldChar w:fldCharType="begin"/>
      </w:r>
      <w:r w:rsidR="00401DFC">
        <w:instrText xml:space="preserve"> REF _Ref511658166 \r \h </w:instrText>
      </w:r>
      <w:r w:rsidR="00401DFC">
        <w:fldChar w:fldCharType="separate"/>
      </w:r>
      <w:r w:rsidR="007F4185">
        <w:t>6.4-2</w:t>
      </w:r>
      <w:r w:rsidR="00401DFC">
        <w:fldChar w:fldCharType="end"/>
      </w:r>
      <w:r w:rsidR="00401DFC">
        <w:t xml:space="preserve"> </w:t>
      </w:r>
      <w:r>
        <w:t xml:space="preserve">un </w:t>
      </w:r>
      <w:r>
        <w:fldChar w:fldCharType="begin"/>
      </w:r>
      <w:r>
        <w:instrText xml:space="preserve"> REF _Ref324589842 \r \h </w:instrText>
      </w:r>
      <w:r>
        <w:fldChar w:fldCharType="separate"/>
      </w:r>
      <w:r w:rsidR="007F4185">
        <w:t>6.4-3</w:t>
      </w:r>
      <w:r>
        <w:fldChar w:fldCharType="end"/>
      </w:r>
      <w:r>
        <w:t xml:space="preserve"> </w:t>
      </w:r>
      <w:r w:rsidRPr="00BF2E64">
        <w:t>tabulā izvirzītajām prasībām.</w:t>
      </w:r>
    </w:p>
    <w:p w14:paraId="7E657F95" w14:textId="77777777" w:rsidR="00B9576A" w:rsidRPr="00BF2E64" w:rsidRDefault="00B9576A" w:rsidP="00425BBC">
      <w:pPr>
        <w:pStyle w:val="Heading8"/>
      </w:pPr>
      <w:bookmarkStart w:id="5928" w:name="_Ref511658166"/>
      <w:r>
        <w:t xml:space="preserve">tabula. </w:t>
      </w:r>
      <w:r w:rsidRPr="00BF2E64">
        <w:t>S</w:t>
      </w:r>
      <w:r>
        <w:t>īkšķembu s</w:t>
      </w:r>
      <w:r w:rsidRPr="00BF2E64">
        <w:t>malkās frakcijas saturam</w:t>
      </w:r>
      <w:r>
        <w:t xml:space="preserve"> paredzot virsmas apstrādi uz bituminētām vai betona kārtām</w:t>
      </w:r>
      <w:r w:rsidRPr="00BF2E64">
        <w:t xml:space="preserve"> jāatbilst šādām prasībām</w:t>
      </w:r>
      <w:bookmarkEnd w:id="5928"/>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3DEBA109" w14:textId="77777777" w:rsidTr="00401DFC">
        <w:trPr>
          <w:cantSplit/>
          <w:trHeight w:val="440"/>
          <w:tblHeader/>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C862B"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13F005"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BC5D6" w14:textId="77777777" w:rsidR="00B9576A" w:rsidRPr="00BF2E64" w:rsidRDefault="00B9576A" w:rsidP="00192F50">
            <w:pPr>
              <w:pStyle w:val="Tablehead"/>
            </w:pPr>
            <w:r w:rsidRPr="00BF2E64">
              <w:t xml:space="preserve">Atsauce uz </w:t>
            </w:r>
          </w:p>
          <w:p w14:paraId="58116A4C"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7D15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7718B" w14:textId="77777777" w:rsidR="00B9576A" w:rsidRPr="00BF2E64" w:rsidRDefault="00B9576A" w:rsidP="00192F50">
            <w:pPr>
              <w:pStyle w:val="Tablehead"/>
            </w:pPr>
            <w:r w:rsidRPr="00BF2E64">
              <w:t>Prasība</w:t>
            </w:r>
          </w:p>
        </w:tc>
      </w:tr>
      <w:tr w:rsidR="00B9576A" w:rsidRPr="00BF2E64" w14:paraId="5A48BD6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8DB14F"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D7F1C6"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1D1C" w14:textId="2BDD2706"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08F65" w14:textId="77777777" w:rsidR="00B9576A" w:rsidRPr="00BF2E64" w:rsidRDefault="00B9576A" w:rsidP="0048600C">
            <w:pPr>
              <w:pStyle w:val="Tabletext3"/>
              <w:rPr>
                <w:vertAlign w:val="subscript"/>
              </w:rPr>
            </w:pPr>
            <w:r w:rsidRPr="00BF2E64">
              <w:t>f</w:t>
            </w:r>
            <w:r w:rsidRPr="00BF2E64">
              <w:rPr>
                <w:vertAlign w:val="subscript"/>
              </w:rPr>
              <w:t>1</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69CF76" w14:textId="77777777" w:rsidR="00B9576A" w:rsidRPr="00BF2E64" w:rsidRDefault="00B9576A" w:rsidP="0048600C">
            <w:pPr>
              <w:pStyle w:val="Tabletext3"/>
            </w:pPr>
            <w:r w:rsidRPr="00BF2E64">
              <w:t>≤ 1</w:t>
            </w:r>
          </w:p>
        </w:tc>
      </w:tr>
    </w:tbl>
    <w:p w14:paraId="3397FD74" w14:textId="5E2EDAAF" w:rsidR="00B9576A" w:rsidRPr="00BF2E64" w:rsidRDefault="00B9576A" w:rsidP="00425BBC">
      <w:pPr>
        <w:pStyle w:val="Heading8"/>
      </w:pPr>
      <w:bookmarkStart w:id="5929" w:name="_Ref324589842"/>
      <w:r>
        <w:t>tabula. Sīkšķembu s</w:t>
      </w:r>
      <w:r w:rsidRPr="00BF2E64">
        <w:t>malkās frakcijas saturam</w:t>
      </w:r>
      <w:r>
        <w:t>, paredzot virsmas apstrādi uz ar saistvielām nesaistītām vai ar hidrauliskajām</w:t>
      </w:r>
      <w:r w:rsidR="008C2635">
        <w:t xml:space="preserve"> vai bitumena</w:t>
      </w:r>
      <w:r>
        <w:t xml:space="preserve"> saistvielām </w:t>
      </w:r>
      <w:r w:rsidR="008C2635">
        <w:t>aukstā veidā</w:t>
      </w:r>
      <w:r>
        <w:t xml:space="preserve">  saistītām kārtām,</w:t>
      </w:r>
      <w:r w:rsidRPr="00BF2E64">
        <w:t xml:space="preserve"> jāatbilst šādām prasībām</w:t>
      </w:r>
      <w:bookmarkEnd w:id="5929"/>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FB5987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31278"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4882CC"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CEB9F3" w14:textId="77777777" w:rsidR="00B9576A" w:rsidRPr="00BF2E64" w:rsidRDefault="00B9576A" w:rsidP="00192F50">
            <w:pPr>
              <w:pStyle w:val="Tablehead"/>
            </w:pPr>
            <w:r w:rsidRPr="00BF2E64">
              <w:t xml:space="preserve">Atsauce uz </w:t>
            </w:r>
          </w:p>
          <w:p w14:paraId="67C0AA6B"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6B08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FD75B" w14:textId="77777777" w:rsidR="00B9576A" w:rsidRPr="00BF2E64" w:rsidRDefault="00B9576A" w:rsidP="00192F50">
            <w:pPr>
              <w:pStyle w:val="Tablehead"/>
            </w:pPr>
            <w:r w:rsidRPr="00BF2E64">
              <w:t>Prasība</w:t>
            </w:r>
          </w:p>
        </w:tc>
      </w:tr>
      <w:tr w:rsidR="00B9576A" w:rsidRPr="00BF2E64" w14:paraId="1598BC67" w14:textId="77777777" w:rsidTr="00017975">
        <w:trPr>
          <w:cantSplit/>
          <w:trHeight w:val="11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A82331" w14:textId="77777777" w:rsidR="00B9576A" w:rsidRPr="00BF2E64" w:rsidRDefault="00B9576A" w:rsidP="001E594B">
            <w:pPr>
              <w:pStyle w:val="Tabletext"/>
            </w:pPr>
            <w:r w:rsidRPr="00BF2E64">
              <w:t>Procentuālais daudzums, kas iziet caur 0,063 mm sietu rupjam minerālmateriālam:</w:t>
            </w:r>
          </w:p>
          <w:p w14:paraId="515AED96" w14:textId="77777777" w:rsidR="00B9576A" w:rsidRPr="00BF2E64" w:rsidRDefault="00B9576A" w:rsidP="001E594B">
            <w:pPr>
              <w:pStyle w:val="Tabletext"/>
            </w:pPr>
            <w:r w:rsidRPr="00BF2E64">
              <w:t>- 16/22</w:t>
            </w:r>
          </w:p>
          <w:p w14:paraId="285964B7" w14:textId="77777777" w:rsidR="00B9576A" w:rsidRPr="00BF2E64" w:rsidRDefault="00B9576A" w:rsidP="001E594B">
            <w:pPr>
              <w:pStyle w:val="Tabletext"/>
            </w:pPr>
            <w:r w:rsidRPr="00BF2E64">
              <w:t>- 8/11</w:t>
            </w:r>
            <w:r>
              <w:t>; 4(5)/8; 2/4(5) u.tml.</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9966D"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8C9430" w14:textId="7C26D5AE"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DBEF2" w14:textId="77777777" w:rsidR="00B9576A" w:rsidRDefault="00B9576A" w:rsidP="0048600C">
            <w:pPr>
              <w:pStyle w:val="Tabletext3"/>
            </w:pPr>
          </w:p>
          <w:p w14:paraId="5F3304A8" w14:textId="77777777" w:rsidR="00B9576A" w:rsidRPr="00BF2E64" w:rsidRDefault="00B9576A" w:rsidP="0048600C">
            <w:pPr>
              <w:pStyle w:val="Tabletext3"/>
            </w:pPr>
          </w:p>
          <w:p w14:paraId="43468A75" w14:textId="77777777" w:rsidR="00B9576A" w:rsidRPr="00BF2E64" w:rsidRDefault="00B9576A" w:rsidP="0048600C">
            <w:pPr>
              <w:pStyle w:val="Tabletext3"/>
            </w:pPr>
          </w:p>
          <w:p w14:paraId="043A73CA" w14:textId="77777777" w:rsidR="00B9576A" w:rsidRPr="00BF2E64" w:rsidRDefault="00B9576A" w:rsidP="0048600C">
            <w:pPr>
              <w:pStyle w:val="Tabletext3"/>
              <w:rPr>
                <w:vertAlign w:val="subscript"/>
              </w:rPr>
            </w:pPr>
            <w:r w:rsidRPr="000750CE">
              <w:t>f</w:t>
            </w:r>
            <w:r w:rsidRPr="000750CE">
              <w:rPr>
                <w:vertAlign w:val="subscript"/>
              </w:rPr>
              <w:t>4</w:t>
            </w:r>
          </w:p>
          <w:p w14:paraId="5178B239"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A0422" w14:textId="77777777" w:rsidR="00B9576A" w:rsidRDefault="00B9576A" w:rsidP="0048600C">
            <w:pPr>
              <w:pStyle w:val="Tabletext3"/>
            </w:pPr>
          </w:p>
          <w:p w14:paraId="7E5D5481" w14:textId="77777777" w:rsidR="00B9576A" w:rsidRPr="00BF2E64" w:rsidRDefault="00B9576A" w:rsidP="0048600C">
            <w:pPr>
              <w:pStyle w:val="Tabletext3"/>
            </w:pPr>
          </w:p>
          <w:p w14:paraId="5D7FD5FE" w14:textId="77777777" w:rsidR="00B9576A" w:rsidRPr="00BF2E64" w:rsidRDefault="00B9576A" w:rsidP="0048600C">
            <w:pPr>
              <w:pStyle w:val="Tabletext3"/>
            </w:pPr>
          </w:p>
          <w:p w14:paraId="0C41584E" w14:textId="77777777" w:rsidR="00B9576A" w:rsidRPr="00BF2E64" w:rsidRDefault="00B9576A" w:rsidP="0048600C">
            <w:pPr>
              <w:pStyle w:val="Tabletext3"/>
            </w:pPr>
            <w:r w:rsidRPr="000750CE">
              <w:t>≤ 4</w:t>
            </w:r>
          </w:p>
          <w:p w14:paraId="41E55272" w14:textId="77777777" w:rsidR="00B9576A" w:rsidRPr="00BF2E64" w:rsidRDefault="00B9576A" w:rsidP="0048600C">
            <w:pPr>
              <w:pStyle w:val="Tabletext3"/>
            </w:pPr>
            <w:r w:rsidRPr="00BF2E64">
              <w:t>≤ 2</w:t>
            </w:r>
          </w:p>
        </w:tc>
      </w:tr>
    </w:tbl>
    <w:p w14:paraId="1F807EDB" w14:textId="77777777" w:rsidR="00B9576A" w:rsidRPr="00BF2E64" w:rsidRDefault="00B9576A" w:rsidP="00B9576A">
      <w:r>
        <w:t>Sīkš</w:t>
      </w:r>
      <w:r w:rsidRPr="00BF2E64">
        <w:t>ķembām jābūt mitrām, viendabīgas kvalitātes, bez koku, skaidu, sakņu vai citiem nepiederošiem piemaisījumiem. Šķembu virsmai jābūt tīrai un bez aplipumiem.</w:t>
      </w:r>
    </w:p>
    <w:p w14:paraId="1F8F5D52" w14:textId="78E07409" w:rsidR="00B9576A" w:rsidRPr="00BF2E64" w:rsidRDefault="00B9576A" w:rsidP="00B9576A">
      <w:r>
        <w:t>P</w:t>
      </w:r>
      <w:r w:rsidRPr="00EA0462">
        <w:t>ārkaisīšanai</w:t>
      </w:r>
      <w:r>
        <w:t xml:space="preserve"> (pēcapstrādei) ieteicams paredzēt (pēc būvdarbu veicēja ieskatiem)</w:t>
      </w:r>
      <w:r w:rsidRPr="00EA0462">
        <w:t xml:space="preserve"> izmanto</w:t>
      </w:r>
      <w:r>
        <w:t>t</w:t>
      </w:r>
      <w:r w:rsidRPr="00EA0462">
        <w:t xml:space="preserve"> 2/4 </w:t>
      </w:r>
      <w:r>
        <w:t>sīk</w:t>
      </w:r>
      <w:r w:rsidRPr="00EA0462">
        <w:t>šķembu frakcij</w:t>
      </w:r>
      <w:r>
        <w:t>u</w:t>
      </w:r>
      <w:r w:rsidRPr="00EA0462">
        <w:t xml:space="preserve"> ar smalkās frakcijas saturu zem 0,063 mm sieta ≤ </w:t>
      </w:r>
      <w:r>
        <w:t>3</w:t>
      </w:r>
      <w:r w:rsidRPr="00EA0462">
        <w:t>,0 masas % (kategorija – f</w:t>
      </w:r>
      <w:r>
        <w:rPr>
          <w:vertAlign w:val="subscript"/>
        </w:rPr>
        <w:t>3</w:t>
      </w:r>
      <w:r w:rsidRPr="00EA0462">
        <w:t>). Pārkaisīšana</w:t>
      </w:r>
      <w:r>
        <w:t xml:space="preserve"> (pēcapstrāde)</w:t>
      </w:r>
      <w:r w:rsidRPr="00EA0462">
        <w:t xml:space="preserve"> aizsargā</w:t>
      </w:r>
      <w:r>
        <w:t xml:space="preserve">s virsmas apstrādi no pēkšņiem nelieliem nokrišņiem tūlīt pēc virsmas apstrādes, kā arī būs noderīga, lai dažādās situācijās pasargātu uzklāto virsmas </w:t>
      </w:r>
      <w:r w:rsidR="00B009FC">
        <w:t>ap</w:t>
      </w:r>
      <w:r>
        <w:t>strādi no defektiem</w:t>
      </w:r>
      <w:r w:rsidR="00B009FC">
        <w:t>,</w:t>
      </w:r>
      <w:r>
        <w:t xml:space="preserve"> ko var izsaukt bitumena izspiešanās virs sīkšķembām darbu izpildes laikā (šādā gadījumā pārkaisīšana jāveic obligāti).</w:t>
      </w:r>
    </w:p>
    <w:p w14:paraId="2B900943" w14:textId="77777777" w:rsidR="00B9576A" w:rsidRPr="00BF2E64" w:rsidRDefault="00B9576A">
      <w:pPr>
        <w:pStyle w:val="Heading4"/>
      </w:pPr>
      <w:r w:rsidRPr="00BF2E64">
        <w:t>Saistviela</w:t>
      </w:r>
    </w:p>
    <w:p w14:paraId="4FC02C40" w14:textId="58EBC30C" w:rsidR="00B9576A" w:rsidRPr="00BF2E64" w:rsidRDefault="00B9576A" w:rsidP="00B9576A">
      <w:r w:rsidRPr="00B44DB7">
        <w:rPr>
          <w:lang w:val="lv-LV"/>
        </w:rPr>
        <w:t>Virsmas apstrādei un piesūcināta šķembu pamata nesošās kārtas būvniecībai lietojama katjonu bitumena emulsija C 65 B 3 vai C 65 BP 3</w:t>
      </w:r>
      <w:r w:rsidR="00932203">
        <w:rPr>
          <w:lang w:val="lv-LV"/>
        </w:rPr>
        <w:t>, C 65 B 4 vai C 65 BP 4</w:t>
      </w:r>
      <w:r w:rsidRPr="00B44DB7">
        <w:rPr>
          <w:lang w:val="lv-LV"/>
        </w:rPr>
        <w:t xml:space="preserve">. </w:t>
      </w:r>
      <w:r w:rsidR="006013D2" w:rsidRPr="006013D2">
        <w:rPr>
          <w:lang w:val="lv-LV"/>
        </w:rPr>
        <w:t>Virsmas apstrādei uz asfaltbetona vai šķembu mastikas asfalta seguma izmantojama tikai ar elastīgiem polimēriem modificēta bitumena emulsija.</w:t>
      </w:r>
      <w:r w:rsidR="006013D2">
        <w:rPr>
          <w:lang w:val="lv-LV"/>
        </w:rPr>
        <w:t xml:space="preserve"> </w:t>
      </w:r>
      <w:r w:rsidRPr="00B44DB7">
        <w:rPr>
          <w:lang w:val="lv-LV"/>
        </w:rPr>
        <w:t>Virsmas apstrādei karstā laikā, kā arī uz kārtām, kas nav saistītas ar saistvielām, un piesūcināta šķembu pamata nesošās kārtas būvniecībai var lietot arī vidēji ātri sadal</w:t>
      </w:r>
      <w:r w:rsidR="003D3CAF">
        <w:rPr>
          <w:lang w:val="lv-LV"/>
        </w:rPr>
        <w:t>ošos</w:t>
      </w:r>
      <w:r w:rsidRPr="00B44DB7">
        <w:rPr>
          <w:lang w:val="lv-LV"/>
        </w:rPr>
        <w:t xml:space="preserve"> bitumena emulsiju C 60 B </w:t>
      </w:r>
      <w:r w:rsidR="00D60636">
        <w:rPr>
          <w:lang w:val="lv-LV"/>
        </w:rPr>
        <w:t>3</w:t>
      </w:r>
      <w:r w:rsidRPr="00B44DB7">
        <w:rPr>
          <w:lang w:val="lv-LV"/>
        </w:rPr>
        <w:t xml:space="preserve"> – V6000. Lietojamajai bitumena emulsijai, kā arī tās pārbaudes metodēm jāatbilst no </w:t>
      </w:r>
      <w:r>
        <w:fldChar w:fldCharType="begin"/>
      </w:r>
      <w:r w:rsidRPr="00B44DB7">
        <w:rPr>
          <w:lang w:val="lv-LV"/>
        </w:rPr>
        <w:instrText xml:space="preserve"> REF _Ref250980966 \r \h </w:instrText>
      </w:r>
      <w:r>
        <w:fldChar w:fldCharType="separate"/>
      </w:r>
      <w:r w:rsidR="007F4185">
        <w:rPr>
          <w:lang w:val="lv-LV"/>
        </w:rPr>
        <w:t>6.4-4</w:t>
      </w:r>
      <w:r>
        <w:fldChar w:fldCharType="end"/>
      </w:r>
      <w:r w:rsidRPr="00B44DB7">
        <w:rPr>
          <w:lang w:val="lv-LV"/>
        </w:rPr>
        <w:t xml:space="preserve"> tabulā vai </w:t>
      </w:r>
      <w:r>
        <w:fldChar w:fldCharType="begin"/>
      </w:r>
      <w:r w:rsidRPr="00B44DB7">
        <w:rPr>
          <w:lang w:val="lv-LV"/>
        </w:rPr>
        <w:instrText xml:space="preserve"> REF _Ref250981069 \r \h </w:instrText>
      </w:r>
      <w:r>
        <w:fldChar w:fldCharType="separate"/>
      </w:r>
      <w:r w:rsidR="007F4185">
        <w:rPr>
          <w:lang w:val="lv-LV"/>
        </w:rPr>
        <w:t>6.4-5</w:t>
      </w:r>
      <w:r>
        <w:fldChar w:fldCharType="end"/>
      </w:r>
      <w:r w:rsidRPr="00B44DB7">
        <w:rPr>
          <w:lang w:val="lv-LV"/>
        </w:rPr>
        <w:t xml:space="preserve"> tabulā norādītajam. Bitumena emulsiju sastāvā izmantojami tās tipam paredzētie bitumeni (tipiski ceļu bitumens 160/220), kas atbilst LVS EN 12591. </w:t>
      </w:r>
      <w:r w:rsidRPr="00BF2E64">
        <w:t>Ikvienu no bitumena emulsijām var modificēt ar polimēriem</w:t>
      </w:r>
      <w:r>
        <w:t>, īpaši, ja AADT</w:t>
      </w:r>
      <w:r w:rsidRPr="00B16273">
        <w:rPr>
          <w:vertAlign w:val="subscript"/>
        </w:rPr>
        <w:t>j,pievestā</w:t>
      </w:r>
      <w:r>
        <w:t xml:space="preserve"> &gt; 1500</w:t>
      </w:r>
      <w:r w:rsidRPr="00BF2E64">
        <w:t>.</w:t>
      </w:r>
    </w:p>
    <w:p w14:paraId="1A6E7615" w14:textId="3714DFC2" w:rsidR="00B9576A" w:rsidRPr="00BF2E64" w:rsidRDefault="00B9576A" w:rsidP="00B9576A">
      <w:r>
        <w:t>Ir pieļaujams un</w:t>
      </w:r>
      <w:r w:rsidRPr="00BF2E64">
        <w:t xml:space="preserve"> drīkst izveidot arī no</w:t>
      </w:r>
      <w:r>
        <w:t xml:space="preserve"> </w:t>
      </w:r>
      <w:r>
        <w:fldChar w:fldCharType="begin"/>
      </w:r>
      <w:r>
        <w:instrText xml:space="preserve"> REF _Ref250980966 \r \h </w:instrText>
      </w:r>
      <w:r>
        <w:fldChar w:fldCharType="separate"/>
      </w:r>
      <w:r w:rsidR="007F4185">
        <w:t>6.4-4</w:t>
      </w:r>
      <w:r>
        <w:fldChar w:fldCharType="end"/>
      </w:r>
      <w:r w:rsidRPr="00BF2E64">
        <w:t xml:space="preserve"> tabulā vai </w:t>
      </w:r>
      <w:r>
        <w:fldChar w:fldCharType="begin"/>
      </w:r>
      <w:r>
        <w:instrText xml:space="preserve"> REF _Ref250981069 \r \h </w:instrText>
      </w:r>
      <w:r>
        <w:fldChar w:fldCharType="separate"/>
      </w:r>
      <w:r w:rsidR="007F4185">
        <w:t>6.4-5</w:t>
      </w:r>
      <w:r>
        <w:fldChar w:fldCharType="end"/>
      </w:r>
      <w:r>
        <w:t xml:space="preserve"> </w:t>
      </w:r>
      <w:r w:rsidRPr="00BF2E64">
        <w:t xml:space="preserve">tabulā paredzētajām atšķirīgu bitumena emulsijas tipu, ievērojot LVS EN 13808 izvirzītās prasības, bet saglabājot </w:t>
      </w:r>
      <w:r w:rsidR="009D05D7">
        <w:rPr>
          <w:lang w:val="lv-LV"/>
        </w:rPr>
        <w:t>Ceļu</w:t>
      </w:r>
      <w:r w:rsidRPr="00BF2E64">
        <w:t xml:space="preserve"> specifikācijās noteiktās prasības attiecīgajam bitumena emulsijas lietojumam attiecībā uz bitumena emulsijas saistvielas saturu, kas nedrīkst būt mazāks par </w:t>
      </w:r>
      <w:r w:rsidR="009D05D7">
        <w:rPr>
          <w:lang w:val="lv-LV"/>
        </w:rPr>
        <w:t>Ceļu</w:t>
      </w:r>
      <w:r w:rsidRPr="00BF2E64">
        <w:t xml:space="preserve"> specifikācijās paredzēto.</w:t>
      </w:r>
      <w:r w:rsidR="00E47DD6">
        <w:t xml:space="preserve"> </w:t>
      </w:r>
      <w:r w:rsidR="00E47DD6" w:rsidRPr="00E47DD6">
        <w:rPr>
          <w:lang w:val="lv-LV"/>
        </w:rPr>
        <w:t>Šādā gadījumā bitumena emulsijas atbilstību vērtē pēc tās ražotāja izsniegtās ekspluatācijas īpašību dekl</w:t>
      </w:r>
      <w:r w:rsidR="00FB7544">
        <w:rPr>
          <w:lang w:val="lv-LV"/>
        </w:rPr>
        <w:t>a</w:t>
      </w:r>
      <w:r w:rsidR="00E47DD6" w:rsidRPr="00E47DD6">
        <w:rPr>
          <w:lang w:val="lv-LV"/>
        </w:rPr>
        <w:t>rācijas un tajā norādītajām īpašībām un to klasēm</w:t>
      </w:r>
      <w:r w:rsidR="003B114A">
        <w:rPr>
          <w:lang w:val="lv-LV"/>
        </w:rPr>
        <w:t>.</w:t>
      </w:r>
    </w:p>
    <w:p w14:paraId="1AB4CD83" w14:textId="77777777" w:rsidR="00B9576A" w:rsidRPr="00BF2E64" w:rsidRDefault="00B9576A" w:rsidP="00B9576A">
      <w:r w:rsidRPr="00BF2E64">
        <w:t>Katjonu bitumena emulsiju apzīmējumi</w:t>
      </w:r>
    </w:p>
    <w:tbl>
      <w:tblPr>
        <w:tblW w:w="0" w:type="auto"/>
        <w:tblInd w:w="5" w:type="dxa"/>
        <w:tblLayout w:type="fixed"/>
        <w:tblLook w:val="0000" w:firstRow="0" w:lastRow="0" w:firstColumn="0" w:lastColumn="0" w:noHBand="0" w:noVBand="0"/>
      </w:tblPr>
      <w:tblGrid>
        <w:gridCol w:w="1080"/>
        <w:gridCol w:w="1651"/>
        <w:gridCol w:w="1039"/>
        <w:gridCol w:w="943"/>
        <w:gridCol w:w="943"/>
      </w:tblGrid>
      <w:tr w:rsidR="00B9576A" w:rsidRPr="00BF2E64" w14:paraId="02824812" w14:textId="77777777" w:rsidTr="00FD39ED">
        <w:trPr>
          <w:cantSplit/>
          <w:trHeight w:val="254"/>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3CD1D0" w14:textId="77777777" w:rsidR="00B9576A" w:rsidRPr="00A113A0" w:rsidRDefault="00B9576A" w:rsidP="0048600C">
            <w:pPr>
              <w:pStyle w:val="Tabletext3"/>
            </w:pPr>
            <w:r w:rsidRPr="00A113A0">
              <w:t>C</w:t>
            </w:r>
          </w:p>
        </w:tc>
        <w:tc>
          <w:tcPr>
            <w:tcW w:w="16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49ED62" w14:textId="77777777" w:rsidR="00B9576A" w:rsidRPr="00A113A0" w:rsidRDefault="00B9576A" w:rsidP="0048600C">
            <w:pPr>
              <w:pStyle w:val="Tabletext3"/>
            </w:pPr>
            <w:r w:rsidRPr="00A113A0">
              <w:t>2-ciparu skaitlis</w:t>
            </w:r>
          </w:p>
        </w:tc>
        <w:tc>
          <w:tcPr>
            <w:tcW w:w="10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93C2" w14:textId="77777777" w:rsidR="00B9576A" w:rsidRPr="00A113A0" w:rsidRDefault="00B9576A" w:rsidP="0048600C">
            <w:pPr>
              <w:pStyle w:val="Tabletext3"/>
            </w:pPr>
            <w:r w:rsidRPr="00A113A0">
              <w:t>B/P/F</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453412" w14:textId="3F391B68" w:rsidR="00B9576A" w:rsidRPr="00A113A0" w:rsidRDefault="00B9576A" w:rsidP="0048600C">
            <w:pPr>
              <w:pStyle w:val="Tabletext3"/>
            </w:pPr>
            <w:r>
              <w:t>2</w:t>
            </w:r>
            <w:r w:rsidRPr="00A113A0">
              <w:t xml:space="preserve"> – </w:t>
            </w:r>
            <w:r w:rsidR="00FB22FC">
              <w:t>10</w:t>
            </w:r>
          </w:p>
        </w:tc>
        <w:tc>
          <w:tcPr>
            <w:tcW w:w="943" w:type="dxa"/>
            <w:tcBorders>
              <w:top w:val="single" w:sz="4" w:space="0" w:color="000000"/>
              <w:left w:val="single" w:sz="4" w:space="0" w:color="000000"/>
              <w:bottom w:val="single" w:sz="4" w:space="0" w:color="000000"/>
              <w:right w:val="single" w:sz="4" w:space="0" w:color="000000"/>
            </w:tcBorders>
          </w:tcPr>
          <w:p w14:paraId="2BEB7207" w14:textId="77777777" w:rsidR="00B9576A" w:rsidRDefault="00B9576A" w:rsidP="0048600C">
            <w:pPr>
              <w:pStyle w:val="Tabletext3"/>
            </w:pPr>
            <w:r>
              <w:t>...</w:t>
            </w:r>
          </w:p>
        </w:tc>
      </w:tr>
    </w:tbl>
    <w:p w14:paraId="5B137FA1" w14:textId="77777777" w:rsidR="00B9576A" w:rsidRPr="00BF2E64" w:rsidRDefault="00B9576A" w:rsidP="00B9576A">
      <w:r w:rsidRPr="00BF2E64">
        <w:t>kur</w:t>
      </w:r>
    </w:p>
    <w:p w14:paraId="161419F6" w14:textId="77777777" w:rsidR="00B9576A" w:rsidRPr="00BF2E64" w:rsidRDefault="00B9576A" w:rsidP="00B9576A">
      <w:r w:rsidRPr="00BF2E64">
        <w:t>C – katjonu bitumena emulsija</w:t>
      </w:r>
      <w:r>
        <w:t xml:space="preserve"> (LVS EN 1430)</w:t>
      </w:r>
      <w:r w:rsidRPr="00BF2E64">
        <w:t>;</w:t>
      </w:r>
    </w:p>
    <w:p w14:paraId="1C34AE03" w14:textId="77777777" w:rsidR="00B9576A" w:rsidRPr="00BF2E64" w:rsidRDefault="00B9576A" w:rsidP="00B9576A">
      <w:r w:rsidRPr="00BF2E64">
        <w:t>2-ciparu skaitlis – nominālais saistvielas saturs % (m/m)</w:t>
      </w:r>
      <w:r>
        <w:t xml:space="preserve"> vai atlikušās saistvielas saturs % (m/m) (LVS EN 1428 vai LVS EN 1431 vai LVS EN 1431)</w:t>
      </w:r>
      <w:r w:rsidRPr="00BF2E64">
        <w:t>;</w:t>
      </w:r>
    </w:p>
    <w:p w14:paraId="2C04730C" w14:textId="77777777" w:rsidR="00B9576A" w:rsidRPr="00BF2E64" w:rsidRDefault="00B9576A" w:rsidP="00B9576A">
      <w:r w:rsidRPr="00BF2E64">
        <w:t>B – ceļu bitumens</w:t>
      </w:r>
      <w:r>
        <w:t xml:space="preserve"> (LVS EN 12591)</w:t>
      </w:r>
      <w:r w:rsidRPr="00BF2E64">
        <w:t>;</w:t>
      </w:r>
    </w:p>
    <w:p w14:paraId="41BE518D" w14:textId="77777777" w:rsidR="00B9576A" w:rsidRPr="00BF2E64" w:rsidRDefault="00B9576A" w:rsidP="00B9576A">
      <w:r w:rsidRPr="00BF2E64">
        <w:t>P – polimēru pievienošana</w:t>
      </w:r>
      <w:r w:rsidRPr="00420580">
        <w:t xml:space="preserve"> </w:t>
      </w:r>
      <w:r>
        <w:t>(LVS EN 14023 vai polimēri var tikt pievienoti pirms, pēc vai emulģēšanas laikā)</w:t>
      </w:r>
      <w:r w:rsidRPr="00BF2E64">
        <w:t>;</w:t>
      </w:r>
    </w:p>
    <w:p w14:paraId="3D4B5EEC" w14:textId="77777777" w:rsidR="00B9576A" w:rsidRPr="00BF2E64" w:rsidRDefault="00B9576A" w:rsidP="00B9576A">
      <w:r w:rsidRPr="00BF2E64">
        <w:t xml:space="preserve">F – vairāk par </w:t>
      </w:r>
      <w:r>
        <w:t xml:space="preserve">3 </w:t>
      </w:r>
      <w:r w:rsidRPr="00BF2E64">
        <w:t>% (m/m) uz emulsiju bāzētas šķīdinātas saistvielas piedeva</w:t>
      </w:r>
      <w:r>
        <w:t>, var lietot arī, piemēram, Fm – minerāli piemaisījumi (mineral flux), Fv – organiski piemaisījumi (vegetable flux);</w:t>
      </w:r>
    </w:p>
    <w:p w14:paraId="0F854F44" w14:textId="77777777" w:rsidR="00B9576A" w:rsidRDefault="00B9576A" w:rsidP="00B9576A">
      <w:r>
        <w:t>2</w:t>
      </w:r>
      <w:r w:rsidRPr="00BF2E64">
        <w:t xml:space="preserve"> – </w:t>
      </w:r>
      <w:r>
        <w:rPr>
          <w:lang w:val="lv-LV"/>
        </w:rPr>
        <w:t>10</w:t>
      </w:r>
      <w:r w:rsidRPr="00BF2E64">
        <w:t xml:space="preserve"> – sadalīšanās klase</w:t>
      </w:r>
      <w:r>
        <w:t xml:space="preserve"> (LVS EN 13808 2. tabula);</w:t>
      </w:r>
    </w:p>
    <w:p w14:paraId="083E9AC7" w14:textId="77777777" w:rsidR="00B9576A" w:rsidRPr="00BF2E64" w:rsidRDefault="00B9576A" w:rsidP="00B9576A">
      <w:r>
        <w:t xml:space="preserve">... </w:t>
      </w:r>
      <w:r w:rsidRPr="00BF2E64">
        <w:t>–</w:t>
      </w:r>
      <w:r>
        <w:t xml:space="preserve"> bitumena saistvielas saīsināts apzīmējums (izvēles apzīmējums pēc LVS EN 12591 vai LVS EN 14023 vai LVS EN 13924)</w:t>
      </w:r>
      <w:r w:rsidRPr="00BF2E64">
        <w:t>.</w:t>
      </w:r>
    </w:p>
    <w:p w14:paraId="64C48B2C" w14:textId="77777777" w:rsidR="00B9576A" w:rsidRDefault="00B9576A" w:rsidP="00033662">
      <w:pPr>
        <w:pStyle w:val="CommentSubject"/>
      </w:pPr>
      <w:r>
        <w:t>PIEMĒRI:</w:t>
      </w:r>
    </w:p>
    <w:p w14:paraId="631C10BE" w14:textId="77777777" w:rsidR="00B9576A" w:rsidRPr="00BF2E64" w:rsidRDefault="00B9576A" w:rsidP="00033662">
      <w:pPr>
        <w:pStyle w:val="CommentSubject"/>
      </w:pPr>
      <w:r w:rsidRPr="00BF2E64">
        <w:t xml:space="preserve">C </w:t>
      </w:r>
      <w:r>
        <w:t>65</w:t>
      </w:r>
      <w:r w:rsidRPr="00BF2E64">
        <w:t xml:space="preserve"> B 3 (katjonu, nominālais saistvielas saturs </w:t>
      </w:r>
      <w:r>
        <w:t>65</w:t>
      </w:r>
      <w:r w:rsidRPr="00BF2E64">
        <w:t xml:space="preserve"> %, iegūta no bitumena, 3. klases sadalīšanās vērtības bitumena emulsija).</w:t>
      </w:r>
    </w:p>
    <w:p w14:paraId="46BB293B" w14:textId="77777777" w:rsidR="00B9576A" w:rsidRPr="00BF2E64" w:rsidRDefault="00B9576A" w:rsidP="00033662">
      <w:pPr>
        <w:pStyle w:val="CommentSubject"/>
      </w:pPr>
      <w:r w:rsidRPr="00BF2E64">
        <w:t xml:space="preserve"> C 65 BP </w:t>
      </w:r>
      <w:r>
        <w:t>2</w:t>
      </w:r>
      <w:r w:rsidRPr="00BF2E64">
        <w:t xml:space="preserve"> (katjonu, nominālais saistvielas saturs 65 %, iegūta no bitumena, satur polimērus, </w:t>
      </w:r>
      <w:r>
        <w:t>2</w:t>
      </w:r>
      <w:r w:rsidRPr="00BF2E64">
        <w:t>. klases sadalīšanās vērtības bitumena emulsija).</w:t>
      </w:r>
    </w:p>
    <w:p w14:paraId="15299EF8" w14:textId="77777777" w:rsidR="00B9576A" w:rsidRPr="00BF2E64" w:rsidRDefault="00B9576A" w:rsidP="00033662">
      <w:pPr>
        <w:pStyle w:val="CommentSubject"/>
      </w:pPr>
      <w:r w:rsidRPr="00BF2E64">
        <w:t xml:space="preserve">C 65 BF </w:t>
      </w:r>
      <w:r>
        <w:t>3</w:t>
      </w:r>
      <w:r w:rsidRPr="00BF2E64">
        <w:t xml:space="preserve"> (katjonu, nominālais saistvielas saturs 65 %, iegūta no bitumena, satur vairāk par </w:t>
      </w:r>
      <w:r>
        <w:t>3</w:t>
      </w:r>
      <w:r w:rsidRPr="00BF2E64">
        <w:t xml:space="preserve"> % smagās eļļas, </w:t>
      </w:r>
      <w:r>
        <w:t>3</w:t>
      </w:r>
      <w:r w:rsidRPr="00BF2E64">
        <w:t>. klases sadalīšanās vērtības bitumena emulsija)</w:t>
      </w:r>
      <w:r>
        <w:t>.</w:t>
      </w:r>
    </w:p>
    <w:p w14:paraId="6CB46795" w14:textId="7463F14E" w:rsidR="003B114A" w:rsidRPr="001355AE" w:rsidRDefault="00B9576A" w:rsidP="00425BBC">
      <w:pPr>
        <w:pStyle w:val="Heading8"/>
      </w:pPr>
      <w:bookmarkStart w:id="5930" w:name="_Ref250980966"/>
      <w:r w:rsidRPr="00BF2E64">
        <w:t>tabula. Prasības katjonu bitumena emul</w:t>
      </w:r>
      <w:r>
        <w:t>sijām un atgūtajam bitumenam (atbilstoši LVS EN 13808 2</w:t>
      </w:r>
      <w:r w:rsidRPr="00BF2E64">
        <w:t>.</w:t>
      </w:r>
      <w:r w:rsidR="00647157">
        <w:t xml:space="preserve"> </w:t>
      </w:r>
      <w:r w:rsidRPr="00BF2E64">
        <w:t>tabula</w:t>
      </w:r>
      <w:r>
        <w:t>, 3. tabula un 4. tabula</w:t>
      </w:r>
      <w:r w:rsidRPr="00BF2E64">
        <w:t>)</w:t>
      </w:r>
      <w:bookmarkEnd w:id="5930"/>
    </w:p>
    <w:tbl>
      <w:tblPr>
        <w:tblW w:w="0" w:type="auto"/>
        <w:jc w:val="center"/>
        <w:tblLayout w:type="fixed"/>
        <w:tblLook w:val="0000" w:firstRow="0" w:lastRow="0" w:firstColumn="0" w:lastColumn="0" w:noHBand="0" w:noVBand="0"/>
      </w:tblPr>
      <w:tblGrid>
        <w:gridCol w:w="2363"/>
        <w:gridCol w:w="1145"/>
        <w:gridCol w:w="1353"/>
        <w:gridCol w:w="1353"/>
        <w:gridCol w:w="1353"/>
        <w:gridCol w:w="1354"/>
      </w:tblGrid>
      <w:tr w:rsidR="00B9576A" w:rsidRPr="00BF2E64" w14:paraId="256836D9" w14:textId="77777777" w:rsidTr="00E8656C">
        <w:trPr>
          <w:cantSplit/>
          <w:trHeight w:val="230"/>
          <w:tblHeader/>
          <w:jc w:val="center"/>
        </w:trPr>
        <w:tc>
          <w:tcPr>
            <w:tcW w:w="23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F3327" w14:textId="77777777" w:rsidR="00B9576A" w:rsidRPr="00BF2E64" w:rsidRDefault="00B9576A" w:rsidP="00192F50">
            <w:pPr>
              <w:pStyle w:val="Tablehead"/>
            </w:pPr>
            <w:r w:rsidRPr="00BF2E64">
              <w:t>Īpašība, mērvienība</w:t>
            </w:r>
          </w:p>
        </w:tc>
        <w:tc>
          <w:tcPr>
            <w:tcW w:w="11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AA3290" w14:textId="77777777" w:rsidR="00B9576A" w:rsidRPr="00BF2E64" w:rsidRDefault="00B9576A" w:rsidP="00192F50">
            <w:pPr>
              <w:pStyle w:val="Tablehead"/>
            </w:pPr>
            <w:r w:rsidRPr="00BF2E64">
              <w:t>Testēšanas metode</w:t>
            </w:r>
          </w:p>
        </w:tc>
        <w:tc>
          <w:tcPr>
            <w:tcW w:w="541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29E86" w14:textId="77777777" w:rsidR="00B9576A" w:rsidRPr="00BF2E64" w:rsidRDefault="00B9576A" w:rsidP="00192F50">
            <w:pPr>
              <w:pStyle w:val="Tablehead"/>
            </w:pPr>
            <w:r w:rsidRPr="00BF2E64">
              <w:t>Bitumena emulsijas klase, tehniskās prasības</w:t>
            </w:r>
          </w:p>
        </w:tc>
      </w:tr>
      <w:tr w:rsidR="003B114A" w:rsidRPr="00BF2E64" w14:paraId="0EB5455C" w14:textId="77777777" w:rsidTr="00E8656C">
        <w:trPr>
          <w:cantSplit/>
          <w:trHeight w:val="300"/>
          <w:tblHeader/>
          <w:jc w:val="center"/>
        </w:trPr>
        <w:tc>
          <w:tcPr>
            <w:tcW w:w="23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0CF734" w14:textId="77777777" w:rsidR="003B114A" w:rsidRPr="00BF2E64" w:rsidRDefault="003B114A" w:rsidP="00192F50">
            <w:pPr>
              <w:pStyle w:val="Tablehead"/>
            </w:pPr>
          </w:p>
        </w:tc>
        <w:tc>
          <w:tcPr>
            <w:tcW w:w="11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44D99" w14:textId="77777777" w:rsidR="003B114A" w:rsidRPr="00BF2E64" w:rsidRDefault="003B114A" w:rsidP="00192F50">
            <w:pPr>
              <w:pStyle w:val="Tablehead"/>
            </w:pP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879DC5" w14:textId="353A1554" w:rsidR="000F079E" w:rsidRPr="00192F50" w:rsidRDefault="000F079E" w:rsidP="00192F50">
            <w:pPr>
              <w:pStyle w:val="Tablehead"/>
            </w:pPr>
            <w:r w:rsidRPr="00192F50">
              <w:t>C 50 B 3</w:t>
            </w:r>
          </w:p>
          <w:p w14:paraId="563A612F" w14:textId="4CF6BEB5" w:rsidR="003B114A" w:rsidRPr="000F079E" w:rsidRDefault="000F079E" w:rsidP="0048600C">
            <w:pPr>
              <w:pStyle w:val="Tabletext3"/>
            </w:pPr>
            <w:r w:rsidRPr="000F079E">
              <w:t>(</w:t>
            </w:r>
            <w:r w:rsidR="003B114A" w:rsidRPr="000F079E">
              <w:t>C 50 B/F 3</w:t>
            </w:r>
            <w:r w:rsidRPr="000F079E">
              <w:t>)</w:t>
            </w: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83BCB1" w14:textId="3639B6BF" w:rsidR="000F079E" w:rsidRDefault="000F079E" w:rsidP="00192F50">
            <w:pPr>
              <w:pStyle w:val="Tablehead"/>
            </w:pPr>
            <w:r>
              <w:t>C 65 B 3</w:t>
            </w:r>
          </w:p>
          <w:p w14:paraId="18AF1C12" w14:textId="05D7A373" w:rsidR="003B114A" w:rsidRPr="00BF2E64" w:rsidRDefault="000F079E" w:rsidP="0048600C">
            <w:pPr>
              <w:pStyle w:val="Tabletext3"/>
            </w:pPr>
            <w:r>
              <w:t>(</w:t>
            </w:r>
            <w:r w:rsidR="003B114A" w:rsidRPr="00BF2E64">
              <w:t xml:space="preserve">C 65 B/P/F </w:t>
            </w:r>
            <w:r w:rsidR="003B114A">
              <w:t>3</w:t>
            </w:r>
            <w:r>
              <w:t>)</w:t>
            </w: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74A428" w14:textId="7E5E03BF" w:rsidR="000F079E" w:rsidRDefault="000F079E" w:rsidP="00192F50">
            <w:pPr>
              <w:pStyle w:val="Tablehead"/>
            </w:pPr>
            <w:r>
              <w:t>C 65 B 4</w:t>
            </w:r>
          </w:p>
          <w:p w14:paraId="10D4A9C5" w14:textId="4FA34DD1" w:rsidR="003B114A" w:rsidRPr="00BF2E64" w:rsidRDefault="000F079E" w:rsidP="0048600C">
            <w:pPr>
              <w:pStyle w:val="Tabletext3"/>
            </w:pPr>
            <w:r>
              <w:t>(</w:t>
            </w:r>
            <w:r w:rsidR="003B114A" w:rsidRPr="00BF2E64">
              <w:t xml:space="preserve">C </w:t>
            </w:r>
            <w:r>
              <w:t>65</w:t>
            </w:r>
            <w:r w:rsidRPr="00BF2E64">
              <w:t xml:space="preserve"> </w:t>
            </w:r>
            <w:r w:rsidR="003B114A" w:rsidRPr="00BF2E64">
              <w:t>B/</w:t>
            </w:r>
            <w:r>
              <w:t>P</w:t>
            </w:r>
            <w:r w:rsidR="003B114A" w:rsidRPr="00BF2E64">
              <w:t xml:space="preserve"> </w:t>
            </w:r>
            <w:r w:rsidR="003B114A">
              <w:t>4</w:t>
            </w:r>
            <w:r>
              <w:t>)</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9F0F65" w14:textId="2464D4B1" w:rsidR="000F079E" w:rsidRDefault="000F079E" w:rsidP="00192F50">
            <w:pPr>
              <w:pStyle w:val="Tablehead"/>
            </w:pPr>
            <w:r>
              <w:t>C 60 B 3</w:t>
            </w:r>
          </w:p>
          <w:p w14:paraId="4981AC21" w14:textId="4B40438C" w:rsidR="003B114A" w:rsidRPr="00BF2E64" w:rsidRDefault="000F079E" w:rsidP="0048600C">
            <w:pPr>
              <w:pStyle w:val="Tabletext3"/>
            </w:pPr>
            <w:r>
              <w:t>(</w:t>
            </w:r>
            <w:r w:rsidR="003B114A" w:rsidRPr="00BF2E64">
              <w:t>C 60 B</w:t>
            </w:r>
            <w:r w:rsidR="003B114A">
              <w:t>/P</w:t>
            </w:r>
            <w:r w:rsidR="003B114A" w:rsidRPr="00BF2E64">
              <w:t xml:space="preserve">/F </w:t>
            </w:r>
            <w:r w:rsidR="008973EA">
              <w:t>3</w:t>
            </w:r>
            <w:r>
              <w:t>)</w:t>
            </w:r>
          </w:p>
        </w:tc>
      </w:tr>
      <w:tr w:rsidR="003B114A" w:rsidRPr="00BF2E64" w14:paraId="5FC1883C" w14:textId="77777777"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85F4" w14:textId="77777777" w:rsidR="003B114A" w:rsidRPr="00BF2E64" w:rsidRDefault="003B114A" w:rsidP="001E594B">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49CFF0" w14:textId="77777777" w:rsidR="003B114A" w:rsidRPr="00BF2E64" w:rsidRDefault="003B114A" w:rsidP="001E594B">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58E901A" w14:textId="77777777" w:rsidR="003B114A" w:rsidRDefault="003B114A" w:rsidP="0048600C">
            <w:pPr>
              <w:pStyle w:val="Tabletext3"/>
            </w:pPr>
            <w:r w:rsidRPr="00BF2E64">
              <w:t>48-52</w:t>
            </w:r>
          </w:p>
          <w:p w14:paraId="793B38DE" w14:textId="77777777" w:rsidR="003B114A" w:rsidRPr="00BF2E64" w:rsidRDefault="003B114A" w:rsidP="0048600C">
            <w:pPr>
              <w:pStyle w:val="Tabletext3"/>
            </w:pPr>
            <w:r>
              <w:t>≥ 48</w:t>
            </w:r>
          </w:p>
          <w:p w14:paraId="70018D90" w14:textId="77777777" w:rsidR="003B114A" w:rsidRDefault="003B114A" w:rsidP="0048600C">
            <w:pPr>
              <w:pStyle w:val="Tabletext3"/>
            </w:pPr>
            <w:r>
              <w:t>(C50</w:t>
            </w:r>
            <w:r w:rsidRPr="00BF2E64">
              <w:t>)</w:t>
            </w:r>
          </w:p>
          <w:p w14:paraId="06A0C354" w14:textId="77777777" w:rsidR="003B114A" w:rsidRPr="00BF2E64" w:rsidRDefault="003B114A" w:rsidP="0048600C">
            <w:pPr>
              <w:pStyle w:val="Tabletext3"/>
            </w:pPr>
            <w:r>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0722449" w14:textId="77777777" w:rsidR="003B114A" w:rsidRDefault="003B114A" w:rsidP="0048600C">
            <w:pPr>
              <w:pStyle w:val="Tabletext3"/>
            </w:pPr>
            <w:r w:rsidRPr="00BF2E64">
              <w:t>63-67</w:t>
            </w:r>
          </w:p>
          <w:p w14:paraId="15E6FC42" w14:textId="77777777" w:rsidR="003B114A" w:rsidRPr="00BF2E64" w:rsidRDefault="003B114A" w:rsidP="0048600C">
            <w:pPr>
              <w:pStyle w:val="Tabletext3"/>
            </w:pPr>
            <w:r>
              <w:t>≥ 63</w:t>
            </w:r>
          </w:p>
          <w:p w14:paraId="59682D7E" w14:textId="77777777" w:rsidR="003B114A" w:rsidRDefault="003B114A" w:rsidP="0048600C">
            <w:pPr>
              <w:pStyle w:val="Tabletext3"/>
            </w:pPr>
            <w:r w:rsidRPr="00BF2E64">
              <w:t>(</w:t>
            </w:r>
            <w:r>
              <w:t>C65</w:t>
            </w:r>
            <w:r w:rsidRPr="00BF2E64">
              <w:t>)</w:t>
            </w:r>
          </w:p>
          <w:p w14:paraId="0CA6197C" w14:textId="77777777" w:rsidR="003B114A" w:rsidRPr="00BF2E64" w:rsidRDefault="003B114A" w:rsidP="0048600C">
            <w:pPr>
              <w:pStyle w:val="Tabletext3"/>
            </w:pPr>
            <w:r>
              <w:t>(7.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B2C744D" w14:textId="46ED3972" w:rsidR="003B114A" w:rsidRDefault="000F079E" w:rsidP="0048600C">
            <w:pPr>
              <w:pStyle w:val="Tabletext3"/>
            </w:pPr>
            <w:r>
              <w:t>63-67</w:t>
            </w:r>
          </w:p>
          <w:p w14:paraId="53768809" w14:textId="15C1A12F" w:rsidR="003B114A" w:rsidRPr="00BF2E64" w:rsidRDefault="003B114A" w:rsidP="0048600C">
            <w:pPr>
              <w:pStyle w:val="Tabletext3"/>
            </w:pPr>
            <w:r>
              <w:t xml:space="preserve">≥ </w:t>
            </w:r>
            <w:r w:rsidR="000F079E">
              <w:t>63</w:t>
            </w:r>
          </w:p>
          <w:p w14:paraId="054DA7DA" w14:textId="40514896" w:rsidR="003B114A" w:rsidRDefault="003B114A" w:rsidP="0048600C">
            <w:pPr>
              <w:pStyle w:val="Tabletext3"/>
            </w:pPr>
            <w:r>
              <w:t>(</w:t>
            </w:r>
            <w:r w:rsidR="000F079E">
              <w:t>C65</w:t>
            </w:r>
            <w:r w:rsidRPr="00BF2E64">
              <w:t>)</w:t>
            </w:r>
          </w:p>
          <w:p w14:paraId="0F2CFCDD" w14:textId="095A8B65" w:rsidR="003B114A" w:rsidRPr="00BF2E64" w:rsidRDefault="003B114A" w:rsidP="0048600C">
            <w:pPr>
              <w:pStyle w:val="Tabletext3"/>
            </w:pPr>
            <w:r>
              <w:t>(</w:t>
            </w:r>
            <w:r w:rsidR="000F079E">
              <w:t>7</w:t>
            </w:r>
            <w:r>
              <w:t>.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ED5345" w14:textId="77777777" w:rsidR="003B114A" w:rsidRDefault="003B114A" w:rsidP="0048600C">
            <w:pPr>
              <w:pStyle w:val="Tabletext3"/>
            </w:pPr>
            <w:r>
              <w:t>58-62</w:t>
            </w:r>
          </w:p>
          <w:p w14:paraId="6AA0659D" w14:textId="77777777" w:rsidR="003B114A" w:rsidRPr="00BF2E64" w:rsidRDefault="003B114A" w:rsidP="0048600C">
            <w:pPr>
              <w:pStyle w:val="Tabletext3"/>
            </w:pPr>
            <w:r>
              <w:t>≥ 58</w:t>
            </w:r>
          </w:p>
          <w:p w14:paraId="2667394A" w14:textId="77777777" w:rsidR="003B114A" w:rsidRDefault="003B114A" w:rsidP="0048600C">
            <w:pPr>
              <w:pStyle w:val="Tabletext3"/>
            </w:pPr>
            <w:r w:rsidRPr="00BF2E64">
              <w:t>(</w:t>
            </w:r>
            <w:r>
              <w:t>C60</w:t>
            </w:r>
            <w:r w:rsidRPr="00BF2E64">
              <w:t>)</w:t>
            </w:r>
          </w:p>
          <w:p w14:paraId="610D8C05" w14:textId="77777777" w:rsidR="003B114A" w:rsidRPr="00BF2E64" w:rsidRDefault="003B114A" w:rsidP="0048600C">
            <w:pPr>
              <w:pStyle w:val="Tabletext3"/>
            </w:pPr>
            <w:r>
              <w:t>(6. klase)</w:t>
            </w:r>
          </w:p>
        </w:tc>
      </w:tr>
      <w:tr w:rsidR="00B9576A" w:rsidRPr="00BF2E64" w14:paraId="3D258AAA" w14:textId="77777777" w:rsidTr="00E8656C">
        <w:trPr>
          <w:cantSplit/>
          <w:trHeight w:val="288"/>
          <w:jc w:val="center"/>
        </w:trPr>
        <w:tc>
          <w:tcPr>
            <w:tcW w:w="892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945FA2" w14:textId="77777777" w:rsidR="00B9576A" w:rsidRPr="00BF2E64" w:rsidRDefault="00B9576A" w:rsidP="001E594B">
            <w:pPr>
              <w:pStyle w:val="Tabletext"/>
            </w:pPr>
            <w:r>
              <w:t>Sadalīšanās īpašības</w:t>
            </w:r>
          </w:p>
        </w:tc>
      </w:tr>
      <w:tr w:rsidR="003B114A" w:rsidRPr="00BF2E64" w14:paraId="6CA5456C" w14:textId="77777777" w:rsidTr="00E8656C">
        <w:trPr>
          <w:cantSplit/>
          <w:trHeight w:val="440"/>
          <w:jc w:val="center"/>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4457A2A" w14:textId="77777777" w:rsidR="003B114A" w:rsidRPr="00BF2E64" w:rsidRDefault="003B114A" w:rsidP="001E594B">
            <w:pPr>
              <w:pStyle w:val="Tabletext"/>
            </w:pPr>
            <w:r w:rsidRPr="00BF2E64">
              <w:t>Sadalīšanās vērtība</w:t>
            </w:r>
            <w:r>
              <w:t xml:space="preserve"> (″Forshammer″ aizpildītājs)</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86C985D" w14:textId="77777777" w:rsidR="003B114A" w:rsidRPr="00BF2E64" w:rsidRDefault="003B114A" w:rsidP="001E594B">
            <w:pPr>
              <w:pStyle w:val="Tabletext"/>
            </w:pPr>
            <w:r w:rsidRPr="00BF2E64">
              <w:t>LVS EN 13075-1</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E969D9C" w14:textId="77777777" w:rsidR="003B114A" w:rsidRPr="00BF2E64" w:rsidRDefault="003B114A" w:rsidP="0048600C">
            <w:pPr>
              <w:pStyle w:val="Tabletext3"/>
            </w:pPr>
            <w:r>
              <w:t>70-155</w:t>
            </w:r>
          </w:p>
          <w:p w14:paraId="33293E44" w14:textId="77777777" w:rsidR="003B114A" w:rsidRPr="00BF2E64" w:rsidRDefault="003B114A" w:rsidP="0048600C">
            <w:pPr>
              <w:pStyle w:val="Tabletext3"/>
            </w:pPr>
            <w:r>
              <w:t>(3</w:t>
            </w:r>
            <w:r w:rsidRPr="00BF2E64">
              <w:t>.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0469350" w14:textId="77777777" w:rsidR="003B114A" w:rsidRPr="00BF2E64" w:rsidRDefault="003B114A" w:rsidP="0048600C">
            <w:pPr>
              <w:pStyle w:val="Tabletext3"/>
            </w:pPr>
            <w:r>
              <w:t>70-155</w:t>
            </w:r>
          </w:p>
          <w:p w14:paraId="3E8E5162" w14:textId="77777777" w:rsidR="003B114A" w:rsidRPr="00BF2E64" w:rsidRDefault="003B114A" w:rsidP="0048600C">
            <w:pPr>
              <w:pStyle w:val="Tabletext3"/>
            </w:pPr>
            <w:r>
              <w:t>(3</w:t>
            </w:r>
            <w:r w:rsidRPr="00BF2E64">
              <w:t>.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4D4F6F6" w14:textId="77777777" w:rsidR="003B114A" w:rsidRPr="00BF2E64" w:rsidRDefault="003B114A" w:rsidP="0048600C">
            <w:pPr>
              <w:pStyle w:val="Tabletext3"/>
            </w:pPr>
            <w:r>
              <w:t>110-195</w:t>
            </w:r>
          </w:p>
          <w:p w14:paraId="29133DD2" w14:textId="77777777" w:rsidR="003B114A" w:rsidRPr="00BF2E64" w:rsidRDefault="003B114A" w:rsidP="0048600C">
            <w:pPr>
              <w:pStyle w:val="Tabletext3"/>
            </w:pPr>
            <w:r>
              <w:t>(4</w:t>
            </w:r>
            <w:r w:rsidRPr="00BF2E64">
              <w:t>. klase)</w:t>
            </w:r>
          </w:p>
        </w:tc>
        <w:tc>
          <w:tcPr>
            <w:tcW w:w="1354"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2375DE7" w14:textId="71A2608E" w:rsidR="003B114A" w:rsidRPr="00BF2E64" w:rsidRDefault="000F079E" w:rsidP="0048600C">
            <w:pPr>
              <w:pStyle w:val="Tabletext3"/>
            </w:pPr>
            <w:r>
              <w:t>70-155</w:t>
            </w:r>
          </w:p>
          <w:p w14:paraId="011A651A" w14:textId="7D5F10A2" w:rsidR="003B114A" w:rsidRPr="00BF2E64" w:rsidRDefault="003B114A" w:rsidP="0048600C">
            <w:pPr>
              <w:pStyle w:val="Tabletext3"/>
            </w:pPr>
            <w:r>
              <w:t>(</w:t>
            </w:r>
            <w:r w:rsidR="000F079E">
              <w:t>3</w:t>
            </w:r>
            <w:r w:rsidRPr="00BF2E64">
              <w:t>. klase)</w:t>
            </w:r>
          </w:p>
        </w:tc>
      </w:tr>
      <w:tr w:rsidR="003B114A" w:rsidRPr="00BF2E64" w14:paraId="62A7B772" w14:textId="77777777" w:rsidTr="00E8656C">
        <w:trPr>
          <w:cantSplit/>
          <w:trHeight w:val="457"/>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8FE0E1" w14:textId="77777777" w:rsidR="003B114A" w:rsidRPr="00D01A16" w:rsidRDefault="003B114A" w:rsidP="001E594B">
            <w:pPr>
              <w:pStyle w:val="Tabletext"/>
            </w:pPr>
            <w:r>
              <w:t xml:space="preserve">Atlikums sijājot – </w:t>
            </w:r>
            <w:r w:rsidRPr="00BF2E64">
              <w:t>0,5 mm siets, %</w:t>
            </w:r>
            <w:r>
              <w:t xml:space="preserve"> (m/m)</w:t>
            </w:r>
            <w:r w:rsidRPr="00BF2E64">
              <w:rPr>
                <w:color w:val="9A9A9A"/>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B31564" w14:textId="77777777" w:rsidR="003B114A" w:rsidRPr="00BF2E64" w:rsidRDefault="003B114A" w:rsidP="001E594B">
            <w:pPr>
              <w:pStyle w:val="Tabletext"/>
            </w:pPr>
            <w:r w:rsidRPr="00BF2E64">
              <w:t>LVS EN 1429</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62AC9C3" w14:textId="77777777" w:rsidR="003B114A" w:rsidRPr="00BF2E64" w:rsidRDefault="003B114A" w:rsidP="0048600C">
            <w:pPr>
              <w:pStyle w:val="Tabletext3"/>
            </w:pPr>
            <w:r w:rsidRPr="00BF2E64">
              <w:t>≤ 0,5</w:t>
            </w:r>
          </w:p>
          <w:p w14:paraId="528B1402" w14:textId="77777777" w:rsidR="003B114A" w:rsidRPr="00BF2E64" w:rsidRDefault="003B114A" w:rsidP="0048600C">
            <w:pPr>
              <w:pStyle w:val="Tabletext3"/>
            </w:pPr>
            <w:r w:rsidRPr="00BF2E64">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C8B6638" w14:textId="77777777" w:rsidR="003B114A" w:rsidRPr="00BF2E64" w:rsidRDefault="003B114A" w:rsidP="0048600C">
            <w:pPr>
              <w:pStyle w:val="Tabletext3"/>
            </w:pPr>
            <w:r w:rsidRPr="00BF2E64">
              <w:t>≤ 0,5</w:t>
            </w:r>
          </w:p>
          <w:p w14:paraId="4ADD55D9" w14:textId="77777777" w:rsidR="003B114A" w:rsidRPr="00BF2E64" w:rsidRDefault="003B114A" w:rsidP="0048600C">
            <w:pPr>
              <w:pStyle w:val="Tabletext3"/>
            </w:pPr>
            <w:r w:rsidRPr="00BF2E64">
              <w:t xml:space="preserve">(4. klase) </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8334811" w14:textId="77777777" w:rsidR="003B114A" w:rsidRPr="00BF2E64" w:rsidRDefault="003B114A" w:rsidP="0048600C">
            <w:pPr>
              <w:pStyle w:val="Tabletext3"/>
            </w:pPr>
            <w:r w:rsidRPr="00BF2E64">
              <w:t>≤ 0,5</w:t>
            </w:r>
          </w:p>
          <w:p w14:paraId="52606CAC" w14:textId="77777777" w:rsidR="003B114A" w:rsidRPr="00BF2E64" w:rsidRDefault="003B114A" w:rsidP="0048600C">
            <w:pPr>
              <w:pStyle w:val="Tabletext3"/>
            </w:pPr>
            <w:r w:rsidRPr="00BF2E64">
              <w:t xml:space="preserve">(4. klase) </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35DAAC" w14:textId="77777777" w:rsidR="003B114A" w:rsidRPr="00BF2E64" w:rsidRDefault="003B114A" w:rsidP="0048600C">
            <w:pPr>
              <w:pStyle w:val="Tabletext3"/>
            </w:pPr>
            <w:r w:rsidRPr="00BF2E64">
              <w:t>≤ 0,5</w:t>
            </w:r>
          </w:p>
          <w:p w14:paraId="2512F0AC" w14:textId="77777777" w:rsidR="003B114A" w:rsidRPr="00BF2E64" w:rsidRDefault="003B114A" w:rsidP="0048600C">
            <w:pPr>
              <w:pStyle w:val="Tabletext3"/>
            </w:pPr>
            <w:r w:rsidRPr="00BF2E64">
              <w:t xml:space="preserve">(4. klase) </w:t>
            </w:r>
          </w:p>
        </w:tc>
      </w:tr>
      <w:tr w:rsidR="00B9576A" w:rsidRPr="00BF2E64" w14:paraId="3A001158" w14:textId="77777777" w:rsidTr="00E8656C">
        <w:trPr>
          <w:cantSplit/>
          <w:trHeight w:val="440"/>
          <w:jc w:val="center"/>
        </w:trPr>
        <w:tc>
          <w:tcPr>
            <w:tcW w:w="892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57CC2" w14:textId="77777777" w:rsidR="00B9576A" w:rsidRPr="00BF2E64" w:rsidRDefault="00B9576A" w:rsidP="001E594B">
            <w:pPr>
              <w:pStyle w:val="Tabletext"/>
            </w:pPr>
            <w:r>
              <w:t>Viskozitāte</w:t>
            </w:r>
          </w:p>
        </w:tc>
      </w:tr>
      <w:tr w:rsidR="003B114A" w:rsidRPr="00BF2E64" w14:paraId="4EA8B94B" w14:textId="77777777" w:rsidTr="00E8656C">
        <w:trPr>
          <w:cantSplit/>
          <w:trHeight w:val="440"/>
          <w:jc w:val="center"/>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4745236" w14:textId="190AAB6F" w:rsidR="003B114A" w:rsidRPr="00BF2E64" w:rsidRDefault="003B114A" w:rsidP="001E594B">
            <w:pPr>
              <w:pStyle w:val="Tabletext"/>
            </w:pPr>
            <w:r>
              <w:t>c</w:t>
            </w:r>
            <w:r w:rsidRPr="00BF2E64">
              <w:t>aurplūdes laiks 4 mm</w:t>
            </w:r>
          </w:p>
          <w:p w14:paraId="2D82E891" w14:textId="7B6C2301" w:rsidR="003B114A" w:rsidRPr="00BF2E64" w:rsidRDefault="003B114A" w:rsidP="001E594B">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220BB66" w14:textId="77777777" w:rsidR="003B114A" w:rsidRPr="00BF2E64" w:rsidRDefault="003B114A" w:rsidP="001E594B">
            <w:pPr>
              <w:pStyle w:val="Tabletext"/>
            </w:pPr>
            <w:r w:rsidRPr="00BF2E64">
              <w:t>LVS EN 12846</w:t>
            </w:r>
          </w:p>
        </w:tc>
        <w:tc>
          <w:tcPr>
            <w:tcW w:w="135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CE18690" w14:textId="77777777" w:rsidR="003B114A" w:rsidRPr="00BF2E64" w:rsidRDefault="003B114A" w:rsidP="0048600C">
            <w:pPr>
              <w:pStyle w:val="Tabletext3"/>
            </w:pPr>
            <w:r>
              <w:t>N</w:t>
            </w:r>
            <w:r w:rsidRPr="00BF2E64">
              <w:t>R</w:t>
            </w:r>
          </w:p>
          <w:p w14:paraId="62F40CDD" w14:textId="77777777" w:rsidR="003B114A" w:rsidRPr="00BF2E64" w:rsidRDefault="003B114A" w:rsidP="0048600C">
            <w:pPr>
              <w:pStyle w:val="Tabletext3"/>
            </w:pPr>
            <w:r>
              <w:t>(0</w:t>
            </w:r>
            <w:r w:rsidRPr="00BF2E64">
              <w:t>. klase)</w:t>
            </w:r>
          </w:p>
        </w:tc>
        <w:tc>
          <w:tcPr>
            <w:tcW w:w="135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79E7039" w14:textId="495F8330" w:rsidR="003B114A" w:rsidRPr="00BF2E64" w:rsidRDefault="003B114A" w:rsidP="0048600C">
            <w:pPr>
              <w:pStyle w:val="Tabletext3"/>
            </w:pPr>
            <w:r>
              <w:t>(5 – 70) 20 - 70</w:t>
            </w:r>
          </w:p>
          <w:p w14:paraId="244410CD" w14:textId="578FCDED" w:rsidR="003B114A" w:rsidRPr="00BF2E64" w:rsidRDefault="003B114A" w:rsidP="0048600C">
            <w:pPr>
              <w:pStyle w:val="Tabletext3"/>
            </w:pPr>
            <w:r w:rsidRPr="00BF2E64">
              <w:t>(</w:t>
            </w:r>
            <w:r>
              <w:t>5</w:t>
            </w:r>
            <w:r w:rsidRPr="00BF2E64">
              <w:t>. klase)</w:t>
            </w:r>
            <w:r w:rsidR="00997052">
              <w:t>*</w:t>
            </w:r>
          </w:p>
        </w:tc>
        <w:tc>
          <w:tcPr>
            <w:tcW w:w="135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24556FF" w14:textId="77777777" w:rsidR="003B114A" w:rsidRPr="00BF2E64" w:rsidRDefault="003B114A" w:rsidP="0048600C">
            <w:pPr>
              <w:pStyle w:val="Tabletext3"/>
            </w:pPr>
            <w:r>
              <w:t>N</w:t>
            </w:r>
            <w:r w:rsidRPr="00BF2E64">
              <w:t>R</w:t>
            </w:r>
          </w:p>
          <w:p w14:paraId="19275C44" w14:textId="77777777" w:rsidR="003B114A" w:rsidRPr="00BF2E64" w:rsidRDefault="003B114A" w:rsidP="0048600C">
            <w:pPr>
              <w:pStyle w:val="Tabletext3"/>
            </w:pPr>
            <w:r>
              <w:t>(0</w:t>
            </w:r>
            <w:r w:rsidRPr="00BF2E64">
              <w:t>. klase)</w:t>
            </w:r>
          </w:p>
        </w:tc>
        <w:tc>
          <w:tcPr>
            <w:tcW w:w="135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60B5833" w14:textId="45C505D7" w:rsidR="003B114A" w:rsidRPr="00BF2E64" w:rsidRDefault="003B114A" w:rsidP="0048600C">
            <w:pPr>
              <w:pStyle w:val="Tabletext3"/>
            </w:pPr>
            <w:r>
              <w:t>(5 – 70) 20 - 70</w:t>
            </w:r>
          </w:p>
          <w:p w14:paraId="4C43588B" w14:textId="42DBE818" w:rsidR="003B114A" w:rsidRPr="00BF2E64" w:rsidRDefault="003B114A" w:rsidP="0048600C">
            <w:pPr>
              <w:pStyle w:val="Tabletext3"/>
            </w:pPr>
            <w:r w:rsidRPr="00BF2E64">
              <w:t>(</w:t>
            </w:r>
            <w:r>
              <w:t>5</w:t>
            </w:r>
            <w:r w:rsidRPr="00BF2E64">
              <w:t>. klase)</w:t>
            </w:r>
            <w:r w:rsidR="00997052">
              <w:t>*</w:t>
            </w:r>
          </w:p>
        </w:tc>
      </w:tr>
      <w:tr w:rsidR="003B114A" w:rsidRPr="00BF2E64" w14:paraId="1599D222" w14:textId="77777777"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A0D5B0" w14:textId="395331AB" w:rsidR="003B114A" w:rsidRPr="00BF2E64" w:rsidRDefault="003B114A" w:rsidP="001E594B">
            <w:pPr>
              <w:pStyle w:val="Tabletext"/>
            </w:pPr>
            <w:r>
              <w:t>Adhēzija ar objektā lietoto minerālmateriālu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329B86" w14:textId="77777777" w:rsidR="003B114A" w:rsidRPr="00BF2E64" w:rsidRDefault="003B114A" w:rsidP="001E594B">
            <w:pPr>
              <w:pStyle w:val="Tabletext"/>
            </w:pPr>
            <w:r w:rsidRPr="00BF2E64">
              <w:t>LVS EN 13614</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220004D" w14:textId="77777777" w:rsidR="003B114A" w:rsidRPr="00BF2E64" w:rsidRDefault="003B114A" w:rsidP="0048600C">
            <w:pPr>
              <w:pStyle w:val="Tabletext3"/>
            </w:pPr>
            <w:r w:rsidRPr="00BF2E64">
              <w:t>≥ 75</w:t>
            </w:r>
          </w:p>
          <w:p w14:paraId="10B8573A" w14:textId="77777777" w:rsidR="003B114A" w:rsidRPr="00BF2E64" w:rsidRDefault="003B114A" w:rsidP="0048600C">
            <w:pPr>
              <w:pStyle w:val="Tabletext3"/>
            </w:pPr>
            <w:r w:rsidRPr="00BF2E64">
              <w:t>(2.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AF709F7" w14:textId="77777777" w:rsidR="003B114A" w:rsidRPr="00BF2E64" w:rsidRDefault="003B114A" w:rsidP="0048600C">
            <w:pPr>
              <w:pStyle w:val="Tabletext3"/>
            </w:pPr>
            <w:r w:rsidRPr="00BF2E64">
              <w:t>≥ 75</w:t>
            </w:r>
          </w:p>
          <w:p w14:paraId="4245FD8E" w14:textId="77777777" w:rsidR="003B114A" w:rsidRPr="00BF2E64" w:rsidRDefault="003B114A" w:rsidP="0048600C">
            <w:pPr>
              <w:pStyle w:val="Tabletext3"/>
            </w:pPr>
            <w:r w:rsidRPr="00BF2E64">
              <w:t>(2.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21D0C9A" w14:textId="7DD2685C" w:rsidR="003B114A" w:rsidRPr="00BF2E64" w:rsidRDefault="003B114A" w:rsidP="0048600C">
            <w:pPr>
              <w:pStyle w:val="Tabletext3"/>
            </w:pPr>
            <w:r w:rsidRPr="00BF2E64">
              <w:t>≥ 75</w:t>
            </w:r>
          </w:p>
          <w:p w14:paraId="7F792584" w14:textId="109A7EA7" w:rsidR="003B114A" w:rsidRPr="00BF2E64" w:rsidRDefault="003B114A" w:rsidP="0048600C">
            <w:pPr>
              <w:pStyle w:val="Tabletext3"/>
            </w:pPr>
            <w:r w:rsidRPr="00BF2E64">
              <w:t>(2.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A13448" w14:textId="7CE984FF" w:rsidR="003B114A" w:rsidRPr="00BF2E64" w:rsidRDefault="003B114A" w:rsidP="0048600C">
            <w:pPr>
              <w:pStyle w:val="Tabletext3"/>
            </w:pPr>
            <w:r w:rsidRPr="00BF2E64">
              <w:t>≥ 75</w:t>
            </w:r>
          </w:p>
          <w:p w14:paraId="745FADC2" w14:textId="3B10886E" w:rsidR="003B114A" w:rsidRPr="00BF2E64" w:rsidRDefault="003B114A" w:rsidP="0048600C">
            <w:pPr>
              <w:pStyle w:val="Tabletext3"/>
            </w:pPr>
            <w:r w:rsidRPr="00BF2E64">
              <w:t>(2. klase)</w:t>
            </w:r>
          </w:p>
        </w:tc>
      </w:tr>
      <w:tr w:rsidR="003B114A" w:rsidRPr="00BF2E64" w14:paraId="2EF4DCB9" w14:textId="77777777"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1F1022" w14:textId="7E87D2B3" w:rsidR="003B114A" w:rsidRPr="00BF2E64" w:rsidRDefault="003B114A" w:rsidP="001E594B">
            <w:pPr>
              <w:pStyle w:val="Tabletext"/>
            </w:pPr>
            <w:r w:rsidRPr="00BF2E64">
              <w:t>Adhēzija, ja lietotas polimērsaistvielas</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AC184" w14:textId="77777777" w:rsidR="003B114A" w:rsidRPr="00BF2E64" w:rsidRDefault="003B114A" w:rsidP="001E594B">
            <w:pPr>
              <w:pStyle w:val="Tabletext"/>
            </w:pPr>
            <w:r w:rsidRPr="00BF2E64">
              <w:t>LVS EN 13614</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E963E14" w14:textId="77777777" w:rsidR="003B114A" w:rsidRPr="00BF2E64" w:rsidRDefault="003B114A" w:rsidP="0048600C">
            <w:pPr>
              <w:pStyle w:val="Tabletext3"/>
            </w:pPr>
            <w:r>
              <w:t>N</w:t>
            </w:r>
            <w:r w:rsidRPr="00BF2E64">
              <w:t>R</w:t>
            </w:r>
          </w:p>
          <w:p w14:paraId="74D87787" w14:textId="77777777" w:rsidR="003B114A" w:rsidRPr="00BF2E64" w:rsidRDefault="003B114A" w:rsidP="0048600C">
            <w:pPr>
              <w:pStyle w:val="Tabletext3"/>
            </w:pPr>
            <w:r>
              <w:t>(0</w:t>
            </w:r>
            <w:r w:rsidRPr="00BF2E64">
              <w:t>.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F6E7652" w14:textId="77777777" w:rsidR="003B114A" w:rsidRPr="00BF2E64" w:rsidRDefault="003B114A" w:rsidP="0048600C">
            <w:pPr>
              <w:pStyle w:val="Tabletext3"/>
            </w:pPr>
            <w:r w:rsidRPr="00BF2E64">
              <w:t>≥ 90</w:t>
            </w:r>
          </w:p>
          <w:p w14:paraId="3BBE006E" w14:textId="77777777" w:rsidR="003B114A" w:rsidRPr="00BF2E64" w:rsidRDefault="003B114A" w:rsidP="0048600C">
            <w:pPr>
              <w:pStyle w:val="Tabletext3"/>
            </w:pPr>
            <w:r w:rsidRPr="00BF2E64">
              <w:t>(3.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C0F3435" w14:textId="77777777" w:rsidR="003B426A" w:rsidRPr="00BF2E64" w:rsidRDefault="003B426A" w:rsidP="0048600C">
            <w:pPr>
              <w:pStyle w:val="Tabletext3"/>
            </w:pPr>
            <w:r w:rsidRPr="00BF2E64">
              <w:t>≥ 90</w:t>
            </w:r>
          </w:p>
          <w:p w14:paraId="7CF01308" w14:textId="1B793D48" w:rsidR="003B114A" w:rsidRPr="00BF2E64" w:rsidRDefault="003B426A" w:rsidP="0048600C">
            <w:pPr>
              <w:pStyle w:val="Tabletext3"/>
            </w:pPr>
            <w:r w:rsidRPr="00BF2E64">
              <w:t>(3.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70881" w14:textId="77777777" w:rsidR="003B114A" w:rsidRPr="00BF2E64" w:rsidRDefault="003B114A" w:rsidP="0048600C">
            <w:pPr>
              <w:pStyle w:val="Tabletext3"/>
            </w:pPr>
            <w:r w:rsidRPr="00BF2E64">
              <w:t>≥ 90</w:t>
            </w:r>
          </w:p>
          <w:p w14:paraId="0BAE0B51" w14:textId="77777777" w:rsidR="003B114A" w:rsidRPr="00BF2E64" w:rsidRDefault="003B114A" w:rsidP="0048600C">
            <w:pPr>
              <w:pStyle w:val="Tabletext3"/>
            </w:pPr>
            <w:r w:rsidRPr="00BF2E64">
              <w:t>(3. klase)</w:t>
            </w:r>
          </w:p>
        </w:tc>
      </w:tr>
      <w:tr w:rsidR="003B114A" w:rsidRPr="00BF2E64" w14:paraId="795F814B" w14:textId="77777777"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48FBF" w14:textId="77777777" w:rsidR="003B114A" w:rsidRPr="00BF2E64" w:rsidRDefault="003B114A" w:rsidP="001E594B">
            <w:pPr>
              <w:pStyle w:val="Tabletext"/>
            </w:pPr>
            <w:r>
              <w:t xml:space="preserve">Uzglabāšanas stabilitāte sijājot (7 dienas uzglabājot) - </w:t>
            </w:r>
            <w:r w:rsidRPr="00BF2E64">
              <w:t>0,5 mm siets, %</w:t>
            </w:r>
            <w:r>
              <w:t xml:space="preserve"> (m/m)</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85B3" w14:textId="77777777" w:rsidR="003B114A" w:rsidRPr="00BF2E64" w:rsidRDefault="003B114A" w:rsidP="001E594B">
            <w:pPr>
              <w:pStyle w:val="Tabletext"/>
            </w:pPr>
            <w:r w:rsidRPr="00BF2E64">
              <w:t>LVS EN 1429</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5B69AE4" w14:textId="77777777" w:rsidR="003B114A" w:rsidRPr="00BF2E64" w:rsidRDefault="003B114A" w:rsidP="0048600C">
            <w:pPr>
              <w:pStyle w:val="Tabletext3"/>
            </w:pPr>
            <w:r w:rsidRPr="00BF2E64">
              <w:t>≤ 0,5</w:t>
            </w:r>
          </w:p>
          <w:p w14:paraId="3960EE6D" w14:textId="77777777" w:rsidR="003B114A" w:rsidRPr="00BF2E64" w:rsidRDefault="003B114A" w:rsidP="0048600C">
            <w:pPr>
              <w:pStyle w:val="Tabletext3"/>
            </w:pPr>
            <w:r w:rsidRPr="00BF2E64">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A79E05" w14:textId="77777777" w:rsidR="003B114A" w:rsidRPr="00BF2E64" w:rsidRDefault="003B114A" w:rsidP="0048600C">
            <w:pPr>
              <w:pStyle w:val="Tabletext3"/>
            </w:pPr>
            <w:r w:rsidRPr="00BF2E64">
              <w:t>≤ 0,5</w:t>
            </w:r>
          </w:p>
          <w:p w14:paraId="7765F829" w14:textId="77777777" w:rsidR="003B114A" w:rsidRPr="00BF2E64" w:rsidRDefault="003B114A" w:rsidP="0048600C">
            <w:pPr>
              <w:pStyle w:val="Tabletext3"/>
            </w:pPr>
            <w:r w:rsidRPr="00BF2E64">
              <w:t>(4. klase)</w:t>
            </w:r>
          </w:p>
        </w:tc>
        <w:tc>
          <w:tcPr>
            <w:tcW w:w="13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EE2EA3" w14:textId="77777777" w:rsidR="003B114A" w:rsidRPr="00BF2E64" w:rsidRDefault="003B114A" w:rsidP="0048600C">
            <w:pPr>
              <w:pStyle w:val="Tabletext3"/>
            </w:pPr>
            <w:r w:rsidRPr="00BF2E64">
              <w:t>≤ 0,5</w:t>
            </w:r>
          </w:p>
          <w:p w14:paraId="557FF2DD" w14:textId="77777777" w:rsidR="003B114A" w:rsidRPr="00BF2E64" w:rsidRDefault="003B114A" w:rsidP="0048600C">
            <w:pPr>
              <w:pStyle w:val="Tabletext3"/>
            </w:pPr>
            <w:r w:rsidRPr="00BF2E64">
              <w:t>(4. klase)</w:t>
            </w:r>
          </w:p>
        </w:tc>
        <w:tc>
          <w:tcPr>
            <w:tcW w:w="135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94E559" w14:textId="77777777" w:rsidR="003B114A" w:rsidRPr="00BF2E64" w:rsidRDefault="003B114A" w:rsidP="0048600C">
            <w:pPr>
              <w:pStyle w:val="Tabletext3"/>
            </w:pPr>
            <w:r w:rsidRPr="00BF2E64">
              <w:t>≤ 0,5</w:t>
            </w:r>
          </w:p>
          <w:p w14:paraId="732F51BC" w14:textId="77777777" w:rsidR="003B114A" w:rsidRPr="00BF2E64" w:rsidRDefault="003B114A" w:rsidP="0048600C">
            <w:pPr>
              <w:pStyle w:val="Tabletext3"/>
            </w:pPr>
            <w:r w:rsidRPr="00BF2E64">
              <w:t>(4. klase)</w:t>
            </w:r>
          </w:p>
        </w:tc>
      </w:tr>
      <w:tr w:rsidR="00B9576A" w:rsidRPr="00BF2E64" w14:paraId="75504092" w14:textId="77777777" w:rsidTr="00E8656C">
        <w:trPr>
          <w:cantSplit/>
          <w:trHeight w:val="520"/>
          <w:jc w:val="center"/>
        </w:trPr>
        <w:tc>
          <w:tcPr>
            <w:tcW w:w="892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3DCC1" w14:textId="77777777" w:rsidR="00B9576A" w:rsidRPr="00BF2E64" w:rsidRDefault="00B9576A" w:rsidP="001E594B">
            <w:pPr>
              <w:pStyle w:val="Tabletext"/>
            </w:pPr>
            <w:r w:rsidRPr="00BF2E64">
              <w:t xml:space="preserve">LVS EN 13808 </w:t>
            </w:r>
            <w:r>
              <w:t xml:space="preserve">3. tabula un </w:t>
            </w:r>
            <w:r w:rsidRPr="00BF2E64">
              <w:t>4. t</w:t>
            </w:r>
            <w:r>
              <w:t>abula</w:t>
            </w:r>
          </w:p>
          <w:p w14:paraId="6128CD13" w14:textId="77777777" w:rsidR="00B9576A" w:rsidRPr="00BF2E64" w:rsidRDefault="00B9576A" w:rsidP="001E594B">
            <w:pPr>
              <w:pStyle w:val="Tabletext"/>
            </w:pPr>
            <w:r w:rsidRPr="00BF2E64">
              <w:t xml:space="preserve">Atgūšanas metode: LVS EN </w:t>
            </w:r>
            <w:r>
              <w:t>1431 (pēc ekstrakcijas), LVS EN 13074-1 (ar iztvaicēšanu)</w:t>
            </w:r>
          </w:p>
        </w:tc>
      </w:tr>
      <w:tr w:rsidR="003B114A" w:rsidRPr="00BF2E64" w14:paraId="527B7B90" w14:textId="77777777" w:rsidTr="00E8656C">
        <w:trPr>
          <w:cantSplit/>
          <w:trHeight w:val="480"/>
          <w:jc w:val="center"/>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2CA05BF" w14:textId="77777777" w:rsidR="003B114A" w:rsidRPr="00BF2E64" w:rsidRDefault="003B114A" w:rsidP="001E594B">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B4B28A9" w14:textId="77777777" w:rsidR="003B114A" w:rsidRPr="00BF2E64" w:rsidRDefault="003B114A" w:rsidP="001E594B">
            <w:pPr>
              <w:pStyle w:val="Tabletext"/>
            </w:pPr>
            <w:r w:rsidRPr="00BF2E64">
              <w:t>LVS EN 1426</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709459F" w14:textId="77777777" w:rsidR="003B114A" w:rsidRPr="00BF2E64" w:rsidRDefault="003B114A" w:rsidP="0048600C">
            <w:pPr>
              <w:pStyle w:val="Tabletext3"/>
            </w:pPr>
            <w:r w:rsidRPr="00BF2E64">
              <w:t>≤ 220</w:t>
            </w:r>
          </w:p>
          <w:p w14:paraId="09C09B03" w14:textId="77777777" w:rsidR="003B114A" w:rsidRPr="00BF2E64" w:rsidRDefault="003B114A" w:rsidP="0048600C">
            <w:pPr>
              <w:pStyle w:val="Tabletext3"/>
            </w:pPr>
            <w:r w:rsidRPr="00BF2E64">
              <w:t>(5.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D07890C" w14:textId="77777777" w:rsidR="003B114A" w:rsidRPr="00BF2E64" w:rsidRDefault="003B114A" w:rsidP="0048600C">
            <w:pPr>
              <w:pStyle w:val="Tabletext3"/>
            </w:pPr>
            <w:r w:rsidRPr="00BF2E64">
              <w:t>≤ 220</w:t>
            </w:r>
          </w:p>
          <w:p w14:paraId="65216BB9" w14:textId="77777777" w:rsidR="003B114A" w:rsidRPr="00BF2E64" w:rsidRDefault="003B114A" w:rsidP="0048600C">
            <w:pPr>
              <w:pStyle w:val="Tabletext3"/>
            </w:pPr>
            <w:r w:rsidRPr="00BF2E64">
              <w:t>(5. klase)</w:t>
            </w:r>
          </w:p>
        </w:tc>
        <w:tc>
          <w:tcPr>
            <w:tcW w:w="13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E2E744B" w14:textId="77777777" w:rsidR="003B114A" w:rsidRPr="00BF2E64" w:rsidRDefault="003B114A" w:rsidP="0048600C">
            <w:pPr>
              <w:pStyle w:val="Tabletext3"/>
            </w:pPr>
            <w:r w:rsidRPr="00BF2E64">
              <w:t>≤ 220</w:t>
            </w:r>
          </w:p>
          <w:p w14:paraId="67304426" w14:textId="77777777" w:rsidR="003B114A" w:rsidRPr="00BF2E64" w:rsidRDefault="003B114A" w:rsidP="0048600C">
            <w:pPr>
              <w:pStyle w:val="Tabletext3"/>
            </w:pPr>
            <w:r w:rsidRPr="00BF2E64">
              <w:t>(5. klase)</w:t>
            </w:r>
          </w:p>
        </w:tc>
        <w:tc>
          <w:tcPr>
            <w:tcW w:w="1354"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1B35D04" w14:textId="77777777" w:rsidR="003B114A" w:rsidRPr="00BF2E64" w:rsidRDefault="003B114A" w:rsidP="0048600C">
            <w:pPr>
              <w:pStyle w:val="Tabletext3"/>
            </w:pPr>
            <w:r w:rsidRPr="00BF2E64">
              <w:t>≤ 220</w:t>
            </w:r>
          </w:p>
          <w:p w14:paraId="19043BEC" w14:textId="77777777" w:rsidR="003B114A" w:rsidRPr="00BF2E64" w:rsidRDefault="003B114A" w:rsidP="0048600C">
            <w:pPr>
              <w:pStyle w:val="Tabletext3"/>
            </w:pPr>
            <w:r w:rsidRPr="00BF2E64">
              <w:t>(5. klase)</w:t>
            </w:r>
          </w:p>
        </w:tc>
      </w:tr>
      <w:tr w:rsidR="003B114A" w:rsidRPr="00BF2E64" w14:paraId="061263B8" w14:textId="77777777" w:rsidTr="00E8656C">
        <w:trPr>
          <w:cantSplit/>
          <w:trHeight w:val="440"/>
          <w:jc w:val="center"/>
        </w:trPr>
        <w:tc>
          <w:tcPr>
            <w:tcW w:w="236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79E949B" w14:textId="77777777" w:rsidR="003B114A" w:rsidRPr="00BF2E64" w:rsidRDefault="003B114A" w:rsidP="001E594B">
            <w:pPr>
              <w:pStyle w:val="Tabletext"/>
            </w:pPr>
            <w:r w:rsidRPr="00BF2E64">
              <w:t xml:space="preserve">Mīkstēšanas temperatūra, </w:t>
            </w:r>
            <w:r w:rsidRPr="00BF2E64">
              <w:rPr>
                <w:vertAlign w:val="superscript"/>
              </w:rPr>
              <w:t>0</w:t>
            </w:r>
            <w:r w:rsidRPr="00BF2E64">
              <w:t>C</w:t>
            </w:r>
          </w:p>
        </w:tc>
        <w:tc>
          <w:tcPr>
            <w:tcW w:w="114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09B7CB7D" w14:textId="77777777" w:rsidR="003B114A" w:rsidRPr="00BF2E64" w:rsidRDefault="003B114A" w:rsidP="001E594B">
            <w:pPr>
              <w:pStyle w:val="Tabletext"/>
            </w:pPr>
            <w:r w:rsidRPr="00BF2E64">
              <w:t>LVS EN 1427</w:t>
            </w:r>
          </w:p>
        </w:tc>
        <w:tc>
          <w:tcPr>
            <w:tcW w:w="1353"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239CCCFF" w14:textId="77777777" w:rsidR="003B114A" w:rsidRPr="00BF2E64" w:rsidRDefault="003B114A" w:rsidP="0048600C">
            <w:pPr>
              <w:pStyle w:val="Tabletext3"/>
            </w:pPr>
            <w:r w:rsidRPr="00BF2E64">
              <w:t>≥ 35</w:t>
            </w:r>
          </w:p>
          <w:p w14:paraId="517129DA" w14:textId="77777777" w:rsidR="003B114A" w:rsidRPr="00BF2E64" w:rsidRDefault="003B114A" w:rsidP="0048600C">
            <w:pPr>
              <w:pStyle w:val="Tabletext3"/>
            </w:pPr>
            <w:r>
              <w:t>(8</w:t>
            </w:r>
            <w:r w:rsidRPr="00BF2E64">
              <w:t>. klase)</w:t>
            </w:r>
          </w:p>
        </w:tc>
        <w:tc>
          <w:tcPr>
            <w:tcW w:w="1353"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7D5F7A84" w14:textId="77777777" w:rsidR="003B114A" w:rsidRPr="00BF2E64" w:rsidRDefault="003B114A" w:rsidP="0048600C">
            <w:pPr>
              <w:pStyle w:val="Tabletext3"/>
            </w:pPr>
            <w:r w:rsidRPr="00BF2E64">
              <w:t>≥ 35</w:t>
            </w:r>
          </w:p>
          <w:p w14:paraId="52EC107D" w14:textId="77777777" w:rsidR="003B114A" w:rsidRPr="00BF2E64" w:rsidRDefault="003B114A" w:rsidP="0048600C">
            <w:pPr>
              <w:pStyle w:val="Tabletext3"/>
            </w:pPr>
            <w:r>
              <w:t>(8</w:t>
            </w:r>
            <w:r w:rsidRPr="00BF2E64">
              <w:t>. klase)</w:t>
            </w:r>
          </w:p>
        </w:tc>
        <w:tc>
          <w:tcPr>
            <w:tcW w:w="1353"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45417309" w14:textId="77777777" w:rsidR="003B114A" w:rsidRPr="00BF2E64" w:rsidRDefault="003B114A" w:rsidP="0048600C">
            <w:pPr>
              <w:pStyle w:val="Tabletext3"/>
            </w:pPr>
            <w:r w:rsidRPr="00BF2E64">
              <w:t>≥ 35</w:t>
            </w:r>
          </w:p>
          <w:p w14:paraId="7AE7021F" w14:textId="77777777" w:rsidR="003B114A" w:rsidRPr="00BF2E64" w:rsidRDefault="003B114A" w:rsidP="0048600C">
            <w:pPr>
              <w:pStyle w:val="Tabletext3"/>
            </w:pPr>
            <w:r>
              <w:t>(8</w:t>
            </w:r>
            <w:r w:rsidRPr="00BF2E64">
              <w:t>. klase)</w:t>
            </w:r>
          </w:p>
        </w:tc>
        <w:tc>
          <w:tcPr>
            <w:tcW w:w="1354" w:type="dxa"/>
            <w:tcBorders>
              <w:top w:val="single" w:sz="4" w:space="0" w:color="000000"/>
              <w:left w:val="single" w:sz="8"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0B496802" w14:textId="77777777" w:rsidR="003B114A" w:rsidRPr="00BF2E64" w:rsidRDefault="003B114A" w:rsidP="0048600C">
            <w:pPr>
              <w:pStyle w:val="Tabletext3"/>
            </w:pPr>
            <w:r w:rsidRPr="00BF2E64">
              <w:t>≥ 35</w:t>
            </w:r>
          </w:p>
          <w:p w14:paraId="1A27DB3D" w14:textId="77777777" w:rsidR="003B114A" w:rsidRPr="00BF2E64" w:rsidRDefault="003B114A" w:rsidP="0048600C">
            <w:pPr>
              <w:pStyle w:val="Tabletext3"/>
            </w:pPr>
            <w:r>
              <w:t>(8</w:t>
            </w:r>
            <w:r w:rsidRPr="00BF2E64">
              <w:t>. klase)</w:t>
            </w:r>
          </w:p>
        </w:tc>
      </w:tr>
      <w:tr w:rsidR="003B114A" w:rsidRPr="00BF2E64" w14:paraId="379FC7DE" w14:textId="77777777" w:rsidTr="00E8656C">
        <w:trPr>
          <w:cantSplit/>
          <w:trHeight w:val="660"/>
          <w:jc w:val="center"/>
        </w:trPr>
        <w:tc>
          <w:tcPr>
            <w:tcW w:w="236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A8831EF" w14:textId="3BAB0840" w:rsidR="003B114A" w:rsidRPr="00BF2E64" w:rsidRDefault="003B114A" w:rsidP="001E594B">
            <w:pPr>
              <w:pStyle w:val="Tabletext"/>
            </w:pPr>
            <w:r w:rsidRPr="00BF2E64">
              <w:t xml:space="preserve">Mīkstēšanas temperatūra, ja lietotas polimērsaistvielas, </w:t>
            </w:r>
            <w:r w:rsidRPr="00BF2E64">
              <w:rPr>
                <w:vertAlign w:val="superscript"/>
              </w:rPr>
              <w:t>0</w:t>
            </w:r>
            <w:r w:rsidRPr="00BF2E64">
              <w:t>C</w:t>
            </w:r>
          </w:p>
        </w:tc>
        <w:tc>
          <w:tcPr>
            <w:tcW w:w="114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5F0581F" w14:textId="77777777" w:rsidR="003B114A" w:rsidRPr="00BF2E64" w:rsidRDefault="003B114A" w:rsidP="001E594B">
            <w:pPr>
              <w:pStyle w:val="Tabletext"/>
            </w:pPr>
            <w:r w:rsidRPr="00BF2E64">
              <w:t>LVS EN 1428</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D893824" w14:textId="77777777" w:rsidR="003B114A" w:rsidRPr="00BF2E64" w:rsidRDefault="003B114A" w:rsidP="0048600C">
            <w:pPr>
              <w:pStyle w:val="Tabletext3"/>
            </w:pPr>
            <w:r>
              <w:t>-</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43B8DC8" w14:textId="77777777" w:rsidR="003B114A" w:rsidRPr="00BF2E64" w:rsidRDefault="003B114A" w:rsidP="0048600C">
            <w:pPr>
              <w:pStyle w:val="Tabletext3"/>
            </w:pPr>
            <w:r w:rsidRPr="00BF2E64">
              <w:t>≥ 39</w:t>
            </w:r>
          </w:p>
          <w:p w14:paraId="7BBAD6D1" w14:textId="77777777" w:rsidR="003B114A" w:rsidRPr="00BF2E64" w:rsidRDefault="003B114A" w:rsidP="0048600C">
            <w:pPr>
              <w:pStyle w:val="Tabletext3"/>
            </w:pPr>
            <w:r>
              <w:t>(7</w:t>
            </w:r>
            <w:r w:rsidRPr="00BF2E64">
              <w:t>. klase)</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A62FE12" w14:textId="77777777" w:rsidR="003B426A" w:rsidRPr="00BF2E64" w:rsidRDefault="003B426A" w:rsidP="0048600C">
            <w:pPr>
              <w:pStyle w:val="Tabletext3"/>
            </w:pPr>
            <w:r w:rsidRPr="00BF2E64">
              <w:t>≥ 39</w:t>
            </w:r>
          </w:p>
          <w:p w14:paraId="49D013B9" w14:textId="3A07EDDE" w:rsidR="003B114A" w:rsidRPr="00BF2E64" w:rsidRDefault="003B426A" w:rsidP="0048600C">
            <w:pPr>
              <w:pStyle w:val="Tabletext3"/>
            </w:pPr>
            <w:r>
              <w:t>(7</w:t>
            </w:r>
            <w:r w:rsidRPr="00BF2E64">
              <w:t>. klase)</w:t>
            </w:r>
          </w:p>
        </w:tc>
        <w:tc>
          <w:tcPr>
            <w:tcW w:w="135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E918D87" w14:textId="77777777" w:rsidR="003B114A" w:rsidRPr="00BF2E64" w:rsidRDefault="003B114A" w:rsidP="0048600C">
            <w:pPr>
              <w:pStyle w:val="Tabletext3"/>
            </w:pPr>
            <w:r w:rsidRPr="00BF2E64">
              <w:t>≥ 39</w:t>
            </w:r>
          </w:p>
          <w:p w14:paraId="40EF4E68" w14:textId="77777777" w:rsidR="003B114A" w:rsidRPr="00BF2E64" w:rsidRDefault="003B114A" w:rsidP="0048600C">
            <w:pPr>
              <w:pStyle w:val="Tabletext3"/>
            </w:pPr>
            <w:r>
              <w:t>(7</w:t>
            </w:r>
            <w:r w:rsidRPr="00BF2E64">
              <w:t>. klase)</w:t>
            </w:r>
          </w:p>
        </w:tc>
      </w:tr>
      <w:tr w:rsidR="006013D2" w:rsidRPr="00BF2E64" w14:paraId="44A5ED36" w14:textId="77777777" w:rsidTr="00E8656C">
        <w:trPr>
          <w:cantSplit/>
          <w:trHeight w:val="660"/>
          <w:jc w:val="center"/>
        </w:trPr>
        <w:tc>
          <w:tcPr>
            <w:tcW w:w="236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3AF845C" w14:textId="4B81B585" w:rsidR="006013D2" w:rsidRPr="00BF2E64" w:rsidRDefault="006013D2" w:rsidP="006013D2">
            <w:pPr>
              <w:pStyle w:val="Tabletext"/>
            </w:pPr>
            <w:r w:rsidRPr="003F1EF8">
              <w:rPr>
                <w:lang w:val="lv-LV"/>
              </w:rPr>
              <w:t>Elastīgā atjaunošanās,</w:t>
            </w:r>
            <w:r w:rsidRPr="003F1EF8">
              <w:t xml:space="preserve"> </w:t>
            </w:r>
            <w:r w:rsidRPr="003F1EF8">
              <w:rPr>
                <w:lang w:val="lv-LV"/>
              </w:rPr>
              <w:t xml:space="preserve">ja lietota </w:t>
            </w:r>
            <w:r>
              <w:rPr>
                <w:lang w:val="lv-LV"/>
              </w:rPr>
              <w:t xml:space="preserve">ar </w:t>
            </w:r>
            <w:r w:rsidRPr="003F1EF8">
              <w:rPr>
                <w:lang w:val="lv-LV"/>
              </w:rPr>
              <w:t>polimēriem modificēta saistviela, %</w:t>
            </w:r>
          </w:p>
        </w:tc>
        <w:tc>
          <w:tcPr>
            <w:tcW w:w="114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F757B16" w14:textId="2A8FDD78" w:rsidR="006013D2" w:rsidRPr="00BF2E64" w:rsidRDefault="006013D2" w:rsidP="006013D2">
            <w:pPr>
              <w:pStyle w:val="Tabletext"/>
            </w:pPr>
            <w:r w:rsidRPr="003F1EF8">
              <w:t>LVS EN 13398</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8FFE7A3" w14:textId="6C2FFFC9" w:rsidR="006013D2" w:rsidRDefault="006013D2" w:rsidP="0048600C">
            <w:pPr>
              <w:pStyle w:val="Tabletext3"/>
            </w:pPr>
            <w:r w:rsidRPr="003F1EF8">
              <w:t>-</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874AEE5" w14:textId="77777777" w:rsidR="006013D2" w:rsidRPr="003F1EF8" w:rsidRDefault="006013D2" w:rsidP="0048600C">
            <w:pPr>
              <w:pStyle w:val="Tabletext3"/>
            </w:pPr>
            <w:r w:rsidRPr="003F1EF8">
              <w:t>≥ 50</w:t>
            </w:r>
          </w:p>
          <w:p w14:paraId="3C664097" w14:textId="7F6637D1" w:rsidR="006013D2" w:rsidRPr="00BF2E64" w:rsidRDefault="006013D2" w:rsidP="0048600C">
            <w:pPr>
              <w:pStyle w:val="Tabletext3"/>
            </w:pPr>
            <w:r w:rsidRPr="003F1EF8">
              <w:t>(5. klase)</w:t>
            </w:r>
          </w:p>
        </w:tc>
        <w:tc>
          <w:tcPr>
            <w:tcW w:w="135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F7848B6" w14:textId="77777777" w:rsidR="006013D2" w:rsidRPr="003F1EF8" w:rsidRDefault="006013D2" w:rsidP="0048600C">
            <w:pPr>
              <w:pStyle w:val="Tabletext3"/>
            </w:pPr>
            <w:r w:rsidRPr="003F1EF8">
              <w:t>≥ 50</w:t>
            </w:r>
          </w:p>
          <w:p w14:paraId="39C8BBAB" w14:textId="148A244B" w:rsidR="006013D2" w:rsidRPr="00BF2E64" w:rsidRDefault="006013D2" w:rsidP="0048600C">
            <w:pPr>
              <w:pStyle w:val="Tabletext3"/>
            </w:pPr>
            <w:r w:rsidRPr="003F1EF8">
              <w:t>(5. klase)</w:t>
            </w:r>
          </w:p>
        </w:tc>
        <w:tc>
          <w:tcPr>
            <w:tcW w:w="135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29F113D" w14:textId="77777777" w:rsidR="006013D2" w:rsidRPr="003F1EF8" w:rsidRDefault="006013D2" w:rsidP="0048600C">
            <w:pPr>
              <w:pStyle w:val="Tabletext3"/>
            </w:pPr>
            <w:r w:rsidRPr="003F1EF8">
              <w:t>≥ 50</w:t>
            </w:r>
          </w:p>
          <w:p w14:paraId="64D46EA7" w14:textId="7B650947" w:rsidR="006013D2" w:rsidRPr="00BF2E64" w:rsidRDefault="006013D2" w:rsidP="0048600C">
            <w:pPr>
              <w:pStyle w:val="Tabletext3"/>
            </w:pPr>
            <w:r w:rsidRPr="003F1EF8">
              <w:t>(5. klase)</w:t>
            </w:r>
          </w:p>
        </w:tc>
      </w:tr>
    </w:tbl>
    <w:p w14:paraId="6573560A" w14:textId="387389DA" w:rsidR="00195578" w:rsidRDefault="00195578" w:rsidP="00195578">
      <w:r>
        <w:t xml:space="preserve">Tabulas </w:t>
      </w:r>
      <w:r>
        <w:fldChar w:fldCharType="begin"/>
      </w:r>
      <w:r>
        <w:instrText xml:space="preserve"> REF _Ref250980966 \r \h </w:instrText>
      </w:r>
      <w:r>
        <w:fldChar w:fldCharType="separate"/>
      </w:r>
      <w:r w:rsidR="007F4185">
        <w:t>6.4-4</w:t>
      </w:r>
      <w:r>
        <w:fldChar w:fldCharType="end"/>
      </w:r>
      <w:r>
        <w:t xml:space="preserve"> turpinājums:</w:t>
      </w:r>
    </w:p>
    <w:tbl>
      <w:tblPr>
        <w:tblW w:w="9209" w:type="dxa"/>
        <w:jc w:val="center"/>
        <w:tblLayout w:type="fixed"/>
        <w:tblLook w:val="0000" w:firstRow="0" w:lastRow="0" w:firstColumn="0" w:lastColumn="0" w:noHBand="0" w:noVBand="0"/>
      </w:tblPr>
      <w:tblGrid>
        <w:gridCol w:w="2363"/>
        <w:gridCol w:w="1145"/>
        <w:gridCol w:w="1165"/>
        <w:gridCol w:w="1134"/>
        <w:gridCol w:w="1134"/>
        <w:gridCol w:w="1134"/>
        <w:gridCol w:w="1134"/>
      </w:tblGrid>
      <w:tr w:rsidR="004174AA" w:rsidRPr="00BF2E64" w14:paraId="13123E3C" w14:textId="10D917C9" w:rsidTr="00E8656C">
        <w:trPr>
          <w:cantSplit/>
          <w:trHeight w:val="230"/>
          <w:tblHeader/>
          <w:jc w:val="center"/>
        </w:trPr>
        <w:tc>
          <w:tcPr>
            <w:tcW w:w="23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F29A6" w14:textId="77777777" w:rsidR="004174AA" w:rsidRPr="00BF2E64" w:rsidRDefault="004174AA" w:rsidP="00192F50">
            <w:pPr>
              <w:pStyle w:val="Tablehead"/>
            </w:pPr>
            <w:r w:rsidRPr="00BF2E64">
              <w:t>Īpašība, mērvienība</w:t>
            </w:r>
          </w:p>
        </w:tc>
        <w:tc>
          <w:tcPr>
            <w:tcW w:w="11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2D9ADF" w14:textId="77777777" w:rsidR="004174AA" w:rsidRPr="00BF2E64" w:rsidRDefault="004174AA" w:rsidP="00192F50">
            <w:pPr>
              <w:pStyle w:val="Tablehead"/>
            </w:pPr>
            <w:r w:rsidRPr="00BF2E64">
              <w:t>Testēšanas metode</w:t>
            </w:r>
          </w:p>
        </w:tc>
        <w:tc>
          <w:tcPr>
            <w:tcW w:w="5701"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22A32" w14:textId="2C7873ED" w:rsidR="004174AA" w:rsidRPr="00BF2E64" w:rsidRDefault="004174AA" w:rsidP="00192F50">
            <w:pPr>
              <w:pStyle w:val="Tablehead"/>
            </w:pPr>
            <w:r w:rsidRPr="00BF2E64">
              <w:t>Bitumena emulsijas klase, tehniskās prasības</w:t>
            </w:r>
          </w:p>
        </w:tc>
      </w:tr>
      <w:tr w:rsidR="004174AA" w:rsidRPr="00BF2E64" w14:paraId="33D3C690" w14:textId="7DC9B87F" w:rsidTr="00E8656C">
        <w:trPr>
          <w:cantSplit/>
          <w:trHeight w:val="300"/>
          <w:tblHeader/>
          <w:jc w:val="center"/>
        </w:trPr>
        <w:tc>
          <w:tcPr>
            <w:tcW w:w="23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EA43A3" w14:textId="77777777" w:rsidR="004174AA" w:rsidRPr="00BF2E64" w:rsidRDefault="004174AA" w:rsidP="00192F50">
            <w:pPr>
              <w:pStyle w:val="Tablehead"/>
            </w:pPr>
          </w:p>
        </w:tc>
        <w:tc>
          <w:tcPr>
            <w:tcW w:w="11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3194C3" w14:textId="77777777" w:rsidR="004174AA" w:rsidRPr="00BF2E64" w:rsidRDefault="004174AA" w:rsidP="00192F50">
            <w:pPr>
              <w:pStyle w:val="Tablehead"/>
            </w:pPr>
          </w:p>
        </w:tc>
        <w:tc>
          <w:tcPr>
            <w:tcW w:w="11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24E0CC" w14:textId="1FCA43D4" w:rsidR="004174AA" w:rsidRDefault="004174AA" w:rsidP="00192F50">
            <w:pPr>
              <w:pStyle w:val="Tablehead"/>
            </w:pPr>
            <w:r>
              <w:t>C 35 B 3</w:t>
            </w:r>
          </w:p>
          <w:p w14:paraId="7DD0B16C" w14:textId="3480CBEB" w:rsidR="004174AA" w:rsidRPr="000F079E" w:rsidRDefault="004174AA" w:rsidP="0048600C">
            <w:pPr>
              <w:pStyle w:val="Tabletext3"/>
            </w:pPr>
            <w:r w:rsidRPr="000F079E">
              <w:t xml:space="preserve">(C </w:t>
            </w:r>
            <w:r>
              <w:t>35</w:t>
            </w:r>
            <w:r w:rsidRPr="000F079E">
              <w:t xml:space="preserve"> B/F 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A39027" w14:textId="5711829F" w:rsidR="004174AA" w:rsidRDefault="004174AA" w:rsidP="00192F50">
            <w:pPr>
              <w:pStyle w:val="Tablehead"/>
            </w:pPr>
            <w:r>
              <w:t>C 35 B 4</w:t>
            </w:r>
          </w:p>
          <w:p w14:paraId="3145A860" w14:textId="4713103E" w:rsidR="004174AA" w:rsidRPr="00BF2E64" w:rsidRDefault="004174AA" w:rsidP="0048600C">
            <w:pPr>
              <w:pStyle w:val="Tabletext3"/>
            </w:pPr>
            <w:r w:rsidRPr="000F079E">
              <w:t xml:space="preserve">(C </w:t>
            </w:r>
            <w:r>
              <w:t>35</w:t>
            </w:r>
            <w:r w:rsidRPr="000F079E">
              <w:t xml:space="preserve"> B/F </w:t>
            </w:r>
            <w:r>
              <w:t>4</w:t>
            </w:r>
            <w:r w:rsidRPr="000F079E">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7CB74" w14:textId="33AF5028" w:rsidR="004174AA" w:rsidRDefault="004174AA" w:rsidP="00192F50">
            <w:pPr>
              <w:pStyle w:val="Tablehead"/>
            </w:pPr>
            <w:r>
              <w:t>C 35 B 5</w:t>
            </w:r>
          </w:p>
          <w:p w14:paraId="6F4FC475" w14:textId="6FDEB480" w:rsidR="004174AA" w:rsidRPr="00BF2E64" w:rsidRDefault="004174AA" w:rsidP="0048600C">
            <w:pPr>
              <w:pStyle w:val="Tabletext3"/>
            </w:pPr>
            <w:r w:rsidRPr="000F079E">
              <w:t xml:space="preserve">(C </w:t>
            </w:r>
            <w:r>
              <w:t>35</w:t>
            </w:r>
            <w:r w:rsidRPr="000F079E">
              <w:t xml:space="preserve"> B/F </w:t>
            </w:r>
            <w:r>
              <w:t>5</w:t>
            </w:r>
            <w:r w:rsidRPr="000F079E">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F972A5" w14:textId="407684FA" w:rsidR="004174AA" w:rsidRDefault="004174AA" w:rsidP="00192F50">
            <w:pPr>
              <w:pStyle w:val="Tablehead"/>
            </w:pPr>
            <w:r>
              <w:t>C 67 B 2</w:t>
            </w:r>
          </w:p>
          <w:p w14:paraId="0179AC4D" w14:textId="1B3C1FFC" w:rsidR="004174AA" w:rsidRPr="00BF2E64" w:rsidRDefault="004174AA" w:rsidP="0048600C">
            <w:pPr>
              <w:pStyle w:val="Tabletext3"/>
            </w:pPr>
            <w:r>
              <w:t>(</w:t>
            </w:r>
            <w:r w:rsidRPr="00BF2E64">
              <w:t>C6</w:t>
            </w:r>
            <w:r>
              <w:t>7</w:t>
            </w:r>
            <w:r w:rsidRPr="00BF2E64">
              <w:t xml:space="preserve"> B/P/F </w:t>
            </w:r>
            <w:r>
              <w:t>2)</w:t>
            </w:r>
          </w:p>
        </w:tc>
        <w:tc>
          <w:tcPr>
            <w:tcW w:w="1134" w:type="dxa"/>
            <w:tcBorders>
              <w:top w:val="single" w:sz="4" w:space="0" w:color="000000"/>
              <w:left w:val="single" w:sz="4" w:space="0" w:color="000000"/>
              <w:bottom w:val="single" w:sz="4" w:space="0" w:color="000000"/>
              <w:right w:val="single" w:sz="4" w:space="0" w:color="000000"/>
            </w:tcBorders>
            <w:vAlign w:val="center"/>
          </w:tcPr>
          <w:p w14:paraId="78748CE9" w14:textId="77777777" w:rsidR="000533A6" w:rsidRPr="0048600C" w:rsidRDefault="004174AA" w:rsidP="0048600C">
            <w:pPr>
              <w:pStyle w:val="Tabletext3"/>
              <w:rPr>
                <w:b/>
                <w:bCs/>
              </w:rPr>
            </w:pPr>
            <w:r w:rsidRPr="0048600C">
              <w:rPr>
                <w:b/>
                <w:bCs/>
              </w:rPr>
              <w:t>C 67 B 3</w:t>
            </w:r>
            <w:r w:rsidR="00721D58" w:rsidRPr="0048600C">
              <w:rPr>
                <w:b/>
                <w:bCs/>
              </w:rPr>
              <w:t xml:space="preserve"> </w:t>
            </w:r>
          </w:p>
          <w:p w14:paraId="3EB7D58D" w14:textId="2A9A31C8" w:rsidR="004174AA" w:rsidRPr="0048600C" w:rsidRDefault="004174AA" w:rsidP="0048600C">
            <w:pPr>
              <w:pStyle w:val="Tabletext3"/>
            </w:pPr>
            <w:r w:rsidRPr="0048600C">
              <w:t>(C67 B/P/F</w:t>
            </w:r>
            <w:r w:rsidR="00721D58" w:rsidRPr="0048600C">
              <w:t xml:space="preserve"> </w:t>
            </w:r>
            <w:r w:rsidRPr="0048600C">
              <w:t>3)</w:t>
            </w:r>
          </w:p>
        </w:tc>
      </w:tr>
      <w:tr w:rsidR="004174AA" w:rsidRPr="00BF2E64" w14:paraId="57903C94" w14:textId="2D884DFA"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54BD1" w14:textId="77777777" w:rsidR="004174AA" w:rsidRPr="00BF2E64" w:rsidRDefault="004174AA" w:rsidP="004174AA">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EA7D89" w14:textId="77777777" w:rsidR="004174AA" w:rsidRPr="00BF2E64" w:rsidRDefault="004174AA" w:rsidP="004174AA">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2DEC271" w14:textId="60C5CBC7" w:rsidR="004174AA" w:rsidRDefault="004174AA" w:rsidP="0048600C">
            <w:pPr>
              <w:pStyle w:val="Tabletext3"/>
            </w:pPr>
            <w:r>
              <w:t>&lt; 38</w:t>
            </w:r>
          </w:p>
          <w:p w14:paraId="13C522CF" w14:textId="21236989" w:rsidR="004174AA" w:rsidRDefault="004174AA" w:rsidP="0048600C">
            <w:pPr>
              <w:pStyle w:val="Tabletext3"/>
            </w:pPr>
            <w:r>
              <w:t>&lt; 38</w:t>
            </w:r>
          </w:p>
          <w:p w14:paraId="14BFB747" w14:textId="57ED3137" w:rsidR="004174AA" w:rsidRDefault="004174AA" w:rsidP="0048600C">
            <w:pPr>
              <w:pStyle w:val="Tabletext3"/>
            </w:pPr>
            <w:r>
              <w:t>(C35</w:t>
            </w:r>
            <w:r w:rsidRPr="00BF2E64">
              <w:t>)</w:t>
            </w:r>
          </w:p>
          <w:p w14:paraId="19E6EA8C" w14:textId="77777777" w:rsidR="004174AA" w:rsidRPr="00BF2E64" w:rsidRDefault="004174AA" w:rsidP="0048600C">
            <w:pPr>
              <w:pStyle w:val="Tabletext3"/>
            </w:pPr>
            <w:r>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0230B5" w14:textId="77777777" w:rsidR="004174AA" w:rsidRDefault="004174AA" w:rsidP="0048600C">
            <w:pPr>
              <w:pStyle w:val="Tabletext3"/>
            </w:pPr>
            <w:r>
              <w:t>&lt; 38</w:t>
            </w:r>
          </w:p>
          <w:p w14:paraId="2D13665F" w14:textId="77777777" w:rsidR="004174AA" w:rsidRDefault="004174AA" w:rsidP="0048600C">
            <w:pPr>
              <w:pStyle w:val="Tabletext3"/>
            </w:pPr>
            <w:r>
              <w:t>&lt; 38</w:t>
            </w:r>
          </w:p>
          <w:p w14:paraId="5C4B2373" w14:textId="77777777" w:rsidR="004174AA" w:rsidRDefault="004174AA" w:rsidP="0048600C">
            <w:pPr>
              <w:pStyle w:val="Tabletext3"/>
            </w:pPr>
            <w:r>
              <w:t>(C35</w:t>
            </w:r>
            <w:r w:rsidRPr="00BF2E64">
              <w:t>)</w:t>
            </w:r>
          </w:p>
          <w:p w14:paraId="6B104F95" w14:textId="499BE3EB" w:rsidR="004174AA" w:rsidRPr="00BF2E64" w:rsidRDefault="004174AA" w:rsidP="0048600C">
            <w:pPr>
              <w:pStyle w:val="Tabletext3"/>
            </w:pPr>
            <w:r>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588C048" w14:textId="77777777" w:rsidR="004174AA" w:rsidRDefault="004174AA" w:rsidP="0048600C">
            <w:pPr>
              <w:pStyle w:val="Tabletext3"/>
            </w:pPr>
            <w:r>
              <w:t>&lt; 38</w:t>
            </w:r>
          </w:p>
          <w:p w14:paraId="2A456F50" w14:textId="77777777" w:rsidR="004174AA" w:rsidRDefault="004174AA" w:rsidP="0048600C">
            <w:pPr>
              <w:pStyle w:val="Tabletext3"/>
            </w:pPr>
            <w:r>
              <w:t>&lt; 38</w:t>
            </w:r>
          </w:p>
          <w:p w14:paraId="44CC173F" w14:textId="77777777" w:rsidR="004174AA" w:rsidRDefault="004174AA" w:rsidP="0048600C">
            <w:pPr>
              <w:pStyle w:val="Tabletext3"/>
            </w:pPr>
            <w:r>
              <w:t>(C35</w:t>
            </w:r>
            <w:r w:rsidRPr="00BF2E64">
              <w:t>)</w:t>
            </w:r>
          </w:p>
          <w:p w14:paraId="20BEC3F8" w14:textId="64A494CA" w:rsidR="004174AA" w:rsidRPr="00BF2E64" w:rsidRDefault="004174AA" w:rsidP="0048600C">
            <w:pPr>
              <w:pStyle w:val="Tabletext3"/>
            </w:pPr>
            <w:r>
              <w:t>(4.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D3DC" w14:textId="08D27088" w:rsidR="004174AA" w:rsidRDefault="004174AA" w:rsidP="0048600C">
            <w:pPr>
              <w:pStyle w:val="Tabletext3"/>
            </w:pPr>
            <w:r w:rsidRPr="00BF2E64">
              <w:t>6</w:t>
            </w:r>
            <w:r>
              <w:t>5</w:t>
            </w:r>
            <w:r w:rsidRPr="00BF2E64">
              <w:t>-6</w:t>
            </w:r>
            <w:r>
              <w:t>9</w:t>
            </w:r>
          </w:p>
          <w:p w14:paraId="73287490" w14:textId="379974D8" w:rsidR="004174AA" w:rsidRPr="00BF2E64" w:rsidRDefault="004174AA" w:rsidP="0048600C">
            <w:pPr>
              <w:pStyle w:val="Tabletext3"/>
            </w:pPr>
            <w:r>
              <w:t>≥ 65</w:t>
            </w:r>
          </w:p>
          <w:p w14:paraId="720CA9C0" w14:textId="2FED4940" w:rsidR="004174AA" w:rsidRDefault="004174AA" w:rsidP="0048600C">
            <w:pPr>
              <w:pStyle w:val="Tabletext3"/>
            </w:pPr>
            <w:r w:rsidRPr="00BF2E64">
              <w:t>(</w:t>
            </w:r>
            <w:r>
              <w:t>C67</w:t>
            </w:r>
            <w:r w:rsidRPr="00BF2E64">
              <w:t>)</w:t>
            </w:r>
          </w:p>
          <w:p w14:paraId="4CC5B3D1" w14:textId="0CC0B296" w:rsidR="004174AA" w:rsidRPr="00BF2E64" w:rsidRDefault="004174AA" w:rsidP="0048600C">
            <w:pPr>
              <w:pStyle w:val="Tabletext3"/>
            </w:pPr>
            <w:r>
              <w:t>(8. klase)</w:t>
            </w:r>
          </w:p>
        </w:tc>
        <w:tc>
          <w:tcPr>
            <w:tcW w:w="1134" w:type="dxa"/>
            <w:tcBorders>
              <w:top w:val="single" w:sz="4" w:space="0" w:color="000000"/>
              <w:left w:val="single" w:sz="8" w:space="0" w:color="000000"/>
              <w:bottom w:val="single" w:sz="4" w:space="0" w:color="000000"/>
              <w:right w:val="single" w:sz="4" w:space="0" w:color="000000"/>
            </w:tcBorders>
          </w:tcPr>
          <w:p w14:paraId="0BAE6B6E" w14:textId="77777777" w:rsidR="004174AA" w:rsidRPr="008D7445" w:rsidRDefault="004174AA" w:rsidP="0048600C">
            <w:pPr>
              <w:pStyle w:val="Tabletext3"/>
            </w:pPr>
            <w:r w:rsidRPr="008D7445">
              <w:t>65-69</w:t>
            </w:r>
          </w:p>
          <w:p w14:paraId="3D5BFF14" w14:textId="77777777" w:rsidR="004174AA" w:rsidRPr="008D7445" w:rsidRDefault="004174AA" w:rsidP="0048600C">
            <w:pPr>
              <w:pStyle w:val="Tabletext3"/>
            </w:pPr>
            <w:r w:rsidRPr="008D7445">
              <w:t>≥ 65</w:t>
            </w:r>
          </w:p>
          <w:p w14:paraId="0D556AE0" w14:textId="77777777" w:rsidR="004174AA" w:rsidRPr="008D7445" w:rsidRDefault="004174AA" w:rsidP="0048600C">
            <w:pPr>
              <w:pStyle w:val="Tabletext3"/>
            </w:pPr>
            <w:r w:rsidRPr="008D7445">
              <w:t>(C67)</w:t>
            </w:r>
          </w:p>
          <w:p w14:paraId="61243BCC" w14:textId="20F1C73A" w:rsidR="004174AA" w:rsidRPr="00BF2E64" w:rsidRDefault="004174AA" w:rsidP="0048600C">
            <w:pPr>
              <w:pStyle w:val="Tabletext3"/>
            </w:pPr>
            <w:r w:rsidRPr="008D7445">
              <w:t>(8. klase)</w:t>
            </w:r>
          </w:p>
        </w:tc>
      </w:tr>
      <w:tr w:rsidR="004174AA" w:rsidRPr="00BF2E64" w14:paraId="2DCB4C71" w14:textId="4616E1FE" w:rsidTr="00E8656C">
        <w:trPr>
          <w:cantSplit/>
          <w:trHeight w:val="288"/>
          <w:jc w:val="center"/>
        </w:trPr>
        <w:tc>
          <w:tcPr>
            <w:tcW w:w="8075"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70E9EF" w14:textId="77777777" w:rsidR="004174AA" w:rsidRPr="00BF2E64" w:rsidRDefault="004174AA" w:rsidP="004174AA">
            <w:pPr>
              <w:pStyle w:val="Tabletext"/>
            </w:pPr>
            <w:r>
              <w:t>Sadalīšanās īpašības</w:t>
            </w:r>
          </w:p>
        </w:tc>
        <w:tc>
          <w:tcPr>
            <w:tcW w:w="1134" w:type="dxa"/>
            <w:tcBorders>
              <w:top w:val="single" w:sz="4" w:space="0" w:color="000000"/>
              <w:left w:val="single" w:sz="4" w:space="0" w:color="000000"/>
              <w:bottom w:val="single" w:sz="4" w:space="0" w:color="000000"/>
              <w:right w:val="single" w:sz="4" w:space="0" w:color="000000"/>
            </w:tcBorders>
          </w:tcPr>
          <w:p w14:paraId="76E8A1CA" w14:textId="77777777" w:rsidR="004174AA" w:rsidRDefault="004174AA" w:rsidP="004174AA">
            <w:pPr>
              <w:pStyle w:val="Tabletext"/>
            </w:pPr>
          </w:p>
        </w:tc>
      </w:tr>
      <w:tr w:rsidR="004174AA" w:rsidRPr="00BF2E64" w14:paraId="7FEEBA85" w14:textId="5593BE63" w:rsidTr="00E8656C">
        <w:trPr>
          <w:cantSplit/>
          <w:trHeight w:val="440"/>
          <w:jc w:val="center"/>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B4063FD" w14:textId="77777777" w:rsidR="004174AA" w:rsidRPr="00BF2E64" w:rsidRDefault="004174AA" w:rsidP="004174AA">
            <w:pPr>
              <w:pStyle w:val="Tabletext"/>
            </w:pPr>
            <w:r w:rsidRPr="00BF2E64">
              <w:t>Sadalīšanās vērtība</w:t>
            </w:r>
            <w:r>
              <w:t xml:space="preserve"> (″Forshammer″ aizpildītājs)</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048D20E" w14:textId="77777777" w:rsidR="004174AA" w:rsidRPr="00BF2E64" w:rsidRDefault="004174AA" w:rsidP="004174AA">
            <w:pPr>
              <w:pStyle w:val="Tabletext"/>
            </w:pPr>
            <w:r w:rsidRPr="00BF2E64">
              <w:t>LVS EN 13075-1</w:t>
            </w:r>
          </w:p>
        </w:tc>
        <w:tc>
          <w:tcPr>
            <w:tcW w:w="116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2020F67" w14:textId="4C1C1A15" w:rsidR="004174AA" w:rsidRPr="00BF2E64" w:rsidRDefault="004174AA" w:rsidP="0048600C">
            <w:pPr>
              <w:pStyle w:val="Tabletext3"/>
            </w:pPr>
            <w:r>
              <w:t>70-155</w:t>
            </w:r>
          </w:p>
          <w:p w14:paraId="6D9F515C" w14:textId="319111F1" w:rsidR="004174AA" w:rsidRPr="00BF2E64" w:rsidRDefault="004174AA" w:rsidP="0048600C">
            <w:pPr>
              <w:pStyle w:val="Tabletext3"/>
            </w:pPr>
            <w:r>
              <w:t>(3</w:t>
            </w:r>
            <w:r w:rsidRPr="00BF2E64">
              <w:t>. klase)</w:t>
            </w:r>
          </w:p>
        </w:tc>
        <w:tc>
          <w:tcPr>
            <w:tcW w:w="1134"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71A415B" w14:textId="77777777" w:rsidR="004174AA" w:rsidRPr="00BF2E64" w:rsidRDefault="004174AA" w:rsidP="0048600C">
            <w:pPr>
              <w:pStyle w:val="Tabletext3"/>
            </w:pPr>
            <w:r>
              <w:t>110-195</w:t>
            </w:r>
          </w:p>
          <w:p w14:paraId="0AD649B1" w14:textId="354A158E" w:rsidR="004174AA" w:rsidRPr="00BF2E64" w:rsidRDefault="004174AA" w:rsidP="0048600C">
            <w:pPr>
              <w:pStyle w:val="Tabletext3"/>
            </w:pPr>
            <w:r>
              <w:t>(4</w:t>
            </w:r>
            <w:r w:rsidRPr="00BF2E64">
              <w:t>. klase)</w:t>
            </w:r>
          </w:p>
        </w:tc>
        <w:tc>
          <w:tcPr>
            <w:tcW w:w="1134"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629A5B9" w14:textId="767D31F3" w:rsidR="004174AA" w:rsidRPr="00BF2E64" w:rsidRDefault="004174AA" w:rsidP="0048600C">
            <w:pPr>
              <w:pStyle w:val="Tabletext3"/>
            </w:pPr>
            <w:r>
              <w:t>&gt; 170</w:t>
            </w:r>
          </w:p>
          <w:p w14:paraId="75B1A4BB" w14:textId="723136F3" w:rsidR="004174AA" w:rsidRPr="00BF2E64" w:rsidRDefault="004174AA" w:rsidP="0048600C">
            <w:pPr>
              <w:pStyle w:val="Tabletext3"/>
            </w:pPr>
            <w:r>
              <w:t>(5</w:t>
            </w:r>
            <w:r w:rsidRPr="00BF2E64">
              <w:t>. klase)</w:t>
            </w:r>
          </w:p>
        </w:tc>
        <w:tc>
          <w:tcPr>
            <w:tcW w:w="1134"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13970A8" w14:textId="448E1F13" w:rsidR="004174AA" w:rsidRPr="00BF2E64" w:rsidRDefault="004174AA" w:rsidP="0048600C">
            <w:pPr>
              <w:pStyle w:val="Tabletext3"/>
            </w:pPr>
            <w:r>
              <w:t>&lt; 110</w:t>
            </w:r>
          </w:p>
          <w:p w14:paraId="7BB593A9" w14:textId="1CD7FABB" w:rsidR="004174AA" w:rsidRPr="00BF2E64" w:rsidRDefault="004174AA" w:rsidP="0048600C">
            <w:pPr>
              <w:pStyle w:val="Tabletext3"/>
            </w:pPr>
            <w:r>
              <w:t>(2</w:t>
            </w:r>
            <w:r w:rsidRPr="00BF2E64">
              <w:t>. klase)</w:t>
            </w:r>
          </w:p>
        </w:tc>
        <w:tc>
          <w:tcPr>
            <w:tcW w:w="1134" w:type="dxa"/>
            <w:tcBorders>
              <w:top w:val="single" w:sz="4" w:space="0" w:color="000000"/>
              <w:left w:val="single" w:sz="8" w:space="0" w:color="000000"/>
              <w:bottom w:val="dashed" w:sz="2" w:space="0" w:color="auto"/>
              <w:right w:val="single" w:sz="4" w:space="0" w:color="000000"/>
            </w:tcBorders>
          </w:tcPr>
          <w:p w14:paraId="5DC7D5AA" w14:textId="77777777" w:rsidR="004174AA" w:rsidRPr="008D7445" w:rsidRDefault="004174AA" w:rsidP="0048600C">
            <w:pPr>
              <w:pStyle w:val="Tabletext3"/>
            </w:pPr>
            <w:r w:rsidRPr="008D7445">
              <w:t>70-155</w:t>
            </w:r>
          </w:p>
          <w:p w14:paraId="1FFBCD7C" w14:textId="565CD018" w:rsidR="004174AA" w:rsidRDefault="004174AA" w:rsidP="0048600C">
            <w:pPr>
              <w:pStyle w:val="Tabletext3"/>
            </w:pPr>
            <w:r w:rsidRPr="008D7445">
              <w:t>(3. klase)</w:t>
            </w:r>
          </w:p>
        </w:tc>
      </w:tr>
      <w:tr w:rsidR="004174AA" w:rsidRPr="00BF2E64" w14:paraId="12F283A3" w14:textId="1A06C8A5" w:rsidTr="00E8656C">
        <w:trPr>
          <w:cantSplit/>
          <w:trHeight w:val="457"/>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67189" w14:textId="77777777" w:rsidR="004174AA" w:rsidRPr="00D01A16" w:rsidRDefault="004174AA" w:rsidP="004174AA">
            <w:pPr>
              <w:pStyle w:val="Tabletext"/>
            </w:pPr>
            <w:r>
              <w:t xml:space="preserve">Atlikums sijājot – </w:t>
            </w:r>
            <w:r w:rsidRPr="00BF2E64">
              <w:t>0,5 mm siets, %</w:t>
            </w:r>
            <w:r>
              <w:t xml:space="preserve"> (m/m)</w:t>
            </w:r>
            <w:r w:rsidRPr="00BF2E64">
              <w:rPr>
                <w:color w:val="9A9A9A"/>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E59EE" w14:textId="77777777" w:rsidR="004174AA" w:rsidRPr="00BF2E64" w:rsidRDefault="004174AA" w:rsidP="004174AA">
            <w:pPr>
              <w:pStyle w:val="Tabletext"/>
            </w:pPr>
            <w:r w:rsidRPr="00BF2E64">
              <w:t>LVS EN 1429</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8FCCC0A" w14:textId="77777777" w:rsidR="004174AA" w:rsidRPr="00BF2E64" w:rsidRDefault="004174AA" w:rsidP="0048600C">
            <w:pPr>
              <w:pStyle w:val="Tabletext3"/>
            </w:pPr>
            <w:r w:rsidRPr="00BF2E64">
              <w:t>≤ 0,5</w:t>
            </w:r>
          </w:p>
          <w:p w14:paraId="052C678A" w14:textId="77777777"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9956F6F" w14:textId="77777777" w:rsidR="004174AA" w:rsidRPr="00BF2E64" w:rsidRDefault="004174AA" w:rsidP="0048600C">
            <w:pPr>
              <w:pStyle w:val="Tabletext3"/>
            </w:pPr>
            <w:r w:rsidRPr="00BF2E64">
              <w:t xml:space="preserve"> ≤ 0,5</w:t>
            </w:r>
          </w:p>
          <w:p w14:paraId="1B952E38" w14:textId="24E0DEFA"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1D6D4A4" w14:textId="77777777" w:rsidR="004174AA" w:rsidRPr="00BF2E64" w:rsidRDefault="004174AA" w:rsidP="0048600C">
            <w:pPr>
              <w:pStyle w:val="Tabletext3"/>
            </w:pPr>
            <w:r w:rsidRPr="00BF2E64">
              <w:t xml:space="preserve"> ≤ 0,5</w:t>
            </w:r>
          </w:p>
          <w:p w14:paraId="2FA76ADA" w14:textId="09A87DC9"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EE3235" w14:textId="77777777" w:rsidR="004174AA" w:rsidRPr="00BF2E64" w:rsidRDefault="004174AA" w:rsidP="0048600C">
            <w:pPr>
              <w:pStyle w:val="Tabletext3"/>
            </w:pPr>
            <w:r w:rsidRPr="00BF2E64">
              <w:t>≤ 0,5</w:t>
            </w:r>
          </w:p>
          <w:p w14:paraId="53663455" w14:textId="1008D8D9" w:rsidR="004174AA" w:rsidRPr="00BF2E64" w:rsidRDefault="004174AA" w:rsidP="0048600C">
            <w:pPr>
              <w:pStyle w:val="Tabletext3"/>
            </w:pPr>
            <w:r w:rsidRPr="00BF2E64">
              <w:t xml:space="preserve">(4. klase) </w:t>
            </w:r>
          </w:p>
        </w:tc>
        <w:tc>
          <w:tcPr>
            <w:tcW w:w="1134" w:type="dxa"/>
            <w:tcBorders>
              <w:top w:val="single" w:sz="4" w:space="0" w:color="000000"/>
              <w:left w:val="single" w:sz="8" w:space="0" w:color="000000"/>
              <w:bottom w:val="single" w:sz="4" w:space="0" w:color="000000"/>
              <w:right w:val="single" w:sz="4" w:space="0" w:color="000000"/>
            </w:tcBorders>
          </w:tcPr>
          <w:p w14:paraId="41A813CB" w14:textId="77777777" w:rsidR="004174AA" w:rsidRPr="008D7445" w:rsidRDefault="004174AA" w:rsidP="0048600C">
            <w:pPr>
              <w:pStyle w:val="Tabletext3"/>
            </w:pPr>
            <w:r w:rsidRPr="008D7445">
              <w:t>≤ 0,5</w:t>
            </w:r>
          </w:p>
          <w:p w14:paraId="114C1712" w14:textId="680C1BE0" w:rsidR="004174AA" w:rsidRPr="00BF2E64" w:rsidRDefault="004174AA" w:rsidP="0048600C">
            <w:pPr>
              <w:pStyle w:val="Tabletext3"/>
            </w:pPr>
            <w:r w:rsidRPr="008D7445">
              <w:t>(4. klase)</w:t>
            </w:r>
          </w:p>
        </w:tc>
      </w:tr>
      <w:tr w:rsidR="004174AA" w:rsidRPr="00BF2E64" w14:paraId="24D3F855" w14:textId="2F1DB8B3" w:rsidTr="00E8656C">
        <w:trPr>
          <w:cantSplit/>
          <w:trHeight w:val="440"/>
          <w:jc w:val="center"/>
        </w:trPr>
        <w:tc>
          <w:tcPr>
            <w:tcW w:w="8075"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B0C71F" w14:textId="77777777" w:rsidR="004174AA" w:rsidRPr="00BF2E64" w:rsidRDefault="004174AA" w:rsidP="004174AA">
            <w:pPr>
              <w:pStyle w:val="Tabletext"/>
            </w:pPr>
            <w:r>
              <w:t>Viskozitāte</w:t>
            </w:r>
          </w:p>
        </w:tc>
        <w:tc>
          <w:tcPr>
            <w:tcW w:w="1134" w:type="dxa"/>
            <w:tcBorders>
              <w:top w:val="single" w:sz="4" w:space="0" w:color="000000"/>
              <w:left w:val="single" w:sz="4" w:space="0" w:color="000000"/>
              <w:bottom w:val="single" w:sz="4" w:space="0" w:color="000000"/>
              <w:right w:val="single" w:sz="4" w:space="0" w:color="000000"/>
            </w:tcBorders>
          </w:tcPr>
          <w:p w14:paraId="2243767B" w14:textId="77777777" w:rsidR="004174AA" w:rsidRDefault="004174AA" w:rsidP="004174AA">
            <w:pPr>
              <w:pStyle w:val="Tabletext"/>
            </w:pPr>
          </w:p>
        </w:tc>
      </w:tr>
      <w:tr w:rsidR="004174AA" w:rsidRPr="00BF2E64" w14:paraId="3F0F5FF1" w14:textId="11252327" w:rsidTr="00E8656C">
        <w:trPr>
          <w:cantSplit/>
          <w:trHeight w:val="440"/>
          <w:jc w:val="center"/>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2EAA952" w14:textId="77777777" w:rsidR="004174AA" w:rsidRPr="00BF2E64" w:rsidRDefault="004174AA" w:rsidP="004174AA">
            <w:pPr>
              <w:pStyle w:val="Tabletext"/>
            </w:pPr>
            <w:r>
              <w:t>c</w:t>
            </w:r>
            <w:r w:rsidRPr="00BF2E64">
              <w:t>aurplūdes laiks 4 mm</w:t>
            </w:r>
          </w:p>
          <w:p w14:paraId="2F6EA3D4" w14:textId="0963C93F" w:rsidR="004174AA" w:rsidRPr="00BF2E64" w:rsidRDefault="004174AA" w:rsidP="004174AA">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28FCB5D" w14:textId="77777777" w:rsidR="004174AA" w:rsidRPr="00BF2E64" w:rsidRDefault="004174AA" w:rsidP="004174AA">
            <w:pPr>
              <w:pStyle w:val="Tabletext"/>
            </w:pPr>
            <w:r w:rsidRPr="00BF2E64">
              <w:t>LVS EN 12846</w:t>
            </w:r>
          </w:p>
        </w:tc>
        <w:tc>
          <w:tcPr>
            <w:tcW w:w="116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1799657" w14:textId="77777777" w:rsidR="004174AA" w:rsidRPr="00BF2E64" w:rsidRDefault="004174AA" w:rsidP="0048600C">
            <w:pPr>
              <w:pStyle w:val="Tabletext3"/>
            </w:pPr>
            <w:r>
              <w:t>N</w:t>
            </w:r>
            <w:r w:rsidRPr="00BF2E64">
              <w:t>R</w:t>
            </w:r>
          </w:p>
          <w:p w14:paraId="50893C21" w14:textId="77777777" w:rsidR="004174AA" w:rsidRPr="00BF2E64" w:rsidRDefault="004174AA" w:rsidP="0048600C">
            <w:pPr>
              <w:pStyle w:val="Tabletext3"/>
            </w:pPr>
            <w:r>
              <w:t>(0</w:t>
            </w:r>
            <w:r w:rsidRPr="00BF2E64">
              <w:t>. klase)</w:t>
            </w:r>
          </w:p>
        </w:tc>
        <w:tc>
          <w:tcPr>
            <w:tcW w:w="113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343C5C1" w14:textId="77777777" w:rsidR="004174AA" w:rsidRPr="00BF2E64" w:rsidRDefault="004174AA" w:rsidP="0048600C">
            <w:pPr>
              <w:pStyle w:val="Tabletext3"/>
            </w:pPr>
            <w:r>
              <w:t>N</w:t>
            </w:r>
            <w:r w:rsidRPr="00BF2E64">
              <w:t>R</w:t>
            </w:r>
          </w:p>
          <w:p w14:paraId="67B73BD4" w14:textId="7A0639CD" w:rsidR="004174AA" w:rsidRPr="00BF2E64" w:rsidRDefault="004174AA" w:rsidP="0048600C">
            <w:pPr>
              <w:pStyle w:val="Tabletext3"/>
            </w:pPr>
            <w:r>
              <w:t>(0</w:t>
            </w:r>
            <w:r w:rsidRPr="00BF2E64">
              <w:t>. klase)</w:t>
            </w:r>
          </w:p>
        </w:tc>
        <w:tc>
          <w:tcPr>
            <w:tcW w:w="113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BE4729E" w14:textId="77777777" w:rsidR="004174AA" w:rsidRPr="00BF2E64" w:rsidRDefault="004174AA" w:rsidP="0048600C">
            <w:pPr>
              <w:pStyle w:val="Tabletext3"/>
            </w:pPr>
            <w:r>
              <w:t>N</w:t>
            </w:r>
            <w:r w:rsidRPr="00BF2E64">
              <w:t>R</w:t>
            </w:r>
          </w:p>
          <w:p w14:paraId="590EC502" w14:textId="660E0F0F" w:rsidR="004174AA" w:rsidRPr="00BF2E64" w:rsidRDefault="004174AA" w:rsidP="0048600C">
            <w:pPr>
              <w:pStyle w:val="Tabletext3"/>
            </w:pPr>
            <w:r>
              <w:t>(0</w:t>
            </w:r>
            <w:r w:rsidRPr="00BF2E64">
              <w:t>. klase)</w:t>
            </w:r>
          </w:p>
        </w:tc>
        <w:tc>
          <w:tcPr>
            <w:tcW w:w="113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EC5CF99" w14:textId="77777777" w:rsidR="004174AA" w:rsidRPr="00BF2E64" w:rsidRDefault="004174AA" w:rsidP="0048600C">
            <w:pPr>
              <w:pStyle w:val="Tabletext3"/>
            </w:pPr>
            <w:r>
              <w:t>(5 – 70) 20 - 70</w:t>
            </w:r>
          </w:p>
          <w:p w14:paraId="32493F55" w14:textId="542C3846" w:rsidR="004174AA" w:rsidRPr="00BF2E64" w:rsidRDefault="004174AA" w:rsidP="0048600C">
            <w:pPr>
              <w:pStyle w:val="Tabletext3"/>
            </w:pPr>
            <w:r w:rsidRPr="00BF2E64">
              <w:t>(</w:t>
            </w:r>
            <w:r>
              <w:t>5</w:t>
            </w:r>
            <w:r w:rsidRPr="00BF2E64">
              <w:t>. klase)</w:t>
            </w:r>
            <w:r>
              <w:t>*</w:t>
            </w:r>
          </w:p>
        </w:tc>
        <w:tc>
          <w:tcPr>
            <w:tcW w:w="1134" w:type="dxa"/>
            <w:tcBorders>
              <w:top w:val="dashed" w:sz="2" w:space="0" w:color="auto"/>
              <w:left w:val="single" w:sz="4" w:space="0" w:color="000000"/>
              <w:bottom w:val="dashed" w:sz="2" w:space="0" w:color="auto"/>
              <w:right w:val="single" w:sz="4" w:space="0" w:color="000000"/>
            </w:tcBorders>
            <w:vAlign w:val="center"/>
          </w:tcPr>
          <w:p w14:paraId="25E0B38F" w14:textId="77777777" w:rsidR="004174AA" w:rsidRDefault="004174AA" w:rsidP="0048600C">
            <w:pPr>
              <w:pStyle w:val="Tabletext3"/>
            </w:pPr>
            <w:r w:rsidRPr="008D7445">
              <w:t>(5 – 70) 20</w:t>
            </w:r>
            <w:r>
              <w:t>-</w:t>
            </w:r>
            <w:r w:rsidRPr="008D7445">
              <w:t>70</w:t>
            </w:r>
            <w:r>
              <w:t xml:space="preserve"> </w:t>
            </w:r>
          </w:p>
          <w:p w14:paraId="58C25A2C" w14:textId="38553371" w:rsidR="004174AA" w:rsidRDefault="004174AA" w:rsidP="0048600C">
            <w:pPr>
              <w:pStyle w:val="Tabletext3"/>
            </w:pPr>
            <w:r w:rsidRPr="008D7445">
              <w:t>(5. klase)*</w:t>
            </w:r>
          </w:p>
        </w:tc>
      </w:tr>
      <w:tr w:rsidR="004174AA" w:rsidRPr="00BF2E64" w14:paraId="7359596A" w14:textId="330A1D02"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E08601" w14:textId="77777777" w:rsidR="004174AA" w:rsidRPr="00BF2E64" w:rsidRDefault="004174AA" w:rsidP="004174AA">
            <w:pPr>
              <w:pStyle w:val="Tabletext"/>
            </w:pPr>
            <w:r>
              <w:t>Adhēzija ar objektā lietoto minerālmateriālu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81ABF3" w14:textId="77777777" w:rsidR="004174AA" w:rsidRPr="00BF2E64" w:rsidRDefault="004174AA" w:rsidP="004174AA">
            <w:pPr>
              <w:pStyle w:val="Tabletext"/>
            </w:pPr>
            <w:r w:rsidRPr="00BF2E64">
              <w:t>LVS EN 13614</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CAE9672" w14:textId="3D64844E" w:rsidR="004174AA" w:rsidRPr="00BF2E64" w:rsidRDefault="004174AA" w:rsidP="0048600C">
            <w:pPr>
              <w:pStyle w:val="Tabletext3"/>
            </w:pPr>
            <w:r>
              <w:t>NR</w:t>
            </w:r>
          </w:p>
          <w:p w14:paraId="40CE4EFB" w14:textId="1C65A1CF"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89CE3F2" w14:textId="77777777" w:rsidR="004174AA" w:rsidRPr="00BF2E64" w:rsidRDefault="004174AA" w:rsidP="0048600C">
            <w:pPr>
              <w:pStyle w:val="Tabletext3"/>
            </w:pPr>
            <w:r>
              <w:t>NR</w:t>
            </w:r>
          </w:p>
          <w:p w14:paraId="5FF13614" w14:textId="45E1943B"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A0062B0" w14:textId="77777777" w:rsidR="004174AA" w:rsidRPr="00BF2E64" w:rsidRDefault="004174AA" w:rsidP="0048600C">
            <w:pPr>
              <w:pStyle w:val="Tabletext3"/>
            </w:pPr>
            <w:r>
              <w:t>NR</w:t>
            </w:r>
          </w:p>
          <w:p w14:paraId="019CC6B2" w14:textId="7BD6F02C"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869D3" w14:textId="77777777" w:rsidR="004174AA" w:rsidRPr="00BF2E64" w:rsidRDefault="004174AA" w:rsidP="0048600C">
            <w:pPr>
              <w:pStyle w:val="Tabletext3"/>
            </w:pPr>
            <w:r w:rsidRPr="00BF2E64">
              <w:t>≥ 75</w:t>
            </w:r>
          </w:p>
          <w:p w14:paraId="0AC64533" w14:textId="76A0A894" w:rsidR="004174AA" w:rsidRPr="00BF2E64" w:rsidRDefault="004174AA" w:rsidP="0048600C">
            <w:pPr>
              <w:pStyle w:val="Tabletext3"/>
            </w:pPr>
            <w:r w:rsidRPr="00BF2E64">
              <w:t>(2. klase)</w:t>
            </w:r>
          </w:p>
        </w:tc>
        <w:tc>
          <w:tcPr>
            <w:tcW w:w="1134" w:type="dxa"/>
            <w:tcBorders>
              <w:top w:val="single" w:sz="4" w:space="0" w:color="000000"/>
              <w:left w:val="single" w:sz="8" w:space="0" w:color="000000"/>
              <w:bottom w:val="single" w:sz="4" w:space="0" w:color="000000"/>
              <w:right w:val="single" w:sz="4" w:space="0" w:color="000000"/>
            </w:tcBorders>
            <w:vAlign w:val="center"/>
          </w:tcPr>
          <w:p w14:paraId="37A33C42" w14:textId="77777777" w:rsidR="004174AA" w:rsidRPr="008D7445" w:rsidRDefault="004174AA" w:rsidP="0048600C">
            <w:pPr>
              <w:pStyle w:val="Tabletext3"/>
            </w:pPr>
            <w:r w:rsidRPr="008D7445">
              <w:t>≥ 75</w:t>
            </w:r>
          </w:p>
          <w:p w14:paraId="26079318" w14:textId="0C4B9163" w:rsidR="004174AA" w:rsidRPr="00BF2E64" w:rsidRDefault="004174AA" w:rsidP="0048600C">
            <w:pPr>
              <w:pStyle w:val="Tabletext3"/>
            </w:pPr>
            <w:r w:rsidRPr="008D7445">
              <w:t>(2. klase)</w:t>
            </w:r>
          </w:p>
        </w:tc>
      </w:tr>
      <w:tr w:rsidR="004174AA" w:rsidRPr="00BF2E64" w14:paraId="7A9E2ADB" w14:textId="0BA2D07F"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C837EF" w14:textId="2B685665" w:rsidR="004174AA" w:rsidRPr="00BF2E64" w:rsidRDefault="004174AA" w:rsidP="004174AA">
            <w:pPr>
              <w:pStyle w:val="Tabletext"/>
            </w:pPr>
            <w:r w:rsidRPr="00BF2E64">
              <w:t>Adhēzija, ja lietotas polimērsaistvielas</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16B28D" w14:textId="77777777" w:rsidR="004174AA" w:rsidRPr="00BF2E64" w:rsidRDefault="004174AA" w:rsidP="004174AA">
            <w:pPr>
              <w:pStyle w:val="Tabletext"/>
            </w:pPr>
            <w:r w:rsidRPr="00BF2E64">
              <w:t>LVS EN 13614</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ACCA62F" w14:textId="77777777" w:rsidR="004174AA" w:rsidRPr="00BF2E64" w:rsidRDefault="004174AA" w:rsidP="0048600C">
            <w:pPr>
              <w:pStyle w:val="Tabletext3"/>
            </w:pPr>
            <w:r>
              <w:t>N</w:t>
            </w:r>
            <w:r w:rsidRPr="00BF2E64">
              <w:t>R</w:t>
            </w:r>
          </w:p>
          <w:p w14:paraId="7810468B" w14:textId="77777777" w:rsidR="004174AA" w:rsidRPr="00BF2E64" w:rsidRDefault="004174AA" w:rsidP="0048600C">
            <w:pPr>
              <w:pStyle w:val="Tabletext3"/>
            </w:pPr>
            <w:r>
              <w:t>(0</w:t>
            </w:r>
            <w:r w:rsidRPr="00BF2E64">
              <w:t>.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FC8BA19" w14:textId="77777777" w:rsidR="004174AA" w:rsidRPr="00BF2E64" w:rsidRDefault="004174AA" w:rsidP="0048600C">
            <w:pPr>
              <w:pStyle w:val="Tabletext3"/>
            </w:pPr>
            <w:r>
              <w:t>NR</w:t>
            </w:r>
          </w:p>
          <w:p w14:paraId="7AC9A7F3" w14:textId="5298437F"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6624710" w14:textId="77777777" w:rsidR="004174AA" w:rsidRPr="00BF2E64" w:rsidRDefault="004174AA" w:rsidP="0048600C">
            <w:pPr>
              <w:pStyle w:val="Tabletext3"/>
            </w:pPr>
            <w:r>
              <w:t>NR</w:t>
            </w:r>
          </w:p>
          <w:p w14:paraId="34E67091" w14:textId="734D082D" w:rsidR="004174AA" w:rsidRPr="00BF2E64" w:rsidRDefault="004174AA" w:rsidP="0048600C">
            <w:pPr>
              <w:pStyle w:val="Tabletext3"/>
            </w:pPr>
            <w:r w:rsidRPr="00BF2E64">
              <w:t>(</w:t>
            </w:r>
            <w:r>
              <w:t>0</w:t>
            </w:r>
            <w:r w:rsidRPr="00BF2E64">
              <w:t>.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1BEAF6" w14:textId="77777777" w:rsidR="004174AA" w:rsidRPr="00BF2E64" w:rsidRDefault="004174AA" w:rsidP="0048600C">
            <w:pPr>
              <w:pStyle w:val="Tabletext3"/>
            </w:pPr>
            <w:r w:rsidRPr="00BF2E64">
              <w:t>≥ 90</w:t>
            </w:r>
          </w:p>
          <w:p w14:paraId="4E219D58" w14:textId="0F119937" w:rsidR="004174AA" w:rsidRPr="00BF2E64" w:rsidRDefault="004174AA" w:rsidP="0048600C">
            <w:pPr>
              <w:pStyle w:val="Tabletext3"/>
            </w:pPr>
            <w:r w:rsidRPr="00BF2E64">
              <w:t>(3. klase)</w:t>
            </w:r>
          </w:p>
        </w:tc>
        <w:tc>
          <w:tcPr>
            <w:tcW w:w="1134" w:type="dxa"/>
            <w:tcBorders>
              <w:top w:val="single" w:sz="4" w:space="0" w:color="000000"/>
              <w:left w:val="single" w:sz="8" w:space="0" w:color="000000"/>
              <w:bottom w:val="single" w:sz="4" w:space="0" w:color="000000"/>
              <w:right w:val="single" w:sz="4" w:space="0" w:color="000000"/>
            </w:tcBorders>
            <w:vAlign w:val="center"/>
          </w:tcPr>
          <w:p w14:paraId="4A153B89" w14:textId="77777777" w:rsidR="004174AA" w:rsidRPr="008D7445" w:rsidRDefault="004174AA" w:rsidP="0048600C">
            <w:pPr>
              <w:pStyle w:val="Tabletext3"/>
            </w:pPr>
            <w:r w:rsidRPr="008D7445">
              <w:t>≥ 90</w:t>
            </w:r>
          </w:p>
          <w:p w14:paraId="00254446" w14:textId="2B99D5EE" w:rsidR="004174AA" w:rsidRPr="00BF2E64" w:rsidRDefault="004174AA" w:rsidP="0048600C">
            <w:pPr>
              <w:pStyle w:val="Tabletext3"/>
            </w:pPr>
            <w:r w:rsidRPr="008D7445">
              <w:t>(3. klase)</w:t>
            </w:r>
          </w:p>
        </w:tc>
      </w:tr>
      <w:tr w:rsidR="004174AA" w:rsidRPr="00BF2E64" w14:paraId="3628FB97" w14:textId="30B8E462" w:rsidTr="00E8656C">
        <w:trPr>
          <w:cantSplit/>
          <w:trHeight w:val="440"/>
          <w:jc w:val="center"/>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DF175C" w14:textId="77777777" w:rsidR="004174AA" w:rsidRPr="00BF2E64" w:rsidRDefault="004174AA" w:rsidP="004174AA">
            <w:pPr>
              <w:pStyle w:val="Tabletext"/>
            </w:pPr>
            <w:r>
              <w:t xml:space="preserve">Uzglabāšanas stabilitāte sijājot (7 dienas uzglabājot) - </w:t>
            </w:r>
            <w:r w:rsidRPr="00BF2E64">
              <w:t>0,5 mm siets, %</w:t>
            </w:r>
            <w:r>
              <w:t xml:space="preserve"> (m/m)</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FEB61" w14:textId="77777777" w:rsidR="004174AA" w:rsidRPr="00BF2E64" w:rsidRDefault="004174AA" w:rsidP="004174AA">
            <w:pPr>
              <w:pStyle w:val="Tabletext"/>
            </w:pPr>
            <w:r w:rsidRPr="00BF2E64">
              <w:t>LVS EN 1429</w:t>
            </w:r>
          </w:p>
        </w:tc>
        <w:tc>
          <w:tcPr>
            <w:tcW w:w="116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145C29B" w14:textId="77777777" w:rsidR="004174AA" w:rsidRPr="00BF2E64" w:rsidRDefault="004174AA" w:rsidP="0048600C">
            <w:pPr>
              <w:pStyle w:val="Tabletext3"/>
            </w:pPr>
            <w:r w:rsidRPr="00BF2E64">
              <w:t>≤ 0,5</w:t>
            </w:r>
          </w:p>
          <w:p w14:paraId="3C476A08" w14:textId="77777777"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0042507" w14:textId="77777777" w:rsidR="004174AA" w:rsidRPr="00BF2E64" w:rsidRDefault="004174AA" w:rsidP="0048600C">
            <w:pPr>
              <w:pStyle w:val="Tabletext3"/>
            </w:pPr>
            <w:r w:rsidRPr="00BF2E64">
              <w:t>≤ 0,5</w:t>
            </w:r>
          </w:p>
          <w:p w14:paraId="29BBD769" w14:textId="4A0D6611"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F1182EC" w14:textId="77777777" w:rsidR="004174AA" w:rsidRPr="00BF2E64" w:rsidRDefault="004174AA" w:rsidP="0048600C">
            <w:pPr>
              <w:pStyle w:val="Tabletext3"/>
            </w:pPr>
            <w:r w:rsidRPr="00BF2E64">
              <w:t>≤ 0,5</w:t>
            </w:r>
          </w:p>
          <w:p w14:paraId="0DDB25DE" w14:textId="5DD89563"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E7E855" w14:textId="77777777" w:rsidR="004174AA" w:rsidRPr="00BF2E64" w:rsidRDefault="004174AA" w:rsidP="0048600C">
            <w:pPr>
              <w:pStyle w:val="Tabletext3"/>
            </w:pPr>
            <w:r w:rsidRPr="00BF2E64">
              <w:t>≤ 0,5</w:t>
            </w:r>
          </w:p>
          <w:p w14:paraId="16FAFF83" w14:textId="53C8D7E6" w:rsidR="004174AA" w:rsidRPr="00BF2E64" w:rsidRDefault="004174AA" w:rsidP="0048600C">
            <w:pPr>
              <w:pStyle w:val="Tabletext3"/>
            </w:pPr>
            <w:r w:rsidRPr="00BF2E64">
              <w:t>(4. klase)</w:t>
            </w:r>
          </w:p>
        </w:tc>
        <w:tc>
          <w:tcPr>
            <w:tcW w:w="1134" w:type="dxa"/>
            <w:tcBorders>
              <w:top w:val="single" w:sz="4" w:space="0" w:color="000000"/>
              <w:left w:val="single" w:sz="8" w:space="0" w:color="000000"/>
              <w:bottom w:val="single" w:sz="4" w:space="0" w:color="000000"/>
              <w:right w:val="single" w:sz="4" w:space="0" w:color="000000"/>
            </w:tcBorders>
            <w:vAlign w:val="center"/>
          </w:tcPr>
          <w:p w14:paraId="47B0D929" w14:textId="77777777" w:rsidR="004174AA" w:rsidRPr="008D7445" w:rsidRDefault="004174AA" w:rsidP="0048600C">
            <w:pPr>
              <w:pStyle w:val="Tabletext3"/>
            </w:pPr>
            <w:r w:rsidRPr="008D7445">
              <w:t>≤ 0,5</w:t>
            </w:r>
          </w:p>
          <w:p w14:paraId="401E4ADC" w14:textId="6687E198" w:rsidR="004174AA" w:rsidRPr="00BF2E64" w:rsidRDefault="004174AA" w:rsidP="0048600C">
            <w:pPr>
              <w:pStyle w:val="Tabletext3"/>
            </w:pPr>
            <w:r w:rsidRPr="008D7445">
              <w:t>(4. klase)</w:t>
            </w:r>
          </w:p>
        </w:tc>
      </w:tr>
      <w:tr w:rsidR="004174AA" w:rsidRPr="00BF2E64" w14:paraId="43CD1576" w14:textId="652AB82E" w:rsidTr="00E8656C">
        <w:trPr>
          <w:cantSplit/>
          <w:trHeight w:val="520"/>
          <w:jc w:val="center"/>
        </w:trPr>
        <w:tc>
          <w:tcPr>
            <w:tcW w:w="8075"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488FC5" w14:textId="77777777" w:rsidR="004174AA" w:rsidRPr="00BF2E64" w:rsidRDefault="004174AA" w:rsidP="004174AA">
            <w:pPr>
              <w:pStyle w:val="Tabletext"/>
            </w:pPr>
            <w:r w:rsidRPr="00BF2E64">
              <w:t xml:space="preserve">LVS EN 13808 </w:t>
            </w:r>
            <w:r>
              <w:t xml:space="preserve">3. tabula un </w:t>
            </w:r>
            <w:r w:rsidRPr="00BF2E64">
              <w:t>4. t</w:t>
            </w:r>
            <w:r>
              <w:t>abula</w:t>
            </w:r>
          </w:p>
          <w:p w14:paraId="43C05015" w14:textId="77777777" w:rsidR="004174AA" w:rsidRPr="00BF2E64" w:rsidRDefault="004174AA" w:rsidP="004174AA">
            <w:pPr>
              <w:pStyle w:val="Tabletext"/>
            </w:pPr>
            <w:r w:rsidRPr="00BF2E64">
              <w:t xml:space="preserve">Atgūšanas metode: LVS EN </w:t>
            </w:r>
            <w:r>
              <w:t>1431 (pēc ekstrakcijas), LVS EN 13074-1 (ar iztvaicēšanu)</w:t>
            </w:r>
          </w:p>
        </w:tc>
        <w:tc>
          <w:tcPr>
            <w:tcW w:w="1134" w:type="dxa"/>
            <w:tcBorders>
              <w:top w:val="single" w:sz="4" w:space="0" w:color="000000"/>
              <w:left w:val="single" w:sz="4" w:space="0" w:color="000000"/>
              <w:bottom w:val="single" w:sz="4" w:space="0" w:color="000000"/>
              <w:right w:val="single" w:sz="4" w:space="0" w:color="000000"/>
            </w:tcBorders>
          </w:tcPr>
          <w:p w14:paraId="32E8A9E2" w14:textId="77777777" w:rsidR="004174AA" w:rsidRPr="00BF2E64" w:rsidRDefault="004174AA" w:rsidP="004174AA">
            <w:pPr>
              <w:pStyle w:val="Tabletext"/>
            </w:pPr>
          </w:p>
        </w:tc>
      </w:tr>
      <w:tr w:rsidR="004174AA" w:rsidRPr="00BF2E64" w14:paraId="5AC666E3" w14:textId="22CA0F88" w:rsidTr="00E8656C">
        <w:trPr>
          <w:cantSplit/>
          <w:trHeight w:val="480"/>
          <w:jc w:val="center"/>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DBD35EC" w14:textId="77777777" w:rsidR="004174AA" w:rsidRPr="00BF2E64" w:rsidRDefault="004174AA" w:rsidP="004174AA">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ECA6158" w14:textId="77777777" w:rsidR="004174AA" w:rsidRPr="00BF2E64" w:rsidRDefault="004174AA" w:rsidP="004174AA">
            <w:pPr>
              <w:pStyle w:val="Tabletext"/>
            </w:pPr>
            <w:r w:rsidRPr="00BF2E64">
              <w:t>LVS EN 1426</w:t>
            </w:r>
          </w:p>
        </w:tc>
        <w:tc>
          <w:tcPr>
            <w:tcW w:w="116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505592A" w14:textId="77777777" w:rsidR="004174AA" w:rsidRPr="00BF2E64" w:rsidRDefault="004174AA" w:rsidP="0048600C">
            <w:pPr>
              <w:pStyle w:val="Tabletext3"/>
            </w:pPr>
            <w:r w:rsidRPr="00BF2E64">
              <w:t>≤ 220</w:t>
            </w:r>
          </w:p>
          <w:p w14:paraId="793A852F" w14:textId="77777777" w:rsidR="004174AA" w:rsidRPr="00BF2E64" w:rsidRDefault="004174AA" w:rsidP="0048600C">
            <w:pPr>
              <w:pStyle w:val="Tabletext3"/>
            </w:pPr>
            <w:r w:rsidRPr="00BF2E64">
              <w:t>(5. klase)</w:t>
            </w:r>
          </w:p>
        </w:tc>
        <w:tc>
          <w:tcPr>
            <w:tcW w:w="1134"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78B5F7D" w14:textId="77777777" w:rsidR="004174AA" w:rsidRPr="00BF2E64" w:rsidRDefault="004174AA" w:rsidP="0048600C">
            <w:pPr>
              <w:pStyle w:val="Tabletext3"/>
            </w:pPr>
            <w:r w:rsidRPr="00BF2E64">
              <w:t>≤ 220</w:t>
            </w:r>
          </w:p>
          <w:p w14:paraId="073F1779" w14:textId="28DAFF99" w:rsidR="004174AA" w:rsidRPr="00BF2E64" w:rsidRDefault="004174AA" w:rsidP="0048600C">
            <w:pPr>
              <w:pStyle w:val="Tabletext3"/>
            </w:pPr>
            <w:r w:rsidRPr="00BF2E64">
              <w:t>(5. klase)</w:t>
            </w:r>
          </w:p>
        </w:tc>
        <w:tc>
          <w:tcPr>
            <w:tcW w:w="1134"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A94232A" w14:textId="77777777" w:rsidR="004174AA" w:rsidRPr="00BF2E64" w:rsidRDefault="004174AA" w:rsidP="0048600C">
            <w:pPr>
              <w:pStyle w:val="Tabletext3"/>
            </w:pPr>
            <w:r w:rsidRPr="00BF2E64">
              <w:t>≤ 220</w:t>
            </w:r>
          </w:p>
          <w:p w14:paraId="795B627F" w14:textId="6015C671" w:rsidR="004174AA" w:rsidRPr="00BF2E64" w:rsidRDefault="004174AA" w:rsidP="0048600C">
            <w:pPr>
              <w:pStyle w:val="Tabletext3"/>
            </w:pPr>
            <w:r w:rsidRPr="00BF2E64">
              <w:t>(5. klase)</w:t>
            </w:r>
          </w:p>
        </w:tc>
        <w:tc>
          <w:tcPr>
            <w:tcW w:w="1134"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A730D62" w14:textId="77777777" w:rsidR="004174AA" w:rsidRPr="00BF2E64" w:rsidRDefault="004174AA" w:rsidP="0048600C">
            <w:pPr>
              <w:pStyle w:val="Tabletext3"/>
            </w:pPr>
            <w:r w:rsidRPr="00BF2E64">
              <w:t>≤ 220</w:t>
            </w:r>
          </w:p>
          <w:p w14:paraId="15FB0A4A" w14:textId="0AD5569A" w:rsidR="004174AA" w:rsidRPr="00BF2E64" w:rsidRDefault="004174AA" w:rsidP="0048600C">
            <w:pPr>
              <w:pStyle w:val="Tabletext3"/>
            </w:pPr>
            <w:r w:rsidRPr="00BF2E64">
              <w:t>(5. klase)</w:t>
            </w:r>
          </w:p>
        </w:tc>
        <w:tc>
          <w:tcPr>
            <w:tcW w:w="1134" w:type="dxa"/>
            <w:tcBorders>
              <w:top w:val="single" w:sz="4" w:space="0" w:color="000000"/>
              <w:left w:val="single" w:sz="8" w:space="0" w:color="000000"/>
              <w:bottom w:val="dashed" w:sz="2" w:space="0" w:color="auto"/>
              <w:right w:val="single" w:sz="4" w:space="0" w:color="000000"/>
            </w:tcBorders>
            <w:vAlign w:val="center"/>
          </w:tcPr>
          <w:p w14:paraId="20234121" w14:textId="77777777" w:rsidR="004174AA" w:rsidRPr="008D7445" w:rsidRDefault="004174AA" w:rsidP="0048600C">
            <w:pPr>
              <w:pStyle w:val="Tabletext3"/>
            </w:pPr>
            <w:r w:rsidRPr="008D7445">
              <w:t>≤ 220</w:t>
            </w:r>
          </w:p>
          <w:p w14:paraId="3CC2925F" w14:textId="03866084" w:rsidR="004174AA" w:rsidRPr="00BF2E64" w:rsidRDefault="004174AA" w:rsidP="0048600C">
            <w:pPr>
              <w:pStyle w:val="Tabletext3"/>
            </w:pPr>
            <w:r w:rsidRPr="008D7445">
              <w:t>(5. klase)</w:t>
            </w:r>
          </w:p>
        </w:tc>
      </w:tr>
      <w:tr w:rsidR="004174AA" w:rsidRPr="00BF2E64" w14:paraId="7637207C" w14:textId="0F7628AC" w:rsidTr="00E8656C">
        <w:trPr>
          <w:cantSplit/>
          <w:trHeight w:val="440"/>
          <w:jc w:val="center"/>
        </w:trPr>
        <w:tc>
          <w:tcPr>
            <w:tcW w:w="236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0866008A" w14:textId="77777777" w:rsidR="004174AA" w:rsidRPr="00BF2E64" w:rsidRDefault="004174AA" w:rsidP="004174AA">
            <w:pPr>
              <w:pStyle w:val="Tabletext"/>
            </w:pPr>
            <w:r w:rsidRPr="00BF2E64">
              <w:t xml:space="preserve">Mīkstēšanas temperatūra, </w:t>
            </w:r>
            <w:r w:rsidRPr="00BF2E64">
              <w:rPr>
                <w:vertAlign w:val="superscript"/>
              </w:rPr>
              <w:t>0</w:t>
            </w:r>
            <w:r w:rsidRPr="00BF2E64">
              <w:t>C</w:t>
            </w:r>
          </w:p>
        </w:tc>
        <w:tc>
          <w:tcPr>
            <w:tcW w:w="114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C2F5B17" w14:textId="77777777" w:rsidR="004174AA" w:rsidRPr="00BF2E64" w:rsidRDefault="004174AA" w:rsidP="004174AA">
            <w:pPr>
              <w:pStyle w:val="Tabletext"/>
            </w:pPr>
            <w:r w:rsidRPr="00BF2E64">
              <w:t>LVS EN 1427</w:t>
            </w:r>
          </w:p>
        </w:tc>
        <w:tc>
          <w:tcPr>
            <w:tcW w:w="1165"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4FC65A98" w14:textId="77777777" w:rsidR="004174AA" w:rsidRPr="00BF2E64" w:rsidRDefault="004174AA" w:rsidP="0048600C">
            <w:pPr>
              <w:pStyle w:val="Tabletext3"/>
            </w:pPr>
            <w:r w:rsidRPr="00BF2E64">
              <w:t>≥ 35</w:t>
            </w:r>
          </w:p>
          <w:p w14:paraId="078E5FE0" w14:textId="77777777" w:rsidR="004174AA" w:rsidRPr="00BF2E64" w:rsidRDefault="004174AA" w:rsidP="0048600C">
            <w:pPr>
              <w:pStyle w:val="Tabletext3"/>
            </w:pPr>
            <w:r>
              <w:t>(8</w:t>
            </w:r>
            <w:r w:rsidRPr="00BF2E64">
              <w:t>. klase)</w:t>
            </w:r>
          </w:p>
        </w:tc>
        <w:tc>
          <w:tcPr>
            <w:tcW w:w="1134"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4540128C" w14:textId="77777777" w:rsidR="004174AA" w:rsidRPr="00BF2E64" w:rsidRDefault="004174AA" w:rsidP="0048600C">
            <w:pPr>
              <w:pStyle w:val="Tabletext3"/>
            </w:pPr>
            <w:r w:rsidRPr="00BF2E64">
              <w:t>≥ 35</w:t>
            </w:r>
          </w:p>
          <w:p w14:paraId="441F91F4" w14:textId="46146C09" w:rsidR="004174AA" w:rsidRPr="00BF2E64" w:rsidRDefault="004174AA" w:rsidP="0048600C">
            <w:pPr>
              <w:pStyle w:val="Tabletext3"/>
            </w:pPr>
            <w:r>
              <w:t>(8</w:t>
            </w:r>
            <w:r w:rsidRPr="00BF2E64">
              <w:t>. klase)</w:t>
            </w:r>
          </w:p>
        </w:tc>
        <w:tc>
          <w:tcPr>
            <w:tcW w:w="1134" w:type="dxa"/>
            <w:tcBorders>
              <w:top w:val="single" w:sz="4" w:space="0" w:color="000000"/>
              <w:left w:val="single" w:sz="8" w:space="0" w:color="000000"/>
              <w:bottom w:val="single" w:sz="4" w:space="0" w:color="auto"/>
              <w:right w:val="single" w:sz="8" w:space="0" w:color="000000"/>
            </w:tcBorders>
            <w:shd w:val="clear" w:color="auto" w:fill="auto"/>
            <w:tcMar>
              <w:top w:w="0" w:type="dxa"/>
              <w:left w:w="0" w:type="dxa"/>
              <w:bottom w:w="0" w:type="dxa"/>
              <w:right w:w="0" w:type="dxa"/>
            </w:tcMar>
            <w:vAlign w:val="center"/>
          </w:tcPr>
          <w:p w14:paraId="49C7EC78" w14:textId="77777777" w:rsidR="004174AA" w:rsidRPr="00BF2E64" w:rsidRDefault="004174AA" w:rsidP="0048600C">
            <w:pPr>
              <w:pStyle w:val="Tabletext3"/>
            </w:pPr>
            <w:r w:rsidRPr="00BF2E64">
              <w:t>≥ 35</w:t>
            </w:r>
          </w:p>
          <w:p w14:paraId="4DC1030B" w14:textId="15C78C31" w:rsidR="004174AA" w:rsidRPr="00BF2E64" w:rsidRDefault="004174AA" w:rsidP="0048600C">
            <w:pPr>
              <w:pStyle w:val="Tabletext3"/>
            </w:pPr>
            <w:r>
              <w:t>(8</w:t>
            </w:r>
            <w:r w:rsidRPr="00BF2E64">
              <w:t>. klase)</w:t>
            </w:r>
          </w:p>
        </w:tc>
        <w:tc>
          <w:tcPr>
            <w:tcW w:w="1134" w:type="dxa"/>
            <w:tcBorders>
              <w:top w:val="single" w:sz="4" w:space="0" w:color="000000"/>
              <w:left w:val="single" w:sz="8"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5BCD5249" w14:textId="77777777" w:rsidR="004174AA" w:rsidRPr="00BF2E64" w:rsidRDefault="004174AA" w:rsidP="0048600C">
            <w:pPr>
              <w:pStyle w:val="Tabletext3"/>
            </w:pPr>
            <w:r w:rsidRPr="00BF2E64">
              <w:t>≥ 35</w:t>
            </w:r>
          </w:p>
          <w:p w14:paraId="5DDCAF1F" w14:textId="6EDAA152" w:rsidR="004174AA" w:rsidRPr="00BF2E64" w:rsidRDefault="004174AA" w:rsidP="0048600C">
            <w:pPr>
              <w:pStyle w:val="Tabletext3"/>
            </w:pPr>
            <w:r>
              <w:t>(8</w:t>
            </w:r>
            <w:r w:rsidRPr="00BF2E64">
              <w:t>. klase)</w:t>
            </w:r>
          </w:p>
        </w:tc>
        <w:tc>
          <w:tcPr>
            <w:tcW w:w="1134" w:type="dxa"/>
            <w:tcBorders>
              <w:top w:val="single" w:sz="4" w:space="0" w:color="000000"/>
              <w:left w:val="single" w:sz="8" w:space="0" w:color="000000"/>
              <w:bottom w:val="single" w:sz="4" w:space="0" w:color="auto"/>
              <w:right w:val="single" w:sz="4" w:space="0" w:color="000000"/>
            </w:tcBorders>
            <w:vAlign w:val="center"/>
          </w:tcPr>
          <w:p w14:paraId="55314D0B" w14:textId="77777777" w:rsidR="004174AA" w:rsidRPr="008D7445" w:rsidRDefault="004174AA" w:rsidP="0048600C">
            <w:pPr>
              <w:pStyle w:val="Tabletext3"/>
            </w:pPr>
            <w:r w:rsidRPr="008D7445">
              <w:t>≥ 35</w:t>
            </w:r>
          </w:p>
          <w:p w14:paraId="43030003" w14:textId="5F657576" w:rsidR="004174AA" w:rsidRPr="00BF2E64" w:rsidRDefault="004174AA" w:rsidP="0048600C">
            <w:pPr>
              <w:pStyle w:val="Tabletext3"/>
            </w:pPr>
            <w:r w:rsidRPr="008D7445">
              <w:t>(8. klase)</w:t>
            </w:r>
          </w:p>
        </w:tc>
      </w:tr>
      <w:tr w:rsidR="004174AA" w:rsidRPr="00BF2E64" w14:paraId="6561916B" w14:textId="65244F66" w:rsidTr="00E8656C">
        <w:trPr>
          <w:cantSplit/>
          <w:trHeight w:val="660"/>
          <w:jc w:val="center"/>
        </w:trPr>
        <w:tc>
          <w:tcPr>
            <w:tcW w:w="236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BE633C0" w14:textId="5CC71DAE" w:rsidR="004174AA" w:rsidRPr="00BF2E64" w:rsidRDefault="004174AA" w:rsidP="004174AA">
            <w:pPr>
              <w:pStyle w:val="Tabletext"/>
            </w:pPr>
            <w:r w:rsidRPr="00BF2E64">
              <w:t xml:space="preserve">Mīkstēšanas temperatūra, ja lietotas polimērsaistvielas, </w:t>
            </w:r>
            <w:r w:rsidRPr="00BF2E64">
              <w:rPr>
                <w:vertAlign w:val="superscript"/>
              </w:rPr>
              <w:t>0</w:t>
            </w:r>
            <w:r w:rsidRPr="00BF2E64">
              <w:t>C</w:t>
            </w:r>
          </w:p>
        </w:tc>
        <w:tc>
          <w:tcPr>
            <w:tcW w:w="114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95C2C96" w14:textId="77777777" w:rsidR="004174AA" w:rsidRPr="00BF2E64" w:rsidRDefault="004174AA" w:rsidP="004174AA">
            <w:pPr>
              <w:pStyle w:val="Tabletext"/>
            </w:pPr>
            <w:r w:rsidRPr="00BF2E64">
              <w:t>LVS EN 1428</w:t>
            </w:r>
          </w:p>
        </w:tc>
        <w:tc>
          <w:tcPr>
            <w:tcW w:w="116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027362F" w14:textId="77777777" w:rsidR="004174AA" w:rsidRPr="00BF2E64" w:rsidRDefault="004174AA" w:rsidP="0048600C">
            <w:pPr>
              <w:pStyle w:val="Tabletext3"/>
            </w:pPr>
            <w:r>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D6E04C5" w14:textId="188173AF" w:rsidR="004174AA" w:rsidRPr="00BF2E64" w:rsidRDefault="004174AA" w:rsidP="0048600C">
            <w:pPr>
              <w:pStyle w:val="Tabletext3"/>
            </w:pPr>
            <w:r>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5997B63" w14:textId="2359EA0D" w:rsidR="004174AA" w:rsidRPr="00BF2E64" w:rsidRDefault="004174AA" w:rsidP="0048600C">
            <w:pPr>
              <w:pStyle w:val="Tabletext3"/>
            </w:pPr>
            <w:r>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AAEA463" w14:textId="77777777" w:rsidR="004174AA" w:rsidRPr="00BF2E64" w:rsidRDefault="004174AA" w:rsidP="0048600C">
            <w:pPr>
              <w:pStyle w:val="Tabletext3"/>
            </w:pPr>
            <w:r w:rsidRPr="00BF2E64">
              <w:t>≥ 39</w:t>
            </w:r>
          </w:p>
          <w:p w14:paraId="6C146487" w14:textId="18E57004" w:rsidR="004174AA" w:rsidRPr="00BF2E64" w:rsidRDefault="004174AA" w:rsidP="0048600C">
            <w:pPr>
              <w:pStyle w:val="Tabletext3"/>
            </w:pPr>
            <w:r>
              <w:t>(7</w:t>
            </w:r>
            <w:r w:rsidRPr="00BF2E64">
              <w:t>. klase)</w:t>
            </w:r>
          </w:p>
        </w:tc>
        <w:tc>
          <w:tcPr>
            <w:tcW w:w="1134" w:type="dxa"/>
            <w:tcBorders>
              <w:top w:val="single" w:sz="4" w:space="0" w:color="auto"/>
              <w:left w:val="single" w:sz="4" w:space="0" w:color="auto"/>
              <w:bottom w:val="single" w:sz="4" w:space="0" w:color="auto"/>
              <w:right w:val="single" w:sz="4" w:space="0" w:color="auto"/>
            </w:tcBorders>
            <w:vAlign w:val="center"/>
          </w:tcPr>
          <w:p w14:paraId="5258213C" w14:textId="77777777" w:rsidR="004174AA" w:rsidRPr="008D7445" w:rsidRDefault="004174AA" w:rsidP="0048600C">
            <w:pPr>
              <w:pStyle w:val="Tabletext3"/>
            </w:pPr>
            <w:r w:rsidRPr="008D7445">
              <w:t>≥ 39</w:t>
            </w:r>
          </w:p>
          <w:p w14:paraId="3D06F3DE" w14:textId="19FFCDD2" w:rsidR="004174AA" w:rsidRPr="00BF2E64" w:rsidRDefault="004174AA" w:rsidP="0048600C">
            <w:pPr>
              <w:pStyle w:val="Tabletext3"/>
            </w:pPr>
            <w:r w:rsidRPr="008D7445">
              <w:t>(7. klase)</w:t>
            </w:r>
          </w:p>
        </w:tc>
      </w:tr>
      <w:tr w:rsidR="004174AA" w:rsidRPr="00BF2E64" w14:paraId="48842964" w14:textId="77777777" w:rsidTr="00E8656C">
        <w:trPr>
          <w:cantSplit/>
          <w:trHeight w:val="660"/>
          <w:jc w:val="center"/>
        </w:trPr>
        <w:tc>
          <w:tcPr>
            <w:tcW w:w="236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63C8404" w14:textId="13BBD7B0" w:rsidR="004174AA" w:rsidRPr="00BF2E64" w:rsidRDefault="004174AA" w:rsidP="004174AA">
            <w:pPr>
              <w:pStyle w:val="Tabletext"/>
            </w:pPr>
            <w:r w:rsidRPr="003F1EF8">
              <w:rPr>
                <w:lang w:val="lv-LV"/>
              </w:rPr>
              <w:t>Elastīgā atjaunošanās, ja lietota ar polimēriem modificēta saistviela, %</w:t>
            </w:r>
          </w:p>
        </w:tc>
        <w:tc>
          <w:tcPr>
            <w:tcW w:w="114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AA14580" w14:textId="284E49FD" w:rsidR="004174AA" w:rsidRPr="00BF2E64" w:rsidRDefault="004174AA" w:rsidP="004174AA">
            <w:pPr>
              <w:pStyle w:val="Tabletext"/>
            </w:pPr>
            <w:r w:rsidRPr="003F1EF8">
              <w:t>LVS EN 13398</w:t>
            </w:r>
          </w:p>
        </w:tc>
        <w:tc>
          <w:tcPr>
            <w:tcW w:w="116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7F4143E" w14:textId="5E793A96" w:rsidR="004174AA" w:rsidRDefault="004174AA" w:rsidP="0048600C">
            <w:pPr>
              <w:pStyle w:val="Tabletext3"/>
            </w:pPr>
            <w:r w:rsidRPr="003F1EF8">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9B97912" w14:textId="6BC977DD" w:rsidR="004174AA" w:rsidRDefault="004174AA" w:rsidP="0048600C">
            <w:pPr>
              <w:pStyle w:val="Tabletext3"/>
            </w:pPr>
            <w:r w:rsidRPr="003F1EF8">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B668CC5" w14:textId="2B083E4A" w:rsidR="004174AA" w:rsidRDefault="004174AA" w:rsidP="0048600C">
            <w:pPr>
              <w:pStyle w:val="Tabletext3"/>
            </w:pPr>
            <w:r w:rsidRPr="003F1EF8">
              <w:t>-</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64A7106" w14:textId="77777777" w:rsidR="004174AA" w:rsidRPr="003F1EF8" w:rsidRDefault="004174AA" w:rsidP="0048600C">
            <w:pPr>
              <w:pStyle w:val="Tabletext3"/>
            </w:pPr>
            <w:r w:rsidRPr="003F1EF8">
              <w:t>≥ 50</w:t>
            </w:r>
          </w:p>
          <w:p w14:paraId="78332440" w14:textId="20DEF2B6" w:rsidR="004174AA" w:rsidRPr="00BF2E64" w:rsidRDefault="004174AA" w:rsidP="0048600C">
            <w:pPr>
              <w:pStyle w:val="Tabletext3"/>
            </w:pPr>
            <w:r w:rsidRPr="003F1EF8">
              <w:t>(5. klase)</w:t>
            </w:r>
          </w:p>
        </w:tc>
        <w:tc>
          <w:tcPr>
            <w:tcW w:w="1134" w:type="dxa"/>
            <w:tcBorders>
              <w:top w:val="single" w:sz="4" w:space="0" w:color="auto"/>
              <w:left w:val="single" w:sz="4" w:space="0" w:color="auto"/>
              <w:bottom w:val="single" w:sz="4" w:space="0" w:color="auto"/>
              <w:right w:val="single" w:sz="4" w:space="0" w:color="auto"/>
            </w:tcBorders>
            <w:vAlign w:val="center"/>
          </w:tcPr>
          <w:p w14:paraId="2411E997" w14:textId="77777777" w:rsidR="004174AA" w:rsidRPr="003F1EF8" w:rsidRDefault="004174AA" w:rsidP="0048600C">
            <w:pPr>
              <w:pStyle w:val="Tabletext3"/>
            </w:pPr>
            <w:r w:rsidRPr="003F1EF8">
              <w:t>≥ 50</w:t>
            </w:r>
          </w:p>
          <w:p w14:paraId="5D029E6A" w14:textId="5E3B058B" w:rsidR="004174AA" w:rsidRPr="00BF2E64" w:rsidRDefault="004174AA" w:rsidP="0048600C">
            <w:pPr>
              <w:pStyle w:val="Tabletext3"/>
            </w:pPr>
            <w:r w:rsidRPr="003F1EF8">
              <w:t>(5. klase)</w:t>
            </w:r>
          </w:p>
        </w:tc>
      </w:tr>
    </w:tbl>
    <w:p w14:paraId="1A57BADE" w14:textId="5671C3DA" w:rsidR="00B9576A" w:rsidRPr="00BF2E64" w:rsidRDefault="00B9576A" w:rsidP="00F95178">
      <w:pPr>
        <w:pStyle w:val="BodyText3"/>
      </w:pPr>
      <w:r>
        <w:t>NR</w:t>
      </w:r>
      <w:r w:rsidRPr="00BF2E64">
        <w:t xml:space="preserve"> – </w:t>
      </w:r>
      <w:r>
        <w:t>„nav prasību”</w:t>
      </w:r>
    </w:p>
    <w:p w14:paraId="68078F2E" w14:textId="16BBE08C" w:rsidR="00D84463" w:rsidRDefault="00D84463" w:rsidP="00F95178">
      <w:pPr>
        <w:pStyle w:val="BodyText3"/>
      </w:pPr>
      <w:r>
        <w:t xml:space="preserve">* </w:t>
      </w:r>
      <w:r w:rsidR="009D46A6">
        <w:t xml:space="preserve">- jānodrošina caurplūdes laiks, caur </w:t>
      </w:r>
      <w:r w:rsidR="009D46A6" w:rsidRPr="003052CF">
        <w:t>4 m</w:t>
      </w:r>
      <w:r w:rsidR="009D46A6">
        <w:t xml:space="preserve">m pie </w:t>
      </w:r>
      <w:r w:rsidR="009D46A6" w:rsidRPr="003052CF">
        <w:t xml:space="preserve">+ 40 </w:t>
      </w:r>
      <w:r w:rsidR="009D46A6" w:rsidRPr="003052CF">
        <w:rPr>
          <w:vertAlign w:val="superscript"/>
        </w:rPr>
        <w:t>0</w:t>
      </w:r>
      <w:r w:rsidR="009D46A6" w:rsidRPr="003052CF">
        <w:t>C</w:t>
      </w:r>
      <w:r w:rsidR="009D46A6">
        <w:t>, intervālā 20 – 70 s.</w:t>
      </w:r>
    </w:p>
    <w:p w14:paraId="32A894FD" w14:textId="7C9B2C83" w:rsidR="00B9576A" w:rsidRDefault="00B9576A" w:rsidP="00F95178">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8688C8C" w14:textId="5DCA96DE" w:rsidR="00B9576A" w:rsidRDefault="00B9576A" w:rsidP="00F95178">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w:t>
      </w:r>
      <w:r w:rsidR="00204A66">
        <w:t>e</w:t>
      </w:r>
      <w:r>
        <w:t>stilāta procentuālais masas saturs</w:t>
      </w:r>
      <w:r w:rsidRPr="00BF2E64">
        <w:t>].</w:t>
      </w:r>
    </w:p>
    <w:p w14:paraId="2DE49A25" w14:textId="02E50C0A" w:rsidR="00B9576A" w:rsidRDefault="00B9576A" w:rsidP="00F95178">
      <w:pPr>
        <w:pStyle w:val="BodyText3"/>
      </w:pPr>
      <w:r w:rsidRPr="00BF2E64">
        <w:t>PIEZĪME</w:t>
      </w:r>
      <w:r>
        <w:rPr>
          <w:vertAlign w:val="superscript"/>
        </w:rPr>
        <w:t>(3</w:t>
      </w:r>
      <w:r w:rsidRPr="00BF2E64">
        <w:rPr>
          <w:vertAlign w:val="superscript"/>
        </w:rPr>
        <w:t>)</w:t>
      </w:r>
      <w:r>
        <w:t xml:space="preserve"> Bitumena emul</w:t>
      </w:r>
      <w:r w:rsidR="00204A66">
        <w:t>s</w:t>
      </w:r>
      <w:r>
        <w:t>ijas atlikušās saistvielas saturs, kas noteikts ar destilācijas metodi atbilstoši LVS EN 1431 ir bitumena emulsijas saistvielas atlikums pēc ūde</w:t>
      </w:r>
      <w:r w:rsidR="00E4012C">
        <w:t>ns</w:t>
      </w:r>
      <w:r>
        <w:t xml:space="preserve"> eļļas destilāta destilēšanas</w:t>
      </w:r>
      <w:r w:rsidRPr="00BF2E64">
        <w:t>.</w:t>
      </w:r>
    </w:p>
    <w:p w14:paraId="70525732" w14:textId="1F92A026" w:rsidR="00E47DD6" w:rsidRPr="00BF2E64" w:rsidRDefault="001D4AF1" w:rsidP="00F95178">
      <w:pPr>
        <w:pStyle w:val="BodyText3"/>
      </w:pPr>
      <w:r w:rsidRPr="00BF2E64">
        <w:t>PIEZĪME</w:t>
      </w:r>
      <w:r>
        <w:rPr>
          <w:vertAlign w:val="superscript"/>
        </w:rPr>
        <w:t>(4</w:t>
      </w:r>
      <w:r w:rsidRPr="00BF2E64">
        <w:rPr>
          <w:vertAlign w:val="superscript"/>
        </w:rPr>
        <w:t>)</w:t>
      </w:r>
      <w:r>
        <w:t xml:space="preserve"> Bitumena emulsiju testēšanai ieteicams piegādāt tās darba temperatūrā vai ne zemākā</w:t>
      </w:r>
      <w:r w:rsidR="003B46A8">
        <w:t xml:space="preserve"> temperatūrā</w:t>
      </w:r>
      <w:r>
        <w:t xml:space="preserve"> par 60 </w:t>
      </w:r>
      <w:r w:rsidRPr="00E47DD6">
        <w:rPr>
          <w:vertAlign w:val="superscript"/>
        </w:rPr>
        <w:t>0</w:t>
      </w:r>
      <w:r w:rsidRPr="00E47DD6">
        <w:t>C</w:t>
      </w:r>
      <w:r>
        <w:t>.</w:t>
      </w:r>
      <w:r w:rsidR="00E47DD6">
        <w:t xml:space="preserve"> </w:t>
      </w:r>
    </w:p>
    <w:p w14:paraId="35FA5BA1" w14:textId="2191B675" w:rsidR="00B9576A" w:rsidRDefault="00B9576A" w:rsidP="00425BBC">
      <w:pPr>
        <w:pStyle w:val="Heading8"/>
      </w:pPr>
      <w:bookmarkStart w:id="5931" w:name="_Ref250981069"/>
      <w:r w:rsidRPr="00BF2E64">
        <w:t>tabula. Prasības katjonu bitumena emulsijām (atbilstoši LVS EN 13808 3.</w:t>
      </w:r>
      <w:r w:rsidR="00647157">
        <w:t xml:space="preserve"> </w:t>
      </w:r>
      <w:r w:rsidRPr="00BF2E64">
        <w:t>tabula)</w:t>
      </w:r>
      <w:bookmarkEnd w:id="5931"/>
    </w:p>
    <w:tbl>
      <w:tblPr>
        <w:tblW w:w="0" w:type="auto"/>
        <w:tblInd w:w="5" w:type="dxa"/>
        <w:tblLayout w:type="fixed"/>
        <w:tblLook w:val="0000" w:firstRow="0" w:lastRow="0" w:firstColumn="0" w:lastColumn="0" w:noHBand="0" w:noVBand="0"/>
      </w:tblPr>
      <w:tblGrid>
        <w:gridCol w:w="2977"/>
        <w:gridCol w:w="1843"/>
        <w:gridCol w:w="1984"/>
        <w:gridCol w:w="1985"/>
      </w:tblGrid>
      <w:tr w:rsidR="00B9576A" w:rsidRPr="00BF2E64" w14:paraId="384453E2" w14:textId="77777777" w:rsidTr="00017975">
        <w:trPr>
          <w:cantSplit/>
          <w:trHeight w:val="230"/>
          <w:tblHeader/>
        </w:trPr>
        <w:tc>
          <w:tcPr>
            <w:tcW w:w="29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9EF53" w14:textId="77777777" w:rsidR="00B9576A" w:rsidRPr="00BF2E64" w:rsidRDefault="00B9576A" w:rsidP="00192F50">
            <w:pPr>
              <w:pStyle w:val="Tablehead"/>
            </w:pPr>
            <w:r w:rsidRPr="00BF2E64">
              <w:t>Īpašība, mērvienība</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7F3A11" w14:textId="77777777" w:rsidR="00B9576A" w:rsidRPr="00BF2E64" w:rsidRDefault="00B9576A" w:rsidP="00192F50">
            <w:pPr>
              <w:pStyle w:val="Tablehead"/>
            </w:pPr>
            <w:r w:rsidRPr="00BF2E64">
              <w:t>Testēšanas metode</w:t>
            </w:r>
          </w:p>
        </w:tc>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35BC5" w14:textId="77777777" w:rsidR="00B9576A" w:rsidRPr="00BF2E64" w:rsidRDefault="00B9576A" w:rsidP="00192F50">
            <w:pPr>
              <w:pStyle w:val="Tablehead"/>
            </w:pPr>
            <w:r w:rsidRPr="00BF2E64">
              <w:t>Bitumena emulsijas klase, tehniskās prasības</w:t>
            </w:r>
          </w:p>
        </w:tc>
      </w:tr>
      <w:tr w:rsidR="00B9576A" w:rsidRPr="00BF2E64" w14:paraId="0B17C627" w14:textId="77777777" w:rsidTr="00017975">
        <w:trPr>
          <w:cantSplit/>
          <w:trHeight w:val="300"/>
          <w:tblHeader/>
        </w:trPr>
        <w:tc>
          <w:tcPr>
            <w:tcW w:w="297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2CB3C" w14:textId="77777777" w:rsidR="00B9576A" w:rsidRPr="00BF2E64" w:rsidRDefault="00B9576A" w:rsidP="00192F50">
            <w:pPr>
              <w:pStyle w:val="Tablehead"/>
            </w:pPr>
          </w:p>
        </w:tc>
        <w:tc>
          <w:tcPr>
            <w:tcW w:w="18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B973C" w14:textId="77777777" w:rsidR="00B9576A" w:rsidRPr="00BF2E64" w:rsidRDefault="00B9576A" w:rsidP="00192F50">
            <w:pPr>
              <w:pStyle w:val="Tablehead"/>
            </w:pP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A0D6F2" w14:textId="4041EE5F" w:rsidR="003B426A" w:rsidRDefault="003B426A" w:rsidP="00192F50">
            <w:pPr>
              <w:pStyle w:val="Tablehead"/>
            </w:pPr>
            <w:r>
              <w:t>C 60 3 – M</w:t>
            </w:r>
          </w:p>
          <w:p w14:paraId="35F5BBDA" w14:textId="3B1424C3" w:rsidR="00B9576A" w:rsidRPr="00BF2E64" w:rsidRDefault="003B426A" w:rsidP="0048600C">
            <w:pPr>
              <w:pStyle w:val="Tabletext3"/>
            </w:pPr>
            <w:r>
              <w:t>(</w:t>
            </w:r>
            <w:r w:rsidR="00B9576A" w:rsidRPr="00BF2E64">
              <w:t xml:space="preserve">C 60 B/F </w:t>
            </w:r>
            <w:r w:rsidR="007379DA">
              <w:t>3</w:t>
            </w:r>
            <w:r w:rsidR="00B9576A" w:rsidRPr="00BF2E64">
              <w:t xml:space="preserve"> </w:t>
            </w:r>
            <w:r>
              <w:t>–</w:t>
            </w:r>
            <w:r w:rsidR="00B9576A" w:rsidRPr="00BF2E64">
              <w:t xml:space="preserve"> M</w:t>
            </w:r>
            <w:r>
              <w:t>)</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6A960C" w14:textId="7313A9C7" w:rsidR="003B426A" w:rsidRDefault="003B426A" w:rsidP="00192F50">
            <w:pPr>
              <w:pStyle w:val="Tablehead"/>
            </w:pPr>
            <w:r>
              <w:t>C 60 B 3 – M</w:t>
            </w:r>
          </w:p>
          <w:p w14:paraId="2F347921" w14:textId="0ED31AE2" w:rsidR="00B9576A" w:rsidRPr="00BF2E64" w:rsidRDefault="003B426A" w:rsidP="0048600C">
            <w:pPr>
              <w:pStyle w:val="Tabletext3"/>
            </w:pPr>
            <w:r>
              <w:t>(</w:t>
            </w:r>
            <w:r w:rsidR="00B9576A" w:rsidRPr="00BF2E64">
              <w:t>C 60 B</w:t>
            </w:r>
            <w:r w:rsidR="00B9576A">
              <w:t>/P</w:t>
            </w:r>
            <w:r w:rsidR="00B9576A" w:rsidRPr="00BF2E64">
              <w:t xml:space="preserve">/F </w:t>
            </w:r>
            <w:r w:rsidR="007379DA">
              <w:t>3</w:t>
            </w:r>
            <w:r w:rsidR="00B9576A" w:rsidRPr="00BF2E64">
              <w:t xml:space="preserve"> </w:t>
            </w:r>
            <w:r w:rsidR="00B9576A">
              <w:t>–</w:t>
            </w:r>
            <w:r w:rsidR="00B9576A" w:rsidRPr="00BF2E64">
              <w:t xml:space="preserve"> </w:t>
            </w:r>
            <w:r w:rsidR="00B9576A">
              <w:t>V6000</w:t>
            </w:r>
            <w:r>
              <w:t>)</w:t>
            </w:r>
          </w:p>
        </w:tc>
      </w:tr>
      <w:tr w:rsidR="00B9576A" w:rsidRPr="00BF2E64" w14:paraId="766DBE6C"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96D82" w14:textId="77777777" w:rsidR="00B9576A" w:rsidRPr="00BF2E64" w:rsidRDefault="00B9576A" w:rsidP="001E594B">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AD591" w14:textId="77777777" w:rsidR="00B9576A" w:rsidRPr="00BF2E64" w:rsidRDefault="00B9576A" w:rsidP="001E594B">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52FDE23" w14:textId="77777777" w:rsidR="00B9576A" w:rsidRDefault="00B9576A" w:rsidP="0048600C">
            <w:pPr>
              <w:pStyle w:val="Tabletext3"/>
            </w:pPr>
            <w:r>
              <w:t>58-6</w:t>
            </w:r>
            <w:r w:rsidRPr="00BF2E64">
              <w:t>2</w:t>
            </w:r>
          </w:p>
          <w:p w14:paraId="7869C2F9" w14:textId="77777777" w:rsidR="00B9576A" w:rsidRPr="00BF2E64" w:rsidRDefault="00B9576A" w:rsidP="0048600C">
            <w:pPr>
              <w:pStyle w:val="Tabletext3"/>
            </w:pPr>
            <w:r>
              <w:t>≥ 58</w:t>
            </w:r>
          </w:p>
          <w:p w14:paraId="0C69B7A2" w14:textId="77777777" w:rsidR="00B9576A" w:rsidRDefault="00B9576A" w:rsidP="0048600C">
            <w:pPr>
              <w:pStyle w:val="Tabletext3"/>
            </w:pPr>
            <w:r>
              <w:t>(C60</w:t>
            </w:r>
            <w:r w:rsidRPr="00BF2E64">
              <w:t>)</w:t>
            </w:r>
          </w:p>
          <w:p w14:paraId="4EB667FD" w14:textId="77777777" w:rsidR="00B9576A" w:rsidRPr="00BF2E64" w:rsidRDefault="00B9576A" w:rsidP="0048600C">
            <w:pPr>
              <w:pStyle w:val="Tabletext3"/>
            </w:pPr>
            <w:r>
              <w:t>(6.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6C04035" w14:textId="77777777" w:rsidR="00B9576A" w:rsidRDefault="00B9576A" w:rsidP="0048600C">
            <w:pPr>
              <w:pStyle w:val="Tabletext3"/>
            </w:pPr>
            <w:r>
              <w:t>58-6</w:t>
            </w:r>
            <w:r w:rsidRPr="00BF2E64">
              <w:t>2</w:t>
            </w:r>
          </w:p>
          <w:p w14:paraId="586C0F4A" w14:textId="77777777" w:rsidR="00B9576A" w:rsidRPr="00BF2E64" w:rsidRDefault="00B9576A" w:rsidP="0048600C">
            <w:pPr>
              <w:pStyle w:val="Tabletext3"/>
            </w:pPr>
            <w:r>
              <w:t>≥ 58</w:t>
            </w:r>
          </w:p>
          <w:p w14:paraId="44936226" w14:textId="77777777" w:rsidR="00B9576A" w:rsidRDefault="00B9576A" w:rsidP="0048600C">
            <w:pPr>
              <w:pStyle w:val="Tabletext3"/>
            </w:pPr>
            <w:r>
              <w:t>(C60</w:t>
            </w:r>
            <w:r w:rsidRPr="00BF2E64">
              <w:t>)</w:t>
            </w:r>
          </w:p>
          <w:p w14:paraId="65292498" w14:textId="77777777" w:rsidR="00B9576A" w:rsidRPr="00BF2E64" w:rsidRDefault="00B9576A" w:rsidP="0048600C">
            <w:pPr>
              <w:pStyle w:val="Tabletext3"/>
            </w:pPr>
            <w:r>
              <w:t>(6. klase)</w:t>
            </w:r>
          </w:p>
        </w:tc>
      </w:tr>
      <w:tr w:rsidR="00B9576A" w:rsidRPr="00BF2E64" w14:paraId="0A367D10" w14:textId="77777777" w:rsidTr="00017975">
        <w:trPr>
          <w:cantSplit/>
          <w:trHeight w:val="198"/>
        </w:trPr>
        <w:tc>
          <w:tcPr>
            <w:tcW w:w="8789" w:type="dxa"/>
            <w:gridSpan w:val="4"/>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B2F21F4" w14:textId="400AA9C0" w:rsidR="00B9576A" w:rsidRDefault="00B9576A" w:rsidP="001E594B">
            <w:pPr>
              <w:pStyle w:val="Tabletext"/>
            </w:pPr>
            <w:r>
              <w:t>Sadalīšanās īpašības</w:t>
            </w:r>
          </w:p>
        </w:tc>
      </w:tr>
      <w:tr w:rsidR="00B9576A" w:rsidRPr="00BF2E64" w14:paraId="578CE981"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768862F" w14:textId="77777777" w:rsidR="00B9576A" w:rsidRPr="00BF2E64" w:rsidRDefault="00B9576A" w:rsidP="001E594B">
            <w:pPr>
              <w:pStyle w:val="Tabletext"/>
            </w:pPr>
            <w:r w:rsidRPr="00BF2E64">
              <w:t>Sadalīšanās vērtība</w:t>
            </w:r>
            <w:r>
              <w:t xml:space="preserve"> (″Forshammer″ aizpildītājs)</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FF09BD5" w14:textId="77777777" w:rsidR="00B9576A" w:rsidRPr="00BF2E64" w:rsidRDefault="00B9576A" w:rsidP="001E594B">
            <w:pPr>
              <w:pStyle w:val="Tabletext"/>
            </w:pPr>
            <w:r w:rsidRPr="00BF2E64">
              <w:t>LVS EN 13075-1</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9602457" w14:textId="77777777" w:rsidR="007379DA" w:rsidRPr="00BF2E64" w:rsidRDefault="007379DA" w:rsidP="0048600C">
            <w:pPr>
              <w:pStyle w:val="Tabletext3"/>
            </w:pPr>
            <w:r>
              <w:t>70-155</w:t>
            </w:r>
          </w:p>
          <w:p w14:paraId="077FE198" w14:textId="4382C837" w:rsidR="00B9576A" w:rsidRPr="00BF2E64" w:rsidRDefault="007379DA" w:rsidP="0048600C">
            <w:pPr>
              <w:pStyle w:val="Tabletext3"/>
            </w:pPr>
            <w:r>
              <w:t>(3</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123C0B0E" w14:textId="77777777" w:rsidR="007379DA" w:rsidRPr="00BF2E64" w:rsidRDefault="007379DA" w:rsidP="0048600C">
            <w:pPr>
              <w:pStyle w:val="Tabletext3"/>
            </w:pPr>
            <w:r>
              <w:t>70-155</w:t>
            </w:r>
          </w:p>
          <w:p w14:paraId="65DC82A5" w14:textId="10ED43A1" w:rsidR="00B9576A" w:rsidRPr="00BF2E64" w:rsidRDefault="007379DA" w:rsidP="0048600C">
            <w:pPr>
              <w:pStyle w:val="Tabletext3"/>
            </w:pPr>
            <w:r>
              <w:t>(3</w:t>
            </w:r>
            <w:r w:rsidRPr="00BF2E64">
              <w:t>. klase)</w:t>
            </w:r>
          </w:p>
        </w:tc>
      </w:tr>
      <w:tr w:rsidR="00B9576A" w:rsidRPr="00BF2E64" w14:paraId="28E1D46B" w14:textId="77777777" w:rsidTr="00017975">
        <w:trPr>
          <w:cantSplit/>
          <w:trHeight w:val="17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4A89F0A5" w14:textId="77777777" w:rsidR="00B9576A" w:rsidRPr="00BF2E64" w:rsidRDefault="00B9576A" w:rsidP="001E594B">
            <w:pPr>
              <w:pStyle w:val="Tabletext"/>
            </w:pPr>
            <w:r>
              <w:t>Viskozitāte</w:t>
            </w:r>
          </w:p>
        </w:tc>
      </w:tr>
      <w:tr w:rsidR="00B9576A" w:rsidRPr="00BF2E64" w14:paraId="6A18C11C" w14:textId="77777777" w:rsidTr="00017975">
        <w:trPr>
          <w:cantSplit/>
          <w:trHeight w:val="457"/>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9EC49D" w14:textId="77777777" w:rsidR="00B9576A" w:rsidRPr="00D01A16" w:rsidRDefault="00B9576A" w:rsidP="001E594B">
            <w:pPr>
              <w:pStyle w:val="Tabletext"/>
            </w:pPr>
            <w:r>
              <w:t xml:space="preserve">Atlikums sijājot – </w:t>
            </w:r>
            <w:r w:rsidRPr="00BF2E64">
              <w:t>0,5 mm siets, %</w:t>
            </w:r>
            <w:r>
              <w:t xml:space="preserve"> (m/m)</w:t>
            </w:r>
            <w:r w:rsidRPr="00BF2E64">
              <w:rPr>
                <w:color w:val="9A9A9A"/>
              </w:rPr>
              <w:t xml:space="preserve">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9C0A2" w14:textId="77777777" w:rsidR="00B9576A" w:rsidRPr="00BF2E64" w:rsidRDefault="00B9576A" w:rsidP="001E594B">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8FDB99" w14:textId="77777777" w:rsidR="00B9576A" w:rsidRPr="00BF2E64" w:rsidRDefault="00B9576A" w:rsidP="0048600C">
            <w:pPr>
              <w:pStyle w:val="Tabletext3"/>
            </w:pPr>
            <w:r w:rsidRPr="00BF2E64">
              <w:t>≤ 0,5</w:t>
            </w:r>
          </w:p>
          <w:p w14:paraId="32E840C5" w14:textId="77777777" w:rsidR="00B9576A" w:rsidRPr="00BF2E64" w:rsidRDefault="00B9576A" w:rsidP="0048600C">
            <w:pPr>
              <w:pStyle w:val="Tabletext3"/>
            </w:pPr>
            <w:r w:rsidRPr="00BF2E64">
              <w:t>(4.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098449" w14:textId="77777777" w:rsidR="00B9576A" w:rsidRPr="00BF2E64" w:rsidRDefault="00B9576A" w:rsidP="0048600C">
            <w:pPr>
              <w:pStyle w:val="Tabletext3"/>
            </w:pPr>
            <w:r w:rsidRPr="00BF2E64">
              <w:t>≤ 0,5</w:t>
            </w:r>
          </w:p>
          <w:p w14:paraId="6F249944" w14:textId="77777777" w:rsidR="00B9576A" w:rsidRPr="00BF2E64" w:rsidRDefault="00B9576A" w:rsidP="0048600C">
            <w:pPr>
              <w:pStyle w:val="Tabletext3"/>
            </w:pPr>
            <w:r w:rsidRPr="00BF2E64">
              <w:t xml:space="preserve">(4. klase) </w:t>
            </w:r>
          </w:p>
        </w:tc>
      </w:tr>
      <w:tr w:rsidR="00B9576A" w:rsidRPr="00BF2E64" w14:paraId="1AFDDB3F"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8ACDA" w14:textId="72705AEB" w:rsidR="00B9576A" w:rsidRPr="00BF2E64" w:rsidRDefault="00B9576A" w:rsidP="001E594B">
            <w:pPr>
              <w:pStyle w:val="Tabletext"/>
            </w:pPr>
            <w:r>
              <w:t xml:space="preserve">Adhēzija ar </w:t>
            </w:r>
            <w:r w:rsidR="00E47DD6">
              <w:t xml:space="preserve">objektā lietoto </w:t>
            </w:r>
            <w:r>
              <w:t>minerālmateriālu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C2333" w14:textId="77777777" w:rsidR="00B9576A" w:rsidRPr="00BF2E64" w:rsidRDefault="00B9576A" w:rsidP="001E594B">
            <w:pPr>
              <w:pStyle w:val="Tabletext"/>
            </w:pPr>
            <w:r w:rsidRPr="00BF2E64">
              <w:t>LVS EN 13614</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C3F4D0B" w14:textId="77777777" w:rsidR="00B9576A" w:rsidRPr="00BF2E64" w:rsidRDefault="00B9576A" w:rsidP="0048600C">
            <w:pPr>
              <w:pStyle w:val="Tabletext3"/>
            </w:pPr>
            <w:r w:rsidRPr="00BF2E64">
              <w:t>≥ 75</w:t>
            </w:r>
          </w:p>
          <w:p w14:paraId="637B8007" w14:textId="77777777" w:rsidR="00B9576A" w:rsidRPr="00BF2E64" w:rsidRDefault="00B9576A" w:rsidP="0048600C">
            <w:pPr>
              <w:pStyle w:val="Tabletext3"/>
            </w:pPr>
            <w:r w:rsidRPr="00BF2E64">
              <w:t>(2.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EB6F00" w14:textId="77777777" w:rsidR="00B9576A" w:rsidRPr="00BF2E64" w:rsidRDefault="00B9576A" w:rsidP="0048600C">
            <w:pPr>
              <w:pStyle w:val="Tabletext3"/>
            </w:pPr>
            <w:r w:rsidRPr="00BF2E64">
              <w:t>≥ 75</w:t>
            </w:r>
          </w:p>
          <w:p w14:paraId="4A0E2067" w14:textId="77777777" w:rsidR="00B9576A" w:rsidRPr="00BF2E64" w:rsidRDefault="00B9576A" w:rsidP="0048600C">
            <w:pPr>
              <w:pStyle w:val="Tabletext3"/>
            </w:pPr>
            <w:r w:rsidRPr="00BF2E64">
              <w:t>(2. klase)</w:t>
            </w:r>
          </w:p>
        </w:tc>
      </w:tr>
      <w:tr w:rsidR="00B9576A" w:rsidRPr="00BF2E64" w14:paraId="4A4F3D12"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D0D2D6" w14:textId="741F0230" w:rsidR="00B9576A" w:rsidRPr="00BF2E64" w:rsidRDefault="00B9576A" w:rsidP="001E594B">
            <w:pPr>
              <w:pStyle w:val="Tabletext"/>
            </w:pPr>
            <w:r w:rsidRPr="00BF2E64">
              <w:t>Adhēzija, ja lietotas polimērsaistvielas</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51224" w14:textId="77777777" w:rsidR="00B9576A" w:rsidRPr="00BF2E64" w:rsidRDefault="00B9576A" w:rsidP="001E594B">
            <w:pPr>
              <w:pStyle w:val="Tabletext"/>
            </w:pPr>
            <w:r w:rsidRPr="00BF2E64">
              <w:t>LVS EN 13614</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8A5A295" w14:textId="77777777" w:rsidR="00D276FF" w:rsidRPr="00BF2E64" w:rsidRDefault="00D276FF" w:rsidP="0048600C">
            <w:pPr>
              <w:pStyle w:val="Tabletext3"/>
            </w:pPr>
            <w:r w:rsidRPr="00BF2E64">
              <w:t>≥ 90</w:t>
            </w:r>
          </w:p>
          <w:p w14:paraId="743BF993" w14:textId="59D5CE45" w:rsidR="00B9576A" w:rsidRPr="00BF2E64" w:rsidRDefault="00D276FF" w:rsidP="0048600C">
            <w:pPr>
              <w:pStyle w:val="Tabletext3"/>
            </w:pPr>
            <w:r w:rsidRPr="00BF2E64">
              <w:t>(3.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E27F9A" w14:textId="77777777" w:rsidR="00B9576A" w:rsidRPr="00BF2E64" w:rsidRDefault="00B9576A" w:rsidP="0048600C">
            <w:pPr>
              <w:pStyle w:val="Tabletext3"/>
            </w:pPr>
            <w:r w:rsidRPr="00BF2E64">
              <w:t>≥ 90</w:t>
            </w:r>
          </w:p>
          <w:p w14:paraId="7B4612E1" w14:textId="77777777" w:rsidR="00B9576A" w:rsidRPr="00BF2E64" w:rsidRDefault="00B9576A" w:rsidP="0048600C">
            <w:pPr>
              <w:pStyle w:val="Tabletext3"/>
            </w:pPr>
            <w:r w:rsidRPr="00BF2E64">
              <w:t>(3. klase)</w:t>
            </w:r>
          </w:p>
        </w:tc>
      </w:tr>
      <w:tr w:rsidR="00B9576A" w:rsidRPr="00BF2E64" w14:paraId="7713F21D"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325AA6" w14:textId="77777777" w:rsidR="00B9576A" w:rsidRPr="00BF2E64" w:rsidRDefault="00B9576A" w:rsidP="001E594B">
            <w:pPr>
              <w:pStyle w:val="Tabletext"/>
            </w:pPr>
            <w:r>
              <w:t xml:space="preserve">Uzglabāšanas stabilitāte sijājot (7 dienas uzglabājot) - </w:t>
            </w:r>
            <w:r w:rsidRPr="00BF2E64">
              <w:t>0,5 mm siets, %</w:t>
            </w:r>
            <w:r>
              <w:t xml:space="preserve"> (m/m)</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C9967" w14:textId="77777777" w:rsidR="00B9576A" w:rsidRPr="00BF2E64" w:rsidRDefault="00B9576A" w:rsidP="001E594B">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25CB14" w14:textId="77777777" w:rsidR="00B9576A" w:rsidRPr="00BF2E64" w:rsidRDefault="00B9576A" w:rsidP="0048600C">
            <w:pPr>
              <w:pStyle w:val="Tabletext3"/>
            </w:pPr>
            <w:r w:rsidRPr="00BF2E64">
              <w:t>≤ 0,5</w:t>
            </w:r>
          </w:p>
          <w:p w14:paraId="2BEC7CC2" w14:textId="77777777" w:rsidR="00B9576A" w:rsidRPr="00BF2E64" w:rsidRDefault="00B9576A" w:rsidP="0048600C">
            <w:pPr>
              <w:pStyle w:val="Tabletext3"/>
            </w:pPr>
            <w:r w:rsidRPr="00BF2E64">
              <w:t>(4.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A7AE4B0" w14:textId="77777777" w:rsidR="00B9576A" w:rsidRPr="00BF2E64" w:rsidRDefault="00B9576A" w:rsidP="0048600C">
            <w:pPr>
              <w:pStyle w:val="Tabletext3"/>
            </w:pPr>
            <w:r w:rsidRPr="00BF2E64">
              <w:t>≤ 0,5</w:t>
            </w:r>
          </w:p>
          <w:p w14:paraId="47A3EEFB" w14:textId="77777777" w:rsidR="00B9576A" w:rsidRPr="00BF2E64" w:rsidRDefault="00B9576A" w:rsidP="0048600C">
            <w:pPr>
              <w:pStyle w:val="Tabletext3"/>
            </w:pPr>
            <w:r w:rsidRPr="00BF2E64">
              <w:t>(4. klase)</w:t>
            </w:r>
          </w:p>
        </w:tc>
      </w:tr>
      <w:tr w:rsidR="00B9576A" w:rsidRPr="00BF2E64" w14:paraId="3DB9A450" w14:textId="77777777" w:rsidTr="00017975">
        <w:trPr>
          <w:cantSplit/>
          <w:trHeight w:val="48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17C6FC3" w14:textId="77777777" w:rsidR="00B9576A" w:rsidRPr="00BF2E64" w:rsidRDefault="00B9576A" w:rsidP="001E594B">
            <w:pPr>
              <w:pStyle w:val="Tabletext"/>
            </w:pPr>
            <w:r w:rsidRPr="00BF2E64">
              <w:t xml:space="preserve">LVS EN 13808 </w:t>
            </w:r>
            <w:r>
              <w:t xml:space="preserve">3. tabula un </w:t>
            </w:r>
            <w:r w:rsidRPr="00BF2E64">
              <w:t>4. t</w:t>
            </w:r>
            <w:r>
              <w:t>abula</w:t>
            </w:r>
          </w:p>
          <w:p w14:paraId="0DD84AC8" w14:textId="77777777" w:rsidR="00B9576A" w:rsidRDefault="00B9576A" w:rsidP="001E594B">
            <w:pPr>
              <w:pStyle w:val="Tabletext"/>
            </w:pPr>
            <w:r w:rsidRPr="00BF2E64">
              <w:t xml:space="preserve">Atgūšanas metode: LVS EN </w:t>
            </w:r>
            <w:r>
              <w:t>1431 (pēc ekstrakcijas), LVS EN 13074-1 (ar iztvaicēšanu)</w:t>
            </w:r>
          </w:p>
        </w:tc>
      </w:tr>
      <w:tr w:rsidR="00B9576A" w:rsidRPr="00BF2E64" w14:paraId="195C53B8" w14:textId="77777777" w:rsidTr="00017975">
        <w:trPr>
          <w:cantSplit/>
          <w:trHeight w:val="480"/>
        </w:trPr>
        <w:tc>
          <w:tcPr>
            <w:tcW w:w="2977"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5E159BF" w14:textId="77777777" w:rsidR="00B9576A" w:rsidRPr="00BF2E64" w:rsidRDefault="00B9576A" w:rsidP="001E594B">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843"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13CAF36" w14:textId="77777777" w:rsidR="00B9576A" w:rsidRPr="00BF2E64" w:rsidRDefault="00B9576A" w:rsidP="001E594B">
            <w:pPr>
              <w:pStyle w:val="Tabletext"/>
            </w:pPr>
            <w:r w:rsidRPr="00BF2E64">
              <w:t>LVS EN 1426</w:t>
            </w:r>
          </w:p>
        </w:tc>
        <w:tc>
          <w:tcPr>
            <w:tcW w:w="1984"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101A4E49" w14:textId="77777777" w:rsidR="00B9576A" w:rsidRPr="00BF2E64" w:rsidRDefault="00B9576A" w:rsidP="0048600C">
            <w:pPr>
              <w:pStyle w:val="Tabletext3"/>
            </w:pPr>
            <w:r>
              <w:t>≤ 10</w:t>
            </w:r>
            <w:r w:rsidRPr="00BF2E64">
              <w:t>0</w:t>
            </w:r>
          </w:p>
          <w:p w14:paraId="5C3A0BAE" w14:textId="77777777" w:rsidR="00B9576A" w:rsidRPr="00BF2E64" w:rsidRDefault="00B9576A" w:rsidP="0048600C">
            <w:pPr>
              <w:pStyle w:val="Tabletext3"/>
            </w:pPr>
            <w:r>
              <w:t>(3</w:t>
            </w:r>
            <w:r w:rsidRPr="00BF2E64">
              <w:t>. klase)</w:t>
            </w:r>
          </w:p>
        </w:tc>
        <w:tc>
          <w:tcPr>
            <w:tcW w:w="1985"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9DEEA4A" w14:textId="77777777" w:rsidR="00B9576A" w:rsidRPr="00BF2E64" w:rsidRDefault="00B9576A" w:rsidP="0048600C">
            <w:pPr>
              <w:pStyle w:val="Tabletext3"/>
            </w:pPr>
            <w:r>
              <w:t>DV</w:t>
            </w:r>
          </w:p>
          <w:p w14:paraId="37CEF366" w14:textId="77777777" w:rsidR="00B9576A" w:rsidRPr="00BF2E64" w:rsidRDefault="00B9576A" w:rsidP="0048600C">
            <w:pPr>
              <w:pStyle w:val="Tabletext3"/>
            </w:pPr>
            <w:r>
              <w:t>(1</w:t>
            </w:r>
            <w:r w:rsidRPr="00BF2E64">
              <w:t>. klase)</w:t>
            </w:r>
          </w:p>
        </w:tc>
      </w:tr>
      <w:tr w:rsidR="00B9576A" w:rsidRPr="00BF2E64" w14:paraId="04915E85"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BDE41E3" w14:textId="77777777" w:rsidR="00B9576A" w:rsidRPr="00BF2E64" w:rsidRDefault="00B9576A" w:rsidP="001E594B">
            <w:pPr>
              <w:pStyle w:val="Tabletext"/>
            </w:pPr>
            <w:r w:rsidRPr="00BF2E64">
              <w:t xml:space="preserve">Mīkstēšanas temperatūra, </w:t>
            </w:r>
            <w:r w:rsidRPr="00BF2E64">
              <w:rPr>
                <w:vertAlign w:val="superscript"/>
              </w:rPr>
              <w:t>0</w:t>
            </w:r>
            <w:r w:rsidRPr="00BF2E64">
              <w:t>C</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892A274" w14:textId="77777777" w:rsidR="00B9576A" w:rsidRPr="00BF2E64" w:rsidRDefault="00B9576A" w:rsidP="001E594B">
            <w:pPr>
              <w:pStyle w:val="Tabletext"/>
            </w:pPr>
            <w:r w:rsidRPr="00BF2E64">
              <w:t>LVS EN 1427</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C6F1D79" w14:textId="77777777" w:rsidR="00B9576A" w:rsidRPr="00BF2E64" w:rsidRDefault="00B9576A" w:rsidP="0048600C">
            <w:pPr>
              <w:pStyle w:val="Tabletext3"/>
            </w:pPr>
            <w:r>
              <w:t>≥ 43</w:t>
            </w:r>
          </w:p>
          <w:p w14:paraId="0DCA82ED" w14:textId="77777777" w:rsidR="00B9576A" w:rsidRPr="00BF2E64" w:rsidRDefault="00B9576A" w:rsidP="0048600C">
            <w:pPr>
              <w:pStyle w:val="Tabletext3"/>
            </w:pPr>
            <w:r>
              <w:t>(6</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D0D7B04" w14:textId="77777777" w:rsidR="00B9576A" w:rsidRPr="00BF2E64" w:rsidRDefault="00B9576A" w:rsidP="0048600C">
            <w:pPr>
              <w:pStyle w:val="Tabletext3"/>
            </w:pPr>
            <w:r>
              <w:t>DV</w:t>
            </w:r>
          </w:p>
          <w:p w14:paraId="793515C7" w14:textId="77777777" w:rsidR="00B9576A" w:rsidRPr="00BF2E64" w:rsidRDefault="00B9576A" w:rsidP="0048600C">
            <w:pPr>
              <w:pStyle w:val="Tabletext3"/>
            </w:pPr>
            <w:r>
              <w:t>(1</w:t>
            </w:r>
            <w:r w:rsidRPr="00BF2E64">
              <w:t>. klase)</w:t>
            </w:r>
          </w:p>
        </w:tc>
      </w:tr>
      <w:tr w:rsidR="00B9576A" w:rsidRPr="00BF2E64" w14:paraId="5BEC7B7D" w14:textId="77777777" w:rsidTr="00333B55">
        <w:trPr>
          <w:cantSplit/>
          <w:trHeight w:val="660"/>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4F275AA" w14:textId="77777777" w:rsidR="00B9576A" w:rsidRPr="00BF2E64" w:rsidRDefault="00B9576A" w:rsidP="001E594B">
            <w:pPr>
              <w:pStyle w:val="Tabletext"/>
            </w:pPr>
            <w:r>
              <w:t>vai k</w:t>
            </w:r>
            <w:r w:rsidRPr="00BF2E64">
              <w:t>inemātiskā viskozitāte</w:t>
            </w:r>
          </w:p>
          <w:p w14:paraId="3498A492" w14:textId="77777777" w:rsidR="00B9576A" w:rsidRPr="00BF2E64" w:rsidRDefault="00B9576A" w:rsidP="001E594B">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EEE3626" w14:textId="77777777" w:rsidR="00B9576A" w:rsidRPr="00BF2E64" w:rsidRDefault="00B9576A" w:rsidP="001E594B">
            <w:pPr>
              <w:pStyle w:val="Tabletext"/>
            </w:pPr>
            <w:r w:rsidRPr="00BF2E64">
              <w:t>LVS EN 12595</w:t>
            </w:r>
          </w:p>
        </w:tc>
        <w:tc>
          <w:tcPr>
            <w:tcW w:w="1984"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3A04A16" w14:textId="77777777" w:rsidR="00B9576A" w:rsidRPr="00BF2E64" w:rsidRDefault="00B9576A" w:rsidP="0048600C">
            <w:pPr>
              <w:pStyle w:val="Tabletext3"/>
            </w:pPr>
            <w:r>
              <w:t>-</w:t>
            </w:r>
          </w:p>
        </w:tc>
        <w:tc>
          <w:tcPr>
            <w:tcW w:w="1985"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747189D" w14:textId="77777777" w:rsidR="00B9576A" w:rsidRDefault="00B9576A" w:rsidP="0048600C">
            <w:pPr>
              <w:pStyle w:val="Tabletext3"/>
            </w:pPr>
            <w:r>
              <w:t>≤ 8000</w:t>
            </w:r>
          </w:p>
          <w:p w14:paraId="2D882B28" w14:textId="77777777" w:rsidR="00B9576A" w:rsidRPr="00BF2E64" w:rsidRDefault="00B9576A" w:rsidP="0048600C">
            <w:pPr>
              <w:pStyle w:val="Tabletext3"/>
            </w:pPr>
            <w:r>
              <w:t>(3. klase)</w:t>
            </w:r>
          </w:p>
        </w:tc>
      </w:tr>
      <w:tr w:rsidR="004174AA" w:rsidRPr="00BF2E64" w14:paraId="5B0BBE2C" w14:textId="77777777" w:rsidTr="00017975">
        <w:trPr>
          <w:cantSplit/>
          <w:trHeight w:val="660"/>
        </w:trPr>
        <w:tc>
          <w:tcPr>
            <w:tcW w:w="2977"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B2265" w14:textId="37AA8997" w:rsidR="004174AA" w:rsidRDefault="004174AA" w:rsidP="004174AA">
            <w:pPr>
              <w:pStyle w:val="Tabletext"/>
            </w:pPr>
            <w:r w:rsidRPr="00657A23">
              <w:rPr>
                <w:lang w:val="lv-LV"/>
              </w:rPr>
              <w:t>Elastīgā atjaunošanās, ja lietota ar polimēriem modificēta saistviela, %</w:t>
            </w:r>
          </w:p>
        </w:tc>
        <w:tc>
          <w:tcPr>
            <w:tcW w:w="184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635D20" w14:textId="246D4278" w:rsidR="004174AA" w:rsidRPr="00BF2E64" w:rsidRDefault="004174AA" w:rsidP="004174AA">
            <w:pPr>
              <w:pStyle w:val="Tabletext"/>
            </w:pPr>
            <w:r w:rsidRPr="00657A23">
              <w:t>LVS EN 13398</w:t>
            </w:r>
          </w:p>
        </w:tc>
        <w:tc>
          <w:tcPr>
            <w:tcW w:w="1984"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9F865B2" w14:textId="0E9BBC8E" w:rsidR="004174AA" w:rsidRDefault="004174AA" w:rsidP="0048600C">
            <w:pPr>
              <w:pStyle w:val="Tabletext3"/>
            </w:pPr>
            <w:r w:rsidRPr="00657A23">
              <w:t>-</w:t>
            </w:r>
          </w:p>
        </w:tc>
        <w:tc>
          <w:tcPr>
            <w:tcW w:w="1985"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79D4797" w14:textId="77777777" w:rsidR="004174AA" w:rsidRPr="00657A23" w:rsidRDefault="004174AA" w:rsidP="0048600C">
            <w:pPr>
              <w:pStyle w:val="Tabletext3"/>
            </w:pPr>
            <w:r w:rsidRPr="00657A23">
              <w:t>≥ 50</w:t>
            </w:r>
          </w:p>
          <w:p w14:paraId="49624C08" w14:textId="37D02194" w:rsidR="004174AA" w:rsidRDefault="004174AA" w:rsidP="0048600C">
            <w:pPr>
              <w:pStyle w:val="Tabletext3"/>
            </w:pPr>
            <w:r w:rsidRPr="00657A23">
              <w:t>(5. klase)</w:t>
            </w:r>
          </w:p>
        </w:tc>
      </w:tr>
    </w:tbl>
    <w:p w14:paraId="7E6118FA" w14:textId="77777777" w:rsidR="00B9576A" w:rsidRDefault="00B9576A" w:rsidP="00F95178">
      <w:pPr>
        <w:pStyle w:val="BodyText3"/>
      </w:pPr>
      <w:r>
        <w:t>NR</w:t>
      </w:r>
      <w:r w:rsidRPr="00BF2E64">
        <w:t xml:space="preserve"> – </w:t>
      </w:r>
      <w:r>
        <w:t>„nav prasību”</w:t>
      </w:r>
    </w:p>
    <w:p w14:paraId="6E082D4C" w14:textId="77777777" w:rsidR="00B9576A" w:rsidRDefault="00B9576A" w:rsidP="00F95178">
      <w:pPr>
        <w:pStyle w:val="BodyText3"/>
      </w:pPr>
      <w:r>
        <w:t>DV</w:t>
      </w:r>
      <w:r w:rsidRPr="00BF2E64">
        <w:t xml:space="preserve"> – </w:t>
      </w:r>
      <w:r>
        <w:t>„īpašības vērtība jādeklarē”</w:t>
      </w:r>
    </w:p>
    <w:p w14:paraId="4ABEADD3" w14:textId="77777777" w:rsidR="00B9576A" w:rsidRPr="00BF2E64" w:rsidRDefault="00B9576A" w:rsidP="00F95178">
      <w:pPr>
        <w:pStyle w:val="BodyText3"/>
      </w:pPr>
      <w:r w:rsidRPr="00BF2E64">
        <w:t>M - bitumena emulsija paredzēta aukstajiem maisījumiem</w:t>
      </w:r>
    </w:p>
    <w:p w14:paraId="101F632D" w14:textId="3E0E5318" w:rsidR="00B9576A" w:rsidRPr="00BF2E64" w:rsidRDefault="00B9576A" w:rsidP="00F95178">
      <w:pPr>
        <w:pStyle w:val="BodyText3"/>
      </w:pPr>
      <w:r>
        <w:t>V6000</w:t>
      </w:r>
      <w:r w:rsidRPr="00BF2E64">
        <w:t xml:space="preserve"> - kā saistviela jālieto mīkstais ceļu bitumens. Bitumena emulsija paredzēta vienkār</w:t>
      </w:r>
      <w:r>
        <w:t>tas</w:t>
      </w:r>
      <w:r w:rsidRPr="00BF2E64">
        <w:t xml:space="preserve"> virsmas apstrādei uz nesaistītu minerālmateriālu seguma</w:t>
      </w:r>
      <w:r w:rsidR="001D4AF1">
        <w:t>.</w:t>
      </w:r>
    </w:p>
    <w:p w14:paraId="1F2C81ED" w14:textId="77777777" w:rsidR="00B9576A" w:rsidRDefault="00B9576A" w:rsidP="00F95178">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9812D01" w14:textId="64A3EAAA" w:rsidR="00B9576A" w:rsidRDefault="00B9576A" w:rsidP="00F95178">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w:t>
      </w:r>
      <w:r w:rsidR="00B009FC">
        <w:t>e</w:t>
      </w:r>
      <w:r>
        <w:t>stilāta procentuālais masas saturs</w:t>
      </w:r>
      <w:r w:rsidRPr="00BF2E64">
        <w:t>].</w:t>
      </w:r>
    </w:p>
    <w:p w14:paraId="3BA832EA" w14:textId="7A9BA332" w:rsidR="00B9576A" w:rsidRDefault="00B9576A" w:rsidP="00F95178">
      <w:pPr>
        <w:pStyle w:val="BodyText3"/>
      </w:pPr>
      <w:r w:rsidRPr="00BF2E64">
        <w:t>PIEZĪME</w:t>
      </w:r>
      <w:r>
        <w:rPr>
          <w:vertAlign w:val="superscript"/>
        </w:rPr>
        <w:t>(3</w:t>
      </w:r>
      <w:r w:rsidRPr="00BF2E64">
        <w:rPr>
          <w:vertAlign w:val="superscript"/>
        </w:rPr>
        <w:t>)</w:t>
      </w:r>
      <w:r>
        <w:t xml:space="preserve"> Bitumena emul</w:t>
      </w:r>
      <w:r w:rsidR="00B009FC">
        <w:t>s</w:t>
      </w:r>
      <w:r>
        <w:t>ijas atlikušās saistvielas saturs, kas noteikts ar destilācijas metodi atbilstoši LVS EN 1431 ir bitumena emulsijas saistvielas atlikums pēc ūde</w:t>
      </w:r>
      <w:r w:rsidR="00E4012C">
        <w:t>ns</w:t>
      </w:r>
      <w:r>
        <w:t xml:space="preserve"> eļļas destilāta destilēšanas</w:t>
      </w:r>
      <w:r w:rsidRPr="00BF2E64">
        <w:t>.</w:t>
      </w:r>
    </w:p>
    <w:p w14:paraId="3EB613A6" w14:textId="64B6275B" w:rsidR="00B9576A" w:rsidRPr="00333B55" w:rsidRDefault="00E47DD6" w:rsidP="000F1E03">
      <w:pPr>
        <w:ind w:firstLine="0"/>
        <w:rPr>
          <w:sz w:val="18"/>
          <w:szCs w:val="18"/>
        </w:rPr>
      </w:pPr>
      <w:r w:rsidRPr="00333B55">
        <w:rPr>
          <w:sz w:val="18"/>
          <w:szCs w:val="18"/>
        </w:rPr>
        <w:t>PIEZĪME</w:t>
      </w:r>
      <w:r w:rsidRPr="00333B55">
        <w:rPr>
          <w:sz w:val="18"/>
          <w:szCs w:val="18"/>
          <w:vertAlign w:val="superscript"/>
        </w:rPr>
        <w:t>(4)</w:t>
      </w:r>
      <w:r w:rsidRPr="00333B55">
        <w:rPr>
          <w:sz w:val="18"/>
          <w:szCs w:val="18"/>
        </w:rPr>
        <w:t xml:space="preserve"> Bitumena emulsij</w:t>
      </w:r>
      <w:r w:rsidR="00E16308" w:rsidRPr="00333B55">
        <w:rPr>
          <w:sz w:val="18"/>
          <w:szCs w:val="18"/>
        </w:rPr>
        <w:t>u</w:t>
      </w:r>
      <w:r w:rsidRPr="00333B55">
        <w:rPr>
          <w:sz w:val="18"/>
          <w:szCs w:val="18"/>
        </w:rPr>
        <w:t xml:space="preserve"> testēšanai </w:t>
      </w:r>
      <w:r w:rsidR="00E16308" w:rsidRPr="00333B55">
        <w:rPr>
          <w:sz w:val="18"/>
          <w:szCs w:val="18"/>
        </w:rPr>
        <w:t xml:space="preserve">ieteicams </w:t>
      </w:r>
      <w:r w:rsidRPr="00333B55">
        <w:rPr>
          <w:sz w:val="18"/>
          <w:szCs w:val="18"/>
        </w:rPr>
        <w:t>piegādā</w:t>
      </w:r>
      <w:r w:rsidR="00E16308" w:rsidRPr="00333B55">
        <w:rPr>
          <w:sz w:val="18"/>
          <w:szCs w:val="18"/>
        </w:rPr>
        <w:t>t</w:t>
      </w:r>
      <w:r w:rsidRPr="00333B55">
        <w:rPr>
          <w:sz w:val="18"/>
          <w:szCs w:val="18"/>
        </w:rPr>
        <w:t xml:space="preserve"> tās darba temperatūrā</w:t>
      </w:r>
      <w:r w:rsidR="00E16308" w:rsidRPr="00333B55">
        <w:rPr>
          <w:sz w:val="18"/>
          <w:szCs w:val="18"/>
        </w:rPr>
        <w:t xml:space="preserve"> vai ne zemākā</w:t>
      </w:r>
      <w:r w:rsidRPr="00333B55">
        <w:rPr>
          <w:sz w:val="18"/>
          <w:szCs w:val="18"/>
        </w:rPr>
        <w:t xml:space="preserve"> </w:t>
      </w:r>
      <w:r w:rsidR="00331DF6" w:rsidRPr="00333B55">
        <w:rPr>
          <w:sz w:val="18"/>
          <w:szCs w:val="18"/>
        </w:rPr>
        <w:t xml:space="preserve">temperatūrā </w:t>
      </w:r>
      <w:r w:rsidRPr="00333B55">
        <w:rPr>
          <w:sz w:val="18"/>
          <w:szCs w:val="18"/>
        </w:rPr>
        <w:t xml:space="preserve">par 60 </w:t>
      </w:r>
      <w:r w:rsidRPr="00333B55">
        <w:rPr>
          <w:sz w:val="18"/>
          <w:szCs w:val="18"/>
          <w:vertAlign w:val="superscript"/>
        </w:rPr>
        <w:t>0</w:t>
      </w:r>
      <w:r w:rsidRPr="00333B55">
        <w:rPr>
          <w:sz w:val="18"/>
          <w:szCs w:val="18"/>
        </w:rPr>
        <w:t>C.</w:t>
      </w:r>
    </w:p>
    <w:p w14:paraId="6A1C9C92" w14:textId="77777777" w:rsidR="00B9576A" w:rsidRDefault="00B9576A">
      <w:pPr>
        <w:pStyle w:val="Heading4"/>
      </w:pPr>
      <w:bookmarkStart w:id="5932" w:name="_Ref251258884"/>
      <w:r w:rsidRPr="00BF2E64">
        <w:t>Virsmas apstrādes un piesūcinātu šķembu pamata nesošās kārtas tipi</w:t>
      </w:r>
      <w:bookmarkEnd w:id="5932"/>
    </w:p>
    <w:p w14:paraId="66AF8200" w14:textId="77777777" w:rsidR="00B9576A" w:rsidRDefault="00B9576A" w:rsidP="00E90B0F">
      <w:pPr>
        <w:pStyle w:val="Heading5"/>
      </w:pPr>
      <w:r>
        <w:t>Virsmas apstrādes apzīmējumi</w:t>
      </w:r>
    </w:p>
    <w:p w14:paraId="761B2897" w14:textId="77777777" w:rsidR="00B9576A" w:rsidRPr="00020D84" w:rsidRDefault="00B9576A" w:rsidP="00B9576A">
      <w:r>
        <w:t>Virsmas apstrādes tipus apzīmē atbilstoši tālāk dotajiem norādījumiem.</w:t>
      </w:r>
    </w:p>
    <w:p w14:paraId="0AF12CF5" w14:textId="77777777" w:rsidR="00B9576A" w:rsidRDefault="00B9576A" w:rsidP="00425BBC">
      <w:pPr>
        <w:pStyle w:val="Heading8"/>
      </w:pPr>
      <w:r>
        <w:t>tabula. Virsmas apstrādes apzīmējumi.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2824"/>
        <w:gridCol w:w="2668"/>
        <w:gridCol w:w="2301"/>
      </w:tblGrid>
      <w:tr w:rsidR="00B9576A" w14:paraId="0B5E6A66" w14:textId="77777777" w:rsidTr="00017975">
        <w:tc>
          <w:tcPr>
            <w:tcW w:w="1242" w:type="dxa"/>
            <w:shd w:val="clear" w:color="auto" w:fill="auto"/>
            <w:vAlign w:val="center"/>
          </w:tcPr>
          <w:p w14:paraId="61566F78" w14:textId="77777777" w:rsidR="00B9576A" w:rsidRDefault="00B9576A" w:rsidP="00192F50">
            <w:pPr>
              <w:pStyle w:val="Tablehead"/>
            </w:pPr>
            <w:r>
              <w:t>Virsmas apstrāde</w:t>
            </w:r>
          </w:p>
        </w:tc>
        <w:tc>
          <w:tcPr>
            <w:tcW w:w="2977" w:type="dxa"/>
            <w:shd w:val="clear" w:color="auto" w:fill="auto"/>
            <w:vAlign w:val="center"/>
          </w:tcPr>
          <w:p w14:paraId="4BFF3ED6" w14:textId="77777777" w:rsidR="00B9576A" w:rsidRDefault="00B9576A" w:rsidP="00192F50">
            <w:pPr>
              <w:pStyle w:val="Tablehead"/>
            </w:pPr>
            <w:r>
              <w:t>Pirmais indekss</w:t>
            </w:r>
          </w:p>
        </w:tc>
        <w:tc>
          <w:tcPr>
            <w:tcW w:w="2835" w:type="dxa"/>
            <w:shd w:val="clear" w:color="auto" w:fill="auto"/>
            <w:vAlign w:val="center"/>
          </w:tcPr>
          <w:p w14:paraId="1A1A7555" w14:textId="77777777" w:rsidR="00B9576A" w:rsidRDefault="00B9576A" w:rsidP="00192F50">
            <w:pPr>
              <w:pStyle w:val="Tablehead"/>
            </w:pPr>
            <w:r>
              <w:t>Otrais indekss</w:t>
            </w:r>
          </w:p>
        </w:tc>
        <w:tc>
          <w:tcPr>
            <w:tcW w:w="2410" w:type="dxa"/>
            <w:shd w:val="clear" w:color="auto" w:fill="auto"/>
            <w:vAlign w:val="center"/>
          </w:tcPr>
          <w:p w14:paraId="0413EC57" w14:textId="77777777" w:rsidR="00B9576A" w:rsidRDefault="00B9576A" w:rsidP="00192F50">
            <w:pPr>
              <w:pStyle w:val="Tablehead"/>
            </w:pPr>
            <w:r>
              <w:t>Sīkšķembu frakcija</w:t>
            </w:r>
          </w:p>
        </w:tc>
      </w:tr>
      <w:tr w:rsidR="00B9576A" w14:paraId="4F3DFD96" w14:textId="77777777" w:rsidTr="00017975">
        <w:tc>
          <w:tcPr>
            <w:tcW w:w="1242" w:type="dxa"/>
            <w:shd w:val="clear" w:color="auto" w:fill="auto"/>
          </w:tcPr>
          <w:p w14:paraId="402485A6" w14:textId="77777777" w:rsidR="00B9576A" w:rsidRPr="00333B55" w:rsidRDefault="00B9576A" w:rsidP="00AD45FA">
            <w:pPr>
              <w:pStyle w:val="TableGrid2"/>
              <w:rPr>
                <w:rFonts w:asciiTheme="minorHAnsi" w:hAnsiTheme="minorHAnsi" w:cstheme="minorHAnsi"/>
              </w:rPr>
            </w:pPr>
            <w:r w:rsidRPr="00333B55">
              <w:rPr>
                <w:rFonts w:asciiTheme="minorHAnsi" w:hAnsiTheme="minorHAnsi" w:cstheme="minorHAnsi"/>
              </w:rPr>
              <w:t>VA</w:t>
            </w:r>
          </w:p>
        </w:tc>
        <w:tc>
          <w:tcPr>
            <w:tcW w:w="2977" w:type="dxa"/>
            <w:shd w:val="clear" w:color="auto" w:fill="auto"/>
          </w:tcPr>
          <w:p w14:paraId="54280CCB" w14:textId="77777777" w:rsidR="00B9576A" w:rsidRDefault="00B9576A" w:rsidP="001E594B">
            <w:pPr>
              <w:pStyle w:val="Tabletext"/>
            </w:pPr>
            <w:r w:rsidRPr="00560B7F">
              <w:rPr>
                <w:b/>
                <w:vertAlign w:val="subscript"/>
              </w:rPr>
              <w:t>A</w:t>
            </w:r>
            <w:r w:rsidRPr="00D041DC">
              <w:t xml:space="preserve"> – virsmas apstrāde uz asfalta vai betona kārtas</w:t>
            </w:r>
          </w:p>
          <w:p w14:paraId="1F7F9945" w14:textId="38C142E0" w:rsidR="00B9576A" w:rsidRDefault="00B9576A" w:rsidP="001E594B">
            <w:pPr>
              <w:pStyle w:val="Tabletext"/>
            </w:pPr>
            <w:r w:rsidRPr="00560B7F">
              <w:rPr>
                <w:b/>
                <w:vertAlign w:val="subscript"/>
              </w:rPr>
              <w:t>G</w:t>
            </w:r>
            <w:r w:rsidRPr="00560B7F">
              <w:rPr>
                <w:b/>
              </w:rPr>
              <w:t xml:space="preserve"> </w:t>
            </w:r>
            <w:r w:rsidRPr="00D041DC">
              <w:t xml:space="preserve">– virsmas apstrāde uz grants vai ar hidrauliskajām </w:t>
            </w:r>
            <w:r w:rsidR="008C2635">
              <w:t xml:space="preserve">vai bitumena </w:t>
            </w:r>
            <w:r w:rsidRPr="00D041DC">
              <w:t>saistvielām</w:t>
            </w:r>
            <w:r w:rsidR="008C2635">
              <w:t xml:space="preserve"> aukstā veidā</w:t>
            </w:r>
            <w:r w:rsidRPr="00D041DC">
              <w:t xml:space="preserve"> saistītas kārtas</w:t>
            </w:r>
          </w:p>
        </w:tc>
        <w:tc>
          <w:tcPr>
            <w:tcW w:w="2835" w:type="dxa"/>
            <w:shd w:val="clear" w:color="auto" w:fill="auto"/>
          </w:tcPr>
          <w:p w14:paraId="7D27B784" w14:textId="77777777" w:rsidR="00B9576A" w:rsidRDefault="00B9576A" w:rsidP="001E594B">
            <w:pPr>
              <w:pStyle w:val="Tabletext"/>
            </w:pPr>
            <w:r w:rsidRPr="00560B7F">
              <w:rPr>
                <w:b/>
                <w:vertAlign w:val="subscript"/>
              </w:rPr>
              <w:t>1</w:t>
            </w:r>
            <w:r w:rsidRPr="00D041DC">
              <w:t xml:space="preserve"> – vienkārtas virsmas apstrāde</w:t>
            </w:r>
          </w:p>
          <w:p w14:paraId="77B83FC8" w14:textId="77777777" w:rsidR="00B9576A" w:rsidRDefault="00B9576A" w:rsidP="001E594B">
            <w:pPr>
              <w:pStyle w:val="Tabletext"/>
            </w:pPr>
            <w:r w:rsidRPr="00560B7F">
              <w:rPr>
                <w:b/>
                <w:vertAlign w:val="subscript"/>
              </w:rPr>
              <w:t>2</w:t>
            </w:r>
            <w:r w:rsidRPr="00D041DC">
              <w:t xml:space="preserve"> – divkārtu virsmas apstrāde</w:t>
            </w:r>
          </w:p>
          <w:p w14:paraId="7273CD2B" w14:textId="77777777" w:rsidR="00B9576A" w:rsidRDefault="00B9576A" w:rsidP="001E594B">
            <w:pPr>
              <w:pStyle w:val="Tabletext"/>
            </w:pPr>
            <w:r w:rsidRPr="00560B7F">
              <w:rPr>
                <w:b/>
                <w:vertAlign w:val="subscript"/>
              </w:rPr>
              <w:t>2A</w:t>
            </w:r>
            <w:r w:rsidRPr="00D041DC">
              <w:t xml:space="preserve"> – apgrieztā divkārtu virsmas apstrāde</w:t>
            </w:r>
          </w:p>
          <w:p w14:paraId="5F92F204" w14:textId="77777777" w:rsidR="00B9576A" w:rsidRDefault="00B9576A" w:rsidP="001E594B">
            <w:pPr>
              <w:pStyle w:val="Tabletext"/>
            </w:pPr>
            <w:r w:rsidRPr="00560B7F">
              <w:rPr>
                <w:b/>
                <w:vertAlign w:val="subscript"/>
              </w:rPr>
              <w:t>K</w:t>
            </w:r>
            <w:r w:rsidRPr="00D041DC">
              <w:t xml:space="preserve"> – </w:t>
            </w:r>
            <w:r>
              <w:t>papildināta (</w:t>
            </w:r>
            <w:r w:rsidRPr="00D041DC">
              <w:t>ķīlēta</w:t>
            </w:r>
            <w:r>
              <w:t>)</w:t>
            </w:r>
            <w:r w:rsidRPr="00D041DC">
              <w:t xml:space="preserve"> virsmas apstrāde</w:t>
            </w:r>
          </w:p>
          <w:p w14:paraId="235B65FC" w14:textId="33E24462" w:rsidR="00B9576A" w:rsidRDefault="00B9576A" w:rsidP="001E594B">
            <w:pPr>
              <w:pStyle w:val="Tabletext"/>
            </w:pPr>
            <w:r w:rsidRPr="00560B7F">
              <w:rPr>
                <w:b/>
                <w:vertAlign w:val="subscript"/>
              </w:rPr>
              <w:t>S</w:t>
            </w:r>
            <w:r w:rsidRPr="00D041DC">
              <w:t xml:space="preserve"> – virsmas apstrāde ar iepriekšēju sīkšķembu kārtas </w:t>
            </w:r>
            <w:r w:rsidR="003F4664">
              <w:t>ieklāšanu</w:t>
            </w:r>
          </w:p>
        </w:tc>
        <w:tc>
          <w:tcPr>
            <w:tcW w:w="2410" w:type="dxa"/>
            <w:shd w:val="clear" w:color="auto" w:fill="auto"/>
          </w:tcPr>
          <w:p w14:paraId="046448EC" w14:textId="77777777" w:rsidR="00B9576A" w:rsidRDefault="00B9576A" w:rsidP="00333B55">
            <w:pPr>
              <w:pStyle w:val="Tabletext"/>
            </w:pPr>
            <w:r w:rsidRPr="00560B7F">
              <w:rPr>
                <w:b/>
              </w:rPr>
              <w:t>d/D</w:t>
            </w:r>
            <w:r>
              <w:t xml:space="preserve"> – </w:t>
            </w:r>
            <w:r w:rsidRPr="00D041DC">
              <w:t>virsmas apstrādei lietojamā sīkšķembu frakcija</w:t>
            </w:r>
          </w:p>
          <w:p w14:paraId="164E2715" w14:textId="0D6FDF53" w:rsidR="00B9576A" w:rsidRPr="00560B7F" w:rsidRDefault="00B9576A" w:rsidP="001E594B">
            <w:pPr>
              <w:pStyle w:val="Tabletext"/>
            </w:pPr>
            <w:r w:rsidRPr="00560B7F">
              <w:rPr>
                <w:b/>
              </w:rPr>
              <w:t>d</w:t>
            </w:r>
            <w:r w:rsidRPr="00560B7F">
              <w:rPr>
                <w:b/>
                <w:vertAlign w:val="subscript"/>
              </w:rPr>
              <w:t>1</w:t>
            </w:r>
            <w:r w:rsidRPr="00560B7F">
              <w:rPr>
                <w:b/>
              </w:rPr>
              <w:t>/D</w:t>
            </w:r>
            <w:r w:rsidRPr="00560B7F">
              <w:rPr>
                <w:b/>
                <w:vertAlign w:val="subscript"/>
              </w:rPr>
              <w:t>1</w:t>
            </w:r>
            <w:r w:rsidRPr="00560B7F">
              <w:rPr>
                <w:b/>
              </w:rPr>
              <w:t>&amp;d</w:t>
            </w:r>
            <w:r w:rsidRPr="00560B7F">
              <w:rPr>
                <w:b/>
                <w:vertAlign w:val="subscript"/>
              </w:rPr>
              <w:t>2</w:t>
            </w:r>
            <w:r w:rsidRPr="00560B7F">
              <w:rPr>
                <w:b/>
              </w:rPr>
              <w:t>/D</w:t>
            </w:r>
            <w:r w:rsidRPr="00560B7F">
              <w:rPr>
                <w:b/>
                <w:vertAlign w:val="subscript"/>
              </w:rPr>
              <w:t>2</w:t>
            </w:r>
            <w:r w:rsidRPr="00560B7F">
              <w:t xml:space="preserve"> – virsmas apstrādei </w:t>
            </w:r>
            <w:r w:rsidR="008C2635">
              <w:t>apakšējā</w:t>
            </w:r>
            <w:r w:rsidR="008C2635" w:rsidRPr="00560B7F">
              <w:t xml:space="preserve"> </w:t>
            </w:r>
            <w:r w:rsidRPr="00560B7F">
              <w:t xml:space="preserve">kārtā un (&amp;) </w:t>
            </w:r>
            <w:r w:rsidR="008C2635">
              <w:t>augšējā</w:t>
            </w:r>
            <w:r w:rsidR="008C2635" w:rsidRPr="00560B7F">
              <w:t xml:space="preserve"> </w:t>
            </w:r>
            <w:r w:rsidRPr="00560B7F">
              <w:t>kārtā lietojamās sīkšķembu frakcijas</w:t>
            </w:r>
          </w:p>
        </w:tc>
      </w:tr>
    </w:tbl>
    <w:p w14:paraId="18363CBC" w14:textId="77777777" w:rsidR="00B9576A" w:rsidRDefault="00B9576A" w:rsidP="00B9576A">
      <w:r>
        <w:t>Virsmas apstrādes apzīmējumu piemēri:</w:t>
      </w:r>
    </w:p>
    <w:p w14:paraId="73C4B895" w14:textId="77777777" w:rsidR="00B9576A" w:rsidRDefault="00B9576A" w:rsidP="00B9576A">
      <w:r>
        <w:t>VA</w:t>
      </w:r>
      <w:r w:rsidRPr="001A6937">
        <w:rPr>
          <w:vertAlign w:val="subscript"/>
        </w:rPr>
        <w:t>A1</w:t>
      </w:r>
      <w:r>
        <w:t xml:space="preserve"> 8/11 – vienkārtas virsmas apstrāde ar 8/11 mm sīkšķembām uz asfalta vai betona kārtas.</w:t>
      </w:r>
    </w:p>
    <w:p w14:paraId="5CEA267C" w14:textId="1B922864" w:rsidR="00B9576A" w:rsidRDefault="00B9576A" w:rsidP="00B9576A">
      <w:r>
        <w:t>VA</w:t>
      </w:r>
      <w:r>
        <w:rPr>
          <w:vertAlign w:val="subscript"/>
        </w:rPr>
        <w:t>G2</w:t>
      </w:r>
      <w:r>
        <w:t xml:space="preserve"> </w:t>
      </w:r>
      <w:r w:rsidR="008C2635">
        <w:t>11/16</w:t>
      </w:r>
      <w:r>
        <w:t>&amp;</w:t>
      </w:r>
      <w:r w:rsidR="008C2635">
        <w:t>8/11</w:t>
      </w:r>
      <w:r>
        <w:t xml:space="preserve"> – divkārtu virsmas apstrāde ar </w:t>
      </w:r>
      <w:r w:rsidR="008C2635">
        <w:t>11/16</w:t>
      </w:r>
      <w:r>
        <w:t xml:space="preserve"> mm sīkšķembām </w:t>
      </w:r>
      <w:r w:rsidR="008C2635">
        <w:t xml:space="preserve">apakšējā </w:t>
      </w:r>
      <w:r>
        <w:t xml:space="preserve">kārtā un </w:t>
      </w:r>
      <w:r w:rsidR="008C2635">
        <w:t>8/11</w:t>
      </w:r>
      <w:r>
        <w:t xml:space="preserve"> mm sīkšķembām </w:t>
      </w:r>
      <w:r w:rsidR="008C2635">
        <w:t xml:space="preserve">augšējā </w:t>
      </w:r>
      <w:r>
        <w:t>kārtā uz ar saistvielām nesaistītas vai ar hidrauliskajām</w:t>
      </w:r>
      <w:r w:rsidR="008C2635">
        <w:t xml:space="preserve"> vai bitumena</w:t>
      </w:r>
      <w:r>
        <w:t xml:space="preserve"> saistvielām</w:t>
      </w:r>
      <w:r w:rsidR="008C2635">
        <w:t xml:space="preserve"> aukstā veidā</w:t>
      </w:r>
      <w:r>
        <w:t xml:space="preserve"> saistītas kārtas.</w:t>
      </w:r>
    </w:p>
    <w:p w14:paraId="1DD354B7" w14:textId="77777777" w:rsidR="00B9576A" w:rsidRDefault="00B9576A" w:rsidP="00B9576A">
      <w:r>
        <w:t>Sīkšķembu frakcijas apzīmējums 2/4 mm pieļauj lietot arī 2/5 mm sīkšķembu frakciju un 4/8 mm sīkšķembu frakcijas apzīmējums pieļauj lietot arī 5/8 mm sīkšķembu frakciju.</w:t>
      </w:r>
    </w:p>
    <w:p w14:paraId="0C777B57" w14:textId="2BB7E6DB" w:rsidR="00B9576A" w:rsidRDefault="00B9576A" w:rsidP="00E90B0F">
      <w:pPr>
        <w:pStyle w:val="Heading5"/>
      </w:pPr>
      <w:r>
        <w:t>Virsmas apstrādei lietojamo rupjo minerālmate</w:t>
      </w:r>
      <w:r w:rsidR="00204A66">
        <w:t>r</w:t>
      </w:r>
      <w:r>
        <w:t>iālu stiprības klases</w:t>
      </w:r>
    </w:p>
    <w:p w14:paraId="5EC36483" w14:textId="12566B43" w:rsidR="00B9576A" w:rsidRPr="0029515A" w:rsidRDefault="00B9576A" w:rsidP="00B9576A">
      <w:r>
        <w:t xml:space="preserve">Virsmas apstrādei jālieto sīkšķembas, kuru stiprības klase nav zemāka par </w:t>
      </w:r>
      <w:r>
        <w:fldChar w:fldCharType="begin"/>
      </w:r>
      <w:r>
        <w:instrText xml:space="preserve"> REF _Ref324600273 \r \h </w:instrText>
      </w:r>
      <w:r>
        <w:fldChar w:fldCharType="separate"/>
      </w:r>
      <w:r w:rsidR="007F4185">
        <w:t>6.4-7</w:t>
      </w:r>
      <w:r>
        <w:fldChar w:fldCharType="end"/>
      </w:r>
      <w:r>
        <w:t xml:space="preserve"> tabulā izvirzītajām prasībām.</w:t>
      </w:r>
    </w:p>
    <w:p w14:paraId="08F3E05E" w14:textId="77777777" w:rsidR="00B9576A" w:rsidRDefault="00B9576A" w:rsidP="00425BBC">
      <w:pPr>
        <w:pStyle w:val="Heading8"/>
      </w:pPr>
      <w:bookmarkStart w:id="5933" w:name="_Ref324600273"/>
      <w:r>
        <w:t>tabula. Virsmas apstrādei lietojamo rupjo minerālmateriālu stiprības klases</w:t>
      </w:r>
      <w:bookmarkEnd w:id="5933"/>
    </w:p>
    <w:tbl>
      <w:tblPr>
        <w:tblW w:w="0" w:type="auto"/>
        <w:tblInd w:w="103" w:type="dxa"/>
        <w:tblLayout w:type="fixed"/>
        <w:tblLook w:val="0000" w:firstRow="0" w:lastRow="0" w:firstColumn="0" w:lastColumn="0" w:noHBand="0" w:noVBand="0"/>
      </w:tblPr>
      <w:tblGrid>
        <w:gridCol w:w="2982"/>
        <w:gridCol w:w="1966"/>
        <w:gridCol w:w="1966"/>
        <w:gridCol w:w="1966"/>
      </w:tblGrid>
      <w:tr w:rsidR="00B9576A" w:rsidRPr="00BF2E64" w14:paraId="0872D6B3" w14:textId="77777777" w:rsidTr="001E093B">
        <w:trPr>
          <w:cantSplit/>
          <w:trHeight w:val="310"/>
          <w:tblHeader/>
        </w:trPr>
        <w:tc>
          <w:tcPr>
            <w:tcW w:w="2982" w:type="dxa"/>
            <w:tcBorders>
              <w:top w:val="single" w:sz="4" w:space="0" w:color="000000"/>
              <w:left w:val="single" w:sz="4" w:space="0" w:color="000000"/>
              <w:bottom w:val="single" w:sz="4" w:space="0" w:color="000000"/>
              <w:right w:val="single" w:sz="4" w:space="0" w:color="000000"/>
            </w:tcBorders>
            <w:vAlign w:val="center"/>
          </w:tcPr>
          <w:p w14:paraId="0EF32369" w14:textId="70F05A91" w:rsidR="00B9576A" w:rsidRPr="00333B55" w:rsidRDefault="00B9576A" w:rsidP="00AD45FA">
            <w:pPr>
              <w:pStyle w:val="TableGrid2"/>
              <w:rPr>
                <w:rFonts w:asciiTheme="minorHAnsi" w:hAnsiTheme="minorHAnsi" w:cstheme="minorHAnsi"/>
              </w:rPr>
            </w:pPr>
            <w:r w:rsidRPr="00333B55">
              <w:rPr>
                <w:rFonts w:asciiTheme="minorHAnsi" w:hAnsiTheme="minorHAnsi" w:cstheme="minorHAnsi"/>
              </w:rPr>
              <w:t>AADT</w:t>
            </w:r>
            <w:r w:rsidRPr="00333B55">
              <w:rPr>
                <w:rFonts w:asciiTheme="minorHAnsi" w:hAnsiTheme="minorHAnsi" w:cstheme="minorHAnsi"/>
                <w:vertAlign w:val="subscript"/>
              </w:rPr>
              <w:t>j,pievest</w:t>
            </w:r>
            <w:r w:rsidRPr="00333B55">
              <w:rPr>
                <w:rFonts w:asciiTheme="minorHAnsi" w:hAnsiTheme="minorHAnsi" w:cstheme="minorHAnsi" w:hint="cs"/>
                <w:vertAlign w:val="subscript"/>
              </w:rPr>
              <w:t>ā</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21B88" w14:textId="77777777" w:rsidR="00B9576A" w:rsidRPr="00BF2E64" w:rsidRDefault="00B9576A" w:rsidP="00192F50">
            <w:pPr>
              <w:pStyle w:val="Tablehead"/>
            </w:pPr>
            <w:r w:rsidRPr="00BF2E64">
              <w:t>≤ 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070694" w14:textId="77777777" w:rsidR="00B9576A" w:rsidRPr="00BF2E64" w:rsidRDefault="00B9576A" w:rsidP="00192F50">
            <w:pPr>
              <w:pStyle w:val="Tablehead"/>
            </w:pPr>
            <w:r w:rsidRPr="00BF2E64">
              <w:t>501-1500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940AE5" w14:textId="77777777" w:rsidR="00B9576A" w:rsidRPr="00BF2E64" w:rsidRDefault="00B9576A" w:rsidP="00192F50">
            <w:pPr>
              <w:pStyle w:val="Tablehead"/>
            </w:pPr>
            <w:r w:rsidRPr="00BF2E64">
              <w:t>&gt; 1500</w:t>
            </w:r>
          </w:p>
        </w:tc>
      </w:tr>
      <w:tr w:rsidR="00B9576A" w:rsidRPr="00BF2E64" w14:paraId="5D303C36"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38A34CE5" w14:textId="77777777" w:rsidR="00B9576A" w:rsidRPr="00BF2E64" w:rsidRDefault="00B9576A" w:rsidP="001E594B">
            <w:pPr>
              <w:pStyle w:val="Tabletext"/>
            </w:pPr>
            <w:r>
              <w:t>Rupjo minerālmateriālu stiprības klase vienkārtas virsmas apstrādei vai vairāku kārtu virsmas apstrādes augšējai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CC0C" w14:textId="77777777" w:rsidR="00B9576A" w:rsidRPr="00BF2E64" w:rsidRDefault="00B9576A" w:rsidP="0048600C">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5E6EA" w14:textId="77777777" w:rsidR="00B9576A" w:rsidRPr="00BF2E64" w:rsidRDefault="00B9576A" w:rsidP="0048600C">
            <w:pPr>
              <w:pStyle w:val="Tabletext3"/>
            </w:pPr>
            <w:r w:rsidRPr="00BF2E64">
              <w:t>S-II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9870E7" w14:textId="77777777" w:rsidR="00B9576A" w:rsidRPr="00BF2E64" w:rsidRDefault="00B9576A" w:rsidP="0048600C">
            <w:pPr>
              <w:pStyle w:val="Tabletext3"/>
            </w:pPr>
            <w:r w:rsidRPr="00BF2E64">
              <w:t>S-I klase</w:t>
            </w:r>
          </w:p>
        </w:tc>
      </w:tr>
      <w:tr w:rsidR="00B9576A" w:rsidRPr="00BF2E64" w14:paraId="7D0C9510"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1E82CBD8" w14:textId="77777777" w:rsidR="00B9576A" w:rsidRDefault="00B9576A" w:rsidP="001E594B">
            <w:pPr>
              <w:pStyle w:val="Tabletext"/>
            </w:pPr>
            <w:r>
              <w:t>Rupjo minerālmateriālu stiprības klase vairāku kārtu virsmas apstrādes apakšējai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D2EA59" w14:textId="77777777" w:rsidR="00B9576A" w:rsidRPr="00BF2E64" w:rsidRDefault="00B9576A" w:rsidP="0048600C">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7519BF" w14:textId="77777777" w:rsidR="00B9576A" w:rsidRPr="00BF2E64" w:rsidRDefault="00B9576A" w:rsidP="0048600C">
            <w:pPr>
              <w:pStyle w:val="Tabletext3"/>
            </w:pPr>
            <w:r w:rsidRPr="00BF2E64">
              <w:t>S-II</w:t>
            </w:r>
            <w:r>
              <w:t>I</w:t>
            </w:r>
            <w:r w:rsidRPr="00BF2E64">
              <w:t xml:space="preserve">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697DD1" w14:textId="77777777" w:rsidR="00B9576A" w:rsidRPr="00BF2E64" w:rsidRDefault="00B9576A" w:rsidP="0048600C">
            <w:pPr>
              <w:pStyle w:val="Tabletext3"/>
            </w:pPr>
            <w:r w:rsidRPr="00BF2E64">
              <w:t>S-I</w:t>
            </w:r>
            <w:r>
              <w:t>I</w:t>
            </w:r>
            <w:r w:rsidRPr="00BF2E64">
              <w:t xml:space="preserve"> klase</w:t>
            </w:r>
          </w:p>
        </w:tc>
      </w:tr>
    </w:tbl>
    <w:p w14:paraId="766843FA" w14:textId="77777777" w:rsidR="00B9576A" w:rsidRPr="00BF2E64" w:rsidRDefault="00B9576A" w:rsidP="00E90B0F">
      <w:pPr>
        <w:pStyle w:val="Heading5"/>
      </w:pPr>
      <w:r w:rsidRPr="00BF2E64">
        <w:t>Vienkārtas virsmas apstrāde</w:t>
      </w:r>
      <w:r>
        <w:t xml:space="preserve"> – ″</w:t>
      </w:r>
      <w:r w:rsidRPr="00150B64">
        <w:t xml:space="preserve"> </w:t>
      </w:r>
      <w:r>
        <w:t>VA</w:t>
      </w:r>
      <w:r>
        <w:rPr>
          <w:bCs/>
          <w:szCs w:val="32"/>
          <w:vertAlign w:val="subscript"/>
        </w:rPr>
        <w:t>A1</w:t>
      </w:r>
      <w:r>
        <w:t>″</w:t>
      </w:r>
    </w:p>
    <w:p w14:paraId="1904CFF9" w14:textId="42126768" w:rsidR="00B9576A" w:rsidRPr="00BF2E64" w:rsidRDefault="00B9576A" w:rsidP="00B9576A">
      <w:r>
        <w:t>Saistviela</w:t>
      </w:r>
      <w:r w:rsidR="00A07F6B">
        <w:t xml:space="preserve"> -</w:t>
      </w:r>
      <w:r w:rsidRPr="00BF2E64">
        <w:t xml:space="preserve"> </w:t>
      </w:r>
      <w:r w:rsidR="00A07F6B">
        <w:t>a</w:t>
      </w:r>
      <w:r w:rsidR="00ED50F7">
        <w:t>r elastīgiem polimēriem modificēta b</w:t>
      </w:r>
      <w:r w:rsidRPr="00BF2E64">
        <w:t>itumena emulsija</w:t>
      </w:r>
      <w:r w:rsidR="00ED50F7">
        <w:t>s</w:t>
      </w:r>
      <w:r w:rsidRPr="00BF2E64">
        <w:t xml:space="preserve"> C 65 B</w:t>
      </w:r>
      <w:r w:rsidR="00ED50F7">
        <w:t>P</w:t>
      </w:r>
      <w:r w:rsidRPr="00BF2E64">
        <w:t xml:space="preserve"> </w:t>
      </w:r>
      <w:r w:rsidR="00D60636">
        <w:t>3</w:t>
      </w:r>
      <w:r w:rsidR="00704664">
        <w:t>,</w:t>
      </w:r>
      <w:r w:rsidRPr="00BF2E64">
        <w:t xml:space="preserve"> C 65 BP </w:t>
      </w:r>
      <w:r w:rsidR="00ED50F7">
        <w:t>4</w:t>
      </w:r>
      <w:r w:rsidR="00704664">
        <w:t>, C 6</w:t>
      </w:r>
      <w:r w:rsidR="001E093B">
        <w:t>7</w:t>
      </w:r>
      <w:r w:rsidR="00704664">
        <w:t xml:space="preserve"> B</w:t>
      </w:r>
      <w:r w:rsidR="00ED50F7">
        <w:t>P</w:t>
      </w:r>
      <w:r w:rsidR="00704664">
        <w:t xml:space="preserve"> 2 vai C 6</w:t>
      </w:r>
      <w:r w:rsidR="001E093B">
        <w:t>7</w:t>
      </w:r>
      <w:r w:rsidR="00704664">
        <w:t xml:space="preserve"> BP </w:t>
      </w:r>
      <w:r w:rsidR="00ED50F7">
        <w:t>3</w:t>
      </w:r>
      <w:r w:rsidRPr="00BF2E64">
        <w:t>.</w:t>
      </w:r>
    </w:p>
    <w:p w14:paraId="68AB4A90" w14:textId="5DBCC869"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7F4185">
        <w:t>6.4-7</w:t>
      </w:r>
      <w:r>
        <w:fldChar w:fldCharType="end"/>
      </w:r>
      <w:r>
        <w:t xml:space="preserve"> tabulā izvirzītajām prasībām.</w:t>
      </w:r>
    </w:p>
    <w:p w14:paraId="0E585E9E"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6F3280E1" w14:textId="77777777" w:rsidR="00B9576A" w:rsidRDefault="00B9576A" w:rsidP="00B9576A">
      <w:r>
        <w:t>Vienkārtas virsmas apstrādes tipi:</w:t>
      </w:r>
    </w:p>
    <w:p w14:paraId="7F871B64" w14:textId="77777777" w:rsidR="00B9576A" w:rsidRPr="00150B64" w:rsidRDefault="00B9576A" w:rsidP="00B04A1B">
      <w:pPr>
        <w:numPr>
          <w:ilvl w:val="0"/>
          <w:numId w:val="160"/>
        </w:numPr>
      </w:pPr>
      <w:r>
        <w:t>VA</w:t>
      </w:r>
      <w:r>
        <w:rPr>
          <w:bCs/>
          <w:szCs w:val="32"/>
          <w:vertAlign w:val="subscript"/>
        </w:rPr>
        <w:t xml:space="preserve">A1 </w:t>
      </w:r>
      <w:r>
        <w:t>4/8</w:t>
      </w:r>
    </w:p>
    <w:p w14:paraId="7D32BBA4" w14:textId="77777777" w:rsidR="00B9576A" w:rsidRDefault="00B9576A" w:rsidP="00B04A1B">
      <w:pPr>
        <w:numPr>
          <w:ilvl w:val="0"/>
          <w:numId w:val="159"/>
        </w:numPr>
      </w:pPr>
      <w:r>
        <w:t>VA</w:t>
      </w:r>
      <w:r>
        <w:rPr>
          <w:bCs/>
          <w:szCs w:val="32"/>
          <w:vertAlign w:val="subscript"/>
        </w:rPr>
        <w:t xml:space="preserve">A1 </w:t>
      </w:r>
      <w:r>
        <w:t>8/11</w:t>
      </w:r>
    </w:p>
    <w:p w14:paraId="4B5C5408" w14:textId="77777777" w:rsidR="00B9576A" w:rsidRDefault="00B9576A" w:rsidP="00E90B0F">
      <w:pPr>
        <w:pStyle w:val="Heading5"/>
      </w:pPr>
      <w:r>
        <w:t>Papildināta (ķīlēta) virsmas apstrāde – ″VA</w:t>
      </w:r>
      <w:r>
        <w:rPr>
          <w:bCs/>
          <w:szCs w:val="32"/>
          <w:vertAlign w:val="subscript"/>
        </w:rPr>
        <w:t>AK</w:t>
      </w:r>
      <w:r>
        <w:t>″</w:t>
      </w:r>
    </w:p>
    <w:p w14:paraId="30109099" w14:textId="5A5FA6CA" w:rsidR="00B9576A" w:rsidRPr="00BF2E64" w:rsidRDefault="00B9576A" w:rsidP="00B9576A">
      <w:r>
        <w:t>Saistviela</w:t>
      </w:r>
      <w:r w:rsidR="00A07F6B">
        <w:t xml:space="preserve"> - a</w:t>
      </w:r>
      <w:r w:rsidR="00ED50F7">
        <w:t>r elastīgiem polimēriem modificēta b</w:t>
      </w:r>
      <w:r w:rsidRPr="00BF2E64">
        <w:t xml:space="preserve">itumena emulsija C 65 BP </w:t>
      </w:r>
      <w:r w:rsidR="00D60636">
        <w:t>3</w:t>
      </w:r>
      <w:r w:rsidRPr="00BF2E64">
        <w:t>.</w:t>
      </w:r>
    </w:p>
    <w:p w14:paraId="06880152" w14:textId="661A811E"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7F4185">
        <w:t>6.4-7</w:t>
      </w:r>
      <w:r>
        <w:fldChar w:fldCharType="end"/>
      </w:r>
      <w:r>
        <w:t xml:space="preserve"> tabulā izvirzītajām prasībām.</w:t>
      </w:r>
    </w:p>
    <w:p w14:paraId="2AA7620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7269A6EC" w14:textId="77777777" w:rsidR="00B9576A" w:rsidRDefault="00B9576A" w:rsidP="00B9576A">
      <w:r>
        <w:t>Papildinātas (ķīlētas) virsmas apstrādes tipi:</w:t>
      </w:r>
    </w:p>
    <w:p w14:paraId="5703B417" w14:textId="77777777" w:rsidR="00B9576A" w:rsidRDefault="00B9576A">
      <w:pPr>
        <w:pStyle w:val="ListParagraph"/>
      </w:pPr>
      <w:r>
        <w:t>VA</w:t>
      </w:r>
      <w:r>
        <w:rPr>
          <w:bCs/>
          <w:szCs w:val="32"/>
          <w:vertAlign w:val="subscript"/>
        </w:rPr>
        <w:t xml:space="preserve">AK </w:t>
      </w:r>
      <w:r>
        <w:t>8/11&amp;4/8</w:t>
      </w:r>
    </w:p>
    <w:p w14:paraId="68907926" w14:textId="77777777" w:rsidR="00B9576A" w:rsidRDefault="00B9576A" w:rsidP="00E90B0F">
      <w:pPr>
        <w:pStyle w:val="Heading5"/>
      </w:pPr>
      <w:r>
        <w:t>Divkārtu virsmas apstrāde – ″VA</w:t>
      </w:r>
      <w:r>
        <w:rPr>
          <w:bCs/>
          <w:szCs w:val="32"/>
          <w:vertAlign w:val="subscript"/>
        </w:rPr>
        <w:t>A2</w:t>
      </w:r>
      <w:r>
        <w:t>″</w:t>
      </w:r>
    </w:p>
    <w:p w14:paraId="0984A85C" w14:textId="09A4CACA" w:rsidR="00B9576A" w:rsidRPr="00BF2E64" w:rsidRDefault="00B9576A" w:rsidP="00B9576A">
      <w:r>
        <w:t>Saistviela</w:t>
      </w:r>
      <w:r w:rsidR="00A07F6B">
        <w:t xml:space="preserve"> -b</w:t>
      </w:r>
      <w:r w:rsidRPr="00BF2E64">
        <w:t xml:space="preserve">itumena emulsija C 65 B </w:t>
      </w:r>
      <w:r w:rsidR="00D60636">
        <w:t>3</w:t>
      </w:r>
      <w:r w:rsidRPr="00BF2E64">
        <w:t xml:space="preserve"> vai C 65 BP </w:t>
      </w:r>
      <w:r w:rsidR="00D60636">
        <w:t>3</w:t>
      </w:r>
      <w:r w:rsidRPr="00BF2E64">
        <w:t>.</w:t>
      </w:r>
    </w:p>
    <w:p w14:paraId="413B8712" w14:textId="0346CF26"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7F4185">
        <w:t>6.4-7</w:t>
      </w:r>
      <w:r>
        <w:fldChar w:fldCharType="end"/>
      </w:r>
      <w:r>
        <w:t xml:space="preserve"> tabulā izvirzītajām prasībām.</w:t>
      </w:r>
    </w:p>
    <w:p w14:paraId="23B9997A"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2241B24B" w14:textId="77777777" w:rsidR="00B9576A" w:rsidRDefault="00B9576A" w:rsidP="00B9576A">
      <w:r>
        <w:t>Divkārtu virsmas apstrādes tipi:</w:t>
      </w:r>
    </w:p>
    <w:p w14:paraId="345CBE2C" w14:textId="77777777" w:rsidR="00B9576A" w:rsidRPr="00150B64" w:rsidRDefault="00B9576A">
      <w:pPr>
        <w:pStyle w:val="ListParagraph"/>
      </w:pPr>
      <w:r>
        <w:t>VA</w:t>
      </w:r>
      <w:r>
        <w:rPr>
          <w:bCs/>
          <w:szCs w:val="32"/>
          <w:vertAlign w:val="subscript"/>
        </w:rPr>
        <w:t xml:space="preserve">A2 </w:t>
      </w:r>
      <w:r>
        <w:t>8/11&amp;4/8</w:t>
      </w:r>
    </w:p>
    <w:p w14:paraId="7A488827" w14:textId="77777777" w:rsidR="00B9576A" w:rsidRDefault="00B9576A" w:rsidP="00E90B0F">
      <w:pPr>
        <w:pStyle w:val="Heading5"/>
        <w:rPr>
          <w:lang w:val="lv-LV"/>
        </w:rPr>
      </w:pPr>
      <w:bookmarkStart w:id="5934" w:name="_Toc322327957"/>
      <w:r w:rsidRPr="00260AA6">
        <w:rPr>
          <w:lang w:val="lv-LV"/>
        </w:rPr>
        <w:t>Apgrieztā divkārtu virsmas apstrāde – ″VA</w:t>
      </w:r>
      <w:r w:rsidRPr="00260AA6">
        <w:rPr>
          <w:bCs/>
          <w:vertAlign w:val="subscript"/>
          <w:lang w:val="lv-LV"/>
        </w:rPr>
        <w:t>A2A</w:t>
      </w:r>
      <w:r w:rsidRPr="00260AA6">
        <w:rPr>
          <w:lang w:val="lv-LV"/>
        </w:rPr>
        <w:t>″</w:t>
      </w:r>
      <w:bookmarkEnd w:id="5934"/>
    </w:p>
    <w:p w14:paraId="4B9C2878" w14:textId="7B568951" w:rsidR="00B9576A" w:rsidRPr="00BF2E64" w:rsidRDefault="00B9576A" w:rsidP="00B9576A">
      <w:r>
        <w:t>Saistviela</w:t>
      </w:r>
      <w:r w:rsidR="00A07F6B">
        <w:t xml:space="preserve"> - b</w:t>
      </w:r>
      <w:r w:rsidRPr="00BF2E64">
        <w:t xml:space="preserve">itumena emulsija C 65 B </w:t>
      </w:r>
      <w:r w:rsidR="00D60636">
        <w:t>3</w:t>
      </w:r>
      <w:r w:rsidRPr="00BF2E64">
        <w:t xml:space="preserve"> vai C 65 BP </w:t>
      </w:r>
      <w:r w:rsidR="00D60636">
        <w:t>3</w:t>
      </w:r>
      <w:r w:rsidRPr="00BF2E64">
        <w:t>.</w:t>
      </w:r>
    </w:p>
    <w:p w14:paraId="40C95770" w14:textId="76103540"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7F4185">
        <w:t>6.4-7</w:t>
      </w:r>
      <w:r>
        <w:fldChar w:fldCharType="end"/>
      </w:r>
      <w:r>
        <w:t xml:space="preserve"> tabulā izvirzītajām prasībām.</w:t>
      </w:r>
    </w:p>
    <w:p w14:paraId="072C4759"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48B9C4C6" w14:textId="77777777" w:rsidR="00B9576A" w:rsidRDefault="00B9576A" w:rsidP="00B9576A">
      <w:r>
        <w:t>Apgrieztās divkārtu virsmas apstrādes tipi:</w:t>
      </w:r>
    </w:p>
    <w:p w14:paraId="446DF1CD" w14:textId="77777777" w:rsidR="00B9576A" w:rsidRDefault="00B9576A">
      <w:pPr>
        <w:pStyle w:val="ListParagraph"/>
      </w:pPr>
      <w:r>
        <w:t>VA</w:t>
      </w:r>
      <w:r>
        <w:rPr>
          <w:bCs/>
          <w:szCs w:val="32"/>
          <w:vertAlign w:val="subscript"/>
        </w:rPr>
        <w:t xml:space="preserve">A2A </w:t>
      </w:r>
      <w:r>
        <w:t>4/8&amp;8/11</w:t>
      </w:r>
    </w:p>
    <w:p w14:paraId="2D7BAFD0" w14:textId="1D0F59BE" w:rsidR="00B9576A" w:rsidRDefault="00B9576A" w:rsidP="00E90B0F">
      <w:pPr>
        <w:pStyle w:val="Heading5"/>
      </w:pPr>
      <w:bookmarkStart w:id="5935" w:name="_Ref316826430"/>
      <w:bookmarkStart w:id="5936" w:name="_Toc322327959"/>
      <w:r>
        <w:t>Ar saistvielām nesaistītu un ar hidrauliskajām</w:t>
      </w:r>
      <w:r w:rsidR="008C2635">
        <w:t xml:space="preserve"> vai bitumena</w:t>
      </w:r>
      <w:r>
        <w:t xml:space="preserve"> saistvielām </w:t>
      </w:r>
      <w:r w:rsidR="008C2635">
        <w:t xml:space="preserve">aukstā veidā </w:t>
      </w:r>
      <w:r>
        <w:t>saistītu segumu virsmas apstrāde</w:t>
      </w:r>
      <w:bookmarkEnd w:id="5935"/>
      <w:r>
        <w:t>s tipi</w:t>
      </w:r>
      <w:bookmarkEnd w:id="5936"/>
    </w:p>
    <w:p w14:paraId="7D1499D2" w14:textId="77544470" w:rsidR="00B9576A" w:rsidRPr="00BF2E64" w:rsidRDefault="00B9576A" w:rsidP="00B9576A">
      <w:r>
        <w:t>Saistviela</w:t>
      </w:r>
      <w:r w:rsidR="00A07F6B">
        <w:t xml:space="preserve"> - b</w:t>
      </w:r>
      <w:r w:rsidRPr="00BF2E64">
        <w:t xml:space="preserve">itumena emulsija C 65 B </w:t>
      </w:r>
      <w:r>
        <w:t>3,</w:t>
      </w:r>
      <w:r w:rsidRPr="00BF2E64">
        <w:t xml:space="preserve"> C 65 BP </w:t>
      </w:r>
      <w:r>
        <w:t>3, C 65 B 4 vai C 65 BP 4</w:t>
      </w:r>
      <w:r w:rsidRPr="00BF2E64">
        <w:t>.</w:t>
      </w:r>
    </w:p>
    <w:p w14:paraId="1A5E16A3" w14:textId="00447B27"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7F4185">
        <w:t>6.4-7</w:t>
      </w:r>
      <w:r>
        <w:fldChar w:fldCharType="end"/>
      </w:r>
      <w:r>
        <w:t xml:space="preserve"> tabulā izvirzītajām prasībām.</w:t>
      </w:r>
    </w:p>
    <w:p w14:paraId="26971CB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0E368157" w14:textId="72D77DBD" w:rsidR="00B9576A" w:rsidRDefault="00B9576A" w:rsidP="00B9576A">
      <w:r>
        <w:t>Ar saistvielām nesaistītu un ar hidrauliskajām</w:t>
      </w:r>
      <w:r w:rsidR="008C2635">
        <w:t xml:space="preserve"> vai bitumena</w:t>
      </w:r>
      <w:r>
        <w:t xml:space="preserve"> saistvielām </w:t>
      </w:r>
      <w:r w:rsidR="008C2635">
        <w:t>aukstā veidā</w:t>
      </w:r>
      <w:r>
        <w:t xml:space="preserve"> saistītu </w:t>
      </w:r>
      <w:r w:rsidR="008C2635">
        <w:t xml:space="preserve">kārtu </w:t>
      </w:r>
      <w:r>
        <w:t>virsmas apstrādes tipi:</w:t>
      </w:r>
    </w:p>
    <w:p w14:paraId="67A1DA46" w14:textId="77777777" w:rsidR="00B9576A" w:rsidRDefault="00B9576A">
      <w:pPr>
        <w:pStyle w:val="ListParagraph"/>
      </w:pPr>
      <w:r>
        <w:t>VA</w:t>
      </w:r>
      <w:r>
        <w:rPr>
          <w:bCs/>
          <w:szCs w:val="32"/>
          <w:vertAlign w:val="subscript"/>
        </w:rPr>
        <w:t xml:space="preserve">G2 </w:t>
      </w:r>
      <w:r>
        <w:t>11/16&amp;8/11</w:t>
      </w:r>
    </w:p>
    <w:p w14:paraId="49FFAF76" w14:textId="1621736F" w:rsidR="005A1847" w:rsidRDefault="005A1847" w:rsidP="00B9576A">
      <w:pPr>
        <w:jc w:val="right"/>
      </w:pPr>
      <w:bookmarkStart w:id="5937" w:name="OLE_LINK40"/>
      <w:bookmarkStart w:id="5938" w:name="OLE_LINK41"/>
      <w:bookmarkStart w:id="5939" w:name="OLE_LINK45"/>
      <w:bookmarkEnd w:id="5937"/>
      <w:bookmarkEnd w:id="5938"/>
      <w:bookmarkEnd w:id="5939"/>
    </w:p>
    <w:p w14:paraId="1C5616BC" w14:textId="77777777" w:rsidR="005A1847" w:rsidRDefault="005A1847">
      <w:pPr>
        <w:spacing w:before="0" w:after="0"/>
        <w:ind w:firstLine="0"/>
        <w:jc w:val="left"/>
      </w:pPr>
      <w:r>
        <w:br w:type="page"/>
      </w:r>
    </w:p>
    <w:p w14:paraId="309E91E1" w14:textId="77777777" w:rsidR="00B9576A" w:rsidRPr="000E33C3" w:rsidRDefault="00B9576A" w:rsidP="00E90B0F">
      <w:pPr>
        <w:pStyle w:val="Heading5"/>
      </w:pPr>
      <w:r w:rsidRPr="00BF2E64">
        <w:t>Tipa lapa. Piesūcinātu šķembu pamata nesošā kārta</w:t>
      </w:r>
      <w:r>
        <w:t xml:space="preserve"> </w:t>
      </w:r>
      <w:r w:rsidRPr="000E33C3">
        <w:t>IM 11/22, IMT 11/22</w:t>
      </w:r>
    </w:p>
    <w:p w14:paraId="4E4F2028" w14:textId="77777777" w:rsidR="00B9576A" w:rsidRPr="00BF2E64" w:rsidRDefault="00B9576A" w:rsidP="00B9576A">
      <w:r w:rsidRPr="00BF2E64">
        <w:t>Izejmateriāli</w:t>
      </w:r>
    </w:p>
    <w:p w14:paraId="4C9179F1" w14:textId="0BDC6ED4" w:rsidR="00B9576A" w:rsidRPr="00BF2E64" w:rsidRDefault="00B9576A" w:rsidP="00B9576A">
      <w:r w:rsidRPr="00BF2E64">
        <w:t>Saistviela</w:t>
      </w:r>
      <w:r w:rsidR="00A07F6B">
        <w:t xml:space="preserve"> - b</w:t>
      </w:r>
      <w:r w:rsidRPr="00BF2E64">
        <w:t xml:space="preserve">itumena emulsija C 65 B </w:t>
      </w:r>
      <w:r>
        <w:t>3</w:t>
      </w:r>
      <w:r w:rsidR="00D60636">
        <w:t xml:space="preserve"> </w:t>
      </w:r>
      <w:r w:rsidRPr="00BF2E64">
        <w:t xml:space="preserve">vai C 65 BP </w:t>
      </w:r>
      <w:r>
        <w:t>3</w:t>
      </w:r>
      <w:r w:rsidRPr="00BF2E64">
        <w:t>.</w:t>
      </w:r>
    </w:p>
    <w:p w14:paraId="04000379" w14:textId="77777777" w:rsidR="00B9576A" w:rsidRPr="00BF2E64" w:rsidRDefault="00B9576A" w:rsidP="00B9576A">
      <w:r w:rsidRPr="00BF2E64">
        <w:t>Saistvielas izliešanas normas (kg/m</w:t>
      </w:r>
      <w:r w:rsidRPr="00BF2E64">
        <w:rPr>
          <w:vertAlign w:val="superscript"/>
        </w:rPr>
        <w:t>2</w:t>
      </w:r>
      <w:r w:rsidRPr="00BF2E64">
        <w:t>):</w:t>
      </w:r>
    </w:p>
    <w:p w14:paraId="0F91E22C" w14:textId="77777777" w:rsidR="00B9576A" w:rsidRPr="00BF2E64" w:rsidRDefault="00B9576A" w:rsidP="00A07F6B">
      <w:pPr>
        <w:pStyle w:val="ListParagraph"/>
      </w:pPr>
      <w:r w:rsidRPr="00BF2E64">
        <w:t>IM 16/22 4 cm biezumā –</w:t>
      </w:r>
      <w:r w:rsidRPr="00BF2E64">
        <w:tab/>
        <w:t>4,0</w:t>
      </w:r>
    </w:p>
    <w:p w14:paraId="6A9E61B6" w14:textId="22947CBB" w:rsidR="00B9576A" w:rsidRPr="00BF2E64" w:rsidRDefault="00B9576A">
      <w:pPr>
        <w:pStyle w:val="ListParagraph"/>
      </w:pPr>
      <w:r w:rsidRPr="00BF2E64">
        <w:t>IMT 16/22 4 cm biezumā –</w:t>
      </w:r>
      <w:r w:rsidR="00A07F6B">
        <w:t xml:space="preserve"> </w:t>
      </w:r>
      <w:r w:rsidRPr="00BF2E64">
        <w:t>apakšējā kārtā – 2,5; virsējā kārtā – 1,8</w:t>
      </w:r>
    </w:p>
    <w:p w14:paraId="59177801" w14:textId="77777777" w:rsidR="00B9576A" w:rsidRPr="00BF2E64" w:rsidRDefault="00B9576A">
      <w:pPr>
        <w:pStyle w:val="ListParagraph"/>
      </w:pPr>
      <w:r w:rsidRPr="00BF2E64">
        <w:t>IM 16/22 6 cm biezumā –</w:t>
      </w:r>
      <w:r w:rsidRPr="00BF2E64">
        <w:tab/>
        <w:t>4,4</w:t>
      </w:r>
    </w:p>
    <w:p w14:paraId="7463A5FC" w14:textId="3581D0E0" w:rsidR="00B9576A" w:rsidRPr="00BF2E64" w:rsidRDefault="00B9576A">
      <w:pPr>
        <w:pStyle w:val="ListParagraph"/>
      </w:pPr>
      <w:r w:rsidRPr="00BF2E64">
        <w:t>IMT 16/22 6 cm biezumā –</w:t>
      </w:r>
      <w:r w:rsidR="00A07F6B">
        <w:t xml:space="preserve"> </w:t>
      </w:r>
      <w:r w:rsidRPr="00BF2E64">
        <w:t>apakšējā kārtā – 2,8; virsējā kārtā – 2,0</w:t>
      </w:r>
    </w:p>
    <w:p w14:paraId="2DE3BCC5"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2CC339A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CD8DBD" w14:textId="2EEC6ED9"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7C66F07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881CD4"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6C455" w14:textId="77777777" w:rsidR="00B9576A" w:rsidRPr="00BF2E64" w:rsidRDefault="00B9576A" w:rsidP="00192F50">
            <w:pPr>
              <w:pStyle w:val="Tablehead"/>
            </w:pPr>
            <w:r w:rsidRPr="00BF2E64">
              <w:t>101-200</w:t>
            </w:r>
          </w:p>
        </w:tc>
      </w:tr>
      <w:tr w:rsidR="00B9576A" w:rsidRPr="00BF2E64" w14:paraId="34BE2127"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856A"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EE82E" w14:textId="77777777" w:rsidR="00B9576A" w:rsidRPr="00BF2E64" w:rsidRDefault="00B9576A" w:rsidP="0048600C">
            <w:pPr>
              <w:pStyle w:val="Tabletext3"/>
            </w:pPr>
            <w:r w:rsidRPr="00BF2E64">
              <w:t>S-III klase</w:t>
            </w:r>
          </w:p>
        </w:tc>
      </w:tr>
    </w:tbl>
    <w:p w14:paraId="7D0A92FB"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1EB85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B5A1C5"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0BBC56"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50ACE" w14:textId="77777777" w:rsidR="00B9576A" w:rsidRPr="00BF2E64" w:rsidRDefault="00B9576A" w:rsidP="00192F50">
            <w:pPr>
              <w:pStyle w:val="Tablehead"/>
            </w:pPr>
            <w:r w:rsidRPr="00BF2E64">
              <w:t xml:space="preserve">Atsauce uz </w:t>
            </w:r>
          </w:p>
          <w:p w14:paraId="64BC5953"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BBB2D9"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905AD" w14:textId="77777777" w:rsidR="00B9576A" w:rsidRPr="00BF2E64" w:rsidRDefault="00B9576A" w:rsidP="00192F50">
            <w:pPr>
              <w:pStyle w:val="Tablehead"/>
            </w:pPr>
            <w:r w:rsidRPr="00BF2E64">
              <w:t>Prasība</w:t>
            </w:r>
          </w:p>
        </w:tc>
      </w:tr>
      <w:tr w:rsidR="00B9576A" w:rsidRPr="00BF2E64" w14:paraId="1AA7F29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66CC4C"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83ED9"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FF05C" w14:textId="5036EB07"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4D7FC"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E9ADC" w14:textId="77777777" w:rsidR="00B9576A" w:rsidRPr="00BF2E64" w:rsidRDefault="00B9576A" w:rsidP="0048600C">
            <w:pPr>
              <w:pStyle w:val="Tabletext3"/>
            </w:pPr>
            <w:r w:rsidRPr="00BF2E64">
              <w:t>≤ 2</w:t>
            </w:r>
          </w:p>
        </w:tc>
      </w:tr>
    </w:tbl>
    <w:p w14:paraId="381287C3" w14:textId="77777777" w:rsidR="00B9576A" w:rsidRPr="00BF2E64" w:rsidRDefault="00B9576A" w:rsidP="00B9576A">
      <w:r w:rsidRPr="00BF2E64">
        <w:t>Ieteicamais šķembu 16/22 kārtas biezums 4 cm vai 6 cm.</w:t>
      </w:r>
    </w:p>
    <w:p w14:paraId="39EF15D0" w14:textId="77777777" w:rsidR="00B9576A" w:rsidRPr="00BF2E64" w:rsidRDefault="00B9576A" w:rsidP="00425BBC">
      <w:pPr>
        <w:pStyle w:val="Heading8"/>
      </w:pPr>
      <w:r w:rsidRPr="00BF2E64">
        <w:t>tabula. Prasības IM 11/22, IMT 11/22 šķembu granulometriskajam sastāvam</w:t>
      </w:r>
    </w:p>
    <w:p w14:paraId="21E3FFF4" w14:textId="77777777" w:rsidR="00702FC7" w:rsidRDefault="00702FC7" w:rsidP="00333B55">
      <w:pPr>
        <w:ind w:firstLine="0"/>
      </w:pPr>
    </w:p>
    <w:p w14:paraId="24249B77" w14:textId="62BA588D" w:rsidR="00B9576A" w:rsidRPr="00BF2E64" w:rsidRDefault="00B9576A" w:rsidP="00333B55">
      <w:pPr>
        <w:jc w:val="center"/>
      </w:pPr>
      <w:r w:rsidRPr="003312C4">
        <w:rPr>
          <w:noProof/>
        </w:rPr>
        <w:drawing>
          <wp:inline distT="0" distB="0" distL="0" distR="0" wp14:anchorId="2D16F11C" wp14:editId="79332126">
            <wp:extent cx="4258370" cy="3384000"/>
            <wp:effectExtent l="0" t="0" r="889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58370" cy="3384000"/>
                    </a:xfrm>
                    <a:prstGeom prst="rect">
                      <a:avLst/>
                    </a:prstGeom>
                    <a:noFill/>
                    <a:ln>
                      <a:noFill/>
                    </a:ln>
                  </pic:spPr>
                </pic:pic>
              </a:graphicData>
            </a:graphic>
          </wp:inline>
        </w:drawing>
      </w:r>
    </w:p>
    <w:p w14:paraId="2E139F2B" w14:textId="77777777" w:rsidR="00CF2191" w:rsidRDefault="00CF2191" w:rsidP="00B9576A"/>
    <w:p w14:paraId="2B6CE1F9" w14:textId="78068B1C"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C9C004A"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25DAB6"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443602"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D8C5EA"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2D7E05"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4861C1"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DAFE16"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5244B9"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231F90"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7E8D31"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B4BE8" w14:textId="77777777" w:rsidR="00B9576A" w:rsidRPr="00BF2E64" w:rsidRDefault="00B9576A" w:rsidP="00192F50">
            <w:pPr>
              <w:pStyle w:val="Tablehead"/>
            </w:pPr>
            <w:r w:rsidRPr="00BF2E64">
              <w:t>45</w:t>
            </w:r>
          </w:p>
        </w:tc>
      </w:tr>
      <w:tr w:rsidR="00B9576A" w:rsidRPr="00BF2E64" w14:paraId="0FFF3A69"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7C3F750" w14:textId="77777777" w:rsidR="00B9576A" w:rsidRPr="00BF2E64" w:rsidRDefault="00B9576A" w:rsidP="001E594B">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F3AF7F"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A08982"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C8090F" w14:textId="77777777" w:rsidR="00B9576A" w:rsidRPr="00BF2E64" w:rsidRDefault="00B9576A" w:rsidP="0048600C">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104D34" w14:textId="77777777" w:rsidR="00B9576A" w:rsidRPr="00BF2E64" w:rsidRDefault="00B9576A" w:rsidP="0048600C">
            <w:pPr>
              <w:pStyle w:val="Tabletext3"/>
            </w:pPr>
            <w:r w:rsidRPr="00BF2E64">
              <w:t>6</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6EAC0A" w14:textId="77777777" w:rsidR="00B9576A" w:rsidRPr="00BF2E64" w:rsidRDefault="00B9576A" w:rsidP="0048600C">
            <w:pPr>
              <w:pStyle w:val="Tabletext3"/>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CAE7E7" w14:textId="77777777" w:rsidR="00B9576A" w:rsidRPr="00BF2E64" w:rsidRDefault="00B9576A" w:rsidP="0048600C">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2F74D1"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A13EFA"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FA00D9" w14:textId="77777777" w:rsidR="00B9576A" w:rsidRPr="00BF2E64" w:rsidRDefault="00B9576A" w:rsidP="0048600C">
            <w:pPr>
              <w:pStyle w:val="Tabletext3"/>
            </w:pPr>
            <w:r w:rsidRPr="00BF2E64">
              <w:t>100</w:t>
            </w:r>
          </w:p>
        </w:tc>
      </w:tr>
      <w:tr w:rsidR="00B9576A" w:rsidRPr="00BF2E64" w14:paraId="0477328C"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707CC0"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6EAAD6"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CD2D3"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509E87"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DE6B85" w14:textId="77777777" w:rsidR="00B9576A" w:rsidRPr="00BF2E64" w:rsidRDefault="00B9576A" w:rsidP="0048600C">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CFBC49"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7716BB"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AFF873"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B18A3"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CFC48" w14:textId="77777777" w:rsidR="00B9576A" w:rsidRPr="00BF2E64" w:rsidRDefault="00B9576A" w:rsidP="0048600C">
            <w:pPr>
              <w:pStyle w:val="Tabletext3"/>
            </w:pPr>
            <w:r w:rsidRPr="00BF2E64">
              <w:t>100</w:t>
            </w:r>
          </w:p>
        </w:tc>
      </w:tr>
    </w:tbl>
    <w:p w14:paraId="6BDAD6E9"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4DA6AD7F"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38F5F"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500A8C"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B1914D"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1FF4F0"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047D58"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4987F0"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0DC79"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70970"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41F4B8"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55E107" w14:textId="77777777" w:rsidR="00B9576A" w:rsidRPr="00BF2E64" w:rsidRDefault="00B9576A" w:rsidP="00192F50">
            <w:pPr>
              <w:pStyle w:val="Tablehead"/>
            </w:pPr>
            <w:r w:rsidRPr="00BF2E64">
              <w:t>45</w:t>
            </w:r>
          </w:p>
        </w:tc>
      </w:tr>
      <w:tr w:rsidR="00B9576A" w:rsidRPr="00BF2E64" w14:paraId="4B76385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5AC6D1" w14:textId="77777777" w:rsidR="00B9576A" w:rsidRPr="00BF2E64" w:rsidRDefault="00B9576A" w:rsidP="001E594B">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8A060F"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1747E4" w14:textId="77777777" w:rsidR="00B9576A" w:rsidRPr="00BF2E64" w:rsidRDefault="00B9576A" w:rsidP="0048600C">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2DB285" w14:textId="77777777" w:rsidR="00B9576A" w:rsidRPr="00BF2E64" w:rsidRDefault="00B9576A" w:rsidP="0048600C">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26771A" w14:textId="77777777" w:rsidR="00B9576A" w:rsidRPr="00BF2E64" w:rsidRDefault="00B9576A" w:rsidP="0048600C">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B3F1AC"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4B0311"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C163C3"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1D1FB5" w14:textId="77777777" w:rsidR="00B9576A" w:rsidRPr="00BF2E64" w:rsidRDefault="00B9576A" w:rsidP="0048600C">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5643DD" w14:textId="77777777" w:rsidR="00B9576A" w:rsidRPr="00BF2E64" w:rsidRDefault="00B9576A" w:rsidP="0048600C">
            <w:pPr>
              <w:pStyle w:val="Tabletext3"/>
            </w:pPr>
            <w:r w:rsidRPr="00BF2E64">
              <w:t>-</w:t>
            </w:r>
          </w:p>
        </w:tc>
      </w:tr>
      <w:tr w:rsidR="00B9576A" w:rsidRPr="00BF2E64" w14:paraId="47A51287"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5C779D"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58E3D"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0E8996"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107A5"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4F4213" w14:textId="77777777" w:rsidR="00B9576A" w:rsidRPr="00BF2E64" w:rsidRDefault="00B9576A" w:rsidP="0048600C">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6936B"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723269"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04A503" w14:textId="77777777" w:rsidR="00B9576A" w:rsidRPr="00BF2E64" w:rsidRDefault="00B9576A" w:rsidP="0048600C">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B26C8" w14:textId="77777777" w:rsidR="00B9576A" w:rsidRPr="00BF2E64" w:rsidRDefault="00B9576A" w:rsidP="0048600C">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B6D18" w14:textId="77777777" w:rsidR="00B9576A" w:rsidRPr="00BF2E64" w:rsidRDefault="00B9576A" w:rsidP="0048600C">
            <w:pPr>
              <w:pStyle w:val="Tabletext3"/>
            </w:pPr>
            <w:r w:rsidRPr="00BF2E64">
              <w:t>-</w:t>
            </w:r>
          </w:p>
        </w:tc>
      </w:tr>
    </w:tbl>
    <w:p w14:paraId="22C49299" w14:textId="0C9C8B54" w:rsidR="00C672C0" w:rsidRDefault="00C672C0">
      <w:pPr>
        <w:ind w:firstLine="0"/>
      </w:pPr>
    </w:p>
    <w:p w14:paraId="2A8D5FAF" w14:textId="6149F916" w:rsidR="00C672C0" w:rsidRDefault="00C672C0">
      <w:pPr>
        <w:spacing w:before="0" w:after="0"/>
        <w:ind w:firstLine="0"/>
        <w:jc w:val="left"/>
      </w:pPr>
      <w:r>
        <w:br w:type="page"/>
      </w:r>
    </w:p>
    <w:p w14:paraId="1B045041" w14:textId="77777777" w:rsidR="00B9576A" w:rsidRPr="000E33C3" w:rsidRDefault="00B9576A" w:rsidP="00E90B0F">
      <w:pPr>
        <w:pStyle w:val="Heading5"/>
      </w:pPr>
      <w:r w:rsidRPr="00BF2E64">
        <w:t>Tipa lapa. Piesūcinātu šķembu pamata nesošā kārta</w:t>
      </w:r>
      <w:r>
        <w:t xml:space="preserve"> </w:t>
      </w:r>
      <w:r w:rsidRPr="000E33C3">
        <w:t>IM 8/22, IMT 8/22</w:t>
      </w:r>
    </w:p>
    <w:p w14:paraId="0F8784C4" w14:textId="77777777" w:rsidR="00B9576A" w:rsidRPr="00BF2E64" w:rsidRDefault="00B9576A" w:rsidP="00B9576A">
      <w:r w:rsidRPr="00BF2E64">
        <w:t>Izejmateriāli</w:t>
      </w:r>
    </w:p>
    <w:p w14:paraId="5CFCFAB0" w14:textId="5E170DAC" w:rsidR="00B9576A" w:rsidRPr="00BF2E64" w:rsidRDefault="00B9576A" w:rsidP="00B9576A">
      <w:r w:rsidRPr="00BF2E64">
        <w:t>Saistviela</w:t>
      </w:r>
      <w:r w:rsidR="00A07F6B">
        <w:t xml:space="preserve"> - b</w:t>
      </w:r>
      <w:r w:rsidRPr="00BF2E64">
        <w:t xml:space="preserve">itumena emulsija C 65 B </w:t>
      </w:r>
      <w:r>
        <w:t>3</w:t>
      </w:r>
      <w:r w:rsidRPr="00BF2E64">
        <w:t xml:space="preserve"> vai C 65 BP </w:t>
      </w:r>
      <w:r>
        <w:t>3</w:t>
      </w:r>
      <w:r w:rsidRPr="00BF2E64">
        <w:t>.</w:t>
      </w:r>
    </w:p>
    <w:p w14:paraId="702A2793" w14:textId="77777777" w:rsidR="00B9576A" w:rsidRPr="00BF2E64" w:rsidRDefault="00B9576A" w:rsidP="00B9576A">
      <w:r w:rsidRPr="00BF2E64">
        <w:t>Saistvielas izliešanas normas (kg/m</w:t>
      </w:r>
      <w:r w:rsidRPr="00BF2E64">
        <w:rPr>
          <w:vertAlign w:val="superscript"/>
        </w:rPr>
        <w:t>2</w:t>
      </w:r>
      <w:r w:rsidRPr="00BF2E64">
        <w:t>):</w:t>
      </w:r>
    </w:p>
    <w:p w14:paraId="1C3D12FD" w14:textId="77777777" w:rsidR="00B9576A" w:rsidRPr="00BF2E64" w:rsidRDefault="00B9576A" w:rsidP="00A07F6B">
      <w:pPr>
        <w:pStyle w:val="ListParagraph"/>
      </w:pPr>
      <w:r w:rsidRPr="00BF2E64">
        <w:t>IM 8/22 4 cm biezumā –</w:t>
      </w:r>
      <w:r w:rsidRPr="00BF2E64">
        <w:tab/>
        <w:t>4,0</w:t>
      </w:r>
    </w:p>
    <w:p w14:paraId="6E0E2CA1" w14:textId="35746FE1" w:rsidR="00B9576A" w:rsidRPr="00BF2E64" w:rsidRDefault="00B9576A">
      <w:pPr>
        <w:pStyle w:val="ListParagraph"/>
      </w:pPr>
      <w:r w:rsidRPr="00BF2E64">
        <w:t>IMT 16/22 4 cm biezumā –</w:t>
      </w:r>
      <w:r w:rsidR="00417CA5">
        <w:t xml:space="preserve"> </w:t>
      </w:r>
      <w:r w:rsidRPr="00BF2E64">
        <w:t>apakšējā kārtā – 2,5; virsējā kārtā – 1,8</w:t>
      </w:r>
    </w:p>
    <w:p w14:paraId="30D30996" w14:textId="77777777" w:rsidR="00B9576A" w:rsidRPr="00BF2E64" w:rsidRDefault="00B9576A">
      <w:pPr>
        <w:pStyle w:val="ListParagraph"/>
      </w:pPr>
      <w:r w:rsidRPr="00BF2E64">
        <w:t>IM 16/22 6 cm biezumā –</w:t>
      </w:r>
      <w:r w:rsidRPr="00BF2E64">
        <w:tab/>
        <w:t>4,4</w:t>
      </w:r>
    </w:p>
    <w:p w14:paraId="2B2384F4" w14:textId="4EF4CFE6" w:rsidR="00B9576A" w:rsidRPr="00BF2E64" w:rsidRDefault="00B9576A">
      <w:pPr>
        <w:pStyle w:val="ListParagraph"/>
      </w:pPr>
      <w:r w:rsidRPr="00BF2E64">
        <w:t>IMT 16/22 6 cm biezumā –</w:t>
      </w:r>
      <w:r w:rsidR="00417CA5">
        <w:t xml:space="preserve"> </w:t>
      </w:r>
      <w:r w:rsidRPr="00BF2E64">
        <w:t>apakšējā kārtā – 2,8; virsējā kārtā – 2,0</w:t>
      </w:r>
    </w:p>
    <w:p w14:paraId="0CB046BB"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9A36B1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962F5A" w14:textId="2E3B3032"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DFEE7AE"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50DBB9"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0A3E25" w14:textId="77777777" w:rsidR="00B9576A" w:rsidRPr="00BF2E64" w:rsidRDefault="00B9576A" w:rsidP="00192F50">
            <w:pPr>
              <w:pStyle w:val="Tablehead"/>
            </w:pPr>
            <w:r w:rsidRPr="00BF2E64">
              <w:t>101-200</w:t>
            </w:r>
          </w:p>
        </w:tc>
      </w:tr>
      <w:tr w:rsidR="00B9576A" w:rsidRPr="00BF2E64" w14:paraId="5206CA04"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B0109"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395CE" w14:textId="77777777" w:rsidR="00B9576A" w:rsidRPr="00BF2E64" w:rsidRDefault="00B9576A" w:rsidP="0048600C">
            <w:pPr>
              <w:pStyle w:val="Tabletext3"/>
            </w:pPr>
            <w:r w:rsidRPr="00BF2E64">
              <w:t>S-III klase</w:t>
            </w:r>
          </w:p>
        </w:tc>
      </w:tr>
    </w:tbl>
    <w:p w14:paraId="6980CE8C"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851067C"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80BB90"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8299A"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0CBD1" w14:textId="77777777" w:rsidR="00B9576A" w:rsidRPr="00BF2E64" w:rsidRDefault="00B9576A" w:rsidP="00192F50">
            <w:pPr>
              <w:pStyle w:val="Tablehead"/>
            </w:pPr>
            <w:r w:rsidRPr="00BF2E64">
              <w:t xml:space="preserve">Atsauce uz </w:t>
            </w:r>
          </w:p>
          <w:p w14:paraId="1AA7E6B9"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4AF9D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03EAA" w14:textId="77777777" w:rsidR="00B9576A" w:rsidRPr="00BF2E64" w:rsidRDefault="00B9576A" w:rsidP="00192F50">
            <w:pPr>
              <w:pStyle w:val="Tablehead"/>
            </w:pPr>
            <w:r w:rsidRPr="00BF2E64">
              <w:t>Prasība</w:t>
            </w:r>
          </w:p>
        </w:tc>
      </w:tr>
      <w:tr w:rsidR="00B9576A" w:rsidRPr="00BF2E64" w14:paraId="21A2246A"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266F0"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3DF40"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880D4" w14:textId="20D87722"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73121E"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ADF38" w14:textId="77777777" w:rsidR="00B9576A" w:rsidRPr="00BF2E64" w:rsidRDefault="00B9576A" w:rsidP="0048600C">
            <w:pPr>
              <w:pStyle w:val="Tabletext3"/>
            </w:pPr>
            <w:r w:rsidRPr="00BF2E64">
              <w:t>≤ 2</w:t>
            </w:r>
          </w:p>
        </w:tc>
      </w:tr>
    </w:tbl>
    <w:p w14:paraId="645BAB68" w14:textId="77777777" w:rsidR="00B9576A" w:rsidRPr="00BF2E64" w:rsidRDefault="00B9576A" w:rsidP="00B9576A">
      <w:r w:rsidRPr="00BF2E64">
        <w:t>Ieteicamais šķembu 8/22 kārtas biezums 4 cm vai 6 cm.</w:t>
      </w:r>
    </w:p>
    <w:p w14:paraId="2BCB97C3" w14:textId="77777777" w:rsidR="00B9576A" w:rsidRPr="00BF2E64" w:rsidRDefault="00B9576A" w:rsidP="00425BBC">
      <w:pPr>
        <w:pStyle w:val="Heading8"/>
        <w:rPr>
          <w:lang w:val="pt-BR"/>
        </w:rPr>
      </w:pPr>
      <w:r w:rsidRPr="00BF2E64">
        <w:rPr>
          <w:lang w:val="pt-BR"/>
        </w:rPr>
        <w:t>tabula. Prasības IM 8/22, IMT 8/22 šķembu granulometriskajam sastāvam</w:t>
      </w:r>
    </w:p>
    <w:p w14:paraId="3C89EBA8" w14:textId="77777777" w:rsidR="00B9576A" w:rsidRPr="00BF2E64" w:rsidRDefault="00B9576A" w:rsidP="00333B55">
      <w:pPr>
        <w:jc w:val="center"/>
      </w:pPr>
      <w:r w:rsidRPr="003312C4">
        <w:rPr>
          <w:noProof/>
        </w:rPr>
        <w:drawing>
          <wp:inline distT="0" distB="0" distL="0" distR="0" wp14:anchorId="1B16FADF" wp14:editId="69CA7F16">
            <wp:extent cx="3817626" cy="302400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7626" cy="3024000"/>
                    </a:xfrm>
                    <a:prstGeom prst="rect">
                      <a:avLst/>
                    </a:prstGeom>
                    <a:noFill/>
                    <a:ln>
                      <a:noFill/>
                    </a:ln>
                  </pic:spPr>
                </pic:pic>
              </a:graphicData>
            </a:graphic>
          </wp:inline>
        </w:drawing>
      </w:r>
    </w:p>
    <w:p w14:paraId="12226161" w14:textId="6B817EED" w:rsidR="00B9576A" w:rsidRPr="00BF2E64" w:rsidRDefault="00B9576A" w:rsidP="00B9576A">
      <w:r w:rsidRPr="00BF2E64">
        <w:t>Šķembas 8/22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743792D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FE7571"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C5A85"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9A4CA"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13B89E"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E5A11"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F221C2"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05D251"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6221CE"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B78E09"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D0FAF0" w14:textId="77777777" w:rsidR="00B9576A" w:rsidRPr="00BF2E64" w:rsidRDefault="00B9576A" w:rsidP="00192F50">
            <w:pPr>
              <w:pStyle w:val="Tablehead"/>
            </w:pPr>
            <w:r w:rsidRPr="00BF2E64">
              <w:t>45</w:t>
            </w:r>
          </w:p>
        </w:tc>
      </w:tr>
      <w:tr w:rsidR="00B9576A" w:rsidRPr="00BF2E64" w14:paraId="7F2634EF"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093127" w14:textId="77777777" w:rsidR="00B9576A" w:rsidRPr="00BF2E64" w:rsidRDefault="00B9576A" w:rsidP="001E594B">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AF6022"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7F6AD" w14:textId="77777777" w:rsidR="00B9576A" w:rsidRPr="00BF2E64" w:rsidRDefault="00B9576A" w:rsidP="0048600C">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8F547E" w14:textId="77777777" w:rsidR="00B9576A" w:rsidRPr="00BF2E64" w:rsidRDefault="00B9576A" w:rsidP="0048600C">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A9332C" w14:textId="77777777" w:rsidR="00B9576A" w:rsidRPr="00BF2E64" w:rsidRDefault="00B9576A" w:rsidP="0048600C">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1D112D" w14:textId="77777777" w:rsidR="00B9576A" w:rsidRPr="00BF2E64" w:rsidRDefault="00B9576A" w:rsidP="0048600C">
            <w:pPr>
              <w:pStyle w:val="Tabletext3"/>
            </w:pPr>
            <w:r w:rsidRPr="00BF2E64">
              <w:t>50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28BE4B" w14:textId="77777777" w:rsidR="00B9576A" w:rsidRPr="00BF2E64" w:rsidRDefault="00B9576A" w:rsidP="0048600C">
            <w:pPr>
              <w:pStyle w:val="Tabletext3"/>
            </w:pPr>
            <w:r w:rsidRPr="00BF2E64">
              <w:t>80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192001"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EDC19F"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29C2E3" w14:textId="77777777" w:rsidR="00B9576A" w:rsidRPr="00BF2E64" w:rsidRDefault="00B9576A" w:rsidP="0048600C">
            <w:pPr>
              <w:pStyle w:val="Tabletext3"/>
            </w:pPr>
            <w:r w:rsidRPr="00BF2E64">
              <w:t>100</w:t>
            </w:r>
          </w:p>
        </w:tc>
      </w:tr>
      <w:tr w:rsidR="00B9576A" w:rsidRPr="00BF2E64" w14:paraId="0C7F30CD"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C9B70C"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03BE0"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85C53C"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EC65DE"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0CABAD" w14:textId="77777777" w:rsidR="00B9576A" w:rsidRPr="00BF2E64" w:rsidRDefault="00B9576A" w:rsidP="0048600C">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2BDE6" w14:textId="77777777" w:rsidR="00B9576A" w:rsidRPr="00BF2E64" w:rsidRDefault="00B9576A" w:rsidP="0048600C">
            <w:pPr>
              <w:pStyle w:val="Tabletext3"/>
            </w:pPr>
            <w:r w:rsidRPr="00BF2E64">
              <w:t>10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C12C8" w14:textId="77777777" w:rsidR="00B9576A" w:rsidRPr="00BF2E64" w:rsidRDefault="00B9576A" w:rsidP="0048600C">
            <w:pPr>
              <w:pStyle w:val="Tabletext3"/>
            </w:pPr>
            <w:r w:rsidRPr="00BF2E64">
              <w:t>20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C96C4E"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4CCAAB"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07F643" w14:textId="77777777" w:rsidR="00B9576A" w:rsidRPr="00BF2E64" w:rsidRDefault="00B9576A" w:rsidP="0048600C">
            <w:pPr>
              <w:pStyle w:val="Tabletext3"/>
            </w:pPr>
            <w:r w:rsidRPr="00BF2E64">
              <w:t>100</w:t>
            </w:r>
          </w:p>
        </w:tc>
      </w:tr>
    </w:tbl>
    <w:p w14:paraId="371EC775" w14:textId="77777777" w:rsidR="00B9576A" w:rsidRPr="005355AC" w:rsidRDefault="00B9576A" w:rsidP="00E90B0F">
      <w:pPr>
        <w:pStyle w:val="Heading5"/>
      </w:pPr>
      <w:r w:rsidRPr="00BF2E64">
        <w:t>Tipa lapa. Piesūcinātu šķembu pamata nesošā kārta</w:t>
      </w:r>
      <w:r>
        <w:t xml:space="preserve"> </w:t>
      </w:r>
      <w:r w:rsidRPr="005355AC">
        <w:t xml:space="preserve">JIM </w:t>
      </w:r>
      <w:r>
        <w:t>5</w:t>
      </w:r>
      <w:r w:rsidRPr="005355AC">
        <w:t>/</w:t>
      </w:r>
      <w:r>
        <w:t>22</w:t>
      </w:r>
    </w:p>
    <w:p w14:paraId="32D6AAA6" w14:textId="77777777" w:rsidR="00B9576A" w:rsidRPr="00BF2E64" w:rsidRDefault="00B9576A" w:rsidP="00B9576A">
      <w:r w:rsidRPr="00BF2E64">
        <w:t>Izejmateriāli</w:t>
      </w:r>
    </w:p>
    <w:p w14:paraId="705D5F4B" w14:textId="355245AF"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491DBAE7" w14:textId="77777777" w:rsidR="00B9576A" w:rsidRPr="00BF2E64" w:rsidRDefault="00B9576A" w:rsidP="00B9576A">
      <w:r w:rsidRPr="00BF2E64">
        <w:t>Saistvielas izliešanas norma: 2,6 kg/m</w:t>
      </w:r>
      <w:r w:rsidRPr="00BF2E64">
        <w:rPr>
          <w:vertAlign w:val="superscript"/>
        </w:rPr>
        <w:t>2</w:t>
      </w:r>
      <w:r w:rsidRPr="00BF2E64">
        <w:t>.</w:t>
      </w:r>
    </w:p>
    <w:p w14:paraId="14981719"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7F1C10B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AD221" w14:textId="01222FEF"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r w:rsidR="00F03784" w:rsidRPr="00BF2E64" w:rsidDel="00F03784">
              <w:rPr>
                <w:vertAlign w:val="subscript"/>
              </w:rPr>
              <w:t xml:space="preserve"> </w:t>
            </w:r>
          </w:p>
        </w:tc>
      </w:tr>
      <w:tr w:rsidR="00B9576A" w:rsidRPr="00BF2E64" w14:paraId="5043BAC5"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AC07B"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713EA" w14:textId="77777777" w:rsidR="00B9576A" w:rsidRPr="00BF2E64" w:rsidRDefault="00B9576A" w:rsidP="00192F50">
            <w:pPr>
              <w:pStyle w:val="Tablehead"/>
            </w:pPr>
            <w:r w:rsidRPr="00BF2E64">
              <w:t>101-200</w:t>
            </w:r>
          </w:p>
        </w:tc>
      </w:tr>
      <w:tr w:rsidR="00B9576A" w:rsidRPr="00BF2E64" w14:paraId="0F342A9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0EB56"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312A65" w14:textId="77777777" w:rsidR="00B9576A" w:rsidRPr="00BF2E64" w:rsidRDefault="00B9576A" w:rsidP="0048600C">
            <w:pPr>
              <w:pStyle w:val="Tabletext3"/>
            </w:pPr>
            <w:r w:rsidRPr="00BF2E64">
              <w:t>S-III klase</w:t>
            </w:r>
          </w:p>
        </w:tc>
      </w:tr>
    </w:tbl>
    <w:p w14:paraId="5F531B7A"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7C6F9E1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206BE"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D95E51"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44B95" w14:textId="77777777" w:rsidR="00B9576A" w:rsidRPr="00BF2E64" w:rsidRDefault="00B9576A" w:rsidP="00192F50">
            <w:pPr>
              <w:pStyle w:val="Tablehead"/>
            </w:pPr>
            <w:r w:rsidRPr="00BF2E64">
              <w:t xml:space="preserve">Atsauce uz </w:t>
            </w:r>
          </w:p>
          <w:p w14:paraId="1CD433E0"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6DA51"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20E69" w14:textId="77777777" w:rsidR="00B9576A" w:rsidRPr="00BF2E64" w:rsidRDefault="00B9576A" w:rsidP="00192F50">
            <w:pPr>
              <w:pStyle w:val="Tablehead"/>
            </w:pPr>
            <w:r w:rsidRPr="00BF2E64">
              <w:t>Prasība</w:t>
            </w:r>
          </w:p>
        </w:tc>
      </w:tr>
      <w:tr w:rsidR="00B9576A" w:rsidRPr="00BF2E64" w14:paraId="12CE7A21"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107C35"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9E720"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4A9B6" w14:textId="30481FEB"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FAB52"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2C3A89" w14:textId="77777777" w:rsidR="00B9576A" w:rsidRPr="00BF2E64" w:rsidRDefault="00B9576A" w:rsidP="0048600C">
            <w:pPr>
              <w:pStyle w:val="Tabletext3"/>
            </w:pPr>
            <w:r w:rsidRPr="00BF2E64">
              <w:t>≤ 2</w:t>
            </w:r>
          </w:p>
        </w:tc>
      </w:tr>
    </w:tbl>
    <w:p w14:paraId="750E8A63" w14:textId="59FD4FF0" w:rsidR="008B1969" w:rsidRDefault="00B9576A" w:rsidP="00333B55">
      <w:pPr>
        <w:pStyle w:val="Heading8"/>
      </w:pPr>
      <w:r w:rsidRPr="00BF2E64">
        <w:t xml:space="preserve">tabula. Prasības JIM </w:t>
      </w:r>
      <w:r>
        <w:t>5</w:t>
      </w:r>
      <w:r w:rsidRPr="00BF2E64">
        <w:t>/</w:t>
      </w:r>
      <w:r>
        <w:t>22</w:t>
      </w:r>
      <w:r w:rsidRPr="00BF2E64">
        <w:t xml:space="preserve"> šķembu granulometriskajam sastāvam</w:t>
      </w:r>
    </w:p>
    <w:p w14:paraId="2E3812DA" w14:textId="77777777" w:rsidR="008B1969" w:rsidRDefault="008B1969" w:rsidP="00A07F6B">
      <w:pPr>
        <w:jc w:val="center"/>
      </w:pPr>
    </w:p>
    <w:p w14:paraId="4C997AD8" w14:textId="49DFEA9B" w:rsidR="00B9576A" w:rsidRPr="00BF2E64" w:rsidRDefault="00B9576A" w:rsidP="00333B55">
      <w:pPr>
        <w:jc w:val="center"/>
      </w:pPr>
      <w:r w:rsidRPr="003312C4">
        <w:rPr>
          <w:noProof/>
        </w:rPr>
        <w:drawing>
          <wp:inline distT="0" distB="0" distL="0" distR="0" wp14:anchorId="17BF5CC1" wp14:editId="235610B0">
            <wp:extent cx="4534535" cy="3605530"/>
            <wp:effectExtent l="0" t="0" r="1206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p w14:paraId="370A9F4A" w14:textId="77777777" w:rsidR="00B9576A" w:rsidRPr="00BF2E64" w:rsidRDefault="00B9576A" w:rsidP="00B9576A">
      <w:pPr>
        <w:ind w:firstLine="0"/>
        <w:jc w:val="left"/>
      </w:pPr>
      <w:r w:rsidRPr="00BF2E64">
        <w:t xml:space="preserve">Šķembas </w:t>
      </w:r>
      <w:r>
        <w:t>5</w:t>
      </w:r>
      <w:r w:rsidRPr="00BF2E64">
        <w:t>/</w:t>
      </w:r>
      <w:r>
        <w:t>22</w:t>
      </w:r>
      <w:r w:rsidRPr="00BF2E64">
        <w:t xml:space="preserve"> mm būvējamajai kārtai</w:t>
      </w:r>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0D1AE697"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8DA629" w14:textId="77777777" w:rsidR="00B9576A" w:rsidRPr="00BF2E64" w:rsidRDefault="00B9576A" w:rsidP="00192F50">
            <w:pPr>
              <w:pStyle w:val="Tablehead"/>
            </w:pPr>
            <w:r w:rsidRPr="00BF2E64">
              <w:t>Sieti, mm</w:t>
            </w:r>
          </w:p>
        </w:tc>
        <w:tc>
          <w:tcPr>
            <w:tcW w:w="78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C494A" w14:textId="77777777" w:rsidR="00B9576A" w:rsidRPr="00BF2E64" w:rsidRDefault="00B9576A" w:rsidP="00192F50">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045FEA" w14:textId="77777777" w:rsidR="00B9576A" w:rsidRPr="00BF2E64" w:rsidRDefault="00B9576A" w:rsidP="00192F50">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09183" w14:textId="77777777" w:rsidR="00B9576A" w:rsidRPr="00BF2E64" w:rsidRDefault="00B9576A" w:rsidP="00192F50">
            <w:pPr>
              <w:pStyle w:val="Tablehead"/>
            </w:pPr>
            <w:r w:rsidRPr="00BF2E64">
              <w:t>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3B3205" w14:textId="77777777" w:rsidR="00B9576A" w:rsidRPr="00BF2E64" w:rsidRDefault="00B9576A" w:rsidP="00192F50">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AC515" w14:textId="77777777" w:rsidR="00B9576A" w:rsidRPr="00BF2E64" w:rsidRDefault="00B9576A" w:rsidP="00192F50">
            <w:pPr>
              <w:pStyle w:val="Tablehead"/>
            </w:pPr>
            <w:r w:rsidRPr="00BF2E64">
              <w:t>8</w:t>
            </w:r>
          </w:p>
        </w:tc>
        <w:tc>
          <w:tcPr>
            <w:tcW w:w="7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67733E" w14:textId="77777777" w:rsidR="00B9576A" w:rsidRPr="00BF2E64" w:rsidRDefault="00B9576A" w:rsidP="00192F50">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BD0FB4" w14:textId="77777777" w:rsidR="00B9576A" w:rsidRPr="00BF2E64" w:rsidRDefault="00B9576A" w:rsidP="00192F50">
            <w:pPr>
              <w:pStyle w:val="Tablehead"/>
            </w:pPr>
            <w:r w:rsidRPr="00BF2E64">
              <w:t>16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1041BC" w14:textId="77777777" w:rsidR="00B9576A" w:rsidRPr="00BF2E64" w:rsidRDefault="00B9576A" w:rsidP="00192F50">
            <w:pPr>
              <w:pStyle w:val="Tablehead"/>
            </w:pPr>
            <w:r w:rsidRPr="00BF2E64">
              <w:t>22,4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B69EDE" w14:textId="77777777" w:rsidR="00B9576A" w:rsidRPr="00BF2E64" w:rsidRDefault="00B9576A" w:rsidP="00192F50">
            <w:pPr>
              <w:pStyle w:val="Tablehead"/>
            </w:pPr>
            <w:r w:rsidRPr="00BF2E64">
              <w:t>31,5</w:t>
            </w:r>
          </w:p>
        </w:tc>
        <w:tc>
          <w:tcPr>
            <w:tcW w:w="78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96EC2" w14:textId="77777777" w:rsidR="00B9576A" w:rsidRPr="00BF2E64" w:rsidRDefault="00B9576A" w:rsidP="00192F50">
            <w:pPr>
              <w:pStyle w:val="Tablehead"/>
            </w:pPr>
            <w:r w:rsidRPr="00BF2E64">
              <w:t>45</w:t>
            </w:r>
          </w:p>
        </w:tc>
      </w:tr>
      <w:tr w:rsidR="00B9576A" w:rsidRPr="00BF2E64" w14:paraId="67C64D46"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0CE7BA" w14:textId="77777777" w:rsidR="00B9576A" w:rsidRPr="00BF2E64" w:rsidRDefault="00B9576A" w:rsidP="001E594B">
            <w:pPr>
              <w:pStyle w:val="Tabletext"/>
            </w:pPr>
            <w:r w:rsidRPr="00BF2E64">
              <w:t>Maks. %</w:t>
            </w:r>
          </w:p>
        </w:tc>
        <w:tc>
          <w:tcPr>
            <w:tcW w:w="78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229F3C" w14:textId="77777777" w:rsidR="00B9576A" w:rsidRPr="00BF2E64" w:rsidRDefault="00B9576A" w:rsidP="0048600C">
            <w:pPr>
              <w:pStyle w:val="Tabletext3"/>
            </w:pPr>
            <w:r w:rsidRPr="00BF2E64">
              <w:t>2</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943CABE" w14:textId="77777777" w:rsidR="00B9576A" w:rsidRPr="00BF2E64" w:rsidRDefault="00B9576A" w:rsidP="0048600C">
            <w:pPr>
              <w:pStyle w:val="Tabletext3"/>
            </w:pPr>
            <w:r w:rsidRPr="00BF2E64">
              <w:t>4</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C59DF0" w14:textId="77777777" w:rsidR="00B9576A" w:rsidRPr="00BF2E64" w:rsidRDefault="00B9576A" w:rsidP="0048600C">
            <w:pPr>
              <w:pStyle w:val="Tabletext3"/>
            </w:pPr>
            <w:r w:rsidRPr="00BF2E64">
              <w:t>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BB88" w14:textId="77777777" w:rsidR="00B9576A" w:rsidRPr="00BF2E64" w:rsidRDefault="00B9576A" w:rsidP="0048600C">
            <w:pPr>
              <w:pStyle w:val="Tabletext3"/>
            </w:pPr>
            <w:r>
              <w:t>20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4F24DA" w14:textId="77777777" w:rsidR="00B9576A" w:rsidRPr="00BF2E64" w:rsidRDefault="00B9576A" w:rsidP="0048600C">
            <w:pPr>
              <w:pStyle w:val="Tabletext3"/>
            </w:pPr>
            <w:r w:rsidRPr="00BF2E64">
              <w:t>28</w:t>
            </w:r>
          </w:p>
        </w:tc>
        <w:tc>
          <w:tcPr>
            <w:tcW w:w="7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458DDF" w14:textId="77777777" w:rsidR="00B9576A" w:rsidRPr="00BF2E64" w:rsidRDefault="00B9576A" w:rsidP="0048600C">
            <w:pPr>
              <w:pStyle w:val="Tabletext3"/>
            </w:pPr>
            <w:r w:rsidRPr="00BF2E64">
              <w:t>50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07336" w14:textId="77777777" w:rsidR="00B9576A" w:rsidRPr="00BF2E64" w:rsidRDefault="00B9576A" w:rsidP="0048600C">
            <w:pPr>
              <w:pStyle w:val="Tabletext3"/>
            </w:pPr>
            <w:r w:rsidRPr="00BF2E64">
              <w:t>80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30B83B" w14:textId="77777777" w:rsidR="00B9576A" w:rsidRPr="00BF2E64" w:rsidRDefault="00B9576A" w:rsidP="0048600C">
            <w:pPr>
              <w:pStyle w:val="Tabletext3"/>
            </w:pPr>
            <w:r w:rsidRPr="00BF2E64">
              <w:t>99</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189290" w14:textId="77777777" w:rsidR="00B9576A" w:rsidRPr="00BF2E64" w:rsidRDefault="00B9576A" w:rsidP="0048600C">
            <w:pPr>
              <w:pStyle w:val="Tabletext3"/>
            </w:pPr>
            <w:r w:rsidRPr="00BF2E64">
              <w:t>100</w:t>
            </w:r>
          </w:p>
        </w:tc>
        <w:tc>
          <w:tcPr>
            <w:tcW w:w="78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BB8411" w14:textId="77777777" w:rsidR="00B9576A" w:rsidRPr="00BF2E64" w:rsidRDefault="00B9576A" w:rsidP="0048600C">
            <w:pPr>
              <w:pStyle w:val="Tabletext3"/>
            </w:pPr>
            <w:r w:rsidRPr="00BF2E64">
              <w:t>100</w:t>
            </w:r>
          </w:p>
        </w:tc>
      </w:tr>
      <w:tr w:rsidR="00B9576A" w:rsidRPr="00BF2E64" w14:paraId="0F913102"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F731C" w14:textId="77777777" w:rsidR="00B9576A" w:rsidRPr="00BF2E64" w:rsidRDefault="00B9576A" w:rsidP="001E594B">
            <w:pPr>
              <w:pStyle w:val="Tabletext"/>
            </w:pPr>
            <w:r w:rsidRPr="00BF2E64">
              <w:t>Min. %</w:t>
            </w:r>
          </w:p>
        </w:tc>
        <w:tc>
          <w:tcPr>
            <w:tcW w:w="78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3FDC9A" w14:textId="77777777" w:rsidR="00B9576A" w:rsidRPr="00BF2E64" w:rsidRDefault="00B9576A" w:rsidP="0048600C">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FEDB36" w14:textId="77777777" w:rsidR="00B9576A" w:rsidRPr="00BF2E64" w:rsidRDefault="00B9576A" w:rsidP="0048600C">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C633B" w14:textId="77777777" w:rsidR="00B9576A" w:rsidRPr="00BF2E64" w:rsidRDefault="00B9576A" w:rsidP="0048600C">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7CC9D" w14:textId="77777777" w:rsidR="00B9576A" w:rsidRPr="00BF2E64" w:rsidRDefault="00B9576A" w:rsidP="0048600C">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A17861" w14:textId="77777777" w:rsidR="00B9576A" w:rsidRPr="00BF2E64" w:rsidRDefault="00B9576A" w:rsidP="0048600C">
            <w:pPr>
              <w:pStyle w:val="Tabletext3"/>
            </w:pPr>
            <w:r w:rsidRPr="00BF2E64">
              <w:t>2</w:t>
            </w:r>
          </w:p>
        </w:tc>
        <w:tc>
          <w:tcPr>
            <w:tcW w:w="7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3F6CE" w14:textId="77777777" w:rsidR="00B9576A" w:rsidRPr="00BF2E64" w:rsidRDefault="00B9576A" w:rsidP="0048600C">
            <w:pPr>
              <w:pStyle w:val="Tabletext3"/>
            </w:pPr>
            <w:r w:rsidRPr="00BF2E64">
              <w:t>10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702750" w14:textId="77777777" w:rsidR="00B9576A" w:rsidRPr="00BF2E64" w:rsidRDefault="00B9576A" w:rsidP="0048600C">
            <w:pPr>
              <w:pStyle w:val="Tabletext3"/>
            </w:pPr>
            <w:r w:rsidRPr="00BF2E64">
              <w:t>20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A0DFD0" w14:textId="77777777" w:rsidR="00B9576A" w:rsidRPr="00BF2E64" w:rsidRDefault="00B9576A" w:rsidP="0048600C">
            <w:pPr>
              <w:pStyle w:val="Tabletext3"/>
            </w:pPr>
            <w:r>
              <w:t>85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B6E76E" w14:textId="77777777" w:rsidR="00B9576A" w:rsidRPr="00BF2E64" w:rsidRDefault="00B9576A" w:rsidP="0048600C">
            <w:pPr>
              <w:pStyle w:val="Tabletext3"/>
            </w:pPr>
            <w:r w:rsidRPr="00BF2E64">
              <w:t>98</w:t>
            </w:r>
          </w:p>
        </w:tc>
        <w:tc>
          <w:tcPr>
            <w:tcW w:w="78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961FE" w14:textId="77777777" w:rsidR="00B9576A" w:rsidRPr="00BF2E64" w:rsidRDefault="00B9576A" w:rsidP="0048600C">
            <w:pPr>
              <w:pStyle w:val="Tabletext3"/>
            </w:pPr>
            <w:r w:rsidRPr="00BF2E64">
              <w:t>100</w:t>
            </w:r>
          </w:p>
        </w:tc>
      </w:tr>
    </w:tbl>
    <w:p w14:paraId="06C7916D" w14:textId="77777777" w:rsidR="008B1969" w:rsidRDefault="008B1969" w:rsidP="008B1969">
      <w:pPr>
        <w:spacing w:before="0" w:after="0"/>
        <w:ind w:firstLine="0"/>
        <w:jc w:val="left"/>
      </w:pPr>
    </w:p>
    <w:p w14:paraId="549E4536" w14:textId="5877CB85" w:rsidR="00B9576A" w:rsidRPr="005355AC" w:rsidRDefault="00B9576A" w:rsidP="00E90B0F">
      <w:pPr>
        <w:pStyle w:val="Heading5"/>
      </w:pPr>
      <w:r w:rsidRPr="00BF2E64">
        <w:t>Tipa lapa. Piesūcinātu šķembu pamata nesošā kārta</w:t>
      </w:r>
      <w:r>
        <w:t xml:space="preserve"> </w:t>
      </w:r>
      <w:r w:rsidRPr="005355AC">
        <w:t>JIM 11/22</w:t>
      </w:r>
    </w:p>
    <w:p w14:paraId="56D201EE" w14:textId="77777777" w:rsidR="00B9576A" w:rsidRPr="00BF2E64" w:rsidRDefault="00B9576A" w:rsidP="00B9576A">
      <w:r w:rsidRPr="00BF2E64">
        <w:t>Izejmateriāli</w:t>
      </w:r>
    </w:p>
    <w:p w14:paraId="51A0F515" w14:textId="366E3519" w:rsidR="00B9576A" w:rsidRPr="00BF2E64" w:rsidRDefault="00B9576A" w:rsidP="00B9576A">
      <w:r>
        <w:t>Saistviela</w:t>
      </w:r>
      <w:r w:rsidR="00A07F6B">
        <w:t xml:space="preserve"> - b</w:t>
      </w:r>
      <w:r w:rsidRPr="00BF2E64">
        <w:t xml:space="preserve">itumena emulsija C 65 B </w:t>
      </w:r>
      <w:r>
        <w:t>3</w:t>
      </w:r>
      <w:r w:rsidRPr="00BF2E64">
        <w:t xml:space="preserve"> C 65 BP </w:t>
      </w:r>
      <w:r>
        <w:t>3</w:t>
      </w:r>
      <w:r w:rsidRPr="00BF2E64">
        <w:t>.</w:t>
      </w:r>
    </w:p>
    <w:p w14:paraId="26E6F681" w14:textId="77777777" w:rsidR="00B9576A" w:rsidRPr="00BF2E64" w:rsidRDefault="00B9576A" w:rsidP="00B9576A">
      <w:r w:rsidRPr="00BF2E64">
        <w:t>Saistvielas izliešanas norma: 2,7 kg/m</w:t>
      </w:r>
      <w:r w:rsidRPr="00BF2E64">
        <w:rPr>
          <w:vertAlign w:val="superscript"/>
        </w:rPr>
        <w:t>2</w:t>
      </w:r>
      <w:r w:rsidRPr="00BF2E64">
        <w:t>.</w:t>
      </w:r>
    </w:p>
    <w:p w14:paraId="058B7E78"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D5052F9"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7F7FA2" w14:textId="651846A1"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1553BF80"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C1496"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FEC18B" w14:textId="77777777" w:rsidR="00B9576A" w:rsidRPr="00BF2E64" w:rsidRDefault="00B9576A" w:rsidP="00192F50">
            <w:pPr>
              <w:pStyle w:val="Tablehead"/>
            </w:pPr>
            <w:r w:rsidRPr="00BF2E64">
              <w:t>101-200</w:t>
            </w:r>
          </w:p>
        </w:tc>
      </w:tr>
      <w:tr w:rsidR="00B9576A" w:rsidRPr="00BF2E64" w14:paraId="4E73E43E"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E64859"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7256AC" w14:textId="77777777" w:rsidR="00B9576A" w:rsidRPr="00BF2E64" w:rsidRDefault="00B9576A" w:rsidP="0048600C">
            <w:pPr>
              <w:pStyle w:val="Tabletext3"/>
            </w:pPr>
            <w:r w:rsidRPr="00BF2E64">
              <w:t>S-III klase</w:t>
            </w:r>
          </w:p>
        </w:tc>
      </w:tr>
    </w:tbl>
    <w:p w14:paraId="4F07FD9B"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F479FC7"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991069"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72B3E"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2AB9D" w14:textId="77777777" w:rsidR="00B9576A" w:rsidRPr="00BF2E64" w:rsidRDefault="00B9576A" w:rsidP="00192F50">
            <w:pPr>
              <w:pStyle w:val="Tablehead"/>
            </w:pPr>
            <w:r w:rsidRPr="00BF2E64">
              <w:t xml:space="preserve">Atsauce uz </w:t>
            </w:r>
          </w:p>
          <w:p w14:paraId="1CDE6CF5"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06B6B4"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BE25B" w14:textId="77777777" w:rsidR="00B9576A" w:rsidRPr="00BF2E64" w:rsidRDefault="00B9576A" w:rsidP="00192F50">
            <w:pPr>
              <w:pStyle w:val="Tablehead"/>
            </w:pPr>
            <w:r w:rsidRPr="00BF2E64">
              <w:t>Prasība</w:t>
            </w:r>
          </w:p>
        </w:tc>
      </w:tr>
      <w:tr w:rsidR="00B9576A" w:rsidRPr="00BF2E64" w14:paraId="66D1758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C967DE"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A26991"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B8C92D" w14:textId="3CF7D4C0"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A9399"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CD1CA9" w14:textId="77777777" w:rsidR="00B9576A" w:rsidRPr="00BF2E64" w:rsidRDefault="00B9576A" w:rsidP="0048600C">
            <w:pPr>
              <w:pStyle w:val="Tabletext3"/>
            </w:pPr>
            <w:r w:rsidRPr="00BF2E64">
              <w:t>≤ 2</w:t>
            </w:r>
          </w:p>
        </w:tc>
      </w:tr>
    </w:tbl>
    <w:p w14:paraId="0C97B396" w14:textId="77777777" w:rsidR="00B9576A" w:rsidRPr="00BF2E64" w:rsidRDefault="00B9576A" w:rsidP="00425BBC">
      <w:pPr>
        <w:pStyle w:val="Heading8"/>
      </w:pPr>
      <w:r w:rsidRPr="00BF2E64">
        <w:t>tabula. Prasības JIM 11/22 šķembu granulometriskajam sastāvam</w:t>
      </w:r>
    </w:p>
    <w:p w14:paraId="32D143A8" w14:textId="77777777" w:rsidR="00B9576A" w:rsidRPr="00BF2E64" w:rsidRDefault="00B9576A" w:rsidP="00333B55">
      <w:pPr>
        <w:jc w:val="center"/>
      </w:pPr>
      <w:r w:rsidRPr="003312C4">
        <w:rPr>
          <w:noProof/>
        </w:rPr>
        <w:drawing>
          <wp:inline distT="0" distB="0" distL="0" distR="0" wp14:anchorId="37CAE8BC" wp14:editId="2E912FFE">
            <wp:extent cx="4437028" cy="352800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37028" cy="3528000"/>
                    </a:xfrm>
                    <a:prstGeom prst="rect">
                      <a:avLst/>
                    </a:prstGeom>
                    <a:noFill/>
                    <a:ln>
                      <a:noFill/>
                    </a:ln>
                  </pic:spPr>
                </pic:pic>
              </a:graphicData>
            </a:graphic>
          </wp:inline>
        </w:drawing>
      </w:r>
    </w:p>
    <w:p w14:paraId="211D466C" w14:textId="77777777"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18"/>
        <w:gridCol w:w="848"/>
        <w:gridCol w:w="848"/>
        <w:gridCol w:w="848"/>
        <w:gridCol w:w="848"/>
        <w:gridCol w:w="848"/>
        <w:gridCol w:w="848"/>
        <w:gridCol w:w="848"/>
        <w:gridCol w:w="848"/>
        <w:gridCol w:w="848"/>
      </w:tblGrid>
      <w:tr w:rsidR="00B9576A" w:rsidRPr="00BF2E64" w14:paraId="05B93BD8" w14:textId="77777777" w:rsidTr="00017975">
        <w:trPr>
          <w:cantSplit/>
          <w:trHeight w:val="310"/>
          <w:jc w:val="right"/>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34E29" w14:textId="77777777" w:rsidR="00B9576A" w:rsidRPr="00BF2E64" w:rsidRDefault="00B9576A" w:rsidP="00192F50">
            <w:pPr>
              <w:pStyle w:val="Tablehead"/>
            </w:pPr>
            <w:r w:rsidRPr="00BF2E64">
              <w:t>Sieti, mm</w:t>
            </w:r>
          </w:p>
        </w:tc>
        <w:tc>
          <w:tcPr>
            <w:tcW w:w="84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A6C30"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95397E"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CB5842"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05D2BC" w14:textId="77777777" w:rsidR="00B9576A" w:rsidRPr="00BF2E64" w:rsidRDefault="00B9576A" w:rsidP="00192F50">
            <w:pPr>
              <w:pStyle w:val="Tablehead"/>
            </w:pPr>
            <w:r w:rsidRPr="00BF2E64">
              <w:t>8</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272C1"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A924B8"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F248B6"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DC4BDA"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56D86B" w14:textId="77777777" w:rsidR="00B9576A" w:rsidRPr="00BF2E64" w:rsidRDefault="00B9576A" w:rsidP="00192F50">
            <w:pPr>
              <w:pStyle w:val="Tablehead"/>
            </w:pPr>
            <w:r w:rsidRPr="00BF2E64">
              <w:t>45</w:t>
            </w:r>
          </w:p>
        </w:tc>
      </w:tr>
      <w:tr w:rsidR="00B9576A" w:rsidRPr="00BF2E64" w14:paraId="3217B8C1" w14:textId="77777777" w:rsidTr="00017975">
        <w:trPr>
          <w:cantSplit/>
          <w:trHeight w:val="310"/>
          <w:jc w:val="right"/>
        </w:trPr>
        <w:tc>
          <w:tcPr>
            <w:tcW w:w="141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397F13" w14:textId="77777777" w:rsidR="00B9576A" w:rsidRPr="00BF2E64" w:rsidRDefault="00B9576A" w:rsidP="001E594B">
            <w:pPr>
              <w:pStyle w:val="Tabletext"/>
            </w:pPr>
            <w:r w:rsidRPr="00BF2E64">
              <w:t>Maks. %</w:t>
            </w:r>
          </w:p>
        </w:tc>
        <w:tc>
          <w:tcPr>
            <w:tcW w:w="84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CB8D1"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DB1D9E"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0BFB41" w14:textId="77777777" w:rsidR="00B9576A" w:rsidRPr="00BF2E64" w:rsidRDefault="00B9576A" w:rsidP="0048600C">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B2EA0C" w14:textId="77777777" w:rsidR="00B9576A" w:rsidRPr="00BF2E64" w:rsidRDefault="00B9576A" w:rsidP="0048600C">
            <w:pPr>
              <w:pStyle w:val="Tabletext3"/>
            </w:pPr>
            <w:r w:rsidRPr="00BF2E64">
              <w:t>6</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C98488" w14:textId="77777777" w:rsidR="00B9576A" w:rsidRPr="00BF2E64" w:rsidRDefault="00B9576A" w:rsidP="0048600C">
            <w:pPr>
              <w:pStyle w:val="Tabletext3"/>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EE3BC2" w14:textId="77777777" w:rsidR="00B9576A" w:rsidRPr="00BF2E64" w:rsidRDefault="00B9576A" w:rsidP="0048600C">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775FF7"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A93C14"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72B1B2" w14:textId="77777777" w:rsidR="00B9576A" w:rsidRPr="00BF2E64" w:rsidRDefault="00B9576A" w:rsidP="0048600C">
            <w:pPr>
              <w:pStyle w:val="Tabletext3"/>
            </w:pPr>
            <w:r w:rsidRPr="00BF2E64">
              <w:t>100</w:t>
            </w:r>
          </w:p>
        </w:tc>
      </w:tr>
      <w:tr w:rsidR="00B9576A" w:rsidRPr="00BF2E64" w14:paraId="7C6991EE" w14:textId="77777777" w:rsidTr="00017975">
        <w:trPr>
          <w:cantSplit/>
          <w:trHeight w:val="280"/>
          <w:jc w:val="right"/>
        </w:trPr>
        <w:tc>
          <w:tcPr>
            <w:tcW w:w="141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79BB4" w14:textId="77777777" w:rsidR="00B9576A" w:rsidRPr="00BF2E64" w:rsidRDefault="00B9576A" w:rsidP="001E594B">
            <w:pPr>
              <w:pStyle w:val="Tabletext"/>
            </w:pPr>
            <w:r w:rsidRPr="00BF2E64">
              <w:t>Min. %</w:t>
            </w:r>
          </w:p>
        </w:tc>
        <w:tc>
          <w:tcPr>
            <w:tcW w:w="84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BD2F31"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C84CBC"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6348B49"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031D5"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488B3"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CD3072"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82ACE"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1EECD0"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FC873" w14:textId="77777777" w:rsidR="00B9576A" w:rsidRPr="00BF2E64" w:rsidRDefault="00B9576A" w:rsidP="0048600C">
            <w:pPr>
              <w:pStyle w:val="Tabletext3"/>
            </w:pPr>
            <w:r w:rsidRPr="00BF2E64">
              <w:t>100</w:t>
            </w:r>
          </w:p>
        </w:tc>
      </w:tr>
    </w:tbl>
    <w:p w14:paraId="79105377" w14:textId="3122A97D"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E76380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EEDC0"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D3996C"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B18054"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4FAEB"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6AF27E"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E5C5E8"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E631F8"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17C505"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EE270F"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5D46E9" w14:textId="77777777" w:rsidR="00B9576A" w:rsidRPr="00BF2E64" w:rsidRDefault="00B9576A" w:rsidP="00192F50">
            <w:pPr>
              <w:pStyle w:val="Tablehead"/>
            </w:pPr>
            <w:r w:rsidRPr="00BF2E64">
              <w:t>45</w:t>
            </w:r>
          </w:p>
        </w:tc>
      </w:tr>
      <w:tr w:rsidR="00B9576A" w:rsidRPr="00BF2E64" w14:paraId="7BCB5A7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504725" w14:textId="77777777" w:rsidR="00B9576A" w:rsidRPr="00BF2E64" w:rsidRDefault="00B9576A" w:rsidP="001E594B">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C65825" w14:textId="77777777" w:rsidR="00B9576A" w:rsidRPr="00BF2E64" w:rsidRDefault="00B9576A" w:rsidP="0048600C">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30471A" w14:textId="77777777" w:rsidR="00B9576A" w:rsidRPr="00BF2E64" w:rsidRDefault="00B9576A" w:rsidP="0048600C">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248B1B" w14:textId="77777777" w:rsidR="00B9576A" w:rsidRPr="00BF2E64" w:rsidRDefault="00B9576A" w:rsidP="0048600C">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982C5" w14:textId="77777777" w:rsidR="00B9576A" w:rsidRPr="00BF2E64" w:rsidRDefault="00B9576A" w:rsidP="0048600C">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1A91FE" w14:textId="77777777" w:rsidR="00B9576A" w:rsidRPr="00BF2E64" w:rsidRDefault="00B9576A" w:rsidP="0048600C">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5F6941"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55D45A" w14:textId="77777777" w:rsidR="00B9576A" w:rsidRPr="00BF2E64" w:rsidRDefault="00B9576A" w:rsidP="0048600C">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C0768E" w14:textId="77777777" w:rsidR="00B9576A" w:rsidRPr="00BF2E64" w:rsidRDefault="00B9576A" w:rsidP="0048600C">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911B27" w14:textId="77777777" w:rsidR="00B9576A" w:rsidRPr="00BF2E64" w:rsidRDefault="00B9576A" w:rsidP="0048600C">
            <w:pPr>
              <w:pStyle w:val="Tabletext3"/>
            </w:pPr>
            <w:r w:rsidRPr="00BF2E64">
              <w:t>-</w:t>
            </w:r>
          </w:p>
        </w:tc>
      </w:tr>
      <w:tr w:rsidR="00B9576A" w:rsidRPr="00BF2E64" w14:paraId="3F342374"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5B7DDF"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F8B5A5"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5D486C"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B003AB" w14:textId="77777777" w:rsidR="00B9576A" w:rsidRPr="00BF2E64" w:rsidRDefault="00B9576A" w:rsidP="0048600C">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8985F2" w14:textId="77777777" w:rsidR="00B9576A" w:rsidRPr="00BF2E64" w:rsidRDefault="00B9576A" w:rsidP="0048600C">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E4720D" w14:textId="77777777" w:rsidR="00B9576A" w:rsidRPr="00BF2E64" w:rsidRDefault="00B9576A" w:rsidP="0048600C">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F82E18" w14:textId="77777777" w:rsidR="00B9576A" w:rsidRPr="00BF2E64" w:rsidRDefault="00B9576A" w:rsidP="0048600C">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0D329A" w14:textId="77777777" w:rsidR="00B9576A" w:rsidRPr="00BF2E64" w:rsidRDefault="00B9576A" w:rsidP="0048600C">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5AF65E" w14:textId="77777777" w:rsidR="00B9576A" w:rsidRPr="00BF2E64" w:rsidRDefault="00B9576A" w:rsidP="0048600C">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A455F" w14:textId="77777777" w:rsidR="00B9576A" w:rsidRPr="00BF2E64" w:rsidRDefault="00B9576A" w:rsidP="0048600C">
            <w:pPr>
              <w:pStyle w:val="Tabletext3"/>
            </w:pPr>
            <w:r w:rsidRPr="00BF2E64">
              <w:t>-</w:t>
            </w:r>
          </w:p>
        </w:tc>
      </w:tr>
    </w:tbl>
    <w:p w14:paraId="4E410017" w14:textId="77777777" w:rsidR="00B9576A" w:rsidRPr="005355AC" w:rsidRDefault="00B9576A" w:rsidP="00E90B0F">
      <w:pPr>
        <w:pStyle w:val="Heading5"/>
      </w:pPr>
      <w:r>
        <w:br w:type="page"/>
      </w:r>
      <w:r w:rsidRPr="00BF2E64">
        <w:t>Tipa lapa. Piesūcinātu šķembu pamata nesošā kārta</w:t>
      </w:r>
      <w:r>
        <w:t xml:space="preserve"> </w:t>
      </w:r>
      <w:r w:rsidRPr="005355AC">
        <w:t>JIM 8/32</w:t>
      </w:r>
    </w:p>
    <w:p w14:paraId="2EAD623A" w14:textId="77777777" w:rsidR="00B9576A" w:rsidRPr="00BF2E64" w:rsidRDefault="00B9576A" w:rsidP="00B9576A">
      <w:r w:rsidRPr="00BF2E64">
        <w:t>Izejmateriāli</w:t>
      </w:r>
    </w:p>
    <w:p w14:paraId="4C9E05D0" w14:textId="2A6B58B7"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6551E5FC" w14:textId="77777777" w:rsidR="00B9576A" w:rsidRPr="00BF2E64" w:rsidRDefault="00B9576A" w:rsidP="00B9576A">
      <w:r w:rsidRPr="00BF2E64">
        <w:t>Saistvielas izliešanas norma: 2,9 kg/m</w:t>
      </w:r>
      <w:r w:rsidRPr="00BF2E64">
        <w:rPr>
          <w:vertAlign w:val="superscript"/>
        </w:rPr>
        <w:t>2</w:t>
      </w:r>
      <w:r w:rsidRPr="00BF2E64">
        <w:t>.</w:t>
      </w:r>
    </w:p>
    <w:p w14:paraId="11F0E431"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792D0DC9"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EF800" w14:textId="50C093B8"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0766A84E"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76C68A"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AB72F9" w14:textId="77777777" w:rsidR="00B9576A" w:rsidRPr="00BF2E64" w:rsidRDefault="00B9576A" w:rsidP="00192F50">
            <w:pPr>
              <w:pStyle w:val="Tablehead"/>
            </w:pPr>
            <w:r w:rsidRPr="00BF2E64">
              <w:t>101-200</w:t>
            </w:r>
          </w:p>
        </w:tc>
      </w:tr>
      <w:tr w:rsidR="00B9576A" w:rsidRPr="00BF2E64" w14:paraId="36D1FB01"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76E8"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54919" w14:textId="77777777" w:rsidR="00B9576A" w:rsidRPr="00BF2E64" w:rsidRDefault="00B9576A" w:rsidP="0048600C">
            <w:pPr>
              <w:pStyle w:val="Tabletext3"/>
            </w:pPr>
            <w:r w:rsidRPr="00BF2E64">
              <w:t>S-III klase</w:t>
            </w:r>
          </w:p>
        </w:tc>
      </w:tr>
    </w:tbl>
    <w:p w14:paraId="309734AC"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360680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CC861F"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232B8"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A0A66B" w14:textId="77777777" w:rsidR="00B9576A" w:rsidRPr="00BF2E64" w:rsidRDefault="00B9576A" w:rsidP="00192F50">
            <w:pPr>
              <w:pStyle w:val="Tablehead"/>
            </w:pPr>
            <w:r w:rsidRPr="00BF2E64">
              <w:t xml:space="preserve">Atsauce uz </w:t>
            </w:r>
          </w:p>
          <w:p w14:paraId="641D2E16"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DEC51"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AF99" w14:textId="77777777" w:rsidR="00B9576A" w:rsidRPr="00BF2E64" w:rsidRDefault="00B9576A" w:rsidP="00192F50">
            <w:pPr>
              <w:pStyle w:val="Tablehead"/>
            </w:pPr>
            <w:r w:rsidRPr="00BF2E64">
              <w:t>Prasība</w:t>
            </w:r>
          </w:p>
        </w:tc>
      </w:tr>
      <w:tr w:rsidR="00B9576A" w:rsidRPr="00BF2E64" w14:paraId="249038E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4DB5F"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E08FC5"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8649D" w14:textId="73373F37"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8B207"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28BF6" w14:textId="77777777" w:rsidR="00B9576A" w:rsidRPr="00BF2E64" w:rsidRDefault="00B9576A" w:rsidP="0048600C">
            <w:pPr>
              <w:pStyle w:val="Tabletext3"/>
            </w:pPr>
            <w:r w:rsidRPr="00BF2E64">
              <w:t>≤ 2</w:t>
            </w:r>
          </w:p>
        </w:tc>
      </w:tr>
    </w:tbl>
    <w:p w14:paraId="4BE3DC45" w14:textId="77777777" w:rsidR="00B9576A" w:rsidRPr="00BF2E64" w:rsidRDefault="00B9576A" w:rsidP="00425BBC">
      <w:pPr>
        <w:pStyle w:val="Heading8"/>
      </w:pPr>
      <w:r w:rsidRPr="00BF2E64">
        <w:t>tabula. Prasības JIM 8/32 šķembu granulometriskajam sastāvam</w:t>
      </w:r>
    </w:p>
    <w:p w14:paraId="7F86218C" w14:textId="77777777" w:rsidR="00B9576A" w:rsidRPr="00BF2E64" w:rsidRDefault="00B9576A" w:rsidP="00333B55">
      <w:pPr>
        <w:jc w:val="center"/>
      </w:pPr>
      <w:r w:rsidRPr="003312C4">
        <w:rPr>
          <w:noProof/>
        </w:rPr>
        <w:drawing>
          <wp:inline distT="0" distB="0" distL="0" distR="0" wp14:anchorId="41A3BB56" wp14:editId="4156BB11">
            <wp:extent cx="4527550" cy="35979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p w14:paraId="57C1F9EF" w14:textId="77777777" w:rsidR="00B9576A" w:rsidRPr="00BF2E64" w:rsidRDefault="00B9576A" w:rsidP="00B9576A">
      <w:r w:rsidRPr="00BF2E64">
        <w:t>Šķembas 8/32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8A2C7C7"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E2C40"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478B5"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6768FC"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334BFD"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6E47A"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A805AB"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EE682E"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F9EAD"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173741"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F7B5F"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1CE5A5" w14:textId="77777777" w:rsidR="00B9576A" w:rsidRPr="00BF2E64" w:rsidRDefault="00B9576A" w:rsidP="00192F50">
            <w:pPr>
              <w:pStyle w:val="Tablehead"/>
            </w:pPr>
            <w:r w:rsidRPr="00BF2E64">
              <w:t>63</w:t>
            </w:r>
          </w:p>
        </w:tc>
      </w:tr>
      <w:tr w:rsidR="00B9576A" w:rsidRPr="00BF2E64" w14:paraId="637444D4"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7D6F927" w14:textId="77777777" w:rsidR="00B9576A" w:rsidRPr="00BF2E64" w:rsidRDefault="00B9576A" w:rsidP="001E594B">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214187" w14:textId="77777777" w:rsidR="00B9576A" w:rsidRPr="00BF2E64" w:rsidRDefault="00B9576A" w:rsidP="0048600C">
            <w:pPr>
              <w:pStyle w:val="Tabletext3"/>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DBDB9E" w14:textId="77777777" w:rsidR="00B9576A" w:rsidRPr="00BF2E64" w:rsidRDefault="00B9576A" w:rsidP="0048600C">
            <w:pPr>
              <w:pStyle w:val="Tabletext3"/>
            </w:pPr>
            <w:r w:rsidRPr="00BF2E64">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8514BE" w14:textId="77777777" w:rsidR="00B9576A" w:rsidRPr="00BF2E64" w:rsidRDefault="00B9576A" w:rsidP="0048600C">
            <w:pPr>
              <w:pStyle w:val="Tabletext3"/>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79766C" w14:textId="77777777" w:rsidR="00B9576A" w:rsidRPr="00BF2E64" w:rsidRDefault="00B9576A" w:rsidP="0048600C">
            <w:pPr>
              <w:pStyle w:val="Tabletext3"/>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C0C5F4" w14:textId="77777777" w:rsidR="00B9576A" w:rsidRPr="00BF2E64" w:rsidRDefault="00B9576A" w:rsidP="0048600C">
            <w:pPr>
              <w:pStyle w:val="Tabletext3"/>
            </w:pPr>
            <w:r w:rsidRPr="00BF2E64">
              <w:t>30</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770EBC" w14:textId="77777777" w:rsidR="00B9576A" w:rsidRPr="00BF2E64" w:rsidRDefault="00B9576A" w:rsidP="0048600C">
            <w:pPr>
              <w:pStyle w:val="Tabletext3"/>
            </w:pPr>
            <w:r w:rsidRPr="00BF2E64">
              <w:t>60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7D2E1E" w14:textId="77777777" w:rsidR="00B9576A" w:rsidRPr="00BF2E64" w:rsidRDefault="00B9576A" w:rsidP="0048600C">
            <w:pPr>
              <w:pStyle w:val="Tabletext3"/>
            </w:pPr>
            <w:r w:rsidRPr="00BF2E64">
              <w:t>90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5F1D5A" w14:textId="77777777" w:rsidR="00B9576A" w:rsidRPr="00BF2E64" w:rsidRDefault="00B9576A" w:rsidP="0048600C">
            <w:pPr>
              <w:pStyle w:val="Tabletext3"/>
            </w:pPr>
            <w:r w:rsidRPr="00BF2E64">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F5C11E" w14:textId="77777777" w:rsidR="00B9576A" w:rsidRPr="00BF2E64" w:rsidRDefault="00B9576A" w:rsidP="0048600C">
            <w:pPr>
              <w:pStyle w:val="Tabletext3"/>
            </w:pPr>
            <w:r w:rsidRPr="00BF2E64">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CFE50F3" w14:textId="77777777" w:rsidR="00B9576A" w:rsidRPr="00BF2E64" w:rsidRDefault="00B9576A" w:rsidP="0048600C">
            <w:pPr>
              <w:pStyle w:val="Tabletext3"/>
            </w:pPr>
            <w:r w:rsidRPr="00BF2E64">
              <w:t>100</w:t>
            </w:r>
          </w:p>
        </w:tc>
      </w:tr>
      <w:tr w:rsidR="00B9576A" w:rsidRPr="00BF2E64" w14:paraId="60C33019"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816EF3" w14:textId="77777777" w:rsidR="00B9576A" w:rsidRPr="00BF2E64" w:rsidRDefault="00B9576A" w:rsidP="001E594B">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A5CBC" w14:textId="77777777" w:rsidR="00B9576A" w:rsidRPr="00BF2E64" w:rsidRDefault="00B9576A" w:rsidP="0048600C">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1466E6" w14:textId="77777777" w:rsidR="00B9576A" w:rsidRPr="00BF2E64" w:rsidRDefault="00B9576A" w:rsidP="0048600C">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BC4DC9" w14:textId="77777777" w:rsidR="00B9576A" w:rsidRPr="00BF2E64" w:rsidRDefault="00B9576A" w:rsidP="0048600C">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0F5C1" w14:textId="77777777" w:rsidR="00B9576A" w:rsidRPr="00BF2E64" w:rsidRDefault="00B9576A" w:rsidP="0048600C">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E0CFDE" w14:textId="77777777" w:rsidR="00B9576A" w:rsidRPr="00BF2E64" w:rsidRDefault="00B9576A" w:rsidP="0048600C">
            <w:pPr>
              <w:pStyle w:val="Tabletext3"/>
            </w:pPr>
            <w:r w:rsidRPr="00BF2E64">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360EB" w14:textId="77777777" w:rsidR="00B9576A" w:rsidRPr="00BF2E64" w:rsidRDefault="00B9576A" w:rsidP="0048600C">
            <w:pPr>
              <w:pStyle w:val="Tabletext3"/>
            </w:pPr>
            <w:r w:rsidRPr="00BF2E64">
              <w:t>15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FA1F84" w14:textId="77777777" w:rsidR="00B9576A" w:rsidRPr="00BF2E64" w:rsidRDefault="00B9576A" w:rsidP="0048600C">
            <w:pPr>
              <w:pStyle w:val="Tabletext3"/>
            </w:pPr>
            <w:r w:rsidRPr="00BF2E64">
              <w:t>65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97E671" w14:textId="77777777" w:rsidR="00B9576A" w:rsidRPr="00BF2E64" w:rsidRDefault="00B9576A" w:rsidP="0048600C">
            <w:pPr>
              <w:pStyle w:val="Tabletext3"/>
            </w:pPr>
            <w:r>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704E92" w14:textId="77777777" w:rsidR="00B9576A" w:rsidRPr="00BF2E64" w:rsidRDefault="00B9576A" w:rsidP="0048600C">
            <w:pPr>
              <w:pStyle w:val="Tabletext3"/>
            </w:pPr>
            <w:r w:rsidRPr="00BF2E64">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328DB" w14:textId="77777777" w:rsidR="00B9576A" w:rsidRPr="00BF2E64" w:rsidRDefault="00B9576A" w:rsidP="0048600C">
            <w:pPr>
              <w:pStyle w:val="Tabletext3"/>
            </w:pPr>
            <w:r w:rsidRPr="00BF2E64">
              <w:t>100</w:t>
            </w:r>
          </w:p>
        </w:tc>
      </w:tr>
    </w:tbl>
    <w:p w14:paraId="3B19276B" w14:textId="77777777" w:rsidR="00B9576A" w:rsidRDefault="00B9576A" w:rsidP="00B9576A"/>
    <w:p w14:paraId="4F0A02C5" w14:textId="38BEEB30" w:rsidR="00B061DC" w:rsidRDefault="00B061DC">
      <w:pPr>
        <w:spacing w:before="0" w:after="0"/>
        <w:ind w:firstLine="0"/>
        <w:jc w:val="left"/>
      </w:pPr>
      <w:r>
        <w:br w:type="page"/>
      </w:r>
    </w:p>
    <w:p w14:paraId="4E1923AC" w14:textId="77777777" w:rsidR="00B9576A" w:rsidRPr="005355AC" w:rsidRDefault="00B9576A" w:rsidP="00E90B0F">
      <w:pPr>
        <w:pStyle w:val="Heading5"/>
      </w:pPr>
      <w:r w:rsidRPr="00BF2E64">
        <w:t>Tipa lapa. Piesūcinātu šķembu pamata nesošā kārta</w:t>
      </w:r>
      <w:r>
        <w:t xml:space="preserve"> </w:t>
      </w:r>
      <w:r w:rsidRPr="005355AC">
        <w:t>JIM 16/32</w:t>
      </w:r>
    </w:p>
    <w:p w14:paraId="357A4ABD" w14:textId="77777777" w:rsidR="00B9576A" w:rsidRPr="00BF2E64" w:rsidRDefault="00B9576A" w:rsidP="00B9576A">
      <w:r w:rsidRPr="00BF2E64">
        <w:t>Izejmateriāli</w:t>
      </w:r>
    </w:p>
    <w:p w14:paraId="2F91F28D" w14:textId="59B1FC18"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0D12E66A" w14:textId="77777777" w:rsidR="00B9576A" w:rsidRPr="00BF2E64" w:rsidRDefault="00B9576A" w:rsidP="00B9576A">
      <w:r w:rsidRPr="00BF2E64">
        <w:t>Saistvielas izliešanas norma: 2,9 kg/m</w:t>
      </w:r>
      <w:r w:rsidRPr="00BF2E64">
        <w:rPr>
          <w:vertAlign w:val="superscript"/>
        </w:rPr>
        <w:t>2</w:t>
      </w:r>
      <w:r w:rsidRPr="00BF2E64">
        <w:t>.</w:t>
      </w:r>
    </w:p>
    <w:p w14:paraId="291E2628"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220DD891"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AAA879" w14:textId="0ED5CCDC"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358DE997"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9E568"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27922" w14:textId="77777777" w:rsidR="00B9576A" w:rsidRPr="00BF2E64" w:rsidRDefault="00B9576A" w:rsidP="00192F50">
            <w:pPr>
              <w:pStyle w:val="Tablehead"/>
            </w:pPr>
            <w:r w:rsidRPr="00BF2E64">
              <w:t>101-200</w:t>
            </w:r>
          </w:p>
        </w:tc>
      </w:tr>
      <w:tr w:rsidR="00B9576A" w:rsidRPr="00BF2E64" w14:paraId="017E0E0D"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71056"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A7BD9" w14:textId="77777777" w:rsidR="00B9576A" w:rsidRPr="00BF2E64" w:rsidRDefault="00B9576A" w:rsidP="0048600C">
            <w:pPr>
              <w:pStyle w:val="Tabletext3"/>
            </w:pPr>
            <w:r w:rsidRPr="00BF2E64">
              <w:t>S-III klase</w:t>
            </w:r>
          </w:p>
        </w:tc>
      </w:tr>
    </w:tbl>
    <w:p w14:paraId="5BEDB082" w14:textId="77777777" w:rsidR="00B9576A" w:rsidRPr="00BF2E64" w:rsidRDefault="00B9576A" w:rsidP="00425BBC">
      <w:pPr>
        <w:pStyle w:val="Heading8"/>
      </w:pP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D94F74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95660"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937C70"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19AD2D" w14:textId="77777777" w:rsidR="00B9576A" w:rsidRPr="00BF2E64" w:rsidRDefault="00B9576A" w:rsidP="00192F50">
            <w:pPr>
              <w:pStyle w:val="Tablehead"/>
            </w:pPr>
            <w:r w:rsidRPr="00BF2E64">
              <w:t xml:space="preserve">Atsauce uz </w:t>
            </w:r>
          </w:p>
          <w:p w14:paraId="1A15850C"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DCDD7"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E7897" w14:textId="77777777" w:rsidR="00B9576A" w:rsidRPr="00BF2E64" w:rsidRDefault="00B9576A" w:rsidP="00192F50">
            <w:pPr>
              <w:pStyle w:val="Tablehead"/>
            </w:pPr>
            <w:r w:rsidRPr="00BF2E64">
              <w:t>Prasība</w:t>
            </w:r>
          </w:p>
        </w:tc>
      </w:tr>
      <w:tr w:rsidR="00B9576A" w:rsidRPr="00BF2E64" w14:paraId="3561C31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DEF7AC"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D040A6"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4CFEDE" w14:textId="1C210561"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A46F8"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15409" w14:textId="77777777" w:rsidR="00B9576A" w:rsidRPr="00BF2E64" w:rsidRDefault="00B9576A" w:rsidP="0048600C">
            <w:pPr>
              <w:pStyle w:val="Tabletext3"/>
            </w:pPr>
            <w:r w:rsidRPr="00BF2E64">
              <w:t>≤ 2</w:t>
            </w:r>
          </w:p>
        </w:tc>
      </w:tr>
    </w:tbl>
    <w:p w14:paraId="02866A28" w14:textId="77777777" w:rsidR="00B9576A" w:rsidRPr="00BF2E64" w:rsidRDefault="00B9576A" w:rsidP="00425BBC">
      <w:pPr>
        <w:pStyle w:val="Heading8"/>
      </w:pPr>
      <w:r w:rsidRPr="00BF2E64">
        <w:t>tabula. Prasības JIM 16/32 šķembu granulometriskajam sastāvam</w:t>
      </w:r>
    </w:p>
    <w:p w14:paraId="79A32C5C" w14:textId="77777777" w:rsidR="00B9576A" w:rsidRPr="00BF2E64" w:rsidRDefault="00B9576A" w:rsidP="00333B55">
      <w:pPr>
        <w:jc w:val="center"/>
      </w:pPr>
      <w:r w:rsidRPr="003312C4">
        <w:rPr>
          <w:noProof/>
        </w:rPr>
        <w:drawing>
          <wp:inline distT="0" distB="0" distL="0" distR="0" wp14:anchorId="37535970" wp14:editId="6A715612">
            <wp:extent cx="4497484" cy="3528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97484" cy="3528000"/>
                    </a:xfrm>
                    <a:prstGeom prst="rect">
                      <a:avLst/>
                    </a:prstGeom>
                    <a:noFill/>
                    <a:ln>
                      <a:noFill/>
                    </a:ln>
                  </pic:spPr>
                </pic:pic>
              </a:graphicData>
            </a:graphic>
          </wp:inline>
        </w:drawing>
      </w:r>
    </w:p>
    <w:p w14:paraId="03E9CF99" w14:textId="77777777" w:rsidR="00B9576A" w:rsidRPr="00BF2E64" w:rsidRDefault="00B9576A" w:rsidP="00B9576A">
      <w:r w:rsidRPr="00BF2E64">
        <w:t>Šķembas 16/32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5158F4E9"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CDC2AD"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B23320"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602904"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68DA"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D4A57"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29A899"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35C9E0"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8E7D7A"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7088C3"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3B79B5"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B8D890" w14:textId="77777777" w:rsidR="00B9576A" w:rsidRPr="00BF2E64" w:rsidRDefault="00B9576A" w:rsidP="00192F50">
            <w:pPr>
              <w:pStyle w:val="Tablehead"/>
            </w:pPr>
            <w:r w:rsidRPr="00BF2E64">
              <w:t>63</w:t>
            </w:r>
          </w:p>
        </w:tc>
      </w:tr>
      <w:tr w:rsidR="00B9576A" w:rsidRPr="00BF2E64" w14:paraId="7D324810"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B87E5C" w14:textId="77777777" w:rsidR="00B9576A" w:rsidRPr="00BF2E64" w:rsidRDefault="00B9576A" w:rsidP="001E594B">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D488F5" w14:textId="77777777" w:rsidR="00B9576A" w:rsidRPr="0063253D" w:rsidRDefault="00B9576A" w:rsidP="0048600C">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96EA4E" w14:textId="77777777" w:rsidR="00B9576A" w:rsidRPr="0063253D" w:rsidRDefault="00B9576A" w:rsidP="0048600C">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A7A13A" w14:textId="77777777" w:rsidR="00B9576A" w:rsidRPr="0063253D" w:rsidRDefault="00B9576A" w:rsidP="0048600C">
            <w:pPr>
              <w:pStyle w:val="Tabletext3"/>
            </w:pPr>
            <w:r w:rsidRPr="0063253D">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E127AF" w14:textId="77777777" w:rsidR="00B9576A" w:rsidRPr="0063253D" w:rsidRDefault="00B9576A" w:rsidP="0048600C">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BC107C" w14:textId="77777777" w:rsidR="00B9576A" w:rsidRPr="0063253D" w:rsidRDefault="00B9576A" w:rsidP="0048600C">
            <w:pPr>
              <w:pStyle w:val="Tabletext3"/>
            </w:pPr>
            <w:r w:rsidRPr="0063253D">
              <w:t>13</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D12976" w14:textId="77777777" w:rsidR="00B9576A" w:rsidRPr="0063253D" w:rsidRDefault="00B9576A" w:rsidP="0048600C">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05821" w14:textId="77777777" w:rsidR="00B9576A" w:rsidRPr="0063253D" w:rsidRDefault="00B9576A" w:rsidP="0048600C">
            <w:pPr>
              <w:pStyle w:val="Tabletext3"/>
            </w:pPr>
            <w:r w:rsidRPr="0063253D">
              <w:t>45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B1AFAB" w14:textId="77777777" w:rsidR="00B9576A" w:rsidRPr="0063253D" w:rsidRDefault="00B9576A" w:rsidP="0048600C">
            <w:pPr>
              <w:pStyle w:val="Tabletext3"/>
            </w:pPr>
            <w:r w:rsidRPr="0063253D">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AD307B" w14:textId="77777777" w:rsidR="00B9576A" w:rsidRPr="0063253D" w:rsidRDefault="00B9576A" w:rsidP="0048600C">
            <w:pPr>
              <w:pStyle w:val="Tabletext3"/>
            </w:pPr>
            <w:r w:rsidRPr="0063253D">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298DD0" w14:textId="77777777" w:rsidR="00B9576A" w:rsidRPr="0063253D" w:rsidRDefault="00B9576A" w:rsidP="0048600C">
            <w:pPr>
              <w:pStyle w:val="Tabletext3"/>
            </w:pPr>
            <w:r w:rsidRPr="0063253D">
              <w:t>100</w:t>
            </w:r>
          </w:p>
        </w:tc>
      </w:tr>
      <w:tr w:rsidR="00B9576A" w:rsidRPr="00BF2E64" w14:paraId="2D47733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039669" w14:textId="77777777" w:rsidR="00B9576A" w:rsidRPr="00BF2E64" w:rsidRDefault="00B9576A" w:rsidP="001E594B">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ADF2B7"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4535A3"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27A247"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896592"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0A5B8B" w14:textId="77777777" w:rsidR="00B9576A" w:rsidRPr="0063253D" w:rsidRDefault="00B9576A" w:rsidP="0048600C">
            <w:pPr>
              <w:pStyle w:val="Tabletext3"/>
            </w:pPr>
            <w:r w:rsidRPr="0063253D">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66C49A"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91315E"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FD2CA" w14:textId="77777777" w:rsidR="00B9576A" w:rsidRPr="0063253D" w:rsidRDefault="00B9576A" w:rsidP="0048600C">
            <w:pPr>
              <w:pStyle w:val="Tabletext3"/>
            </w:pPr>
            <w:r w:rsidRPr="0063253D">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E68219" w14:textId="77777777" w:rsidR="00B9576A" w:rsidRPr="0063253D" w:rsidRDefault="00B9576A" w:rsidP="0048600C">
            <w:pPr>
              <w:pStyle w:val="Tabletext3"/>
            </w:pPr>
            <w:r w:rsidRPr="0063253D">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9D684" w14:textId="77777777" w:rsidR="00B9576A" w:rsidRPr="0063253D" w:rsidRDefault="00B9576A" w:rsidP="0048600C">
            <w:pPr>
              <w:pStyle w:val="Tabletext3"/>
            </w:pPr>
            <w:r w:rsidRPr="0063253D">
              <w:t>100</w:t>
            </w:r>
          </w:p>
        </w:tc>
      </w:tr>
    </w:tbl>
    <w:p w14:paraId="291B3EED" w14:textId="7C5E6AC4"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564E14E"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9C3F2"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ED715"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BE14FF"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3868B6"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15BB14"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B6A124"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50C8BB"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318215"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8126E"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7E5A5"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C1C30F" w14:textId="77777777" w:rsidR="00B9576A" w:rsidRPr="00BF2E64" w:rsidRDefault="00B9576A" w:rsidP="00192F50">
            <w:pPr>
              <w:pStyle w:val="Tablehead"/>
            </w:pPr>
            <w:r w:rsidRPr="00BF2E64">
              <w:t>63</w:t>
            </w:r>
          </w:p>
        </w:tc>
      </w:tr>
      <w:tr w:rsidR="00B9576A" w:rsidRPr="00BF2E64" w14:paraId="153C9D57"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4326B" w14:textId="77777777" w:rsidR="00B9576A" w:rsidRPr="00BF2E64" w:rsidRDefault="00B9576A" w:rsidP="001E594B">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AF1ED7" w14:textId="77777777" w:rsidR="00B9576A" w:rsidRPr="0063253D" w:rsidRDefault="00B9576A" w:rsidP="0048600C">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3F1492" w14:textId="77777777" w:rsidR="00B9576A" w:rsidRPr="0063253D" w:rsidRDefault="00B9576A" w:rsidP="0048600C">
            <w:pPr>
              <w:pStyle w:val="Tabletext3"/>
            </w:pPr>
            <w:r w:rsidRPr="0063253D">
              <w:t>4</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04DF2F" w14:textId="77777777" w:rsidR="00B9576A" w:rsidRPr="0063253D" w:rsidRDefault="00B9576A" w:rsidP="0048600C">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2E61D" w14:textId="77777777" w:rsidR="00B9576A" w:rsidRPr="0063253D" w:rsidRDefault="00B9576A" w:rsidP="0048600C">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72D0C9" w14:textId="77777777" w:rsidR="00B9576A" w:rsidRPr="0063253D" w:rsidRDefault="00B9576A" w:rsidP="0048600C">
            <w:pPr>
              <w:pStyle w:val="Tabletext3"/>
            </w:pPr>
            <w:r w:rsidRPr="0063253D">
              <w:t>99</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2C0783A" w14:textId="77777777" w:rsidR="00B9576A" w:rsidRPr="0063253D" w:rsidRDefault="00B9576A" w:rsidP="0048600C">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D10E4D" w14:textId="77777777" w:rsidR="00B9576A" w:rsidRPr="0063253D" w:rsidRDefault="00B9576A" w:rsidP="0048600C">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1E99E2" w14:textId="77777777" w:rsidR="00B9576A" w:rsidRPr="0063253D" w:rsidRDefault="00B9576A" w:rsidP="0048600C">
            <w:pPr>
              <w:pStyle w:val="Tabletext3"/>
            </w:pPr>
            <w:r w:rsidRPr="0063253D">
              <w:t>-</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023AF5" w14:textId="77777777" w:rsidR="00B9576A" w:rsidRPr="0063253D" w:rsidRDefault="00B9576A" w:rsidP="0048600C">
            <w:pPr>
              <w:pStyle w:val="Tabletext3"/>
            </w:pPr>
            <w:r w:rsidRPr="0063253D">
              <w:t>-</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09CAA44" w14:textId="77777777" w:rsidR="00B9576A" w:rsidRPr="0063253D" w:rsidRDefault="00B9576A" w:rsidP="0048600C">
            <w:pPr>
              <w:pStyle w:val="Tabletext3"/>
            </w:pPr>
            <w:r w:rsidRPr="0063253D">
              <w:t>-</w:t>
            </w:r>
          </w:p>
        </w:tc>
      </w:tr>
      <w:tr w:rsidR="00B9576A" w:rsidRPr="00BF2E64" w14:paraId="138364B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CD3A5" w14:textId="77777777" w:rsidR="00B9576A" w:rsidRPr="00BF2E64" w:rsidRDefault="00B9576A" w:rsidP="001E594B">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03965"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A6AEC2"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8B24DE"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20AB3" w14:textId="77777777" w:rsidR="00B9576A" w:rsidRPr="0063253D" w:rsidRDefault="00B9576A" w:rsidP="0048600C">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315BC2" w14:textId="77777777" w:rsidR="00B9576A" w:rsidRPr="0063253D" w:rsidRDefault="00B9576A" w:rsidP="0048600C">
            <w:pPr>
              <w:pStyle w:val="Tabletext3"/>
            </w:pPr>
            <w:r w:rsidRPr="0063253D">
              <w:t>85</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99D614" w14:textId="77777777" w:rsidR="00B9576A" w:rsidRPr="0063253D" w:rsidRDefault="00B9576A" w:rsidP="0048600C">
            <w:pPr>
              <w:pStyle w:val="Tabletext3"/>
            </w:pPr>
            <w:r w:rsidRPr="0063253D">
              <w:t>98</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B68461" w14:textId="77777777" w:rsidR="00B9576A" w:rsidRPr="0063253D" w:rsidRDefault="00B9576A" w:rsidP="0048600C">
            <w:pPr>
              <w:pStyle w:val="Tabletext3"/>
            </w:pPr>
            <w:r w:rsidRPr="0063253D">
              <w:t>100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12FD2" w14:textId="77777777" w:rsidR="00B9576A" w:rsidRPr="0063253D" w:rsidRDefault="00B9576A" w:rsidP="0048600C">
            <w:pPr>
              <w:pStyle w:val="Tabletext3"/>
            </w:pPr>
            <w:r w:rsidRPr="0063253D">
              <w:t>-</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42FB5" w14:textId="77777777" w:rsidR="00B9576A" w:rsidRPr="0063253D" w:rsidRDefault="00B9576A" w:rsidP="0048600C">
            <w:pPr>
              <w:pStyle w:val="Tabletext3"/>
            </w:pPr>
            <w:r w:rsidRPr="0063253D">
              <w:t>-</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F6F0DE" w14:textId="77777777" w:rsidR="00B9576A" w:rsidRPr="0063253D" w:rsidRDefault="00B9576A" w:rsidP="0048600C">
            <w:pPr>
              <w:pStyle w:val="Tabletext3"/>
            </w:pPr>
            <w:r w:rsidRPr="0063253D">
              <w:t>-</w:t>
            </w:r>
          </w:p>
        </w:tc>
      </w:tr>
    </w:tbl>
    <w:p w14:paraId="32BC9CAC" w14:textId="77777777" w:rsidR="00B9576A" w:rsidRPr="005355AC" w:rsidRDefault="00B9576A" w:rsidP="00E90B0F">
      <w:pPr>
        <w:pStyle w:val="Heading5"/>
      </w:pPr>
      <w:r w:rsidRPr="00BF2E64">
        <w:t>Tipa lapa. Piesūcinātu šķembu pamata nesošā kārta</w:t>
      </w:r>
      <w:r>
        <w:t xml:space="preserve"> </w:t>
      </w:r>
      <w:r w:rsidRPr="005355AC">
        <w:t>JIM 32/63</w:t>
      </w:r>
    </w:p>
    <w:p w14:paraId="08D34F8D" w14:textId="77777777" w:rsidR="00B9576A" w:rsidRPr="00BF2E64" w:rsidRDefault="00B9576A" w:rsidP="00B9576A">
      <w:r w:rsidRPr="00BF2E64">
        <w:t>Izejmateriāli</w:t>
      </w:r>
    </w:p>
    <w:p w14:paraId="2D9F7844" w14:textId="3264A234"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59D58A57" w14:textId="77777777" w:rsidR="00B9576A" w:rsidRPr="00BF2E64" w:rsidRDefault="00B9576A" w:rsidP="00B9576A">
      <w:r w:rsidRPr="00BF2E64">
        <w:t>Saistvielas izliešanas norma: 3,1 kg/m</w:t>
      </w:r>
      <w:r w:rsidRPr="00BF2E64">
        <w:rPr>
          <w:vertAlign w:val="superscript"/>
        </w:rPr>
        <w:t>2</w:t>
      </w:r>
      <w:r w:rsidRPr="00BF2E64">
        <w:t>.</w:t>
      </w:r>
    </w:p>
    <w:p w14:paraId="702909F0"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19DCEF8"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6F3053" w14:textId="3DEB5D15"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5A87039"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9F2CF"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4CC90" w14:textId="77777777" w:rsidR="00B9576A" w:rsidRPr="00BF2E64" w:rsidRDefault="00B9576A" w:rsidP="00192F50">
            <w:pPr>
              <w:pStyle w:val="Tablehead"/>
            </w:pPr>
            <w:r w:rsidRPr="00BF2E64">
              <w:t>101-200</w:t>
            </w:r>
          </w:p>
        </w:tc>
      </w:tr>
      <w:tr w:rsidR="00B9576A" w:rsidRPr="00BF2E64" w14:paraId="3B670035"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E63897" w14:textId="77777777" w:rsidR="00B9576A" w:rsidRPr="00BF2E64" w:rsidRDefault="00B9576A" w:rsidP="0048600C">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5B253" w14:textId="77777777" w:rsidR="00B9576A" w:rsidRPr="00BF2E64" w:rsidRDefault="00B9576A" w:rsidP="0048600C">
            <w:pPr>
              <w:pStyle w:val="Tabletext3"/>
            </w:pPr>
            <w:r w:rsidRPr="00BF2E64">
              <w:t>S-III klase</w:t>
            </w:r>
          </w:p>
        </w:tc>
      </w:tr>
    </w:tbl>
    <w:p w14:paraId="797FB3DD"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401CD83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4117C"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BF809E"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B5D437" w14:textId="77777777" w:rsidR="00B9576A" w:rsidRPr="00BF2E64" w:rsidRDefault="00B9576A" w:rsidP="00192F50">
            <w:pPr>
              <w:pStyle w:val="Tablehead"/>
            </w:pPr>
            <w:r w:rsidRPr="00BF2E64">
              <w:t xml:space="preserve">Atsauce uz </w:t>
            </w:r>
          </w:p>
          <w:p w14:paraId="649AF8E7"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4B953B"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A8ADB4" w14:textId="77777777" w:rsidR="00B9576A" w:rsidRPr="00BF2E64" w:rsidRDefault="00B9576A" w:rsidP="00192F50">
            <w:pPr>
              <w:pStyle w:val="Tablehead"/>
            </w:pPr>
            <w:r w:rsidRPr="00BF2E64">
              <w:t>Prasība</w:t>
            </w:r>
          </w:p>
        </w:tc>
      </w:tr>
      <w:tr w:rsidR="00B9576A" w:rsidRPr="00BF2E64" w14:paraId="0297EA7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9F7958" w14:textId="77777777" w:rsidR="00B9576A" w:rsidRPr="00BF2E64" w:rsidRDefault="00B9576A" w:rsidP="001E594B">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EE3C2"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46B8F" w14:textId="59AF6ED8" w:rsidR="00B9576A" w:rsidRPr="00BF2E64" w:rsidRDefault="00B9576A" w:rsidP="001E594B">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4F1DDF" w14:textId="77777777" w:rsidR="00B9576A" w:rsidRPr="00BF2E64" w:rsidRDefault="00B9576A" w:rsidP="0048600C">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9D471" w14:textId="77777777" w:rsidR="00B9576A" w:rsidRPr="00BF2E64" w:rsidRDefault="00B9576A" w:rsidP="0048600C">
            <w:pPr>
              <w:pStyle w:val="Tabletext3"/>
            </w:pPr>
            <w:r w:rsidRPr="00BF2E64">
              <w:t>≤ 2</w:t>
            </w:r>
          </w:p>
        </w:tc>
      </w:tr>
    </w:tbl>
    <w:p w14:paraId="190B856B" w14:textId="77777777" w:rsidR="00B9576A" w:rsidRPr="00BF2E64" w:rsidRDefault="00B9576A" w:rsidP="00425BBC">
      <w:pPr>
        <w:pStyle w:val="Heading8"/>
      </w:pPr>
      <w:r w:rsidRPr="00BF2E64">
        <w:t>tabula. Prasības JIM 32/63 šķembu granulometriskajam sastāvam</w:t>
      </w:r>
    </w:p>
    <w:p w14:paraId="49FDA9BF" w14:textId="3A3C3906" w:rsidR="00CF2191" w:rsidRDefault="00B9576A" w:rsidP="00333B55">
      <w:pPr>
        <w:jc w:val="center"/>
      </w:pPr>
      <w:r w:rsidRPr="003312C4">
        <w:rPr>
          <w:noProof/>
        </w:rPr>
        <w:drawing>
          <wp:inline distT="0" distB="0" distL="0" distR="0" wp14:anchorId="383CA890" wp14:editId="59926D20">
            <wp:extent cx="4289872" cy="345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89872" cy="3456000"/>
                    </a:xfrm>
                    <a:prstGeom prst="rect">
                      <a:avLst/>
                    </a:prstGeom>
                    <a:noFill/>
                    <a:ln>
                      <a:noFill/>
                    </a:ln>
                  </pic:spPr>
                </pic:pic>
              </a:graphicData>
            </a:graphic>
          </wp:inline>
        </w:drawing>
      </w:r>
      <w:bookmarkStart w:id="5940" w:name="OLE_LINK34"/>
      <w:bookmarkEnd w:id="5940"/>
    </w:p>
    <w:p w14:paraId="21E23327" w14:textId="0916C7DA" w:rsidR="00B9576A" w:rsidRPr="00BF2E64" w:rsidRDefault="00B9576A" w:rsidP="00B9576A">
      <w:r w:rsidRPr="00BF2E64">
        <w:t>Šķembas 32/63 mm būvējamajai kārtai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7AFB310E" w14:textId="77777777" w:rsidTr="00017975">
        <w:trPr>
          <w:cantSplit/>
          <w:trHeight w:val="310"/>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117E3" w14:textId="77777777" w:rsidR="00B9576A" w:rsidRPr="00BF2E64" w:rsidRDefault="00B9576A" w:rsidP="00192F50">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8E4C8F" w14:textId="77777777" w:rsidR="00B9576A" w:rsidRPr="00BF2E64" w:rsidRDefault="00B9576A" w:rsidP="00192F50">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1BF5C5" w14:textId="77777777" w:rsidR="00B9576A" w:rsidRPr="00BF2E64" w:rsidRDefault="00B9576A" w:rsidP="00192F50">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06F05" w14:textId="77777777" w:rsidR="00B9576A" w:rsidRPr="00BF2E64" w:rsidRDefault="00B9576A" w:rsidP="00192F50">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FCE3C" w14:textId="77777777" w:rsidR="00B9576A" w:rsidRPr="00BF2E64" w:rsidRDefault="00B9576A" w:rsidP="00192F50">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B7AF36" w14:textId="77777777" w:rsidR="00B9576A" w:rsidRPr="00BF2E64" w:rsidRDefault="00B9576A" w:rsidP="00192F50">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C9752C" w14:textId="77777777" w:rsidR="00B9576A" w:rsidRPr="00BF2E64" w:rsidRDefault="00B9576A" w:rsidP="00192F50">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A0E88E" w14:textId="77777777" w:rsidR="00B9576A" w:rsidRPr="00BF2E64" w:rsidRDefault="00B9576A" w:rsidP="00192F50">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068C0B" w14:textId="77777777" w:rsidR="00B9576A" w:rsidRPr="00BF2E64" w:rsidRDefault="00B9576A" w:rsidP="00192F50">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375099" w14:textId="77777777" w:rsidR="00B9576A" w:rsidRPr="00BF2E64" w:rsidRDefault="00B9576A" w:rsidP="00192F50">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1BC5D1" w14:textId="77777777" w:rsidR="00B9576A" w:rsidRPr="00BF2E64" w:rsidRDefault="00B9576A" w:rsidP="00192F50">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09A4D" w14:textId="77777777" w:rsidR="00B9576A" w:rsidRPr="00BF2E64" w:rsidRDefault="00B9576A" w:rsidP="00192F50">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C385D" w14:textId="77777777" w:rsidR="00B9576A" w:rsidRPr="00BF2E64" w:rsidRDefault="00B9576A" w:rsidP="00192F50">
            <w:pPr>
              <w:pStyle w:val="Tablehead"/>
            </w:pPr>
            <w:r w:rsidRPr="00BF2E64">
              <w:t>125</w:t>
            </w:r>
          </w:p>
        </w:tc>
      </w:tr>
      <w:tr w:rsidR="00B9576A" w:rsidRPr="00BF2E64" w14:paraId="5138FAC8"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95EE29" w14:textId="77777777" w:rsidR="00B9576A" w:rsidRPr="00BF2E64" w:rsidRDefault="00B9576A" w:rsidP="001E594B">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DE48FA" w14:textId="77777777" w:rsidR="00B9576A" w:rsidRPr="0063253D" w:rsidRDefault="00B9576A" w:rsidP="0048600C">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26D7F" w14:textId="77777777" w:rsidR="00B9576A" w:rsidRPr="0063253D" w:rsidRDefault="00B9576A" w:rsidP="0048600C">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B4F7055" w14:textId="77777777" w:rsidR="00B9576A" w:rsidRPr="0063253D" w:rsidRDefault="00B9576A" w:rsidP="0048600C">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956CDB" w14:textId="77777777" w:rsidR="00B9576A" w:rsidRPr="0063253D" w:rsidRDefault="00B9576A" w:rsidP="0048600C">
            <w:pPr>
              <w:pStyle w:val="Tabletext3"/>
            </w:pPr>
            <w:r w:rsidRPr="0063253D">
              <w:t>4</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7DF0B0" w14:textId="77777777" w:rsidR="00B9576A" w:rsidRPr="0063253D" w:rsidRDefault="00B9576A" w:rsidP="0048600C">
            <w:pPr>
              <w:pStyle w:val="Tabletext3"/>
            </w:pPr>
            <w:r w:rsidRPr="0063253D">
              <w:t>5</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68775B1" w14:textId="77777777" w:rsidR="00B9576A" w:rsidRPr="0063253D" w:rsidRDefault="00B9576A" w:rsidP="0048600C">
            <w:pPr>
              <w:pStyle w:val="Tabletext3"/>
            </w:pPr>
            <w:r w:rsidRPr="0063253D">
              <w:t>6</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5BAD467" w14:textId="77777777" w:rsidR="00B9576A" w:rsidRPr="0063253D" w:rsidRDefault="00B9576A" w:rsidP="0048600C">
            <w:pPr>
              <w:pStyle w:val="Tabletext3"/>
            </w:pPr>
            <w:r w:rsidRPr="0063253D">
              <w:t>10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7349BB" w14:textId="77777777" w:rsidR="00B9576A" w:rsidRPr="0063253D" w:rsidRDefault="00B9576A" w:rsidP="0048600C">
            <w:pPr>
              <w:pStyle w:val="Tabletext3"/>
            </w:pPr>
            <w:r w:rsidRPr="0063253D">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E094BB" w14:textId="77777777" w:rsidR="00B9576A" w:rsidRPr="0063253D" w:rsidRDefault="00B9576A" w:rsidP="0048600C">
            <w:pPr>
              <w:pStyle w:val="Tabletext3"/>
            </w:pPr>
            <w:r w:rsidRPr="0063253D">
              <w:t>73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B67EE9" w14:textId="77777777" w:rsidR="00B9576A" w:rsidRPr="0063253D" w:rsidRDefault="00B9576A" w:rsidP="0048600C">
            <w:pPr>
              <w:pStyle w:val="Tabletext3"/>
            </w:pPr>
            <w:r w:rsidRPr="0063253D">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2F743A" w14:textId="77777777" w:rsidR="00B9576A" w:rsidRPr="0063253D" w:rsidRDefault="00B9576A" w:rsidP="0048600C">
            <w:pPr>
              <w:pStyle w:val="Tabletext3"/>
            </w:pPr>
            <w:r w:rsidRPr="0063253D">
              <w:t>100</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8ACF20" w14:textId="77777777" w:rsidR="00B9576A" w:rsidRPr="0063253D" w:rsidRDefault="00B9576A" w:rsidP="0048600C">
            <w:pPr>
              <w:pStyle w:val="Tabletext3"/>
            </w:pPr>
            <w:r w:rsidRPr="0063253D">
              <w:t>100</w:t>
            </w:r>
          </w:p>
        </w:tc>
      </w:tr>
      <w:tr w:rsidR="00B9576A" w:rsidRPr="00BF2E64" w14:paraId="04C526F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F9A3C0" w14:textId="77777777" w:rsidR="00B9576A" w:rsidRPr="00BF2E64" w:rsidRDefault="00B9576A" w:rsidP="001E594B">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0BAF1A"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4954AF"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42880E"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6A49B1"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99E585"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06C71B" w14:textId="77777777" w:rsidR="00B9576A" w:rsidRPr="0063253D" w:rsidRDefault="00B9576A" w:rsidP="0048600C">
            <w:pPr>
              <w:pStyle w:val="Tabletext3"/>
            </w:pPr>
            <w:r w:rsidRPr="0063253D">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111B99"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5C6650" w14:textId="77777777" w:rsidR="00B9576A" w:rsidRPr="0063253D" w:rsidRDefault="00B9576A" w:rsidP="0048600C">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CE11EE" w14:textId="77777777" w:rsidR="00B9576A" w:rsidRPr="0063253D" w:rsidRDefault="00B9576A" w:rsidP="0048600C">
            <w:pPr>
              <w:pStyle w:val="Tabletext3"/>
            </w:pPr>
            <w:r w:rsidRPr="0063253D">
              <w:t>30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92D5DE" w14:textId="77777777" w:rsidR="00B9576A" w:rsidRPr="0063253D" w:rsidRDefault="00B9576A" w:rsidP="0048600C">
            <w:pPr>
              <w:pStyle w:val="Tabletext3"/>
            </w:pPr>
            <w:r w:rsidRPr="0063253D">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23699B" w14:textId="77777777" w:rsidR="00B9576A" w:rsidRPr="0063253D" w:rsidRDefault="00B9576A" w:rsidP="0048600C">
            <w:pPr>
              <w:pStyle w:val="Tabletext3"/>
            </w:pPr>
            <w:r w:rsidRPr="0063253D">
              <w:t>99</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9755D8" w14:textId="77777777" w:rsidR="00B9576A" w:rsidRPr="0063253D" w:rsidRDefault="00B9576A" w:rsidP="0048600C">
            <w:pPr>
              <w:pStyle w:val="Tabletext3"/>
            </w:pPr>
            <w:r w:rsidRPr="0063253D">
              <w:t>100</w:t>
            </w:r>
          </w:p>
        </w:tc>
      </w:tr>
    </w:tbl>
    <w:p w14:paraId="1A73E5E9" w14:textId="77777777" w:rsidR="00B9576A" w:rsidRPr="00BF2E64" w:rsidRDefault="00B9576A" w:rsidP="00B9576A">
      <w:r w:rsidRPr="00BF2E64">
        <w:t>Šķembas 11/22 mm ķīlēšanai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24BAD436" w14:textId="77777777" w:rsidTr="00017975">
        <w:trPr>
          <w:cantSplit/>
          <w:trHeight w:val="310"/>
          <w:tblHeader/>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7E6DF" w14:textId="77777777" w:rsidR="00B9576A" w:rsidRPr="00BF2E64" w:rsidRDefault="00B9576A" w:rsidP="00192F50">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0E0F0" w14:textId="77777777" w:rsidR="00B9576A" w:rsidRPr="00BF2E64" w:rsidRDefault="00B9576A" w:rsidP="00192F50">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722EA1" w14:textId="77777777" w:rsidR="00B9576A" w:rsidRPr="00BF2E64" w:rsidRDefault="00B9576A" w:rsidP="00192F50">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3AF5A" w14:textId="77777777" w:rsidR="00B9576A" w:rsidRPr="00BF2E64" w:rsidRDefault="00B9576A" w:rsidP="00192F50">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1AF9DF" w14:textId="77777777" w:rsidR="00B9576A" w:rsidRPr="00BF2E64" w:rsidRDefault="00B9576A" w:rsidP="00192F50">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F0A240" w14:textId="77777777" w:rsidR="00B9576A" w:rsidRPr="00BF2E64" w:rsidRDefault="00B9576A" w:rsidP="00192F50">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8D3A9B" w14:textId="77777777" w:rsidR="00B9576A" w:rsidRPr="00BF2E64" w:rsidRDefault="00B9576A" w:rsidP="00192F50">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E1F7B" w14:textId="77777777" w:rsidR="00B9576A" w:rsidRPr="00BF2E64" w:rsidRDefault="00B9576A" w:rsidP="00192F50">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DA7CFC" w14:textId="77777777" w:rsidR="00B9576A" w:rsidRPr="00BF2E64" w:rsidRDefault="00B9576A" w:rsidP="00192F50">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9BE72" w14:textId="77777777" w:rsidR="00B9576A" w:rsidRPr="00BF2E64" w:rsidRDefault="00B9576A" w:rsidP="00192F50">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0BC84C" w14:textId="77777777" w:rsidR="00B9576A" w:rsidRPr="00BF2E64" w:rsidRDefault="00B9576A" w:rsidP="00192F50">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0FDDE1" w14:textId="77777777" w:rsidR="00B9576A" w:rsidRPr="00BF2E64" w:rsidRDefault="00B9576A" w:rsidP="00192F50">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BFEB82" w14:textId="77777777" w:rsidR="00B9576A" w:rsidRPr="00BF2E64" w:rsidRDefault="00B9576A" w:rsidP="00192F50">
            <w:pPr>
              <w:pStyle w:val="Tablehead"/>
            </w:pPr>
            <w:r w:rsidRPr="00BF2E64">
              <w:t>125</w:t>
            </w:r>
          </w:p>
        </w:tc>
      </w:tr>
      <w:tr w:rsidR="00B9576A" w:rsidRPr="00BF2E64" w14:paraId="5C41C49B"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6BEA5E" w14:textId="77777777" w:rsidR="00B9576A" w:rsidRPr="00BF2E64" w:rsidRDefault="00B9576A" w:rsidP="001E594B">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AEE50" w14:textId="77777777" w:rsidR="00B9576A" w:rsidRPr="00BF2E64" w:rsidRDefault="00B9576A" w:rsidP="0048600C">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656EEC" w14:textId="77777777" w:rsidR="00B9576A" w:rsidRPr="00BF2E64" w:rsidRDefault="00B9576A" w:rsidP="0048600C">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5D10F3" w14:textId="77777777" w:rsidR="00B9576A" w:rsidRPr="00BF2E64" w:rsidRDefault="00B9576A" w:rsidP="0048600C">
            <w:pPr>
              <w:pStyle w:val="Tabletext3"/>
            </w:pPr>
            <w:r w:rsidRPr="00BF2E64">
              <w:t>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0237B" w14:textId="77777777" w:rsidR="00B9576A" w:rsidRPr="00BF2E64" w:rsidRDefault="00B9576A" w:rsidP="0048600C">
            <w:pPr>
              <w:pStyle w:val="Tabletext3"/>
            </w:pPr>
            <w:r w:rsidRPr="00BF2E64">
              <w:t>6</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3DDA0F" w14:textId="77777777" w:rsidR="00B9576A" w:rsidRPr="00BF2E64" w:rsidRDefault="00B9576A" w:rsidP="0048600C">
            <w:pPr>
              <w:pStyle w:val="Tabletext3"/>
            </w:pPr>
            <w:r>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E34A05" w14:textId="77777777" w:rsidR="00B9576A" w:rsidRPr="00BF2E64" w:rsidRDefault="00B9576A" w:rsidP="0048600C">
            <w:pPr>
              <w:pStyle w:val="Tabletext3"/>
            </w:pPr>
            <w:r w:rsidRPr="00BF2E64">
              <w:t>25</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9B60C2" w14:textId="77777777" w:rsidR="00B9576A" w:rsidRPr="00BF2E64" w:rsidRDefault="00B9576A" w:rsidP="0048600C">
            <w:pPr>
              <w:pStyle w:val="Tabletext3"/>
            </w:pPr>
            <w:r w:rsidRPr="00BF2E64">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BBC21" w14:textId="77777777" w:rsidR="00B9576A" w:rsidRPr="00BF2E64" w:rsidRDefault="00B9576A" w:rsidP="0048600C">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CD2D09" w14:textId="77777777" w:rsidR="00B9576A" w:rsidRPr="00BF2E64" w:rsidRDefault="00B9576A" w:rsidP="0048600C">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456D3D" w14:textId="77777777" w:rsidR="00B9576A" w:rsidRPr="00BF2E64" w:rsidRDefault="00B9576A" w:rsidP="0048600C">
            <w:pPr>
              <w:pStyle w:val="Tabletext3"/>
            </w:pPr>
            <w:r w:rsidRPr="00BF2E64">
              <w:t>-</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7C9521" w14:textId="77777777" w:rsidR="00B9576A" w:rsidRPr="00BF2E64" w:rsidRDefault="00B9576A" w:rsidP="0048600C">
            <w:pPr>
              <w:pStyle w:val="Tabletext3"/>
            </w:pPr>
            <w:r w:rsidRPr="00BF2E64">
              <w:t>-</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71CFE8" w14:textId="77777777" w:rsidR="00B9576A" w:rsidRPr="00BF2E64" w:rsidRDefault="00B9576A" w:rsidP="0048600C">
            <w:pPr>
              <w:pStyle w:val="Tabletext3"/>
            </w:pPr>
            <w:r w:rsidRPr="00BF2E64">
              <w:t>-</w:t>
            </w:r>
          </w:p>
        </w:tc>
      </w:tr>
      <w:tr w:rsidR="00B9576A" w:rsidRPr="00BF2E64" w14:paraId="41138F8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987" w14:textId="77777777" w:rsidR="00B9576A" w:rsidRPr="00BF2E64" w:rsidRDefault="00B9576A" w:rsidP="001E594B">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178D7A"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B3758"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A70363"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39AD54"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BB4A7B" w14:textId="77777777" w:rsidR="00B9576A" w:rsidRPr="00BF2E64" w:rsidRDefault="00B9576A" w:rsidP="0048600C">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2517CA" w14:textId="77777777" w:rsidR="00B9576A" w:rsidRPr="00BF2E64" w:rsidRDefault="00B9576A" w:rsidP="0048600C">
            <w:pPr>
              <w:pStyle w:val="Tabletext3"/>
            </w:pPr>
            <w:r w:rsidRPr="00BF2E64">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E88B0" w14:textId="77777777" w:rsidR="00B9576A" w:rsidRPr="00BF2E64" w:rsidRDefault="00B9576A" w:rsidP="0048600C">
            <w:pPr>
              <w:pStyle w:val="Tabletext3"/>
            </w:pPr>
            <w:r>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E756C" w14:textId="77777777" w:rsidR="00B9576A" w:rsidRPr="00BF2E64" w:rsidRDefault="00B9576A" w:rsidP="0048600C">
            <w:pPr>
              <w:pStyle w:val="Tabletext3"/>
            </w:pPr>
            <w:r w:rsidRPr="00BF2E64">
              <w:t>98</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0B6D86" w14:textId="77777777" w:rsidR="00B9576A" w:rsidRPr="00BF2E64" w:rsidRDefault="00B9576A" w:rsidP="0048600C">
            <w:pPr>
              <w:pStyle w:val="Tabletext3"/>
            </w:pPr>
            <w:r w:rsidRPr="00BF2E64">
              <w:t>100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759DD9" w14:textId="77777777" w:rsidR="00B9576A" w:rsidRPr="00BF2E64" w:rsidRDefault="00B9576A" w:rsidP="0048600C">
            <w:pPr>
              <w:pStyle w:val="Tabletext3"/>
            </w:pPr>
            <w:r w:rsidRPr="00BF2E64">
              <w:t>-</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356487" w14:textId="77777777" w:rsidR="00B9576A" w:rsidRPr="00BF2E64" w:rsidRDefault="00B9576A" w:rsidP="0048600C">
            <w:pPr>
              <w:pStyle w:val="Tabletext3"/>
            </w:pPr>
            <w:r w:rsidRPr="00BF2E64">
              <w:t>-</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5E4896" w14:textId="77777777" w:rsidR="00B9576A" w:rsidRPr="00BF2E64" w:rsidRDefault="00B9576A" w:rsidP="0048600C">
            <w:pPr>
              <w:pStyle w:val="Tabletext3"/>
            </w:pPr>
            <w:r w:rsidRPr="00BF2E64">
              <w:t>-</w:t>
            </w:r>
          </w:p>
        </w:tc>
      </w:tr>
    </w:tbl>
    <w:p w14:paraId="26757972" w14:textId="77777777" w:rsidR="00B9576A" w:rsidRPr="00BF2E64" w:rsidRDefault="00B9576A">
      <w:pPr>
        <w:pStyle w:val="Heading4"/>
      </w:pPr>
      <w:r w:rsidRPr="00BF2E64">
        <w:t>Virsmas apstrādes projekts</w:t>
      </w:r>
    </w:p>
    <w:p w14:paraId="03C0D0A0" w14:textId="2C845922" w:rsidR="00B9576A" w:rsidRPr="00B44DB7" w:rsidRDefault="00B9576A" w:rsidP="00B9576A">
      <w:pPr>
        <w:rPr>
          <w:lang w:val="lv-LV"/>
        </w:rPr>
      </w:pPr>
      <w:r w:rsidRPr="00B44DB7">
        <w:rPr>
          <w:lang w:val="lv-LV"/>
        </w:rPr>
        <w:t>Virsmas apstrādes projektu, ievērtējot konkrētā būvobjekta vai posma specifiku izstrādā gan pasūtītājs (izvēloties posmu, VA tipu un nosakot prasības), gan būvdarbu veicējs (izvēloties materiālus un nosakot materiālu izlietojuma normas), ņemot vērā pasūtītāja izvirzītās prasības. Pienākumu sadalījums var tikt noteikts arī atšķirīgi. Virsmas apstrādes projektu ieteicams izstrādāt saskaņā ar rok</w:t>
      </w:r>
      <w:r w:rsidR="00417CA5">
        <w:rPr>
          <w:lang w:val="lv-LV"/>
        </w:rPr>
        <w:t>a</w:t>
      </w:r>
      <w:r w:rsidRPr="00B44DB7">
        <w:rPr>
          <w:lang w:val="lv-LV"/>
        </w:rPr>
        <w:t xml:space="preserve">sgrāmatā </w:t>
      </w:r>
      <w:r w:rsidRPr="00B44DB7">
        <w:rPr>
          <w:rFonts w:hint="eastAsia"/>
          <w:lang w:val="lv-LV"/>
        </w:rPr>
        <w:t>″</w:t>
      </w:r>
      <w:r w:rsidRPr="00B44DB7">
        <w:rPr>
          <w:lang w:val="lv-LV"/>
        </w:rPr>
        <w:t>Ceļu segumu virsmas apstrāde</w:t>
      </w:r>
      <w:r w:rsidRPr="00B44DB7">
        <w:rPr>
          <w:rFonts w:hint="eastAsia"/>
          <w:lang w:val="lv-LV"/>
        </w:rPr>
        <w:t>″</w:t>
      </w:r>
      <w:r w:rsidRPr="00B44DB7">
        <w:rPr>
          <w:lang w:val="lv-LV"/>
        </w:rPr>
        <w:t xml:space="preserve"> dotajiem norādījumiem.</w:t>
      </w:r>
    </w:p>
    <w:p w14:paraId="1710452C" w14:textId="3A3487D5" w:rsidR="00B9576A" w:rsidRPr="00B44DB7" w:rsidRDefault="00B9576A" w:rsidP="00B9576A">
      <w:pPr>
        <w:rPr>
          <w:lang w:val="lv-LV"/>
        </w:rPr>
      </w:pPr>
      <w:r w:rsidRPr="00B44DB7">
        <w:rPr>
          <w:lang w:val="lv-LV"/>
        </w:rPr>
        <w:t xml:space="preserve">Vispirms testē un atlasa materiālus, tad nosaka saistvielas un minerālmateriāla adhēziju un saistvielas kohēziju saskaņā ar </w:t>
      </w:r>
      <w:r>
        <w:fldChar w:fldCharType="begin"/>
      </w:r>
      <w:r w:rsidRPr="00B44DB7">
        <w:rPr>
          <w:lang w:val="lv-LV"/>
        </w:rPr>
        <w:instrText xml:space="preserve"> REF _Ref251258895 \r \h </w:instrText>
      </w:r>
      <w:r>
        <w:fldChar w:fldCharType="separate"/>
      </w:r>
      <w:r w:rsidR="007F4185">
        <w:rPr>
          <w:lang w:val="lv-LV"/>
        </w:rPr>
        <w:t>6.4-29</w:t>
      </w:r>
      <w:r>
        <w:fldChar w:fldCharType="end"/>
      </w:r>
      <w:r w:rsidRPr="00B44DB7">
        <w:rPr>
          <w:lang w:val="lv-LV"/>
        </w:rPr>
        <w:t xml:space="preserve"> tabulā izvirzītajām prasībām, pēc tam nosaka saistvielas un šķembu izlietojuma daudzumu.</w:t>
      </w:r>
    </w:p>
    <w:p w14:paraId="663A618E" w14:textId="77777777" w:rsidR="00B9576A" w:rsidRPr="00BF2E64" w:rsidRDefault="00B9576A" w:rsidP="00425BBC">
      <w:pPr>
        <w:pStyle w:val="Heading8"/>
      </w:pPr>
      <w:bookmarkStart w:id="5941" w:name="_Ref251258895"/>
      <w:r w:rsidRPr="00BF2E64">
        <w:t>tabula. Saistvielas un minerālmateriāla adhēzija</w:t>
      </w:r>
      <w:bookmarkEnd w:id="5941"/>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5576FA45"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BD63BE"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A86416"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487B2" w14:textId="77777777" w:rsidR="00B9576A" w:rsidRPr="00BF2E64" w:rsidRDefault="00B9576A" w:rsidP="00192F50">
            <w:pPr>
              <w:pStyle w:val="Tablehead"/>
            </w:pPr>
            <w:r w:rsidRPr="00BF2E64">
              <w:t>Atsauce uz LVS EN 12271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67A20"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7FBE2" w14:textId="77777777" w:rsidR="00B9576A" w:rsidRPr="00BF2E64" w:rsidRDefault="00B9576A" w:rsidP="00192F50">
            <w:pPr>
              <w:pStyle w:val="Tablehead"/>
            </w:pPr>
            <w:r w:rsidRPr="00BF2E64">
              <w:t>Prasība</w:t>
            </w:r>
          </w:p>
        </w:tc>
      </w:tr>
      <w:tr w:rsidR="00B9576A" w:rsidRPr="00BF2E64" w14:paraId="21F7D8B5" w14:textId="77777777" w:rsidTr="00017975">
        <w:trPr>
          <w:cantSplit/>
          <w:trHeight w:val="110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6C1BDB" w14:textId="77777777" w:rsidR="00B9576A" w:rsidRPr="00BF2E64" w:rsidRDefault="00B9576A" w:rsidP="001E594B">
            <w:pPr>
              <w:pStyle w:val="Tabletext"/>
            </w:pPr>
            <w:r w:rsidRPr="00BF2E64">
              <w:t>Saistvielas un minerālmateriālu adhēzija ar Vialita trieciena plātnes testu:</w:t>
            </w:r>
          </w:p>
          <w:p w14:paraId="5E7584E3" w14:textId="77777777" w:rsidR="00B9576A" w:rsidRPr="00BF2E64" w:rsidRDefault="00B9576A" w:rsidP="001E594B">
            <w:pPr>
              <w:pStyle w:val="Tabletext"/>
            </w:pPr>
            <w:r w:rsidRPr="00BF2E64">
              <w:t>- mehāniskā adhēzija, %</w:t>
            </w:r>
          </w:p>
          <w:p w14:paraId="5D77DA9F" w14:textId="77777777" w:rsidR="00B9576A" w:rsidRPr="00BF2E64" w:rsidRDefault="00B9576A" w:rsidP="001E594B">
            <w:pPr>
              <w:pStyle w:val="Tabletext"/>
            </w:pPr>
            <w:r w:rsidRPr="00BF2E64">
              <w:t>- aktīvā adhēzija,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0ADDA7" w14:textId="77777777" w:rsidR="00B9576A" w:rsidRPr="00BF2E64" w:rsidRDefault="00B9576A" w:rsidP="001E594B">
            <w:pPr>
              <w:pStyle w:val="Tabletext"/>
            </w:pPr>
            <w:r w:rsidRPr="00BF2E64">
              <w:t>LVS EN 12272-3</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62BFA" w14:textId="33646BE1" w:rsidR="00B9576A" w:rsidRPr="00BF2E64" w:rsidRDefault="00B9576A" w:rsidP="001E594B">
            <w:pPr>
              <w:pStyle w:val="Tabletext"/>
            </w:pPr>
            <w:r w:rsidRPr="00BF2E64">
              <w:t xml:space="preserve">5.2.6. </w:t>
            </w:r>
            <w:r w:rsidR="00C92FDB">
              <w:t>p.</w:t>
            </w:r>
          </w:p>
          <w:p w14:paraId="32320DA2" w14:textId="77777777" w:rsidR="00B9576A" w:rsidRPr="00BF2E64" w:rsidRDefault="00B9576A" w:rsidP="001E594B">
            <w:pPr>
              <w:pStyle w:val="Tabletext"/>
            </w:pPr>
            <w:r w:rsidRPr="00BF2E64">
              <w:t>2. tabula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41C469" w14:textId="77777777" w:rsidR="00B9576A" w:rsidRPr="00FD39ED" w:rsidRDefault="00B9576A" w:rsidP="0048600C">
            <w:pPr>
              <w:pStyle w:val="Tabletext3"/>
              <w:rPr>
                <w:rStyle w:val="CommentReference1"/>
                <w:sz w:val="20"/>
              </w:rPr>
            </w:pPr>
          </w:p>
          <w:p w14:paraId="0718D1B4" w14:textId="77777777" w:rsidR="00B9576A" w:rsidRPr="00FD39ED" w:rsidRDefault="00B9576A" w:rsidP="0048600C">
            <w:pPr>
              <w:pStyle w:val="Tabletext3"/>
              <w:rPr>
                <w:rStyle w:val="CommentReference1"/>
                <w:sz w:val="20"/>
              </w:rPr>
            </w:pPr>
          </w:p>
          <w:p w14:paraId="5E31ACE6" w14:textId="77777777" w:rsidR="00B9576A" w:rsidRPr="00FD39ED" w:rsidRDefault="00B9576A" w:rsidP="0048600C">
            <w:pPr>
              <w:pStyle w:val="Tabletext3"/>
              <w:rPr>
                <w:rStyle w:val="CommentReference1"/>
                <w:sz w:val="20"/>
              </w:rPr>
            </w:pPr>
          </w:p>
          <w:p w14:paraId="32C2CA79" w14:textId="77777777" w:rsidR="00B9576A" w:rsidRPr="00FD39ED" w:rsidRDefault="00B9576A" w:rsidP="0048600C">
            <w:pPr>
              <w:pStyle w:val="Tabletext3"/>
              <w:rPr>
                <w:rStyle w:val="CommentReference1"/>
                <w:sz w:val="20"/>
              </w:rPr>
            </w:pPr>
            <w:r w:rsidRPr="00FD39ED">
              <w:rPr>
                <w:rStyle w:val="CommentReference1"/>
                <w:sz w:val="20"/>
              </w:rPr>
              <w:t>1</w:t>
            </w:r>
          </w:p>
          <w:p w14:paraId="75DE5267" w14:textId="77777777" w:rsidR="00B9576A" w:rsidRPr="00FD39ED" w:rsidRDefault="00B9576A" w:rsidP="0048600C">
            <w:pPr>
              <w:pStyle w:val="Tabletext3"/>
              <w:rPr>
                <w:rStyle w:val="CommentReference1"/>
                <w:sz w:val="20"/>
              </w:rPr>
            </w:pPr>
            <w:r w:rsidRPr="00FD39ED">
              <w:rPr>
                <w:rStyle w:val="CommentReference1"/>
                <w:sz w:val="20"/>
              </w:rPr>
              <w:t>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0C4070" w14:textId="77777777" w:rsidR="00B9576A" w:rsidRPr="00FD39ED" w:rsidRDefault="00B9576A" w:rsidP="0048600C">
            <w:pPr>
              <w:pStyle w:val="Tabletext3"/>
            </w:pPr>
          </w:p>
          <w:p w14:paraId="0A10EED2" w14:textId="77777777" w:rsidR="00B9576A" w:rsidRPr="00FD39ED" w:rsidRDefault="00B9576A" w:rsidP="0048600C">
            <w:pPr>
              <w:pStyle w:val="Tabletext3"/>
            </w:pPr>
          </w:p>
          <w:p w14:paraId="46A69195" w14:textId="77777777" w:rsidR="00B9576A" w:rsidRPr="00FD39ED" w:rsidRDefault="00B9576A" w:rsidP="0048600C">
            <w:pPr>
              <w:pStyle w:val="Tabletext3"/>
            </w:pPr>
          </w:p>
          <w:p w14:paraId="7F2BC9CE" w14:textId="77777777" w:rsidR="00B9576A" w:rsidRPr="00FD39ED" w:rsidRDefault="00B9576A" w:rsidP="0048600C">
            <w:pPr>
              <w:pStyle w:val="Tabletext3"/>
            </w:pPr>
            <w:r w:rsidRPr="00FD39ED">
              <w:t xml:space="preserve"> ≥ 90</w:t>
            </w:r>
          </w:p>
          <w:p w14:paraId="4DE9EB61" w14:textId="77777777" w:rsidR="00B9576A" w:rsidRPr="00FD39ED" w:rsidRDefault="00B9576A" w:rsidP="0048600C">
            <w:pPr>
              <w:pStyle w:val="Tabletext3"/>
            </w:pPr>
            <w:r w:rsidRPr="00FD39ED">
              <w:t>NPD</w:t>
            </w:r>
          </w:p>
        </w:tc>
      </w:tr>
    </w:tbl>
    <w:p w14:paraId="3C4163E2" w14:textId="77777777" w:rsidR="00B9576A" w:rsidRPr="00BF2E64" w:rsidRDefault="00B9576A" w:rsidP="00F95178">
      <w:pPr>
        <w:pStyle w:val="BodyText3"/>
      </w:pPr>
      <w:r w:rsidRPr="00BF2E64">
        <w:t>NPD. Prasības nav noteiktas.</w:t>
      </w:r>
    </w:p>
    <w:p w14:paraId="33A19D8F" w14:textId="2E8B6244" w:rsidR="00B9576A" w:rsidRPr="00BF2E64" w:rsidRDefault="00B9576A" w:rsidP="00B9576A">
      <w:r>
        <w:t>Saistvielas izlietojuma daudzumu jānosaka</w:t>
      </w:r>
      <w:r w:rsidRPr="007E0F9A">
        <w:t xml:space="preserve"> atkarībā no</w:t>
      </w:r>
      <w:r>
        <w:t xml:space="preserve"> virsmas apstrāde tipa,</w:t>
      </w:r>
      <w:r w:rsidRPr="007E0F9A">
        <w:t xml:space="preserve"> satiksmes intensitātes, ceļa platuma, pamatnes, </w:t>
      </w:r>
      <w:r>
        <w:t>sīk</w:t>
      </w:r>
      <w:r w:rsidRPr="007E0F9A">
        <w:t xml:space="preserve">šķembu izmēra, klimatiskās zonas, sezonas, </w:t>
      </w:r>
      <w:r w:rsidR="00417CA5">
        <w:t>kravas</w:t>
      </w:r>
      <w:r w:rsidR="00417CA5" w:rsidRPr="007E0F9A">
        <w:t xml:space="preserve"> </w:t>
      </w:r>
      <w:r w:rsidRPr="007E0F9A">
        <w:t>autotransporta īpatsvara, nedrupināto daļiņu satura, ceļa apstākļiem (kāpumi vai kritumi, saulē vai ēnā, risu vietās vai ārpus tām)</w:t>
      </w:r>
      <w:r>
        <w:t xml:space="preserve"> saskaņā ar rokasgrāmatā ″Ceļu segumu virsmas apstrāde″ dotajiem ieteikumiem</w:t>
      </w:r>
      <w:r w:rsidRPr="00BF2E64">
        <w:t>.</w:t>
      </w:r>
    </w:p>
    <w:p w14:paraId="5A26433A" w14:textId="77777777" w:rsidR="00B9576A" w:rsidRPr="00BF2E64" w:rsidRDefault="00B9576A" w:rsidP="00B9576A">
      <w:r>
        <w:t>Sīkš</w:t>
      </w:r>
      <w:r w:rsidRPr="007E0F9A">
        <w:t>ķembu izlietojuma daudzums jānosaka</w:t>
      </w:r>
      <w:r>
        <w:t xml:space="preserve"> saskaņā ar LVS EN 12271-1 un rokasgrāmatā ″Ceļu segumu virsmas apstrāde″ dotajiem norādījumiem</w:t>
      </w:r>
      <w:r w:rsidRPr="00BF2E64">
        <w:t>.</w:t>
      </w:r>
    </w:p>
    <w:p w14:paraId="287C3F44" w14:textId="3445A824" w:rsidR="00B9576A" w:rsidRPr="00BF2E64" w:rsidRDefault="00B9576A" w:rsidP="00B9576A">
      <w:r>
        <w:t>Izstrādātam v</w:t>
      </w:r>
      <w:r w:rsidRPr="007E0F9A">
        <w:t>irsmas apstrādes projekta</w:t>
      </w:r>
      <w:r>
        <w:t xml:space="preserve">m </w:t>
      </w:r>
      <w:r w:rsidRPr="007E0F9A">
        <w:t>jāietver informācija par</w:t>
      </w:r>
      <w:r>
        <w:t xml:space="preserve"> būvobjektā</w:t>
      </w:r>
      <w:r w:rsidRPr="007E0F9A">
        <w:t xml:space="preserve"> paredzēto virsmas apstrādes tipu (LVS EN 12271 5.2.1. </w:t>
      </w:r>
      <w:r w:rsidR="00C92FDB">
        <w:t>p.</w:t>
      </w:r>
      <w:r w:rsidRPr="007E0F9A">
        <w:t>), materiālu (</w:t>
      </w:r>
      <w:r>
        <w:t>sīkšķembas</w:t>
      </w:r>
      <w:r w:rsidRPr="007E0F9A">
        <w:t>, saistviela) tipu un izlietojuma daudzum</w:t>
      </w:r>
      <w:r>
        <w:t>iem,</w:t>
      </w:r>
      <w:r w:rsidRPr="007E0F9A">
        <w:t xml:space="preserve"> </w:t>
      </w:r>
      <w:r>
        <w:t>detāli</w:t>
      </w:r>
      <w:r w:rsidRPr="007E0F9A">
        <w:t xml:space="preserve"> norādot saistvielas izlietojuma daudzuma izmaiņas konkrētos apgabalos, kā arī jāpievieno materiālu</w:t>
      </w:r>
      <w:r>
        <w:t xml:space="preserve"> (sīkšķembu un bitumena emulsijas)</w:t>
      </w:r>
      <w:r w:rsidRPr="007E0F9A">
        <w:t xml:space="preserve"> atbilstību apliecinoši dokumenti</w:t>
      </w:r>
      <w:r>
        <w:t>, t.sk. bitumena emulsijas un sīkšķembu adhēziju apliecinoši testēšanas rezultāti</w:t>
      </w:r>
      <w:r w:rsidRPr="007E0F9A">
        <w:t>.</w:t>
      </w:r>
    </w:p>
    <w:p w14:paraId="4193EAD8" w14:textId="77777777" w:rsidR="00B9576A" w:rsidRPr="00BF2E64" w:rsidRDefault="00B9576A">
      <w:pPr>
        <w:pStyle w:val="Heading4"/>
      </w:pPr>
      <w:r w:rsidRPr="00BF2E64">
        <w:t>Piesūcināta šķembu pamata nesošās kārtas būvniecības projekts</w:t>
      </w:r>
    </w:p>
    <w:p w14:paraId="62A543D2" w14:textId="52A26FF9" w:rsidR="00B9576A" w:rsidRPr="00BF2E64" w:rsidRDefault="00B9576A" w:rsidP="00B9576A">
      <w:r w:rsidRPr="00B44DB7">
        <w:rPr>
          <w:lang w:val="lv-LV"/>
        </w:rPr>
        <w:t xml:space="preserve">Piesūcināta šķembu pamata nesošās kārtas projektu izstrādā būvdarbu veicējs, ņemot vērā izvirzītās prasības. </w:t>
      </w:r>
      <w:r w:rsidRPr="005355AC">
        <w:t>Vispirms testē un atlasa materiālus, tad nosaka saistvielas un šķembu izlietojuma daudzumu. IM un IMT tipa piesūcināta</w:t>
      </w:r>
      <w:r w:rsidRPr="00BF2E64">
        <w:t xml:space="preserve"> šķembu pamata nesošās kārtas būvējamajai kārtai, ķīlēšanai un pārkaisīšanai jāparedz </w:t>
      </w:r>
      <w:r>
        <w:fldChar w:fldCharType="begin"/>
      </w:r>
      <w:r>
        <w:instrText xml:space="preserve"> REF _Ref251258898 \r \h </w:instrText>
      </w:r>
      <w:r>
        <w:fldChar w:fldCharType="separate"/>
      </w:r>
      <w:r w:rsidR="007F4185">
        <w:t>6.4-30</w:t>
      </w:r>
      <w:r>
        <w:fldChar w:fldCharType="end"/>
      </w:r>
      <w:r>
        <w:t xml:space="preserve"> </w:t>
      </w:r>
      <w:r w:rsidRPr="00BF2E64">
        <w:t>tabulā norādītie materiāli un to kombinācijas.</w:t>
      </w:r>
    </w:p>
    <w:p w14:paraId="7927C9F2" w14:textId="77777777" w:rsidR="00B9576A" w:rsidRPr="00BF2E64" w:rsidRDefault="00B9576A" w:rsidP="00425BBC">
      <w:pPr>
        <w:pStyle w:val="Heading8"/>
      </w:pPr>
      <w:bookmarkStart w:id="5942" w:name="_Ref251258898"/>
      <w:r w:rsidRPr="00BF2E64">
        <w:t>tabula. Prasības minerālajiem materiāliem un to izmēram IM un IMT tipiem</w:t>
      </w:r>
      <w:bookmarkEnd w:id="5942"/>
    </w:p>
    <w:tbl>
      <w:tblPr>
        <w:tblW w:w="0" w:type="auto"/>
        <w:tblInd w:w="5" w:type="dxa"/>
        <w:tblLayout w:type="fixed"/>
        <w:tblLook w:val="0000" w:firstRow="0" w:lastRow="0" w:firstColumn="0" w:lastColumn="0" w:noHBand="0" w:noVBand="0"/>
      </w:tblPr>
      <w:tblGrid>
        <w:gridCol w:w="2262"/>
        <w:gridCol w:w="2267"/>
        <w:gridCol w:w="2251"/>
        <w:gridCol w:w="2272"/>
      </w:tblGrid>
      <w:tr w:rsidR="00B9576A" w:rsidRPr="00BF2E64" w14:paraId="4DB4186E" w14:textId="77777777" w:rsidTr="005A1847">
        <w:trPr>
          <w:cantSplit/>
          <w:trHeight w:val="660"/>
          <w:tblHeader/>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7B3005" w14:textId="77777777" w:rsidR="00B9576A" w:rsidRPr="00BF2E64" w:rsidRDefault="00B9576A" w:rsidP="00192F50">
            <w:pPr>
              <w:pStyle w:val="Tablehead"/>
            </w:pPr>
            <w:r w:rsidRPr="00BF2E64">
              <w:t>Piesūcināta šķembu pamata nesošās kārtas tips un biezums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EDE0E5" w14:textId="77777777" w:rsidR="00B9576A" w:rsidRPr="00BF2E64" w:rsidRDefault="00B9576A" w:rsidP="00192F50">
            <w:pPr>
              <w:pStyle w:val="Tablehead"/>
            </w:pPr>
            <w:r>
              <w:t>Sīkš</w:t>
            </w:r>
            <w:r w:rsidRPr="00BF2E64">
              <w:t>ķembas  būvējamajai kārtai (mm)</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D98A0E" w14:textId="77777777" w:rsidR="00B9576A" w:rsidRPr="00BF2E64" w:rsidRDefault="00B9576A" w:rsidP="00192F50">
            <w:pPr>
              <w:pStyle w:val="Tablehead"/>
            </w:pPr>
            <w:r>
              <w:t>Sīkš</w:t>
            </w:r>
            <w:r w:rsidRPr="00BF2E64">
              <w:t>ķembas ķīlēšanai</w:t>
            </w:r>
          </w:p>
          <w:p w14:paraId="22922543" w14:textId="77777777" w:rsidR="00B9576A" w:rsidRPr="00BF2E64" w:rsidRDefault="00B9576A" w:rsidP="00192F50">
            <w:pPr>
              <w:pStyle w:val="Tablehead"/>
            </w:pPr>
            <w:r w:rsidRPr="00BF2E64">
              <w:t>(mm)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AC3D93" w14:textId="77777777" w:rsidR="00B9576A" w:rsidRPr="00BF2E64" w:rsidRDefault="00B9576A" w:rsidP="00192F50">
            <w:pPr>
              <w:pStyle w:val="Tablehead"/>
            </w:pPr>
            <w:r w:rsidRPr="00BF2E64">
              <w:t>Materiāls pārkaisīšanai</w:t>
            </w:r>
          </w:p>
          <w:p w14:paraId="79C3201E" w14:textId="77777777" w:rsidR="00B9576A" w:rsidRPr="00BF2E64" w:rsidRDefault="00B9576A" w:rsidP="00192F50">
            <w:pPr>
              <w:pStyle w:val="Tablehead"/>
            </w:pPr>
            <w:r w:rsidRPr="00BF2E64">
              <w:t>(mm)</w:t>
            </w:r>
          </w:p>
        </w:tc>
      </w:tr>
      <w:tr w:rsidR="00B9576A" w:rsidRPr="00BF2E64" w14:paraId="33544424"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1A25C8" w14:textId="77777777" w:rsidR="00B9576A" w:rsidRPr="00BF2E64" w:rsidRDefault="00B9576A" w:rsidP="001E594B">
            <w:pPr>
              <w:pStyle w:val="Tabletext"/>
            </w:pPr>
            <w:r w:rsidRPr="00BF2E64">
              <w:t>IM 4 cm un 6 cm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819C3" w14:textId="77777777" w:rsidR="00B9576A" w:rsidRPr="00BF2E64" w:rsidRDefault="00B9576A" w:rsidP="0048600C">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7118D8" w14:textId="77777777" w:rsidR="00B9576A" w:rsidRPr="00BF2E64" w:rsidRDefault="00B9576A" w:rsidP="0048600C">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D2E97E" w14:textId="77777777" w:rsidR="00B9576A" w:rsidRPr="00BF2E64" w:rsidRDefault="00B9576A" w:rsidP="0048600C">
            <w:pPr>
              <w:pStyle w:val="Tabletext3"/>
            </w:pPr>
            <w:r w:rsidRPr="00BF2E64">
              <w:t>0/4 vai 4/8 vai 0/8</w:t>
            </w:r>
          </w:p>
        </w:tc>
      </w:tr>
      <w:tr w:rsidR="00B9576A" w:rsidRPr="00BF2E64" w14:paraId="695761E7"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C6E9DA" w14:textId="77777777" w:rsidR="00B9576A" w:rsidRPr="00BF2E64" w:rsidRDefault="00B9576A" w:rsidP="001E594B">
            <w:pPr>
              <w:pStyle w:val="Tabletext"/>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0622B1" w14:textId="77777777" w:rsidR="00B9576A" w:rsidRPr="00BF2E64" w:rsidRDefault="00B9576A" w:rsidP="0048600C">
            <w:pPr>
              <w:pStyle w:val="Tabletext3"/>
            </w:pPr>
            <w:r w:rsidRPr="00BF2E64">
              <w:t>8/22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DB99D" w14:textId="77777777" w:rsidR="00B9576A" w:rsidRPr="00BF2E64" w:rsidRDefault="00B9576A" w:rsidP="0048600C">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6A9A8" w14:textId="77777777" w:rsidR="00B9576A" w:rsidRPr="00BF2E64" w:rsidRDefault="00B9576A" w:rsidP="0048600C">
            <w:pPr>
              <w:pStyle w:val="Tabletext3"/>
            </w:pPr>
            <w:r w:rsidRPr="00BF2E64">
              <w:t>0/4 vai 4/8 vai 0/8</w:t>
            </w:r>
          </w:p>
        </w:tc>
      </w:tr>
      <w:tr w:rsidR="00B9576A" w:rsidRPr="00BF2E64" w14:paraId="69F3D3E5"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53CCE2" w14:textId="77777777" w:rsidR="00B9576A" w:rsidRPr="00BF2E64" w:rsidRDefault="00B9576A" w:rsidP="001E594B">
            <w:pPr>
              <w:pStyle w:val="Tabletext"/>
            </w:pPr>
            <w:r w:rsidRPr="00BF2E64">
              <w:t>IMT 4 cm un 6 cm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E7DE82" w14:textId="77777777" w:rsidR="00B9576A" w:rsidRPr="00BF2E64" w:rsidRDefault="00B9576A" w:rsidP="0048600C">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FE3FD" w14:textId="77777777" w:rsidR="00B9576A" w:rsidRPr="00BF2E64" w:rsidRDefault="00B9576A" w:rsidP="0048600C">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EA34AE" w14:textId="77777777" w:rsidR="00B9576A" w:rsidRPr="00BF2E64" w:rsidRDefault="00B9576A" w:rsidP="0048600C">
            <w:pPr>
              <w:pStyle w:val="Tabletext3"/>
            </w:pPr>
            <w:r w:rsidRPr="00BF2E64">
              <w:t>0/4 vai 0/8</w:t>
            </w:r>
          </w:p>
        </w:tc>
      </w:tr>
      <w:tr w:rsidR="00B9576A" w:rsidRPr="00BF2E64" w14:paraId="249DF87D"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4EC7B" w14:textId="77777777" w:rsidR="00B9576A" w:rsidRPr="00BF2E64" w:rsidRDefault="00B9576A" w:rsidP="00017975">
            <w:pPr>
              <w:ind w:firstLine="0"/>
              <w:jc w:val="left"/>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C100EE" w14:textId="77777777" w:rsidR="00B9576A" w:rsidRPr="00BF2E64" w:rsidRDefault="00B9576A" w:rsidP="0048600C">
            <w:pPr>
              <w:pStyle w:val="Tabletext3"/>
            </w:pPr>
            <w:r w:rsidRPr="00BF2E64">
              <w:t>8/22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4D608F" w14:textId="77777777" w:rsidR="00B9576A" w:rsidRPr="00BF2E64" w:rsidRDefault="00B9576A" w:rsidP="0048600C">
            <w:pPr>
              <w:pStyle w:val="Tabletext3"/>
            </w:pPr>
            <w:r>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7E2D56" w14:textId="77777777" w:rsidR="00B9576A" w:rsidRPr="00BF2E64" w:rsidRDefault="00B9576A" w:rsidP="0048600C">
            <w:pPr>
              <w:pStyle w:val="Tabletext3"/>
            </w:pPr>
            <w:r w:rsidRPr="00BF2E64">
              <w:t>0/4 vai 0/8</w:t>
            </w:r>
          </w:p>
        </w:tc>
      </w:tr>
    </w:tbl>
    <w:p w14:paraId="5B528862" w14:textId="0E87ED16" w:rsidR="00B9576A" w:rsidRPr="00BF2E64" w:rsidRDefault="00B9576A" w:rsidP="00B9576A">
      <w:r w:rsidRPr="00BF2E64">
        <w:t xml:space="preserve">JIM tipa piesūcināta šķembu pamata nesošās kārtas būvējamajai kārtai, ķīlēšanai un pārkaisīšanai jāparedz </w:t>
      </w:r>
      <w:r>
        <w:fldChar w:fldCharType="begin"/>
      </w:r>
      <w:r>
        <w:instrText xml:space="preserve"> REF _Ref251258901 \r \h </w:instrText>
      </w:r>
      <w:r>
        <w:fldChar w:fldCharType="separate"/>
      </w:r>
      <w:r w:rsidR="007F4185">
        <w:t>6.4-31</w:t>
      </w:r>
      <w:r>
        <w:fldChar w:fldCharType="end"/>
      </w:r>
      <w:r>
        <w:t xml:space="preserve"> </w:t>
      </w:r>
      <w:r w:rsidRPr="00BF2E64">
        <w:t>tabulā norādītie materiāli un to kombinācijas.</w:t>
      </w:r>
    </w:p>
    <w:p w14:paraId="0847018E" w14:textId="77777777" w:rsidR="00B9576A" w:rsidRPr="00BF2E64" w:rsidRDefault="00B9576A" w:rsidP="00425BBC">
      <w:pPr>
        <w:pStyle w:val="Heading8"/>
      </w:pPr>
      <w:bookmarkStart w:id="5943" w:name="_Ref251258901"/>
      <w:r w:rsidRPr="00BF2E64">
        <w:t>tabula. Prasības minerālajiem materiāliem un to izmēram JIM tipam</w:t>
      </w:r>
      <w:bookmarkEnd w:id="5943"/>
    </w:p>
    <w:tbl>
      <w:tblPr>
        <w:tblW w:w="0" w:type="auto"/>
        <w:tblInd w:w="5" w:type="dxa"/>
        <w:tblLayout w:type="fixed"/>
        <w:tblLook w:val="0000" w:firstRow="0" w:lastRow="0" w:firstColumn="0" w:lastColumn="0" w:noHBand="0" w:noVBand="0"/>
      </w:tblPr>
      <w:tblGrid>
        <w:gridCol w:w="2262"/>
        <w:gridCol w:w="2267"/>
        <w:gridCol w:w="2251"/>
        <w:gridCol w:w="2272"/>
      </w:tblGrid>
      <w:tr w:rsidR="00B9576A" w:rsidRPr="00BF2E64" w14:paraId="79148D4D" w14:textId="77777777" w:rsidTr="00017975">
        <w:trPr>
          <w:cantSplit/>
          <w:trHeight w:val="660"/>
          <w:tblHeader/>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1351EB" w14:textId="6F5033F5" w:rsidR="00B9576A" w:rsidRPr="00BF2E64" w:rsidRDefault="00B9576A" w:rsidP="00192F50">
            <w:pPr>
              <w:pStyle w:val="Tablehead"/>
            </w:pPr>
            <w:r w:rsidRPr="00BF2E64">
              <w:t>Aptuvens izlīdzinošās nesošās kārtas biezums (</w:t>
            </w:r>
            <w:r w:rsidR="0038675C">
              <w:t>c</w:t>
            </w:r>
            <w:r w:rsidRPr="00BF2E64">
              <w:t>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A7A17" w14:textId="77777777" w:rsidR="00B9576A" w:rsidRPr="00BF2E64" w:rsidRDefault="00B9576A" w:rsidP="00192F50">
            <w:pPr>
              <w:pStyle w:val="Tablehead"/>
            </w:pPr>
            <w:r>
              <w:t>Sīkš</w:t>
            </w:r>
            <w:r w:rsidRPr="00BF2E64">
              <w:t>ķembas būvējamajai kārtai (mm)</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6A9666" w14:textId="77777777" w:rsidR="00B9576A" w:rsidRPr="00BF2E64" w:rsidRDefault="00B9576A" w:rsidP="00192F50">
            <w:pPr>
              <w:pStyle w:val="Tablehead"/>
            </w:pPr>
            <w:r>
              <w:t>Sīkš</w:t>
            </w:r>
            <w:r w:rsidRPr="00BF2E64">
              <w:t>ķembas ķīlēšanai</w:t>
            </w:r>
          </w:p>
          <w:p w14:paraId="7D18C348" w14:textId="77777777" w:rsidR="00B9576A" w:rsidRPr="00BF2E64" w:rsidRDefault="00B9576A" w:rsidP="00192F50">
            <w:pPr>
              <w:pStyle w:val="Tablehead"/>
            </w:pPr>
            <w:r w:rsidRPr="00BF2E64">
              <w:t>(mm)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8A7A7" w14:textId="77777777" w:rsidR="00B9576A" w:rsidRPr="00BF2E64" w:rsidRDefault="00B9576A" w:rsidP="00192F50">
            <w:pPr>
              <w:pStyle w:val="Tablehead"/>
            </w:pPr>
            <w:r w:rsidRPr="00BF2E64">
              <w:t>Materiāls pārkaisīšanai (mm)</w:t>
            </w:r>
          </w:p>
        </w:tc>
      </w:tr>
      <w:tr w:rsidR="00B9576A" w:rsidRPr="00BF2E64" w14:paraId="305F7A85" w14:textId="77777777" w:rsidTr="00017975">
        <w:trPr>
          <w:cantSplit/>
          <w:trHeight w:val="350"/>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DC8CC" w14:textId="58A23A47" w:rsidR="00B9576A" w:rsidRPr="00BF2E64" w:rsidRDefault="00B9576A" w:rsidP="0048600C">
            <w:pPr>
              <w:pStyle w:val="Tabletext3"/>
            </w:pPr>
            <w:r w:rsidRPr="00BF2E64">
              <w:t>1</w:t>
            </w:r>
            <w:r w:rsidR="0038675C">
              <w:t>,</w:t>
            </w:r>
            <w:r w:rsidRPr="00BF2E64">
              <w:t>5 – 3</w:t>
            </w:r>
            <w:r w:rsidR="0038675C">
              <w:t>,</w:t>
            </w:r>
            <w:r w:rsidRPr="00BF2E64">
              <w:t>0</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8CFD79" w14:textId="77777777" w:rsidR="00B9576A" w:rsidRPr="00BF2E64" w:rsidRDefault="00B9576A" w:rsidP="0048600C">
            <w:pPr>
              <w:pStyle w:val="Tabletext3"/>
            </w:pPr>
            <w:r>
              <w:t>5</w:t>
            </w:r>
            <w:r w:rsidRPr="00BF2E64">
              <w:t>/</w:t>
            </w:r>
            <w:r>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4C9C0" w14:textId="77777777" w:rsidR="00B9576A" w:rsidRPr="00BF2E64" w:rsidRDefault="00B9576A" w:rsidP="0048600C">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C8678" w14:textId="77777777" w:rsidR="00B9576A" w:rsidRPr="00BF2E64" w:rsidRDefault="00B9576A" w:rsidP="0048600C">
            <w:pPr>
              <w:pStyle w:val="Tabletext3"/>
            </w:pPr>
            <w:r w:rsidRPr="00BF2E64">
              <w:t>0/4 vai 4/8 vai 0/8</w:t>
            </w:r>
          </w:p>
        </w:tc>
      </w:tr>
      <w:tr w:rsidR="00B9576A" w:rsidRPr="00BF2E64" w14:paraId="27370CE7"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EBFA62" w14:textId="132D775A" w:rsidR="00B9576A" w:rsidRPr="00BF2E64" w:rsidRDefault="00B9576A" w:rsidP="0048600C">
            <w:pPr>
              <w:pStyle w:val="Tabletext3"/>
            </w:pPr>
            <w:r w:rsidRPr="00BF2E64">
              <w:t>2</w:t>
            </w:r>
            <w:r w:rsidR="0038675C">
              <w:t>,</w:t>
            </w:r>
            <w:r w:rsidRPr="00BF2E64">
              <w:t>5 – 4</w:t>
            </w:r>
            <w:r w:rsidR="0038675C">
              <w:t>,</w:t>
            </w:r>
            <w:r w:rsidRPr="00BF2E64">
              <w:t>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F17909" w14:textId="77777777" w:rsidR="00B9576A" w:rsidRPr="00BF2E64" w:rsidRDefault="00B9576A" w:rsidP="0048600C">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D3CA3" w14:textId="77777777" w:rsidR="00B9576A" w:rsidRPr="00BF2E64" w:rsidRDefault="00B9576A" w:rsidP="0048600C">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C286A" w14:textId="77777777" w:rsidR="00B9576A" w:rsidRPr="00BF2E64" w:rsidRDefault="00B9576A" w:rsidP="0048600C">
            <w:pPr>
              <w:pStyle w:val="Tabletext3"/>
            </w:pPr>
            <w:r w:rsidRPr="00BF2E64">
              <w:t>0/4 vai 4/8 vai 0/8</w:t>
            </w:r>
          </w:p>
        </w:tc>
      </w:tr>
      <w:tr w:rsidR="00B9576A" w:rsidRPr="00BF2E64" w14:paraId="079C30A3"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6BBB5" w14:textId="77777777" w:rsidR="00B9576A" w:rsidRPr="00BF2E64" w:rsidRDefault="00B9576A" w:rsidP="0048600C">
            <w:pPr>
              <w:pStyle w:val="Tabletext3"/>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8BD4A9" w14:textId="77777777" w:rsidR="00B9576A" w:rsidRPr="00BF2E64" w:rsidRDefault="00B9576A" w:rsidP="0048600C">
            <w:pPr>
              <w:pStyle w:val="Tabletext3"/>
            </w:pPr>
            <w:r>
              <w:t>5</w:t>
            </w:r>
            <w:r w:rsidRPr="00BF2E64">
              <w:t>/</w:t>
            </w:r>
            <w:r>
              <w:t>22 vai 8/32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A434B" w14:textId="77777777" w:rsidR="00B9576A" w:rsidRPr="00BF2E64" w:rsidRDefault="00B9576A" w:rsidP="0048600C">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45D4D" w14:textId="77777777" w:rsidR="00B9576A" w:rsidRPr="00BF2E64" w:rsidRDefault="00B9576A" w:rsidP="0048600C">
            <w:pPr>
              <w:pStyle w:val="Tabletext3"/>
            </w:pPr>
            <w:r w:rsidRPr="00BF2E64">
              <w:t>0/4 vai 4/8 vai 0/8</w:t>
            </w:r>
          </w:p>
        </w:tc>
      </w:tr>
      <w:tr w:rsidR="00B9576A" w:rsidRPr="00BF2E64" w14:paraId="4B9985CC"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0292A4" w14:textId="40977965" w:rsidR="00B9576A" w:rsidRPr="00BF2E64" w:rsidRDefault="00B9576A" w:rsidP="0048600C">
            <w:pPr>
              <w:pStyle w:val="Tabletext3"/>
            </w:pPr>
            <w:r w:rsidRPr="00BF2E64">
              <w:t>4</w:t>
            </w:r>
            <w:r w:rsidR="0038675C">
              <w:t>,</w:t>
            </w:r>
            <w:r w:rsidRPr="00BF2E64">
              <w:t>0 – 7</w:t>
            </w:r>
            <w:r w:rsidR="0038675C">
              <w:t>,</w:t>
            </w:r>
            <w:r w:rsidRPr="00BF2E64">
              <w:t>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0649D" w14:textId="77777777" w:rsidR="00B9576A" w:rsidRPr="00BF2E64" w:rsidRDefault="00B9576A" w:rsidP="0048600C">
            <w:pPr>
              <w:pStyle w:val="Tabletext3"/>
            </w:pPr>
            <w:r w:rsidRPr="00BF2E64">
              <w:t>16/32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09601" w14:textId="77777777" w:rsidR="00B9576A" w:rsidRPr="00BF2E64" w:rsidRDefault="00B9576A" w:rsidP="0048600C">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E77C55" w14:textId="77777777" w:rsidR="00B9576A" w:rsidRPr="00BF2E64" w:rsidRDefault="00B9576A" w:rsidP="0048600C">
            <w:pPr>
              <w:pStyle w:val="Tabletext3"/>
            </w:pPr>
            <w:r w:rsidRPr="00BF2E64">
              <w:t>0/4 vai 4/8 vai 0/8</w:t>
            </w:r>
          </w:p>
        </w:tc>
      </w:tr>
      <w:tr w:rsidR="00B9576A" w:rsidRPr="00BF2E64" w14:paraId="4D91C67C"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AEB06F" w14:textId="77777777" w:rsidR="00B9576A" w:rsidRPr="00BF2E64" w:rsidRDefault="00B9576A" w:rsidP="0048600C">
            <w:pPr>
              <w:pStyle w:val="Tabletext3"/>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B38902" w14:textId="77777777" w:rsidR="00B9576A" w:rsidRPr="00BF2E64" w:rsidRDefault="00B9576A" w:rsidP="0048600C">
            <w:pPr>
              <w:pStyle w:val="Tabletext3"/>
            </w:pPr>
            <w:r w:rsidRPr="00BF2E64">
              <w:t>8/32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C0724" w14:textId="77777777" w:rsidR="00B9576A" w:rsidRPr="00BF2E64" w:rsidRDefault="00B9576A" w:rsidP="0048600C">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CABBC2" w14:textId="77777777" w:rsidR="00B9576A" w:rsidRPr="00BF2E64" w:rsidRDefault="00B9576A" w:rsidP="0048600C">
            <w:pPr>
              <w:pStyle w:val="Tabletext3"/>
            </w:pPr>
            <w:r w:rsidRPr="00BF2E64">
              <w:t>0/4 vai 4/8 vai 0/8</w:t>
            </w:r>
          </w:p>
        </w:tc>
      </w:tr>
      <w:tr w:rsidR="00B9576A" w:rsidRPr="00BF2E64" w14:paraId="3BBB3CE5" w14:textId="77777777" w:rsidTr="00017975">
        <w:trPr>
          <w:cantSplit/>
          <w:trHeight w:val="350"/>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78680C" w14:textId="0E18FD86" w:rsidR="00B9576A" w:rsidRPr="00BF2E64" w:rsidRDefault="00B9576A" w:rsidP="0048600C">
            <w:pPr>
              <w:pStyle w:val="Tabletext3"/>
            </w:pPr>
            <w:r w:rsidRPr="00BF2E64">
              <w:t>virs 7</w:t>
            </w:r>
            <w:r w:rsidR="0038675C">
              <w:t>,</w:t>
            </w:r>
            <w:r w:rsidRPr="00BF2E64">
              <w:t>0</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C8EDE" w14:textId="77777777" w:rsidR="00B9576A" w:rsidRPr="00BF2E64" w:rsidRDefault="00B9576A" w:rsidP="0048600C">
            <w:pPr>
              <w:pStyle w:val="Tabletext3"/>
            </w:pPr>
            <w:r w:rsidRPr="00BF2E64">
              <w:t>32/63</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1B3E3" w14:textId="77777777" w:rsidR="00B9576A" w:rsidRPr="00BF2E64" w:rsidRDefault="00B9576A" w:rsidP="0048600C">
            <w:pPr>
              <w:pStyle w:val="Tabletext3"/>
            </w:pPr>
            <w:r>
              <w:t>11</w:t>
            </w:r>
            <w:r w:rsidRPr="00BF2E64">
              <w:t>/22</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9EF21F" w14:textId="77777777" w:rsidR="00B9576A" w:rsidRPr="00BF2E64" w:rsidRDefault="00B9576A" w:rsidP="0048600C">
            <w:pPr>
              <w:pStyle w:val="Tabletext3"/>
            </w:pPr>
            <w:r w:rsidRPr="00BF2E64">
              <w:t>0/4 vai 4/8 vai 0/8</w:t>
            </w:r>
          </w:p>
        </w:tc>
      </w:tr>
    </w:tbl>
    <w:p w14:paraId="191BE86C" w14:textId="63C2B90D" w:rsidR="00B9576A" w:rsidRPr="00BF2E64" w:rsidRDefault="00B9576A" w:rsidP="00B9576A">
      <w:r w:rsidRPr="00BF2E64">
        <w:t>Saistvielas izlietošanas daudzums jāizvēlas atbilstoši konkrētajam piesūcināta šķembu pamata nesošās kārtas tipam saskaņā ar</w:t>
      </w:r>
      <w:r w:rsidRPr="00C33E88">
        <w:t xml:space="preserve"> </w:t>
      </w:r>
      <w:r>
        <w:t>Ceļu specifikāciju</w:t>
      </w:r>
      <w:r w:rsidRPr="00BF2E64">
        <w:t xml:space="preserve"> </w:t>
      </w:r>
      <w:r>
        <w:fldChar w:fldCharType="begin"/>
      </w:r>
      <w:r>
        <w:instrText xml:space="preserve"> REF _Ref251258884 \r \h </w:instrText>
      </w:r>
      <w:r>
        <w:fldChar w:fldCharType="separate"/>
      </w:r>
      <w:r w:rsidR="007F4185">
        <w:t>6.4.4.3</w:t>
      </w:r>
      <w:r>
        <w:fldChar w:fldCharType="end"/>
      </w:r>
      <w:r>
        <w:t xml:space="preserve"> </w:t>
      </w:r>
      <w:r w:rsidRPr="00BF2E64">
        <w:t>punktā izvirzītajām prasībām. Ja ir paredzētas šķembas ķīlēšanai, tad saistvielas izliešana jāparedz divos paņēmienos, pirmo reizi izlejot saistvielu pēc šķembu ieklāšanas būvējamajā kārtā, otro – pēc ķīlējošo šķembu iestrādes.</w:t>
      </w:r>
    </w:p>
    <w:p w14:paraId="5EB038CC" w14:textId="77777777" w:rsidR="00B9576A" w:rsidRPr="00BF2E64" w:rsidRDefault="00B9576A" w:rsidP="00B9576A">
      <w:r w:rsidRPr="00BF2E64">
        <w:t>Piesūcināta šķembu pamata nesošās kārtas projekta</w:t>
      </w:r>
      <w:r>
        <w:t>m</w:t>
      </w:r>
      <w:r w:rsidRPr="00BF2E64">
        <w:t xml:space="preserve"> jāietver informācija par paredzēto materiālu (minerālie materiāli, saistviela) tipu un izlietojuma daudzumu, kā arī jāpievieno materiālu atbilstību apliecinoši dokumenti</w:t>
      </w:r>
      <w:r>
        <w:t>,</w:t>
      </w:r>
      <w:r w:rsidRPr="00C561B6">
        <w:t xml:space="preserve"> </w:t>
      </w:r>
      <w:r>
        <w:t>t.sk. bitumena emulsijas un sīkšķembu ķīlēšanai adhēziju apliecinoši testēšanas rezultāti</w:t>
      </w:r>
      <w:r w:rsidRPr="00BF2E64">
        <w:t>.</w:t>
      </w:r>
    </w:p>
    <w:p w14:paraId="297FC17A" w14:textId="77777777" w:rsidR="00B9576A" w:rsidRPr="00BF2E64" w:rsidRDefault="00B9576A" w:rsidP="003D0A98">
      <w:pPr>
        <w:pStyle w:val="Heading3"/>
      </w:pPr>
      <w:bookmarkStart w:id="5944" w:name="_Toc250815012"/>
      <w:bookmarkStart w:id="5945" w:name="_Ref324758190"/>
      <w:r w:rsidRPr="00BF2E64">
        <w:t>Iekārtas</w:t>
      </w:r>
      <w:bookmarkEnd w:id="5944"/>
      <w:bookmarkEnd w:id="5945"/>
    </w:p>
    <w:p w14:paraId="252E3738" w14:textId="77777777" w:rsidR="00B9576A" w:rsidRPr="00BF2E64" w:rsidRDefault="00B9576A" w:rsidP="00B9576A">
      <w:r>
        <w:t>Gudronators ar s</w:t>
      </w:r>
      <w:r w:rsidRPr="00BF2E64">
        <w:t>aistvielas izsmidzinātāj</w:t>
      </w:r>
      <w:r>
        <w:t>u</w:t>
      </w:r>
      <w:r w:rsidRPr="00BF2E64">
        <w:t>. Jābūt iespējai kontrolēt saistvielas darba temperatūru, siltumnesēja temperatūru (ja saistvielas izsmidzinātājs aprīkots ar apsildes sistēmu), saistvielas izsmidzinātāja kustības ātrumu un iestādīto saistvielas izliešanas procesu, piemēram, sūkņa ražību (spiediens vai apgriezieni), saistvielas caurplūdi vai ko citu atkarībā no procesa tehniskā risinājuma. Uzsākot un pabeidzot saistvielas izliešanu, jānodrošina, lai vienlaikus ieslēgtos un atslēgtos visas darbināt paredzētās sprauslas. Tāpat jānodrošina, lai iestādītais izlejamās sijas augstums virs apstrādājamās virsmas saistvielas izliešanas laikā neizmainītos vairāk par 20 mm. Tam jābūt tādam, lai izlejamās saistvielas strūklu plaknes (savstarpēji paralēlas, 15 – 30</w:t>
      </w:r>
      <w:r w:rsidRPr="00BF2E64">
        <w:rPr>
          <w:vertAlign w:val="superscript"/>
        </w:rPr>
        <w:t>0</w:t>
      </w:r>
      <w:r w:rsidRPr="00BF2E64">
        <w:t xml:space="preserve"> leņķī attiecībā pret sijas asi) pārklātos trīs reizes. Izlejamās sijas sprauslu asu savstarpējais attālums nedrīkst pārsniegt 100 mm. Operatora rīcībā jābūt izmantojamās iekārtas kalibrācijas kartei, kurā ierakstītas to parametru vērtības, kas jāiestāda, lai iegūtu projektētos saistvielas izlietojuma daudzumus.</w:t>
      </w:r>
    </w:p>
    <w:p w14:paraId="79092746" w14:textId="77777777" w:rsidR="00B9576A" w:rsidRPr="00BF2E64" w:rsidRDefault="00B9576A" w:rsidP="00B9576A">
      <w:r w:rsidRPr="00BF2E64">
        <w:t>Veltņi. Pneimoriteņu vai gumijoti valču veltņi vismaz ar 8 t masu.</w:t>
      </w:r>
    </w:p>
    <w:p w14:paraId="6F3490A7" w14:textId="77777777" w:rsidR="00B9576A" w:rsidRPr="00BF2E64" w:rsidRDefault="00B9576A" w:rsidP="00B9576A">
      <w:r>
        <w:t>Sīkš</w:t>
      </w:r>
      <w:r w:rsidRPr="00BF2E64">
        <w:t>ķembu izkliedētājs. Tā darba ražībai un darba joslas platumam jābūt saskaņotam ar saistvielas izsmidzinātāja ražību un darba joslas platumu.</w:t>
      </w:r>
    </w:p>
    <w:p w14:paraId="72DD6151" w14:textId="72E637C2" w:rsidR="00494419" w:rsidRPr="00BF2E64" w:rsidRDefault="00B9576A">
      <w:r w:rsidRPr="00BF2E64">
        <w:t>Mehāniska iekārta virsmas pēcapstrādei. Tai jāspēj vienmērīgi un vajadzīgā daudzumā izkaisīt minerālmateriālu.</w:t>
      </w:r>
    </w:p>
    <w:p w14:paraId="29891101" w14:textId="77777777" w:rsidR="00B9576A" w:rsidRPr="00BF2E64" w:rsidRDefault="00B9576A" w:rsidP="003D0A98">
      <w:pPr>
        <w:pStyle w:val="Heading3"/>
      </w:pPr>
      <w:bookmarkStart w:id="5946" w:name="_Toc250815013"/>
      <w:bookmarkStart w:id="5947" w:name="_Ref324758272"/>
      <w:bookmarkStart w:id="5948" w:name="_Ref64292624"/>
      <w:r w:rsidRPr="00BF2E64">
        <w:t>Darba izpilde</w:t>
      </w:r>
      <w:bookmarkEnd w:id="5946"/>
      <w:bookmarkEnd w:id="5947"/>
      <w:bookmarkEnd w:id="5948"/>
    </w:p>
    <w:p w14:paraId="0A5E1FA5" w14:textId="77777777" w:rsidR="00B9576A" w:rsidRDefault="00B9576A" w:rsidP="00B9576A">
      <w:r>
        <w:t>V</w:t>
      </w:r>
      <w:r w:rsidRPr="00BF2E64">
        <w:t>irsmas apstrāde vai piesūcināta šķembu pamata nesošās kārtas būvniecība – saskaņā ar paredzēto, izpildāma ar vienreizēju vai divreizēju saistvielas izliešanu un minerālmateriāla ieklāšanu vienā, divos vai vairākos darba gājienos.</w:t>
      </w:r>
    </w:p>
    <w:p w14:paraId="57F0ACF8" w14:textId="77777777" w:rsidR="00B9576A" w:rsidRDefault="00B9576A" w:rsidP="00B9576A">
      <w:r>
        <w:t>Virsmas apstrāde veicama beznokrišņu periodā, ieteicams laikā no 1</w:t>
      </w:r>
      <w:r w:rsidRPr="00BF2E64">
        <w:t xml:space="preserve">. </w:t>
      </w:r>
      <w:r>
        <w:t>jūnija</w:t>
      </w:r>
      <w:r w:rsidRPr="00BF2E64">
        <w:t xml:space="preserve"> līdz 1</w:t>
      </w:r>
      <w:r>
        <w:t>5</w:t>
      </w:r>
      <w:r w:rsidRPr="00BF2E64">
        <w:t xml:space="preserve">. </w:t>
      </w:r>
      <w:r>
        <w:t>augustam (ja darbu izpildi paredz ārpus noteiktā ieteicamā perioda, jāizvērtē iespējamie riski, ja nepieciešams, jāievieš korekcijas virsmas apstrādes projektā, vai arī pasūtītājam jāizvēlas salīdzinoši noturīgāks virsmas apstrādes veids, piemēram vienkārtas virsmas apstrādes vietā ķīlēta virsmas apstrāde u.tml.).</w:t>
      </w:r>
    </w:p>
    <w:p w14:paraId="4728907E" w14:textId="77777777" w:rsidR="00B9576A" w:rsidRDefault="00B9576A" w:rsidP="00B9576A">
      <w:r w:rsidRPr="00BF2E64">
        <w:t xml:space="preserve"> </w:t>
      </w:r>
      <w:r>
        <w:t>Piesūcināta šķembu pamata nesošās kārtas būvniecība</w:t>
      </w:r>
      <w:r w:rsidRPr="00BF2E64">
        <w:t xml:space="preserve"> </w:t>
      </w:r>
      <w:r>
        <w:t>veicama</w:t>
      </w:r>
      <w:r w:rsidRPr="00BF2E64">
        <w:t xml:space="preserve"> beznokrišņu periodā laikā no 15. maija līdz 1. septembrim</w:t>
      </w:r>
      <w:r>
        <w:t>.</w:t>
      </w:r>
    </w:p>
    <w:p w14:paraId="7A3C08E9" w14:textId="77777777" w:rsidR="00B9576A" w:rsidRDefault="00B9576A" w:rsidP="00B9576A">
      <w:r w:rsidRPr="00BF2E64">
        <w:t xml:space="preserve"> </w:t>
      </w:r>
      <w:r>
        <w:t>G</w:t>
      </w:r>
      <w:r w:rsidRPr="00BF2E64">
        <w:t>aisa temperatūra</w:t>
      </w:r>
      <w:r>
        <w:t xml:space="preserve"> darbu izpildes laikā</w:t>
      </w:r>
      <w:r w:rsidRPr="00BF2E64">
        <w:t xml:space="preserve"> </w:t>
      </w:r>
      <w:r>
        <w:t>nedrīkst būt</w:t>
      </w:r>
      <w:r w:rsidRPr="00BF2E64">
        <w:t xml:space="preserve"> zemāka par +10</w:t>
      </w:r>
      <w:r>
        <w:t xml:space="preserve"> </w:t>
      </w:r>
      <w:r w:rsidRPr="00BF2E64">
        <w:rPr>
          <w:vertAlign w:val="superscript"/>
        </w:rPr>
        <w:t>0</w:t>
      </w:r>
      <w:r w:rsidRPr="00BF2E64">
        <w:t xml:space="preserve">C un </w:t>
      </w:r>
      <w:r>
        <w:t>nedrīkst būt</w:t>
      </w:r>
      <w:r w:rsidRPr="00BF2E64">
        <w:t xml:space="preserve"> augstāka par +</w:t>
      </w:r>
      <w:r>
        <w:t xml:space="preserve">30 </w:t>
      </w:r>
      <w:r w:rsidRPr="00BF2E64">
        <w:rPr>
          <w:vertAlign w:val="superscript"/>
        </w:rPr>
        <w:t>0</w:t>
      </w:r>
      <w:r w:rsidRPr="00BF2E64">
        <w:t>C</w:t>
      </w:r>
      <w:r>
        <w:t xml:space="preserve"> (virsmas apstrāde uz ar bitumenu piesātināta asfalta seguma nav veicama par 25 </w:t>
      </w:r>
      <w:r w:rsidRPr="00BF2E64">
        <w:rPr>
          <w:vertAlign w:val="superscript"/>
        </w:rPr>
        <w:t>0</w:t>
      </w:r>
      <w:r>
        <w:t>C augstākā temperatūrā)</w:t>
      </w:r>
      <w:r w:rsidRPr="00BF2E64">
        <w:t>.</w:t>
      </w:r>
    </w:p>
    <w:p w14:paraId="6C2EDC5C" w14:textId="77777777" w:rsidR="00B9576A" w:rsidRDefault="00B9576A" w:rsidP="00B9576A">
      <w:r w:rsidRPr="00BF2E64">
        <w:t>Darbs nav uzsākams, ja paredzams lietus.</w:t>
      </w:r>
    </w:p>
    <w:p w14:paraId="5CC8B03A" w14:textId="77777777" w:rsidR="00B9576A" w:rsidRPr="00BF2E64" w:rsidRDefault="00B9576A" w:rsidP="00B9576A">
      <w:r w:rsidRPr="00BF2E64">
        <w:t>Nav pieļaujama satiksmes kustība darba joslā darba izpildes laikā.</w:t>
      </w:r>
    </w:p>
    <w:p w14:paraId="1A1D9630" w14:textId="099B32F6" w:rsidR="00B9576A" w:rsidRPr="00BF2E64" w:rsidRDefault="00B9576A" w:rsidP="00B9576A">
      <w:r w:rsidRPr="00BF2E64">
        <w:t xml:space="preserve">Virsmas apstrāde uz asfalta kārtām </w:t>
      </w:r>
      <w:r w:rsidR="003D3CAF">
        <w:t>v</w:t>
      </w:r>
      <w:r w:rsidRPr="00BF2E64">
        <w:t xml:space="preserve">eicama ne ātrāk kā </w:t>
      </w:r>
      <w:r w:rsidR="00E96119">
        <w:t>sešus mēnešus</w:t>
      </w:r>
      <w:r w:rsidRPr="00BF2E64">
        <w:t xml:space="preserve"> pēc to ieklāšanas.</w:t>
      </w:r>
    </w:p>
    <w:p w14:paraId="7C175F3D" w14:textId="77777777" w:rsidR="00B9576A" w:rsidRPr="00BF2E64" w:rsidRDefault="00B9576A" w:rsidP="00B9576A">
      <w:r w:rsidRPr="00BF2E64">
        <w:t xml:space="preserve">Seguma virsma pirms saistvielas izliešanas jānotīra, – tai jābūt tīrai no putekļiem, dubļiem un dažādiem priekšmetiem. Seguma virsma var būt mitra, bet uz tās nedrīkst atrasties brīvs ūdens. Nepieciešamības gadījumā </w:t>
      </w:r>
      <w:r>
        <w:t xml:space="preserve">ir jāpagaida līdz </w:t>
      </w:r>
      <w:r w:rsidRPr="00BF2E64">
        <w:t>virsma</w:t>
      </w:r>
      <w:r>
        <w:t xml:space="preserve"> nožūst</w:t>
      </w:r>
      <w:r w:rsidRPr="00BF2E64">
        <w:t>.</w:t>
      </w:r>
    </w:p>
    <w:p w14:paraId="32A4C03B" w14:textId="17B0D639" w:rsidR="00394CB2" w:rsidRDefault="00B9576A" w:rsidP="00394CB2">
      <w:r w:rsidRPr="00BF2E64">
        <w:t>Ja virsmas apstrāde paredzēta uz grants vai šķembu seguma vai pamata, kas nav saistīts ar saistvielām, tad vispirms segums jāgruntē ar bitumena emulsiju.</w:t>
      </w:r>
    </w:p>
    <w:p w14:paraId="3A558A22" w14:textId="3BDBA053" w:rsidR="00394CB2" w:rsidRPr="00394CB2" w:rsidRDefault="00394CB2" w:rsidP="00394CB2">
      <w:pPr>
        <w:rPr>
          <w:b/>
          <w:bCs/>
        </w:rPr>
      </w:pPr>
      <w:r w:rsidRPr="00394CB2">
        <w:rPr>
          <w:b/>
          <w:bCs/>
        </w:rPr>
        <w:t>Ar saistvielām nesaistītu raupju segas pamata kārtu gruntēšana:</w:t>
      </w:r>
    </w:p>
    <w:p w14:paraId="74AF22D1" w14:textId="41B286EC" w:rsidR="00494419" w:rsidRDefault="008973EA" w:rsidP="00A07F6B">
      <w:pPr>
        <w:pStyle w:val="ListParagraph"/>
      </w:pPr>
      <w:r>
        <w:t>a</w:t>
      </w:r>
      <w:r w:rsidR="00494419" w:rsidRPr="00BF2E64">
        <w:t xml:space="preserve">r </w:t>
      </w:r>
      <w:r w:rsidR="00494419" w:rsidRPr="00686BAA">
        <w:t>saistvielām nesaistītu raupju segas pamata kārtu (</w:t>
      </w:r>
      <w:r w:rsidR="00423DBD" w:rsidRPr="00686BAA">
        <w:t xml:space="preserve">šķembu frakciju </w:t>
      </w:r>
      <w:r w:rsidR="008B1969">
        <w:t>iestrāde</w:t>
      </w:r>
      <w:r w:rsidR="00494419" w:rsidRPr="00686BAA">
        <w:t xml:space="preserve"> ar noķīlēšanas paņēmienu) gruntēšana ietver saistvielas izsmidzināšanu un sīkšķembu iestrādi, saskaņā ar šo specifikāciju </w:t>
      </w:r>
      <w:r w:rsidR="00494419" w:rsidRPr="00686BAA">
        <w:fldChar w:fldCharType="begin"/>
      </w:r>
      <w:r w:rsidR="00494419" w:rsidRPr="00686BAA">
        <w:instrText xml:space="preserve"> REF TOC500821144 \r \h </w:instrText>
      </w:r>
      <w:r w:rsidR="00686BAA">
        <w:instrText xml:space="preserve"> \* MERGEFORMAT </w:instrText>
      </w:r>
      <w:r w:rsidR="00494419" w:rsidRPr="00686BAA">
        <w:fldChar w:fldCharType="separate"/>
      </w:r>
      <w:r w:rsidR="007F4185">
        <w:t>6.2.6.2.1</w:t>
      </w:r>
      <w:r w:rsidR="00494419" w:rsidRPr="00686BAA">
        <w:fldChar w:fldCharType="end"/>
      </w:r>
      <w:r w:rsidR="00494419" w:rsidRPr="00686BAA">
        <w:t xml:space="preserve"> punktu</w:t>
      </w:r>
      <w:r w:rsidRPr="00686BAA">
        <w:t>;</w:t>
      </w:r>
    </w:p>
    <w:p w14:paraId="6AD52ED3" w14:textId="73FA0D4E" w:rsidR="00394CB2" w:rsidRDefault="00394CB2">
      <w:pPr>
        <w:pStyle w:val="ListParagraph"/>
      </w:pPr>
      <w:r w:rsidRPr="00686BAA">
        <w:t>nogruntētajai virsmai jābūt ar vienmērīgu t</w:t>
      </w:r>
      <w:r w:rsidRPr="00BF2E64">
        <w:t>ekstūru, paredzēto līdzenumu un šķērsprofilu</w:t>
      </w:r>
      <w:r>
        <w:t>.</w:t>
      </w:r>
    </w:p>
    <w:p w14:paraId="00337411" w14:textId="7B8CB36A" w:rsidR="00394CB2" w:rsidRPr="00394CB2" w:rsidRDefault="00394CB2" w:rsidP="00394CB2">
      <w:pPr>
        <w:rPr>
          <w:b/>
          <w:bCs/>
        </w:rPr>
      </w:pPr>
      <w:r w:rsidRPr="00394CB2">
        <w:rPr>
          <w:b/>
          <w:bCs/>
        </w:rPr>
        <w:t>Ar saistvielām nesaistītu blīvu segas pamata kārtu  gruntēšana</w:t>
      </w:r>
      <w:r>
        <w:rPr>
          <w:b/>
          <w:bCs/>
        </w:rPr>
        <w:t>:</w:t>
      </w:r>
    </w:p>
    <w:p w14:paraId="0DE907E5" w14:textId="51B47C80" w:rsidR="00494419" w:rsidRPr="00686BAA" w:rsidRDefault="008973EA" w:rsidP="00333B55">
      <w:pPr>
        <w:pStyle w:val="ListParagraph"/>
      </w:pPr>
      <w:r w:rsidRPr="00686BAA">
        <w:t>a</w:t>
      </w:r>
      <w:r w:rsidR="00494419" w:rsidRPr="00686BAA">
        <w:t>r saistvielām nesaistītu blīvu segas pamata kārtu</w:t>
      </w:r>
      <w:r w:rsidR="00423DBD" w:rsidRPr="00686BAA">
        <w:t xml:space="preserve"> (nesaistītu maisījumu </w:t>
      </w:r>
      <w:r w:rsidR="008B1969">
        <w:t>iestrāde</w:t>
      </w:r>
      <w:r w:rsidR="00423DBD" w:rsidRPr="00686BAA">
        <w:t>)</w:t>
      </w:r>
      <w:r w:rsidR="00494419" w:rsidRPr="00686BAA">
        <w:t xml:space="preserve"> gruntēšana ietver virsmas profilēšanu, saistvielas iemaisīšanu un blīvēšanu</w:t>
      </w:r>
      <w:r w:rsidRPr="00686BAA">
        <w:t>;</w:t>
      </w:r>
    </w:p>
    <w:p w14:paraId="12E9BB90" w14:textId="2175FC0C" w:rsidR="00494419" w:rsidRPr="00686BAA" w:rsidRDefault="008973EA" w:rsidP="00333B55">
      <w:pPr>
        <w:pStyle w:val="ListParagraph"/>
      </w:pPr>
      <w:r w:rsidRPr="00686BAA">
        <w:t>a</w:t>
      </w:r>
      <w:r w:rsidR="00494419" w:rsidRPr="00686BAA">
        <w:t>r saistvielām nesaistītu blīvu segas pamatu kārtu gruntēšanai lietojama bitumena emulsija ar saistvielas saturu ≥ 38%. Bitumena emulsijai jāsadalās iemaisīšanas procesā</w:t>
      </w:r>
      <w:r w:rsidRPr="00686BAA">
        <w:t>;</w:t>
      </w:r>
    </w:p>
    <w:p w14:paraId="25C2F2DE" w14:textId="7E0FBF69" w:rsidR="00542FBD" w:rsidRPr="00686BAA" w:rsidRDefault="008973EA" w:rsidP="00333B55">
      <w:pPr>
        <w:pStyle w:val="ListParagraph"/>
      </w:pPr>
      <w:r w:rsidRPr="00686BAA">
        <w:t>s</w:t>
      </w:r>
      <w:r w:rsidR="00494419" w:rsidRPr="00686BAA">
        <w:t>aistvielas iemaisīšanai jālieto recikler</w:t>
      </w:r>
      <w:r w:rsidR="00423DBD" w:rsidRPr="00686BAA">
        <w:t>i</w:t>
      </w:r>
      <w:r w:rsidR="00494419" w:rsidRPr="00686BAA">
        <w:t xml:space="preserve">s vai </w:t>
      </w:r>
      <w:r w:rsidR="00ED50F7">
        <w:t>ceļa</w:t>
      </w:r>
      <w:r w:rsidR="00494419" w:rsidRPr="00686BAA">
        <w:t xml:space="preserve"> frēze, vai līdzīga iekārta</w:t>
      </w:r>
      <w:r w:rsidR="00ED50F7">
        <w:t xml:space="preserve">, </w:t>
      </w:r>
      <w:r w:rsidR="00ED50F7" w:rsidRPr="00ED50F7">
        <w:t>vai arī saistvielas iemaisīšanu drīkst veikt rūpnīcā, pēc tam ieklājot ar pašgājējiekl</w:t>
      </w:r>
      <w:r w:rsidR="008B1969">
        <w:t>ā</w:t>
      </w:r>
      <w:r w:rsidR="00ED50F7" w:rsidRPr="00ED50F7">
        <w:t xml:space="preserve">jēju (prasības iekārtām atbilstoši šo specifikāciju </w:t>
      </w:r>
      <w:r w:rsidR="00ED50F7">
        <w:fldChar w:fldCharType="begin"/>
      </w:r>
      <w:r w:rsidR="00ED50F7">
        <w:instrText xml:space="preserve"> REF _Ref98487049 \r \h </w:instrText>
      </w:r>
      <w:r w:rsidR="00ED50F7">
        <w:fldChar w:fldCharType="separate"/>
      </w:r>
      <w:r w:rsidR="007F4185">
        <w:t>6.3.5</w:t>
      </w:r>
      <w:r w:rsidR="00ED50F7">
        <w:fldChar w:fldCharType="end"/>
      </w:r>
      <w:r w:rsidR="00ED50F7">
        <w:t xml:space="preserve"> </w:t>
      </w:r>
      <w:r w:rsidR="00ED50F7" w:rsidRPr="00ED50F7">
        <w:t>punktam</w:t>
      </w:r>
      <w:r w:rsidR="00ED50F7">
        <w:t>)</w:t>
      </w:r>
      <w:r w:rsidRPr="00686BAA">
        <w:t>;</w:t>
      </w:r>
    </w:p>
    <w:p w14:paraId="5B5BB3DC" w14:textId="79580B4B" w:rsidR="0082226A" w:rsidRPr="00686BAA" w:rsidRDefault="008973EA" w:rsidP="00333B55">
      <w:pPr>
        <w:pStyle w:val="ListParagraph"/>
      </w:pPr>
      <w:r w:rsidRPr="00686BAA">
        <w:t>a</w:t>
      </w:r>
      <w:r w:rsidR="0082226A" w:rsidRPr="00686BAA">
        <w:t xml:space="preserve">r saistvielām nesaistītas blīvas segas pamata kārtas gruntē, vispirms profilējot kārtas virsmu, izveidojot paredzēto šķērsprofilu un līdzenumu, tad iemaisot saistvielu </w:t>
      </w:r>
      <w:r w:rsidR="00ED50F7">
        <w:t>10 cm</w:t>
      </w:r>
      <w:r w:rsidR="0082226A" w:rsidRPr="00686BAA">
        <w:t xml:space="preserve"> biezumā</w:t>
      </w:r>
      <w:r w:rsidR="00E96119">
        <w:t xml:space="preserve"> </w:t>
      </w:r>
      <w:r w:rsidR="0082226A" w:rsidRPr="00686BAA">
        <w:t xml:space="preserve">un sablīvējot. </w:t>
      </w:r>
      <w:r w:rsidR="00E96119">
        <w:t>B</w:t>
      </w:r>
      <w:r w:rsidR="0082226A" w:rsidRPr="00686BAA">
        <w:t xml:space="preserve">itumena emulsijas izlietojums </w:t>
      </w:r>
      <w:r w:rsidR="00ED50F7">
        <w:t>3,6</w:t>
      </w:r>
      <w:r w:rsidR="00CD1441" w:rsidRPr="00686BAA">
        <w:t xml:space="preserve"> </w:t>
      </w:r>
      <w:r w:rsidR="00E96119">
        <w:t>kg</w:t>
      </w:r>
      <w:r w:rsidR="0082226A" w:rsidRPr="00686BAA">
        <w:t>/m</w:t>
      </w:r>
      <w:r w:rsidR="00E96119">
        <w:t>²</w:t>
      </w:r>
      <w:r w:rsidR="00112DD0">
        <w:t xml:space="preserve"> </w:t>
      </w:r>
      <w:r w:rsidR="00423DBD" w:rsidRPr="00686BAA">
        <w:t xml:space="preserve"> paliekošā bitumena</w:t>
      </w:r>
      <w:r w:rsidRPr="00686BAA">
        <w:t>;</w:t>
      </w:r>
    </w:p>
    <w:p w14:paraId="1B614559" w14:textId="41B62A77" w:rsidR="0082226A" w:rsidRDefault="008973EA" w:rsidP="00333B55">
      <w:pPr>
        <w:pStyle w:val="ListParagraph"/>
      </w:pPr>
      <w:r w:rsidRPr="00686BAA">
        <w:t>n</w:t>
      </w:r>
      <w:r w:rsidR="0082226A" w:rsidRPr="00686BAA">
        <w:t>ogruntētajai virsmai jābūt ar vienmērīgu t</w:t>
      </w:r>
      <w:r w:rsidR="0082226A" w:rsidRPr="00BF2E64">
        <w:t>ekstūru, paredzēto līdzenumu un šķērsprofilu</w:t>
      </w:r>
      <w:r w:rsidR="0082226A">
        <w:t>.</w:t>
      </w:r>
    </w:p>
    <w:p w14:paraId="4B53B408" w14:textId="77777777" w:rsidR="00B9576A" w:rsidRPr="00BF2E64" w:rsidRDefault="00B9576A" w:rsidP="00B9576A">
      <w:r w:rsidRPr="00BF2E64">
        <w:t>Bitumena emulsijas izliešanas darba temperatūra ir</w:t>
      </w:r>
      <w:r>
        <w:t xml:space="preserve"> no</w:t>
      </w:r>
      <w:r w:rsidRPr="00BF2E64">
        <w:t xml:space="preserve"> +60</w:t>
      </w:r>
      <w:r>
        <w:t xml:space="preserve"> </w:t>
      </w:r>
      <w:r w:rsidRPr="00BF2E64">
        <w:rPr>
          <w:vertAlign w:val="superscript"/>
        </w:rPr>
        <w:t>0</w:t>
      </w:r>
      <w:r w:rsidRPr="00BF2E64">
        <w:t>C līdz +80</w:t>
      </w:r>
      <w:r>
        <w:t xml:space="preserve"> </w:t>
      </w:r>
      <w:r w:rsidRPr="00BF2E64">
        <w:rPr>
          <w:vertAlign w:val="superscript"/>
        </w:rPr>
        <w:t>0</w:t>
      </w:r>
      <w:r w:rsidRPr="00BF2E64">
        <w:t>C. Sildelementu virsmas temperatūru nedrīkst uzturēt augstāku par +85</w:t>
      </w:r>
      <w:r>
        <w:t xml:space="preserve"> </w:t>
      </w:r>
      <w:r w:rsidRPr="00BF2E64">
        <w:rPr>
          <w:vertAlign w:val="superscript"/>
        </w:rPr>
        <w:t>0</w:t>
      </w:r>
      <w:r w:rsidRPr="00BF2E64">
        <w:t>C.</w:t>
      </w:r>
    </w:p>
    <w:p w14:paraId="652E801B" w14:textId="77777777" w:rsidR="00B9576A" w:rsidRPr="00BF2E64" w:rsidRDefault="00B9576A" w:rsidP="00B9576A">
      <w:r w:rsidRPr="00BF2E64">
        <w:t>Tūlīt pēc saistvielas izliešanas jāuzklāj šķembas. Šķembām jābūt mitrām, bet tās nedrīkst būt slapjas. Ja gaisa temperatūra ir zemāka par +20</w:t>
      </w:r>
      <w:r>
        <w:t xml:space="preserve"> </w:t>
      </w:r>
      <w:r w:rsidRPr="00BF2E64">
        <w:rPr>
          <w:vertAlign w:val="superscript"/>
        </w:rPr>
        <w:t>0</w:t>
      </w:r>
      <w:r w:rsidRPr="00BF2E64">
        <w:t>C, tad izlietā saistviela jāpārklāj ar šķembām 1 minūtes laikā. Ja gaisa temperatūra ēnā ir virs +25</w:t>
      </w:r>
      <w:r>
        <w:t xml:space="preserve"> </w:t>
      </w:r>
      <w:r w:rsidRPr="00BF2E64">
        <w:rPr>
          <w:vertAlign w:val="superscript"/>
        </w:rPr>
        <w:t>0</w:t>
      </w:r>
      <w:r w:rsidRPr="00BF2E64">
        <w:t>C, tad darbs jāpārtrauc.</w:t>
      </w:r>
    </w:p>
    <w:p w14:paraId="2C0EA9BF" w14:textId="67B20CA0" w:rsidR="00D20CB0" w:rsidRPr="00BF2E64" w:rsidRDefault="00D20CB0" w:rsidP="00D20CB0">
      <w:r w:rsidRPr="00BF2E64">
        <w:t xml:space="preserve">Virsmas apstrādei un piesūcināta šķembu pamata nesošās kārtas būvniecībai lietojamo šķembu granulometriskajam sastāvam jāatbilst Ceļu specifikāciju </w:t>
      </w:r>
      <w:r>
        <w:fldChar w:fldCharType="begin"/>
      </w:r>
      <w:r>
        <w:instrText xml:space="preserve"> REF _Ref324606138 \r \h </w:instrText>
      </w:r>
      <w:r>
        <w:fldChar w:fldCharType="separate"/>
      </w:r>
      <w:r w:rsidR="007F4185">
        <w:t>6.4.4</w:t>
      </w:r>
      <w:r>
        <w:fldChar w:fldCharType="end"/>
      </w:r>
      <w:r w:rsidRPr="00BF2E64">
        <w:t xml:space="preserve"> punktā izvirzītajām prasībām. Saistvielas un šķembu izlietojuma daudzuma novirzes nedrīkst pārsniegt </w:t>
      </w:r>
      <w:r>
        <w:fldChar w:fldCharType="begin"/>
      </w:r>
      <w:r>
        <w:instrText xml:space="preserve"> REF _Ref251258904 \r \h </w:instrText>
      </w:r>
      <w:r>
        <w:fldChar w:fldCharType="separate"/>
      </w:r>
      <w:r w:rsidR="007F4185">
        <w:t>6.4-32</w:t>
      </w:r>
      <w:r>
        <w:fldChar w:fldCharType="end"/>
      </w:r>
      <w:r>
        <w:t xml:space="preserve"> </w:t>
      </w:r>
      <w:r w:rsidRPr="00BF2E64">
        <w:t xml:space="preserve">tabulā noteiktās prasības, to paredzēto testēšanas biežumu nosaka </w:t>
      </w:r>
      <w:r>
        <w:t>būvdarbu veic</w:t>
      </w:r>
      <w:r w:rsidRPr="00BF2E64">
        <w:t>ējs atbilstoši kvalitātes plānam (kategorija F0; LVS EN 12271, B.6 tabula).</w:t>
      </w:r>
    </w:p>
    <w:p w14:paraId="4992DD54" w14:textId="77777777" w:rsidR="00D20CB0" w:rsidRPr="00BF2E64" w:rsidRDefault="00D20CB0" w:rsidP="00425BBC">
      <w:pPr>
        <w:pStyle w:val="Heading8"/>
      </w:pPr>
      <w:bookmarkStart w:id="5949" w:name="_Ref251258904"/>
      <w:r w:rsidRPr="00BF2E64">
        <w:t>tabula. Saistvielas un šķembu izlietojuma pieļaujamās novirzes no darba formulas</w:t>
      </w:r>
      <w:bookmarkEnd w:id="5949"/>
    </w:p>
    <w:tbl>
      <w:tblPr>
        <w:tblW w:w="0" w:type="auto"/>
        <w:jc w:val="center"/>
        <w:tblLayout w:type="fixed"/>
        <w:tblLook w:val="0000" w:firstRow="0" w:lastRow="0" w:firstColumn="0" w:lastColumn="0" w:noHBand="0" w:noVBand="0"/>
      </w:tblPr>
      <w:tblGrid>
        <w:gridCol w:w="2313"/>
        <w:gridCol w:w="1259"/>
        <w:gridCol w:w="1620"/>
        <w:gridCol w:w="1260"/>
        <w:gridCol w:w="1260"/>
        <w:gridCol w:w="1260"/>
      </w:tblGrid>
      <w:tr w:rsidR="00D20CB0" w:rsidRPr="00BF2E64" w14:paraId="16E2DA0F" w14:textId="77777777" w:rsidTr="00695F33">
        <w:trPr>
          <w:cantSplit/>
          <w:trHeight w:val="440"/>
          <w:jc w:val="center"/>
        </w:trPr>
        <w:tc>
          <w:tcPr>
            <w:tcW w:w="231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41AA4C" w14:textId="77777777" w:rsidR="00D20CB0" w:rsidRPr="00BF2E64" w:rsidRDefault="00D20CB0" w:rsidP="00192F50">
            <w:pPr>
              <w:pStyle w:val="Tablehead"/>
            </w:pPr>
            <w:r w:rsidRPr="00BF2E64">
              <w:t>Īpašība, mērvienība</w:t>
            </w:r>
          </w:p>
        </w:tc>
        <w:tc>
          <w:tcPr>
            <w:tcW w:w="12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2EE3B9" w14:textId="77777777" w:rsidR="00D20CB0" w:rsidRPr="00BF2E64" w:rsidRDefault="00D20CB0" w:rsidP="00192F50">
            <w:pPr>
              <w:pStyle w:val="Tablehead"/>
            </w:pPr>
            <w:r w:rsidRPr="00BF2E64">
              <w:t>Testēšanas metode</w:t>
            </w:r>
          </w:p>
        </w:tc>
        <w:tc>
          <w:tcPr>
            <w:tcW w:w="16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E3204D" w14:textId="77777777" w:rsidR="00D20CB0" w:rsidRPr="00BF2E64" w:rsidRDefault="00D20CB0" w:rsidP="00192F50">
            <w:pPr>
              <w:pStyle w:val="Tablehead"/>
            </w:pPr>
            <w:r w:rsidRPr="00BF2E64">
              <w:t>Atsauce uz LVS EN 12271</w:t>
            </w:r>
          </w:p>
        </w:tc>
        <w:tc>
          <w:tcPr>
            <w:tcW w:w="25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5AF99F" w14:textId="77777777" w:rsidR="00D20CB0" w:rsidRPr="00BF2E64" w:rsidRDefault="00D20CB0" w:rsidP="00192F50">
            <w:pPr>
              <w:pStyle w:val="Tablehead"/>
              <w:rPr>
                <w:vertAlign w:val="subscript"/>
              </w:rPr>
            </w:pPr>
            <w:r w:rsidRPr="00BF2E64">
              <w:t>Virsmas apstrāde AADT</w:t>
            </w:r>
            <w:r w:rsidRPr="00BF2E64">
              <w:rPr>
                <w:vertAlign w:val="subscript"/>
              </w:rPr>
              <w:t>j,pievestā</w:t>
            </w:r>
          </w:p>
        </w:tc>
        <w:tc>
          <w:tcPr>
            <w:tcW w:w="12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2725D3" w14:textId="77777777" w:rsidR="00D20CB0" w:rsidRPr="00BF2E64" w:rsidRDefault="00D20CB0" w:rsidP="00192F50">
            <w:pPr>
              <w:pStyle w:val="Tablehead"/>
            </w:pPr>
            <w:r w:rsidRPr="00BF2E64">
              <w:t xml:space="preserve">Piesūcinātu šķembu pamata nesošā kārta </w:t>
            </w:r>
          </w:p>
        </w:tc>
      </w:tr>
      <w:tr w:rsidR="00D20CB0" w:rsidRPr="00BF2E64" w14:paraId="46FE1095" w14:textId="77777777" w:rsidTr="00695F33">
        <w:trPr>
          <w:cantSplit/>
          <w:trHeight w:val="300"/>
          <w:jc w:val="center"/>
        </w:trPr>
        <w:tc>
          <w:tcPr>
            <w:tcW w:w="231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7D43317" w14:textId="77777777" w:rsidR="00D20CB0" w:rsidRPr="00BF2E64" w:rsidRDefault="00D20CB0" w:rsidP="00192F50">
            <w:pPr>
              <w:pStyle w:val="Tablehead"/>
            </w:pPr>
          </w:p>
        </w:tc>
        <w:tc>
          <w:tcPr>
            <w:tcW w:w="125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2B8B154" w14:textId="77777777" w:rsidR="00D20CB0" w:rsidRPr="00BF2E64" w:rsidRDefault="00D20CB0" w:rsidP="00192F50">
            <w:pPr>
              <w:pStyle w:val="Tablehead"/>
            </w:pPr>
          </w:p>
        </w:tc>
        <w:tc>
          <w:tcPr>
            <w:tcW w:w="162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277B14B" w14:textId="77777777" w:rsidR="00D20CB0" w:rsidRPr="00BF2E64" w:rsidRDefault="00D20CB0" w:rsidP="00192F50">
            <w:pPr>
              <w:pStyle w:val="Tablehead"/>
            </w:pP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D9528E" w14:textId="77777777" w:rsidR="00D20CB0" w:rsidRPr="00BF2E64" w:rsidRDefault="00D20CB0" w:rsidP="00192F50">
            <w:pPr>
              <w:pStyle w:val="Tablehead"/>
            </w:pPr>
            <w:r w:rsidRPr="00BF2E64">
              <w:t>≤ 1500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40CFEE" w14:textId="77777777" w:rsidR="00D20CB0" w:rsidRPr="00BF2E64" w:rsidRDefault="00D20CB0" w:rsidP="00192F50">
            <w:pPr>
              <w:pStyle w:val="Tablehead"/>
            </w:pPr>
            <w:r w:rsidRPr="00BF2E64">
              <w:t>&gt; 1500</w:t>
            </w:r>
          </w:p>
        </w:tc>
        <w:tc>
          <w:tcPr>
            <w:tcW w:w="126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7595BB" w14:textId="77777777" w:rsidR="00D20CB0" w:rsidRPr="00BF2E64" w:rsidRDefault="00D20CB0" w:rsidP="00192F50">
            <w:pPr>
              <w:pStyle w:val="Tablehead"/>
            </w:pPr>
          </w:p>
        </w:tc>
      </w:tr>
      <w:tr w:rsidR="00D20CB0" w:rsidRPr="00BF2E64" w14:paraId="2535C82E" w14:textId="77777777" w:rsidTr="00695F33">
        <w:trPr>
          <w:cantSplit/>
          <w:trHeight w:val="300"/>
          <w:jc w:val="center"/>
        </w:trPr>
        <w:tc>
          <w:tcPr>
            <w:tcW w:w="231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F0277" w14:textId="77777777" w:rsidR="00D20CB0" w:rsidRPr="00BF2E64" w:rsidRDefault="00D20CB0" w:rsidP="00192F50">
            <w:pPr>
              <w:pStyle w:val="Tablehead"/>
            </w:pPr>
          </w:p>
        </w:tc>
        <w:tc>
          <w:tcPr>
            <w:tcW w:w="12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9E5D01" w14:textId="77777777" w:rsidR="00D20CB0" w:rsidRPr="00BF2E64" w:rsidRDefault="00D20CB0" w:rsidP="00192F50">
            <w:pPr>
              <w:pStyle w:val="Tablehead"/>
            </w:pPr>
          </w:p>
        </w:tc>
        <w:tc>
          <w:tcPr>
            <w:tcW w:w="16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62DE09" w14:textId="77777777" w:rsidR="00D20CB0" w:rsidRPr="00BF2E64" w:rsidRDefault="00D20CB0" w:rsidP="00192F50">
            <w:pPr>
              <w:pStyle w:val="Tablehead"/>
            </w:pPr>
          </w:p>
        </w:tc>
        <w:tc>
          <w:tcPr>
            <w:tcW w:w="3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ECBDAF" w14:textId="77777777" w:rsidR="00D20CB0" w:rsidRPr="00BF2E64" w:rsidRDefault="00D20CB0" w:rsidP="00192F50">
            <w:pPr>
              <w:pStyle w:val="Tablehead"/>
            </w:pPr>
            <w:r w:rsidRPr="00BF2E64">
              <w:t>Kategorija / prasība</w:t>
            </w:r>
          </w:p>
        </w:tc>
      </w:tr>
      <w:tr w:rsidR="00D20CB0" w:rsidRPr="00BF2E64" w14:paraId="7A4378B7" w14:textId="77777777" w:rsidTr="00695F33">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D4BE1" w14:textId="77777777" w:rsidR="00D20CB0" w:rsidRPr="00BF2E64" w:rsidRDefault="00D20CB0" w:rsidP="001E594B">
            <w:pPr>
              <w:pStyle w:val="Tabletext"/>
            </w:pPr>
            <w:r w:rsidRPr="00BF2E64">
              <w:t>Saistvielas izkliedes norma,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64AEEE" w14:textId="77777777" w:rsidR="00D20CB0" w:rsidRPr="00BF2E64" w:rsidRDefault="00D20CB0" w:rsidP="001E594B">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97E981" w14:textId="0487F891" w:rsidR="00D20CB0" w:rsidRPr="00BF2E64" w:rsidRDefault="00D20CB0" w:rsidP="001E594B">
            <w:pPr>
              <w:pStyle w:val="Tabletext"/>
            </w:pPr>
            <w:r w:rsidRPr="00BF2E64">
              <w:t xml:space="preserve">5.2.2. </w:t>
            </w:r>
            <w:r w:rsidR="00C92FDB">
              <w:t>p.</w:t>
            </w:r>
          </w:p>
          <w:p w14:paraId="62E5DC3E" w14:textId="77777777" w:rsidR="00D20CB0" w:rsidRPr="00BF2E64" w:rsidRDefault="00D20CB0" w:rsidP="001E594B">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3F2352" w14:textId="77777777" w:rsidR="00D20CB0" w:rsidRPr="00FD39ED" w:rsidRDefault="00D20CB0" w:rsidP="0048600C">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3AD0BD" w14:textId="77777777" w:rsidR="00D20CB0" w:rsidRPr="00FD39ED" w:rsidRDefault="00D20CB0" w:rsidP="0048600C">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66B53B" w14:textId="77777777" w:rsidR="00D20CB0" w:rsidRPr="00FD39ED" w:rsidRDefault="00D20CB0" w:rsidP="0048600C">
            <w:pPr>
              <w:pStyle w:val="Tabletext3"/>
            </w:pPr>
            <w:r w:rsidRPr="00FD39ED">
              <w:t>0 / NPD</w:t>
            </w:r>
          </w:p>
        </w:tc>
      </w:tr>
      <w:tr w:rsidR="00D20CB0" w:rsidRPr="00BF2E64" w14:paraId="21B83544" w14:textId="77777777" w:rsidTr="00695F33">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7AEDFC" w14:textId="77777777" w:rsidR="00D20CB0" w:rsidRPr="00BF2E64" w:rsidRDefault="00D20CB0" w:rsidP="001E594B">
            <w:pPr>
              <w:pStyle w:val="Tabletext"/>
            </w:pPr>
            <w:r w:rsidRPr="00BF2E64">
              <w:t>Saistvielas izkliedes precizitāte, C</w:t>
            </w:r>
            <w:r w:rsidRPr="00BF2E64">
              <w:rPr>
                <w:vertAlign w:val="subscript"/>
              </w:rPr>
              <w:t>v</w:t>
            </w:r>
            <w:r w:rsidRPr="00BF2E64">
              <w:t xml:space="preserve">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08866E" w14:textId="77777777" w:rsidR="00D20CB0" w:rsidRPr="00BF2E64" w:rsidRDefault="00D20CB0" w:rsidP="001E594B">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1A1867" w14:textId="6F578447" w:rsidR="00D20CB0" w:rsidRPr="00BF2E64" w:rsidRDefault="00D20CB0" w:rsidP="001E594B">
            <w:pPr>
              <w:pStyle w:val="Tabletext"/>
            </w:pPr>
            <w:r w:rsidRPr="00BF2E64">
              <w:t xml:space="preserve">5.2.2. </w:t>
            </w:r>
            <w:r w:rsidR="00C92FDB">
              <w:t>p.</w:t>
            </w:r>
          </w:p>
          <w:p w14:paraId="4A271D94" w14:textId="77777777" w:rsidR="00D20CB0" w:rsidRPr="00BF2E64" w:rsidRDefault="00D20CB0" w:rsidP="001E594B">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A6A1D6" w14:textId="77777777" w:rsidR="00D20CB0" w:rsidRPr="00FD39ED" w:rsidRDefault="00D20CB0" w:rsidP="0048600C">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9B7E3C" w14:textId="77777777" w:rsidR="00D20CB0" w:rsidRPr="00FD39ED" w:rsidRDefault="00D20CB0" w:rsidP="0048600C">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46A86D" w14:textId="77777777" w:rsidR="00D20CB0" w:rsidRPr="00FD39ED" w:rsidRDefault="00D20CB0" w:rsidP="0048600C">
            <w:pPr>
              <w:pStyle w:val="Tabletext3"/>
            </w:pPr>
            <w:r w:rsidRPr="00FD39ED">
              <w:t>0 / NPD</w:t>
            </w:r>
          </w:p>
        </w:tc>
      </w:tr>
      <w:tr w:rsidR="00D20CB0" w:rsidRPr="00BF2E64" w14:paraId="2BAEBA22" w14:textId="77777777" w:rsidTr="00695F33">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E0391C" w14:textId="77777777" w:rsidR="00D20CB0" w:rsidRPr="00BF2E64" w:rsidRDefault="00D20CB0" w:rsidP="001E594B">
            <w:pPr>
              <w:pStyle w:val="Tabletext"/>
            </w:pPr>
            <w:r w:rsidRPr="00BF2E64">
              <w:t>Šķembu izkliedes norma,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BC4FB" w14:textId="77777777" w:rsidR="00D20CB0" w:rsidRPr="00BF2E64" w:rsidRDefault="00D20CB0" w:rsidP="001E594B">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C0BAE7" w14:textId="0B7A7B14" w:rsidR="00D20CB0" w:rsidRPr="00BF2E64" w:rsidRDefault="00D20CB0" w:rsidP="001E594B">
            <w:pPr>
              <w:pStyle w:val="Tabletext"/>
            </w:pPr>
            <w:r w:rsidRPr="00BF2E64">
              <w:t xml:space="preserve">5.2.3. </w:t>
            </w:r>
            <w:r w:rsidR="00C92FDB">
              <w:t>p.</w:t>
            </w:r>
          </w:p>
          <w:p w14:paraId="2BCF3B70" w14:textId="77777777" w:rsidR="00D20CB0" w:rsidRPr="00BF2E64" w:rsidRDefault="00D20CB0" w:rsidP="001E594B">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27F38E" w14:textId="77777777" w:rsidR="00D20CB0" w:rsidRPr="00FD39ED" w:rsidRDefault="00D20CB0" w:rsidP="0048600C">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B76D72" w14:textId="77777777" w:rsidR="00D20CB0" w:rsidRPr="00FD39ED" w:rsidRDefault="00D20CB0" w:rsidP="0048600C">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EE869A" w14:textId="77777777" w:rsidR="00D20CB0" w:rsidRPr="00FD39ED" w:rsidRDefault="00D20CB0" w:rsidP="0048600C">
            <w:pPr>
              <w:pStyle w:val="Tabletext3"/>
            </w:pPr>
            <w:r w:rsidRPr="00FD39ED">
              <w:t>0 / NPD</w:t>
            </w:r>
          </w:p>
        </w:tc>
      </w:tr>
      <w:tr w:rsidR="00D20CB0" w:rsidRPr="00BF2E64" w14:paraId="452AA1B2" w14:textId="77777777" w:rsidTr="00695F33">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276B50" w14:textId="77777777" w:rsidR="00D20CB0" w:rsidRPr="00BF2E64" w:rsidRDefault="00D20CB0" w:rsidP="001E594B">
            <w:pPr>
              <w:pStyle w:val="Tabletext"/>
            </w:pPr>
            <w:r w:rsidRPr="00BF2E64">
              <w:t>Šķembu izkliedes precizitāte, C</w:t>
            </w:r>
            <w:r w:rsidRPr="00BF2E64">
              <w:rPr>
                <w:vertAlign w:val="subscript"/>
              </w:rPr>
              <w:t>v</w:t>
            </w:r>
            <w:r w:rsidRPr="00BF2E64">
              <w:t xml:space="preserve">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4CC869" w14:textId="77777777" w:rsidR="00D20CB0" w:rsidRPr="00BF2E64" w:rsidRDefault="00D20CB0" w:rsidP="001E594B">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B130A6" w14:textId="74D0554D" w:rsidR="00D20CB0" w:rsidRPr="00BF2E64" w:rsidRDefault="00D20CB0" w:rsidP="001E594B">
            <w:pPr>
              <w:pStyle w:val="Tabletext"/>
            </w:pPr>
            <w:r w:rsidRPr="00BF2E64">
              <w:t xml:space="preserve">5.2.3. </w:t>
            </w:r>
            <w:r w:rsidR="00C92FDB">
              <w:t>p.</w:t>
            </w:r>
          </w:p>
          <w:p w14:paraId="3CA4153D" w14:textId="77777777" w:rsidR="00D20CB0" w:rsidRPr="00BF2E64" w:rsidRDefault="00D20CB0" w:rsidP="001E594B">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CFA331" w14:textId="77777777" w:rsidR="00D20CB0" w:rsidRPr="00FD39ED" w:rsidRDefault="00D20CB0" w:rsidP="0048600C">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B48D6F" w14:textId="77777777" w:rsidR="00D20CB0" w:rsidRPr="00FD39ED" w:rsidRDefault="00D20CB0" w:rsidP="0048600C">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A28DE7" w14:textId="77777777" w:rsidR="00D20CB0" w:rsidRPr="00FD39ED" w:rsidRDefault="00D20CB0" w:rsidP="0048600C">
            <w:pPr>
              <w:pStyle w:val="Tabletext3"/>
            </w:pPr>
            <w:r w:rsidRPr="00FD39ED">
              <w:t>0 / NPD</w:t>
            </w:r>
          </w:p>
        </w:tc>
      </w:tr>
    </w:tbl>
    <w:p w14:paraId="0F8A0E25" w14:textId="77777777" w:rsidR="00D20CB0" w:rsidRPr="00BF2E64" w:rsidRDefault="00D20CB0" w:rsidP="00F95178">
      <w:pPr>
        <w:pStyle w:val="BodyText3"/>
      </w:pPr>
      <w:r w:rsidRPr="00BF2E64">
        <w:t>NPD. Prasības nav noteiktas.</w:t>
      </w:r>
    </w:p>
    <w:p w14:paraId="43F5668C" w14:textId="135E759E" w:rsidR="00B9576A" w:rsidRDefault="00B9576A" w:rsidP="00B9576A">
      <w:r w:rsidRPr="00BF2E64">
        <w:t>Pēc šķembu uzklāšanas nekavējoties jāsāk veltņot, un šis darbs jāturpina, kamēr šķembas sasniegušas labu kontaktu ar apstrādājamā seguma virsmu. Veltņa ātrumam jābūt tādam, lai iestrādātās šķembas netiktu veltas, taču tas nedrīkst pārsniegt 5 km/h. Izpildāmi vismaz divi pārgājieni pa vienu vietu. Pēc šķembu veltņošanas</w:t>
      </w:r>
      <w:r>
        <w:t>, ja paredzēts,</w:t>
      </w:r>
      <w:r w:rsidRPr="00BF2E64">
        <w:t xml:space="preserve"> nekavējoties jāveic virsmas pēcapstrāde un vēlreiz jānoveltņo. Pēcapstrādes </w:t>
      </w:r>
      <w:r w:rsidR="005129C5">
        <w:t>minerāl</w:t>
      </w:r>
      <w:r w:rsidRPr="00BF2E64">
        <w:t>materiāla izlietojuma norma – ap 3 l/m</w:t>
      </w:r>
      <w:r w:rsidRPr="00BF2E64">
        <w:rPr>
          <w:vertAlign w:val="superscript"/>
        </w:rPr>
        <w:t>2</w:t>
      </w:r>
      <w:r w:rsidRPr="00BF2E64">
        <w:t>.</w:t>
      </w:r>
    </w:p>
    <w:p w14:paraId="55D7801A" w14:textId="77655D29" w:rsidR="00CE611F" w:rsidRDefault="00B9576A" w:rsidP="00CE611F">
      <w:r w:rsidRPr="00BF2E64">
        <w:t xml:space="preserve">Maksimālais satiksmes kustības ātrums virsmas apstrādes un piesūcināta šķembu pamata nesošās kārtas formēšanās laikā, kamēr risu vietās atrodas nepiesaistīts minerālmateriāls, jāierobežo līdz 50 km/h un ceļa posms jāapzīmē ar ceļa zīmēm Nr.116 </w:t>
      </w:r>
      <w:r>
        <w:t>„</w:t>
      </w:r>
      <w:r w:rsidRPr="00BF2E64">
        <w:t>Uzbērta grants vai šķembas</w:t>
      </w:r>
      <w:r>
        <w:t>”</w:t>
      </w:r>
      <w:r w:rsidRPr="00BF2E64">
        <w:t xml:space="preserve"> un Nr.319 </w:t>
      </w:r>
      <w:r>
        <w:t>„</w:t>
      </w:r>
      <w:r w:rsidRPr="00BF2E64">
        <w:t>Apdzīt aizliegts</w:t>
      </w:r>
      <w:r>
        <w:t>”</w:t>
      </w:r>
      <w:r w:rsidRPr="00BF2E64">
        <w:t>. Brīvais minerālmateriāls jānovāc</w:t>
      </w:r>
      <w:r w:rsidR="00DE0AB2">
        <w:t xml:space="preserve"> uz būvuzņēmēja atbērtni vai uz ar Pasūtītāju saskaņotu vietu</w:t>
      </w:r>
      <w:r w:rsidR="00CA3961">
        <w:t xml:space="preserve"> </w:t>
      </w:r>
      <w:r w:rsidR="00280994">
        <w:t>(atdalījušās sīkš</w:t>
      </w:r>
      <w:r w:rsidR="008B1969">
        <w:t>ķ</w:t>
      </w:r>
      <w:r w:rsidR="00280994">
        <w:t>embas jānovāc arī no brauktuvei pieguļošajām konstrukcijām un platībām, kā piemēram, blakus joslām, paplašinājumiem, krustojumiem u.tml.)</w:t>
      </w:r>
      <w:r w:rsidRPr="00BF2E64">
        <w:t>, kad gaisa temperatūra nepārsniedz +25</w:t>
      </w:r>
      <w:r>
        <w:t xml:space="preserve"> </w:t>
      </w:r>
      <w:r w:rsidRPr="00BF2E64">
        <w:rPr>
          <w:vertAlign w:val="superscript"/>
        </w:rPr>
        <w:t>0</w:t>
      </w:r>
      <w:r w:rsidRPr="00BF2E64">
        <w:t>C, ne vēlāk kā trīs dienas (vienas nedēļas – uz zemas intensitātes ceļiem) pēc virsmas apstrādes vai piesūcināta šķembu pamata nesošās kārtas būvniecības darbu pabeigšanas, kad arī jānovāc iepriekš uzstādītie papildus satiksmes kustības ierobežojumi.</w:t>
      </w:r>
      <w:r w:rsidR="00CA3961">
        <w:t xml:space="preserve"> </w:t>
      </w:r>
    </w:p>
    <w:p w14:paraId="7D3DA73A" w14:textId="3E7FD92F" w:rsidR="00CA3961" w:rsidRDefault="00CA3961" w:rsidP="00CE611F">
      <w:r>
        <w:t>Uz ceļa nomales nelielā apjomā drīkst atrasties virsmas apstrādē lietotās sīkšķembas, ar sekojošiem nosacījumiem:</w:t>
      </w:r>
    </w:p>
    <w:p w14:paraId="49BBBA23" w14:textId="60B25293" w:rsidR="00CA3961" w:rsidRDefault="00CA3961" w:rsidP="00A07F6B">
      <w:pPr>
        <w:pStyle w:val="ListParagraph"/>
      </w:pPr>
      <w:r>
        <w:t xml:space="preserve">sīkšķembas nedrīkst veidot vienlaidus kārtu </w:t>
      </w:r>
      <w:r w:rsidR="005A2B42">
        <w:t>(sīkšķembām jāatrodas izklaidus, nomales materiāla virsmai jābūt redzamai)</w:t>
      </w:r>
      <w:r>
        <w:t>;</w:t>
      </w:r>
    </w:p>
    <w:p w14:paraId="50751F0E" w14:textId="7C553BCD" w:rsidR="00CA3961" w:rsidRDefault="00CA3961">
      <w:pPr>
        <w:pStyle w:val="ListParagraph"/>
      </w:pPr>
      <w:r>
        <w:t>sīkšķembas nedrīkst veidot valni;</w:t>
      </w:r>
    </w:p>
    <w:p w14:paraId="6CE42D98" w14:textId="341F7CB2" w:rsidR="00CA3961" w:rsidRDefault="00CA3961">
      <w:pPr>
        <w:pStyle w:val="ListParagraph"/>
      </w:pPr>
      <w:r>
        <w:t>nomales vir</w:t>
      </w:r>
      <w:r w:rsidR="005A2B42">
        <w:t>s</w:t>
      </w:r>
      <w:r>
        <w:t>mai jābūt blīvai</w:t>
      </w:r>
      <w:r w:rsidR="00E96856">
        <w:t>;</w:t>
      </w:r>
    </w:p>
    <w:p w14:paraId="36FF83F8" w14:textId="15E13A1B" w:rsidR="00E96856" w:rsidRDefault="00E96856">
      <w:pPr>
        <w:pStyle w:val="ListParagraph"/>
      </w:pPr>
      <w:r>
        <w:t>brauktuves virsmai jābūt skaidri vizuāli uztveramai.</w:t>
      </w:r>
    </w:p>
    <w:p w14:paraId="39605C30" w14:textId="65239281" w:rsidR="00D20CB0" w:rsidRPr="00BF2E64" w:rsidRDefault="00D20CB0" w:rsidP="00CE611F">
      <w:r>
        <w:t>Pēc virsmas apstrādes uzbūvēšanas uz seguma virsmas ieteicams</w:t>
      </w:r>
      <w:r w:rsidR="004933F0">
        <w:t xml:space="preserve"> </w:t>
      </w:r>
      <w:r w:rsidR="004933F0" w:rsidRPr="008B4EB3">
        <w:t>(pēc 15.</w:t>
      </w:r>
      <w:r w:rsidR="004B6E40">
        <w:t xml:space="preserve"> </w:t>
      </w:r>
      <w:r w:rsidR="004933F0" w:rsidRPr="008B4EB3">
        <w:t>augusta – obligāta prasība)</w:t>
      </w:r>
      <w:r>
        <w:t xml:space="preserve"> izsmidzināt bitumena emulsiju C 35 B5, pēc tam, ja nepieciešams (platības ar pārāk lielu bitumena emulsijas daudzumu, vai, ja lielāka satiksmes intensitāte), nekavējoties pārkaisot </w:t>
      </w:r>
      <w:r w:rsidRPr="008B4EB3">
        <w:t xml:space="preserve">ar </w:t>
      </w:r>
      <w:r w:rsidR="004933F0" w:rsidRPr="008B4EB3">
        <w:rPr>
          <w:lang w:val="lv-LV"/>
        </w:rPr>
        <w:t>minerālmateriāla frakciju 0/2 (vai 0/4, ja dziļa makrotekstūra),  šādi izveidojot pēcapstrādi –</w:t>
      </w:r>
      <w:r w:rsidRPr="008B4EB3">
        <w:t xml:space="preserve"> ″Fog Seal″.</w:t>
      </w:r>
      <w:r>
        <w:t xml:space="preserve"> Bitumena emulsijas izmidzināšanas norma jānosaka eksperimentāli (orientējoši 0,4-0,9 </w:t>
      </w:r>
      <w:r w:rsidR="004B6E40">
        <w:t>kg</w:t>
      </w:r>
      <w:r>
        <w:t>/m²). Satiksme atklājama pēc bitumena emulsijas sadalīšanās.</w:t>
      </w:r>
    </w:p>
    <w:p w14:paraId="4FC1F26D" w14:textId="77777777" w:rsidR="00B9576A" w:rsidRPr="00BF2E64" w:rsidRDefault="00B9576A" w:rsidP="003D0A98">
      <w:pPr>
        <w:pStyle w:val="Heading3"/>
      </w:pPr>
      <w:bookmarkStart w:id="5950" w:name="_Toc250815014"/>
      <w:bookmarkStart w:id="5951" w:name="_Ref279922166"/>
      <w:bookmarkStart w:id="5952" w:name="_Ref324758327"/>
      <w:r w:rsidRPr="00BF2E64">
        <w:t>Kvalitātes novērtējums</w:t>
      </w:r>
      <w:bookmarkEnd w:id="5950"/>
      <w:bookmarkEnd w:id="5951"/>
      <w:bookmarkEnd w:id="5952"/>
    </w:p>
    <w:p w14:paraId="5E7E256C" w14:textId="5A52C386" w:rsidR="00B9576A" w:rsidRPr="00BF2E64" w:rsidRDefault="00B9576A" w:rsidP="00B9576A">
      <w:r w:rsidRPr="00BF2E64">
        <w:t xml:space="preserve">Uzbūvētajai virsmas apstrādei vai piesūcinātu šķembu pamata nesošajai kārtai jābūt viendabīgai un ar vienmērīgu virsmas tekstūru, bez izsvīdumiem vai citiem vizuāli konstatējamiem defektiem. </w:t>
      </w:r>
      <w:r w:rsidR="004933F0" w:rsidRPr="004933F0">
        <w:rPr>
          <w:lang w:val="lv-LV"/>
        </w:rPr>
        <w:t xml:space="preserve">Pie objekta novērtēšanas ņem vērā </w:t>
      </w:r>
      <w:r w:rsidR="004933F0">
        <w:rPr>
          <w:lang w:val="lv-LV"/>
        </w:rPr>
        <w:fldChar w:fldCharType="begin"/>
      </w:r>
      <w:r w:rsidR="004933F0">
        <w:rPr>
          <w:lang w:val="lv-LV"/>
        </w:rPr>
        <w:instrText xml:space="preserve"> REF _Ref251258895 \r \h </w:instrText>
      </w:r>
      <w:r w:rsidR="004933F0">
        <w:rPr>
          <w:lang w:val="lv-LV"/>
        </w:rPr>
      </w:r>
      <w:r w:rsidR="004933F0">
        <w:rPr>
          <w:lang w:val="lv-LV"/>
        </w:rPr>
        <w:fldChar w:fldCharType="separate"/>
      </w:r>
      <w:r w:rsidR="007F4185">
        <w:rPr>
          <w:lang w:val="lv-LV"/>
        </w:rPr>
        <w:t>6.4-29</w:t>
      </w:r>
      <w:r w:rsidR="004933F0">
        <w:rPr>
          <w:lang w:val="lv-LV"/>
        </w:rPr>
        <w:fldChar w:fldCharType="end"/>
      </w:r>
      <w:r w:rsidR="004933F0" w:rsidRPr="004933F0">
        <w:rPr>
          <w:lang w:val="lv-LV"/>
        </w:rPr>
        <w:t xml:space="preserve"> tabulas saistvielas un minerālmateriāla adhēzija veiktās pārbaudes rezultātus, kas iegūti noņemot paraugus </w:t>
      </w:r>
      <w:r w:rsidR="0044492E">
        <w:rPr>
          <w:lang w:val="lv-LV"/>
        </w:rPr>
        <w:t xml:space="preserve">būvniecības </w:t>
      </w:r>
      <w:r w:rsidR="004933F0" w:rsidRPr="004933F0">
        <w:rPr>
          <w:lang w:val="lv-LV"/>
        </w:rPr>
        <w:t xml:space="preserve"> laikā. </w:t>
      </w:r>
      <w:r w:rsidRPr="00BF2E64">
        <w:t xml:space="preserve">Uzbūvētās virsmas apstrādes vai piesūcinātu šķembu pamata nesošās kārtas kvalitātei jāatbilst attiecīgi </w:t>
      </w:r>
      <w:r>
        <w:fldChar w:fldCharType="begin"/>
      </w:r>
      <w:r>
        <w:instrText xml:space="preserve"> REF _Ref251258908 \r \h </w:instrText>
      </w:r>
      <w:r>
        <w:fldChar w:fldCharType="separate"/>
      </w:r>
      <w:r w:rsidR="007F4185">
        <w:t>6.4-33</w:t>
      </w:r>
      <w:r>
        <w:fldChar w:fldCharType="end"/>
      </w:r>
      <w:r>
        <w:t xml:space="preserve"> </w:t>
      </w:r>
      <w:r w:rsidRPr="00BF2E64">
        <w:t xml:space="preserve">tabulā vai </w:t>
      </w:r>
      <w:r>
        <w:fldChar w:fldCharType="begin"/>
      </w:r>
      <w:r>
        <w:instrText xml:space="preserve"> REF _Ref251258910 \r \h </w:instrText>
      </w:r>
      <w:r>
        <w:fldChar w:fldCharType="separate"/>
      </w:r>
      <w:r w:rsidR="007F4185">
        <w:t>6.4-34</w:t>
      </w:r>
      <w:r>
        <w:fldChar w:fldCharType="end"/>
      </w:r>
      <w:r w:rsidRPr="00BF2E64">
        <w:t xml:space="preserve"> tabulā izvirzītajām prasībām.</w:t>
      </w:r>
      <w:r>
        <w:t xml:space="preserve"> Virsmas apstrādes virsmas krāsai visā būvobjektā jābūt vienā tonī.</w:t>
      </w:r>
    </w:p>
    <w:p w14:paraId="286E9AAB" w14:textId="77777777" w:rsidR="00B9576A" w:rsidRPr="00BF2E64" w:rsidRDefault="00B9576A" w:rsidP="00425BBC">
      <w:pPr>
        <w:pStyle w:val="Heading8"/>
      </w:pPr>
      <w:bookmarkStart w:id="5953" w:name="_Ref251258908"/>
      <w:r w:rsidRPr="00BF2E64">
        <w:t>tabula. Piesūcināta šķembu pamata nesošās kārtas kvalitātes parametri, prasības un nosacījumi testēšanai un mērījumiem</w:t>
      </w:r>
      <w:bookmarkEnd w:id="5953"/>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3EF97CC4"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306451" w14:textId="77777777" w:rsidR="00B9576A" w:rsidRPr="00BF2E64" w:rsidRDefault="00B9576A" w:rsidP="00192F50">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B3A" w14:textId="77777777" w:rsidR="00B9576A" w:rsidRPr="00BF2E64" w:rsidRDefault="00B9576A" w:rsidP="00192F50">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09BE2E" w14:textId="77777777" w:rsidR="00B9576A" w:rsidRPr="00BF2E64" w:rsidRDefault="00B9576A" w:rsidP="00192F50">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D192CC" w14:textId="77777777" w:rsidR="00B9576A" w:rsidRPr="00BF2E64" w:rsidRDefault="00B9576A" w:rsidP="00192F50">
            <w:pPr>
              <w:pStyle w:val="Tablehead"/>
            </w:pPr>
            <w:r w:rsidRPr="00BF2E64">
              <w:t>Izpildes laiks vai apjoms</w:t>
            </w:r>
          </w:p>
        </w:tc>
      </w:tr>
      <w:tr w:rsidR="00B9576A" w:rsidRPr="00BF2E64" w14:paraId="0908CFA8" w14:textId="77777777" w:rsidTr="00017975">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345156" w14:textId="77777777" w:rsidR="00B9576A" w:rsidRPr="00BF2E64" w:rsidRDefault="00B9576A" w:rsidP="001E594B">
            <w:pPr>
              <w:pStyle w:val="Tabletext"/>
            </w:pPr>
            <w:r w:rsidRPr="00BF2E64">
              <w:t>Virsmas augstuma atzīmes,</w:t>
            </w:r>
          </w:p>
          <w:p w14:paraId="6620F375" w14:textId="77777777" w:rsidR="00B9576A" w:rsidRPr="00BF2E64" w:rsidRDefault="00B9576A" w:rsidP="001E594B">
            <w:pPr>
              <w:pStyle w:val="Tabletext"/>
            </w:pPr>
            <w:r w:rsidRPr="00BF2E64">
              <w:t>ja paredzēts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28B795" w14:textId="77777777" w:rsidR="00B9576A" w:rsidRPr="00BF2E64" w:rsidRDefault="00B9576A" w:rsidP="001E594B">
            <w:pPr>
              <w:pStyle w:val="Tabletext"/>
            </w:pPr>
            <w:r w:rsidRPr="00BF2E64">
              <w:t>≤ ±  3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178E12" w14:textId="77777777" w:rsidR="00B9576A" w:rsidRPr="00BF2E64" w:rsidRDefault="00B9576A" w:rsidP="001E594B">
            <w:pPr>
              <w:pStyle w:val="Tabletext"/>
            </w:pPr>
            <w:r w:rsidRPr="00BF2E64">
              <w:t>LBN 305-</w:t>
            </w:r>
            <w:r>
              <w:t>15</w:t>
            </w:r>
          </w:p>
          <w:p w14:paraId="04B21233"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D0D8" w14:textId="77777777" w:rsidR="00B9576A" w:rsidRPr="00BF2E64" w:rsidRDefault="00B9576A" w:rsidP="001E594B">
            <w:pPr>
              <w:pStyle w:val="Tabletext"/>
            </w:pPr>
            <w:r w:rsidRPr="00BF2E64">
              <w:t>Visā būvobjektā vismaz trīs vietās šķērsprofilā ik pēc 50 m, piemēram, uz ceļa ass un malās</w:t>
            </w:r>
          </w:p>
        </w:tc>
      </w:tr>
      <w:tr w:rsidR="00B9576A" w:rsidRPr="00BF2E64" w14:paraId="196F070D"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303B3" w14:textId="77777777" w:rsidR="00B9576A" w:rsidRPr="00BF2E64" w:rsidRDefault="00B9576A" w:rsidP="001E594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1AF30" w14:textId="77777777" w:rsidR="00B9576A" w:rsidRPr="00BF2E64" w:rsidRDefault="00B9576A" w:rsidP="001E594B">
            <w:pPr>
              <w:pStyle w:val="Tabletext"/>
            </w:pPr>
            <w:r w:rsidRPr="00BF2E64">
              <w:t>≤  ±  1,0 %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A9103" w14:textId="77777777" w:rsidR="00B9576A" w:rsidRPr="00BF2E64" w:rsidRDefault="00B9576A" w:rsidP="001E594B">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A125B" w14:textId="77777777" w:rsidR="00B9576A" w:rsidRPr="00BF2E64" w:rsidRDefault="00B9576A" w:rsidP="001E594B">
            <w:pPr>
              <w:pStyle w:val="Tabletext"/>
            </w:pPr>
            <w:r w:rsidRPr="00BF2E64">
              <w:t>Visā būvobjektā katrā joslā ik pēc 50 m</w:t>
            </w:r>
          </w:p>
        </w:tc>
      </w:tr>
      <w:tr w:rsidR="00B9576A" w:rsidRPr="00BF2E64" w14:paraId="1956C5C0"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6E36F8" w14:textId="77777777" w:rsidR="00B9576A" w:rsidRPr="00BF2E64" w:rsidRDefault="00B9576A" w:rsidP="001E594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3F993E" w14:textId="77777777" w:rsidR="00B9576A" w:rsidRPr="00BF2E64" w:rsidRDefault="00B9576A" w:rsidP="001E594B">
            <w:pPr>
              <w:pStyle w:val="Tabletext"/>
            </w:pPr>
            <w:r w:rsidRPr="00BF2E64">
              <w:t>≤ -5/+10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E6AE80" w14:textId="77777777" w:rsidR="00B9576A" w:rsidRPr="00BF2E64" w:rsidRDefault="00B9576A" w:rsidP="001E594B">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12935" w14:textId="77777777" w:rsidR="00B9576A" w:rsidRPr="00BF2E64" w:rsidRDefault="00B9576A" w:rsidP="001E594B">
            <w:pPr>
              <w:pStyle w:val="Tabletext"/>
            </w:pPr>
          </w:p>
        </w:tc>
      </w:tr>
      <w:tr w:rsidR="00B9576A" w:rsidRPr="00BF2E64" w14:paraId="2342A74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D1504" w14:textId="77777777" w:rsidR="00B9576A" w:rsidRPr="00BF2E64" w:rsidRDefault="00B9576A" w:rsidP="001E594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C121F" w14:textId="77777777" w:rsidR="00B9576A" w:rsidRPr="00BF2E64" w:rsidRDefault="00B9576A" w:rsidP="001E594B">
            <w:pPr>
              <w:pStyle w:val="Tabletext"/>
            </w:pPr>
            <w:r w:rsidRPr="00BF2E64">
              <w:t>≤ ± 7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FF6AC" w14:textId="77777777" w:rsidR="00B9576A" w:rsidRPr="00BF2E64" w:rsidRDefault="00B9576A" w:rsidP="001E594B">
            <w:pPr>
              <w:pStyle w:val="Tabletext"/>
              <w:rPr>
                <w:sz w:val="16"/>
              </w:rPr>
            </w:pPr>
            <w:r w:rsidRPr="00BF2E64">
              <w:t>LBN 305 – 1</w:t>
            </w:r>
          </w:p>
          <w:p w14:paraId="7B86DBEE"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0232E" w14:textId="77777777" w:rsidR="00B9576A" w:rsidRPr="00BF2E64" w:rsidRDefault="00B9576A" w:rsidP="001E594B">
            <w:pPr>
              <w:pStyle w:val="Tabletext"/>
            </w:pPr>
            <w:r w:rsidRPr="00BF2E64">
              <w:t>Visā būvobjektā raksturīgos punktos</w:t>
            </w:r>
          </w:p>
        </w:tc>
      </w:tr>
      <w:tr w:rsidR="00B9576A" w:rsidRPr="00BF2E64" w14:paraId="114CBC7C"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91E19" w14:textId="77777777" w:rsidR="00B9576A" w:rsidRPr="00BF2E64" w:rsidRDefault="00B9576A" w:rsidP="001E594B">
            <w:pPr>
              <w:pStyle w:val="Tabletext"/>
              <w:rPr>
                <w:vertAlign w:val="superscript"/>
                <w:lang w:val="de-DE"/>
              </w:rPr>
            </w:pPr>
            <w:r w:rsidRPr="00BF2E64">
              <w:rPr>
                <w:lang w:val="de-DE"/>
              </w:rPr>
              <w:t>Kārtas biezums</w:t>
            </w:r>
          </w:p>
          <w:p w14:paraId="11A478DB" w14:textId="77777777" w:rsidR="00B9576A" w:rsidRPr="00BF2E64" w:rsidRDefault="00B9576A" w:rsidP="001E594B">
            <w:pPr>
              <w:pStyle w:val="Tabletext"/>
              <w:rPr>
                <w:lang w:val="de-DE"/>
              </w:rPr>
            </w:pPr>
            <w:r w:rsidRPr="00BF2E64">
              <w:rPr>
                <w:lang w:val="de-DE"/>
              </w:rPr>
              <w:t>(noteikta biezuma kārtām)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D1FE1" w14:textId="77777777" w:rsidR="00B9576A" w:rsidRPr="00BF2E64" w:rsidRDefault="00B9576A" w:rsidP="001E594B">
            <w:pPr>
              <w:pStyle w:val="Tabletext"/>
            </w:pPr>
            <w:r w:rsidRPr="00BF2E64">
              <w:t>≤ -1,5/+2,5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7CEF08" w14:textId="77777777" w:rsidR="00B9576A" w:rsidRPr="00BF2E64" w:rsidRDefault="00B9576A" w:rsidP="001E594B">
            <w:pPr>
              <w:pStyle w:val="Tabletext"/>
            </w:pPr>
            <w:r w:rsidRPr="00BF2E64">
              <w:t>LVS EN 12697-36</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AB5C9" w14:textId="77777777" w:rsidR="00B9576A" w:rsidRPr="00BF2E64" w:rsidRDefault="00B9576A" w:rsidP="001E594B">
            <w:pPr>
              <w:pStyle w:val="Tabletext"/>
            </w:pPr>
            <w:r w:rsidRPr="00BF2E64">
              <w:t>Visā būvobjektā katrā joslā ik pēc 1000 m</w:t>
            </w:r>
          </w:p>
        </w:tc>
      </w:tr>
      <w:tr w:rsidR="00BC5B45" w:rsidRPr="00BF2E64" w14:paraId="36707A77"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398215" w14:textId="2A45C482" w:rsidR="00BC5B45" w:rsidRPr="00BF2E64" w:rsidRDefault="002C4331" w:rsidP="001E594B">
            <w:pPr>
              <w:pStyle w:val="Tabletext"/>
              <w:rPr>
                <w:lang w:val="de-DE"/>
              </w:rPr>
            </w:pPr>
            <w:r>
              <w:t>S</w:t>
            </w:r>
            <w:r w:rsidR="00BC5B45" w:rsidRPr="00BF2E64">
              <w:t>īkbedrojum</w:t>
            </w:r>
            <w:r>
              <w:t>s (</w:t>
            </w:r>
            <w:r w:rsidRPr="00BF2E64">
              <w:t>P</w:t>
            </w:r>
            <w:r w:rsidRPr="00BF2E64">
              <w:rPr>
                <w:vertAlign w:val="subscript"/>
              </w:rPr>
              <w:t>3</w:t>
            </w:r>
            <w:r>
              <w: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C01B1B" w14:textId="15E2F646" w:rsidR="00BC5B45" w:rsidRDefault="00BC5B45" w:rsidP="001E594B">
            <w:pPr>
              <w:pStyle w:val="Tabletext"/>
            </w:pPr>
            <w:r>
              <w:t>Kategorija / prasība:</w:t>
            </w:r>
          </w:p>
          <w:p w14:paraId="294021A4" w14:textId="5CD933AD" w:rsidR="00BC5B45" w:rsidRPr="00BF2E64" w:rsidRDefault="00BC5B45" w:rsidP="001E594B">
            <w:pPr>
              <w:pStyle w:val="Tabletext"/>
            </w:pPr>
            <w:r w:rsidRPr="00BF2E64">
              <w:t>1 / ≤ 10</w:t>
            </w:r>
            <w:r>
              <w:t xml:space="preserve">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8FE3BD" w14:textId="06B3E735" w:rsidR="00BC5B45" w:rsidRPr="00BF2E64" w:rsidRDefault="00BC5B45" w:rsidP="001E594B">
            <w:pPr>
              <w:pStyle w:val="Tabletext"/>
            </w:pPr>
            <w:r w:rsidRPr="00BF2E64">
              <w:t>LVS EN 12271</w:t>
            </w:r>
            <w:r>
              <w:t xml:space="preserve">, </w:t>
            </w:r>
            <w:r w:rsidRPr="00BF2E64">
              <w:t xml:space="preserve">5.2.4. </w:t>
            </w:r>
            <w:r w:rsidR="00C92FDB">
              <w:t>p.</w:t>
            </w:r>
          </w:p>
          <w:p w14:paraId="417CBEAA" w14:textId="6B209C27" w:rsidR="00BC5B45" w:rsidRDefault="00BC5B45" w:rsidP="001E594B">
            <w:pPr>
              <w:pStyle w:val="Tabletext"/>
            </w:pPr>
            <w:r w:rsidRPr="00BF2E64">
              <w:t>2. tabula</w:t>
            </w:r>
          </w:p>
          <w:p w14:paraId="1C576B65" w14:textId="0A622E31" w:rsidR="00BC5B45" w:rsidRPr="00BF2E64" w:rsidRDefault="00BC5B45" w:rsidP="001E594B">
            <w:pPr>
              <w:pStyle w:val="Tabletext"/>
            </w:pPr>
            <w:r w:rsidRPr="00BF2E64">
              <w:t>LVS EN 12272-2</w:t>
            </w:r>
            <w:r w:rsidR="002C4331">
              <w:t>, 4.2.p.</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BFBADC" w14:textId="24284A85" w:rsidR="00BC5B45" w:rsidRPr="00BF2E64" w:rsidRDefault="00BC5B45" w:rsidP="001E594B">
            <w:pPr>
              <w:pStyle w:val="Tabletext"/>
            </w:pPr>
            <w:r w:rsidRPr="00BF2E64">
              <w:t>Visā būvobjektā</w:t>
            </w:r>
          </w:p>
        </w:tc>
      </w:tr>
    </w:tbl>
    <w:p w14:paraId="47E79A11" w14:textId="77777777" w:rsidR="00B9576A" w:rsidRPr="00BF2E64" w:rsidRDefault="00B9576A" w:rsidP="00425BBC">
      <w:pPr>
        <w:pStyle w:val="Heading8"/>
      </w:pPr>
      <w:bookmarkStart w:id="5954" w:name="_Ref251258910"/>
      <w:r w:rsidRPr="00BF2E64">
        <w:t>tabula. Virsmas apstrādes kvalitātes parametri, prasības un nosacījumi testēšanai un mērījumiem (uzmērot ne agrāk kā 2 nedēļas pēc darba pabeigšanas)</w:t>
      </w:r>
      <w:bookmarkEnd w:id="5954"/>
    </w:p>
    <w:tbl>
      <w:tblPr>
        <w:tblW w:w="9092" w:type="dxa"/>
        <w:jc w:val="center"/>
        <w:tblLayout w:type="fixed"/>
        <w:tblLook w:val="0000" w:firstRow="0" w:lastRow="0" w:firstColumn="0" w:lastColumn="0" w:noHBand="0" w:noVBand="0"/>
      </w:tblPr>
      <w:tblGrid>
        <w:gridCol w:w="2405"/>
        <w:gridCol w:w="2896"/>
        <w:gridCol w:w="1883"/>
        <w:gridCol w:w="1883"/>
        <w:gridCol w:w="25"/>
      </w:tblGrid>
      <w:tr w:rsidR="00B9576A" w:rsidRPr="00BF2E64" w14:paraId="5FBAF4C2" w14:textId="77777777" w:rsidTr="00C0303A">
        <w:trPr>
          <w:cantSplit/>
          <w:trHeight w:val="44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E60C9" w14:textId="77777777" w:rsidR="00B9576A" w:rsidRPr="00BF2E64" w:rsidRDefault="00B9576A" w:rsidP="00192F50">
            <w:pPr>
              <w:pStyle w:val="Tablehead"/>
            </w:pPr>
            <w:r>
              <w:t>Parametrs</w:t>
            </w:r>
          </w:p>
        </w:tc>
        <w:tc>
          <w:tcPr>
            <w:tcW w:w="28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3B3FF" w14:textId="77777777" w:rsidR="00B9576A" w:rsidRPr="00BF2E64" w:rsidRDefault="00B9576A" w:rsidP="00192F50">
            <w:pPr>
              <w:pStyle w:val="Tablehead"/>
            </w:pPr>
            <w:r w:rsidRPr="00BF2E64">
              <w:t>Prasība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D0139" w14:textId="77777777" w:rsidR="00B9576A" w:rsidRPr="00BF2E64" w:rsidRDefault="00B9576A" w:rsidP="00192F50">
            <w:pPr>
              <w:pStyle w:val="Tablehead"/>
            </w:pPr>
            <w:r w:rsidRPr="00BF2E64">
              <w:t>Metode</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4BB67" w14:textId="77777777" w:rsidR="00B9576A" w:rsidRPr="00BF2E64" w:rsidRDefault="00B9576A" w:rsidP="00192F50">
            <w:pPr>
              <w:pStyle w:val="Tablehead"/>
            </w:pPr>
            <w:r w:rsidRPr="00BF2E64">
              <w:t>Izpildes laiks vai apjoms</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6763422" w14:textId="77777777" w:rsidR="00B9576A" w:rsidRPr="00BF2E64" w:rsidRDefault="00B9576A" w:rsidP="00017975">
            <w:pPr>
              <w:pStyle w:val="FreeForm"/>
              <w:rPr>
                <w:rFonts w:ascii="Calibri" w:hAnsi="Calibri"/>
              </w:rPr>
            </w:pPr>
          </w:p>
        </w:tc>
      </w:tr>
      <w:tr w:rsidR="00B9576A" w:rsidRPr="00BF2E64" w14:paraId="4FA10233" w14:textId="77777777" w:rsidTr="00C0303A">
        <w:trPr>
          <w:cantSplit/>
          <w:trHeight w:val="240"/>
          <w:jc w:val="center"/>
        </w:trPr>
        <w:tc>
          <w:tcPr>
            <w:tcW w:w="240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24CB2B6" w14:textId="77777777" w:rsidR="00B9576A" w:rsidRDefault="00B9576A" w:rsidP="001E594B">
            <w:pPr>
              <w:pStyle w:val="Tabletext"/>
            </w:pPr>
            <w:r>
              <w:t>Virsmas krāsa</w:t>
            </w:r>
          </w:p>
        </w:tc>
        <w:tc>
          <w:tcPr>
            <w:tcW w:w="2896"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370A9BC" w14:textId="77777777" w:rsidR="00B9576A" w:rsidRPr="00BF2E64" w:rsidRDefault="00B9576A" w:rsidP="001E594B">
            <w:pPr>
              <w:pStyle w:val="Tabletext"/>
            </w:pPr>
            <w:r>
              <w:t>Vienā tonī visā objektā</w:t>
            </w:r>
          </w:p>
        </w:tc>
        <w:tc>
          <w:tcPr>
            <w:tcW w:w="188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42C8549" w14:textId="77777777" w:rsidR="00B9576A" w:rsidRPr="00BF2E64" w:rsidRDefault="00B9576A" w:rsidP="001E594B">
            <w:pPr>
              <w:pStyle w:val="Tabletext"/>
            </w:pPr>
            <w:r>
              <w:t>Vizuāla pārbaude</w:t>
            </w:r>
          </w:p>
        </w:tc>
        <w:tc>
          <w:tcPr>
            <w:tcW w:w="188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B022240" w14:textId="77777777" w:rsidR="00B9576A" w:rsidRPr="00322702" w:rsidRDefault="00B9576A" w:rsidP="001E594B">
            <w:pPr>
              <w:pStyle w:val="Tabletext"/>
            </w:pPr>
            <w:r>
              <w:t>Visā būvobjektā</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1BE8DE33" w14:textId="77777777" w:rsidR="00B9576A" w:rsidRPr="00BF2E64" w:rsidRDefault="00B9576A" w:rsidP="00017975">
            <w:pPr>
              <w:pStyle w:val="FreeForm"/>
              <w:rPr>
                <w:rFonts w:ascii="Calibri" w:hAnsi="Calibri"/>
              </w:rPr>
            </w:pPr>
          </w:p>
        </w:tc>
      </w:tr>
      <w:tr w:rsidR="00B9576A" w:rsidRPr="00BF2E64" w14:paraId="7347FF31" w14:textId="77777777" w:rsidTr="004C6545">
        <w:trPr>
          <w:cantSplit/>
          <w:trHeight w:val="240"/>
          <w:jc w:val="center"/>
        </w:trPr>
        <w:tc>
          <w:tcPr>
            <w:tcW w:w="2405"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6EDE36CA" w14:textId="77777777" w:rsidR="00B9576A" w:rsidRPr="00BF2E64" w:rsidRDefault="00B9576A" w:rsidP="001E594B">
            <w:pPr>
              <w:pStyle w:val="Tabletext"/>
            </w:pPr>
            <w:r>
              <w:t>Platums</w:t>
            </w:r>
          </w:p>
        </w:tc>
        <w:tc>
          <w:tcPr>
            <w:tcW w:w="2896"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5DE8E289" w14:textId="77777777" w:rsidR="00B9576A" w:rsidRPr="00BF2E64" w:rsidRDefault="00B9576A" w:rsidP="001E594B">
            <w:pPr>
              <w:pStyle w:val="Tabletext"/>
            </w:pPr>
            <w:r w:rsidRPr="00BF2E64">
              <w:t>≤ -5/+10 cm no paredzētā uz katru pusi no ceļa ass</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A47850D" w14:textId="77777777" w:rsidR="00B9576A" w:rsidRPr="00BF2E64" w:rsidRDefault="00B9576A" w:rsidP="001E594B">
            <w:pPr>
              <w:pStyle w:val="Tabletext"/>
            </w:pPr>
            <w:r w:rsidRPr="00BF2E64">
              <w:t>Ar mērlenti</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34C8110D" w14:textId="77777777" w:rsidR="00B9576A" w:rsidRPr="00322702" w:rsidRDefault="00B9576A" w:rsidP="001E594B">
            <w:pPr>
              <w:pStyle w:val="Tabletext"/>
            </w:pPr>
            <w:r w:rsidRPr="00322702">
              <w:t>Visā būvobjektā katrā joslā ik pēc 50 m</w:t>
            </w:r>
          </w:p>
        </w:tc>
        <w:tc>
          <w:tcPr>
            <w:tcW w:w="25" w:type="dxa"/>
            <w:tcBorders>
              <w:top w:val="single" w:sz="4" w:space="0" w:color="000000"/>
              <w:left w:val="single" w:sz="4" w:space="0" w:color="000000"/>
              <w:bottom w:val="single" w:sz="4" w:space="0" w:color="auto"/>
              <w:right w:val="none" w:sz="8" w:space="0" w:color="000000"/>
            </w:tcBorders>
            <w:shd w:val="clear" w:color="auto" w:fill="auto"/>
            <w:tcMar>
              <w:top w:w="0" w:type="dxa"/>
              <w:left w:w="0" w:type="dxa"/>
              <w:bottom w:w="0" w:type="dxa"/>
              <w:right w:w="0" w:type="dxa"/>
            </w:tcMar>
          </w:tcPr>
          <w:p w14:paraId="7A42E494" w14:textId="77777777" w:rsidR="00B9576A" w:rsidRPr="00BF2E64" w:rsidRDefault="00B9576A" w:rsidP="00017975">
            <w:pPr>
              <w:pStyle w:val="FreeForm"/>
              <w:rPr>
                <w:rFonts w:ascii="Calibri" w:hAnsi="Calibri"/>
              </w:rPr>
            </w:pPr>
          </w:p>
        </w:tc>
      </w:tr>
      <w:tr w:rsidR="004C6545" w:rsidRPr="00BF2E64" w14:paraId="1D816A34" w14:textId="77777777" w:rsidTr="004C6545">
        <w:trPr>
          <w:cantSplit/>
          <w:trHeight w:val="240"/>
          <w:jc w:val="center"/>
        </w:trPr>
        <w:tc>
          <w:tcPr>
            <w:tcW w:w="2405"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066368CE" w14:textId="54902F63" w:rsidR="004C6545" w:rsidRPr="004C6545" w:rsidRDefault="004C6545" w:rsidP="001E594B">
            <w:pPr>
              <w:pStyle w:val="Tabletext"/>
            </w:pPr>
            <w:r w:rsidRPr="004C6545">
              <w:rPr>
                <w:lang w:val="lv-LV"/>
              </w:rPr>
              <w:t xml:space="preserve">Līdzenums, </w:t>
            </w:r>
            <w:r w:rsidRPr="004C6545">
              <w:t>IRI</w:t>
            </w:r>
            <w:r w:rsidRPr="004C6545">
              <w:rPr>
                <w:vertAlign w:val="superscript"/>
                <w:lang w:val="lv-LV"/>
              </w:rPr>
              <w:t>(5)</w:t>
            </w:r>
            <w:r w:rsidRPr="004C6545">
              <w:t xml:space="preserve"> </w:t>
            </w:r>
          </w:p>
        </w:tc>
        <w:tc>
          <w:tcPr>
            <w:tcW w:w="2896"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EB84DF3" w14:textId="372EFCA3" w:rsidR="004C6545" w:rsidRPr="004C6545" w:rsidRDefault="004C6545" w:rsidP="001E594B">
            <w:pPr>
              <w:pStyle w:val="Tabletext"/>
            </w:pPr>
            <w:r w:rsidRPr="004C6545">
              <w:rPr>
                <w:lang w:val="lv-LV"/>
              </w:rPr>
              <w:t xml:space="preserve">vidējā vērtība 1 km posmā, vērtējot 20 m garus posmus </w:t>
            </w:r>
            <w:r w:rsidRPr="004C6545">
              <w:t>≤ 3,5mm/m</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6F933612" w14:textId="7CF61E25" w:rsidR="004C6545" w:rsidRPr="004C6545" w:rsidRDefault="004C6545" w:rsidP="001E594B">
            <w:pPr>
              <w:pStyle w:val="Tabletext"/>
            </w:pPr>
            <w:r w:rsidRPr="004C6545">
              <w:rPr>
                <w:lang w:val="lv-LV"/>
              </w:rPr>
              <w:t>Ar lāzera profilogrāfu</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D8E45B9" w14:textId="08EF771E" w:rsidR="004C6545" w:rsidRPr="004C6545" w:rsidRDefault="004C6545" w:rsidP="001E594B">
            <w:pPr>
              <w:pStyle w:val="Tabletext"/>
            </w:pPr>
            <w:r w:rsidRPr="004C6545">
              <w:rPr>
                <w:lang w:val="lv-LV"/>
              </w:rPr>
              <w:t>Visā būvobjektā katrā joslā</w:t>
            </w:r>
          </w:p>
        </w:tc>
        <w:tc>
          <w:tcPr>
            <w:tcW w:w="25" w:type="dxa"/>
            <w:tcBorders>
              <w:top w:val="single" w:sz="4" w:space="0" w:color="auto"/>
              <w:left w:val="single" w:sz="4" w:space="0" w:color="000000"/>
              <w:bottom w:val="single" w:sz="4" w:space="0" w:color="auto"/>
            </w:tcBorders>
            <w:shd w:val="clear" w:color="auto" w:fill="auto"/>
            <w:tcMar>
              <w:top w:w="0" w:type="dxa"/>
              <w:left w:w="0" w:type="dxa"/>
              <w:bottom w:w="0" w:type="dxa"/>
              <w:right w:w="0" w:type="dxa"/>
            </w:tcMar>
          </w:tcPr>
          <w:p w14:paraId="5615CDB5" w14:textId="77777777" w:rsidR="004C6545" w:rsidRPr="00BF2E64" w:rsidRDefault="004C6545" w:rsidP="004C6545">
            <w:pPr>
              <w:pStyle w:val="FreeForm"/>
              <w:rPr>
                <w:rFonts w:ascii="Calibri" w:hAnsi="Calibri"/>
              </w:rPr>
            </w:pPr>
          </w:p>
        </w:tc>
      </w:tr>
      <w:tr w:rsidR="004C6545" w:rsidRPr="00BF2E64" w14:paraId="75236312" w14:textId="77777777" w:rsidTr="004C6545">
        <w:trPr>
          <w:cantSplit/>
          <w:trHeight w:val="240"/>
          <w:jc w:val="center"/>
        </w:trPr>
        <w:tc>
          <w:tcPr>
            <w:tcW w:w="2405"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18210D3B" w14:textId="65B96F2C" w:rsidR="004C6545" w:rsidRPr="004C6545" w:rsidRDefault="004C6545" w:rsidP="001E594B">
            <w:pPr>
              <w:pStyle w:val="Tabletext"/>
            </w:pPr>
            <w:r w:rsidRPr="004C6545">
              <w:rPr>
                <w:lang w:val="lv-LV"/>
              </w:rPr>
              <w:t>Garenlīdzenums un šķērlīdzenums</w:t>
            </w:r>
            <w:r w:rsidRPr="004C6545">
              <w:rPr>
                <w:vertAlign w:val="superscript"/>
                <w:lang w:val="lv-LV"/>
              </w:rPr>
              <w:t>(4)</w:t>
            </w:r>
          </w:p>
        </w:tc>
        <w:tc>
          <w:tcPr>
            <w:tcW w:w="2896"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47054DE0" w14:textId="15EACA72" w:rsidR="004C6545" w:rsidRPr="004C6545" w:rsidRDefault="004C6545" w:rsidP="001E594B">
            <w:pPr>
              <w:pStyle w:val="Tabletext"/>
            </w:pPr>
            <w:r w:rsidRPr="004C6545">
              <w:rPr>
                <w:lang w:val="lv-LV"/>
              </w:rPr>
              <w:t>Attālums no kārtas virsmas līdz mērmalas plaknei nedrīkst pārsniegt 10 mm</w:t>
            </w:r>
          </w:p>
        </w:tc>
        <w:tc>
          <w:tcPr>
            <w:tcW w:w="1883"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6B653A9F" w14:textId="77777777" w:rsidR="004C6545" w:rsidRPr="004C6545" w:rsidRDefault="004C6545" w:rsidP="001E594B">
            <w:pPr>
              <w:pStyle w:val="Tabletext"/>
              <w:rPr>
                <w:lang w:val="lv-LV"/>
              </w:rPr>
            </w:pPr>
            <w:r w:rsidRPr="004C6545">
              <w:rPr>
                <w:lang w:val="lv-LV"/>
              </w:rPr>
              <w:t>LVS EN 13036-7</w:t>
            </w:r>
          </w:p>
          <w:p w14:paraId="3189621E" w14:textId="2586E358" w:rsidR="004C6545" w:rsidRPr="004C6545" w:rsidRDefault="004C6545" w:rsidP="001E594B">
            <w:pPr>
              <w:pStyle w:val="Tabletext"/>
            </w:pPr>
            <w:r w:rsidRPr="004C6545">
              <w:rPr>
                <w:lang w:val="lv-LV"/>
              </w:rPr>
              <w:t>Ar ķīli veicot mērījumus jebkurā vietā zem mērlatas</w:t>
            </w:r>
          </w:p>
        </w:tc>
        <w:tc>
          <w:tcPr>
            <w:tcW w:w="1883"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7E85E745" w14:textId="42CC6AEE" w:rsidR="004C6545" w:rsidRPr="004C6545" w:rsidRDefault="004C6545" w:rsidP="001E594B">
            <w:pPr>
              <w:pStyle w:val="Tabletext"/>
            </w:pPr>
            <w:r w:rsidRPr="004C6545">
              <w:rPr>
                <w:lang w:val="lv-LV"/>
              </w:rPr>
              <w:t>Jebkurā vietā šaubu gadījumā par atbilstību</w:t>
            </w:r>
          </w:p>
        </w:tc>
        <w:tc>
          <w:tcPr>
            <w:tcW w:w="25" w:type="dxa"/>
            <w:tcBorders>
              <w:top w:val="single" w:sz="4" w:space="0" w:color="auto"/>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206421E" w14:textId="77777777" w:rsidR="004C6545" w:rsidRPr="00BF2E64" w:rsidRDefault="004C6545" w:rsidP="004C6545">
            <w:pPr>
              <w:pStyle w:val="FreeForm"/>
              <w:rPr>
                <w:rFonts w:ascii="Calibri" w:hAnsi="Calibri"/>
              </w:rPr>
            </w:pPr>
          </w:p>
        </w:tc>
      </w:tr>
    </w:tbl>
    <w:p w14:paraId="696181CB" w14:textId="69384C1C" w:rsidR="00033662" w:rsidRDefault="00033662" w:rsidP="00033662">
      <w:pPr>
        <w:pStyle w:val="FreeForm"/>
        <w:rPr>
          <w:sz w:val="2"/>
          <w:szCs w:val="2"/>
        </w:rPr>
      </w:pPr>
    </w:p>
    <w:p w14:paraId="7C9B3474" w14:textId="77777777" w:rsidR="00033662" w:rsidRPr="00033662" w:rsidRDefault="00033662" w:rsidP="00033662">
      <w:pPr>
        <w:pStyle w:val="FreeForm"/>
        <w:rPr>
          <w:sz w:val="2"/>
          <w:szCs w:val="2"/>
        </w:rPr>
      </w:pPr>
    </w:p>
    <w:tbl>
      <w:tblPr>
        <w:tblW w:w="9092" w:type="dxa"/>
        <w:jc w:val="center"/>
        <w:tblLayout w:type="fixed"/>
        <w:tblLook w:val="0000" w:firstRow="0" w:lastRow="0" w:firstColumn="0" w:lastColumn="0" w:noHBand="0" w:noVBand="0"/>
      </w:tblPr>
      <w:tblGrid>
        <w:gridCol w:w="2405"/>
        <w:gridCol w:w="1559"/>
        <w:gridCol w:w="1337"/>
        <w:gridCol w:w="1883"/>
        <w:gridCol w:w="1883"/>
        <w:gridCol w:w="25"/>
      </w:tblGrid>
      <w:tr w:rsidR="004C6545" w:rsidRPr="00BF2E64" w14:paraId="0F060DB4" w14:textId="77777777" w:rsidTr="00C0303A">
        <w:trPr>
          <w:cantSplit/>
          <w:trHeight w:val="112"/>
          <w:jc w:val="center"/>
        </w:trPr>
        <w:tc>
          <w:tcPr>
            <w:tcW w:w="2405"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5FDB4" w14:textId="77777777" w:rsidR="004C6545" w:rsidRPr="00BF2E64" w:rsidRDefault="004C6545" w:rsidP="00192F50">
            <w:pPr>
              <w:pStyle w:val="Tablehead"/>
            </w:pPr>
            <w:r w:rsidRPr="00BF2E64">
              <w:t>Īpašība, mērvienība</w:t>
            </w:r>
          </w:p>
        </w:tc>
        <w:tc>
          <w:tcPr>
            <w:tcW w:w="1559"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B2A274" w14:textId="77777777" w:rsidR="004C6545" w:rsidRPr="00BF2E64" w:rsidRDefault="004C6545" w:rsidP="00192F50">
            <w:pPr>
              <w:pStyle w:val="Tablehead"/>
            </w:pPr>
            <w:r w:rsidRPr="00BF2E64">
              <w:t>Testēšanas metode</w:t>
            </w:r>
          </w:p>
        </w:tc>
        <w:tc>
          <w:tcPr>
            <w:tcW w:w="1337"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0F2197" w14:textId="77777777" w:rsidR="004C6545" w:rsidRPr="00BF2E64" w:rsidRDefault="004C6545" w:rsidP="00192F50">
            <w:pPr>
              <w:pStyle w:val="Tablehead"/>
            </w:pPr>
            <w:r w:rsidRPr="00BF2E64">
              <w:t>Atsauce uz LVS EN 12271</w:t>
            </w:r>
          </w:p>
        </w:tc>
        <w:tc>
          <w:tcPr>
            <w:tcW w:w="3766" w:type="dxa"/>
            <w:gridSpan w:val="2"/>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E3B13" w14:textId="2D20C5D1" w:rsidR="004C6545" w:rsidRPr="00BF2E64" w:rsidRDefault="004C6545" w:rsidP="00192F50">
            <w:pPr>
              <w:pStyle w:val="Tablehead"/>
            </w:pPr>
            <w:r w:rsidRPr="00BF2E64">
              <w:t>Virsmas apstrāde</w:t>
            </w:r>
            <w:r w:rsidRPr="00BF2E64">
              <w:rPr>
                <w:vertAlign w:val="superscript"/>
              </w:rPr>
              <w:t>(2)</w:t>
            </w:r>
            <w:r w:rsidRPr="00BF2E64">
              <w:t xml:space="preserve"> AADT</w:t>
            </w:r>
            <w:r w:rsidRPr="00BF2E64">
              <w:rPr>
                <w:vertAlign w:val="subscript"/>
              </w:rPr>
              <w:t>j,pievestā</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2BD30CD" w14:textId="77777777" w:rsidR="004C6545" w:rsidRPr="00BF2E64" w:rsidRDefault="004C6545" w:rsidP="004C6545">
            <w:pPr>
              <w:pStyle w:val="FreeForm"/>
              <w:rPr>
                <w:rFonts w:ascii="Calibri" w:hAnsi="Calibri"/>
              </w:rPr>
            </w:pPr>
          </w:p>
        </w:tc>
      </w:tr>
      <w:tr w:rsidR="004C6545" w:rsidRPr="00BF2E64" w14:paraId="302A2CA8" w14:textId="77777777" w:rsidTr="00C0303A">
        <w:trPr>
          <w:cantSplit/>
          <w:trHeight w:val="300"/>
          <w:jc w:val="center"/>
        </w:trPr>
        <w:tc>
          <w:tcPr>
            <w:tcW w:w="24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487513" w14:textId="77777777" w:rsidR="004C6545" w:rsidRPr="00BF2E64" w:rsidRDefault="004C6545" w:rsidP="00192F50">
            <w:pPr>
              <w:pStyle w:val="Tablehead"/>
            </w:pPr>
          </w:p>
        </w:tc>
        <w:tc>
          <w:tcPr>
            <w:tcW w:w="155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4C04D11" w14:textId="77777777" w:rsidR="004C6545" w:rsidRPr="00BF2E64" w:rsidRDefault="004C6545" w:rsidP="00192F50">
            <w:pPr>
              <w:pStyle w:val="Tablehead"/>
            </w:pPr>
          </w:p>
        </w:tc>
        <w:tc>
          <w:tcPr>
            <w:tcW w:w="133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059660E" w14:textId="77777777" w:rsidR="004C6545" w:rsidRPr="00BF2E64" w:rsidRDefault="004C6545" w:rsidP="00192F50">
            <w:pPr>
              <w:pStyle w:val="Tablehead"/>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AD21F8" w14:textId="77777777" w:rsidR="004C6545" w:rsidRPr="00BF2E64" w:rsidRDefault="004C6545" w:rsidP="00192F50">
            <w:pPr>
              <w:pStyle w:val="Tablehead"/>
            </w:pPr>
            <w:r w:rsidRPr="00BF2E64">
              <w:t>≤ 1500</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8A9BE" w14:textId="6450FC22" w:rsidR="004C6545" w:rsidRPr="00BF2E64" w:rsidRDefault="004C6545" w:rsidP="00192F50">
            <w:pPr>
              <w:pStyle w:val="Tablehead"/>
            </w:pPr>
            <w:r w:rsidRPr="00BF2E64">
              <w:t>&gt; 1500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01491CE" w14:textId="77777777" w:rsidR="004C6545" w:rsidRPr="00BF2E64" w:rsidRDefault="004C6545" w:rsidP="004C6545">
            <w:pPr>
              <w:pStyle w:val="FreeForm"/>
              <w:rPr>
                <w:rFonts w:ascii="Calibri" w:hAnsi="Calibri"/>
              </w:rPr>
            </w:pPr>
          </w:p>
        </w:tc>
      </w:tr>
      <w:tr w:rsidR="004C6545" w:rsidRPr="00BF2E64" w14:paraId="571E6DD4" w14:textId="77777777" w:rsidTr="00C0303A">
        <w:trPr>
          <w:cantSplit/>
          <w:trHeight w:val="300"/>
          <w:jc w:val="center"/>
        </w:trPr>
        <w:tc>
          <w:tcPr>
            <w:tcW w:w="24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FFF1F0" w14:textId="77777777" w:rsidR="004C6545" w:rsidRPr="00BF2E64" w:rsidRDefault="004C6545" w:rsidP="00192F50">
            <w:pPr>
              <w:pStyle w:val="Tablehead"/>
            </w:pPr>
          </w:p>
        </w:tc>
        <w:tc>
          <w:tcPr>
            <w:tcW w:w="15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F1618C" w14:textId="77777777" w:rsidR="004C6545" w:rsidRPr="00BF2E64" w:rsidRDefault="004C6545" w:rsidP="00192F50">
            <w:pPr>
              <w:pStyle w:val="Tablehead"/>
            </w:pPr>
          </w:p>
        </w:tc>
        <w:tc>
          <w:tcPr>
            <w:tcW w:w="133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381E24" w14:textId="77777777" w:rsidR="004C6545" w:rsidRPr="00BF2E64" w:rsidRDefault="004C6545" w:rsidP="00192F50">
            <w:pPr>
              <w:pStyle w:val="Tablehead"/>
            </w:pP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E8FC3A" w14:textId="3941C67F" w:rsidR="004C6545" w:rsidRPr="00BF2E64" w:rsidRDefault="004C6545" w:rsidP="00192F50">
            <w:pPr>
              <w:pStyle w:val="Tablehead"/>
            </w:pPr>
            <w:r w:rsidRPr="00BF2E64">
              <w:t>Kategorija / prasība</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40214344" w14:textId="77777777" w:rsidR="004C6545" w:rsidRPr="00BF2E64" w:rsidRDefault="004C6545" w:rsidP="004C6545">
            <w:pPr>
              <w:pStyle w:val="FreeForm"/>
              <w:rPr>
                <w:rFonts w:ascii="Calibri" w:hAnsi="Calibri"/>
              </w:rPr>
            </w:pPr>
          </w:p>
        </w:tc>
      </w:tr>
      <w:tr w:rsidR="004C6545" w:rsidRPr="00BF2E64" w14:paraId="34499BB0" w14:textId="77777777" w:rsidTr="00C0303A">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84DF5" w14:textId="112A90FE" w:rsidR="004C6545" w:rsidRPr="00BF2E64" w:rsidRDefault="004C6545" w:rsidP="001E594B">
            <w:pPr>
              <w:pStyle w:val="Tabletext"/>
            </w:pPr>
            <w:r>
              <w:t>I</w:t>
            </w:r>
            <w:r w:rsidRPr="00BF2E64">
              <w:t>zblīdum</w:t>
            </w:r>
            <w:r>
              <w:t>s</w:t>
            </w:r>
            <w:r w:rsidRPr="00BF2E64">
              <w:t>, sliedējum</w:t>
            </w:r>
            <w:r>
              <w:t>s</w:t>
            </w:r>
            <w:r w:rsidRPr="00BF2E64">
              <w:t xml:space="preserve"> un izsvīdum</w:t>
            </w:r>
            <w:r>
              <w:t>s,</w:t>
            </w:r>
            <w:r w:rsidRPr="00BF2E64">
              <w:t xml:space="preserve"> %</w:t>
            </w:r>
            <w:r>
              <w:t xml:space="preserve"> (</w:t>
            </w:r>
            <w:r w:rsidRPr="00BF2E64">
              <w:t>P</w:t>
            </w:r>
            <w:r w:rsidRPr="00BF2E64">
              <w:rPr>
                <w:vertAlign w:val="subscript"/>
              </w:rPr>
              <w:t>1</w:t>
            </w:r>
            <w:r>
              <w:t>)</w:t>
            </w:r>
          </w:p>
        </w:tc>
        <w:tc>
          <w:tcPr>
            <w:tcW w:w="1559"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839814" w14:textId="3B06C19A" w:rsidR="004C6545" w:rsidRPr="00BF2E64" w:rsidRDefault="004C6545" w:rsidP="001E594B">
            <w:pPr>
              <w:pStyle w:val="Tabletext"/>
            </w:pPr>
            <w:r w:rsidRPr="00BF2E64">
              <w:t>LVS EN 12272-2</w:t>
            </w:r>
            <w:r w:rsidRPr="00BF2E64">
              <w:rPr>
                <w:vertAlign w:val="superscript"/>
              </w:rPr>
              <w:t>(</w:t>
            </w:r>
            <w:r>
              <w:rPr>
                <w:vertAlign w:val="superscript"/>
              </w:rPr>
              <w:t>3</w:t>
            </w:r>
            <w:r w:rsidRPr="00BF2E64">
              <w:rPr>
                <w:vertAlign w:val="superscript"/>
              </w:rPr>
              <w:t>)</w:t>
            </w:r>
          </w:p>
        </w:tc>
        <w:tc>
          <w:tcPr>
            <w:tcW w:w="133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74AD6B2" w14:textId="3EB992BA" w:rsidR="004C6545" w:rsidRPr="00BF2E64" w:rsidRDefault="004C6545" w:rsidP="001E594B">
            <w:pPr>
              <w:pStyle w:val="Tabletext"/>
            </w:pPr>
            <w:r w:rsidRPr="00BF2E64">
              <w:t xml:space="preserve">5.2.4. </w:t>
            </w:r>
            <w:r w:rsidR="00C92FDB">
              <w:t>p.</w:t>
            </w:r>
            <w:r>
              <w:t xml:space="preserve"> </w:t>
            </w:r>
            <w:r w:rsidRPr="00BF2E64">
              <w:t>2. tabula</w:t>
            </w: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D9827" w14:textId="425F700E" w:rsidR="004C6545" w:rsidRPr="00BF2E64" w:rsidRDefault="004C6545" w:rsidP="0048600C">
            <w:pPr>
              <w:pStyle w:val="Tabletext3"/>
            </w:pPr>
            <w:r w:rsidRPr="00BF2E64">
              <w:t>1 / ≤ 2,5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E12DA32" w14:textId="77777777" w:rsidR="004C6545" w:rsidRPr="00BF2E64" w:rsidRDefault="004C6545" w:rsidP="004C6545">
            <w:pPr>
              <w:pStyle w:val="FreeForm"/>
              <w:rPr>
                <w:rFonts w:ascii="Calibri" w:hAnsi="Calibri"/>
              </w:rPr>
            </w:pPr>
          </w:p>
        </w:tc>
      </w:tr>
      <w:tr w:rsidR="004C6545" w:rsidRPr="00BF2E64" w14:paraId="36C7EC44" w14:textId="77777777" w:rsidTr="00C0303A">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67B98" w14:textId="4CCC745A" w:rsidR="004C6545" w:rsidRPr="00BF2E64" w:rsidRDefault="004C6545" w:rsidP="001E594B">
            <w:pPr>
              <w:pStyle w:val="Tabletext"/>
            </w:pPr>
            <w:r>
              <w:t>M</w:t>
            </w:r>
            <w:r w:rsidRPr="00BF2E64">
              <w:t xml:space="preserve">ateriālu atdalīšanās un </w:t>
            </w:r>
            <w:r>
              <w:t>sīk</w:t>
            </w:r>
            <w:r w:rsidRPr="00BF2E64">
              <w:t>šķembu izsitum</w:t>
            </w:r>
            <w:r>
              <w:t>s</w:t>
            </w:r>
            <w:r w:rsidRPr="00BF2E64">
              <w:t>, %</w:t>
            </w:r>
            <w:r>
              <w:t xml:space="preserve"> (</w:t>
            </w:r>
            <w:r w:rsidRPr="00BF2E64">
              <w:t>P</w:t>
            </w:r>
            <w:r w:rsidRPr="00BF2E64">
              <w:rPr>
                <w:vertAlign w:val="subscript"/>
              </w:rPr>
              <w:t>2</w:t>
            </w:r>
            <w:r>
              <w:t>)</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32022BA" w14:textId="3021C841" w:rsidR="004C6545" w:rsidRPr="00BF2E64" w:rsidRDefault="004C6545"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F173BCC" w14:textId="1219AEAF" w:rsidR="004C6545" w:rsidRPr="00BF2E64" w:rsidRDefault="004C6545" w:rsidP="001E594B">
            <w:pPr>
              <w:pStyle w:val="Tabletext"/>
            </w:pP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EB9B4" w14:textId="6EFCC4A4" w:rsidR="004C6545" w:rsidRPr="00BF2E64" w:rsidRDefault="004C6545" w:rsidP="0048600C">
            <w:pPr>
              <w:pStyle w:val="Tabletext3"/>
            </w:pPr>
            <w:r w:rsidRPr="00BF2E64">
              <w:t>1 / ≤ 1,0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2C96F87F" w14:textId="77777777" w:rsidR="004C6545" w:rsidRPr="00BF2E64" w:rsidRDefault="004C6545" w:rsidP="004C6545">
            <w:pPr>
              <w:pStyle w:val="FreeForm"/>
              <w:rPr>
                <w:rFonts w:ascii="Calibri" w:hAnsi="Calibri"/>
              </w:rPr>
            </w:pPr>
          </w:p>
        </w:tc>
      </w:tr>
      <w:tr w:rsidR="004C6545" w:rsidRPr="00BF2E64" w14:paraId="43AC8040" w14:textId="77777777" w:rsidTr="00C0303A">
        <w:trPr>
          <w:cantSplit/>
          <w:trHeight w:val="391"/>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95B22D" w14:textId="13B783B7" w:rsidR="004C6545" w:rsidRPr="00BF2E64" w:rsidRDefault="00EF6713" w:rsidP="001E594B">
            <w:pPr>
              <w:pStyle w:val="Tabletext"/>
            </w:pPr>
            <w:r>
              <w:t>S</w:t>
            </w:r>
            <w:r w:rsidRPr="00BF2E64">
              <w:t>īkbedrojum</w:t>
            </w:r>
            <w:r>
              <w:t>s</w:t>
            </w:r>
            <w:r w:rsidR="004C6545" w:rsidRPr="00BF2E64">
              <w:t>, %</w:t>
            </w:r>
            <w:r w:rsidR="004C6545">
              <w:t xml:space="preserve"> (</w:t>
            </w:r>
            <w:r w:rsidR="004C6545" w:rsidRPr="00BF2E64">
              <w:t>P</w:t>
            </w:r>
            <w:r w:rsidR="004C6545" w:rsidRPr="00BF2E64">
              <w:rPr>
                <w:vertAlign w:val="subscript"/>
              </w:rPr>
              <w:t>3</w:t>
            </w:r>
            <w:r w:rsidR="004C6545">
              <w:t>)</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8E11861" w14:textId="46DDAD59" w:rsidR="004C6545" w:rsidRPr="00BF2E64" w:rsidRDefault="004C6545"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0E42593" w14:textId="24B4F724" w:rsidR="004C6545" w:rsidRPr="00BF2E64" w:rsidRDefault="004C6545"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23566" w14:textId="77777777" w:rsidR="004C6545" w:rsidRPr="00BF2E64" w:rsidRDefault="004C6545" w:rsidP="0048600C">
            <w:pPr>
              <w:pStyle w:val="Tabletext3"/>
            </w:pPr>
            <w:r w:rsidRPr="00BF2E64">
              <w:t>2 / ≤ 6</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BA5A6" w14:textId="7D7D1C16" w:rsidR="004C6545" w:rsidRPr="00BF2E64" w:rsidRDefault="004C6545" w:rsidP="0048600C">
            <w:pPr>
              <w:pStyle w:val="Tabletext3"/>
            </w:pPr>
            <w:r w:rsidRPr="00BF2E64">
              <w:t>3 / ≤ 3</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B4EA8BE" w14:textId="77777777" w:rsidR="004C6545" w:rsidRPr="00BF2E64" w:rsidRDefault="004C6545" w:rsidP="004C6545">
            <w:pPr>
              <w:pStyle w:val="FreeForm"/>
              <w:rPr>
                <w:rFonts w:ascii="Calibri" w:hAnsi="Calibri"/>
              </w:rPr>
            </w:pPr>
          </w:p>
        </w:tc>
      </w:tr>
      <w:tr w:rsidR="004C6545" w:rsidRPr="00BF2E64" w14:paraId="579A6D7F" w14:textId="77777777" w:rsidTr="00C0303A">
        <w:trPr>
          <w:cantSplit/>
          <w:trHeight w:val="26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663493" w14:textId="7E2DBA96" w:rsidR="004C6545" w:rsidRPr="00BF2E64" w:rsidRDefault="004C6545" w:rsidP="001E594B">
            <w:pPr>
              <w:pStyle w:val="Tabletext"/>
            </w:pPr>
            <w:r>
              <w:t>I</w:t>
            </w:r>
            <w:r w:rsidRPr="00BF2E64">
              <w:t>zšvīkas, m</w:t>
            </w:r>
            <w:r>
              <w:t xml:space="preserve"> (</w:t>
            </w:r>
            <w:r w:rsidRPr="00BF2E64">
              <w:t>P</w:t>
            </w:r>
            <w:r w:rsidRPr="00BF2E64">
              <w:rPr>
                <w:vertAlign w:val="subscript"/>
              </w:rPr>
              <w:t>4</w:t>
            </w:r>
            <w:r>
              <w:t>)</w:t>
            </w:r>
          </w:p>
        </w:tc>
        <w:tc>
          <w:tcPr>
            <w:tcW w:w="1559"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BD2E1" w14:textId="5832C53A" w:rsidR="004C6545" w:rsidRPr="00BF2E64" w:rsidRDefault="004C6545" w:rsidP="001E594B">
            <w:pPr>
              <w:pStyle w:val="Tabletext"/>
            </w:pPr>
          </w:p>
        </w:tc>
        <w:tc>
          <w:tcPr>
            <w:tcW w:w="1337"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278A8" w14:textId="420732C4" w:rsidR="004C6545" w:rsidRPr="00BF2E64" w:rsidRDefault="004C6545"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B8AB8" w14:textId="77777777" w:rsidR="004C6545" w:rsidRPr="00BF2E64" w:rsidRDefault="004C6545" w:rsidP="0048600C">
            <w:pPr>
              <w:pStyle w:val="Tabletext3"/>
            </w:pPr>
            <w:r w:rsidRPr="00BF2E64">
              <w:t>2 / ≤ 30</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22A860" w14:textId="71178700" w:rsidR="004C6545" w:rsidRPr="00BF2E64" w:rsidRDefault="004C6545" w:rsidP="0048600C">
            <w:pPr>
              <w:pStyle w:val="Tabletext3"/>
            </w:pPr>
            <w:r w:rsidRPr="00BF2E64">
              <w:t>3 / ≤ 10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7A24769" w14:textId="77777777" w:rsidR="004C6545" w:rsidRPr="00BF2E64" w:rsidRDefault="004C6545" w:rsidP="004C6545">
            <w:pPr>
              <w:pStyle w:val="FreeForm"/>
              <w:rPr>
                <w:rFonts w:ascii="Calibri" w:hAnsi="Calibri"/>
              </w:rPr>
            </w:pPr>
          </w:p>
        </w:tc>
      </w:tr>
      <w:tr w:rsidR="004C6545" w:rsidRPr="00BF2E64" w14:paraId="064BB345" w14:textId="77777777" w:rsidTr="00C0303A">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677F9F" w14:textId="77777777" w:rsidR="004C6545" w:rsidRPr="00BF2E64" w:rsidRDefault="004C6545" w:rsidP="001E594B">
            <w:pPr>
              <w:pStyle w:val="Tabletext"/>
              <w:rPr>
                <w:vertAlign w:val="superscript"/>
              </w:rPr>
            </w:pPr>
            <w:r w:rsidRPr="00BF2E64">
              <w:t>Makrotekstūra</w:t>
            </w:r>
            <w:r w:rsidRPr="00BF2E64">
              <w:rPr>
                <w:vertAlign w:val="superscript"/>
              </w:rPr>
              <w:t xml:space="preserve"> (1)</w:t>
            </w:r>
            <w:r>
              <w:rPr>
                <w:vertAlign w:val="superscript"/>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97D279" w14:textId="77777777" w:rsidR="004C6545" w:rsidRPr="00BF2E64" w:rsidRDefault="004C6545" w:rsidP="001E594B">
            <w:pPr>
              <w:pStyle w:val="Tabletext"/>
            </w:pPr>
            <w:r w:rsidRPr="00BF2E64">
              <w:t>LVS EN 13036-1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CF5F0E" w14:textId="703EC56E" w:rsidR="004C6545" w:rsidRPr="00BF2E64" w:rsidRDefault="004C6545" w:rsidP="001E594B">
            <w:pPr>
              <w:pStyle w:val="Tabletext"/>
            </w:pPr>
            <w:r w:rsidRPr="00BF2E64">
              <w:t xml:space="preserve">5.2.5. </w:t>
            </w:r>
            <w:r w:rsidR="00C92FDB">
              <w:t>p.</w:t>
            </w:r>
            <w:r>
              <w:t xml:space="preserve"> </w:t>
            </w:r>
            <w:r w:rsidRPr="00BF2E64">
              <w:t>2. tabula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E73AD" w14:textId="77777777" w:rsidR="004C6545" w:rsidRPr="00BF2E64" w:rsidRDefault="004C6545" w:rsidP="0048600C">
            <w:pPr>
              <w:pStyle w:val="Tabletext3"/>
            </w:pPr>
            <w:r w:rsidRPr="00BF2E64">
              <w:t xml:space="preserve">2 / </w:t>
            </w:r>
            <w:r>
              <w:t xml:space="preserve">≥ </w:t>
            </w:r>
            <w:r w:rsidRPr="00BF2E64">
              <w:t>0,7</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C1B43C" w14:textId="34460A50" w:rsidR="004C6545" w:rsidRPr="00BF2E64" w:rsidRDefault="004C6545" w:rsidP="0048600C">
            <w:pPr>
              <w:pStyle w:val="Tabletext3"/>
            </w:pPr>
            <w:r w:rsidRPr="00BF2E64">
              <w:t>4 / ≥ 1,5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82C4B25" w14:textId="77777777" w:rsidR="004C6545" w:rsidRPr="00BF2E64" w:rsidRDefault="004C6545" w:rsidP="004C6545">
            <w:pPr>
              <w:pStyle w:val="FreeForm"/>
              <w:rPr>
                <w:rFonts w:ascii="Calibri" w:hAnsi="Calibri"/>
              </w:rPr>
            </w:pPr>
          </w:p>
        </w:tc>
      </w:tr>
    </w:tbl>
    <w:p w14:paraId="403C6B8A" w14:textId="77777777" w:rsidR="00B9576A" w:rsidRPr="00BF2E64" w:rsidRDefault="00B9576A" w:rsidP="00F95178">
      <w:pPr>
        <w:pStyle w:val="BodyText3"/>
      </w:pPr>
      <w:r w:rsidRPr="00BF2E64">
        <w:t>PIEZĪME</w:t>
      </w:r>
      <w:r w:rsidRPr="00BF2E64">
        <w:rPr>
          <w:vertAlign w:val="superscript"/>
        </w:rPr>
        <w:t>(1)</w:t>
      </w:r>
      <w:r w:rsidRPr="00BF2E64">
        <w:t xml:space="preserve"> Makrotekstūra </w:t>
      </w:r>
      <w:r>
        <w:t>būvobjekta garantijas perioda uzraudzības ietvaros jātestē un tai</w:t>
      </w:r>
      <w:r w:rsidRPr="00BF2E64">
        <w:t xml:space="preserve"> izvirzītajām prasībām jāatbilst no vienpadsmitā līdz trīspadsmitajam mēnesim pēc darba pabeigšanas. LVS EN 13036-1 </w:t>
      </w:r>
      <w:r>
        <w:t>„</w:t>
      </w:r>
      <w:r w:rsidRPr="00BF2E64">
        <w:t xml:space="preserve">smilšu </w:t>
      </w:r>
      <w:r>
        <w:t>apļa”</w:t>
      </w:r>
      <w:r w:rsidRPr="00BF2E64">
        <w:t xml:space="preserve"> tests ir atsauces metode, citas testēšanas metodes var lietot, pierādot, ka tās ir korelētas ar </w:t>
      </w:r>
      <w:r>
        <w:t>„</w:t>
      </w:r>
      <w:r w:rsidRPr="00BF2E64">
        <w:t xml:space="preserve">smilšu </w:t>
      </w:r>
      <w:r>
        <w:t>apļa”</w:t>
      </w:r>
      <w:r w:rsidRPr="00BF2E64">
        <w:t xml:space="preserve"> testu kā atsauces metodi.</w:t>
      </w:r>
      <w:r>
        <w:t xml:space="preserve"> </w:t>
      </w:r>
      <w:r w:rsidRPr="00BA4FCC">
        <w:rPr>
          <w:lang w:val="lv-LV"/>
        </w:rPr>
        <w:t xml:space="preserve">Makrotekstūras uzmērījumi jāveic visā būvobjektā </w:t>
      </w:r>
      <w:r>
        <w:t>vismaz četri mērījumi nejauši izvēlētos punktos tā, lai mērījumi būtu veikti katrā joslā</w:t>
      </w:r>
      <w:r w:rsidRPr="00BA4FCC">
        <w:rPr>
          <w:lang w:val="lv-LV"/>
        </w:rPr>
        <w:t>.</w:t>
      </w:r>
    </w:p>
    <w:p w14:paraId="68F6598F" w14:textId="42C92385" w:rsidR="00B9576A" w:rsidRDefault="00B9576A" w:rsidP="00F95178">
      <w:pPr>
        <w:pStyle w:val="BodyText3"/>
      </w:pPr>
      <w:r>
        <w:t>PIEZĪME</w:t>
      </w:r>
      <w:r>
        <w:rPr>
          <w:vertAlign w:val="superscript"/>
        </w:rPr>
        <w:t>(2</w:t>
      </w:r>
      <w:r w:rsidRPr="00BF2E64">
        <w:rPr>
          <w:vertAlign w:val="superscript"/>
        </w:rPr>
        <w:t>)</w:t>
      </w:r>
      <w:r w:rsidRPr="00BF2E64">
        <w:t xml:space="preserve"> </w:t>
      </w:r>
      <w:r>
        <w:t>Nemēra, ja veikta selektīvā virsmas apstrāde.</w:t>
      </w:r>
    </w:p>
    <w:p w14:paraId="5B5B5FD5" w14:textId="6F959FD6" w:rsidR="003D4A7E" w:rsidRDefault="00D276FF" w:rsidP="00F95178">
      <w:pPr>
        <w:pStyle w:val="BodyText3"/>
      </w:pPr>
      <w:r>
        <w:t>PIEZĪME</w:t>
      </w:r>
      <w:r>
        <w:rPr>
          <w:vertAlign w:val="superscript"/>
        </w:rPr>
        <w:t>(3</w:t>
      </w:r>
      <w:r w:rsidRPr="00BF2E64">
        <w:rPr>
          <w:vertAlign w:val="superscript"/>
        </w:rPr>
        <w:t>)</w:t>
      </w:r>
      <w:r w:rsidRPr="00BF2E64">
        <w:t xml:space="preserve"> </w:t>
      </w:r>
      <w:r w:rsidRPr="00D276FF">
        <w:t>Virsmas apstrādes defektu vizuālo novērtēšanu jāveic  saskaņā ar LVS EN 12272-2 4.2.</w:t>
      </w:r>
      <w:r>
        <w:t xml:space="preserve"> </w:t>
      </w:r>
      <w:r w:rsidR="003D4A7E">
        <w:t>p.</w:t>
      </w:r>
      <w:r>
        <w:t xml:space="preserve"> </w:t>
      </w:r>
      <w:r w:rsidR="003D4A7E">
        <w:t>K</w:t>
      </w:r>
      <w:r w:rsidRPr="00D276FF">
        <w:t>valitatīv</w:t>
      </w:r>
      <w:r w:rsidR="003D4A7E">
        <w:t>o</w:t>
      </w:r>
      <w:r w:rsidRPr="00D276FF">
        <w:t xml:space="preserve"> novērtējumu</w:t>
      </w:r>
      <w:r w:rsidR="003D4A7E">
        <w:t>:</w:t>
      </w:r>
    </w:p>
    <w:p w14:paraId="45A9C383" w14:textId="7BC0487D" w:rsidR="003D4A7E" w:rsidRDefault="003D4A7E" w:rsidP="007A1AE5">
      <w:pPr>
        <w:pStyle w:val="BodyTextIndent3"/>
      </w:pPr>
      <w:r>
        <w:t>j</w:t>
      </w:r>
      <w:r w:rsidRPr="00D276FF">
        <w:t xml:space="preserve">a pēc </w:t>
      </w:r>
      <w:r>
        <w:t>K</w:t>
      </w:r>
      <w:r w:rsidRPr="00D276FF">
        <w:t xml:space="preserve">valitatīvā novērtējuma iegūtie rezultāti </w:t>
      </w:r>
      <w:r>
        <w:t>atbilst</w:t>
      </w:r>
      <w:r w:rsidRPr="00D276FF">
        <w:t xml:space="preserve"> </w:t>
      </w:r>
      <w:r>
        <w:t>prasībām, tad tālāka novērtēšana nav nepieciešama;</w:t>
      </w:r>
    </w:p>
    <w:p w14:paraId="396470C5" w14:textId="4B0718F2" w:rsidR="00D276FF" w:rsidRDefault="003D4A7E" w:rsidP="007A1AE5">
      <w:pPr>
        <w:pStyle w:val="BodyTextIndent3"/>
      </w:pPr>
      <w:r>
        <w:t>j</w:t>
      </w:r>
      <w:r w:rsidR="00D276FF" w:rsidRPr="00D276FF">
        <w:t xml:space="preserve">a pēc </w:t>
      </w:r>
      <w:r>
        <w:t>K</w:t>
      </w:r>
      <w:r w:rsidR="00D276FF" w:rsidRPr="00D276FF">
        <w:t xml:space="preserve">valitatīvā novērtējuma iegūtie rezultāti </w:t>
      </w:r>
      <w:r w:rsidR="00D276FF">
        <w:t>neatbilst</w:t>
      </w:r>
      <w:r w:rsidR="00D276FF" w:rsidRPr="00D276FF">
        <w:t xml:space="preserve"> </w:t>
      </w:r>
      <w:r w:rsidR="00D276FF">
        <w:t>prasībām</w:t>
      </w:r>
      <w:r w:rsidR="00D276FF" w:rsidRPr="00D276FF">
        <w:t xml:space="preserve">, jāveic </w:t>
      </w:r>
      <w:r w:rsidR="00D276FF">
        <w:t xml:space="preserve">virsmas apstrādes </w:t>
      </w:r>
      <w:r w:rsidR="00D276FF" w:rsidRPr="00D276FF">
        <w:t>defektu vizuālo novērtē</w:t>
      </w:r>
      <w:r>
        <w:t>šanu</w:t>
      </w:r>
      <w:r w:rsidR="00D276FF" w:rsidRPr="00D276FF">
        <w:t xml:space="preserve"> saskaņā ar LVS EN 12272-2 4.3.</w:t>
      </w:r>
      <w:r w:rsidR="00D276FF">
        <w:t xml:space="preserve"> p</w:t>
      </w:r>
      <w:r>
        <w:t>.</w:t>
      </w:r>
      <w:r w:rsidR="00D276FF" w:rsidRPr="00D276FF">
        <w:t xml:space="preserve"> </w:t>
      </w:r>
      <w:r>
        <w:t>K</w:t>
      </w:r>
      <w:r w:rsidR="00D276FF" w:rsidRPr="00D276FF">
        <w:t>vant</w:t>
      </w:r>
      <w:r w:rsidR="00D276FF">
        <w:t>it</w:t>
      </w:r>
      <w:r w:rsidR="00D276FF" w:rsidRPr="00D276FF">
        <w:t>atīv</w:t>
      </w:r>
      <w:r>
        <w:t>o</w:t>
      </w:r>
      <w:r w:rsidR="00D276FF" w:rsidRPr="00D276FF">
        <w:t xml:space="preserve"> novērtējum</w:t>
      </w:r>
      <w:r>
        <w:t>u, un,</w:t>
      </w:r>
      <w:r w:rsidR="00D276FF" w:rsidRPr="00D276FF">
        <w:t xml:space="preserve"> </w:t>
      </w:r>
      <w:r>
        <w:t xml:space="preserve">ja </w:t>
      </w:r>
      <w:r w:rsidR="00D276FF" w:rsidRPr="00D276FF">
        <w:t xml:space="preserve">iegūtie rezultāti neatbilst </w:t>
      </w:r>
      <w:r w:rsidR="00D276FF">
        <w:t>prasībām</w:t>
      </w:r>
      <w:r w:rsidR="00D276FF" w:rsidRPr="00D276FF">
        <w:t xml:space="preserve">, jāveic </w:t>
      </w:r>
      <w:r>
        <w:t>pasākumi virsmas apstrādes atbilstības nodrošināšanai</w:t>
      </w:r>
      <w:r w:rsidR="00D276FF" w:rsidRPr="00D276FF">
        <w:t>.</w:t>
      </w:r>
    </w:p>
    <w:p w14:paraId="56539F5C" w14:textId="206CAE23" w:rsidR="004C6545" w:rsidRPr="00033662" w:rsidRDefault="004C6545" w:rsidP="00F95178">
      <w:pPr>
        <w:pStyle w:val="BodyText3"/>
        <w:rPr>
          <w:lang w:val="lv-LV"/>
        </w:rPr>
      </w:pPr>
      <w:r w:rsidRPr="00A26057">
        <w:rPr>
          <w:lang w:val="lv-LV"/>
        </w:rPr>
        <w:t>PIEZĪME</w:t>
      </w:r>
      <w:r w:rsidRPr="00A26057">
        <w:rPr>
          <w:vertAlign w:val="superscript"/>
          <w:lang w:val="lv-LV"/>
        </w:rPr>
        <w:t>(</w:t>
      </w:r>
      <w:r>
        <w:rPr>
          <w:vertAlign w:val="superscript"/>
          <w:lang w:val="lv-LV"/>
        </w:rPr>
        <w:t>4</w:t>
      </w:r>
      <w:r w:rsidRPr="00A26057">
        <w:rPr>
          <w:vertAlign w:val="superscript"/>
          <w:lang w:val="lv-LV"/>
        </w:rPr>
        <w:t>)</w:t>
      </w:r>
      <w:r w:rsidRPr="00A26057">
        <w:rPr>
          <w:lang w:val="lv-LV"/>
        </w:rPr>
        <w:t xml:space="preserve"> </w:t>
      </w:r>
      <w:r w:rsidRPr="00033662">
        <w:rPr>
          <w:lang w:val="lv-LV"/>
        </w:rPr>
        <w:t>Virsmas apstrādes savienojumu šuvju vietās (darba</w:t>
      </w:r>
      <w:r w:rsidR="00500142" w:rsidRPr="00033662">
        <w:rPr>
          <w:lang w:val="lv-LV"/>
        </w:rPr>
        <w:t xml:space="preserve"> šuves</w:t>
      </w:r>
      <w:r w:rsidRPr="00033662">
        <w:rPr>
          <w:lang w:val="lv-LV"/>
        </w:rPr>
        <w:t>, garen</w:t>
      </w:r>
      <w:r w:rsidR="00500142" w:rsidRPr="001D11E0">
        <w:rPr>
          <w:lang w:val="lv-LV"/>
        </w:rPr>
        <w:t>šuves</w:t>
      </w:r>
      <w:r w:rsidRPr="00E96119">
        <w:rPr>
          <w:lang w:val="lv-LV"/>
        </w:rPr>
        <w:t>, labojumu</w:t>
      </w:r>
      <w:r w:rsidR="00500142" w:rsidRPr="008C2635">
        <w:rPr>
          <w:lang w:val="lv-LV"/>
        </w:rPr>
        <w:t xml:space="preserve"> šuves</w:t>
      </w:r>
      <w:r w:rsidRPr="008C2635">
        <w:rPr>
          <w:lang w:val="lv-LV"/>
        </w:rPr>
        <w:t xml:space="preserve"> u</w:t>
      </w:r>
      <w:r w:rsidR="00500142" w:rsidRPr="008C2635">
        <w:rPr>
          <w:lang w:val="lv-LV"/>
        </w:rPr>
        <w:t>.tml.</w:t>
      </w:r>
      <w:r w:rsidRPr="008C2635">
        <w:rPr>
          <w:lang w:val="lv-LV"/>
        </w:rPr>
        <w:t>), jā</w:t>
      </w:r>
      <w:r w:rsidR="008A3E8E" w:rsidRPr="00033662">
        <w:rPr>
          <w:lang w:val="lv-LV"/>
        </w:rPr>
        <w:t xml:space="preserve">būt </w:t>
      </w:r>
      <w:r w:rsidRPr="00033662">
        <w:rPr>
          <w:lang w:val="lv-LV"/>
        </w:rPr>
        <w:t>nodrošin</w:t>
      </w:r>
      <w:r w:rsidR="008A3E8E" w:rsidRPr="00033662">
        <w:rPr>
          <w:lang w:val="lv-LV"/>
        </w:rPr>
        <w:t>ātai</w:t>
      </w:r>
      <w:r w:rsidRPr="00033662">
        <w:rPr>
          <w:lang w:val="lv-LV"/>
        </w:rPr>
        <w:t xml:space="preserve"> </w:t>
      </w:r>
      <w:r w:rsidR="008A3E8E" w:rsidRPr="00033662">
        <w:rPr>
          <w:lang w:val="lv-LV"/>
        </w:rPr>
        <w:t xml:space="preserve">pilnīgai </w:t>
      </w:r>
      <w:r w:rsidRPr="00033662">
        <w:rPr>
          <w:lang w:val="lv-LV"/>
        </w:rPr>
        <w:t>ūdens notece</w:t>
      </w:r>
      <w:r w:rsidR="008A3E8E" w:rsidRPr="00033662">
        <w:rPr>
          <w:lang w:val="lv-LV"/>
        </w:rPr>
        <w:t>i</w:t>
      </w:r>
      <w:r w:rsidRPr="00033662">
        <w:rPr>
          <w:lang w:val="lv-LV"/>
        </w:rPr>
        <w:t xml:space="preserve"> no seguma virsmas.</w:t>
      </w:r>
    </w:p>
    <w:p w14:paraId="6A54E7F5" w14:textId="56C88351" w:rsidR="004C6545" w:rsidRPr="004C6545" w:rsidRDefault="004C6545" w:rsidP="00F95178">
      <w:pPr>
        <w:pStyle w:val="BodyText3"/>
      </w:pPr>
      <w:r w:rsidRPr="00033662">
        <w:rPr>
          <w:lang w:val="lv-LV"/>
        </w:rPr>
        <w:t>PIEZĪME</w:t>
      </w:r>
      <w:r w:rsidRPr="00033662">
        <w:rPr>
          <w:vertAlign w:val="superscript"/>
          <w:lang w:val="lv-LV"/>
        </w:rPr>
        <w:t>(5)</w:t>
      </w:r>
      <w:r w:rsidRPr="00033662">
        <w:rPr>
          <w:lang w:val="lv-LV"/>
        </w:rPr>
        <w:t xml:space="preserve"> Pārbauda tikai divkārtu virsmas apstrāde</w:t>
      </w:r>
      <w:r w:rsidR="00033662">
        <w:rPr>
          <w:lang w:val="lv-LV"/>
        </w:rPr>
        <w:t>i uz ar saistvielām nesaistītām vai ar hidrauliskajām vai bitumena saistvielām aukstā veidā saistītām kārtām</w:t>
      </w:r>
      <w:r w:rsidRPr="00033662">
        <w:rPr>
          <w:lang w:val="lv-LV"/>
        </w:rPr>
        <w:t>.</w:t>
      </w:r>
      <w:r w:rsidR="00ED50F7">
        <w:rPr>
          <w:lang w:val="lv-LV"/>
        </w:rPr>
        <w:t xml:space="preserve"> </w:t>
      </w:r>
      <w:r w:rsidR="00ED50F7" w:rsidRPr="00ED50F7">
        <w:rPr>
          <w:lang w:val="lv-LV"/>
        </w:rPr>
        <w:t>Prasībai jābūt nodrošinātai periodā līdz trešajam mēnesim pēc darba pabeigšanas.</w:t>
      </w:r>
    </w:p>
    <w:p w14:paraId="4DD6A747" w14:textId="77777777" w:rsidR="00B9576A" w:rsidRPr="00BF2E64" w:rsidRDefault="00B9576A" w:rsidP="003D0A98">
      <w:pPr>
        <w:pStyle w:val="Heading3"/>
      </w:pPr>
      <w:bookmarkStart w:id="5955" w:name="_Toc250815015"/>
      <w:r w:rsidRPr="00BF2E64">
        <w:t>Darba daudzuma uzmērīšana</w:t>
      </w:r>
      <w:bookmarkEnd w:id="5955"/>
    </w:p>
    <w:p w14:paraId="3EDC30F3" w14:textId="77777777" w:rsidR="00B9576A" w:rsidRPr="00BF2E64" w:rsidRDefault="00B9576A" w:rsidP="00B9576A">
      <w:r w:rsidRPr="00BF2E64">
        <w:t>Jāuzmēra atbilstoši projektam veiktās virsmas apstrādes</w:t>
      </w:r>
      <w:r>
        <w:t xml:space="preserve"> vai piesūcināta šķembu pamata nesošās kārtas</w:t>
      </w:r>
      <w:r w:rsidRPr="00BF2E64">
        <w:t xml:space="preserve"> laukums</w:t>
      </w:r>
      <w:r>
        <w:t xml:space="preserve"> kvadrātmetros – m²</w:t>
      </w:r>
      <w:r w:rsidRPr="00BF2E64">
        <w:t>.</w:t>
      </w:r>
    </w:p>
    <w:p w14:paraId="204EB22C" w14:textId="77777777" w:rsidR="00B9576A" w:rsidRPr="00BF2E64" w:rsidRDefault="00B9576A" w:rsidP="003D0A98">
      <w:pPr>
        <w:pStyle w:val="Heading3"/>
      </w:pPr>
      <w:bookmarkStart w:id="5956" w:name="_Toc250815016"/>
      <w:bookmarkStart w:id="5957" w:name="_Ref95222504"/>
      <w:r w:rsidRPr="00BF2E64">
        <w:t>Virsmas apstrādes kopšana</w:t>
      </w:r>
      <w:bookmarkEnd w:id="5956"/>
      <w:bookmarkEnd w:id="5957"/>
    </w:p>
    <w:p w14:paraId="6283D4FA" w14:textId="70B07C2D" w:rsidR="00704664" w:rsidRDefault="00B9576A" w:rsidP="00DE0AB2">
      <w:r>
        <w:t>Būvdarbu veic</w:t>
      </w:r>
      <w:r w:rsidRPr="00BF2E64">
        <w:t xml:space="preserve">ējam garantijas laikā jāuzrauga virsmas apstrādes kvalitāte. Izveidojoties virsmas apstrādes defektiem, </w:t>
      </w:r>
      <w:r>
        <w:t>būvdarbu veic</w:t>
      </w:r>
      <w:r w:rsidRPr="00BF2E64">
        <w:t>ējam tie operatīvi un kompetenti jānovērš, saskaņojot izpildāmos pasākumus ar pasūtītāju un ceļa īpašnieku.</w:t>
      </w:r>
    </w:p>
    <w:p w14:paraId="02627638" w14:textId="77777777" w:rsidR="000E4E83" w:rsidRPr="00033662" w:rsidRDefault="000E4E83" w:rsidP="000E4E83">
      <w:r w:rsidRPr="00033662">
        <w:rPr>
          <w:lang w:val="lv-LV"/>
        </w:rPr>
        <w:t>Labojumi veicami visas brauktuves platumā vai vienas braukšanas joslas platumā. Labojamā posma garums nedrīkst būt īsāks par 100 m. Ja starp diviem labojumu posmiem attālums ir īsāks par 50 m, tie apvienojami vienā.</w:t>
      </w:r>
    </w:p>
    <w:p w14:paraId="3D98AB3B" w14:textId="497FEAE9" w:rsidR="000E4E83" w:rsidRDefault="000E4E83" w:rsidP="000E4E83">
      <w:r w:rsidRPr="00033662">
        <w:rPr>
          <w:lang w:val="lv-LV"/>
        </w:rPr>
        <w:t xml:space="preserve">Pieļaujami labojumi </w:t>
      </w:r>
      <w:r w:rsidRPr="008B4EB3">
        <w:rPr>
          <w:lang w:val="lv-LV"/>
        </w:rPr>
        <w:t xml:space="preserve">lokāliem </w:t>
      </w:r>
      <w:r w:rsidRPr="00033662">
        <w:rPr>
          <w:lang w:val="lv-LV"/>
        </w:rPr>
        <w:t>defektiem, kuru laukums nepārsniedz 1 m</w:t>
      </w:r>
      <w:r w:rsidRPr="00033662">
        <w:rPr>
          <w:vertAlign w:val="superscript"/>
          <w:lang w:val="lv-LV"/>
        </w:rPr>
        <w:t>2</w:t>
      </w:r>
      <w:r w:rsidRPr="00033662">
        <w:rPr>
          <w:lang w:val="lv-LV"/>
        </w:rPr>
        <w:t xml:space="preserve"> un garums nepārsniedz 2 m. Attālums starp šādiem </w:t>
      </w:r>
      <w:r w:rsidRPr="008B4EB3">
        <w:rPr>
          <w:lang w:val="lv-LV"/>
        </w:rPr>
        <w:t xml:space="preserve">lokāliem </w:t>
      </w:r>
      <w:r w:rsidRPr="00033662">
        <w:rPr>
          <w:lang w:val="lv-LV"/>
        </w:rPr>
        <w:t>defektiem nedrīkst būt mazāks par 50 m. Viena joslas kilometra posmā nedrīkst būt vairāk par 3 lokālu defektu labojumiem.</w:t>
      </w:r>
    </w:p>
    <w:p w14:paraId="13D55D46" w14:textId="64AB69FF" w:rsidR="00B9576A" w:rsidRDefault="00B9576A" w:rsidP="00B9576A">
      <w:r w:rsidRPr="00BF2E64">
        <w:t xml:space="preserve">Ja parādās virsmas apstrādes </w:t>
      </w:r>
      <w:r>
        <w:t>izblīdumi, sliedējumi</w:t>
      </w:r>
      <w:r w:rsidRPr="00BF2E64">
        <w:t xml:space="preserve"> vai izsvīd</w:t>
      </w:r>
      <w:r>
        <w:t>umi, nekavējoties jāiestrādā 2</w:t>
      </w:r>
      <w:r w:rsidR="006F4B23">
        <w:t>/</w:t>
      </w:r>
      <w:r>
        <w:t>4 vai 4</w:t>
      </w:r>
      <w:r w:rsidR="006F4B23">
        <w:t>/</w:t>
      </w:r>
      <w:r w:rsidRPr="00BF2E64">
        <w:t>8 mm minerālmateriāls (līdzvērtīgas izcelsmes un kvalitātes, kā lietots virsmas apstrādei) nepieciešamā apjomā un jāpieveltņo, brīvo minerālmateriālu novācot no brauktuves</w:t>
      </w:r>
      <w:r w:rsidR="00DE0AB2">
        <w:t xml:space="preserve"> uz būvuzņēmēja atbērtni vai uz ar Pasūtītāju saskaņotu vietu</w:t>
      </w:r>
      <w:r w:rsidRPr="00BF2E64">
        <w:t xml:space="preserve"> ne vēlāk kā </w:t>
      </w:r>
      <w:r>
        <w:t>3 – 7 dienas (atkarībā no satiksmes intensitātes)</w:t>
      </w:r>
      <w:r w:rsidRPr="00BF2E64">
        <w:t xml:space="preserve"> pēc iestrādes pabeigšanas.</w:t>
      </w:r>
    </w:p>
    <w:p w14:paraId="61778D98" w14:textId="201EBE9F" w:rsidR="00B9576A" w:rsidRDefault="00B9576A" w:rsidP="00B9576A">
      <w:r w:rsidRPr="00BF2E64">
        <w:t>Gadījumos, ja</w:t>
      </w:r>
      <w:r w:rsidR="00DE0AB2">
        <w:t xml:space="preserve"> tiek konstatēta virsmas apstrādes sīkšķembu atdalīšanās</w:t>
      </w:r>
      <w:r w:rsidRPr="00BF2E64">
        <w:t xml:space="preserve"> </w:t>
      </w:r>
      <w:r w:rsidR="00DE0AB2">
        <w:t>(</w:t>
      </w:r>
      <w:r w:rsidRPr="00BF2E64">
        <w:t>uz brauktuves atrodas brīvs (nepiesaistīts) minerālais materiāls</w:t>
      </w:r>
      <w:r w:rsidR="00DE0AB2">
        <w:t>)</w:t>
      </w:r>
      <w:r w:rsidRPr="00BF2E64">
        <w:t xml:space="preserve">, </w:t>
      </w:r>
      <w:r>
        <w:t>būvdarbu veic</w:t>
      </w:r>
      <w:r w:rsidRPr="00BF2E64">
        <w:t xml:space="preserve">ējam attiecīgajā ceļa posmā nekavējoši jāierobežo maksimālais satiksmes kustības ātrums līdz 50 km/h un ceļa posms jāapzīmē ar ceļa zīmēm Nr. 116 </w:t>
      </w:r>
      <w:r>
        <w:t>„</w:t>
      </w:r>
      <w:r w:rsidRPr="00BF2E64">
        <w:t>Uzbērta grants vai šķembas</w:t>
      </w:r>
      <w:r>
        <w:t>”</w:t>
      </w:r>
      <w:r w:rsidRPr="00BF2E64">
        <w:t xml:space="preserve"> un Nr.</w:t>
      </w:r>
      <w:r w:rsidR="005A1847">
        <w:t xml:space="preserve"> </w:t>
      </w:r>
      <w:r w:rsidRPr="00BF2E64">
        <w:t xml:space="preserve">319 </w:t>
      </w:r>
      <w:r>
        <w:t>„</w:t>
      </w:r>
      <w:r w:rsidRPr="00BF2E64">
        <w:t>Apdzīt aizliegts</w:t>
      </w:r>
      <w:r>
        <w:t>”</w:t>
      </w:r>
      <w:r w:rsidR="00DE0AB2">
        <w:t>, kā arī periodiski, bet ne retāk kā ik pēc 3 dienām</w:t>
      </w:r>
      <w:r w:rsidR="001E093B">
        <w:t xml:space="preserve"> vai kā noteicis Pasūtītājs</w:t>
      </w:r>
      <w:r w:rsidR="00DE0AB2">
        <w:t>, novācot no brauktuves brīvo minerālo materiālu uz būvuzņēmēja atbērtni vai uz ar Pasūtītāju saskaņotu vietu</w:t>
      </w:r>
      <w:r w:rsidRPr="00BF2E64">
        <w:t>.</w:t>
      </w:r>
      <w:r w:rsidR="00886683">
        <w:t xml:space="preserve"> Atdalījušās sīkškembas jānovāc arī no brauktuvei pieguļošajām konstrukcijām un platībām, kā piemēram, blakus joslām, paplašinājumiem, krustojumiem u.t</w:t>
      </w:r>
      <w:r w:rsidR="000E4E83">
        <w:t>m</w:t>
      </w:r>
      <w:r w:rsidR="00886683">
        <w:t>l.</w:t>
      </w:r>
    </w:p>
    <w:p w14:paraId="029C71DD" w14:textId="77777777" w:rsidR="00CA3961" w:rsidRDefault="00CA3961" w:rsidP="00CA3961">
      <w:r>
        <w:t>Uz ceļa nomales nelielā apjomā drīkst atrasties virsmas apstrādē lietotās sīkšķembas, ar sekojošiem nosacījumiem:</w:t>
      </w:r>
    </w:p>
    <w:p w14:paraId="46C8DA57" w14:textId="03613666" w:rsidR="00CA3961" w:rsidRDefault="00CA3961" w:rsidP="00A07F6B">
      <w:pPr>
        <w:pStyle w:val="ListParagraph"/>
      </w:pPr>
      <w:r>
        <w:t>sīkšķembas nedrīkst veidot vienlaidus kārtu (sīkšķemb</w:t>
      </w:r>
      <w:r w:rsidR="005A2B42">
        <w:t>ām</w:t>
      </w:r>
      <w:r>
        <w:t xml:space="preserve"> </w:t>
      </w:r>
      <w:r w:rsidR="005A2B42">
        <w:t>jā</w:t>
      </w:r>
      <w:r>
        <w:t>atrodas izklaidus, nomales materiāla virsma</w:t>
      </w:r>
      <w:r w:rsidR="005A2B42">
        <w:t>i</w:t>
      </w:r>
      <w:r>
        <w:t xml:space="preserve"> </w:t>
      </w:r>
      <w:r w:rsidR="005A2B42">
        <w:t>jābūt</w:t>
      </w:r>
      <w:r>
        <w:t xml:space="preserve"> redzama</w:t>
      </w:r>
      <w:r w:rsidR="005A2B42">
        <w:t>i</w:t>
      </w:r>
      <w:r>
        <w:t>);</w:t>
      </w:r>
    </w:p>
    <w:p w14:paraId="226D1825" w14:textId="25B6E9BF" w:rsidR="00CA3961" w:rsidRDefault="00CA3961">
      <w:pPr>
        <w:pStyle w:val="ListParagraph"/>
      </w:pPr>
      <w:r>
        <w:t>sīkšķembas nedrīkst veidot valni;</w:t>
      </w:r>
    </w:p>
    <w:p w14:paraId="7531FA8F" w14:textId="04CEA1BF" w:rsidR="00CA3961" w:rsidRDefault="00CA3961">
      <w:pPr>
        <w:pStyle w:val="ListParagraph"/>
      </w:pPr>
      <w:r>
        <w:t>nomales vir</w:t>
      </w:r>
      <w:r w:rsidR="005A2B42">
        <w:t>s</w:t>
      </w:r>
      <w:r>
        <w:t>mai jābūt blīvai</w:t>
      </w:r>
      <w:r w:rsidR="00E96856">
        <w:t>;</w:t>
      </w:r>
    </w:p>
    <w:p w14:paraId="061FD3FD" w14:textId="0E143BD9" w:rsidR="00E96856" w:rsidRDefault="00E96856">
      <w:pPr>
        <w:pStyle w:val="ListParagraph"/>
      </w:pPr>
      <w:r>
        <w:t>brauktuves virsmai jābūt skaidri vizuāli uztveramai.</w:t>
      </w:r>
    </w:p>
    <w:p w14:paraId="487B5D6E" w14:textId="3F007D4E" w:rsidR="00DD6AC6" w:rsidRDefault="00B9576A" w:rsidP="00660E87">
      <w:r w:rsidRPr="00BF2E64">
        <w:t xml:space="preserve">Gadījumos, ja uz brauktuves izveidojas </w:t>
      </w:r>
      <w:r>
        <w:t>izblīdumi, sliedējumi</w:t>
      </w:r>
      <w:r w:rsidRPr="00BF2E64">
        <w:t xml:space="preserve"> </w:t>
      </w:r>
      <w:r>
        <w:t xml:space="preserve">vai </w:t>
      </w:r>
      <w:r w:rsidRPr="00BF2E64">
        <w:t xml:space="preserve">izsvīdumi, līdz to novēršanai </w:t>
      </w:r>
      <w:r>
        <w:t>būvdarbu veic</w:t>
      </w:r>
      <w:r w:rsidRPr="00BF2E64">
        <w:t xml:space="preserve">ējam attiecīgais ceļa posms jāapzīmē ar ceļa zīmēm Nr. 115 </w:t>
      </w:r>
      <w:r>
        <w:t>„</w:t>
      </w:r>
      <w:r w:rsidRPr="00BF2E64">
        <w:t>Slidens ceļš</w:t>
      </w:r>
      <w:r>
        <w:t>”</w:t>
      </w:r>
      <w:r w:rsidRPr="00BF2E64">
        <w:t>.</w:t>
      </w:r>
    </w:p>
    <w:p w14:paraId="4A15F236" w14:textId="1F0E3747" w:rsidR="00DD6AC6" w:rsidRDefault="00DE0AB2" w:rsidP="008A3E8E">
      <w:r w:rsidRPr="00BF2E64">
        <w:t xml:space="preserve">Par neatbilstību labošanu </w:t>
      </w:r>
      <w:r>
        <w:t>būvdarbu veic</w:t>
      </w:r>
      <w:r w:rsidRPr="00BF2E64">
        <w:t>ējam jāsagatavo pārskats un jāiesniedz pasūtītājam.</w:t>
      </w:r>
      <w:bookmarkEnd w:id="5919"/>
      <w:r w:rsidR="00DD6AC6">
        <w:br w:type="page"/>
      </w:r>
    </w:p>
    <w:p w14:paraId="74802DCE" w14:textId="70536F3A" w:rsidR="00DD6AC6" w:rsidRPr="00BF2E64" w:rsidRDefault="00DD6AC6" w:rsidP="005468EF">
      <w:pPr>
        <w:pStyle w:val="Heading2"/>
      </w:pPr>
      <w:bookmarkStart w:id="5958" w:name="_Toc99705405"/>
      <w:r>
        <w:t>Asfaltbetons ļoti plānām kārtām</w:t>
      </w:r>
      <w:bookmarkEnd w:id="5958"/>
    </w:p>
    <w:p w14:paraId="28035FD4" w14:textId="05DE3725" w:rsidR="00DD6AC6" w:rsidRDefault="00DD6AC6" w:rsidP="00DD6AC6">
      <w:pPr>
        <w:rPr>
          <w:lang w:val="lv-LV" w:eastAsia="lv-LV"/>
        </w:rPr>
      </w:pPr>
      <w:r>
        <w:rPr>
          <w:lang w:val="lv-LV" w:eastAsia="lv-LV"/>
        </w:rPr>
        <w:t>Asfaltbetons ļoti plānām kārtām (</w:t>
      </w:r>
      <w:r w:rsidRPr="00E20642">
        <w:rPr>
          <w:lang w:val="lv-LV" w:eastAsia="lv-LV"/>
        </w:rPr>
        <w:t>BBTM</w:t>
      </w:r>
      <w:r>
        <w:rPr>
          <w:lang w:val="lv-LV" w:eastAsia="lv-LV"/>
        </w:rPr>
        <w:t>)</w:t>
      </w:r>
      <w:r w:rsidRPr="00E20642">
        <w:rPr>
          <w:lang w:val="lv-LV" w:eastAsia="lv-LV"/>
        </w:rPr>
        <w:t xml:space="preserve"> paredzēts dilumkārtas, kas tieši uzņem transporta slodzes, aizsargā zemāk esošās kārtas pret transporta un atmosfēras iedarbību</w:t>
      </w:r>
      <w:r>
        <w:rPr>
          <w:lang w:val="lv-LV" w:eastAsia="lv-LV"/>
        </w:rPr>
        <w:t>,</w:t>
      </w:r>
      <w:r w:rsidRPr="00E20642">
        <w:rPr>
          <w:lang w:val="lv-LV" w:eastAsia="lv-LV"/>
        </w:rPr>
        <w:t xml:space="preserve"> būvniecībai un satiksmes iedarbībā radušos nodiluma risu operatīvai novēršanai autoceļos un citās satiksmes platībās.</w:t>
      </w:r>
    </w:p>
    <w:p w14:paraId="043317B2" w14:textId="4F8FD925" w:rsidR="00262D5E" w:rsidRPr="00033662" w:rsidRDefault="00262D5E" w:rsidP="00262D5E">
      <w:pPr>
        <w:rPr>
          <w:lang w:val="lv-LV"/>
        </w:rPr>
      </w:pPr>
      <w:r w:rsidRPr="00F96419">
        <w:rPr>
          <w:lang w:val="lv-LV"/>
        </w:rPr>
        <w:t>Periodiskās uzturēšanas būvobjektos</w:t>
      </w:r>
      <w:r w:rsidRPr="00033662">
        <w:rPr>
          <w:lang w:val="lv-LV"/>
        </w:rPr>
        <w:t>,</w:t>
      </w:r>
      <w:r w:rsidR="00006D96">
        <w:rPr>
          <w:lang w:val="lv-LV"/>
        </w:rPr>
        <w:t xml:space="preserve"> ja nepieciešams,</w:t>
      </w:r>
      <w:r w:rsidRPr="00033662">
        <w:rPr>
          <w:lang w:val="lv-LV"/>
        </w:rPr>
        <w:t xml:space="preserve"> kā atsevišķs papildus darbs, jāparedz izlīdzinošā frēzēšana.</w:t>
      </w:r>
    </w:p>
    <w:p w14:paraId="3720B48C" w14:textId="77777777" w:rsidR="00262D5E" w:rsidRDefault="00262D5E" w:rsidP="00262D5E">
      <w:pPr>
        <w:rPr>
          <w:lang w:val="lv-LV"/>
        </w:rPr>
      </w:pPr>
      <w:r w:rsidRPr="00033662">
        <w:rPr>
          <w:lang w:val="lv-LV"/>
        </w:rPr>
        <w:t>Ja nepieciešams, kā atsevišķi papildus darbi, jāparedz un jāveic</w:t>
      </w:r>
      <w:r>
        <w:rPr>
          <w:lang w:val="lv-LV"/>
        </w:rPr>
        <w:t xml:space="preserve"> plaisu aizliešana vai aizpildīšana, kā arī bedrīšu remonts.</w:t>
      </w:r>
    </w:p>
    <w:p w14:paraId="24801F75" w14:textId="77777777" w:rsidR="00DD6AC6" w:rsidRDefault="00DD6AC6" w:rsidP="003D0A98">
      <w:pPr>
        <w:pStyle w:val="Heading3"/>
      </w:pPr>
      <w:r>
        <w:t>Darba nosaukums</w:t>
      </w:r>
    </w:p>
    <w:p w14:paraId="6243A45E" w14:textId="51CEA831" w:rsidR="00DD6AC6" w:rsidRDefault="00DD6AC6">
      <w:pPr>
        <w:pStyle w:val="Heading4"/>
      </w:pPr>
      <w:r w:rsidRPr="00E20642">
        <w:t>BBTM</w:t>
      </w:r>
      <w:r>
        <w:t xml:space="preserve"> 8</w:t>
      </w:r>
      <w:r w:rsidR="00204FBA">
        <w:t>A</w:t>
      </w:r>
      <w:r w:rsidRPr="00E20642">
        <w:t xml:space="preserve"> dilumkārtas būvniecība </w:t>
      </w:r>
      <w:r>
        <w:t>20 m</w:t>
      </w:r>
      <w:r w:rsidRPr="00E20642">
        <w:t>m biezumā – m²</w:t>
      </w:r>
    </w:p>
    <w:p w14:paraId="00174196" w14:textId="0B99ACDD" w:rsidR="00204FBA" w:rsidRDefault="00204FBA">
      <w:pPr>
        <w:pStyle w:val="Heading4"/>
      </w:pPr>
      <w:r w:rsidRPr="00E20642">
        <w:t>BBTM</w:t>
      </w:r>
      <w:r>
        <w:t xml:space="preserve"> 8A</w:t>
      </w:r>
      <w:r w:rsidRPr="00E20642">
        <w:t xml:space="preserve"> dilumkārtas būvniecība </w:t>
      </w:r>
      <w:r>
        <w:t>25 m</w:t>
      </w:r>
      <w:r w:rsidRPr="00E20642">
        <w:t>m biezumā – m²</w:t>
      </w:r>
    </w:p>
    <w:p w14:paraId="58059452" w14:textId="21894E5D" w:rsidR="00DD6AC6" w:rsidRDefault="00DD6AC6">
      <w:pPr>
        <w:pStyle w:val="Heading4"/>
      </w:pPr>
      <w:r w:rsidRPr="00E20642">
        <w:t>BBTM</w:t>
      </w:r>
      <w:r>
        <w:t xml:space="preserve"> 11</w:t>
      </w:r>
      <w:r w:rsidR="00204FBA">
        <w:t>A</w:t>
      </w:r>
      <w:r w:rsidRPr="00E20642">
        <w:t xml:space="preserve"> dilumkārtas būvniecība </w:t>
      </w:r>
      <w:r>
        <w:t>25 m</w:t>
      </w:r>
      <w:r w:rsidRPr="00E20642">
        <w:t>m biezumā – m²</w:t>
      </w:r>
    </w:p>
    <w:p w14:paraId="2B90027B" w14:textId="3D29F0BD" w:rsidR="00204FBA" w:rsidRDefault="00204FBA">
      <w:pPr>
        <w:pStyle w:val="Heading4"/>
      </w:pPr>
      <w:r w:rsidRPr="00E20642">
        <w:t>BBTM</w:t>
      </w:r>
      <w:r>
        <w:t xml:space="preserve"> 11A</w:t>
      </w:r>
      <w:r w:rsidRPr="00E20642">
        <w:t xml:space="preserve"> dilumkārtas būvniecība </w:t>
      </w:r>
      <w:r>
        <w:t>30 m</w:t>
      </w:r>
      <w:r w:rsidRPr="00E20642">
        <w:t>m biezumā – m²</w:t>
      </w:r>
    </w:p>
    <w:p w14:paraId="51E9C3BE" w14:textId="77777777" w:rsidR="00DD6AC6" w:rsidRPr="00BF2E64" w:rsidRDefault="00DD6AC6" w:rsidP="003D0A98">
      <w:pPr>
        <w:pStyle w:val="Heading3"/>
      </w:pPr>
      <w:r w:rsidRPr="00BF2E64">
        <w:t>Definīcijas</w:t>
      </w:r>
    </w:p>
    <w:p w14:paraId="016FEBD6" w14:textId="4124CAE9" w:rsidR="00DD6AC6" w:rsidRPr="00033662" w:rsidRDefault="00DD6AC6" w:rsidP="00ED13D8">
      <w:pPr>
        <w:rPr>
          <w:rFonts w:ascii="Calibri" w:hAnsi="Calibri"/>
        </w:rPr>
      </w:pPr>
      <w:r w:rsidRPr="00033662">
        <w:t>Asfaltbetons ļoti plānām kārtām (BBTM) – seguma augšējais slānis</w:t>
      </w:r>
      <w:r w:rsidR="00B177F1" w:rsidRPr="00033662">
        <w:t xml:space="preserve"> (dilumkārta)</w:t>
      </w:r>
      <w:r w:rsidRPr="00033662">
        <w:t xml:space="preserve">, kas tieši uzņem transporta slodzes, aizsargā zemāk esošās kārtas pret transporta un atmosfēras iedarbību, kā arī nodrošina transportlīdzekļu drošu un ērtu kustību. </w:t>
      </w:r>
      <w:r w:rsidR="00C01927" w:rsidRPr="00033662">
        <w:rPr>
          <w:lang w:val="lv-LV"/>
        </w:rPr>
        <w:t>BBTM</w:t>
      </w:r>
      <w:r w:rsidRPr="00033662">
        <w:t xml:space="preserve"> paredzē</w:t>
      </w:r>
      <w:r w:rsidR="00C01927" w:rsidRPr="00033662">
        <w:t>t</w:t>
      </w:r>
      <w:r w:rsidRPr="00033662">
        <w:t>s ar biezumu no 20 mm līdz 30 mm</w:t>
      </w:r>
      <w:r w:rsidR="00C01927" w:rsidRPr="00033662">
        <w:t>. BBTM minerālmateriālu sastāvs</w:t>
      </w:r>
      <w:r w:rsidRPr="00033662">
        <w:t xml:space="preserve"> parasti veido lauztu granulometrisko līkni ar blakusesošo šķembu savstarpēj</w:t>
      </w:r>
      <w:r w:rsidR="00C97D79" w:rsidRPr="00033662">
        <w:t>u</w:t>
      </w:r>
      <w:r w:rsidRPr="00033662">
        <w:t xml:space="preserve"> tiešu kontaktu</w:t>
      </w:r>
      <w:r w:rsidR="00C01927" w:rsidRPr="00033662">
        <w:t>, kas</w:t>
      </w:r>
      <w:r w:rsidRPr="00033662">
        <w:t xml:space="preserve"> nodrošina atvērta tipa virsmas struktūru.</w:t>
      </w:r>
    </w:p>
    <w:p w14:paraId="3DB71DA0" w14:textId="77777777" w:rsidR="00DD6AC6" w:rsidRPr="00033662" w:rsidRDefault="00DD6AC6" w:rsidP="003D0A98">
      <w:pPr>
        <w:pStyle w:val="Heading3"/>
      </w:pPr>
      <w:r w:rsidRPr="00033662">
        <w:t>Darba apraksts</w:t>
      </w:r>
    </w:p>
    <w:p w14:paraId="35F0F9EE" w14:textId="4256DDA8" w:rsidR="00DD6AC6" w:rsidRPr="00BF2E64" w:rsidRDefault="00DD6AC6" w:rsidP="00DD6AC6">
      <w:r w:rsidRPr="00033662">
        <w:rPr>
          <w:lang w:val="lv-LV"/>
        </w:rPr>
        <w:t>BBTM</w:t>
      </w:r>
      <w:r w:rsidRPr="00033662">
        <w:t xml:space="preserve"> kārtas būvniecība ietver nepieciešamo materiālu sagatavošanu un piegādi, asfalta maisījuma projektēšanu un ražošanu, kā arī pamatnes sagatavošanu (tīrīšana, gruntēšana) un asfalta kārtas būvniecību. Ja nepieciešams, tad pirms darba izpildes jāveic darba d</w:t>
      </w:r>
      <w:r w:rsidRPr="007C13E4">
        <w:t>audzuma aprēķini.</w:t>
      </w:r>
    </w:p>
    <w:p w14:paraId="78B0EB0F" w14:textId="77777777" w:rsidR="00DD6AC6" w:rsidRPr="00BF2E64" w:rsidRDefault="00DD6AC6" w:rsidP="003D0A98">
      <w:pPr>
        <w:pStyle w:val="Heading3"/>
      </w:pPr>
      <w:r w:rsidRPr="00BF2E64">
        <w:t>Materiāli</w:t>
      </w:r>
    </w:p>
    <w:p w14:paraId="6796687A" w14:textId="77777777" w:rsidR="00DD6AC6" w:rsidRDefault="00DD6AC6">
      <w:pPr>
        <w:pStyle w:val="Heading4"/>
      </w:pPr>
      <w:r>
        <w:t>Minerālmateriāli</w:t>
      </w:r>
    </w:p>
    <w:p w14:paraId="1032F7A6" w14:textId="00687251" w:rsidR="00DD6AC6" w:rsidRPr="00B723C7" w:rsidRDefault="00DD6AC6" w:rsidP="00DD6AC6">
      <w:pPr>
        <w:ind w:firstLine="709"/>
      </w:pPr>
      <w:r w:rsidRPr="00B723C7">
        <w:t xml:space="preserve">BBTM maisījumos jālieto visi minerālmateriāli no magmatiskajiem vai/un metamorfajiem iežiem </w:t>
      </w:r>
      <w:r w:rsidR="00204FBA">
        <w:t>–</w:t>
      </w:r>
      <w:r w:rsidRPr="00B723C7">
        <w:t xml:space="preserve"> granīts, diabāzs, porfīrs, bazalts u</w:t>
      </w:r>
      <w:r w:rsidR="00500142">
        <w:t>.</w:t>
      </w:r>
      <w:r w:rsidRPr="00B723C7">
        <w:t>tml. Ja paredzēts, jālieto speciālas piedevas.</w:t>
      </w:r>
    </w:p>
    <w:p w14:paraId="0E53614B" w14:textId="77777777" w:rsidR="00DD6AC6" w:rsidRPr="00B723C7" w:rsidRDefault="00DD6AC6">
      <w:pPr>
        <w:pStyle w:val="Heading4"/>
      </w:pPr>
      <w:r w:rsidRPr="00B723C7">
        <w:t>Prasības rupjiem un smalkiem minerālmateriāliem</w:t>
      </w:r>
    </w:p>
    <w:p w14:paraId="2FC82063" w14:textId="77777777" w:rsidR="00DD6AC6" w:rsidRPr="00B723C7" w:rsidRDefault="00DD6AC6" w:rsidP="00425BBC">
      <w:pPr>
        <w:pStyle w:val="Heading8"/>
      </w:pPr>
      <w:r w:rsidRPr="00B723C7">
        <w:t>tabula. Smalkās frakcijas saturs un kvalitāte</w:t>
      </w:r>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143533D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8F3AE7" w14:textId="77777777" w:rsidR="00DD6AC6" w:rsidRPr="00B723C7" w:rsidRDefault="00DD6AC6" w:rsidP="00192F50">
            <w:pPr>
              <w:pStyle w:val="Tablehead"/>
            </w:pPr>
            <w:r w:rsidRPr="00B723C7">
              <w:t>Īpašība, mērvienība</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D36797" w14:textId="77777777" w:rsidR="00DD6AC6" w:rsidRPr="00B723C7" w:rsidRDefault="00DD6AC6" w:rsidP="00192F50">
            <w:pPr>
              <w:pStyle w:val="Tablehead"/>
            </w:pPr>
            <w:r w:rsidRPr="00B723C7">
              <w:t>Testēšanas metode</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9B1D11" w14:textId="77777777" w:rsidR="00262D5E" w:rsidRDefault="00DD6AC6" w:rsidP="00192F50">
            <w:pPr>
              <w:pStyle w:val="Tablehead"/>
            </w:pPr>
            <w:r w:rsidRPr="00B723C7">
              <w:t>Atsauce uz</w:t>
            </w:r>
          </w:p>
          <w:p w14:paraId="3939E41F" w14:textId="19824C34" w:rsidR="00DD6AC6" w:rsidRPr="00B723C7" w:rsidRDefault="00DD6AC6" w:rsidP="00192F50">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F1520C" w14:textId="77777777" w:rsidR="00DD6AC6" w:rsidRPr="00B723C7" w:rsidRDefault="00DD6AC6" w:rsidP="00192F50">
            <w:pPr>
              <w:pStyle w:val="Tablehead"/>
            </w:pPr>
            <w:r w:rsidRPr="00B723C7">
              <w:t>Kategorija</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E59FED" w14:textId="77777777" w:rsidR="00DD6AC6" w:rsidRPr="00B723C7" w:rsidRDefault="00DD6AC6" w:rsidP="00192F50">
            <w:pPr>
              <w:pStyle w:val="Tablehead"/>
            </w:pPr>
            <w:r w:rsidRPr="00B723C7">
              <w:t>Prasība</w:t>
            </w:r>
          </w:p>
        </w:tc>
      </w:tr>
      <w:tr w:rsidR="00DD6AC6" w:rsidRPr="00B723C7" w14:paraId="54E3669B" w14:textId="77777777" w:rsidTr="00DD6AC6">
        <w:trPr>
          <w:cantSplit/>
          <w:trHeight w:val="387"/>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11C845" w14:textId="77777777" w:rsidR="00DD6AC6" w:rsidRPr="00B723C7" w:rsidRDefault="00DD6AC6" w:rsidP="001E594B">
            <w:pPr>
              <w:pStyle w:val="Tabletext"/>
            </w:pPr>
            <w:r w:rsidRPr="00B723C7">
              <w:t>Procentuālais daudzums, kas iziet caur 0,063 mm sietu rupjam minerālmateriālam</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3CD5C2" w14:textId="77777777" w:rsidR="00DD6AC6" w:rsidRPr="00B723C7" w:rsidRDefault="00DD6AC6" w:rsidP="001E594B">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E15362" w14:textId="36B21605" w:rsidR="00DD6AC6" w:rsidRPr="00B723C7" w:rsidRDefault="00DD6AC6" w:rsidP="001E594B">
            <w:pPr>
              <w:pStyle w:val="Tabletext"/>
            </w:pPr>
            <w:r w:rsidRPr="00B723C7">
              <w:t>4.1.4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48C3A0" w14:textId="77777777" w:rsidR="00DD6AC6" w:rsidRPr="001F6973" w:rsidRDefault="00DD6AC6" w:rsidP="0048600C">
            <w:pPr>
              <w:pStyle w:val="Tabletext3"/>
            </w:pPr>
            <w:r w:rsidRPr="001F6973">
              <w:t>f4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858F9E" w14:textId="77777777" w:rsidR="00DD6AC6" w:rsidRPr="001F6973" w:rsidRDefault="00DD6AC6" w:rsidP="0048600C">
            <w:pPr>
              <w:pStyle w:val="Tabletext3"/>
            </w:pPr>
            <w:r w:rsidRPr="001F6973">
              <w:t>≤ 4</w:t>
            </w:r>
          </w:p>
        </w:tc>
      </w:tr>
      <w:tr w:rsidR="00DD6AC6" w:rsidRPr="00B723C7" w14:paraId="4C5F9363" w14:textId="77777777" w:rsidTr="00DD6AC6">
        <w:trPr>
          <w:cantSplit/>
          <w:trHeight w:val="395"/>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E429B7" w14:textId="77777777" w:rsidR="00DD6AC6" w:rsidRPr="00B723C7" w:rsidRDefault="00DD6AC6" w:rsidP="001E594B">
            <w:pPr>
              <w:pStyle w:val="Tabletext"/>
            </w:pPr>
            <w:r w:rsidRPr="00B723C7">
              <w:t>Procentuālais daudzums, kas iziet caur 0,063 mm sietu smalkam minerālmateriālam</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13069" w14:textId="77777777" w:rsidR="00DD6AC6" w:rsidRPr="00B723C7" w:rsidRDefault="00DD6AC6" w:rsidP="001E594B">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4B31AA" w14:textId="6903A152" w:rsidR="00DD6AC6" w:rsidRPr="00B723C7" w:rsidRDefault="00DD6AC6" w:rsidP="001E594B">
            <w:pPr>
              <w:pStyle w:val="Tabletext"/>
            </w:pPr>
            <w:r w:rsidRPr="00B723C7">
              <w:t>4.1.4.</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BD3AF9" w14:textId="77777777" w:rsidR="00DD6AC6" w:rsidRPr="001F6973" w:rsidRDefault="00DD6AC6" w:rsidP="0048600C">
            <w:pPr>
              <w:pStyle w:val="Tabletext3"/>
            </w:pPr>
            <w:r w:rsidRPr="001F6973">
              <w:t>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8C31CE" w14:textId="77777777" w:rsidR="00DD6AC6" w:rsidRPr="001F6973" w:rsidRDefault="00DD6AC6" w:rsidP="0048600C">
            <w:pPr>
              <w:pStyle w:val="Tabletext3"/>
            </w:pPr>
            <w:r w:rsidRPr="001F6973">
              <w:t>≤ 10</w:t>
            </w:r>
          </w:p>
        </w:tc>
      </w:tr>
      <w:tr w:rsidR="00DD6AC6" w:rsidRPr="00B723C7" w14:paraId="1946884C" w14:textId="77777777" w:rsidTr="00DD6AC6">
        <w:trPr>
          <w:cantSplit/>
          <w:trHeight w:val="61"/>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A61802" w14:textId="77777777" w:rsidR="00DD6AC6" w:rsidRPr="00B723C7" w:rsidRDefault="00DD6AC6" w:rsidP="001E594B">
            <w:pPr>
              <w:pStyle w:val="Tabletext"/>
            </w:pPr>
            <w:r w:rsidRPr="00B723C7">
              <w:t>Metilēnzilā vērtība</w:t>
            </w:r>
            <w:r w:rsidRPr="00B723C7">
              <w:rPr>
                <w:vertAlign w:val="superscript"/>
              </w:rPr>
              <w:t>(1)</w:t>
            </w:r>
            <w:r w:rsidRPr="00B723C7">
              <w:t>, g/kg</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F3AC70" w14:textId="77777777" w:rsidR="00DD6AC6" w:rsidRPr="00B723C7" w:rsidRDefault="00DD6AC6" w:rsidP="001E594B">
            <w:pPr>
              <w:pStyle w:val="Tabletext"/>
            </w:pPr>
            <w:r w:rsidRPr="00B723C7">
              <w:t>LVS EN 933-9</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B28DD" w14:textId="4B50A905" w:rsidR="00DD6AC6" w:rsidRPr="00B723C7" w:rsidRDefault="00DD6AC6" w:rsidP="001E594B">
            <w:pPr>
              <w:pStyle w:val="Tabletext"/>
            </w:pPr>
            <w:r w:rsidRPr="00B723C7">
              <w:t>4.1.5.</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CBA0DD" w14:textId="77777777" w:rsidR="00DD6AC6" w:rsidRPr="001F6973" w:rsidRDefault="00DD6AC6" w:rsidP="0048600C">
            <w:pPr>
              <w:pStyle w:val="Tabletext3"/>
            </w:pPr>
            <w:r w:rsidRPr="001F6973">
              <w:t>MBF10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E744C8" w14:textId="77777777" w:rsidR="00DD6AC6" w:rsidRPr="001F6973" w:rsidRDefault="00DD6AC6" w:rsidP="0048600C">
            <w:pPr>
              <w:pStyle w:val="Tabletext3"/>
            </w:pPr>
            <w:r w:rsidRPr="001F6973">
              <w:t>≤ 10</w:t>
            </w:r>
          </w:p>
        </w:tc>
      </w:tr>
    </w:tbl>
    <w:p w14:paraId="41E784B4" w14:textId="707103AC" w:rsidR="00DD6AC6" w:rsidRPr="00B723C7" w:rsidRDefault="00DD6AC6" w:rsidP="00F95178">
      <w:pPr>
        <w:pStyle w:val="BodyText3"/>
      </w:pPr>
      <w:r w:rsidRPr="00B723C7">
        <w:t>PIEZĪME</w:t>
      </w:r>
      <w:r w:rsidRPr="00B723C7">
        <w:rPr>
          <w:vertAlign w:val="superscript"/>
        </w:rPr>
        <w:t>(1)</w:t>
      </w:r>
      <w:r w:rsidRPr="00B723C7">
        <w:t xml:space="preserve"> Jānosaka, ja smalkās frakcijas saturs smalkajā minerālmateriālā ir starp 3</w:t>
      </w:r>
      <w:r w:rsidR="001E2784">
        <w:t xml:space="preserve"> masas </w:t>
      </w:r>
      <w:r w:rsidRPr="00B723C7">
        <w:t>% un 10</w:t>
      </w:r>
      <w:r w:rsidR="001E2784">
        <w:t xml:space="preserve"> masas </w:t>
      </w:r>
      <w:r w:rsidRPr="00B723C7">
        <w:t>%.</w:t>
      </w:r>
    </w:p>
    <w:p w14:paraId="69DAD6F6" w14:textId="77777777" w:rsidR="00DD6AC6" w:rsidRPr="00B723C7" w:rsidRDefault="00DD6AC6" w:rsidP="00425BBC">
      <w:pPr>
        <w:pStyle w:val="Heading8"/>
      </w:pPr>
      <w:r w:rsidRPr="00B723C7">
        <w:t>tabula. Smalko minerālmateriālu šķautņainība</w:t>
      </w:r>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40BD18F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7598F3" w14:textId="77777777" w:rsidR="00DD6AC6" w:rsidRPr="00B723C7" w:rsidRDefault="00DD6AC6" w:rsidP="00192F50">
            <w:pPr>
              <w:pStyle w:val="Tablehead"/>
            </w:pPr>
            <w:r w:rsidRPr="00B723C7">
              <w:t>Īpašība, mērvienība</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79663D" w14:textId="77777777" w:rsidR="00DD6AC6" w:rsidRPr="00B723C7" w:rsidRDefault="00DD6AC6" w:rsidP="00192F50">
            <w:pPr>
              <w:pStyle w:val="Tablehead"/>
            </w:pPr>
            <w:r w:rsidRPr="00B723C7">
              <w:t>Testēšanas metode</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2AABE0" w14:textId="77777777" w:rsidR="00262D5E" w:rsidRDefault="00DD6AC6" w:rsidP="00192F50">
            <w:pPr>
              <w:pStyle w:val="Tablehead"/>
            </w:pPr>
            <w:r w:rsidRPr="00B723C7">
              <w:t>Atsauce uz</w:t>
            </w:r>
          </w:p>
          <w:p w14:paraId="01540256" w14:textId="3AA6DC0A" w:rsidR="00DD6AC6" w:rsidRPr="00B723C7" w:rsidRDefault="00DD6AC6" w:rsidP="00192F50">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EA5E5C" w14:textId="77777777" w:rsidR="00DD6AC6" w:rsidRPr="00B723C7" w:rsidRDefault="00DD6AC6" w:rsidP="00192F50">
            <w:pPr>
              <w:pStyle w:val="Tablehead"/>
            </w:pPr>
            <w:r w:rsidRPr="00B723C7">
              <w:t>Kategorija</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329CFB" w14:textId="77777777" w:rsidR="00DD6AC6" w:rsidRPr="00B723C7" w:rsidRDefault="00DD6AC6" w:rsidP="00192F50">
            <w:pPr>
              <w:pStyle w:val="Tablehead"/>
            </w:pPr>
            <w:r w:rsidRPr="00B723C7">
              <w:t>Prasība</w:t>
            </w:r>
          </w:p>
        </w:tc>
      </w:tr>
      <w:tr w:rsidR="00DD6AC6" w:rsidRPr="00B723C7" w14:paraId="1EAA8083" w14:textId="77777777" w:rsidTr="00DD6AC6">
        <w:trPr>
          <w:cantSplit/>
          <w:trHeight w:val="350"/>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72D049" w14:textId="77777777" w:rsidR="00DD6AC6" w:rsidRPr="00B723C7" w:rsidRDefault="00DD6AC6" w:rsidP="001E594B">
            <w:pPr>
              <w:pStyle w:val="Tabletext"/>
            </w:pPr>
            <w:r w:rsidRPr="00B723C7">
              <w:t>Plūšanas koeficients</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AD483A" w14:textId="77777777" w:rsidR="00DD6AC6" w:rsidRPr="00B723C7" w:rsidRDefault="00DD6AC6" w:rsidP="001E594B">
            <w:pPr>
              <w:pStyle w:val="Tabletext"/>
            </w:pPr>
            <w:r w:rsidRPr="00B723C7">
              <w:t>LVS EN 933-6</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B8AC64" w14:textId="2E543D88" w:rsidR="00DD6AC6" w:rsidRPr="00B723C7" w:rsidRDefault="00DD6AC6" w:rsidP="001E594B">
            <w:pPr>
              <w:pStyle w:val="Tabletext"/>
            </w:pPr>
            <w:r w:rsidRPr="00B723C7">
              <w:t>4.1.8.</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BA5191" w14:textId="77777777" w:rsidR="00DD6AC6" w:rsidRPr="00A437CD" w:rsidRDefault="00DD6AC6" w:rsidP="0048600C">
            <w:pPr>
              <w:pStyle w:val="Tabletext3"/>
            </w:pPr>
            <w:r w:rsidRPr="00A437CD">
              <w:t>E</w:t>
            </w:r>
            <w:r w:rsidRPr="00A437CD">
              <w:rPr>
                <w:vertAlign w:val="subscript"/>
              </w:rPr>
              <w:t>CS</w:t>
            </w:r>
            <w:r w:rsidRPr="00A437CD">
              <w:t>30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D80E53" w14:textId="77777777" w:rsidR="00DD6AC6" w:rsidRPr="00A437CD" w:rsidRDefault="00DD6AC6" w:rsidP="0048600C">
            <w:pPr>
              <w:pStyle w:val="Tabletext3"/>
            </w:pPr>
            <w:r w:rsidRPr="00A437CD">
              <w:t>≥30</w:t>
            </w:r>
          </w:p>
        </w:tc>
      </w:tr>
    </w:tbl>
    <w:p w14:paraId="0E10ECE5" w14:textId="4EBC3ED8" w:rsidR="00DD6AC6" w:rsidRPr="00B723C7" w:rsidRDefault="00DD6AC6" w:rsidP="00DD6AC6">
      <w:r w:rsidRPr="00B723C7">
        <w:t xml:space="preserve">Rupjajiem minerālmateriāliem jāatbilst  </w:t>
      </w:r>
      <w:r w:rsidR="001E2784">
        <w:fldChar w:fldCharType="begin"/>
      </w:r>
      <w:r w:rsidR="001E2784">
        <w:instrText xml:space="preserve"> REF _Ref89766106 \r \h </w:instrText>
      </w:r>
      <w:r w:rsidR="001E2784">
        <w:fldChar w:fldCharType="separate"/>
      </w:r>
      <w:r w:rsidR="007F4185">
        <w:t>6.5-3</w:t>
      </w:r>
      <w:r w:rsidR="001E2784">
        <w:fldChar w:fldCharType="end"/>
      </w:r>
      <w:r w:rsidR="001E2784">
        <w:t xml:space="preserve"> </w:t>
      </w:r>
      <w:r w:rsidRPr="00B723C7">
        <w:t>tabulā izvirzītajām prasībām.</w:t>
      </w:r>
    </w:p>
    <w:p w14:paraId="3A5CD5B9" w14:textId="77777777" w:rsidR="00DD6AC6" w:rsidRPr="00B723C7" w:rsidRDefault="00DD6AC6" w:rsidP="00425BBC">
      <w:pPr>
        <w:pStyle w:val="Heading8"/>
      </w:pPr>
      <w:bookmarkStart w:id="5959" w:name="_Ref89766106"/>
      <w:r w:rsidRPr="00B723C7">
        <w:t>tabula. Prasības rupjajiem minerālmateriāliem</w:t>
      </w:r>
      <w:bookmarkEnd w:id="5959"/>
    </w:p>
    <w:tbl>
      <w:tblPr>
        <w:tblW w:w="9882" w:type="dxa"/>
        <w:tblInd w:w="-106" w:type="dxa"/>
        <w:tblLayout w:type="fixed"/>
        <w:tblLook w:val="0000" w:firstRow="0" w:lastRow="0" w:firstColumn="0" w:lastColumn="0" w:noHBand="0" w:noVBand="0"/>
      </w:tblPr>
      <w:tblGrid>
        <w:gridCol w:w="3503"/>
        <w:gridCol w:w="1560"/>
        <w:gridCol w:w="1275"/>
        <w:gridCol w:w="1181"/>
        <w:gridCol w:w="1181"/>
        <w:gridCol w:w="1182"/>
      </w:tblGrid>
      <w:tr w:rsidR="00DD6AC6" w:rsidRPr="00B723C7" w14:paraId="320AB459" w14:textId="77777777" w:rsidTr="00262D5E">
        <w:trPr>
          <w:cantSplit/>
          <w:trHeight w:val="283"/>
          <w:tblHeader/>
        </w:trPr>
        <w:tc>
          <w:tcPr>
            <w:tcW w:w="350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167FED75" w14:textId="77777777" w:rsidR="00DD6AC6" w:rsidRPr="00B723C7" w:rsidRDefault="00DD6AC6" w:rsidP="00192F50">
            <w:pPr>
              <w:pStyle w:val="Tablehead"/>
            </w:pPr>
            <w:r w:rsidRPr="00B723C7">
              <w:t>Īpašība, mērvienība</w:t>
            </w:r>
          </w:p>
        </w:tc>
        <w:tc>
          <w:tcPr>
            <w:tcW w:w="1560"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44C54D69" w14:textId="77777777" w:rsidR="00DD6AC6" w:rsidRPr="00B723C7" w:rsidRDefault="00DD6AC6" w:rsidP="00192F50">
            <w:pPr>
              <w:pStyle w:val="Tablehead"/>
            </w:pPr>
            <w:r w:rsidRPr="00B723C7">
              <w:t>Testēšanas metode</w:t>
            </w:r>
          </w:p>
        </w:tc>
        <w:tc>
          <w:tcPr>
            <w:tcW w:w="1275"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60379FEA" w14:textId="77777777" w:rsidR="00DD6AC6" w:rsidRPr="00B723C7" w:rsidRDefault="00DD6AC6" w:rsidP="00192F50">
            <w:pPr>
              <w:pStyle w:val="Tablehead"/>
            </w:pPr>
            <w:r w:rsidRPr="00B723C7">
              <w:t>Atsauce uz</w:t>
            </w:r>
          </w:p>
          <w:p w14:paraId="50FECDFE" w14:textId="77777777" w:rsidR="00DD6AC6" w:rsidRPr="00B723C7" w:rsidRDefault="00DD6AC6" w:rsidP="00192F50">
            <w:pPr>
              <w:pStyle w:val="Tablehead"/>
            </w:pPr>
            <w:r w:rsidRPr="00B723C7">
              <w:t>LVS EN 13043</w:t>
            </w:r>
          </w:p>
        </w:tc>
        <w:tc>
          <w:tcPr>
            <w:tcW w:w="3544" w:type="dxa"/>
            <w:gridSpan w:val="3"/>
            <w:tcBorders>
              <w:top w:val="single" w:sz="4" w:space="0" w:color="000000"/>
              <w:left w:val="single" w:sz="4" w:space="0" w:color="000000"/>
              <w:bottom w:val="single" w:sz="4" w:space="0" w:color="auto"/>
              <w:right w:val="single" w:sz="4" w:space="0" w:color="000000"/>
            </w:tcBorders>
          </w:tcPr>
          <w:p w14:paraId="5A315806" w14:textId="77777777" w:rsidR="00DD6AC6" w:rsidRPr="00B723C7" w:rsidRDefault="00DD6AC6" w:rsidP="00192F50">
            <w:pPr>
              <w:pStyle w:val="Tablehead"/>
            </w:pPr>
            <w:r w:rsidRPr="00B723C7">
              <w:t>Rupjo minerālmateriālu stiprības klase</w:t>
            </w:r>
          </w:p>
        </w:tc>
      </w:tr>
      <w:tr w:rsidR="00DD6AC6" w:rsidRPr="00B723C7" w14:paraId="11A796DF" w14:textId="77777777" w:rsidTr="00262D5E">
        <w:trPr>
          <w:cantSplit/>
          <w:trHeight w:val="283"/>
          <w:tblHeader/>
        </w:trPr>
        <w:tc>
          <w:tcPr>
            <w:tcW w:w="350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FB58FD3" w14:textId="77777777" w:rsidR="00DD6AC6" w:rsidRPr="00B723C7" w:rsidRDefault="00DD6AC6" w:rsidP="00192F50">
            <w:pPr>
              <w:pStyle w:val="Tablehead"/>
            </w:pPr>
          </w:p>
        </w:tc>
        <w:tc>
          <w:tcPr>
            <w:tcW w:w="1560"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35B7528" w14:textId="77777777" w:rsidR="00DD6AC6" w:rsidRPr="00B723C7" w:rsidRDefault="00DD6AC6" w:rsidP="00192F50">
            <w:pPr>
              <w:pStyle w:val="Tablehead"/>
            </w:pPr>
          </w:p>
        </w:tc>
        <w:tc>
          <w:tcPr>
            <w:tcW w:w="1275"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6AA61C2" w14:textId="77777777" w:rsidR="00DD6AC6" w:rsidRPr="00B723C7" w:rsidRDefault="00DD6AC6" w:rsidP="00192F50">
            <w:pPr>
              <w:pStyle w:val="Tablehead"/>
            </w:pPr>
          </w:p>
        </w:tc>
        <w:tc>
          <w:tcPr>
            <w:tcW w:w="1181" w:type="dxa"/>
            <w:tcBorders>
              <w:top w:val="single" w:sz="4" w:space="0" w:color="auto"/>
              <w:left w:val="single" w:sz="4" w:space="0" w:color="000000"/>
              <w:right w:val="single" w:sz="4" w:space="0" w:color="000000"/>
            </w:tcBorders>
          </w:tcPr>
          <w:p w14:paraId="017554B4" w14:textId="77777777" w:rsidR="00DD6AC6" w:rsidRPr="00B723C7" w:rsidRDefault="00DD6AC6" w:rsidP="00192F50">
            <w:pPr>
              <w:pStyle w:val="Tablehead"/>
            </w:pPr>
            <w:r>
              <w:t>S-III</w:t>
            </w:r>
          </w:p>
        </w:tc>
        <w:tc>
          <w:tcPr>
            <w:tcW w:w="1181" w:type="dxa"/>
            <w:tcBorders>
              <w:top w:val="single" w:sz="4" w:space="0" w:color="000000"/>
              <w:left w:val="single" w:sz="4" w:space="0" w:color="000000"/>
              <w:right w:val="single" w:sz="4" w:space="0" w:color="000000"/>
            </w:tcBorders>
          </w:tcPr>
          <w:p w14:paraId="0D3F2F5F" w14:textId="77777777" w:rsidR="00DD6AC6" w:rsidRPr="00143D4F" w:rsidRDefault="00DD6AC6" w:rsidP="00192F50">
            <w:pPr>
              <w:pStyle w:val="Tablehead"/>
            </w:pPr>
            <w:r w:rsidRPr="00143D4F">
              <w:t>S-II</w:t>
            </w:r>
            <w:r w:rsidRPr="00143D4F" w:rsidDel="0045662E">
              <w:t xml:space="preserve"> </w:t>
            </w:r>
          </w:p>
        </w:tc>
        <w:tc>
          <w:tcPr>
            <w:tcW w:w="1182" w:type="dxa"/>
            <w:tcBorders>
              <w:top w:val="single" w:sz="4" w:space="0" w:color="000000"/>
              <w:left w:val="single" w:sz="4" w:space="0" w:color="000000"/>
              <w:right w:val="single" w:sz="4" w:space="0" w:color="000000"/>
            </w:tcBorders>
          </w:tcPr>
          <w:p w14:paraId="4C0908E8" w14:textId="77777777" w:rsidR="00DD6AC6" w:rsidRPr="00B723C7" w:rsidRDefault="00DD6AC6" w:rsidP="00192F50">
            <w:pPr>
              <w:pStyle w:val="Tablehead"/>
            </w:pPr>
            <w:r w:rsidRPr="00B723C7">
              <w:t>S-I</w:t>
            </w:r>
          </w:p>
        </w:tc>
      </w:tr>
      <w:tr w:rsidR="00262D5E" w:rsidRPr="00B723C7" w14:paraId="7D14353E" w14:textId="77777777" w:rsidTr="00262D5E">
        <w:trPr>
          <w:cantSplit/>
          <w:trHeight w:val="14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539811" w14:textId="5417E653" w:rsidR="00262D5E" w:rsidRPr="00B723C7" w:rsidRDefault="00262D5E" w:rsidP="001E594B">
            <w:pPr>
              <w:pStyle w:val="Tabletext"/>
              <w:rPr>
                <w:vertAlign w:val="superscript"/>
              </w:rPr>
            </w:pPr>
            <w:r w:rsidRPr="00B723C7">
              <w:t>Plākšņainības indekss</w:t>
            </w:r>
            <w:r>
              <w:t xml:space="preserve"> </w:t>
            </w:r>
            <w:r w:rsidRPr="00B723C7">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FDA0B6" w14:textId="77777777" w:rsidR="00262D5E" w:rsidRPr="00B723C7" w:rsidRDefault="00262D5E" w:rsidP="001E594B">
            <w:pPr>
              <w:pStyle w:val="Tabletext"/>
            </w:pPr>
            <w:r w:rsidRPr="00B723C7">
              <w:t>LVS EN 933-3</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0B4C78" w14:textId="70C95256" w:rsidR="00262D5E" w:rsidRPr="00B723C7" w:rsidRDefault="00262D5E" w:rsidP="001E594B">
            <w:pPr>
              <w:pStyle w:val="Tabletext"/>
            </w:pPr>
            <w:r w:rsidRPr="00B723C7">
              <w:t xml:space="preserve">4.1.6.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37817614" w14:textId="77777777" w:rsidR="00262D5E" w:rsidRPr="00A437CD" w:rsidRDefault="00262D5E" w:rsidP="0048600C">
            <w:pPr>
              <w:pStyle w:val="Tabletext3"/>
            </w:pPr>
            <w:r w:rsidRPr="00A437CD">
              <w:t>FI</w:t>
            </w:r>
            <w:r w:rsidRPr="00A437CD">
              <w:rPr>
                <w:vertAlign w:val="subscript"/>
              </w:rPr>
              <w:t>30</w:t>
            </w:r>
            <w:r w:rsidRPr="00A437CD">
              <w:t xml:space="preserve"> / ≤ 30</w:t>
            </w:r>
          </w:p>
        </w:tc>
        <w:tc>
          <w:tcPr>
            <w:tcW w:w="2363" w:type="dxa"/>
            <w:gridSpan w:val="2"/>
            <w:tcBorders>
              <w:top w:val="single" w:sz="4" w:space="0" w:color="000000"/>
              <w:left w:val="single" w:sz="4" w:space="0" w:color="000000"/>
              <w:bottom w:val="single" w:sz="4" w:space="0" w:color="000000"/>
              <w:right w:val="single" w:sz="4" w:space="0" w:color="000000"/>
            </w:tcBorders>
            <w:vAlign w:val="center"/>
          </w:tcPr>
          <w:p w14:paraId="7C9BB8F9" w14:textId="7B6ACA7E" w:rsidR="00262D5E" w:rsidRPr="00A437CD" w:rsidRDefault="00262D5E" w:rsidP="0048600C">
            <w:pPr>
              <w:pStyle w:val="Tabletext3"/>
            </w:pPr>
            <w:r w:rsidRPr="00A437CD">
              <w:t>FI</w:t>
            </w:r>
            <w:r w:rsidRPr="00A437CD">
              <w:rPr>
                <w:vertAlign w:val="subscript"/>
              </w:rPr>
              <w:t>20</w:t>
            </w:r>
            <w:r w:rsidRPr="00A437CD">
              <w:t xml:space="preserve"> / ≤ 20</w:t>
            </w:r>
          </w:p>
        </w:tc>
      </w:tr>
      <w:tr w:rsidR="00262D5E" w:rsidRPr="00B723C7" w14:paraId="00D358C2" w14:textId="77777777" w:rsidTr="00262D5E">
        <w:trPr>
          <w:cantSplit/>
          <w:trHeight w:val="110"/>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4B976B" w14:textId="33EBF00B" w:rsidR="00262D5E" w:rsidRPr="00B723C7" w:rsidRDefault="00262D5E" w:rsidP="001E594B">
            <w:pPr>
              <w:pStyle w:val="Tabletext"/>
              <w:rPr>
                <w:vertAlign w:val="superscript"/>
              </w:rPr>
            </w:pPr>
            <w:r w:rsidRPr="00B723C7">
              <w:t>Formas indekss</w:t>
            </w:r>
            <w:r>
              <w:t xml:space="preserve"> </w:t>
            </w:r>
            <w:r w:rsidRPr="00B723C7">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FC9C24" w14:textId="77777777" w:rsidR="00262D5E" w:rsidRPr="00B723C7" w:rsidRDefault="00262D5E" w:rsidP="001E594B">
            <w:pPr>
              <w:pStyle w:val="Tabletext"/>
            </w:pPr>
            <w:r w:rsidRPr="00B723C7">
              <w:t>LVS EN 933-4</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FEFABB" w14:textId="76689577" w:rsidR="00262D5E" w:rsidRPr="00B723C7" w:rsidRDefault="00262D5E" w:rsidP="001E594B">
            <w:pPr>
              <w:pStyle w:val="Tabletext"/>
            </w:pPr>
            <w:r w:rsidRPr="00B723C7">
              <w:t xml:space="preserve">4.1.6.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66E58FE7" w14:textId="77777777" w:rsidR="00262D5E" w:rsidRPr="00A437CD" w:rsidRDefault="00262D5E" w:rsidP="0048600C">
            <w:pPr>
              <w:pStyle w:val="Tabletext3"/>
            </w:pPr>
            <w:r w:rsidRPr="00A437CD">
              <w:t>SI</w:t>
            </w:r>
            <w:r w:rsidRPr="00A437CD">
              <w:rPr>
                <w:vertAlign w:val="subscript"/>
              </w:rPr>
              <w:t>35</w:t>
            </w:r>
            <w:r w:rsidRPr="00A437CD">
              <w:t xml:space="preserve"> / ≤ 35</w:t>
            </w:r>
          </w:p>
        </w:tc>
        <w:tc>
          <w:tcPr>
            <w:tcW w:w="2363" w:type="dxa"/>
            <w:gridSpan w:val="2"/>
            <w:tcBorders>
              <w:top w:val="single" w:sz="4" w:space="0" w:color="000000"/>
              <w:left w:val="single" w:sz="4" w:space="0" w:color="000000"/>
              <w:bottom w:val="single" w:sz="4" w:space="0" w:color="000000"/>
              <w:right w:val="single" w:sz="4" w:space="0" w:color="000000"/>
            </w:tcBorders>
            <w:vAlign w:val="center"/>
          </w:tcPr>
          <w:p w14:paraId="0FCE850F" w14:textId="58ED9BB4" w:rsidR="00262D5E" w:rsidRPr="00A437CD" w:rsidRDefault="00262D5E" w:rsidP="0048600C">
            <w:pPr>
              <w:pStyle w:val="Tabletext3"/>
            </w:pPr>
            <w:r w:rsidRPr="00A437CD">
              <w:t>SI</w:t>
            </w:r>
            <w:r w:rsidRPr="00A437CD">
              <w:rPr>
                <w:vertAlign w:val="subscript"/>
              </w:rPr>
              <w:t>25</w:t>
            </w:r>
            <w:r w:rsidRPr="00A437CD">
              <w:t xml:space="preserve"> / ≤ 25</w:t>
            </w:r>
          </w:p>
        </w:tc>
      </w:tr>
      <w:tr w:rsidR="00DD6AC6" w:rsidRPr="00B723C7" w14:paraId="77296F2B" w14:textId="77777777" w:rsidTr="00262D5E">
        <w:trPr>
          <w:cantSplit/>
          <w:trHeight w:val="65"/>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24D891" w14:textId="51FF145F" w:rsidR="00DD6AC6" w:rsidRPr="00B723C7" w:rsidRDefault="00DD6AC6" w:rsidP="001E594B">
            <w:pPr>
              <w:pStyle w:val="Tabletext"/>
            </w:pPr>
            <w:r w:rsidRPr="00B723C7">
              <w:t>Nordiskā abrazīvā vērtība</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A4CAFB" w14:textId="313E3F0F" w:rsidR="00DD6AC6" w:rsidRPr="00B723C7" w:rsidRDefault="00DD6AC6" w:rsidP="001E594B">
            <w:pPr>
              <w:pStyle w:val="Tabletext"/>
            </w:pPr>
            <w:r w:rsidRPr="00B723C7">
              <w:t>LVS EN 1097-9</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EAD45B" w14:textId="601E6850" w:rsidR="00DD6AC6" w:rsidRPr="00B723C7" w:rsidRDefault="00DD6AC6" w:rsidP="001E594B">
            <w:pPr>
              <w:pStyle w:val="Tabletext"/>
            </w:pPr>
            <w:r w:rsidRPr="00B723C7">
              <w:t xml:space="preserve">4.2.6.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3E9CFCF5" w14:textId="03B9C402" w:rsidR="00DD6AC6" w:rsidRPr="00A437CD" w:rsidRDefault="00DD6AC6" w:rsidP="0048600C">
            <w:pPr>
              <w:pStyle w:val="Tabletext3"/>
            </w:pPr>
            <w:r w:rsidRPr="00A437CD">
              <w:t>AN19 /</w:t>
            </w:r>
            <w:r w:rsidR="00262D5E">
              <w:t xml:space="preserve"> </w:t>
            </w:r>
            <w:r w:rsidRPr="00A437CD">
              <w:t>≤ 19</w:t>
            </w:r>
          </w:p>
        </w:tc>
        <w:tc>
          <w:tcPr>
            <w:tcW w:w="1181" w:type="dxa"/>
            <w:tcBorders>
              <w:top w:val="single" w:sz="4" w:space="0" w:color="000000"/>
              <w:left w:val="single" w:sz="4" w:space="0" w:color="000000"/>
              <w:bottom w:val="single" w:sz="4" w:space="0" w:color="000000"/>
              <w:right w:val="single" w:sz="4" w:space="0" w:color="000000"/>
            </w:tcBorders>
            <w:vAlign w:val="center"/>
          </w:tcPr>
          <w:p w14:paraId="6A9D35FD" w14:textId="42A6787A" w:rsidR="00DD6AC6" w:rsidRPr="00A437CD" w:rsidRDefault="00DD6AC6" w:rsidP="0048600C">
            <w:pPr>
              <w:pStyle w:val="Tabletext3"/>
            </w:pPr>
            <w:r w:rsidRPr="00A437CD">
              <w:t>AN14 /</w:t>
            </w:r>
            <w:r w:rsidR="00262D5E">
              <w:t xml:space="preserve"> </w:t>
            </w:r>
            <w:r w:rsidRPr="00A437CD">
              <w:t>≤ 14</w:t>
            </w:r>
          </w:p>
        </w:tc>
        <w:tc>
          <w:tcPr>
            <w:tcW w:w="11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6C5A3CA" w14:textId="471ADA92" w:rsidR="00DD6AC6" w:rsidRPr="00A437CD" w:rsidRDefault="00DD6AC6" w:rsidP="0048600C">
            <w:pPr>
              <w:pStyle w:val="Tabletext3"/>
            </w:pPr>
            <w:r w:rsidRPr="00A437CD">
              <w:t>AN10 /</w:t>
            </w:r>
            <w:r w:rsidR="00262D5E">
              <w:t xml:space="preserve"> </w:t>
            </w:r>
            <w:r w:rsidRPr="00A437CD">
              <w:t>≤ 10</w:t>
            </w:r>
          </w:p>
        </w:tc>
      </w:tr>
      <w:tr w:rsidR="00DD6AC6" w:rsidRPr="00B723C7" w14:paraId="79807345" w14:textId="77777777" w:rsidTr="00262D5E">
        <w:trPr>
          <w:cantSplit/>
          <w:trHeight w:val="141"/>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9ACF51" w14:textId="77777777" w:rsidR="00DD6AC6" w:rsidRPr="00B723C7" w:rsidRDefault="00DD6AC6" w:rsidP="001E594B">
            <w:pPr>
              <w:pStyle w:val="Tabletext"/>
            </w:pPr>
            <w:r w:rsidRPr="00B723C7">
              <w:t>Losandželosas koeficients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10124B" w14:textId="77777777" w:rsidR="00DD6AC6" w:rsidRPr="00B723C7" w:rsidRDefault="00DD6AC6" w:rsidP="001E594B">
            <w:pPr>
              <w:pStyle w:val="Tabletext"/>
            </w:pPr>
            <w:r w:rsidRPr="00B723C7">
              <w:t>LVS EN 1097-2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9AA61A" w14:textId="0994B7B5" w:rsidR="00DD6AC6" w:rsidRPr="00B723C7" w:rsidRDefault="00DD6AC6" w:rsidP="001E594B">
            <w:pPr>
              <w:pStyle w:val="Tabletext"/>
            </w:pPr>
            <w:r w:rsidRPr="00B723C7">
              <w:t xml:space="preserve">4.2.2.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53E33200" w14:textId="75F81F98" w:rsidR="00DD6AC6" w:rsidRPr="00A437CD" w:rsidRDefault="00DD6AC6" w:rsidP="0048600C">
            <w:pPr>
              <w:pStyle w:val="Tabletext3"/>
            </w:pPr>
            <w:r w:rsidRPr="00A437CD">
              <w:t>LA</w:t>
            </w:r>
            <w:r w:rsidRPr="00A437CD">
              <w:rPr>
                <w:vertAlign w:val="subscript"/>
              </w:rPr>
              <w:t>30</w:t>
            </w:r>
            <w:r w:rsidRPr="00A437CD">
              <w:t xml:space="preserve"> /</w:t>
            </w:r>
            <w:r w:rsidR="00C01927">
              <w:t xml:space="preserve"> </w:t>
            </w:r>
            <w:r w:rsidRPr="00A437CD">
              <w:t>≤ 30</w:t>
            </w:r>
          </w:p>
        </w:tc>
        <w:tc>
          <w:tcPr>
            <w:tcW w:w="1181" w:type="dxa"/>
            <w:tcBorders>
              <w:top w:val="single" w:sz="4" w:space="0" w:color="000000"/>
              <w:left w:val="single" w:sz="4" w:space="0" w:color="000000"/>
              <w:bottom w:val="single" w:sz="4" w:space="0" w:color="000000"/>
              <w:right w:val="single" w:sz="4" w:space="0" w:color="000000"/>
            </w:tcBorders>
            <w:vAlign w:val="center"/>
          </w:tcPr>
          <w:p w14:paraId="4E01FBE5" w14:textId="77777777" w:rsidR="00DD6AC6" w:rsidRPr="00A437CD" w:rsidRDefault="00DD6AC6" w:rsidP="0048600C">
            <w:pPr>
              <w:pStyle w:val="Tabletext3"/>
            </w:pPr>
            <w:r w:rsidRPr="00A437CD">
              <w:t>LA</w:t>
            </w:r>
            <w:r w:rsidRPr="00A437CD">
              <w:rPr>
                <w:vertAlign w:val="subscript"/>
              </w:rPr>
              <w:t>25</w:t>
            </w:r>
            <w:r w:rsidRPr="00A437CD">
              <w:t xml:space="preserve"> / ≤ 25</w:t>
            </w:r>
          </w:p>
        </w:tc>
        <w:tc>
          <w:tcPr>
            <w:tcW w:w="11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296E7D" w14:textId="77777777" w:rsidR="00DD6AC6" w:rsidRPr="00A437CD" w:rsidRDefault="00DD6AC6" w:rsidP="0048600C">
            <w:pPr>
              <w:pStyle w:val="Tabletext3"/>
            </w:pPr>
            <w:r w:rsidRPr="00A437CD">
              <w:t>LA</w:t>
            </w:r>
            <w:r w:rsidRPr="00A437CD">
              <w:rPr>
                <w:vertAlign w:val="subscript"/>
              </w:rPr>
              <w:t>20</w:t>
            </w:r>
            <w:r w:rsidRPr="00A437CD">
              <w:t xml:space="preserve"> / ≤ 20</w:t>
            </w:r>
          </w:p>
        </w:tc>
      </w:tr>
      <w:tr w:rsidR="00DD6AC6" w:rsidRPr="00B723C7" w14:paraId="62A2F296" w14:textId="77777777" w:rsidTr="00262D5E">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D3114E" w14:textId="77777777" w:rsidR="00DD6AC6" w:rsidRPr="00B723C7" w:rsidRDefault="00DD6AC6" w:rsidP="001E594B">
            <w:pPr>
              <w:pStyle w:val="Tabletext"/>
            </w:pPr>
            <w:r w:rsidRPr="00B723C7">
              <w:t>Ūdens uzsūkšana</w:t>
            </w:r>
            <w:r w:rsidRPr="00B723C7">
              <w:rPr>
                <w:vertAlign w:val="superscript"/>
              </w:rPr>
              <w:t>(2)</w:t>
            </w:r>
            <w:r w:rsidRPr="00B723C7">
              <w:t>, procentuālais daudzums pēc masas, kā pārbaudes tests salumkusumizturībai</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4BC542" w14:textId="77777777" w:rsidR="00DD6AC6" w:rsidRPr="00B723C7" w:rsidRDefault="00DD6AC6" w:rsidP="001E594B">
            <w:pPr>
              <w:pStyle w:val="Tabletext"/>
            </w:pPr>
            <w:r w:rsidRPr="00B723C7">
              <w:t>LVS EN 1097-6 7.p. vai B pielik.</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DB72B5" w14:textId="29584AC9" w:rsidR="00DD6AC6" w:rsidRPr="00B723C7" w:rsidRDefault="00DD6AC6" w:rsidP="001E594B">
            <w:pPr>
              <w:pStyle w:val="Tabletext"/>
            </w:pPr>
            <w:r w:rsidRPr="00B723C7">
              <w:t xml:space="preserve">4.2.9.1. </w:t>
            </w:r>
            <w:r w:rsidR="00C92FDB">
              <w:t>p.</w:t>
            </w:r>
          </w:p>
        </w:tc>
        <w:tc>
          <w:tcPr>
            <w:tcW w:w="3544" w:type="dxa"/>
            <w:gridSpan w:val="3"/>
            <w:tcBorders>
              <w:top w:val="single" w:sz="4" w:space="0" w:color="000000"/>
              <w:left w:val="single" w:sz="4" w:space="0" w:color="000000"/>
              <w:bottom w:val="single" w:sz="4" w:space="0" w:color="000000"/>
              <w:right w:val="single" w:sz="4" w:space="0" w:color="000000"/>
            </w:tcBorders>
          </w:tcPr>
          <w:p w14:paraId="25CC5BCD" w14:textId="3B39C50E" w:rsidR="00DD6AC6" w:rsidRPr="00A437CD" w:rsidRDefault="00DD6AC6" w:rsidP="0048600C">
            <w:pPr>
              <w:pStyle w:val="Tabletext3"/>
            </w:pPr>
            <w:r w:rsidRPr="00A437CD">
              <w:t>WA</w:t>
            </w:r>
            <w:r w:rsidRPr="00A437CD">
              <w:rPr>
                <w:vertAlign w:val="subscript"/>
              </w:rPr>
              <w:t>24</w:t>
            </w:r>
            <w:r w:rsidRPr="00A437CD">
              <w:t>1 / ≤ 1 (LVS EN 1097-6 7.</w:t>
            </w:r>
            <w:r w:rsidR="00C92FDB">
              <w:t>p.</w:t>
            </w:r>
            <w:r w:rsidRPr="00A437CD">
              <w:t>)</w:t>
            </w:r>
          </w:p>
          <w:p w14:paraId="2BEA9D58" w14:textId="77777777" w:rsidR="00DD6AC6" w:rsidRPr="00A437CD" w:rsidRDefault="00DD6AC6" w:rsidP="0048600C">
            <w:pPr>
              <w:pStyle w:val="Tabletext3"/>
            </w:pPr>
            <w:r w:rsidRPr="00A437CD">
              <w:t>W</w:t>
            </w:r>
            <w:r w:rsidRPr="00A437CD">
              <w:rPr>
                <w:vertAlign w:val="subscript"/>
              </w:rPr>
              <w:t>cm</w:t>
            </w:r>
            <w:r w:rsidRPr="00A437CD">
              <w:t>0,5 / ≤ 0,5 (LVS EN 1097-6 B pielikums)</w:t>
            </w:r>
          </w:p>
        </w:tc>
      </w:tr>
      <w:tr w:rsidR="00DD6AC6" w:rsidRPr="00B723C7" w14:paraId="6808FE19" w14:textId="77777777" w:rsidTr="00262D5E">
        <w:trPr>
          <w:cantSplit/>
          <w:trHeight w:val="32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41587C" w14:textId="77777777" w:rsidR="00DD6AC6" w:rsidRPr="00B723C7" w:rsidRDefault="00DD6AC6" w:rsidP="001E594B">
            <w:pPr>
              <w:pStyle w:val="Tabletext"/>
            </w:pPr>
            <w:r w:rsidRPr="00B723C7">
              <w:t>Sasaldēšana un atkausēšana</w:t>
            </w:r>
            <w:r w:rsidRPr="00B723C7">
              <w:rPr>
                <w:vertAlign w:val="superscript"/>
              </w:rPr>
              <w:t>(3)</w:t>
            </w:r>
            <w:r w:rsidRPr="00B723C7">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EC476B" w14:textId="77777777" w:rsidR="00DD6AC6" w:rsidRPr="00B723C7" w:rsidRDefault="00DD6AC6" w:rsidP="001E594B">
            <w:pPr>
              <w:pStyle w:val="Tabletext"/>
            </w:pPr>
            <w:r w:rsidRPr="00B723C7">
              <w:t>LVS EN 1367-1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7C9A74" w14:textId="3249813B" w:rsidR="00DD6AC6" w:rsidRPr="00B723C7" w:rsidRDefault="00DD6AC6" w:rsidP="001E594B">
            <w:pPr>
              <w:pStyle w:val="Tabletext"/>
            </w:pPr>
            <w:r w:rsidRPr="00B723C7">
              <w:t xml:space="preserve">4.2.9.2. </w:t>
            </w:r>
            <w:r w:rsidR="00C92FDB">
              <w:t>p.</w:t>
            </w:r>
          </w:p>
        </w:tc>
        <w:tc>
          <w:tcPr>
            <w:tcW w:w="1181" w:type="dxa"/>
            <w:tcBorders>
              <w:top w:val="single" w:sz="4" w:space="0" w:color="000000"/>
              <w:left w:val="single" w:sz="4" w:space="0" w:color="000000"/>
              <w:bottom w:val="single" w:sz="4" w:space="0" w:color="000000"/>
              <w:right w:val="single" w:sz="4" w:space="0" w:color="000000"/>
            </w:tcBorders>
          </w:tcPr>
          <w:p w14:paraId="4B3E3207" w14:textId="77777777" w:rsidR="00DD6AC6" w:rsidRPr="00A437CD" w:rsidRDefault="00DD6AC6" w:rsidP="0048600C">
            <w:pPr>
              <w:pStyle w:val="Tabletext3"/>
            </w:pPr>
            <w:r w:rsidRPr="00A437CD">
              <w:t>F</w:t>
            </w:r>
            <w:r w:rsidRPr="00A437CD">
              <w:rPr>
                <w:vertAlign w:val="subscript"/>
              </w:rPr>
              <w:t>4</w:t>
            </w:r>
            <w:r w:rsidRPr="00A437CD">
              <w:t xml:space="preserve"> / ≤ 4</w:t>
            </w:r>
          </w:p>
          <w:p w14:paraId="2C1200E0" w14:textId="77777777" w:rsidR="00DD6AC6" w:rsidRPr="00A437CD" w:rsidRDefault="00DD6AC6" w:rsidP="0048600C">
            <w:pPr>
              <w:pStyle w:val="Tabletext3"/>
            </w:pPr>
          </w:p>
        </w:tc>
        <w:tc>
          <w:tcPr>
            <w:tcW w:w="1181" w:type="dxa"/>
            <w:tcBorders>
              <w:top w:val="single" w:sz="4" w:space="0" w:color="000000"/>
              <w:left w:val="single" w:sz="4" w:space="0" w:color="000000"/>
              <w:bottom w:val="single" w:sz="4" w:space="0" w:color="000000"/>
              <w:right w:val="single" w:sz="4" w:space="0" w:color="auto"/>
            </w:tcBorders>
            <w:vAlign w:val="center"/>
          </w:tcPr>
          <w:p w14:paraId="49B84C0B" w14:textId="77777777" w:rsidR="00DD6AC6" w:rsidRPr="00A437CD" w:rsidRDefault="00DD6AC6" w:rsidP="0048600C">
            <w:pPr>
              <w:pStyle w:val="Tabletext3"/>
            </w:pPr>
            <w:r w:rsidRPr="00A437CD">
              <w:t>F</w:t>
            </w:r>
            <w:r w:rsidRPr="00A437CD">
              <w:rPr>
                <w:vertAlign w:val="subscript"/>
              </w:rPr>
              <w:t>2</w:t>
            </w:r>
            <w:r w:rsidRPr="00A437CD">
              <w:t xml:space="preserve"> / ≤ 2 </w:t>
            </w:r>
          </w:p>
          <w:p w14:paraId="3E4A2474" w14:textId="77777777" w:rsidR="00DD6AC6" w:rsidRPr="00A437CD" w:rsidRDefault="00DD6AC6" w:rsidP="0048600C">
            <w:pPr>
              <w:pStyle w:val="Tabletext3"/>
            </w:pPr>
          </w:p>
        </w:tc>
        <w:tc>
          <w:tcPr>
            <w:tcW w:w="1182" w:type="dxa"/>
            <w:tcBorders>
              <w:top w:val="single" w:sz="4" w:space="0" w:color="000000"/>
              <w:left w:val="single" w:sz="4" w:space="0" w:color="auto"/>
              <w:bottom w:val="single" w:sz="4" w:space="0" w:color="000000"/>
              <w:right w:val="single" w:sz="4" w:space="0" w:color="000000"/>
            </w:tcBorders>
            <w:vAlign w:val="center"/>
          </w:tcPr>
          <w:p w14:paraId="3D65438B" w14:textId="77777777" w:rsidR="00DD6AC6" w:rsidRPr="00A437CD" w:rsidRDefault="00DD6AC6" w:rsidP="0048600C">
            <w:pPr>
              <w:pStyle w:val="Tabletext3"/>
            </w:pPr>
            <w:r w:rsidRPr="00A437CD">
              <w:t>F</w:t>
            </w:r>
            <w:r w:rsidRPr="00A437CD">
              <w:rPr>
                <w:vertAlign w:val="subscript"/>
              </w:rPr>
              <w:t>1</w:t>
            </w:r>
            <w:r w:rsidRPr="00A437CD">
              <w:t xml:space="preserve"> / ≤ 1 </w:t>
            </w:r>
          </w:p>
          <w:p w14:paraId="70DCF752" w14:textId="77777777" w:rsidR="00DD6AC6" w:rsidRPr="00A437CD" w:rsidRDefault="00DD6AC6" w:rsidP="0048600C">
            <w:pPr>
              <w:pStyle w:val="Tabletext3"/>
            </w:pPr>
          </w:p>
        </w:tc>
      </w:tr>
      <w:tr w:rsidR="00DD6AC6" w:rsidRPr="00B723C7" w14:paraId="59AA9378" w14:textId="77777777" w:rsidTr="00262D5E">
        <w:trPr>
          <w:cantSplit/>
          <w:trHeight w:val="335"/>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08E1EB" w14:textId="77777777" w:rsidR="00DD6AC6" w:rsidRPr="00B723C7" w:rsidRDefault="00DD6AC6" w:rsidP="001E594B">
            <w:pPr>
              <w:pStyle w:val="Tabletext"/>
            </w:pPr>
            <w:r w:rsidRPr="00B723C7">
              <w:t>Magnija sulfāta vērtība</w:t>
            </w:r>
            <w:r w:rsidRPr="00B723C7">
              <w:rPr>
                <w:vertAlign w:val="superscript"/>
              </w:rPr>
              <w:t>(3)</w:t>
            </w:r>
            <w:r w:rsidRPr="00B723C7">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CFD03C" w14:textId="77777777" w:rsidR="00DD6AC6" w:rsidRPr="00B723C7" w:rsidRDefault="00DD6AC6" w:rsidP="001E594B">
            <w:pPr>
              <w:pStyle w:val="Tabletext"/>
            </w:pPr>
            <w:r w:rsidRPr="00B723C7">
              <w:t>LVS EN 1367-2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745BCC" w14:textId="48EF716D" w:rsidR="00DD6AC6" w:rsidRPr="00B723C7" w:rsidRDefault="00DD6AC6" w:rsidP="001E594B">
            <w:pPr>
              <w:pStyle w:val="Tabletext"/>
            </w:pPr>
            <w:r w:rsidRPr="00B723C7">
              <w:t xml:space="preserve">4.2.9.2. </w:t>
            </w:r>
            <w:r w:rsidR="00C92FDB">
              <w:t>p.</w:t>
            </w:r>
          </w:p>
        </w:tc>
        <w:tc>
          <w:tcPr>
            <w:tcW w:w="1181" w:type="dxa"/>
            <w:tcBorders>
              <w:top w:val="single" w:sz="4" w:space="0" w:color="000000"/>
              <w:left w:val="single" w:sz="4" w:space="0" w:color="000000"/>
              <w:bottom w:val="single" w:sz="4" w:space="0" w:color="000000"/>
              <w:right w:val="single" w:sz="4" w:space="0" w:color="000000"/>
            </w:tcBorders>
            <w:vAlign w:val="center"/>
          </w:tcPr>
          <w:p w14:paraId="40F27E52" w14:textId="108E2E60" w:rsidR="00DD6AC6" w:rsidRPr="00A437CD" w:rsidRDefault="00DD6AC6" w:rsidP="0048600C">
            <w:pPr>
              <w:pStyle w:val="Tabletext3"/>
            </w:pPr>
            <w:r w:rsidRPr="00A437CD">
              <w:t>MS</w:t>
            </w:r>
            <w:r w:rsidRPr="00A437CD">
              <w:rPr>
                <w:vertAlign w:val="subscript"/>
              </w:rPr>
              <w:t>35</w:t>
            </w:r>
            <w:r w:rsidRPr="00A437CD">
              <w:t xml:space="preserve"> </w:t>
            </w:r>
            <w:r w:rsidR="00C01927">
              <w:t>/</w:t>
            </w:r>
            <w:r w:rsidR="00262D5E">
              <w:t xml:space="preserve"> </w:t>
            </w:r>
            <w:r w:rsidRPr="00A437CD">
              <w:t>≤ 35</w:t>
            </w:r>
          </w:p>
        </w:tc>
        <w:tc>
          <w:tcPr>
            <w:tcW w:w="1181" w:type="dxa"/>
            <w:tcBorders>
              <w:top w:val="single" w:sz="4" w:space="0" w:color="000000"/>
              <w:left w:val="single" w:sz="4" w:space="0" w:color="000000"/>
              <w:bottom w:val="single" w:sz="4" w:space="0" w:color="000000"/>
              <w:right w:val="single" w:sz="4" w:space="0" w:color="auto"/>
            </w:tcBorders>
            <w:vAlign w:val="center"/>
          </w:tcPr>
          <w:p w14:paraId="31E4E821" w14:textId="6EC3DBDA" w:rsidR="00DD6AC6" w:rsidRPr="00A437CD" w:rsidRDefault="00DD6AC6" w:rsidP="0048600C">
            <w:pPr>
              <w:pStyle w:val="Tabletext3"/>
            </w:pPr>
            <w:r w:rsidRPr="00A437CD">
              <w:t>MS</w:t>
            </w:r>
            <w:r w:rsidRPr="00A437CD">
              <w:rPr>
                <w:vertAlign w:val="subscript"/>
              </w:rPr>
              <w:t>25</w:t>
            </w:r>
            <w:r w:rsidRPr="00A437CD">
              <w:t xml:space="preserve"> </w:t>
            </w:r>
            <w:r w:rsidR="00C01927">
              <w:t>/</w:t>
            </w:r>
            <w:r w:rsidR="00262D5E">
              <w:t xml:space="preserve"> </w:t>
            </w:r>
            <w:r w:rsidRPr="00A437CD">
              <w:t>≤ 25</w:t>
            </w:r>
          </w:p>
        </w:tc>
        <w:tc>
          <w:tcPr>
            <w:tcW w:w="1182" w:type="dxa"/>
            <w:tcBorders>
              <w:top w:val="single" w:sz="4" w:space="0" w:color="000000"/>
              <w:left w:val="single" w:sz="4" w:space="0" w:color="auto"/>
              <w:bottom w:val="single" w:sz="4" w:space="0" w:color="000000"/>
              <w:right w:val="single" w:sz="4" w:space="0" w:color="000000"/>
            </w:tcBorders>
            <w:vAlign w:val="center"/>
          </w:tcPr>
          <w:p w14:paraId="35AA19BF" w14:textId="50577948" w:rsidR="00DD6AC6" w:rsidRPr="00A437CD" w:rsidRDefault="00DD6AC6" w:rsidP="0048600C">
            <w:pPr>
              <w:pStyle w:val="Tabletext3"/>
            </w:pPr>
            <w:r w:rsidRPr="00A437CD">
              <w:t>MS</w:t>
            </w:r>
            <w:r w:rsidRPr="00A437CD">
              <w:rPr>
                <w:vertAlign w:val="subscript"/>
              </w:rPr>
              <w:t>18</w:t>
            </w:r>
            <w:r w:rsidRPr="00A437CD">
              <w:t xml:space="preserve"> </w:t>
            </w:r>
            <w:r w:rsidR="00C01927">
              <w:t>/</w:t>
            </w:r>
            <w:r w:rsidR="00262D5E">
              <w:t xml:space="preserve"> </w:t>
            </w:r>
            <w:r w:rsidRPr="00A437CD">
              <w:t xml:space="preserve">≤ 18 </w:t>
            </w:r>
          </w:p>
        </w:tc>
      </w:tr>
      <w:tr w:rsidR="00DD6AC6" w:rsidRPr="00B723C7" w14:paraId="4824E6ED" w14:textId="77777777" w:rsidTr="00262D5E">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E84FB0" w14:textId="77777777" w:rsidR="00DD6AC6" w:rsidRPr="00B723C7" w:rsidRDefault="00DD6AC6" w:rsidP="001E594B">
            <w:pPr>
              <w:pStyle w:val="Tabletext"/>
            </w:pPr>
            <w:r w:rsidRPr="00B723C7">
              <w:t>Rupju minerālmateriālu salipšanas spēja ar bitumena saistvielām</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45FEC3" w14:textId="77777777" w:rsidR="00DD6AC6" w:rsidRPr="00B723C7" w:rsidRDefault="00DD6AC6" w:rsidP="001E594B">
            <w:pPr>
              <w:pStyle w:val="Tabletext"/>
            </w:pPr>
            <w:r w:rsidRPr="00B723C7">
              <w:t>LVS EN 12697-11</w:t>
            </w:r>
          </w:p>
          <w:p w14:paraId="2E4B4101" w14:textId="77777777" w:rsidR="00DD6AC6" w:rsidRPr="00B723C7" w:rsidRDefault="00DD6AC6" w:rsidP="001E594B">
            <w:pPr>
              <w:pStyle w:val="Tabletext"/>
            </w:pP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0985C1" w14:textId="24DF36E5" w:rsidR="00DD6AC6" w:rsidRPr="00B723C7" w:rsidRDefault="00DD6AC6" w:rsidP="001E594B">
            <w:pPr>
              <w:pStyle w:val="Tabletext"/>
            </w:pPr>
            <w:r w:rsidRPr="00B723C7">
              <w:t xml:space="preserve">4.2.11. </w:t>
            </w:r>
            <w:r w:rsidR="00C92FDB">
              <w:t>p.</w:t>
            </w:r>
          </w:p>
        </w:tc>
        <w:tc>
          <w:tcPr>
            <w:tcW w:w="3544" w:type="dxa"/>
            <w:gridSpan w:val="3"/>
            <w:tcBorders>
              <w:top w:val="single" w:sz="4" w:space="0" w:color="000000"/>
              <w:left w:val="single" w:sz="4" w:space="0" w:color="000000"/>
              <w:bottom w:val="single" w:sz="4" w:space="0" w:color="000000"/>
              <w:right w:val="single" w:sz="4" w:space="0" w:color="000000"/>
            </w:tcBorders>
            <w:vAlign w:val="center"/>
          </w:tcPr>
          <w:p w14:paraId="405CEE0B" w14:textId="77777777" w:rsidR="00DD6AC6" w:rsidRPr="00A437CD" w:rsidRDefault="00DD6AC6" w:rsidP="0048600C">
            <w:pPr>
              <w:pStyle w:val="Tabletext3"/>
            </w:pPr>
            <w:r w:rsidRPr="00A437CD">
              <w:t>Deklarē</w:t>
            </w:r>
          </w:p>
        </w:tc>
      </w:tr>
    </w:tbl>
    <w:p w14:paraId="4ABBDE26" w14:textId="77777777" w:rsidR="00DD6AC6" w:rsidRPr="00B723C7" w:rsidRDefault="00DD6AC6" w:rsidP="00F95178">
      <w:pPr>
        <w:pStyle w:val="BodyText3"/>
      </w:pPr>
      <w:r w:rsidRPr="00B723C7">
        <w:t>PIEZĪME</w:t>
      </w:r>
      <w:r w:rsidRPr="00B723C7">
        <w:rPr>
          <w:vertAlign w:val="superscript"/>
        </w:rPr>
        <w:t>(1)</w:t>
      </w:r>
      <w:r w:rsidRPr="00B723C7">
        <w:t xml:space="preserve"> Novērtē pēc viena no šiem kritērijiem.</w:t>
      </w:r>
    </w:p>
    <w:p w14:paraId="24463FA8" w14:textId="77777777" w:rsidR="00DD6AC6" w:rsidRPr="00B723C7" w:rsidRDefault="00DD6AC6" w:rsidP="00F95178">
      <w:pPr>
        <w:pStyle w:val="BodyText3"/>
      </w:pPr>
      <w:r w:rsidRPr="00B723C7">
        <w:t>PIEZĪME</w:t>
      </w:r>
      <w:r w:rsidRPr="00B723C7">
        <w:rPr>
          <w:vertAlign w:val="superscript"/>
        </w:rPr>
        <w:t>(2)</w:t>
      </w:r>
      <w:r w:rsidRPr="00B723C7">
        <w:t xml:space="preserve"> Ja minerālmateriāla ūdens uzsūkšanas vērtība atbilst dotajām kategorijām: WA</w:t>
      </w:r>
      <w:r w:rsidRPr="00B723C7">
        <w:rPr>
          <w:vertAlign w:val="subscript"/>
        </w:rPr>
        <w:t>24</w:t>
      </w:r>
      <w:r w:rsidRPr="00B723C7">
        <w:t>1 vai W</w:t>
      </w:r>
      <w:r w:rsidRPr="00B723C7">
        <w:rPr>
          <w:vertAlign w:val="subscript"/>
        </w:rPr>
        <w:t>cm</w:t>
      </w:r>
      <w:r w:rsidRPr="00B723C7">
        <w:t>0,5, tad materiālu drīkst uzskatīt par sala izturīgu un var nenoteikt Salumkusumizturības vērtību vai Magnija sulfāta vērtību.</w:t>
      </w:r>
    </w:p>
    <w:p w14:paraId="3604E06E" w14:textId="77777777" w:rsidR="00DD6AC6" w:rsidRPr="00B723C7" w:rsidRDefault="00DD6AC6" w:rsidP="00F95178">
      <w:pPr>
        <w:pStyle w:val="BodyText3"/>
      </w:pPr>
      <w:r w:rsidRPr="00B723C7">
        <w:t>PIEZĪME</w:t>
      </w:r>
      <w:r w:rsidRPr="00B723C7">
        <w:rPr>
          <w:vertAlign w:val="superscript"/>
        </w:rPr>
        <w:t>(3)</w:t>
      </w:r>
      <w:r w:rsidRPr="00B723C7">
        <w:t xml:space="preserve"> Novērtē pēc viena no šiem kritērijiem, bet, ja lieto šķembas no grants, dolomīta šķembas vai līdzīgas, ieteicams novērtēt salumkusumizturību.</w:t>
      </w:r>
    </w:p>
    <w:p w14:paraId="7422B1FA" w14:textId="3CA562AD" w:rsidR="00DD6AC6" w:rsidRPr="00B723C7" w:rsidRDefault="00DD6AC6" w:rsidP="00DD6AC6">
      <w:r w:rsidRPr="00B723C7">
        <w:rPr>
          <w:sz w:val="23"/>
          <w:szCs w:val="23"/>
        </w:rPr>
        <w:t>Jānodrošina laba savietojamība (salipšana) starp lietojamajiem minerālmateriāliem (saistes kārtām, seguma apakškārtām, dilumkārtām) un bitumenu. Šo savietojamību nosaka rupjajiem minerālmateriāliem atbilstoši Ceļu specifikāciju</w:t>
      </w:r>
      <w:r w:rsidR="00204FBA">
        <w:rPr>
          <w:sz w:val="23"/>
          <w:szCs w:val="23"/>
        </w:rPr>
        <w:t xml:space="preserve"> </w:t>
      </w:r>
      <w:r w:rsidR="00204FBA">
        <w:rPr>
          <w:sz w:val="23"/>
          <w:szCs w:val="23"/>
        </w:rPr>
        <w:fldChar w:fldCharType="begin"/>
      </w:r>
      <w:r w:rsidR="00204FBA">
        <w:rPr>
          <w:sz w:val="23"/>
          <w:szCs w:val="23"/>
        </w:rPr>
        <w:instrText xml:space="preserve"> REF _Ref251248777 \r \h </w:instrText>
      </w:r>
      <w:r w:rsidR="00204FBA">
        <w:rPr>
          <w:sz w:val="23"/>
          <w:szCs w:val="23"/>
        </w:rPr>
      </w:r>
      <w:r w:rsidR="00204FBA">
        <w:rPr>
          <w:sz w:val="23"/>
          <w:szCs w:val="23"/>
        </w:rPr>
        <w:fldChar w:fldCharType="separate"/>
      </w:r>
      <w:r w:rsidR="007F4185">
        <w:rPr>
          <w:sz w:val="23"/>
          <w:szCs w:val="23"/>
        </w:rPr>
        <w:t>8.7</w:t>
      </w:r>
      <w:r w:rsidR="00204FBA">
        <w:rPr>
          <w:sz w:val="23"/>
          <w:szCs w:val="23"/>
        </w:rPr>
        <w:fldChar w:fldCharType="end"/>
      </w:r>
      <w:r w:rsidRPr="00B723C7">
        <w:rPr>
          <w:sz w:val="23"/>
          <w:szCs w:val="23"/>
        </w:rPr>
        <w:t xml:space="preserve"> punktam. Asfaltbetona maisījuma ražošanai lietojamam bitumenam jānodrošina vismaz 85 % bitumena pārklājums (ar bitumenu pārklātu šķembas jāvāra 30 minūtes). Ja šis pārklājums ir &lt; 85 %, jālieto adhēziju veicinošas piedevas.</w:t>
      </w:r>
    </w:p>
    <w:p w14:paraId="7212B1BD" w14:textId="77777777" w:rsidR="00DD6AC6" w:rsidRPr="00B723C7" w:rsidRDefault="00DD6AC6" w:rsidP="00DD6AC6">
      <w:r w:rsidRPr="00B723C7">
        <w:t xml:space="preserve">Kā minerālais aizpildītājs izmantojams sīki sasmalcināts minerālpulveris, piemēram, kaļķakmens vai dolomīta pulveris, vai līdzīgs nesintētisks minerālaizpildītājs. Aizpildītāja un smalkā minerālmateriāla 0/0,125 mm daļai (ja zem 0,063 mm sieta vairāk kā 10 masas %) </w:t>
      </w:r>
    </w:p>
    <w:p w14:paraId="52398B7B" w14:textId="77777777" w:rsidR="00DD6AC6" w:rsidRPr="00B723C7" w:rsidRDefault="00DD6AC6">
      <w:pPr>
        <w:pStyle w:val="Heading4"/>
      </w:pPr>
      <w:r w:rsidRPr="00B723C7">
        <w:t>Piedevas</w:t>
      </w:r>
    </w:p>
    <w:p w14:paraId="04A8D636" w14:textId="77777777" w:rsidR="00DD6AC6" w:rsidRPr="00B723C7" w:rsidRDefault="00DD6AC6" w:rsidP="00DD6AC6">
      <w:r w:rsidRPr="00B723C7">
        <w:t>Lai paaugstinātu BBTM kvalitāti, ieteicams minerālmateriālus fizikāli un ķīmiski aktivēt un lietot virsmas aktīvās vielas vai polimērus. Visām piedevām jābūt paredzētām lietojumam asfalta maisījumos, un to īpašībām jāatbilst ražotāja deklarētajam.</w:t>
      </w:r>
    </w:p>
    <w:p w14:paraId="5C2E9801" w14:textId="77777777" w:rsidR="00DD6AC6" w:rsidRPr="00B723C7" w:rsidRDefault="00DD6AC6" w:rsidP="00DD6AC6">
      <w:r w:rsidRPr="00B723C7">
        <w:t>Ir jāievēro piedevu ražotāja ieteikumi konkrēto piedevu lietošanai, kā arī jābūt skaidrai piedevu iespējamajai ietekmei uz BBTM maisījuma sastāvu, ražošanas un būvniecības procesu. Šāda ietekme, ja ir, iepriekš jādeklarē, kā arī jādokumentē.</w:t>
      </w:r>
    </w:p>
    <w:p w14:paraId="028A35A9" w14:textId="5E4DF4BB" w:rsidR="00DD6AC6" w:rsidRDefault="00DD6AC6" w:rsidP="00DD6AC6">
      <w:r w:rsidRPr="00B723C7">
        <w:t>Piedevas drīkst lietot tikai tad, ja iegūti prasībām atbilstoši BBTM maisījuma un izmēģinājuma posma testēšanas rezultāti.</w:t>
      </w:r>
    </w:p>
    <w:p w14:paraId="6FB2947B" w14:textId="6729CA14" w:rsidR="003F5917" w:rsidRDefault="003A3328" w:rsidP="00DD6AC6">
      <w:r w:rsidRPr="00033662">
        <w:t>Ieteicams lietot</w:t>
      </w:r>
      <w:r w:rsidR="00E53F50" w:rsidRPr="00033662">
        <w:t xml:space="preserve"> (no 2023. gada jālieto)</w:t>
      </w:r>
      <w:r w:rsidRPr="00033662">
        <w:t xml:space="preserve"> asfalta viegliestrādājamību uzlabojošu metodi.</w:t>
      </w:r>
    </w:p>
    <w:p w14:paraId="0B3938F7" w14:textId="77777777" w:rsidR="00DD6AC6" w:rsidRPr="00B723C7" w:rsidRDefault="00DD6AC6">
      <w:pPr>
        <w:pStyle w:val="Heading4"/>
      </w:pPr>
      <w:r w:rsidRPr="00B723C7">
        <w:t xml:space="preserve">Saistviela </w:t>
      </w:r>
    </w:p>
    <w:p w14:paraId="2D4B016C" w14:textId="0DFD7B50" w:rsidR="00DD6AC6" w:rsidRPr="00B723C7" w:rsidRDefault="00DD6AC6" w:rsidP="00DD6AC6">
      <w:r w:rsidRPr="00B723C7">
        <w:t>Kā saistviela lietojami atbilstoši LVS EN 14023 ar elastomē</w:t>
      </w:r>
      <w:bookmarkStart w:id="5960" w:name="_Ref289425028"/>
      <w:r w:rsidRPr="00B723C7">
        <w:t xml:space="preserve">riem modificēti bitumeni PMB 45/80-55 vai PMB 65/105-65, kā arī var tikt lietoti cita tipa bitumeni, ja to īpašības atbilst </w:t>
      </w:r>
      <w:r w:rsidR="0047128E">
        <w:fldChar w:fldCharType="begin"/>
      </w:r>
      <w:r w:rsidR="0047128E">
        <w:instrText xml:space="preserve"> REF _Ref42517046 \r \h </w:instrText>
      </w:r>
      <w:r w:rsidR="0047128E">
        <w:fldChar w:fldCharType="separate"/>
      </w:r>
      <w:r w:rsidR="007F4185">
        <w:t>6.5-4</w:t>
      </w:r>
      <w:r w:rsidR="0047128E">
        <w:fldChar w:fldCharType="end"/>
      </w:r>
      <w:r w:rsidR="0047128E">
        <w:t xml:space="preserve"> </w:t>
      </w:r>
      <w:r w:rsidRPr="00B723C7">
        <w:t>tabulā norādītajām</w:t>
      </w:r>
      <w:r w:rsidR="0047128E">
        <w:t>.</w:t>
      </w:r>
      <w:r w:rsidR="0047128E" w:rsidRPr="0047128E">
        <w:t xml:space="preserve"> </w:t>
      </w:r>
      <w:r w:rsidR="0047128E" w:rsidRPr="00B723C7">
        <w:t>Prasības ar polimēriem modificētam bitumenam</w:t>
      </w:r>
      <w:r w:rsidR="0047128E">
        <w:rPr>
          <w:lang w:val="lv-LV"/>
        </w:rPr>
        <w:t xml:space="preserve"> </w:t>
      </w:r>
      <w:r w:rsidR="0047128E" w:rsidRPr="00B723C7">
        <w:t>saskaņā ar LVS EN 14023 1. un 2. tabulu.</w:t>
      </w:r>
    </w:p>
    <w:p w14:paraId="318264B7" w14:textId="02501FD6" w:rsidR="00DD6AC6" w:rsidRPr="00B723C7" w:rsidRDefault="00DD6AC6" w:rsidP="00DD6AC6">
      <w:r w:rsidRPr="00B723C7">
        <w:t>Ar polimēriem modificētam bitumenam</w:t>
      </w:r>
      <w:r w:rsidR="0047128E">
        <w:t xml:space="preserve"> (jaunam, kas nav bijis pakļauts asfalta ražošanas procesam)</w:t>
      </w:r>
      <w:r w:rsidRPr="00B723C7">
        <w:t xml:space="preserve"> jāatbilst </w:t>
      </w:r>
      <w:r w:rsidR="00463FD8">
        <w:fldChar w:fldCharType="begin"/>
      </w:r>
      <w:r w:rsidR="00463FD8">
        <w:instrText xml:space="preserve"> REF _Ref42517046 \r \h </w:instrText>
      </w:r>
      <w:r w:rsidR="00463FD8">
        <w:fldChar w:fldCharType="separate"/>
      </w:r>
      <w:r w:rsidR="007F4185">
        <w:t>6.5-4</w:t>
      </w:r>
      <w:r w:rsidR="00463FD8">
        <w:fldChar w:fldCharType="end"/>
      </w:r>
      <w:r w:rsidR="00463FD8">
        <w:t xml:space="preserve"> </w:t>
      </w:r>
      <w:r w:rsidRPr="00B723C7">
        <w:t>tabulā izvirzītajām prasībām.</w:t>
      </w:r>
    </w:p>
    <w:p w14:paraId="3303D582" w14:textId="1201BAC9" w:rsidR="00DD6AC6" w:rsidRPr="00B723C7" w:rsidRDefault="00DD6AC6" w:rsidP="00425BBC">
      <w:pPr>
        <w:pStyle w:val="Heading8"/>
      </w:pPr>
      <w:bookmarkStart w:id="5961" w:name="_Ref42517046"/>
      <w:r w:rsidRPr="00B723C7">
        <w:t xml:space="preserve">tabula. </w:t>
      </w:r>
      <w:r w:rsidR="001C75B1">
        <w:t>Prasības s</w:t>
      </w:r>
      <w:r w:rsidRPr="00B723C7">
        <w:t>aistviela</w:t>
      </w:r>
      <w:r w:rsidR="001C75B1">
        <w:t>i</w:t>
      </w:r>
      <w:bookmarkEnd w:id="5961"/>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085"/>
        <w:gridCol w:w="1559"/>
        <w:gridCol w:w="851"/>
        <w:gridCol w:w="992"/>
        <w:gridCol w:w="851"/>
        <w:gridCol w:w="992"/>
      </w:tblGrid>
      <w:tr w:rsidR="00DD6AC6" w:rsidRPr="00B723C7" w14:paraId="4DD94F70" w14:textId="77777777" w:rsidTr="00DD6AC6">
        <w:trPr>
          <w:tblHeader/>
        </w:trPr>
        <w:tc>
          <w:tcPr>
            <w:tcW w:w="3085" w:type="dxa"/>
            <w:vMerge w:val="restart"/>
            <w:vAlign w:val="center"/>
          </w:tcPr>
          <w:p w14:paraId="3522B192" w14:textId="77777777" w:rsidR="00DD6AC6" w:rsidRPr="001F6973" w:rsidRDefault="00DD6AC6" w:rsidP="00192F50">
            <w:pPr>
              <w:pStyle w:val="Tablehead"/>
            </w:pPr>
            <w:r w:rsidRPr="001F6973">
              <w:t>Īpašība, mērvienība</w:t>
            </w:r>
          </w:p>
        </w:tc>
        <w:tc>
          <w:tcPr>
            <w:tcW w:w="1559" w:type="dxa"/>
            <w:vMerge w:val="restart"/>
            <w:vAlign w:val="center"/>
          </w:tcPr>
          <w:p w14:paraId="0F03039C" w14:textId="77777777" w:rsidR="00DD6AC6" w:rsidRPr="00E47185" w:rsidRDefault="00DD6AC6" w:rsidP="00192F50">
            <w:pPr>
              <w:pStyle w:val="Tablehead"/>
            </w:pPr>
            <w:r w:rsidRPr="001F6973">
              <w:t>Testēšanas metode</w:t>
            </w:r>
          </w:p>
        </w:tc>
        <w:tc>
          <w:tcPr>
            <w:tcW w:w="1843" w:type="dxa"/>
            <w:gridSpan w:val="2"/>
            <w:vAlign w:val="center"/>
          </w:tcPr>
          <w:p w14:paraId="01AE3BC9" w14:textId="57ED1209" w:rsidR="00DD6AC6" w:rsidRPr="00E47185" w:rsidRDefault="00DD6AC6" w:rsidP="00192F50">
            <w:pPr>
              <w:pStyle w:val="Tablehead"/>
            </w:pPr>
            <w:r w:rsidRPr="00E47185">
              <w:t>PMB 45/80-55</w:t>
            </w:r>
            <w:r w:rsidR="00463FD8">
              <w:t xml:space="preserve"> </w:t>
            </w:r>
            <w:r w:rsidR="00463FD8" w:rsidRPr="00B723C7">
              <w:rPr>
                <w:vertAlign w:val="superscript"/>
              </w:rPr>
              <w:t>(1)</w:t>
            </w:r>
          </w:p>
        </w:tc>
        <w:tc>
          <w:tcPr>
            <w:tcW w:w="1843" w:type="dxa"/>
            <w:gridSpan w:val="2"/>
            <w:vAlign w:val="center"/>
          </w:tcPr>
          <w:p w14:paraId="143845C5" w14:textId="51B4809D" w:rsidR="00DD6AC6" w:rsidRPr="00ED13D8" w:rsidRDefault="00DD6AC6" w:rsidP="00192F50">
            <w:pPr>
              <w:pStyle w:val="Tablehead"/>
            </w:pPr>
            <w:r w:rsidRPr="00ED13D8">
              <w:t>PMB 65/105-65</w:t>
            </w:r>
            <w:r w:rsidR="00463FD8">
              <w:t xml:space="preserve"> </w:t>
            </w:r>
            <w:r w:rsidR="00463FD8" w:rsidRPr="00B723C7">
              <w:rPr>
                <w:vertAlign w:val="superscript"/>
              </w:rPr>
              <w:t>(1)</w:t>
            </w:r>
          </w:p>
        </w:tc>
      </w:tr>
      <w:tr w:rsidR="00DD6AC6" w:rsidRPr="00B723C7" w14:paraId="4967B731" w14:textId="77777777" w:rsidTr="00DD6AC6">
        <w:trPr>
          <w:tblHeader/>
        </w:trPr>
        <w:tc>
          <w:tcPr>
            <w:tcW w:w="3085" w:type="dxa"/>
            <w:vMerge/>
            <w:vAlign w:val="center"/>
          </w:tcPr>
          <w:p w14:paraId="24C9675D" w14:textId="77777777" w:rsidR="00DD6AC6" w:rsidRPr="00A645F2" w:rsidRDefault="00DD6AC6" w:rsidP="00192F50">
            <w:pPr>
              <w:pStyle w:val="Tablehead"/>
            </w:pPr>
          </w:p>
        </w:tc>
        <w:tc>
          <w:tcPr>
            <w:tcW w:w="1559" w:type="dxa"/>
            <w:vMerge/>
            <w:vAlign w:val="center"/>
          </w:tcPr>
          <w:p w14:paraId="5D8F0EEF" w14:textId="77777777" w:rsidR="00DD6AC6" w:rsidRPr="00A645F2" w:rsidRDefault="00DD6AC6" w:rsidP="00192F50">
            <w:pPr>
              <w:pStyle w:val="Tablehead"/>
            </w:pPr>
          </w:p>
        </w:tc>
        <w:tc>
          <w:tcPr>
            <w:tcW w:w="851" w:type="dxa"/>
            <w:vAlign w:val="center"/>
          </w:tcPr>
          <w:p w14:paraId="543CD0D9" w14:textId="77777777" w:rsidR="00DD6AC6" w:rsidRPr="00A645F2" w:rsidRDefault="00DD6AC6" w:rsidP="00192F50">
            <w:pPr>
              <w:pStyle w:val="Tablehead"/>
            </w:pPr>
            <w:r w:rsidRPr="00A645F2">
              <w:t>Klase</w:t>
            </w:r>
          </w:p>
        </w:tc>
        <w:tc>
          <w:tcPr>
            <w:tcW w:w="992" w:type="dxa"/>
            <w:vAlign w:val="center"/>
          </w:tcPr>
          <w:p w14:paraId="3C24EF7F" w14:textId="77777777" w:rsidR="00DD6AC6" w:rsidRPr="00A645F2" w:rsidRDefault="00DD6AC6" w:rsidP="00192F50">
            <w:pPr>
              <w:pStyle w:val="Tablehead"/>
            </w:pPr>
            <w:r w:rsidRPr="00A645F2">
              <w:t>Prasība</w:t>
            </w:r>
          </w:p>
        </w:tc>
        <w:tc>
          <w:tcPr>
            <w:tcW w:w="851" w:type="dxa"/>
            <w:vAlign w:val="center"/>
          </w:tcPr>
          <w:p w14:paraId="7004ACBB" w14:textId="77777777" w:rsidR="00DD6AC6" w:rsidRPr="00A645F2" w:rsidRDefault="00DD6AC6" w:rsidP="00192F50">
            <w:pPr>
              <w:pStyle w:val="Tablehead"/>
            </w:pPr>
            <w:r w:rsidRPr="00A645F2">
              <w:t>Klase</w:t>
            </w:r>
          </w:p>
        </w:tc>
        <w:tc>
          <w:tcPr>
            <w:tcW w:w="992" w:type="dxa"/>
            <w:vAlign w:val="center"/>
          </w:tcPr>
          <w:p w14:paraId="7E637AB7" w14:textId="77777777" w:rsidR="00DD6AC6" w:rsidRPr="00A645F2" w:rsidRDefault="00DD6AC6" w:rsidP="00192F50">
            <w:pPr>
              <w:pStyle w:val="Tablehead"/>
            </w:pPr>
            <w:r w:rsidRPr="00A645F2">
              <w:t>Prasība</w:t>
            </w:r>
          </w:p>
        </w:tc>
      </w:tr>
      <w:tr w:rsidR="00DD6AC6" w:rsidRPr="00B723C7" w14:paraId="6AC0069A" w14:textId="77777777" w:rsidTr="00DD6AC6">
        <w:tc>
          <w:tcPr>
            <w:tcW w:w="3085" w:type="dxa"/>
          </w:tcPr>
          <w:p w14:paraId="2AEB9E41" w14:textId="77777777" w:rsidR="00DD6AC6" w:rsidRPr="001F6973" w:rsidRDefault="00DD6AC6" w:rsidP="001E594B">
            <w:pPr>
              <w:pStyle w:val="Tabletext"/>
            </w:pPr>
            <w:r w:rsidRPr="001F6973">
              <w:t>Penetrācija 25 °C, 0,1 mm</w:t>
            </w:r>
          </w:p>
        </w:tc>
        <w:tc>
          <w:tcPr>
            <w:tcW w:w="1559" w:type="dxa"/>
          </w:tcPr>
          <w:p w14:paraId="2C22FA15" w14:textId="77777777" w:rsidR="00DD6AC6" w:rsidRPr="001F6973" w:rsidRDefault="00DD6AC6" w:rsidP="001E594B">
            <w:pPr>
              <w:pStyle w:val="Tabletext"/>
            </w:pPr>
            <w:r w:rsidRPr="001F6973">
              <w:t>EN 1426</w:t>
            </w:r>
          </w:p>
        </w:tc>
        <w:tc>
          <w:tcPr>
            <w:tcW w:w="851" w:type="dxa"/>
          </w:tcPr>
          <w:p w14:paraId="54E0C2A2" w14:textId="77777777" w:rsidR="00DD6AC6" w:rsidRPr="00B723C7" w:rsidRDefault="00DD6AC6" w:rsidP="0048600C">
            <w:pPr>
              <w:pStyle w:val="Tabletext3"/>
            </w:pPr>
            <w:r w:rsidRPr="00B723C7">
              <w:t>3</w:t>
            </w:r>
          </w:p>
        </w:tc>
        <w:tc>
          <w:tcPr>
            <w:tcW w:w="992" w:type="dxa"/>
          </w:tcPr>
          <w:p w14:paraId="4D9793DF" w14:textId="77777777" w:rsidR="00DD6AC6" w:rsidRPr="00B723C7" w:rsidRDefault="00DD6AC6" w:rsidP="0048600C">
            <w:pPr>
              <w:pStyle w:val="Tabletext3"/>
            </w:pPr>
            <w:r w:rsidRPr="00B723C7">
              <w:t>45-80</w:t>
            </w:r>
          </w:p>
        </w:tc>
        <w:tc>
          <w:tcPr>
            <w:tcW w:w="851" w:type="dxa"/>
          </w:tcPr>
          <w:p w14:paraId="4B10B5BE" w14:textId="77777777" w:rsidR="00DD6AC6" w:rsidRPr="00B723C7" w:rsidRDefault="00DD6AC6" w:rsidP="0048600C">
            <w:pPr>
              <w:pStyle w:val="Tabletext3"/>
            </w:pPr>
            <w:r w:rsidRPr="00B723C7">
              <w:t>5</w:t>
            </w:r>
          </w:p>
        </w:tc>
        <w:tc>
          <w:tcPr>
            <w:tcW w:w="992" w:type="dxa"/>
          </w:tcPr>
          <w:p w14:paraId="5B190ACB" w14:textId="77777777" w:rsidR="00DD6AC6" w:rsidRPr="00B723C7" w:rsidRDefault="00DD6AC6" w:rsidP="0048600C">
            <w:pPr>
              <w:pStyle w:val="Tabletext3"/>
            </w:pPr>
            <w:r w:rsidRPr="00B723C7">
              <w:t>65-105</w:t>
            </w:r>
          </w:p>
        </w:tc>
      </w:tr>
      <w:tr w:rsidR="00DD6AC6" w:rsidRPr="00B723C7" w14:paraId="087F33E2" w14:textId="77777777" w:rsidTr="00DD6AC6">
        <w:trPr>
          <w:trHeight w:val="189"/>
        </w:trPr>
        <w:tc>
          <w:tcPr>
            <w:tcW w:w="3085" w:type="dxa"/>
          </w:tcPr>
          <w:p w14:paraId="63CA419F" w14:textId="77777777" w:rsidR="00DD6AC6" w:rsidRPr="001F6973" w:rsidRDefault="00DD6AC6" w:rsidP="001E594B">
            <w:pPr>
              <w:pStyle w:val="Tabletext"/>
            </w:pPr>
            <w:r w:rsidRPr="001F6973">
              <w:t>Mīkstēšanas temperatūra, °C</w:t>
            </w:r>
          </w:p>
        </w:tc>
        <w:tc>
          <w:tcPr>
            <w:tcW w:w="1559" w:type="dxa"/>
          </w:tcPr>
          <w:p w14:paraId="61445E61" w14:textId="77777777" w:rsidR="00DD6AC6" w:rsidRPr="001F6973" w:rsidRDefault="00DD6AC6" w:rsidP="001E594B">
            <w:pPr>
              <w:pStyle w:val="Tabletext"/>
            </w:pPr>
            <w:r w:rsidRPr="001F6973">
              <w:t>EN 1427</w:t>
            </w:r>
          </w:p>
        </w:tc>
        <w:tc>
          <w:tcPr>
            <w:tcW w:w="851" w:type="dxa"/>
          </w:tcPr>
          <w:p w14:paraId="16E5A57A" w14:textId="77777777" w:rsidR="00DD6AC6" w:rsidRPr="00B723C7" w:rsidRDefault="00DD6AC6" w:rsidP="0048600C">
            <w:pPr>
              <w:pStyle w:val="Tabletext3"/>
            </w:pPr>
            <w:r w:rsidRPr="00B723C7">
              <w:t>7</w:t>
            </w:r>
          </w:p>
        </w:tc>
        <w:tc>
          <w:tcPr>
            <w:tcW w:w="992" w:type="dxa"/>
          </w:tcPr>
          <w:p w14:paraId="030A04ED" w14:textId="77777777" w:rsidR="00DD6AC6" w:rsidRPr="00B723C7" w:rsidRDefault="00DD6AC6" w:rsidP="0048600C">
            <w:pPr>
              <w:pStyle w:val="Tabletext3"/>
            </w:pPr>
            <w:r w:rsidRPr="00B723C7">
              <w:t>≥ 55</w:t>
            </w:r>
          </w:p>
        </w:tc>
        <w:tc>
          <w:tcPr>
            <w:tcW w:w="851" w:type="dxa"/>
          </w:tcPr>
          <w:p w14:paraId="326BB624" w14:textId="77777777" w:rsidR="00DD6AC6" w:rsidRPr="00B723C7" w:rsidRDefault="00DD6AC6" w:rsidP="0048600C">
            <w:pPr>
              <w:pStyle w:val="Tabletext3"/>
            </w:pPr>
            <w:r w:rsidRPr="00B723C7">
              <w:t>6</w:t>
            </w:r>
          </w:p>
        </w:tc>
        <w:tc>
          <w:tcPr>
            <w:tcW w:w="992" w:type="dxa"/>
          </w:tcPr>
          <w:p w14:paraId="693745D7" w14:textId="77777777" w:rsidR="00DD6AC6" w:rsidRPr="00B723C7" w:rsidRDefault="00DD6AC6" w:rsidP="0048600C">
            <w:pPr>
              <w:pStyle w:val="Tabletext3"/>
            </w:pPr>
            <w:r w:rsidRPr="00B723C7">
              <w:t>≥ 65</w:t>
            </w:r>
          </w:p>
        </w:tc>
      </w:tr>
      <w:tr w:rsidR="00DD6AC6" w:rsidRPr="00B723C7" w14:paraId="3C85BD44" w14:textId="77777777" w:rsidTr="00DD6AC6">
        <w:tc>
          <w:tcPr>
            <w:tcW w:w="3085" w:type="dxa"/>
          </w:tcPr>
          <w:p w14:paraId="12F6125D" w14:textId="77777777" w:rsidR="00DD6AC6" w:rsidRPr="001F6973" w:rsidRDefault="00DD6AC6" w:rsidP="001E594B">
            <w:pPr>
              <w:pStyle w:val="Tabletext"/>
            </w:pPr>
            <w:r w:rsidRPr="001F6973">
              <w:t>Spēka duktilitāte, J/cm²</w:t>
            </w:r>
          </w:p>
        </w:tc>
        <w:tc>
          <w:tcPr>
            <w:tcW w:w="1559" w:type="dxa"/>
          </w:tcPr>
          <w:p w14:paraId="052B222D" w14:textId="77777777" w:rsidR="00DD6AC6" w:rsidRPr="00E47185" w:rsidRDefault="00DD6AC6" w:rsidP="001E594B">
            <w:pPr>
              <w:pStyle w:val="Tabletext"/>
            </w:pPr>
            <w:r w:rsidRPr="001F6973">
              <w:t>LVS EN 13589 sekojot</w:t>
            </w:r>
          </w:p>
          <w:p w14:paraId="62CAC826" w14:textId="77777777" w:rsidR="00DD6AC6" w:rsidRPr="00E47185" w:rsidRDefault="00DD6AC6" w:rsidP="001E594B">
            <w:pPr>
              <w:pStyle w:val="Tabletext"/>
            </w:pPr>
            <w:r w:rsidRPr="00E47185">
              <w:t>LVS EN 13703</w:t>
            </w:r>
          </w:p>
        </w:tc>
        <w:tc>
          <w:tcPr>
            <w:tcW w:w="851" w:type="dxa"/>
          </w:tcPr>
          <w:p w14:paraId="186D55AA" w14:textId="77777777" w:rsidR="00DD6AC6" w:rsidRPr="00B723C7" w:rsidRDefault="00DD6AC6" w:rsidP="0048600C">
            <w:pPr>
              <w:pStyle w:val="Tabletext3"/>
            </w:pPr>
            <w:r w:rsidRPr="00B723C7">
              <w:t>2</w:t>
            </w:r>
          </w:p>
        </w:tc>
        <w:tc>
          <w:tcPr>
            <w:tcW w:w="992" w:type="dxa"/>
          </w:tcPr>
          <w:p w14:paraId="357C17E6" w14:textId="77777777" w:rsidR="00DD6AC6" w:rsidRDefault="00DD6AC6" w:rsidP="0048600C">
            <w:pPr>
              <w:pStyle w:val="Tabletext3"/>
            </w:pPr>
            <w:r w:rsidRPr="00B723C7">
              <w:t>≥ 3</w:t>
            </w:r>
          </w:p>
          <w:p w14:paraId="74ADB4C8" w14:textId="77777777" w:rsidR="00DD6AC6" w:rsidRPr="007C13E4" w:rsidRDefault="00DD6AC6" w:rsidP="0048600C">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c>
          <w:tcPr>
            <w:tcW w:w="851" w:type="dxa"/>
          </w:tcPr>
          <w:p w14:paraId="46FD61E1" w14:textId="77777777" w:rsidR="00DD6AC6" w:rsidRPr="00B723C7" w:rsidRDefault="00DD6AC6" w:rsidP="0048600C">
            <w:pPr>
              <w:pStyle w:val="Tabletext3"/>
            </w:pPr>
            <w:r w:rsidRPr="00B723C7">
              <w:t>2</w:t>
            </w:r>
          </w:p>
        </w:tc>
        <w:tc>
          <w:tcPr>
            <w:tcW w:w="992" w:type="dxa"/>
          </w:tcPr>
          <w:p w14:paraId="01A0CD15" w14:textId="77777777" w:rsidR="00DD6AC6" w:rsidRDefault="00DD6AC6" w:rsidP="0048600C">
            <w:pPr>
              <w:pStyle w:val="Tabletext3"/>
            </w:pPr>
            <w:r w:rsidRPr="00B723C7">
              <w:t>≥ 3</w:t>
            </w:r>
          </w:p>
          <w:p w14:paraId="10E85807" w14:textId="77777777" w:rsidR="00DD6AC6" w:rsidRPr="007C13E4" w:rsidRDefault="00DD6AC6" w:rsidP="0048600C">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r>
      <w:tr w:rsidR="00DD6AC6" w:rsidRPr="00B723C7" w14:paraId="207ADE6E" w14:textId="77777777" w:rsidTr="00DD6AC6">
        <w:trPr>
          <w:trHeight w:val="418"/>
        </w:trPr>
        <w:tc>
          <w:tcPr>
            <w:tcW w:w="3085" w:type="dxa"/>
          </w:tcPr>
          <w:p w14:paraId="71BAABEF" w14:textId="77777777" w:rsidR="00DD6AC6" w:rsidRPr="001F6973" w:rsidRDefault="00DD6AC6" w:rsidP="001E594B">
            <w:pPr>
              <w:pStyle w:val="Tabletext"/>
            </w:pPr>
            <w:r w:rsidRPr="001F6973">
              <w:t>Uzliesmošanas temperatūra, °C</w:t>
            </w:r>
          </w:p>
        </w:tc>
        <w:tc>
          <w:tcPr>
            <w:tcW w:w="1559" w:type="dxa"/>
          </w:tcPr>
          <w:p w14:paraId="2162EA42" w14:textId="77777777" w:rsidR="00DD6AC6" w:rsidRPr="001F6973" w:rsidRDefault="00DD6AC6" w:rsidP="001E594B">
            <w:pPr>
              <w:pStyle w:val="Tabletext"/>
            </w:pPr>
            <w:r w:rsidRPr="001F6973">
              <w:t>LVS EN ISO 2592</w:t>
            </w:r>
          </w:p>
        </w:tc>
        <w:tc>
          <w:tcPr>
            <w:tcW w:w="851" w:type="dxa"/>
          </w:tcPr>
          <w:p w14:paraId="6AC1B852" w14:textId="77777777" w:rsidR="00DD6AC6" w:rsidRPr="00B723C7" w:rsidRDefault="00DD6AC6" w:rsidP="0048600C">
            <w:pPr>
              <w:pStyle w:val="Tabletext3"/>
            </w:pPr>
            <w:r w:rsidRPr="00B723C7">
              <w:t>3</w:t>
            </w:r>
          </w:p>
        </w:tc>
        <w:tc>
          <w:tcPr>
            <w:tcW w:w="992" w:type="dxa"/>
          </w:tcPr>
          <w:p w14:paraId="24C91388" w14:textId="77777777" w:rsidR="00DD6AC6" w:rsidRPr="00B723C7" w:rsidRDefault="00DD6AC6" w:rsidP="0048600C">
            <w:pPr>
              <w:pStyle w:val="Tabletext3"/>
            </w:pPr>
            <w:r w:rsidRPr="00B723C7">
              <w:t>≥ 235</w:t>
            </w:r>
          </w:p>
        </w:tc>
        <w:tc>
          <w:tcPr>
            <w:tcW w:w="851" w:type="dxa"/>
          </w:tcPr>
          <w:p w14:paraId="50FF17E8" w14:textId="77777777" w:rsidR="00DD6AC6" w:rsidRPr="00B723C7" w:rsidRDefault="00DD6AC6" w:rsidP="0048600C">
            <w:pPr>
              <w:pStyle w:val="Tabletext3"/>
            </w:pPr>
            <w:r w:rsidRPr="00B723C7">
              <w:t>3</w:t>
            </w:r>
          </w:p>
        </w:tc>
        <w:tc>
          <w:tcPr>
            <w:tcW w:w="992" w:type="dxa"/>
          </w:tcPr>
          <w:p w14:paraId="6544EE67" w14:textId="77777777" w:rsidR="00DD6AC6" w:rsidRPr="00B723C7" w:rsidRDefault="00DD6AC6" w:rsidP="0048600C">
            <w:pPr>
              <w:pStyle w:val="Tabletext3"/>
            </w:pPr>
            <w:r w:rsidRPr="00B723C7">
              <w:t>≥ 235</w:t>
            </w:r>
          </w:p>
        </w:tc>
      </w:tr>
      <w:tr w:rsidR="00DD6AC6" w:rsidRPr="00B723C7" w14:paraId="24128436" w14:textId="77777777" w:rsidTr="00DD6AC6">
        <w:tc>
          <w:tcPr>
            <w:tcW w:w="8330" w:type="dxa"/>
            <w:gridSpan w:val="6"/>
          </w:tcPr>
          <w:p w14:paraId="24B3E2DA" w14:textId="77777777" w:rsidR="00DD6AC6" w:rsidRPr="001F6973" w:rsidRDefault="00DD6AC6" w:rsidP="001E594B">
            <w:pPr>
              <w:pStyle w:val="Tabletext"/>
            </w:pPr>
            <w:r w:rsidRPr="001F6973">
              <w:t>Izturība pret sacietēšanu:</w:t>
            </w:r>
          </w:p>
        </w:tc>
      </w:tr>
      <w:tr w:rsidR="00DD6AC6" w:rsidRPr="00B723C7" w14:paraId="6F4CD8F9" w14:textId="77777777" w:rsidTr="00DD6AC6">
        <w:tc>
          <w:tcPr>
            <w:tcW w:w="3085" w:type="dxa"/>
          </w:tcPr>
          <w:p w14:paraId="7566DC3D" w14:textId="77777777" w:rsidR="00DD6AC6" w:rsidRPr="001F6973" w:rsidRDefault="00DD6AC6" w:rsidP="001E594B">
            <w:pPr>
              <w:pStyle w:val="Tabletext"/>
            </w:pPr>
            <w:r w:rsidRPr="001F6973">
              <w:t>Paliekošā penetrācija, %</w:t>
            </w:r>
          </w:p>
        </w:tc>
        <w:tc>
          <w:tcPr>
            <w:tcW w:w="1559" w:type="dxa"/>
            <w:vMerge w:val="restart"/>
          </w:tcPr>
          <w:p w14:paraId="061BFB16" w14:textId="77777777" w:rsidR="00DD6AC6" w:rsidRPr="001F6973" w:rsidRDefault="00DD6AC6" w:rsidP="001E594B">
            <w:pPr>
              <w:pStyle w:val="Tabletext"/>
            </w:pPr>
            <w:r w:rsidRPr="001F6973">
              <w:t>LVS EN 12697-1</w:t>
            </w:r>
          </w:p>
        </w:tc>
        <w:tc>
          <w:tcPr>
            <w:tcW w:w="851" w:type="dxa"/>
          </w:tcPr>
          <w:p w14:paraId="7A7C3642" w14:textId="77777777" w:rsidR="00DD6AC6" w:rsidRPr="00B723C7" w:rsidRDefault="00DD6AC6" w:rsidP="0048600C">
            <w:pPr>
              <w:pStyle w:val="Tabletext3"/>
            </w:pPr>
            <w:r w:rsidRPr="00B723C7">
              <w:t>4</w:t>
            </w:r>
          </w:p>
        </w:tc>
        <w:tc>
          <w:tcPr>
            <w:tcW w:w="992" w:type="dxa"/>
          </w:tcPr>
          <w:p w14:paraId="0A3A75D2" w14:textId="77777777" w:rsidR="00DD6AC6" w:rsidRPr="00B723C7" w:rsidRDefault="00DD6AC6" w:rsidP="0048600C">
            <w:pPr>
              <w:pStyle w:val="Tabletext3"/>
            </w:pPr>
            <w:r w:rsidRPr="00B723C7">
              <w:t>≥ 60</w:t>
            </w:r>
          </w:p>
        </w:tc>
        <w:tc>
          <w:tcPr>
            <w:tcW w:w="851" w:type="dxa"/>
          </w:tcPr>
          <w:p w14:paraId="7FC6A5DE" w14:textId="77777777" w:rsidR="00DD6AC6" w:rsidRPr="00B723C7" w:rsidRDefault="00DD6AC6" w:rsidP="0048600C">
            <w:pPr>
              <w:pStyle w:val="Tabletext3"/>
            </w:pPr>
            <w:r w:rsidRPr="00B723C7">
              <w:t>4</w:t>
            </w:r>
          </w:p>
        </w:tc>
        <w:tc>
          <w:tcPr>
            <w:tcW w:w="992" w:type="dxa"/>
          </w:tcPr>
          <w:p w14:paraId="02D638C7" w14:textId="77777777" w:rsidR="00DD6AC6" w:rsidRPr="00B723C7" w:rsidRDefault="00DD6AC6" w:rsidP="0048600C">
            <w:pPr>
              <w:pStyle w:val="Tabletext3"/>
            </w:pPr>
            <w:r w:rsidRPr="00B723C7">
              <w:t>≥ 60</w:t>
            </w:r>
          </w:p>
        </w:tc>
      </w:tr>
      <w:tr w:rsidR="00DD6AC6" w:rsidRPr="00B723C7" w14:paraId="00EC5C0C" w14:textId="77777777" w:rsidTr="00DD6AC6">
        <w:tc>
          <w:tcPr>
            <w:tcW w:w="3085" w:type="dxa"/>
          </w:tcPr>
          <w:p w14:paraId="722CA884" w14:textId="77777777" w:rsidR="00DD6AC6" w:rsidRPr="001F6973" w:rsidRDefault="00DD6AC6" w:rsidP="001E594B">
            <w:pPr>
              <w:pStyle w:val="Tabletext"/>
            </w:pPr>
            <w:r w:rsidRPr="001F6973">
              <w:t>Mīkstēšanas temperatūras pieaugums, °C</w:t>
            </w:r>
          </w:p>
        </w:tc>
        <w:tc>
          <w:tcPr>
            <w:tcW w:w="1559" w:type="dxa"/>
            <w:vMerge/>
          </w:tcPr>
          <w:p w14:paraId="3649BBA0" w14:textId="77777777" w:rsidR="00DD6AC6" w:rsidRPr="00A645F2" w:rsidRDefault="00DD6AC6" w:rsidP="001E594B">
            <w:pPr>
              <w:pStyle w:val="Tabletext"/>
            </w:pPr>
          </w:p>
        </w:tc>
        <w:tc>
          <w:tcPr>
            <w:tcW w:w="851" w:type="dxa"/>
          </w:tcPr>
          <w:p w14:paraId="45AFC3B7" w14:textId="77777777" w:rsidR="00DD6AC6" w:rsidRPr="00B723C7" w:rsidRDefault="00DD6AC6" w:rsidP="0048600C">
            <w:pPr>
              <w:pStyle w:val="Tabletext3"/>
            </w:pPr>
            <w:r w:rsidRPr="00B723C7">
              <w:t>2</w:t>
            </w:r>
          </w:p>
        </w:tc>
        <w:tc>
          <w:tcPr>
            <w:tcW w:w="992" w:type="dxa"/>
          </w:tcPr>
          <w:p w14:paraId="02F40E1D" w14:textId="77777777" w:rsidR="00DD6AC6" w:rsidRPr="00B723C7" w:rsidRDefault="00DD6AC6" w:rsidP="0048600C">
            <w:pPr>
              <w:pStyle w:val="Tabletext3"/>
            </w:pPr>
            <w:r w:rsidRPr="00B723C7">
              <w:t>≤ 8</w:t>
            </w:r>
          </w:p>
        </w:tc>
        <w:tc>
          <w:tcPr>
            <w:tcW w:w="851" w:type="dxa"/>
          </w:tcPr>
          <w:p w14:paraId="67CE1EB6" w14:textId="77777777" w:rsidR="00DD6AC6" w:rsidRPr="00B723C7" w:rsidRDefault="00DD6AC6" w:rsidP="0048600C">
            <w:pPr>
              <w:pStyle w:val="Tabletext3"/>
            </w:pPr>
            <w:r w:rsidRPr="00B723C7">
              <w:t>3</w:t>
            </w:r>
          </w:p>
        </w:tc>
        <w:tc>
          <w:tcPr>
            <w:tcW w:w="992" w:type="dxa"/>
          </w:tcPr>
          <w:p w14:paraId="697D2474" w14:textId="77777777" w:rsidR="00DD6AC6" w:rsidRPr="00B723C7" w:rsidRDefault="00DD6AC6" w:rsidP="0048600C">
            <w:pPr>
              <w:pStyle w:val="Tabletext3"/>
            </w:pPr>
            <w:r w:rsidRPr="00B723C7">
              <w:t>≤ 10</w:t>
            </w:r>
          </w:p>
        </w:tc>
      </w:tr>
      <w:tr w:rsidR="00DD6AC6" w:rsidRPr="00B723C7" w14:paraId="14B831A4" w14:textId="77777777" w:rsidTr="00DD6AC6">
        <w:tc>
          <w:tcPr>
            <w:tcW w:w="3085" w:type="dxa"/>
          </w:tcPr>
          <w:p w14:paraId="0693ED0A" w14:textId="77777777" w:rsidR="00DD6AC6" w:rsidRPr="001F6973" w:rsidRDefault="00DD6AC6" w:rsidP="001E594B">
            <w:pPr>
              <w:pStyle w:val="Tabletext"/>
            </w:pPr>
            <w:r w:rsidRPr="001F6973">
              <w:t>Masas izmaiņa, %</w:t>
            </w:r>
          </w:p>
        </w:tc>
        <w:tc>
          <w:tcPr>
            <w:tcW w:w="1559" w:type="dxa"/>
            <w:vMerge/>
          </w:tcPr>
          <w:p w14:paraId="73F94058" w14:textId="77777777" w:rsidR="00DD6AC6" w:rsidRPr="00A645F2" w:rsidRDefault="00DD6AC6" w:rsidP="001E594B">
            <w:pPr>
              <w:pStyle w:val="Tabletext"/>
            </w:pPr>
          </w:p>
        </w:tc>
        <w:tc>
          <w:tcPr>
            <w:tcW w:w="851" w:type="dxa"/>
          </w:tcPr>
          <w:p w14:paraId="3C265FA5" w14:textId="77777777" w:rsidR="00DD6AC6" w:rsidRPr="00B723C7" w:rsidRDefault="00DD6AC6" w:rsidP="0048600C">
            <w:pPr>
              <w:pStyle w:val="Tabletext3"/>
            </w:pPr>
            <w:r w:rsidRPr="00B723C7">
              <w:t>3</w:t>
            </w:r>
          </w:p>
        </w:tc>
        <w:tc>
          <w:tcPr>
            <w:tcW w:w="992" w:type="dxa"/>
          </w:tcPr>
          <w:p w14:paraId="27301848" w14:textId="77777777" w:rsidR="00DD6AC6" w:rsidRPr="00B723C7" w:rsidRDefault="00DD6AC6" w:rsidP="0048600C">
            <w:pPr>
              <w:pStyle w:val="Tabletext3"/>
            </w:pPr>
            <w:r w:rsidRPr="00B723C7">
              <w:t>≤ 0,5</w:t>
            </w:r>
          </w:p>
        </w:tc>
        <w:tc>
          <w:tcPr>
            <w:tcW w:w="851" w:type="dxa"/>
          </w:tcPr>
          <w:p w14:paraId="7B2045BD" w14:textId="77777777" w:rsidR="00DD6AC6" w:rsidRPr="00B723C7" w:rsidRDefault="00DD6AC6" w:rsidP="0048600C">
            <w:pPr>
              <w:pStyle w:val="Tabletext3"/>
            </w:pPr>
            <w:r w:rsidRPr="00B723C7">
              <w:t>3</w:t>
            </w:r>
          </w:p>
        </w:tc>
        <w:tc>
          <w:tcPr>
            <w:tcW w:w="992" w:type="dxa"/>
          </w:tcPr>
          <w:p w14:paraId="20205DB8" w14:textId="77777777" w:rsidR="00DD6AC6" w:rsidRPr="00B723C7" w:rsidRDefault="00DD6AC6" w:rsidP="0048600C">
            <w:pPr>
              <w:pStyle w:val="Tabletext3"/>
            </w:pPr>
            <w:r w:rsidRPr="00B723C7">
              <w:t>≤ 0,5</w:t>
            </w:r>
          </w:p>
        </w:tc>
      </w:tr>
      <w:tr w:rsidR="00DD6AC6" w:rsidRPr="00B723C7" w14:paraId="4FCF902E" w14:textId="77777777" w:rsidTr="00DD6AC6">
        <w:tc>
          <w:tcPr>
            <w:tcW w:w="8330" w:type="dxa"/>
            <w:gridSpan w:val="6"/>
          </w:tcPr>
          <w:p w14:paraId="7955133A" w14:textId="77777777" w:rsidR="00DD6AC6" w:rsidRPr="001F6973" w:rsidRDefault="00DD6AC6" w:rsidP="001E594B">
            <w:pPr>
              <w:pStyle w:val="Tabletext"/>
            </w:pPr>
            <w:r w:rsidRPr="001F6973">
              <w:t>Citas īpašības:</w:t>
            </w:r>
          </w:p>
        </w:tc>
      </w:tr>
      <w:tr w:rsidR="00DD6AC6" w:rsidRPr="00B723C7" w14:paraId="1F6D11C2" w14:textId="77777777" w:rsidTr="00DD6AC6">
        <w:tc>
          <w:tcPr>
            <w:tcW w:w="3085" w:type="dxa"/>
          </w:tcPr>
          <w:p w14:paraId="68DB1524" w14:textId="77777777" w:rsidR="00DD6AC6" w:rsidRPr="001F6973" w:rsidRDefault="00DD6AC6" w:rsidP="001E594B">
            <w:pPr>
              <w:pStyle w:val="Tabletext"/>
            </w:pPr>
            <w:r w:rsidRPr="001F6973">
              <w:t>Fraasa trausluma temperatūra, °C</w:t>
            </w:r>
          </w:p>
        </w:tc>
        <w:tc>
          <w:tcPr>
            <w:tcW w:w="1559" w:type="dxa"/>
          </w:tcPr>
          <w:p w14:paraId="37C6FD84" w14:textId="77777777" w:rsidR="00DD6AC6" w:rsidRPr="001F6973" w:rsidRDefault="00DD6AC6" w:rsidP="001E594B">
            <w:pPr>
              <w:pStyle w:val="Tabletext"/>
            </w:pPr>
            <w:r w:rsidRPr="001F6973">
              <w:t>LVS EN 12593</w:t>
            </w:r>
          </w:p>
        </w:tc>
        <w:tc>
          <w:tcPr>
            <w:tcW w:w="851" w:type="dxa"/>
          </w:tcPr>
          <w:p w14:paraId="67F878F5" w14:textId="77777777" w:rsidR="00DD6AC6" w:rsidRPr="001F6973" w:rsidRDefault="00DD6AC6" w:rsidP="0048600C">
            <w:pPr>
              <w:pStyle w:val="Tabletext3"/>
            </w:pPr>
            <w:r w:rsidRPr="001F6973">
              <w:t>7</w:t>
            </w:r>
          </w:p>
        </w:tc>
        <w:tc>
          <w:tcPr>
            <w:tcW w:w="992" w:type="dxa"/>
          </w:tcPr>
          <w:p w14:paraId="42453E33" w14:textId="77777777" w:rsidR="00DD6AC6" w:rsidRPr="001F6973" w:rsidRDefault="00DD6AC6" w:rsidP="0048600C">
            <w:pPr>
              <w:pStyle w:val="Tabletext3"/>
            </w:pPr>
            <w:r w:rsidRPr="001F6973">
              <w:t>≤ - 15</w:t>
            </w:r>
          </w:p>
        </w:tc>
        <w:tc>
          <w:tcPr>
            <w:tcW w:w="851" w:type="dxa"/>
          </w:tcPr>
          <w:p w14:paraId="756FF348" w14:textId="77777777" w:rsidR="00DD6AC6" w:rsidRPr="00E47185" w:rsidRDefault="00DD6AC6" w:rsidP="0048600C">
            <w:pPr>
              <w:pStyle w:val="Tabletext3"/>
            </w:pPr>
            <w:r w:rsidRPr="00E47185">
              <w:t>7</w:t>
            </w:r>
          </w:p>
        </w:tc>
        <w:tc>
          <w:tcPr>
            <w:tcW w:w="992" w:type="dxa"/>
          </w:tcPr>
          <w:p w14:paraId="62D4F94E" w14:textId="77777777" w:rsidR="00DD6AC6" w:rsidRPr="00E47185" w:rsidRDefault="00DD6AC6" w:rsidP="0048600C">
            <w:pPr>
              <w:pStyle w:val="Tabletext3"/>
            </w:pPr>
            <w:r w:rsidRPr="00E47185">
              <w:t>≤ - 15</w:t>
            </w:r>
          </w:p>
        </w:tc>
      </w:tr>
      <w:tr w:rsidR="00DD6AC6" w:rsidRPr="00B723C7" w14:paraId="134F8408" w14:textId="77777777" w:rsidTr="00DD6AC6">
        <w:tc>
          <w:tcPr>
            <w:tcW w:w="3085" w:type="dxa"/>
          </w:tcPr>
          <w:p w14:paraId="364F12F3" w14:textId="77777777" w:rsidR="00DD6AC6" w:rsidRPr="001F6973" w:rsidRDefault="00DD6AC6" w:rsidP="001E594B">
            <w:pPr>
              <w:pStyle w:val="Tabletext"/>
            </w:pPr>
            <w:r w:rsidRPr="001F6973">
              <w:t>Elastīgā atjaunošanās pie 25 °C, %</w:t>
            </w:r>
          </w:p>
        </w:tc>
        <w:tc>
          <w:tcPr>
            <w:tcW w:w="1559" w:type="dxa"/>
          </w:tcPr>
          <w:p w14:paraId="1296B518" w14:textId="77777777" w:rsidR="00DD6AC6" w:rsidRPr="001F6973" w:rsidRDefault="00DD6AC6" w:rsidP="001E594B">
            <w:pPr>
              <w:pStyle w:val="Tabletext"/>
            </w:pPr>
            <w:r w:rsidRPr="001F6973">
              <w:t>LVS EN 13398</w:t>
            </w:r>
          </w:p>
        </w:tc>
        <w:tc>
          <w:tcPr>
            <w:tcW w:w="851" w:type="dxa"/>
          </w:tcPr>
          <w:p w14:paraId="3AAE11C4" w14:textId="77777777" w:rsidR="00DD6AC6" w:rsidRPr="001F6973" w:rsidRDefault="00DD6AC6" w:rsidP="0048600C">
            <w:pPr>
              <w:pStyle w:val="Tabletext3"/>
            </w:pPr>
            <w:r w:rsidRPr="001F6973">
              <w:t>3</w:t>
            </w:r>
          </w:p>
        </w:tc>
        <w:tc>
          <w:tcPr>
            <w:tcW w:w="992" w:type="dxa"/>
          </w:tcPr>
          <w:p w14:paraId="42EC60F2" w14:textId="77777777" w:rsidR="00DD6AC6" w:rsidRPr="001F6973" w:rsidRDefault="00DD6AC6" w:rsidP="0048600C">
            <w:pPr>
              <w:pStyle w:val="Tabletext3"/>
            </w:pPr>
            <w:r w:rsidRPr="001F6973">
              <w:t>≥ 70</w:t>
            </w:r>
          </w:p>
        </w:tc>
        <w:tc>
          <w:tcPr>
            <w:tcW w:w="851" w:type="dxa"/>
          </w:tcPr>
          <w:p w14:paraId="01500E77" w14:textId="77777777" w:rsidR="00DD6AC6" w:rsidRPr="00E47185" w:rsidRDefault="00DD6AC6" w:rsidP="0048600C">
            <w:pPr>
              <w:pStyle w:val="Tabletext3"/>
            </w:pPr>
            <w:r w:rsidRPr="00E47185">
              <w:t>4</w:t>
            </w:r>
          </w:p>
        </w:tc>
        <w:tc>
          <w:tcPr>
            <w:tcW w:w="992" w:type="dxa"/>
          </w:tcPr>
          <w:p w14:paraId="7747A9F1" w14:textId="77777777" w:rsidR="00DD6AC6" w:rsidRPr="00E47185" w:rsidRDefault="00DD6AC6" w:rsidP="0048600C">
            <w:pPr>
              <w:pStyle w:val="Tabletext3"/>
            </w:pPr>
            <w:r w:rsidRPr="00E47185">
              <w:t>≥ 60</w:t>
            </w:r>
          </w:p>
        </w:tc>
      </w:tr>
      <w:tr w:rsidR="00DD6AC6" w:rsidRPr="00B723C7" w14:paraId="48D589B8" w14:textId="77777777" w:rsidTr="00DD6AC6">
        <w:tc>
          <w:tcPr>
            <w:tcW w:w="3085" w:type="dxa"/>
          </w:tcPr>
          <w:p w14:paraId="6C88E120" w14:textId="77777777" w:rsidR="00DD6AC6" w:rsidRPr="00E47185" w:rsidRDefault="00DD6AC6" w:rsidP="001E594B">
            <w:pPr>
              <w:pStyle w:val="Tabletext"/>
            </w:pPr>
            <w:r w:rsidRPr="001F6973">
              <w:t>Mīkstēšanas temperatūras palielināšanās pēc RTFOT atbilstoši LVS EN 12697-1, °C</w:t>
            </w:r>
          </w:p>
        </w:tc>
        <w:tc>
          <w:tcPr>
            <w:tcW w:w="1559" w:type="dxa"/>
          </w:tcPr>
          <w:p w14:paraId="5A3167A2" w14:textId="77777777" w:rsidR="00DD6AC6" w:rsidRPr="00E47185" w:rsidRDefault="00DD6AC6" w:rsidP="001E594B">
            <w:pPr>
              <w:pStyle w:val="Tabletext"/>
            </w:pPr>
            <w:r w:rsidRPr="00E47185">
              <w:t>LVS EN 1427</w:t>
            </w:r>
          </w:p>
        </w:tc>
        <w:tc>
          <w:tcPr>
            <w:tcW w:w="851" w:type="dxa"/>
          </w:tcPr>
          <w:p w14:paraId="346197FB" w14:textId="77777777" w:rsidR="00DD6AC6" w:rsidRPr="00E47185" w:rsidRDefault="00DD6AC6" w:rsidP="0048600C">
            <w:pPr>
              <w:pStyle w:val="Tabletext3"/>
            </w:pPr>
            <w:r w:rsidRPr="00E47185">
              <w:t>2</w:t>
            </w:r>
          </w:p>
        </w:tc>
        <w:tc>
          <w:tcPr>
            <w:tcW w:w="992" w:type="dxa"/>
          </w:tcPr>
          <w:p w14:paraId="1F1041C4" w14:textId="77777777" w:rsidR="00DD6AC6" w:rsidRPr="00E47185" w:rsidRDefault="00DD6AC6" w:rsidP="0048600C">
            <w:pPr>
              <w:pStyle w:val="Tabletext3"/>
            </w:pPr>
            <w:r w:rsidRPr="00E47185">
              <w:t>≤ 8</w:t>
            </w:r>
          </w:p>
        </w:tc>
        <w:tc>
          <w:tcPr>
            <w:tcW w:w="851" w:type="dxa"/>
          </w:tcPr>
          <w:p w14:paraId="4DB7BDEA" w14:textId="77777777" w:rsidR="00DD6AC6" w:rsidRPr="00E47185" w:rsidRDefault="00DD6AC6" w:rsidP="0048600C">
            <w:pPr>
              <w:pStyle w:val="Tabletext3"/>
            </w:pPr>
            <w:r w:rsidRPr="00E47185">
              <w:t>3</w:t>
            </w:r>
          </w:p>
        </w:tc>
        <w:tc>
          <w:tcPr>
            <w:tcW w:w="992" w:type="dxa"/>
          </w:tcPr>
          <w:p w14:paraId="1CFD9F50" w14:textId="77777777" w:rsidR="00DD6AC6" w:rsidRPr="00E47185" w:rsidRDefault="00DD6AC6" w:rsidP="0048600C">
            <w:pPr>
              <w:pStyle w:val="Tabletext3"/>
            </w:pPr>
            <w:r w:rsidRPr="00E47185">
              <w:t>≤ 10</w:t>
            </w:r>
          </w:p>
        </w:tc>
      </w:tr>
      <w:tr w:rsidR="00DD6AC6" w:rsidRPr="00B723C7" w14:paraId="6A55A910" w14:textId="77777777" w:rsidTr="00DD6AC6">
        <w:tc>
          <w:tcPr>
            <w:tcW w:w="3085" w:type="dxa"/>
          </w:tcPr>
          <w:p w14:paraId="43112086" w14:textId="77777777" w:rsidR="00DD6AC6" w:rsidRPr="001F6973" w:rsidRDefault="00DD6AC6" w:rsidP="001E594B">
            <w:pPr>
              <w:pStyle w:val="Tabletext"/>
            </w:pPr>
            <w:r w:rsidRPr="001F6973">
              <w:t>Uzglabāšanas stabilitāte</w:t>
            </w:r>
          </w:p>
          <w:p w14:paraId="031995DE" w14:textId="77777777" w:rsidR="00DD6AC6" w:rsidRPr="00E47185" w:rsidRDefault="00DD6AC6" w:rsidP="001E594B">
            <w:pPr>
              <w:pStyle w:val="Tabletext"/>
            </w:pPr>
            <w:r w:rsidRPr="001F6973">
              <w:t>Mīkstēšanas temperatūras starpība, °C</w:t>
            </w:r>
          </w:p>
        </w:tc>
        <w:tc>
          <w:tcPr>
            <w:tcW w:w="1559" w:type="dxa"/>
          </w:tcPr>
          <w:p w14:paraId="07970951" w14:textId="77777777" w:rsidR="00DD6AC6" w:rsidRPr="00E47185" w:rsidRDefault="00DD6AC6" w:rsidP="001E594B">
            <w:pPr>
              <w:pStyle w:val="Tabletext"/>
            </w:pPr>
            <w:r w:rsidRPr="00E47185">
              <w:t>LVS EN 13399</w:t>
            </w:r>
          </w:p>
          <w:p w14:paraId="484D2D96" w14:textId="77777777" w:rsidR="00DD6AC6" w:rsidRPr="00E47185" w:rsidRDefault="00DD6AC6" w:rsidP="001E594B">
            <w:pPr>
              <w:pStyle w:val="Tabletext"/>
            </w:pPr>
            <w:r w:rsidRPr="00E47185">
              <w:t>LVS EN 1427</w:t>
            </w:r>
          </w:p>
        </w:tc>
        <w:tc>
          <w:tcPr>
            <w:tcW w:w="851" w:type="dxa"/>
          </w:tcPr>
          <w:p w14:paraId="53DAB710" w14:textId="77777777" w:rsidR="00DD6AC6" w:rsidRPr="00E47185" w:rsidRDefault="00DD6AC6" w:rsidP="0048600C">
            <w:pPr>
              <w:pStyle w:val="Tabletext3"/>
            </w:pPr>
            <w:r w:rsidRPr="001F6973">
              <w:t>2</w:t>
            </w:r>
          </w:p>
        </w:tc>
        <w:tc>
          <w:tcPr>
            <w:tcW w:w="992" w:type="dxa"/>
          </w:tcPr>
          <w:p w14:paraId="08ADBABB" w14:textId="77777777" w:rsidR="00DD6AC6" w:rsidRPr="00E47185" w:rsidRDefault="00DD6AC6" w:rsidP="0048600C">
            <w:pPr>
              <w:pStyle w:val="Tabletext3"/>
            </w:pPr>
            <w:r w:rsidRPr="00E47185">
              <w:t>≤ 5</w:t>
            </w:r>
          </w:p>
        </w:tc>
        <w:tc>
          <w:tcPr>
            <w:tcW w:w="851" w:type="dxa"/>
          </w:tcPr>
          <w:p w14:paraId="0BE14A37" w14:textId="77777777" w:rsidR="00DD6AC6" w:rsidRPr="000F2D41" w:rsidRDefault="00DD6AC6" w:rsidP="0048600C">
            <w:pPr>
              <w:pStyle w:val="Tabletext3"/>
            </w:pPr>
            <w:r w:rsidRPr="000F2D41">
              <w:t>2</w:t>
            </w:r>
          </w:p>
        </w:tc>
        <w:tc>
          <w:tcPr>
            <w:tcW w:w="992" w:type="dxa"/>
          </w:tcPr>
          <w:p w14:paraId="5CE8CEE2" w14:textId="77777777" w:rsidR="00DD6AC6" w:rsidRPr="00204FBA" w:rsidRDefault="00DD6AC6" w:rsidP="0048600C">
            <w:pPr>
              <w:pStyle w:val="Tabletext3"/>
            </w:pPr>
            <w:r w:rsidRPr="0017716D">
              <w:t>≤ 5</w:t>
            </w:r>
          </w:p>
        </w:tc>
      </w:tr>
    </w:tbl>
    <w:bookmarkEnd w:id="5960"/>
    <w:p w14:paraId="7343B967" w14:textId="5ABC094F" w:rsidR="00DD6AC6" w:rsidRDefault="00DD6AC6" w:rsidP="00F95178">
      <w:pPr>
        <w:pStyle w:val="BodyText3"/>
      </w:pPr>
      <w:r w:rsidRPr="00B723C7">
        <w:t>Piezīme</w:t>
      </w:r>
      <w:r w:rsidR="00463FD8">
        <w:t xml:space="preserve"> </w:t>
      </w:r>
      <w:r w:rsidR="00463FD8" w:rsidRPr="00B723C7">
        <w:rPr>
          <w:vertAlign w:val="superscript"/>
        </w:rPr>
        <w:t>(1)</w:t>
      </w:r>
      <w:r w:rsidRPr="00B723C7">
        <w:t xml:space="preserve"> Drīkst lietot citu ar elastomēriem modificēto bitumenu, ja tiek izpildītas tabulā minētās prasības</w:t>
      </w:r>
      <w:r w:rsidR="00463FD8">
        <w:t>.</w:t>
      </w:r>
    </w:p>
    <w:p w14:paraId="1A7F05FD" w14:textId="3346EDCA" w:rsidR="00463FD8" w:rsidRPr="00BF2E64" w:rsidRDefault="00463FD8" w:rsidP="00463FD8">
      <w:pPr>
        <w:rPr>
          <w:sz w:val="16"/>
        </w:rPr>
      </w:pPr>
      <w:r w:rsidRPr="00BF2E64">
        <w:t>No gatavā asfal</w:t>
      </w:r>
      <w:r>
        <w:rPr>
          <w:lang w:val="lv-LV"/>
        </w:rPr>
        <w:t>t</w:t>
      </w:r>
      <w:r w:rsidRPr="00BF2E64">
        <w:t xml:space="preserve">a atgūtās saistvielas īpašībām ir jāatbilst </w:t>
      </w:r>
      <w:r>
        <w:fldChar w:fldCharType="begin"/>
      </w:r>
      <w:r>
        <w:instrText xml:space="preserve"> REF _Ref80179230 \r \h </w:instrText>
      </w:r>
      <w:r>
        <w:fldChar w:fldCharType="separate"/>
      </w:r>
      <w:r w:rsidR="007F4185">
        <w:t>6.5-5</w:t>
      </w:r>
      <w:r>
        <w:fldChar w:fldCharType="end"/>
      </w:r>
      <w:r>
        <w:t xml:space="preserve"> </w:t>
      </w:r>
      <w:r w:rsidRPr="00BF2E64">
        <w:t>tabulā noteiktajām prasībām.</w:t>
      </w:r>
    </w:p>
    <w:p w14:paraId="16157522" w14:textId="1D1DFE99" w:rsidR="00463FD8" w:rsidRPr="00BF2E64" w:rsidRDefault="00463FD8" w:rsidP="00425BBC">
      <w:pPr>
        <w:pStyle w:val="Heading8"/>
      </w:pPr>
      <w:r w:rsidRPr="00BF2E64">
        <w:t xml:space="preserve"> </w:t>
      </w:r>
      <w:bookmarkStart w:id="5962" w:name="_Ref80179230"/>
      <w:r w:rsidRPr="00BF2E64">
        <w:t>tabula. Prasības saistvielai atgūta</w:t>
      </w:r>
      <w:r>
        <w:t>i</w:t>
      </w:r>
      <w:r w:rsidRPr="00BF2E64">
        <w:t xml:space="preserve"> no </w:t>
      </w:r>
      <w:r>
        <w:t>BBTM maisījumiem un ieklātā seguma</w:t>
      </w:r>
      <w:bookmarkEnd w:id="5962"/>
    </w:p>
    <w:tbl>
      <w:tblPr>
        <w:tblW w:w="0" w:type="auto"/>
        <w:tblInd w:w="5" w:type="dxa"/>
        <w:tblLayout w:type="fixed"/>
        <w:tblLook w:val="0000" w:firstRow="0" w:lastRow="0" w:firstColumn="0" w:lastColumn="0" w:noHBand="0" w:noVBand="0"/>
      </w:tblPr>
      <w:tblGrid>
        <w:gridCol w:w="2836"/>
        <w:gridCol w:w="1358"/>
        <w:gridCol w:w="1559"/>
        <w:gridCol w:w="1559"/>
      </w:tblGrid>
      <w:tr w:rsidR="00463FD8" w:rsidRPr="00BF2E64" w14:paraId="2A81603D" w14:textId="77777777" w:rsidTr="00463FD8">
        <w:trPr>
          <w:cantSplit/>
          <w:trHeight w:val="445"/>
        </w:trPr>
        <w:tc>
          <w:tcPr>
            <w:tcW w:w="2836"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3B51FF" w14:textId="77777777" w:rsidR="00463FD8" w:rsidRPr="00BF2E64" w:rsidRDefault="00463FD8" w:rsidP="00192F50">
            <w:pPr>
              <w:pStyle w:val="Tablehead"/>
            </w:pPr>
            <w:r w:rsidRPr="00BF2E64">
              <w:t>Īpašība</w:t>
            </w:r>
          </w:p>
        </w:tc>
        <w:tc>
          <w:tcPr>
            <w:tcW w:w="1358"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EC589C4" w14:textId="77777777" w:rsidR="00463FD8" w:rsidRPr="00BF2E64" w:rsidRDefault="00463FD8" w:rsidP="00192F50">
            <w:pPr>
              <w:pStyle w:val="Tablehead"/>
            </w:pPr>
            <w:r w:rsidRPr="00BF2E64">
              <w:t>Mērvienība</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B42EDC8" w14:textId="77777777" w:rsidR="00463FD8" w:rsidRPr="00BF2E64" w:rsidRDefault="00463FD8" w:rsidP="00192F50">
            <w:pPr>
              <w:pStyle w:val="Tablehead"/>
            </w:pPr>
            <w:r w:rsidRPr="00BF2E64">
              <w:t>Testēšanas metode</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1A8F9BB" w14:textId="77777777" w:rsidR="00463FD8" w:rsidRPr="00BF2E64" w:rsidRDefault="00463FD8" w:rsidP="00192F50">
            <w:pPr>
              <w:pStyle w:val="Tablehead"/>
            </w:pPr>
            <w:r w:rsidRPr="00BF2E64">
              <w:t>Prasība</w:t>
            </w:r>
          </w:p>
        </w:tc>
      </w:tr>
      <w:tr w:rsidR="00463FD8" w:rsidRPr="00BF2E64" w14:paraId="5C6733FC" w14:textId="77777777" w:rsidTr="00463FD8">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99A0737" w14:textId="77777777" w:rsidR="00463FD8" w:rsidRPr="00BF2E64" w:rsidRDefault="00463FD8" w:rsidP="001E594B">
            <w:pPr>
              <w:pStyle w:val="Tabletext"/>
            </w:pPr>
            <w:r>
              <w:t xml:space="preserve">Elastīgā atjaunošanās 25 °C </w:t>
            </w:r>
            <w:r w:rsidRPr="00E83906">
              <w:rPr>
                <w:vertAlign w:val="superscript"/>
              </w:rPr>
              <w:t>(1</w:t>
            </w:r>
            <w:r w:rsidRPr="00D07EEB">
              <w:rPr>
                <w:vertAlign w:val="superscript"/>
              </w:rPr>
              <w:t>)</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351394E2" w14:textId="77777777" w:rsidR="00463FD8" w:rsidRPr="00D07EEB" w:rsidRDefault="00463FD8" w:rsidP="001E594B">
            <w:pPr>
              <w:pStyle w:val="Tabletext2"/>
            </w:pPr>
            <w:r>
              <w:t>%</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B437C04" w14:textId="77777777" w:rsidR="00463FD8" w:rsidRPr="00BF2E64" w:rsidRDefault="00463FD8" w:rsidP="001E594B">
            <w:pPr>
              <w:pStyle w:val="Tabletext"/>
            </w:pPr>
            <w:r>
              <w:t>LVS EN 13398</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F97E17" w14:textId="77777777" w:rsidR="00463FD8" w:rsidRPr="00BF2E64" w:rsidRDefault="00463FD8" w:rsidP="0048600C">
            <w:pPr>
              <w:pStyle w:val="Tabletext3"/>
            </w:pPr>
            <w:r>
              <w:t>≥ 40</w:t>
            </w:r>
          </w:p>
        </w:tc>
      </w:tr>
    </w:tbl>
    <w:p w14:paraId="082CA885" w14:textId="77777777" w:rsidR="00DD6AC6" w:rsidRPr="00B723C7" w:rsidRDefault="00DD6AC6">
      <w:pPr>
        <w:pStyle w:val="Heading4"/>
      </w:pPr>
      <w:r w:rsidRPr="00B723C7">
        <w:t>BBTM projektēšana</w:t>
      </w:r>
    </w:p>
    <w:p w14:paraId="0A5C92E7" w14:textId="1034AE48" w:rsidR="00DD6AC6" w:rsidRPr="00E90B0F" w:rsidRDefault="00DD6AC6" w:rsidP="00E90B0F">
      <w:pPr>
        <w:pStyle w:val="Heading5"/>
        <w:numPr>
          <w:ilvl w:val="4"/>
          <w:numId w:val="263"/>
        </w:numPr>
      </w:pPr>
      <w:r w:rsidRPr="00E90B0F">
        <w:t>Identifikācija</w:t>
      </w:r>
      <w:r w:rsidR="0017716D" w:rsidRPr="00E90B0F">
        <w:t xml:space="preserve"> (saskaņā ar LVS EN 13108-2 7.p.)</w:t>
      </w:r>
    </w:p>
    <w:p w14:paraId="1C7C5F25" w14:textId="77777777" w:rsidR="00DD6AC6" w:rsidRPr="00B723C7" w:rsidRDefault="00DD6AC6" w:rsidP="00DD6AC6">
      <w:r w:rsidRPr="00B723C7">
        <w:t>Piegādes pavadzīmei jāietver vismaz šāda informācija:</w:t>
      </w:r>
    </w:p>
    <w:p w14:paraId="6A5ABCE5" w14:textId="77777777" w:rsidR="00DD6AC6" w:rsidRPr="00686BAA" w:rsidRDefault="00DD6AC6" w:rsidP="00A07F6B">
      <w:pPr>
        <w:pStyle w:val="ListParagraph"/>
      </w:pPr>
      <w:r w:rsidRPr="00B723C7">
        <w:t xml:space="preserve">ražotājs vai </w:t>
      </w:r>
      <w:r w:rsidRPr="00686BAA">
        <w:t>maisīšanas rūpnīca;</w:t>
      </w:r>
    </w:p>
    <w:p w14:paraId="360D8EB5" w14:textId="77777777" w:rsidR="00DD6AC6" w:rsidRPr="00686BAA" w:rsidRDefault="00DD6AC6">
      <w:pPr>
        <w:pStyle w:val="ListParagraph"/>
      </w:pPr>
      <w:r w:rsidRPr="00686BAA">
        <w:t>maisījuma identifikācijas kods;</w:t>
      </w:r>
    </w:p>
    <w:p w14:paraId="412896B6" w14:textId="77777777" w:rsidR="00DD6AC6" w:rsidRPr="00B723C7" w:rsidRDefault="00DD6AC6">
      <w:pPr>
        <w:pStyle w:val="ListParagraph"/>
      </w:pPr>
      <w:r w:rsidRPr="00686BAA">
        <w:t>maisījuma apzīmējums</w:t>
      </w:r>
    </w:p>
    <w:tbl>
      <w:tblPr>
        <w:tblW w:w="0" w:type="auto"/>
        <w:tblInd w:w="2" w:type="dxa"/>
        <w:tblLayout w:type="fixed"/>
        <w:tblLook w:val="0000" w:firstRow="0" w:lastRow="0" w:firstColumn="0" w:lastColumn="0" w:noHBand="0" w:noVBand="0"/>
      </w:tblPr>
      <w:tblGrid>
        <w:gridCol w:w="1080"/>
        <w:gridCol w:w="1080"/>
        <w:gridCol w:w="1456"/>
        <w:gridCol w:w="1456"/>
      </w:tblGrid>
      <w:tr w:rsidR="00C72163" w:rsidRPr="00B723C7" w14:paraId="18E79DEC" w14:textId="77777777" w:rsidTr="00C72163">
        <w:trPr>
          <w:cantSplit/>
          <w:trHeight w:val="350"/>
        </w:trPr>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2A9F9B" w14:textId="77777777" w:rsidR="00C72163" w:rsidRPr="001F6973" w:rsidRDefault="00C72163" w:rsidP="0048600C">
            <w:pPr>
              <w:pStyle w:val="Tabletext3"/>
            </w:pPr>
            <w:r w:rsidRPr="002D261C">
              <w:t>BBTM</w:t>
            </w:r>
          </w:p>
        </w:tc>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39CED4" w14:textId="77777777" w:rsidR="00C72163" w:rsidRPr="001F6973" w:rsidRDefault="00C72163" w:rsidP="0048600C">
            <w:pPr>
              <w:pStyle w:val="Tabletext3"/>
            </w:pPr>
            <w:r w:rsidRPr="001F6973">
              <w:t>D</w:t>
            </w:r>
          </w:p>
        </w:tc>
        <w:tc>
          <w:tcPr>
            <w:tcW w:w="1456" w:type="dxa"/>
            <w:tcBorders>
              <w:top w:val="single" w:sz="4" w:space="0" w:color="000000"/>
              <w:left w:val="single" w:sz="4" w:space="0" w:color="000000"/>
              <w:bottom w:val="single" w:sz="4" w:space="0" w:color="000000"/>
              <w:right w:val="single" w:sz="4" w:space="0" w:color="000000"/>
            </w:tcBorders>
          </w:tcPr>
          <w:p w14:paraId="3E1DF281" w14:textId="5045322F" w:rsidR="00C72163" w:rsidRPr="001F6973" w:rsidRDefault="00C72163" w:rsidP="0048600C">
            <w:pPr>
              <w:pStyle w:val="Tabletext3"/>
            </w:pPr>
            <w:r>
              <w:t>Class</w:t>
            </w:r>
          </w:p>
        </w:tc>
        <w:tc>
          <w:tcPr>
            <w:tcW w:w="1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C08CD4" w14:textId="4F9F9742" w:rsidR="00C72163" w:rsidRPr="001F6973" w:rsidRDefault="00C72163" w:rsidP="0048600C">
            <w:pPr>
              <w:pStyle w:val="Tabletext3"/>
            </w:pPr>
            <w:r>
              <w:t>B</w:t>
            </w:r>
            <w:r w:rsidRPr="001F6973">
              <w:t>inder</w:t>
            </w:r>
          </w:p>
        </w:tc>
      </w:tr>
    </w:tbl>
    <w:p w14:paraId="08A238C9" w14:textId="77777777" w:rsidR="00DD6AC6" w:rsidRPr="00B723C7" w:rsidRDefault="00DD6AC6" w:rsidP="00DD6AC6">
      <w:r w:rsidRPr="00B723C7">
        <w:t>kur</w:t>
      </w:r>
    </w:p>
    <w:p w14:paraId="52692686" w14:textId="6644B096" w:rsidR="00DD6AC6" w:rsidRPr="00B723C7" w:rsidRDefault="00DD6AC6" w:rsidP="002F1E79">
      <w:pPr>
        <w:tabs>
          <w:tab w:val="left" w:pos="1560"/>
        </w:tabs>
      </w:pPr>
      <w:r w:rsidRPr="00B723C7">
        <w:t>BBTM</w:t>
      </w:r>
      <w:r w:rsidRPr="00B723C7">
        <w:tab/>
      </w:r>
      <w:r w:rsidR="002F1E79">
        <w:t>a</w:t>
      </w:r>
      <w:r w:rsidRPr="00B723C7">
        <w:t>sfaltbetons ļoti plānām kārtām;</w:t>
      </w:r>
    </w:p>
    <w:p w14:paraId="26F7C2AA" w14:textId="74374EAB" w:rsidR="00DD6AC6" w:rsidRDefault="00DD6AC6" w:rsidP="00361BDF">
      <w:pPr>
        <w:tabs>
          <w:tab w:val="left" w:pos="1560"/>
        </w:tabs>
      </w:pPr>
      <w:r w:rsidRPr="00B723C7">
        <w:t>D</w:t>
      </w:r>
      <w:r w:rsidRPr="00B723C7">
        <w:tab/>
        <w:t>maksimālais minerālmateriāla izmērs;</w:t>
      </w:r>
    </w:p>
    <w:p w14:paraId="31B57B9C" w14:textId="08D1F0B5" w:rsidR="00C72163" w:rsidRPr="00B723C7" w:rsidRDefault="00C72163" w:rsidP="00361BDF">
      <w:pPr>
        <w:tabs>
          <w:tab w:val="left" w:pos="1560"/>
        </w:tabs>
      </w:pPr>
      <w:r>
        <w:t>Class</w:t>
      </w:r>
      <w:r>
        <w:tab/>
      </w:r>
      <w:r w:rsidR="002F1E79">
        <w:t xml:space="preserve">klase </w:t>
      </w:r>
      <w:r>
        <w:t>A, B, C vai D</w:t>
      </w:r>
    </w:p>
    <w:p w14:paraId="09F3C163" w14:textId="790C0985" w:rsidR="00DD6AC6" w:rsidRPr="00B723C7" w:rsidRDefault="00C72163" w:rsidP="00361BDF">
      <w:pPr>
        <w:tabs>
          <w:tab w:val="left" w:pos="1560"/>
        </w:tabs>
      </w:pPr>
      <w:r>
        <w:t>B</w:t>
      </w:r>
      <w:r w:rsidR="00DD6AC6" w:rsidRPr="00B723C7">
        <w:t>inder</w:t>
      </w:r>
      <w:r w:rsidR="002F1E79">
        <w:tab/>
      </w:r>
      <w:r w:rsidR="00DD6AC6" w:rsidRPr="00B723C7">
        <w:t>lietotās saistvielas apzīmējums</w:t>
      </w:r>
    </w:p>
    <w:p w14:paraId="674EAD55" w14:textId="5E160F7D" w:rsidR="00DD6AC6" w:rsidRPr="00B723C7" w:rsidRDefault="00DD6AC6" w:rsidP="00033662">
      <w:pPr>
        <w:pStyle w:val="CommentSubject"/>
      </w:pPr>
      <w:r w:rsidRPr="00B723C7">
        <w:t>PIEMĒRS. BBTM 11</w:t>
      </w:r>
      <w:r w:rsidR="0017716D">
        <w:t>A</w:t>
      </w:r>
      <w:r w:rsidRPr="00B723C7">
        <w:t xml:space="preserve">  PMB 45/80-55 (Afaltbetons ļoti plānām kārtām ar maksimālo minerālmateriāla izmēru 11mm</w:t>
      </w:r>
      <w:r w:rsidR="0017716D">
        <w:t>, A klases,</w:t>
      </w:r>
      <w:r w:rsidRPr="00B723C7">
        <w:t xml:space="preserve"> seguma dilumkārtai ar polimēriem modificētu bitumenu, kura penetrācija ir no 45 līdz 80 x0,1mm, mīkstēšanas temperatūra ≥</w:t>
      </w:r>
      <w:r>
        <w:t xml:space="preserve"> </w:t>
      </w:r>
      <w:r w:rsidRPr="00B723C7">
        <w:t xml:space="preserve">55 </w:t>
      </w:r>
      <w:r>
        <w:rPr>
          <w:rFonts w:ascii="Cambria Math" w:hAnsi="Cambria Math" w:hint="eastAsia"/>
          <w:lang w:eastAsia="ja-JP"/>
        </w:rPr>
        <w:t>℃</w:t>
      </w:r>
      <w:r w:rsidRPr="00B723C7">
        <w:t>).</w:t>
      </w:r>
    </w:p>
    <w:p w14:paraId="505C82D3" w14:textId="77777777" w:rsidR="00DD6AC6" w:rsidRPr="00686BAA" w:rsidRDefault="00DD6AC6" w:rsidP="00A07F6B">
      <w:pPr>
        <w:pStyle w:val="ListParagraph"/>
      </w:pPr>
      <w:r w:rsidRPr="00686BAA">
        <w:t>norāde kā iegūt visu informāciju par maisījumu, atbilstoši LVS EN 13108-2</w:t>
      </w:r>
    </w:p>
    <w:p w14:paraId="0813B68B" w14:textId="77777777" w:rsidR="00DD6AC6" w:rsidRPr="00B723C7" w:rsidRDefault="00DD6AC6">
      <w:pPr>
        <w:pStyle w:val="ListParagraph"/>
      </w:pPr>
      <w:r w:rsidRPr="00686BAA">
        <w:t>informācija par</w:t>
      </w:r>
      <w:r w:rsidRPr="00B723C7">
        <w:t xml:space="preserve"> jebkurām piedevām.</w:t>
      </w:r>
    </w:p>
    <w:p w14:paraId="492A6D18" w14:textId="73C4AA09" w:rsidR="00421E1D" w:rsidRDefault="00421E1D" w:rsidP="00421E1D">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43E8624F" w14:textId="51F76068" w:rsidR="00421E1D" w:rsidRPr="00B723C7" w:rsidRDefault="00DD6AC6" w:rsidP="00421E1D">
      <w:r w:rsidRPr="00B723C7">
        <w:t xml:space="preserve">Prasības asfaltbetonam ļoti plānām kārtām ir noteiktas pēc LVS EN 13108-2 (vispārīgās prasības plus fundamentālās prasības). Izstrādātā BBTM maisījuma priekšprojektā maisījuma un asfaltbetona īpašībām, kā arī paraugu sagatavošanas nosacījumiem jāatbilst </w:t>
      </w:r>
      <w:r w:rsidR="00E53F50">
        <w:fldChar w:fldCharType="begin"/>
      </w:r>
      <w:r w:rsidR="00E53F50">
        <w:instrText xml:space="preserve"> REF _Ref89736358 \r \h </w:instrText>
      </w:r>
      <w:r w:rsidR="00E53F50">
        <w:fldChar w:fldCharType="separate"/>
      </w:r>
      <w:r w:rsidR="007F4185">
        <w:t>6.5-6</w:t>
      </w:r>
      <w:r w:rsidR="00E53F50">
        <w:fldChar w:fldCharType="end"/>
      </w:r>
      <w:r w:rsidR="00E53F50">
        <w:t xml:space="preserve"> </w:t>
      </w:r>
      <w:r w:rsidRPr="00B723C7">
        <w:t>tabulā izvirzītajām prasībām.</w:t>
      </w:r>
    </w:p>
    <w:p w14:paraId="1CEF0DE7" w14:textId="30574223" w:rsidR="00DD6AC6" w:rsidRPr="00B723C7" w:rsidRDefault="00DD6AC6" w:rsidP="00425BBC">
      <w:pPr>
        <w:pStyle w:val="Heading8"/>
      </w:pPr>
      <w:bookmarkStart w:id="5963" w:name="_Ref89736358"/>
      <w:r w:rsidRPr="00B723C7">
        <w:t xml:space="preserve">tabula. </w:t>
      </w:r>
      <w:r w:rsidR="00E53F50">
        <w:t xml:space="preserve">Prasības </w:t>
      </w:r>
      <w:r w:rsidRPr="00B723C7">
        <w:t>BBTM maisījuma</w:t>
      </w:r>
      <w:r w:rsidR="00E53F50">
        <w:t>m</w:t>
      </w:r>
      <w:bookmarkEnd w:id="5963"/>
    </w:p>
    <w:tbl>
      <w:tblPr>
        <w:tblStyle w:val="TableGrid"/>
        <w:tblW w:w="9643" w:type="dxa"/>
        <w:shd w:val="clear" w:color="auto" w:fill="C5E0B3" w:themeFill="accent6" w:themeFillTint="66"/>
        <w:tblLayout w:type="fixed"/>
        <w:tblLook w:val="04A0" w:firstRow="1" w:lastRow="0" w:firstColumn="1" w:lastColumn="0" w:noHBand="0" w:noVBand="1"/>
      </w:tblPr>
      <w:tblGrid>
        <w:gridCol w:w="1838"/>
        <w:gridCol w:w="1276"/>
        <w:gridCol w:w="1276"/>
        <w:gridCol w:w="1311"/>
        <w:gridCol w:w="1311"/>
        <w:gridCol w:w="1311"/>
        <w:gridCol w:w="1312"/>
        <w:gridCol w:w="8"/>
      </w:tblGrid>
      <w:tr w:rsidR="00DD6AC6" w:rsidRPr="00B723C7" w14:paraId="609204F5" w14:textId="77777777" w:rsidTr="00695F33">
        <w:trPr>
          <w:trHeight w:val="280"/>
        </w:trPr>
        <w:tc>
          <w:tcPr>
            <w:tcW w:w="1838" w:type="dxa"/>
            <w:vMerge w:val="restart"/>
            <w:shd w:val="clear" w:color="auto" w:fill="auto"/>
            <w:vAlign w:val="center"/>
          </w:tcPr>
          <w:p w14:paraId="19F51317" w14:textId="77777777" w:rsidR="00DD6AC6" w:rsidRPr="00B723C7" w:rsidRDefault="00DD6AC6" w:rsidP="00192F50">
            <w:pPr>
              <w:pStyle w:val="Tablehead"/>
            </w:pPr>
            <w:r w:rsidRPr="00B723C7">
              <w:t>Īpašība, mērvienība</w:t>
            </w:r>
          </w:p>
        </w:tc>
        <w:tc>
          <w:tcPr>
            <w:tcW w:w="1276" w:type="dxa"/>
            <w:vMerge w:val="restart"/>
            <w:shd w:val="clear" w:color="auto" w:fill="auto"/>
            <w:vAlign w:val="center"/>
          </w:tcPr>
          <w:p w14:paraId="69EA075C" w14:textId="77777777" w:rsidR="00DD6AC6" w:rsidRPr="00B723C7" w:rsidRDefault="00DD6AC6" w:rsidP="00192F50">
            <w:pPr>
              <w:pStyle w:val="Tablehead"/>
            </w:pPr>
            <w:r w:rsidRPr="00B723C7">
              <w:t>Testēšanas metode</w:t>
            </w:r>
          </w:p>
        </w:tc>
        <w:tc>
          <w:tcPr>
            <w:tcW w:w="1276" w:type="dxa"/>
            <w:vMerge w:val="restart"/>
            <w:shd w:val="clear" w:color="auto" w:fill="auto"/>
            <w:vAlign w:val="center"/>
          </w:tcPr>
          <w:p w14:paraId="5229427E" w14:textId="77777777" w:rsidR="00DD6AC6" w:rsidRPr="00B723C7" w:rsidRDefault="00DD6AC6" w:rsidP="00192F50">
            <w:pPr>
              <w:pStyle w:val="Tablehead"/>
            </w:pPr>
            <w:r w:rsidRPr="00B723C7">
              <w:t>Atsauce uz 13108-2</w:t>
            </w:r>
          </w:p>
        </w:tc>
        <w:tc>
          <w:tcPr>
            <w:tcW w:w="5253" w:type="dxa"/>
            <w:gridSpan w:val="5"/>
          </w:tcPr>
          <w:p w14:paraId="13E8AF19" w14:textId="3590D9B0" w:rsidR="00DD6AC6" w:rsidRPr="00B723C7" w:rsidRDefault="00DD6AC6" w:rsidP="00192F50">
            <w:pPr>
              <w:pStyle w:val="Tablehead"/>
            </w:pPr>
            <w:r w:rsidRPr="00B723C7">
              <w:t>AADT</w:t>
            </w:r>
            <w:r w:rsidRPr="00333B55">
              <w:rPr>
                <w:vertAlign w:val="subscript"/>
              </w:rPr>
              <w:t>j,pievestā</w:t>
            </w:r>
          </w:p>
        </w:tc>
      </w:tr>
      <w:tr w:rsidR="00DD6AC6" w:rsidRPr="00B723C7" w14:paraId="5EAD0D2D" w14:textId="77777777" w:rsidTr="00695F33">
        <w:trPr>
          <w:gridAfter w:val="1"/>
          <w:wAfter w:w="8" w:type="dxa"/>
          <w:trHeight w:val="174"/>
        </w:trPr>
        <w:tc>
          <w:tcPr>
            <w:tcW w:w="1838" w:type="dxa"/>
            <w:vMerge/>
            <w:shd w:val="clear" w:color="auto" w:fill="auto"/>
          </w:tcPr>
          <w:p w14:paraId="5CD511A7" w14:textId="77777777" w:rsidR="00DD6AC6" w:rsidRPr="00B723C7" w:rsidRDefault="00DD6AC6" w:rsidP="00192F50">
            <w:pPr>
              <w:pStyle w:val="Tablehead"/>
            </w:pPr>
          </w:p>
        </w:tc>
        <w:tc>
          <w:tcPr>
            <w:tcW w:w="1276" w:type="dxa"/>
            <w:vMerge/>
            <w:shd w:val="clear" w:color="auto" w:fill="auto"/>
          </w:tcPr>
          <w:p w14:paraId="75132E06" w14:textId="77777777" w:rsidR="00DD6AC6" w:rsidRPr="00B723C7" w:rsidRDefault="00DD6AC6" w:rsidP="00192F50">
            <w:pPr>
              <w:pStyle w:val="Tablehead"/>
            </w:pPr>
          </w:p>
        </w:tc>
        <w:tc>
          <w:tcPr>
            <w:tcW w:w="1276" w:type="dxa"/>
            <w:vMerge/>
            <w:shd w:val="clear" w:color="auto" w:fill="auto"/>
          </w:tcPr>
          <w:p w14:paraId="7BD98DC5" w14:textId="77777777" w:rsidR="00DD6AC6" w:rsidRPr="00B723C7" w:rsidRDefault="00DD6AC6" w:rsidP="00192F50">
            <w:pPr>
              <w:pStyle w:val="Tablehead"/>
            </w:pPr>
          </w:p>
        </w:tc>
        <w:tc>
          <w:tcPr>
            <w:tcW w:w="1311" w:type="dxa"/>
          </w:tcPr>
          <w:p w14:paraId="6420A67D" w14:textId="77777777" w:rsidR="00DD6AC6" w:rsidRPr="00B723C7" w:rsidRDefault="00DD6AC6" w:rsidP="00192F50">
            <w:pPr>
              <w:pStyle w:val="Tablehead"/>
            </w:pPr>
            <w:r>
              <w:t>501 - 1500</w:t>
            </w:r>
          </w:p>
        </w:tc>
        <w:tc>
          <w:tcPr>
            <w:tcW w:w="1311" w:type="dxa"/>
            <w:shd w:val="clear" w:color="auto" w:fill="auto"/>
            <w:vAlign w:val="center"/>
          </w:tcPr>
          <w:p w14:paraId="53A00737" w14:textId="77777777" w:rsidR="00DD6AC6" w:rsidRPr="00B723C7" w:rsidRDefault="00DD6AC6" w:rsidP="00192F50">
            <w:pPr>
              <w:pStyle w:val="Tablehead"/>
            </w:pPr>
            <w:r w:rsidRPr="00B723C7">
              <w:t>1501 - 3500</w:t>
            </w:r>
          </w:p>
        </w:tc>
        <w:tc>
          <w:tcPr>
            <w:tcW w:w="1311" w:type="dxa"/>
            <w:shd w:val="clear" w:color="auto" w:fill="auto"/>
            <w:vAlign w:val="center"/>
          </w:tcPr>
          <w:p w14:paraId="3D41A1D9" w14:textId="77777777" w:rsidR="00DD6AC6" w:rsidRPr="00B723C7" w:rsidRDefault="00DD6AC6" w:rsidP="00192F50">
            <w:pPr>
              <w:pStyle w:val="Tablehead"/>
            </w:pPr>
            <w:r w:rsidRPr="00B723C7">
              <w:t>3501 - 5000</w:t>
            </w:r>
          </w:p>
        </w:tc>
        <w:tc>
          <w:tcPr>
            <w:tcW w:w="1312" w:type="dxa"/>
            <w:shd w:val="clear" w:color="auto" w:fill="auto"/>
            <w:vAlign w:val="center"/>
          </w:tcPr>
          <w:p w14:paraId="19EAC5A5" w14:textId="77777777" w:rsidR="00DD6AC6" w:rsidRPr="00B723C7" w:rsidRDefault="00DD6AC6" w:rsidP="00192F50">
            <w:pPr>
              <w:pStyle w:val="Tablehead"/>
            </w:pPr>
            <w:r w:rsidRPr="00B723C7">
              <w:t>Virs 5000</w:t>
            </w:r>
          </w:p>
        </w:tc>
      </w:tr>
      <w:tr w:rsidR="00DD6AC6" w:rsidRPr="00B723C7" w14:paraId="5CC58EA1" w14:textId="77777777" w:rsidTr="00695F33">
        <w:trPr>
          <w:trHeight w:val="182"/>
        </w:trPr>
        <w:tc>
          <w:tcPr>
            <w:tcW w:w="1838" w:type="dxa"/>
            <w:vMerge/>
            <w:shd w:val="clear" w:color="auto" w:fill="auto"/>
          </w:tcPr>
          <w:p w14:paraId="2FDF6711" w14:textId="77777777" w:rsidR="00DD6AC6" w:rsidRPr="00B723C7" w:rsidRDefault="00DD6AC6" w:rsidP="00192F50">
            <w:pPr>
              <w:pStyle w:val="Tablehead"/>
            </w:pPr>
          </w:p>
        </w:tc>
        <w:tc>
          <w:tcPr>
            <w:tcW w:w="1276" w:type="dxa"/>
            <w:vMerge/>
            <w:shd w:val="clear" w:color="auto" w:fill="auto"/>
          </w:tcPr>
          <w:p w14:paraId="2881CA59" w14:textId="77777777" w:rsidR="00DD6AC6" w:rsidRPr="00B723C7" w:rsidRDefault="00DD6AC6" w:rsidP="00192F50">
            <w:pPr>
              <w:pStyle w:val="Tablehead"/>
            </w:pPr>
          </w:p>
        </w:tc>
        <w:tc>
          <w:tcPr>
            <w:tcW w:w="1276" w:type="dxa"/>
            <w:vMerge/>
            <w:shd w:val="clear" w:color="auto" w:fill="auto"/>
          </w:tcPr>
          <w:p w14:paraId="163C83A3" w14:textId="77777777" w:rsidR="00DD6AC6" w:rsidRPr="00B723C7" w:rsidRDefault="00DD6AC6" w:rsidP="00192F50">
            <w:pPr>
              <w:pStyle w:val="Tablehead"/>
            </w:pPr>
          </w:p>
        </w:tc>
        <w:tc>
          <w:tcPr>
            <w:tcW w:w="5253" w:type="dxa"/>
            <w:gridSpan w:val="5"/>
          </w:tcPr>
          <w:p w14:paraId="2A92CCBF" w14:textId="77777777" w:rsidR="00DD6AC6" w:rsidRPr="00B723C7" w:rsidRDefault="00DD6AC6" w:rsidP="00192F50">
            <w:pPr>
              <w:pStyle w:val="Tablehead"/>
            </w:pPr>
            <w:r w:rsidRPr="00B723C7">
              <w:t>Kategorija / prasība</w:t>
            </w:r>
          </w:p>
        </w:tc>
      </w:tr>
      <w:tr w:rsidR="00DD6AC6" w:rsidRPr="00B723C7" w14:paraId="08CEDFEF" w14:textId="77777777" w:rsidTr="00695F33">
        <w:tc>
          <w:tcPr>
            <w:tcW w:w="1838" w:type="dxa"/>
            <w:shd w:val="clear" w:color="auto" w:fill="auto"/>
            <w:vAlign w:val="center"/>
          </w:tcPr>
          <w:p w14:paraId="21FDAF20" w14:textId="77777777" w:rsidR="00DD6AC6" w:rsidRPr="00B723C7" w:rsidRDefault="00DD6AC6" w:rsidP="001E594B">
            <w:pPr>
              <w:pStyle w:val="Tabletext"/>
            </w:pPr>
            <w:r w:rsidRPr="00B723C7">
              <w:t>Paraugu sagatavošana</w:t>
            </w:r>
          </w:p>
        </w:tc>
        <w:tc>
          <w:tcPr>
            <w:tcW w:w="1276" w:type="dxa"/>
            <w:shd w:val="clear" w:color="auto" w:fill="auto"/>
            <w:vAlign w:val="center"/>
          </w:tcPr>
          <w:p w14:paraId="1C342309" w14:textId="77777777" w:rsidR="00DD6AC6" w:rsidRPr="00B723C7" w:rsidRDefault="00DD6AC6" w:rsidP="001E594B">
            <w:pPr>
              <w:pStyle w:val="Tabletext"/>
            </w:pPr>
            <w:r w:rsidRPr="00B723C7">
              <w:t>LVS EN 12697-30</w:t>
            </w:r>
          </w:p>
        </w:tc>
        <w:tc>
          <w:tcPr>
            <w:tcW w:w="1276" w:type="dxa"/>
            <w:shd w:val="clear" w:color="auto" w:fill="auto"/>
            <w:vAlign w:val="center"/>
          </w:tcPr>
          <w:p w14:paraId="1730E3E4" w14:textId="10FC0184" w:rsidR="00DD6AC6" w:rsidRPr="00B723C7" w:rsidRDefault="00DD6AC6" w:rsidP="001E594B">
            <w:pPr>
              <w:pStyle w:val="Tabletext"/>
            </w:pPr>
            <w:r w:rsidRPr="00B723C7">
              <w:t xml:space="preserve">5.3.1. </w:t>
            </w:r>
            <w:r w:rsidR="00C92FDB">
              <w:t>p.</w:t>
            </w:r>
          </w:p>
        </w:tc>
        <w:tc>
          <w:tcPr>
            <w:tcW w:w="5253" w:type="dxa"/>
            <w:gridSpan w:val="5"/>
            <w:vAlign w:val="center"/>
          </w:tcPr>
          <w:p w14:paraId="49A37094" w14:textId="77777777" w:rsidR="00DD6AC6" w:rsidRPr="00B723C7" w:rsidRDefault="00DD6AC6" w:rsidP="0048600C">
            <w:pPr>
              <w:pStyle w:val="Tabletext3"/>
            </w:pPr>
            <w:r w:rsidRPr="00B723C7">
              <w:t>LVS EN 12697-35 (ja samaisa laboratorijā)</w:t>
            </w:r>
          </w:p>
          <w:p w14:paraId="1E22B3F0" w14:textId="77777777" w:rsidR="00DD6AC6" w:rsidRPr="00B723C7" w:rsidRDefault="00DD6AC6" w:rsidP="0048600C">
            <w:pPr>
              <w:pStyle w:val="Tabletext3"/>
            </w:pPr>
            <w:r w:rsidRPr="00B723C7">
              <w:t>2 x 50 triecieni</w:t>
            </w:r>
          </w:p>
          <w:p w14:paraId="345DAD52" w14:textId="77777777" w:rsidR="00DD6AC6" w:rsidRPr="00B723C7" w:rsidRDefault="00DD6AC6" w:rsidP="0048600C">
            <w:pPr>
              <w:pStyle w:val="Tabletext3"/>
            </w:pPr>
            <w:r w:rsidRPr="00B723C7">
              <w:t>(LVS EN 13108-20 C.1. tabula 2. rinda, atsauce C.1.2)</w:t>
            </w:r>
          </w:p>
        </w:tc>
      </w:tr>
      <w:tr w:rsidR="00DD6AC6" w:rsidRPr="00B723C7" w14:paraId="4BF1F8E3" w14:textId="77777777" w:rsidTr="00695F33">
        <w:tc>
          <w:tcPr>
            <w:tcW w:w="1838" w:type="dxa"/>
            <w:shd w:val="clear" w:color="auto" w:fill="auto"/>
            <w:vAlign w:val="center"/>
          </w:tcPr>
          <w:p w14:paraId="03718FB2" w14:textId="77777777" w:rsidR="00DD6AC6" w:rsidRPr="00B723C7" w:rsidRDefault="00DD6AC6" w:rsidP="001E594B">
            <w:pPr>
              <w:pStyle w:val="Tabletext"/>
            </w:pPr>
            <w:r w:rsidRPr="00B723C7">
              <w:t>Pārklājums un viendabīgums</w:t>
            </w:r>
          </w:p>
        </w:tc>
        <w:tc>
          <w:tcPr>
            <w:tcW w:w="1276" w:type="dxa"/>
            <w:shd w:val="clear" w:color="auto" w:fill="auto"/>
            <w:vAlign w:val="center"/>
          </w:tcPr>
          <w:p w14:paraId="36A25829" w14:textId="77777777" w:rsidR="00DD6AC6" w:rsidRPr="00B723C7" w:rsidRDefault="00DD6AC6" w:rsidP="001E594B">
            <w:pPr>
              <w:pStyle w:val="Tabletext"/>
            </w:pPr>
            <w:r w:rsidRPr="00B723C7">
              <w:t>---</w:t>
            </w:r>
          </w:p>
        </w:tc>
        <w:tc>
          <w:tcPr>
            <w:tcW w:w="1276" w:type="dxa"/>
            <w:shd w:val="clear" w:color="auto" w:fill="auto"/>
            <w:vAlign w:val="center"/>
          </w:tcPr>
          <w:p w14:paraId="0D1CF517" w14:textId="2ED2F0DB" w:rsidR="00DD6AC6" w:rsidRPr="00B723C7" w:rsidRDefault="00DD6AC6" w:rsidP="001E594B">
            <w:pPr>
              <w:pStyle w:val="Tabletext"/>
            </w:pPr>
            <w:r w:rsidRPr="00B723C7">
              <w:t xml:space="preserve">5.3.8. </w:t>
            </w:r>
            <w:r w:rsidR="00C92FDB">
              <w:t>p.</w:t>
            </w:r>
          </w:p>
        </w:tc>
        <w:tc>
          <w:tcPr>
            <w:tcW w:w="5253" w:type="dxa"/>
            <w:gridSpan w:val="5"/>
            <w:vAlign w:val="center"/>
          </w:tcPr>
          <w:p w14:paraId="2AF31ED1" w14:textId="77777777" w:rsidR="00DD6AC6" w:rsidRPr="00B723C7" w:rsidRDefault="00DD6AC6" w:rsidP="0048600C">
            <w:pPr>
              <w:pStyle w:val="Tabletext3"/>
            </w:pPr>
            <w:r w:rsidRPr="00B723C7">
              <w:t xml:space="preserve">Materiālam pēc izņemšanas no maisītāja jābūt viendabīgam un minerālmateriālam jābūt pilnīgi pārklātam ar saistvielu, un tas nedrīkst saturēt kamolos savēlušos smalko minerālmateriālu </w:t>
            </w:r>
          </w:p>
        </w:tc>
      </w:tr>
      <w:tr w:rsidR="00DD6AC6" w:rsidRPr="00B723C7" w14:paraId="443B9C03" w14:textId="77777777" w:rsidTr="00695F33">
        <w:trPr>
          <w:gridAfter w:val="1"/>
          <w:wAfter w:w="8" w:type="dxa"/>
        </w:trPr>
        <w:tc>
          <w:tcPr>
            <w:tcW w:w="1838" w:type="dxa"/>
            <w:shd w:val="clear" w:color="auto" w:fill="auto"/>
            <w:vAlign w:val="center"/>
          </w:tcPr>
          <w:p w14:paraId="1CE608D0" w14:textId="0D9FFD19" w:rsidR="00DD6AC6" w:rsidRPr="00B723C7" w:rsidRDefault="00DD6AC6" w:rsidP="001E594B">
            <w:pPr>
              <w:pStyle w:val="Tabletext"/>
            </w:pPr>
            <w:r w:rsidRPr="00B723C7">
              <w:t>Minimālā netiešās stiepes stiprības vērtība (ūdensjutība) %</w:t>
            </w:r>
            <w:r w:rsidR="007B5A2D">
              <w:t xml:space="preserve"> </w:t>
            </w:r>
            <w:r w:rsidR="007B5A2D" w:rsidRPr="007B5A2D">
              <w:rPr>
                <w:vertAlign w:val="superscript"/>
              </w:rPr>
              <w:t>(3)</w:t>
            </w:r>
          </w:p>
        </w:tc>
        <w:tc>
          <w:tcPr>
            <w:tcW w:w="1276" w:type="dxa"/>
            <w:shd w:val="clear" w:color="auto" w:fill="auto"/>
            <w:vAlign w:val="center"/>
          </w:tcPr>
          <w:p w14:paraId="3FECE011" w14:textId="77777777" w:rsidR="00DD6AC6" w:rsidRPr="00B723C7" w:rsidRDefault="00DD6AC6" w:rsidP="001E594B">
            <w:pPr>
              <w:pStyle w:val="Tabletext"/>
            </w:pPr>
            <w:r w:rsidRPr="00B723C7">
              <w:t>LVS EN 13108-20, D.3</w:t>
            </w:r>
          </w:p>
        </w:tc>
        <w:tc>
          <w:tcPr>
            <w:tcW w:w="1276" w:type="dxa"/>
            <w:shd w:val="clear" w:color="auto" w:fill="auto"/>
            <w:vAlign w:val="center"/>
          </w:tcPr>
          <w:p w14:paraId="7D5CB11B" w14:textId="6D6EDB78" w:rsidR="00DD6AC6" w:rsidRPr="00B723C7" w:rsidRDefault="00DD6AC6" w:rsidP="001E594B">
            <w:pPr>
              <w:pStyle w:val="Tabletext"/>
            </w:pPr>
            <w:r w:rsidRPr="00B723C7">
              <w:t xml:space="preserve">5.3.3. </w:t>
            </w:r>
            <w:r w:rsidR="00C92FDB">
              <w:t>p.</w:t>
            </w:r>
          </w:p>
        </w:tc>
        <w:tc>
          <w:tcPr>
            <w:tcW w:w="1311" w:type="dxa"/>
            <w:vAlign w:val="center"/>
          </w:tcPr>
          <w:p w14:paraId="34692E25" w14:textId="59B8155B" w:rsidR="00695F33" w:rsidRDefault="00DD6AC6" w:rsidP="0048600C">
            <w:pPr>
              <w:pStyle w:val="Tabletext3"/>
            </w:pPr>
            <w:r w:rsidRPr="00B723C7">
              <w:t>ITSR</w:t>
            </w:r>
            <w:r w:rsidRPr="00B723C7">
              <w:rPr>
                <w:sz w:val="10"/>
                <w:szCs w:val="10"/>
              </w:rPr>
              <w:t>min</w:t>
            </w:r>
            <w:r>
              <w:rPr>
                <w:sz w:val="10"/>
                <w:szCs w:val="10"/>
              </w:rPr>
              <w:t>7</w:t>
            </w:r>
            <w:r w:rsidRPr="00B723C7">
              <w:rPr>
                <w:sz w:val="10"/>
                <w:szCs w:val="10"/>
              </w:rPr>
              <w:t xml:space="preserve">0 </w:t>
            </w:r>
            <w:r w:rsidRPr="00B723C7">
              <w:t>/</w:t>
            </w:r>
            <w:r w:rsidR="00262D5E">
              <w:t xml:space="preserve"> </w:t>
            </w:r>
          </w:p>
          <w:p w14:paraId="68035D34" w14:textId="1D99E815" w:rsidR="00DD6AC6" w:rsidRPr="00B723C7" w:rsidRDefault="00695F33" w:rsidP="0048600C">
            <w:pPr>
              <w:pStyle w:val="Tabletext3"/>
            </w:pPr>
            <w:r>
              <w:t xml:space="preserve">≥ </w:t>
            </w:r>
            <w:r w:rsidR="00DD6AC6">
              <w:t>7</w:t>
            </w:r>
            <w:r w:rsidR="00DD6AC6" w:rsidRPr="00B723C7">
              <w:t>0</w:t>
            </w:r>
          </w:p>
        </w:tc>
        <w:tc>
          <w:tcPr>
            <w:tcW w:w="1311" w:type="dxa"/>
            <w:shd w:val="clear" w:color="auto" w:fill="auto"/>
            <w:vAlign w:val="center"/>
          </w:tcPr>
          <w:p w14:paraId="21966530" w14:textId="77777777" w:rsidR="00695F33" w:rsidRDefault="00DD6AC6" w:rsidP="0048600C">
            <w:pPr>
              <w:pStyle w:val="Tabletext3"/>
            </w:pPr>
            <w:r w:rsidRPr="00B723C7">
              <w:t>ITSR</w:t>
            </w:r>
            <w:r w:rsidRPr="00B723C7">
              <w:rPr>
                <w:sz w:val="10"/>
                <w:szCs w:val="10"/>
              </w:rPr>
              <w:t xml:space="preserve">min80 </w:t>
            </w:r>
            <w:r w:rsidRPr="00B723C7">
              <w:t>/</w:t>
            </w:r>
          </w:p>
          <w:p w14:paraId="641B9298" w14:textId="0BD5BBE8" w:rsidR="00DD6AC6" w:rsidRPr="00B723C7" w:rsidRDefault="00695F33" w:rsidP="0048600C">
            <w:pPr>
              <w:pStyle w:val="Tabletext3"/>
            </w:pPr>
            <w:r>
              <w:t xml:space="preserve">≥ </w:t>
            </w:r>
            <w:r w:rsidR="00DD6AC6" w:rsidRPr="00B723C7">
              <w:t>80</w:t>
            </w:r>
          </w:p>
        </w:tc>
        <w:tc>
          <w:tcPr>
            <w:tcW w:w="1311" w:type="dxa"/>
            <w:shd w:val="clear" w:color="auto" w:fill="auto"/>
            <w:vAlign w:val="center"/>
          </w:tcPr>
          <w:p w14:paraId="5B972B83" w14:textId="77777777" w:rsidR="00695F33" w:rsidRDefault="00DD6AC6" w:rsidP="0048600C">
            <w:pPr>
              <w:pStyle w:val="Tabletext3"/>
            </w:pPr>
            <w:r w:rsidRPr="00B723C7">
              <w:t>ITSR</w:t>
            </w:r>
            <w:r w:rsidRPr="00B723C7">
              <w:rPr>
                <w:sz w:val="10"/>
                <w:szCs w:val="10"/>
              </w:rPr>
              <w:t xml:space="preserve">min80 </w:t>
            </w:r>
            <w:r w:rsidRPr="00B723C7">
              <w:t>/</w:t>
            </w:r>
          </w:p>
          <w:p w14:paraId="10D3B0FB" w14:textId="5431784F" w:rsidR="00DD6AC6" w:rsidRPr="00B723C7" w:rsidRDefault="00695F33" w:rsidP="0048600C">
            <w:pPr>
              <w:pStyle w:val="Tabletext3"/>
            </w:pPr>
            <w:r>
              <w:t xml:space="preserve">≥ </w:t>
            </w:r>
            <w:r w:rsidR="00DD6AC6" w:rsidRPr="00B723C7">
              <w:t>80</w:t>
            </w:r>
          </w:p>
        </w:tc>
        <w:tc>
          <w:tcPr>
            <w:tcW w:w="1312" w:type="dxa"/>
            <w:shd w:val="clear" w:color="auto" w:fill="auto"/>
            <w:vAlign w:val="center"/>
          </w:tcPr>
          <w:p w14:paraId="21B45DB1" w14:textId="77777777" w:rsidR="00695F33" w:rsidRDefault="00DD6AC6" w:rsidP="0048600C">
            <w:pPr>
              <w:pStyle w:val="Tabletext3"/>
            </w:pPr>
            <w:r w:rsidRPr="00B723C7">
              <w:t>ITSR</w:t>
            </w:r>
            <w:r w:rsidRPr="00B723C7">
              <w:rPr>
                <w:sz w:val="10"/>
                <w:szCs w:val="10"/>
              </w:rPr>
              <w:t xml:space="preserve">min90 </w:t>
            </w:r>
            <w:r w:rsidRPr="00B723C7">
              <w:t>/</w:t>
            </w:r>
          </w:p>
          <w:p w14:paraId="243945E8" w14:textId="1CD49066" w:rsidR="00DD6AC6" w:rsidRPr="00B723C7" w:rsidRDefault="00695F33" w:rsidP="0048600C">
            <w:pPr>
              <w:pStyle w:val="Tabletext3"/>
            </w:pPr>
            <w:r>
              <w:t xml:space="preserve">≥ </w:t>
            </w:r>
            <w:r w:rsidR="00DD6AC6" w:rsidRPr="00B723C7">
              <w:t>90</w:t>
            </w:r>
          </w:p>
        </w:tc>
      </w:tr>
      <w:tr w:rsidR="00DD6AC6" w:rsidRPr="00B723C7" w14:paraId="1194287A" w14:textId="77777777" w:rsidTr="00695F33">
        <w:trPr>
          <w:gridAfter w:val="1"/>
          <w:wAfter w:w="8" w:type="dxa"/>
        </w:trPr>
        <w:tc>
          <w:tcPr>
            <w:tcW w:w="1838" w:type="dxa"/>
            <w:shd w:val="clear" w:color="auto" w:fill="auto"/>
            <w:vAlign w:val="center"/>
          </w:tcPr>
          <w:p w14:paraId="3DDD0AEA" w14:textId="56360A00" w:rsidR="00DD6AC6" w:rsidRDefault="00673B5B" w:rsidP="001E594B">
            <w:pPr>
              <w:pStyle w:val="Tabletext"/>
            </w:pPr>
            <w:r>
              <w:t>S</w:t>
            </w:r>
            <w:r w:rsidR="00DD6AC6" w:rsidRPr="00B723C7">
              <w:t xml:space="preserve">liedes dziļums, </w:t>
            </w:r>
            <w:r>
              <w:t>mm</w:t>
            </w:r>
          </w:p>
          <w:p w14:paraId="63F87518" w14:textId="77777777" w:rsidR="00DD6AC6" w:rsidRPr="00B723C7" w:rsidRDefault="00DD6AC6" w:rsidP="001E594B">
            <w:pPr>
              <w:pStyle w:val="Tabletext"/>
            </w:pPr>
            <w:r>
              <w:t>(maza izmēra iekārta)</w:t>
            </w:r>
          </w:p>
        </w:tc>
        <w:tc>
          <w:tcPr>
            <w:tcW w:w="1276" w:type="dxa"/>
            <w:shd w:val="clear" w:color="auto" w:fill="auto"/>
            <w:vAlign w:val="center"/>
          </w:tcPr>
          <w:p w14:paraId="4DB0FB80" w14:textId="77777777" w:rsidR="00DD6AC6" w:rsidRPr="00B723C7" w:rsidRDefault="00DD6AC6" w:rsidP="001E594B">
            <w:pPr>
              <w:pStyle w:val="Tabletext"/>
            </w:pPr>
            <w:r w:rsidRPr="00B723C7">
              <w:t>LVS EN 13108-20, D.6</w:t>
            </w:r>
          </w:p>
        </w:tc>
        <w:tc>
          <w:tcPr>
            <w:tcW w:w="1276" w:type="dxa"/>
            <w:shd w:val="clear" w:color="auto" w:fill="auto"/>
            <w:vAlign w:val="center"/>
          </w:tcPr>
          <w:p w14:paraId="19AD38EA" w14:textId="77777777" w:rsidR="00DD6AC6" w:rsidRPr="00B723C7" w:rsidRDefault="00DD6AC6" w:rsidP="001E594B">
            <w:pPr>
              <w:pStyle w:val="Tabletext"/>
            </w:pPr>
            <w:r>
              <w:t>---</w:t>
            </w:r>
          </w:p>
        </w:tc>
        <w:tc>
          <w:tcPr>
            <w:tcW w:w="5245" w:type="dxa"/>
            <w:gridSpan w:val="4"/>
            <w:vAlign w:val="center"/>
          </w:tcPr>
          <w:p w14:paraId="1FC2DC8F" w14:textId="02168972" w:rsidR="00DD6AC6" w:rsidRPr="00B723C7" w:rsidRDefault="00DD6AC6" w:rsidP="0048600C">
            <w:pPr>
              <w:pStyle w:val="Tabletext3"/>
            </w:pPr>
            <w:r w:rsidRPr="00B723C7">
              <w:t>RD</w:t>
            </w:r>
            <w:r w:rsidRPr="00495D68">
              <w:rPr>
                <w:vertAlign w:val="subscript"/>
              </w:rPr>
              <w:t>AIRmax</w:t>
            </w:r>
            <w:r w:rsidR="00673B5B">
              <w:rPr>
                <w:vertAlign w:val="subscript"/>
              </w:rPr>
              <w:t>3,5</w:t>
            </w:r>
            <w:r w:rsidRPr="00673B5B">
              <w:t xml:space="preserve"> </w:t>
            </w:r>
            <w:r w:rsidRPr="00B723C7">
              <w:t xml:space="preserve">/ </w:t>
            </w:r>
            <w:r w:rsidR="00695F33">
              <w:t xml:space="preserve">≤ </w:t>
            </w:r>
            <w:r w:rsidR="00673B5B">
              <w:t xml:space="preserve">3,5 </w:t>
            </w:r>
            <w:r w:rsidR="00673B5B" w:rsidRPr="00495D68">
              <w:rPr>
                <w:vertAlign w:val="superscript"/>
              </w:rPr>
              <w:t>(1)</w:t>
            </w:r>
          </w:p>
        </w:tc>
      </w:tr>
      <w:tr w:rsidR="00DD6AC6" w:rsidRPr="00B723C7" w14:paraId="0D167DD5" w14:textId="77777777" w:rsidTr="00695F33">
        <w:trPr>
          <w:gridAfter w:val="1"/>
          <w:wAfter w:w="8" w:type="dxa"/>
        </w:trPr>
        <w:tc>
          <w:tcPr>
            <w:tcW w:w="1838" w:type="dxa"/>
            <w:shd w:val="clear" w:color="auto" w:fill="auto"/>
            <w:vAlign w:val="center"/>
          </w:tcPr>
          <w:p w14:paraId="7BE19194" w14:textId="77777777" w:rsidR="00DD6AC6" w:rsidRPr="00B723C7" w:rsidRDefault="00DD6AC6" w:rsidP="001E594B">
            <w:pPr>
              <w:pStyle w:val="Tabletext"/>
            </w:pPr>
            <w:r w:rsidRPr="00B723C7">
              <w:t>Izturība pret termoplaisu veidošanos, maksimālā atteices temperatūra, °C</w:t>
            </w:r>
          </w:p>
        </w:tc>
        <w:tc>
          <w:tcPr>
            <w:tcW w:w="1276" w:type="dxa"/>
            <w:shd w:val="clear" w:color="auto" w:fill="auto"/>
            <w:vAlign w:val="center"/>
          </w:tcPr>
          <w:p w14:paraId="179AE2FD" w14:textId="77777777" w:rsidR="00DD6AC6" w:rsidRPr="00B723C7" w:rsidRDefault="00DD6AC6" w:rsidP="001E594B">
            <w:pPr>
              <w:pStyle w:val="Tabletext"/>
            </w:pPr>
            <w:r w:rsidRPr="00B723C7">
              <w:t>LVS EN 13108-20, D-18</w:t>
            </w:r>
          </w:p>
        </w:tc>
        <w:tc>
          <w:tcPr>
            <w:tcW w:w="1276" w:type="dxa"/>
            <w:shd w:val="clear" w:color="auto" w:fill="auto"/>
            <w:vAlign w:val="center"/>
          </w:tcPr>
          <w:p w14:paraId="2C02C014" w14:textId="50E68999" w:rsidR="00DD6AC6" w:rsidRPr="00B723C7" w:rsidRDefault="00DD6AC6" w:rsidP="001E594B">
            <w:pPr>
              <w:pStyle w:val="Tabletext"/>
            </w:pPr>
            <w:r w:rsidRPr="00B723C7">
              <w:t xml:space="preserve">5.3.6. </w:t>
            </w:r>
            <w:r w:rsidR="00C92FDB">
              <w:t>p.</w:t>
            </w:r>
          </w:p>
        </w:tc>
        <w:tc>
          <w:tcPr>
            <w:tcW w:w="5245" w:type="dxa"/>
            <w:gridSpan w:val="4"/>
            <w:vAlign w:val="center"/>
          </w:tcPr>
          <w:p w14:paraId="1AAD800F" w14:textId="6A2F5E15" w:rsidR="00DD6AC6" w:rsidRPr="00B723C7" w:rsidRDefault="00DD6AC6" w:rsidP="0048600C">
            <w:pPr>
              <w:pStyle w:val="Tabletext3"/>
            </w:pPr>
            <w:r w:rsidRPr="00B723C7">
              <w:t>TSRST</w:t>
            </w:r>
            <w:r w:rsidRPr="00B723C7">
              <w:rPr>
                <w:sz w:val="10"/>
                <w:szCs w:val="10"/>
              </w:rPr>
              <w:t>max</w:t>
            </w:r>
            <w:r w:rsidR="000F2D41">
              <w:rPr>
                <w:sz w:val="10"/>
                <w:szCs w:val="10"/>
              </w:rPr>
              <w:t xml:space="preserve"> </w:t>
            </w:r>
            <w:r w:rsidRPr="00B723C7">
              <w:t xml:space="preserve">-22,5 / </w:t>
            </w:r>
            <w:r w:rsidR="00695F33">
              <w:t xml:space="preserve">≤ </w:t>
            </w:r>
            <w:r w:rsidRPr="00B723C7">
              <w:t>-22,5</w:t>
            </w:r>
            <w:r w:rsidR="00495D68">
              <w:t xml:space="preserve"> </w:t>
            </w:r>
            <w:r w:rsidR="00495D68">
              <w:rPr>
                <w:vertAlign w:val="superscript"/>
              </w:rPr>
              <w:t>(2</w:t>
            </w:r>
            <w:r w:rsidR="00495D68" w:rsidRPr="008225B1">
              <w:rPr>
                <w:vertAlign w:val="superscript"/>
              </w:rPr>
              <w:t>)</w:t>
            </w:r>
          </w:p>
        </w:tc>
      </w:tr>
      <w:tr w:rsidR="00DD6AC6" w:rsidRPr="00B723C7" w14:paraId="67BDFD5D" w14:textId="77777777" w:rsidTr="00695F33">
        <w:trPr>
          <w:gridAfter w:val="1"/>
          <w:wAfter w:w="8" w:type="dxa"/>
        </w:trPr>
        <w:tc>
          <w:tcPr>
            <w:tcW w:w="1838" w:type="dxa"/>
            <w:shd w:val="clear" w:color="auto" w:fill="auto"/>
            <w:vAlign w:val="center"/>
          </w:tcPr>
          <w:p w14:paraId="32E5FCF4" w14:textId="77777777" w:rsidR="00DD6AC6" w:rsidRPr="00B723C7" w:rsidRDefault="00DD6AC6" w:rsidP="001E594B">
            <w:pPr>
              <w:pStyle w:val="Tabletext"/>
            </w:pPr>
            <w:r w:rsidRPr="00B723C7">
              <w:t>Piedevas</w:t>
            </w:r>
          </w:p>
        </w:tc>
        <w:tc>
          <w:tcPr>
            <w:tcW w:w="1276" w:type="dxa"/>
            <w:shd w:val="clear" w:color="auto" w:fill="auto"/>
            <w:vAlign w:val="center"/>
          </w:tcPr>
          <w:p w14:paraId="3C25F10C" w14:textId="77777777" w:rsidR="00DD6AC6" w:rsidRPr="00B723C7" w:rsidRDefault="00DD6AC6" w:rsidP="001E594B">
            <w:pPr>
              <w:pStyle w:val="Tabletext"/>
            </w:pPr>
            <w:r w:rsidRPr="00B723C7">
              <w:t>---</w:t>
            </w:r>
          </w:p>
        </w:tc>
        <w:tc>
          <w:tcPr>
            <w:tcW w:w="1276" w:type="dxa"/>
            <w:shd w:val="clear" w:color="auto" w:fill="auto"/>
            <w:vAlign w:val="center"/>
          </w:tcPr>
          <w:p w14:paraId="169D37BC" w14:textId="373987ED" w:rsidR="00DD6AC6" w:rsidRPr="00B723C7" w:rsidRDefault="00DD6AC6" w:rsidP="001E594B">
            <w:pPr>
              <w:pStyle w:val="Tabletext"/>
            </w:pPr>
            <w:r w:rsidRPr="00B723C7">
              <w:t xml:space="preserve">4.5. </w:t>
            </w:r>
            <w:r w:rsidR="00C92FDB">
              <w:t>p.</w:t>
            </w:r>
          </w:p>
        </w:tc>
        <w:tc>
          <w:tcPr>
            <w:tcW w:w="5245" w:type="dxa"/>
            <w:gridSpan w:val="4"/>
            <w:vAlign w:val="center"/>
          </w:tcPr>
          <w:p w14:paraId="286FE557" w14:textId="0CB37202" w:rsidR="00DD6AC6" w:rsidRPr="00B723C7" w:rsidRDefault="00F54ADD" w:rsidP="0048600C">
            <w:pPr>
              <w:pStyle w:val="Tabletext3"/>
            </w:pPr>
            <w:r>
              <w:t>D</w:t>
            </w:r>
            <w:r w:rsidR="00DD6AC6" w:rsidRPr="00B723C7">
              <w:t>eklarē</w:t>
            </w:r>
          </w:p>
        </w:tc>
      </w:tr>
      <w:tr w:rsidR="00F54ADD" w:rsidRPr="00B723C7" w14:paraId="72896A50" w14:textId="77777777" w:rsidTr="00695F33">
        <w:trPr>
          <w:gridAfter w:val="1"/>
          <w:wAfter w:w="8" w:type="dxa"/>
        </w:trPr>
        <w:tc>
          <w:tcPr>
            <w:tcW w:w="1838" w:type="dxa"/>
            <w:shd w:val="clear" w:color="auto" w:fill="auto"/>
            <w:vAlign w:val="center"/>
          </w:tcPr>
          <w:p w14:paraId="1F05A0EE" w14:textId="04DF9F01" w:rsidR="00F54ADD" w:rsidRDefault="00DB197C" w:rsidP="001E594B">
            <w:pPr>
              <w:pStyle w:val="Tabletext"/>
            </w:pPr>
            <w:r>
              <w:t>M</w:t>
            </w:r>
            <w:r w:rsidR="00F54ADD">
              <w:t xml:space="preserve">aisījuma </w:t>
            </w:r>
            <w:r>
              <w:t>temperatūra:</w:t>
            </w:r>
          </w:p>
          <w:p w14:paraId="4B6C2798" w14:textId="1ED17E4B" w:rsidR="00DB197C" w:rsidRDefault="00DB197C" w:rsidP="001E594B">
            <w:pPr>
              <w:pStyle w:val="Tabletext"/>
            </w:pPr>
            <w:r>
              <w:t>- ražošanas maks.</w:t>
            </w:r>
          </w:p>
          <w:p w14:paraId="79221CC1" w14:textId="4DC878DC" w:rsidR="00DB197C" w:rsidRPr="00B723C7" w:rsidRDefault="00DB197C" w:rsidP="001E594B">
            <w:pPr>
              <w:pStyle w:val="Tabletext"/>
            </w:pPr>
            <w:r>
              <w:t>- piegādes min.</w:t>
            </w:r>
          </w:p>
        </w:tc>
        <w:tc>
          <w:tcPr>
            <w:tcW w:w="1276" w:type="dxa"/>
            <w:shd w:val="clear" w:color="auto" w:fill="auto"/>
            <w:vAlign w:val="center"/>
          </w:tcPr>
          <w:p w14:paraId="2CB61984" w14:textId="7C0084D9" w:rsidR="00F54ADD" w:rsidRPr="00B723C7" w:rsidRDefault="00DB197C" w:rsidP="001E594B">
            <w:pPr>
              <w:pStyle w:val="Tabletext"/>
            </w:pPr>
            <w:r>
              <w:t>LVS EN 12697-13</w:t>
            </w:r>
          </w:p>
        </w:tc>
        <w:tc>
          <w:tcPr>
            <w:tcW w:w="1276" w:type="dxa"/>
            <w:shd w:val="clear" w:color="auto" w:fill="auto"/>
            <w:vAlign w:val="center"/>
          </w:tcPr>
          <w:p w14:paraId="60FDAB1A" w14:textId="352064AB" w:rsidR="00F54ADD" w:rsidRPr="00B723C7" w:rsidRDefault="00F54ADD" w:rsidP="001E594B">
            <w:pPr>
              <w:pStyle w:val="Tabletext"/>
            </w:pPr>
            <w:r>
              <w:t xml:space="preserve">5.4. </w:t>
            </w:r>
            <w:r w:rsidR="00C92FDB">
              <w:t>p.</w:t>
            </w:r>
          </w:p>
        </w:tc>
        <w:tc>
          <w:tcPr>
            <w:tcW w:w="5245" w:type="dxa"/>
            <w:gridSpan w:val="4"/>
            <w:vAlign w:val="center"/>
          </w:tcPr>
          <w:p w14:paraId="7E99EF97" w14:textId="06DDBD16" w:rsidR="00F54ADD" w:rsidRDefault="00F54ADD" w:rsidP="0048600C">
            <w:pPr>
              <w:pStyle w:val="Tabletext3"/>
            </w:pPr>
            <w:r>
              <w:t>Deklarē</w:t>
            </w:r>
          </w:p>
        </w:tc>
      </w:tr>
    </w:tbl>
    <w:p w14:paraId="6D815E0E" w14:textId="6E5809EF" w:rsidR="00DD6AC6" w:rsidRDefault="00673B5B" w:rsidP="00033662">
      <w:pPr>
        <w:pStyle w:val="CommentSubject"/>
      </w:pPr>
      <w:r w:rsidRPr="00B723C7">
        <w:t>PIEZĪME</w:t>
      </w:r>
      <w:r w:rsidR="00495D68">
        <w:t xml:space="preserve"> </w:t>
      </w:r>
      <w:r w:rsidRPr="00B723C7">
        <w:rPr>
          <w:vertAlign w:val="superscript"/>
        </w:rPr>
        <w:t xml:space="preserve">(1) </w:t>
      </w:r>
      <w:r>
        <w:t xml:space="preserve">Līdz 2023. </w:t>
      </w:r>
      <w:r w:rsidRPr="00495D68">
        <w:t>gada</w:t>
      </w:r>
      <w:r>
        <w:t xml:space="preserve"> 31. decembrim pieļaujams RD</w:t>
      </w:r>
      <w:r w:rsidRPr="00495D68">
        <w:rPr>
          <w:vertAlign w:val="subscript"/>
        </w:rPr>
        <w:t>AIRmax</w:t>
      </w:r>
      <w:r>
        <w:t xml:space="preserve"> ≤ 5,0 mm, ja tiek iesniegti ar testēšanas rezultātiem</w:t>
      </w:r>
      <w:r w:rsidR="00463FD8">
        <w:t xml:space="preserve"> un izmaksu aprēķiniem</w:t>
      </w:r>
      <w:r>
        <w:t xml:space="preserve"> pamatoti pierādījumi tam, ka RD</w:t>
      </w:r>
      <w:r w:rsidRPr="00A01A2B">
        <w:rPr>
          <w:vertAlign w:val="subscript"/>
        </w:rPr>
        <w:t>AIRmax</w:t>
      </w:r>
      <w:r>
        <w:t xml:space="preserve"> ≤ 3,5 mm sasniegšana rada būtisku</w:t>
      </w:r>
      <w:r w:rsidR="00463FD8">
        <w:t xml:space="preserve"> (&gt; 15 %) BBTM maisījuma ražošanas un ieklāšanas</w:t>
      </w:r>
      <w:r>
        <w:t xml:space="preserve"> izmaksu</w:t>
      </w:r>
      <w:r w:rsidR="00463FD8">
        <w:t xml:space="preserve"> pieaugumu.</w:t>
      </w:r>
    </w:p>
    <w:p w14:paraId="3B295F28" w14:textId="36C2B83B" w:rsidR="00E53F50" w:rsidRDefault="00495D68" w:rsidP="00033662">
      <w:pPr>
        <w:pStyle w:val="CommentSubject"/>
        <w:rPr>
          <w:lang w:val="lv-LV"/>
        </w:rPr>
      </w:pPr>
      <w:r w:rsidRPr="008225B1">
        <w:rPr>
          <w:lang w:val="lv-LV"/>
        </w:rPr>
        <w:t>PIEZĪME</w:t>
      </w:r>
      <w:r>
        <w:rPr>
          <w:vertAlign w:val="superscript"/>
          <w:lang w:val="lv-LV"/>
        </w:rPr>
        <w:t xml:space="preserve"> (2</w:t>
      </w:r>
      <w:r w:rsidRPr="008225B1">
        <w:rPr>
          <w:vertAlign w:val="superscript"/>
          <w:lang w:val="lv-LV"/>
        </w:rPr>
        <w:t>)</w:t>
      </w:r>
      <w:r w:rsidRPr="008225B1">
        <w:rPr>
          <w:lang w:val="lv-LV"/>
        </w:rPr>
        <w:t xml:space="preserve"> </w:t>
      </w:r>
      <w:r>
        <w:rPr>
          <w:lang w:val="lv-LV"/>
        </w:rPr>
        <w:t xml:space="preserve">Īpašība obligāti testējama un novērtējama no </w:t>
      </w:r>
      <w:r w:rsidR="000B0C07">
        <w:rPr>
          <w:lang w:val="lv-LV"/>
        </w:rPr>
        <w:t>2024. gada</w:t>
      </w:r>
      <w:r>
        <w:rPr>
          <w:lang w:val="lv-LV"/>
        </w:rPr>
        <w:t>.</w:t>
      </w:r>
    </w:p>
    <w:p w14:paraId="5F2BF599" w14:textId="4F773830" w:rsidR="007B5A2D" w:rsidRPr="007B5A2D" w:rsidRDefault="007B5A2D" w:rsidP="00F95178">
      <w:pPr>
        <w:pStyle w:val="BodyText3"/>
        <w:rPr>
          <w:lang w:val="lv-LV"/>
        </w:rPr>
      </w:pPr>
      <w:r w:rsidRPr="008225B1">
        <w:rPr>
          <w:lang w:val="lv-LV"/>
        </w:rPr>
        <w:t>PIEZĪME</w:t>
      </w:r>
      <w:r>
        <w:rPr>
          <w:vertAlign w:val="superscript"/>
          <w:lang w:val="lv-LV"/>
        </w:rPr>
        <w:t xml:space="preserve"> (3</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4A7CA010" w14:textId="6CDA5706" w:rsidR="00DD6AC6" w:rsidRPr="00E90B0F" w:rsidRDefault="00DD6AC6" w:rsidP="00E90B0F">
      <w:pPr>
        <w:pStyle w:val="Heading5"/>
        <w:numPr>
          <w:ilvl w:val="4"/>
          <w:numId w:val="263"/>
        </w:numPr>
        <w:rPr>
          <w:lang w:val="lv-LV"/>
        </w:rPr>
      </w:pPr>
      <w:r w:rsidRPr="00B723C7">
        <w:br w:type="page"/>
        <w:t>Tipa lapa. BBTM 8</w:t>
      </w:r>
      <w:r w:rsidR="00204FBA">
        <w:t>A</w:t>
      </w:r>
    </w:p>
    <w:p w14:paraId="3AE82404" w14:textId="14837D19" w:rsidR="00DD6AC6" w:rsidRPr="00B723C7" w:rsidRDefault="00DD6AC6" w:rsidP="00DD6AC6">
      <w:pPr>
        <w:spacing w:before="0" w:after="0"/>
        <w:ind w:firstLine="0"/>
        <w:jc w:val="left"/>
      </w:pPr>
      <w:r w:rsidRPr="00B723C7">
        <w:t>Lietojamo rupjo minerālmateriālu stiprības klase:</w:t>
      </w:r>
    </w:p>
    <w:tbl>
      <w:tblPr>
        <w:tblStyle w:val="TableGrid"/>
        <w:tblW w:w="0" w:type="auto"/>
        <w:jc w:val="center"/>
        <w:tblLook w:val="04A0" w:firstRow="1" w:lastRow="0" w:firstColumn="1" w:lastColumn="0" w:noHBand="0" w:noVBand="1"/>
      </w:tblPr>
      <w:tblGrid>
        <w:gridCol w:w="1493"/>
        <w:gridCol w:w="1396"/>
        <w:gridCol w:w="1004"/>
      </w:tblGrid>
      <w:tr w:rsidR="00DD6AC6" w:rsidRPr="00B723C7" w14:paraId="698100F9" w14:textId="77777777" w:rsidTr="003064B2">
        <w:trPr>
          <w:jc w:val="center"/>
        </w:trPr>
        <w:tc>
          <w:tcPr>
            <w:tcW w:w="3893" w:type="dxa"/>
            <w:gridSpan w:val="3"/>
          </w:tcPr>
          <w:p w14:paraId="76BA70A9" w14:textId="77777777" w:rsidR="00DD6AC6" w:rsidRPr="00B723C7" w:rsidRDefault="00DD6AC6" w:rsidP="00192F50">
            <w:pPr>
              <w:pStyle w:val="Tablehead"/>
            </w:pPr>
            <w:r w:rsidRPr="00B723C7">
              <w:t>AADT</w:t>
            </w:r>
            <w:r w:rsidRPr="00B723C7">
              <w:rPr>
                <w:vertAlign w:val="subscript"/>
              </w:rPr>
              <w:t>j, pievestā</w:t>
            </w:r>
          </w:p>
        </w:tc>
      </w:tr>
      <w:tr w:rsidR="00DD6AC6" w:rsidRPr="00B723C7" w14:paraId="5ABD5BB1" w14:textId="77777777" w:rsidTr="003064B2">
        <w:trPr>
          <w:trHeight w:val="99"/>
          <w:jc w:val="center"/>
        </w:trPr>
        <w:tc>
          <w:tcPr>
            <w:tcW w:w="1226" w:type="dxa"/>
          </w:tcPr>
          <w:p w14:paraId="150F3AC9" w14:textId="77777777" w:rsidR="00DD6AC6" w:rsidRPr="00B723C7" w:rsidRDefault="00DD6AC6" w:rsidP="00192F50">
            <w:pPr>
              <w:pStyle w:val="Tablehead"/>
              <w:rPr>
                <w:lang w:val="en-GB"/>
              </w:rPr>
            </w:pPr>
            <w:r>
              <w:rPr>
                <w:lang w:val="en-GB"/>
              </w:rPr>
              <w:t>501 - 1500</w:t>
            </w:r>
          </w:p>
        </w:tc>
        <w:tc>
          <w:tcPr>
            <w:tcW w:w="0" w:type="auto"/>
          </w:tcPr>
          <w:p w14:paraId="044EDAD5" w14:textId="77777777" w:rsidR="00DD6AC6" w:rsidRPr="00B723C7" w:rsidRDefault="00DD6AC6" w:rsidP="00192F50">
            <w:pPr>
              <w:pStyle w:val="Tablehead"/>
              <w:rPr>
                <w:lang w:val="en-GB"/>
              </w:rPr>
            </w:pPr>
            <w:r w:rsidRPr="00B723C7">
              <w:rPr>
                <w:lang w:val="en-GB"/>
              </w:rPr>
              <w:t>1501-3500</w:t>
            </w:r>
          </w:p>
        </w:tc>
        <w:tc>
          <w:tcPr>
            <w:tcW w:w="0" w:type="auto"/>
          </w:tcPr>
          <w:p w14:paraId="602DDE7D" w14:textId="77777777" w:rsidR="00DD6AC6" w:rsidRPr="00B723C7" w:rsidRDefault="00DD6AC6" w:rsidP="00192F50">
            <w:pPr>
              <w:pStyle w:val="Tablehead"/>
              <w:rPr>
                <w:lang w:val="en-GB"/>
              </w:rPr>
            </w:pPr>
            <w:r w:rsidRPr="00B723C7">
              <w:rPr>
                <w:lang w:val="en-GB"/>
              </w:rPr>
              <w:t>&gt; 3500</w:t>
            </w:r>
          </w:p>
        </w:tc>
      </w:tr>
      <w:tr w:rsidR="00DD6AC6" w:rsidRPr="00B723C7" w14:paraId="15B4B4BA" w14:textId="77777777" w:rsidTr="003064B2">
        <w:trPr>
          <w:trHeight w:val="99"/>
          <w:jc w:val="center"/>
        </w:trPr>
        <w:tc>
          <w:tcPr>
            <w:tcW w:w="1226" w:type="dxa"/>
          </w:tcPr>
          <w:p w14:paraId="2D737FED" w14:textId="77777777" w:rsidR="00DD6AC6" w:rsidRPr="00B723C7" w:rsidRDefault="00DD6AC6" w:rsidP="0048600C">
            <w:pPr>
              <w:pStyle w:val="Tabletext3"/>
            </w:pPr>
            <w:r>
              <w:t>S-III klase</w:t>
            </w:r>
          </w:p>
        </w:tc>
        <w:tc>
          <w:tcPr>
            <w:tcW w:w="0" w:type="auto"/>
          </w:tcPr>
          <w:p w14:paraId="42FF6CC8" w14:textId="77777777" w:rsidR="00DD6AC6" w:rsidRPr="00B723C7" w:rsidRDefault="00DD6AC6" w:rsidP="0048600C">
            <w:pPr>
              <w:pStyle w:val="Tabletext3"/>
            </w:pPr>
            <w:r w:rsidRPr="00B723C7">
              <w:t>S-II klase</w:t>
            </w:r>
          </w:p>
        </w:tc>
        <w:tc>
          <w:tcPr>
            <w:tcW w:w="0" w:type="auto"/>
          </w:tcPr>
          <w:p w14:paraId="5BFD0BA6" w14:textId="77777777" w:rsidR="00DD6AC6" w:rsidRPr="00B723C7" w:rsidRDefault="00DD6AC6" w:rsidP="0048600C">
            <w:pPr>
              <w:pStyle w:val="Tabletext3"/>
            </w:pPr>
            <w:r w:rsidRPr="00B723C7">
              <w:t>S-I klase</w:t>
            </w:r>
          </w:p>
        </w:tc>
      </w:tr>
    </w:tbl>
    <w:p w14:paraId="3A371CC7" w14:textId="77777777" w:rsidR="00DD6AC6" w:rsidRPr="00B723C7" w:rsidRDefault="00DD6AC6" w:rsidP="00DD6AC6">
      <w:r w:rsidRPr="00B723C7">
        <w:t>Minimālais ieteicamais kārtas biezums 20 mm.</w:t>
      </w:r>
    </w:p>
    <w:p w14:paraId="6F57E3BE" w14:textId="0F4961C4" w:rsidR="00DD6AC6" w:rsidRPr="00B723C7" w:rsidRDefault="00DD6AC6" w:rsidP="00425BBC">
      <w:pPr>
        <w:pStyle w:val="Heading8"/>
      </w:pPr>
      <w:r w:rsidRPr="00B723C7">
        <w:t>tabula. Prasības BBTM 8</w:t>
      </w:r>
      <w:r w:rsidR="00204FBA">
        <w:t>A</w:t>
      </w:r>
      <w:r w:rsidRPr="00B723C7">
        <w:t xml:space="preserve"> īpašībām</w:t>
      </w:r>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56BAD72E"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C8EDFB" w14:textId="77777777" w:rsidR="00DD6AC6" w:rsidRPr="00B723C7" w:rsidRDefault="00DD6AC6" w:rsidP="00192F50">
            <w:pPr>
              <w:pStyle w:val="Tablehead"/>
            </w:pPr>
            <w:r w:rsidRPr="00B723C7">
              <w:t>Īpašība, mērvienība</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5E76B2" w14:textId="77777777" w:rsidR="00DD6AC6" w:rsidRPr="00B723C7" w:rsidRDefault="00DD6AC6" w:rsidP="00192F50">
            <w:pPr>
              <w:pStyle w:val="Tablehead"/>
            </w:pPr>
            <w:r w:rsidRPr="00B723C7">
              <w:t>Testēšanas metode</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C7390" w14:textId="77777777" w:rsidR="00DD6AC6" w:rsidRDefault="00DD6AC6" w:rsidP="00192F50">
            <w:pPr>
              <w:pStyle w:val="Tablehead"/>
            </w:pPr>
            <w:r>
              <w:t>Kategorija, p</w:t>
            </w:r>
            <w:r w:rsidRPr="00B723C7">
              <w:t>rasība</w:t>
            </w:r>
          </w:p>
          <w:p w14:paraId="15EA408B" w14:textId="6B2DCBAB" w:rsidR="00DD6AC6" w:rsidRPr="00B723C7" w:rsidRDefault="00DD6AC6" w:rsidP="00192F50">
            <w:pPr>
              <w:pStyle w:val="Tablehead"/>
            </w:pPr>
            <w:r>
              <w:t>LVS EN 13108-2</w:t>
            </w:r>
          </w:p>
        </w:tc>
      </w:tr>
      <w:tr w:rsidR="00DD6AC6" w:rsidRPr="00B723C7" w14:paraId="1077D8FC"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DDF2E0" w14:textId="77777777" w:rsidR="00DD6AC6" w:rsidRPr="00B723C7" w:rsidRDefault="00DD6AC6" w:rsidP="001E594B">
            <w:pPr>
              <w:pStyle w:val="Tabletext"/>
            </w:pPr>
            <w:r w:rsidRPr="00B723C7">
              <w:t>Poru saturs %:</w:t>
            </w:r>
          </w:p>
          <w:p w14:paraId="55BB5C2E" w14:textId="756DA8CF" w:rsidR="00DD6AC6" w:rsidRPr="00B723C7" w:rsidRDefault="00DB197C" w:rsidP="001E594B">
            <w:pPr>
              <w:pStyle w:val="Tabletext"/>
            </w:pPr>
            <w:r>
              <w:t xml:space="preserve">- </w:t>
            </w:r>
            <w:r w:rsidR="00DD6AC6" w:rsidRPr="00B723C7">
              <w:t>maksimālais</w:t>
            </w:r>
          </w:p>
          <w:p w14:paraId="0FCC44A1" w14:textId="7FF3BD06" w:rsidR="00DD6AC6" w:rsidRPr="00B723C7" w:rsidRDefault="00DB197C" w:rsidP="001E594B">
            <w:pPr>
              <w:pStyle w:val="Tabletext"/>
            </w:pPr>
            <w:r>
              <w:t xml:space="preserve">- </w:t>
            </w:r>
            <w:r w:rsidR="00DD6AC6" w:rsidRPr="00B723C7">
              <w:t>minimālais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7187E4" w14:textId="77777777" w:rsidR="00DD6AC6" w:rsidRPr="00B723C7" w:rsidRDefault="00DD6AC6" w:rsidP="001E594B">
            <w:pPr>
              <w:pStyle w:val="Tabletext"/>
            </w:pPr>
            <w:r w:rsidRPr="00B723C7">
              <w:t>LVS EN 12697-8</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770088" w14:textId="32E9676E" w:rsidR="00DD6AC6" w:rsidRPr="00E47185" w:rsidRDefault="00DD6AC6" w:rsidP="0048600C">
            <w:pPr>
              <w:pStyle w:val="Tabletext3"/>
            </w:pPr>
            <w:r w:rsidRPr="00E47185">
              <w:t xml:space="preserve">5.3.2.p., </w:t>
            </w:r>
            <w:r w:rsidR="00DB197C">
              <w:t>V</w:t>
            </w:r>
            <w:r w:rsidR="00DB197C" w:rsidRPr="00545FE4">
              <w:rPr>
                <w:vertAlign w:val="subscript"/>
              </w:rPr>
              <w:t>i3 līdz 7</w:t>
            </w:r>
          </w:p>
          <w:p w14:paraId="505C3EEB" w14:textId="77777777" w:rsidR="00DD6AC6" w:rsidRPr="00E47185" w:rsidRDefault="00DD6AC6" w:rsidP="0048600C">
            <w:pPr>
              <w:pStyle w:val="Tabletext3"/>
            </w:pPr>
            <w:r w:rsidRPr="00E47185">
              <w:t>6,9</w:t>
            </w:r>
          </w:p>
          <w:p w14:paraId="7DE68B38" w14:textId="77777777" w:rsidR="00DD6AC6" w:rsidRPr="00E47185" w:rsidRDefault="00DD6AC6" w:rsidP="0048600C">
            <w:pPr>
              <w:pStyle w:val="Tabletext3"/>
            </w:pPr>
            <w:r w:rsidRPr="00E47185">
              <w:t>3,0</w:t>
            </w:r>
          </w:p>
        </w:tc>
      </w:tr>
      <w:tr w:rsidR="00DD6AC6" w:rsidRPr="00B723C7" w14:paraId="098B428C"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CBF5EA" w14:textId="67228D8B" w:rsidR="00DD6AC6" w:rsidRPr="00B723C7" w:rsidRDefault="00DD6AC6" w:rsidP="001E594B">
            <w:pPr>
              <w:pStyle w:val="Tabletext"/>
            </w:pPr>
            <w:r w:rsidRPr="00B723C7">
              <w:t>Minimālais saistvielas saturs</w:t>
            </w:r>
            <w:r w:rsidR="00E44B9D">
              <w:t>,</w:t>
            </w:r>
            <w:r w:rsidRPr="00B723C7">
              <w:t xml:space="preserve"> masas</w:t>
            </w:r>
            <w:r w:rsidR="001E2784">
              <w:t xml:space="preserve"> %</w:t>
            </w:r>
            <w:r w:rsidRPr="00B723C7">
              <w:t xml:space="preserve"> </w:t>
            </w:r>
            <w:r w:rsidRPr="00B723C7">
              <w:rPr>
                <w:vertAlign w:val="superscript"/>
              </w:rPr>
              <w:t>(1)</w:t>
            </w:r>
            <w:r w:rsidRPr="00DD6AC6">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A5FEF5" w14:textId="77777777" w:rsidR="00DD6AC6" w:rsidRPr="00B723C7" w:rsidRDefault="00DD6AC6" w:rsidP="001E594B">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32B486" w14:textId="77777777" w:rsidR="00DD6AC6" w:rsidRPr="00E47185" w:rsidRDefault="00DD6AC6" w:rsidP="0048600C">
            <w:pPr>
              <w:pStyle w:val="Tabletext3"/>
            </w:pPr>
            <w:r w:rsidRPr="00E47185">
              <w:t>5.2.3.p.</w:t>
            </w:r>
          </w:p>
          <w:p w14:paraId="06446960" w14:textId="77777777" w:rsidR="00DD6AC6" w:rsidRPr="00E47185" w:rsidRDefault="00DD6AC6" w:rsidP="0048600C">
            <w:pPr>
              <w:pStyle w:val="Tabletext3"/>
            </w:pPr>
            <w:r w:rsidRPr="00E47185">
              <w:t>5,0</w:t>
            </w:r>
          </w:p>
        </w:tc>
      </w:tr>
    </w:tbl>
    <w:p w14:paraId="3E84B0F4" w14:textId="77777777" w:rsidR="00DD6AC6" w:rsidRPr="00B723C7" w:rsidRDefault="00DD6AC6" w:rsidP="00DD6AC6">
      <w:pPr>
        <w:autoSpaceDE w:val="0"/>
        <w:autoSpaceDN w:val="0"/>
        <w:adjustRightInd w:val="0"/>
        <w:spacing w:before="0" w:after="0"/>
        <w:ind w:firstLine="0"/>
        <w:jc w:val="left"/>
        <w:rPr>
          <w:sz w:val="16"/>
          <w:szCs w:val="16"/>
          <w:lang w:eastAsia="lv-LV"/>
        </w:rPr>
      </w:pPr>
      <w:r w:rsidRPr="00B723C7">
        <w:rPr>
          <w:sz w:val="16"/>
          <w:szCs w:val="16"/>
          <w:lang w:eastAsia="lv-LV"/>
        </w:rPr>
        <w:t>PIEZĪME</w:t>
      </w:r>
      <w:r w:rsidRPr="00B723C7">
        <w:rPr>
          <w:sz w:val="16"/>
          <w:szCs w:val="16"/>
          <w:vertAlign w:val="superscript"/>
          <w:lang w:eastAsia="lv-LV"/>
        </w:rPr>
        <w:t xml:space="preserve">(1) </w:t>
      </w:r>
      <w:r w:rsidRPr="00B723C7">
        <w:rPr>
          <w:sz w:val="16"/>
          <w:szCs w:val="16"/>
          <w:lang w:eastAsia="lv-LV"/>
        </w:rPr>
        <w:t xml:space="preserve">Saistvielas saturs ietver arī nofrēzētā vai dabīgā asfalta, kā arī citu sastāvdaļu, ja tiek lietotas, saistvielu. Saistvielas saturam norādīta minimālā robeža, kuru var mainīt ar koeficientu α: </w:t>
      </w:r>
    </w:p>
    <w:p w14:paraId="03854E0C" w14:textId="77777777" w:rsidR="00DD6AC6" w:rsidRDefault="00DD6AC6" w:rsidP="00DD6AC6">
      <w:pPr>
        <w:ind w:firstLine="0"/>
        <w:rPr>
          <w:sz w:val="16"/>
          <w:szCs w:val="16"/>
        </w:rPr>
      </w:pPr>
      <m:oMath>
        <m:r>
          <w:rPr>
            <w:rFonts w:ascii="Cambria Math" w:hAnsi="Cambria Math" w:cs="Cambria Math"/>
            <w:sz w:val="16"/>
            <w:szCs w:val="16"/>
          </w:rPr>
          <m:t>α</m:t>
        </m:r>
        <m:r>
          <m:rPr>
            <m:sty m:val="p"/>
          </m:rPr>
          <w:rPr>
            <w:rFonts w:ascii="Cambria Math" w:hAnsi="Cambria Math" w:cs="Cambria Math"/>
            <w:sz w:val="16"/>
            <w:szCs w:val="16"/>
          </w:rPr>
          <m:t>=</m:t>
        </m:r>
        <m:f>
          <m:fPr>
            <m:ctrlPr>
              <w:rPr>
                <w:rFonts w:ascii="Cambria Math" w:hAnsi="Cambria Math" w:cs="Cambria Math"/>
                <w:sz w:val="16"/>
                <w:szCs w:val="16"/>
              </w:rPr>
            </m:ctrlPr>
          </m:fPr>
          <m:num>
            <m:r>
              <w:rPr>
                <w:rFonts w:ascii="Cambria Math" w:hAnsi="Cambria Math" w:cs="Cambria Math"/>
                <w:sz w:val="16"/>
                <w:szCs w:val="16"/>
              </w:rPr>
              <m:t>2,650</m:t>
            </m:r>
          </m:num>
          <m:den>
            <m:r>
              <w:rPr>
                <w:rFonts w:ascii="Cambria Math" w:hAnsi="Cambria Math"/>
                <w:sz w:val="16"/>
                <w:szCs w:val="16"/>
              </w:rPr>
              <m:t>ρ</m:t>
            </m:r>
          </m:den>
        </m:f>
      </m:oMath>
      <w:r w:rsidRPr="00545FE4">
        <w:rPr>
          <w:sz w:val="16"/>
          <w:szCs w:val="16"/>
        </w:rPr>
        <w:t xml:space="preserve"> , kur ρ - minerālmateriālu vidējais daļiņu blīvums, megagramos uz kubikmetru (Mg/m</w:t>
      </w:r>
      <w:r w:rsidRPr="00545FE4">
        <w:rPr>
          <w:sz w:val="16"/>
          <w:szCs w:val="16"/>
          <w:vertAlign w:val="superscript"/>
        </w:rPr>
        <w:t>3</w:t>
      </w:r>
      <w:r w:rsidRPr="00545FE4">
        <w:rPr>
          <w:sz w:val="16"/>
          <w:szCs w:val="16"/>
        </w:rPr>
        <w:t>), noteikts atbilstoši LVS EN 1097-6.</w:t>
      </w:r>
    </w:p>
    <w:p w14:paraId="4A5D1658" w14:textId="320F67A8" w:rsidR="00DD6AC6" w:rsidRPr="00B723C7" w:rsidRDefault="00DD6AC6" w:rsidP="00425BBC">
      <w:pPr>
        <w:pStyle w:val="Heading8"/>
      </w:pPr>
      <w:r>
        <w:t>tabula. BBTM 8</w:t>
      </w:r>
      <w:r w:rsidR="00204FBA">
        <w:t>A</w:t>
      </w:r>
      <w:r>
        <w:t xml:space="preserve"> g</w:t>
      </w:r>
      <w:r w:rsidRPr="00B723C7">
        <w:t>ranulometriskais sastāvs atbilstoši LVS EN 13108</w:t>
      </w:r>
      <w:r w:rsidR="00B15F71">
        <w:t>-</w:t>
      </w:r>
      <w:r w:rsidRPr="00B723C7">
        <w:t>2</w:t>
      </w:r>
    </w:p>
    <w:p w14:paraId="56936A26" w14:textId="5F89C729" w:rsidR="00DD6AC6" w:rsidRPr="00B723C7" w:rsidRDefault="00994FE9" w:rsidP="00333B55">
      <w:pPr>
        <w:ind w:firstLine="0"/>
        <w:jc w:val="center"/>
        <w:rPr>
          <w:lang w:eastAsia="lv-LV"/>
        </w:rPr>
      </w:pPr>
      <w:r>
        <w:rPr>
          <w:noProof/>
        </w:rPr>
        <w:drawing>
          <wp:inline distT="0" distB="0" distL="0" distR="0" wp14:anchorId="2B8AA6C3" wp14:editId="1C76598D">
            <wp:extent cx="4050000" cy="360000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tblGrid>
      <w:tr w:rsidR="00994FE9" w:rsidRPr="00B723C7" w14:paraId="2AB2F9F8" w14:textId="77777777" w:rsidTr="00994FE9">
        <w:trPr>
          <w:cantSplit/>
          <w:trHeight w:val="310"/>
          <w:jc w:val="center"/>
        </w:trPr>
        <w:tc>
          <w:tcPr>
            <w:tcW w:w="1227" w:type="dxa"/>
            <w:tcBorders>
              <w:top w:val="single" w:sz="4" w:space="0" w:color="000000"/>
              <w:left w:val="single" w:sz="4" w:space="0" w:color="000000"/>
              <w:bottom w:val="single" w:sz="4" w:space="0" w:color="000000"/>
              <w:right w:val="single" w:sz="4" w:space="0" w:color="auto"/>
            </w:tcBorders>
            <w:tcMar>
              <w:top w:w="0" w:type="dxa"/>
              <w:left w:w="0" w:type="dxa"/>
              <w:bottom w:w="0" w:type="dxa"/>
              <w:right w:w="0" w:type="dxa"/>
            </w:tcMar>
            <w:vAlign w:val="center"/>
          </w:tcPr>
          <w:p w14:paraId="705C088C" w14:textId="77777777" w:rsidR="00994FE9" w:rsidRPr="00B723C7" w:rsidRDefault="00994FE9" w:rsidP="00192F50">
            <w:pPr>
              <w:pStyle w:val="Tablehead"/>
            </w:pPr>
            <w:r w:rsidRPr="00B723C7">
              <w:t>Sieti, mm</w:t>
            </w:r>
          </w:p>
        </w:tc>
        <w:tc>
          <w:tcPr>
            <w:tcW w:w="857" w:type="dxa"/>
            <w:tcBorders>
              <w:top w:val="single" w:sz="4" w:space="0" w:color="auto"/>
              <w:left w:val="single" w:sz="4" w:space="0" w:color="auto"/>
              <w:bottom w:val="single" w:sz="4" w:space="0" w:color="000000"/>
            </w:tcBorders>
            <w:tcMar>
              <w:top w:w="0" w:type="dxa"/>
              <w:left w:w="0" w:type="dxa"/>
              <w:bottom w:w="0" w:type="dxa"/>
              <w:right w:w="0" w:type="dxa"/>
            </w:tcMar>
            <w:vAlign w:val="center"/>
          </w:tcPr>
          <w:p w14:paraId="15C0CD69" w14:textId="77777777" w:rsidR="00994FE9" w:rsidRPr="00B723C7" w:rsidRDefault="00994FE9" w:rsidP="00192F50">
            <w:pPr>
              <w:pStyle w:val="Tablehead"/>
            </w:pPr>
            <w:r w:rsidRPr="00B723C7">
              <w:t>0,063</w:t>
            </w:r>
          </w:p>
        </w:tc>
        <w:tc>
          <w:tcPr>
            <w:tcW w:w="857" w:type="dxa"/>
            <w:tcBorders>
              <w:top w:val="single" w:sz="4" w:space="0" w:color="auto"/>
              <w:bottom w:val="single" w:sz="4" w:space="0" w:color="000000"/>
            </w:tcBorders>
            <w:tcMar>
              <w:top w:w="0" w:type="dxa"/>
              <w:left w:w="0" w:type="dxa"/>
              <w:bottom w:w="0" w:type="dxa"/>
              <w:right w:w="0" w:type="dxa"/>
            </w:tcMar>
            <w:vAlign w:val="center"/>
          </w:tcPr>
          <w:p w14:paraId="2094F403" w14:textId="77777777" w:rsidR="00994FE9" w:rsidRPr="00B723C7" w:rsidRDefault="00994FE9" w:rsidP="00192F50">
            <w:pPr>
              <w:pStyle w:val="Tablehead"/>
            </w:pPr>
            <w:r w:rsidRPr="00B723C7">
              <w:t>0,5</w:t>
            </w:r>
          </w:p>
        </w:tc>
        <w:tc>
          <w:tcPr>
            <w:tcW w:w="857" w:type="dxa"/>
            <w:tcBorders>
              <w:top w:val="single" w:sz="4" w:space="0" w:color="auto"/>
              <w:bottom w:val="single" w:sz="4" w:space="0" w:color="000000"/>
            </w:tcBorders>
            <w:tcMar>
              <w:top w:w="0" w:type="dxa"/>
              <w:left w:w="0" w:type="dxa"/>
              <w:bottom w:w="0" w:type="dxa"/>
              <w:right w:w="0" w:type="dxa"/>
            </w:tcMar>
            <w:vAlign w:val="center"/>
          </w:tcPr>
          <w:p w14:paraId="0D61D9C8" w14:textId="77777777" w:rsidR="00994FE9" w:rsidRPr="00B723C7" w:rsidRDefault="00994FE9" w:rsidP="00192F50">
            <w:pPr>
              <w:pStyle w:val="Tablehead"/>
            </w:pPr>
            <w:r w:rsidRPr="00B723C7">
              <w:t>1</w:t>
            </w:r>
          </w:p>
        </w:tc>
        <w:tc>
          <w:tcPr>
            <w:tcW w:w="857" w:type="dxa"/>
            <w:tcBorders>
              <w:top w:val="single" w:sz="4" w:space="0" w:color="auto"/>
              <w:bottom w:val="single" w:sz="4" w:space="0" w:color="000000"/>
            </w:tcBorders>
            <w:tcMar>
              <w:top w:w="0" w:type="dxa"/>
              <w:left w:w="0" w:type="dxa"/>
              <w:bottom w:w="0" w:type="dxa"/>
              <w:right w:w="0" w:type="dxa"/>
            </w:tcMar>
            <w:vAlign w:val="center"/>
          </w:tcPr>
          <w:p w14:paraId="7DEC7417" w14:textId="77777777" w:rsidR="00994FE9" w:rsidRPr="00B723C7" w:rsidRDefault="00994FE9" w:rsidP="00192F50">
            <w:pPr>
              <w:pStyle w:val="Tablehead"/>
            </w:pPr>
            <w:r w:rsidRPr="00B723C7">
              <w:t>2</w:t>
            </w:r>
          </w:p>
        </w:tc>
        <w:tc>
          <w:tcPr>
            <w:tcW w:w="857" w:type="dxa"/>
            <w:tcBorders>
              <w:top w:val="single" w:sz="4" w:space="0" w:color="auto"/>
              <w:bottom w:val="single" w:sz="4" w:space="0" w:color="000000"/>
            </w:tcBorders>
            <w:tcMar>
              <w:top w:w="0" w:type="dxa"/>
              <w:left w:w="0" w:type="dxa"/>
              <w:bottom w:w="0" w:type="dxa"/>
              <w:right w:w="0" w:type="dxa"/>
            </w:tcMar>
            <w:vAlign w:val="center"/>
          </w:tcPr>
          <w:p w14:paraId="732E9D86" w14:textId="77777777" w:rsidR="00994FE9" w:rsidRPr="00B723C7" w:rsidRDefault="00994FE9" w:rsidP="00192F50">
            <w:pPr>
              <w:pStyle w:val="Tablehead"/>
            </w:pPr>
            <w:r w:rsidRPr="00B723C7">
              <w:t>4</w:t>
            </w:r>
          </w:p>
        </w:tc>
        <w:tc>
          <w:tcPr>
            <w:tcW w:w="857" w:type="dxa"/>
            <w:tcBorders>
              <w:top w:val="single" w:sz="4" w:space="0" w:color="auto"/>
              <w:bottom w:val="single" w:sz="4" w:space="0" w:color="000000"/>
            </w:tcBorders>
            <w:tcMar>
              <w:top w:w="0" w:type="dxa"/>
              <w:left w:w="0" w:type="dxa"/>
              <w:bottom w:w="0" w:type="dxa"/>
              <w:right w:w="0" w:type="dxa"/>
            </w:tcMar>
            <w:vAlign w:val="center"/>
          </w:tcPr>
          <w:p w14:paraId="5E5E1198" w14:textId="77777777" w:rsidR="00994FE9" w:rsidRPr="00B723C7" w:rsidRDefault="00994FE9" w:rsidP="00192F50">
            <w:pPr>
              <w:pStyle w:val="Tablehead"/>
            </w:pPr>
            <w:r w:rsidRPr="00B723C7">
              <w:t>5,6</w:t>
            </w:r>
          </w:p>
        </w:tc>
        <w:tc>
          <w:tcPr>
            <w:tcW w:w="857" w:type="dxa"/>
            <w:tcBorders>
              <w:top w:val="single" w:sz="4" w:space="0" w:color="auto"/>
              <w:bottom w:val="single" w:sz="4" w:space="0" w:color="000000"/>
            </w:tcBorders>
            <w:tcMar>
              <w:top w:w="0" w:type="dxa"/>
              <w:left w:w="0" w:type="dxa"/>
              <w:bottom w:w="0" w:type="dxa"/>
              <w:right w:w="0" w:type="dxa"/>
            </w:tcMar>
            <w:vAlign w:val="center"/>
          </w:tcPr>
          <w:p w14:paraId="59D5CE0E" w14:textId="77777777" w:rsidR="00994FE9" w:rsidRPr="00B723C7" w:rsidRDefault="00994FE9" w:rsidP="00192F50">
            <w:pPr>
              <w:pStyle w:val="Tablehead"/>
            </w:pPr>
            <w:r w:rsidRPr="00B723C7">
              <w:t>8</w:t>
            </w:r>
          </w:p>
        </w:tc>
        <w:tc>
          <w:tcPr>
            <w:tcW w:w="857" w:type="dxa"/>
            <w:tcBorders>
              <w:top w:val="single" w:sz="4" w:space="0" w:color="auto"/>
              <w:bottom w:val="single" w:sz="4" w:space="0" w:color="000000"/>
              <w:right w:val="single" w:sz="4" w:space="0" w:color="auto"/>
            </w:tcBorders>
            <w:tcMar>
              <w:top w:w="0" w:type="dxa"/>
              <w:left w:w="0" w:type="dxa"/>
              <w:bottom w:w="0" w:type="dxa"/>
              <w:right w:w="0" w:type="dxa"/>
            </w:tcMar>
            <w:vAlign w:val="center"/>
          </w:tcPr>
          <w:p w14:paraId="7A4EE71E" w14:textId="77777777" w:rsidR="00994FE9" w:rsidRPr="00B723C7" w:rsidRDefault="00994FE9" w:rsidP="00192F50">
            <w:pPr>
              <w:pStyle w:val="Tablehead"/>
            </w:pPr>
            <w:r w:rsidRPr="00B723C7">
              <w:t>11,2</w:t>
            </w:r>
          </w:p>
        </w:tc>
      </w:tr>
      <w:tr w:rsidR="00994FE9" w:rsidRPr="00B723C7" w14:paraId="0785BA49" w14:textId="77777777" w:rsidTr="00994FE9">
        <w:trPr>
          <w:cantSplit/>
          <w:trHeight w:val="310"/>
          <w:jc w:val="center"/>
        </w:trPr>
        <w:tc>
          <w:tcPr>
            <w:tcW w:w="1227" w:type="dxa"/>
            <w:tcBorders>
              <w:top w:val="single" w:sz="4" w:space="0" w:color="000000"/>
              <w:left w:val="single" w:sz="4" w:space="0" w:color="000000"/>
              <w:bottom w:val="none" w:sz="16" w:space="0" w:color="000000"/>
              <w:right w:val="single" w:sz="4" w:space="0" w:color="auto"/>
            </w:tcBorders>
            <w:tcMar>
              <w:top w:w="0" w:type="dxa"/>
              <w:left w:w="0" w:type="dxa"/>
              <w:bottom w:w="0" w:type="dxa"/>
              <w:right w:w="0" w:type="dxa"/>
            </w:tcMar>
            <w:vAlign w:val="center"/>
          </w:tcPr>
          <w:p w14:paraId="2F2C71D1" w14:textId="77777777" w:rsidR="00994FE9" w:rsidRPr="00B723C7" w:rsidRDefault="00994FE9" w:rsidP="001E594B">
            <w:pPr>
              <w:pStyle w:val="Tabletext"/>
            </w:pPr>
            <w:r w:rsidRPr="00B723C7">
              <w:t>Maks. %</w:t>
            </w:r>
          </w:p>
        </w:tc>
        <w:tc>
          <w:tcPr>
            <w:tcW w:w="857" w:type="dxa"/>
            <w:tcBorders>
              <w:top w:val="single" w:sz="4" w:space="0" w:color="000000"/>
              <w:left w:val="single" w:sz="4" w:space="0" w:color="auto"/>
              <w:bottom w:val="none" w:sz="16" w:space="0" w:color="000000"/>
            </w:tcBorders>
            <w:tcMar>
              <w:top w:w="0" w:type="dxa"/>
              <w:left w:w="0" w:type="dxa"/>
              <w:bottom w:w="0" w:type="dxa"/>
              <w:right w:w="0" w:type="dxa"/>
            </w:tcMar>
            <w:vAlign w:val="center"/>
          </w:tcPr>
          <w:p w14:paraId="571726C8" w14:textId="77777777" w:rsidR="00994FE9" w:rsidRPr="00F7224F" w:rsidRDefault="00994FE9" w:rsidP="0048600C">
            <w:pPr>
              <w:pStyle w:val="Tabletext3"/>
            </w:pPr>
            <w:r>
              <w:t>10,0</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2E37A7EA" w14:textId="77777777" w:rsidR="00994FE9" w:rsidRPr="00F7224F" w:rsidRDefault="00994FE9" w:rsidP="0048600C">
            <w:pPr>
              <w:pStyle w:val="Tabletext3"/>
            </w:pPr>
            <w:r w:rsidRPr="00F7224F">
              <w:t>2</w:t>
            </w:r>
            <w:r>
              <w:t>2</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28318D02" w14:textId="77777777" w:rsidR="00994FE9" w:rsidRPr="00F7224F" w:rsidRDefault="00994FE9" w:rsidP="0048600C">
            <w:pPr>
              <w:pStyle w:val="Tabletext3"/>
            </w:pPr>
            <w:r w:rsidRPr="00F7224F">
              <w:t>2</w:t>
            </w:r>
            <w:r>
              <w:t>8</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0FFB46C5" w14:textId="77777777" w:rsidR="00994FE9" w:rsidRPr="00F7224F" w:rsidRDefault="00994FE9" w:rsidP="0048600C">
            <w:pPr>
              <w:pStyle w:val="Tabletext3"/>
            </w:pPr>
            <w:r w:rsidRPr="00F7224F">
              <w:t>35</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35D69A28" w14:textId="77777777" w:rsidR="00994FE9" w:rsidRPr="00F7224F" w:rsidRDefault="00994FE9" w:rsidP="0048600C">
            <w:pPr>
              <w:pStyle w:val="Tabletext3"/>
            </w:pPr>
            <w:r w:rsidRPr="00F7224F">
              <w:t>5</w:t>
            </w:r>
            <w:r>
              <w:t>3</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04E4B8EA" w14:textId="77777777" w:rsidR="00994FE9" w:rsidRPr="00F7224F" w:rsidRDefault="00994FE9" w:rsidP="0048600C">
            <w:pPr>
              <w:pStyle w:val="Tabletext3"/>
            </w:pPr>
            <w:r w:rsidRPr="00F7224F">
              <w:t>70</w:t>
            </w:r>
          </w:p>
        </w:tc>
        <w:tc>
          <w:tcPr>
            <w:tcW w:w="857" w:type="dxa"/>
            <w:tcBorders>
              <w:top w:val="single" w:sz="4" w:space="0" w:color="000000"/>
              <w:bottom w:val="none" w:sz="16" w:space="0" w:color="000000"/>
            </w:tcBorders>
            <w:tcMar>
              <w:top w:w="0" w:type="dxa"/>
              <w:left w:w="0" w:type="dxa"/>
              <w:bottom w:w="0" w:type="dxa"/>
              <w:right w:w="0" w:type="dxa"/>
            </w:tcMar>
            <w:vAlign w:val="center"/>
          </w:tcPr>
          <w:p w14:paraId="5596AE51" w14:textId="77777777" w:rsidR="00994FE9" w:rsidRPr="00F7224F" w:rsidRDefault="00994FE9" w:rsidP="0048600C">
            <w:pPr>
              <w:pStyle w:val="Tabletext3"/>
            </w:pPr>
            <w:r>
              <w:t>100</w:t>
            </w:r>
          </w:p>
        </w:tc>
        <w:tc>
          <w:tcPr>
            <w:tcW w:w="857" w:type="dxa"/>
            <w:tcBorders>
              <w:top w:val="single" w:sz="4" w:space="0" w:color="000000"/>
              <w:bottom w:val="none" w:sz="16" w:space="0" w:color="000000"/>
              <w:right w:val="single" w:sz="4" w:space="0" w:color="auto"/>
            </w:tcBorders>
            <w:tcMar>
              <w:top w:w="0" w:type="dxa"/>
              <w:left w:w="0" w:type="dxa"/>
              <w:bottom w:w="0" w:type="dxa"/>
              <w:right w:w="0" w:type="dxa"/>
            </w:tcMar>
            <w:vAlign w:val="center"/>
          </w:tcPr>
          <w:p w14:paraId="10AA33F1" w14:textId="77777777" w:rsidR="00994FE9" w:rsidRPr="00F7224F" w:rsidRDefault="00994FE9" w:rsidP="0048600C">
            <w:pPr>
              <w:pStyle w:val="Tabletext3"/>
            </w:pPr>
            <w:r w:rsidRPr="00F7224F">
              <w:t>100</w:t>
            </w:r>
          </w:p>
        </w:tc>
      </w:tr>
      <w:tr w:rsidR="00994FE9" w:rsidRPr="00B723C7" w14:paraId="14CEEFC8" w14:textId="77777777" w:rsidTr="00994FE9">
        <w:trPr>
          <w:cantSplit/>
          <w:trHeight w:val="280"/>
          <w:jc w:val="center"/>
        </w:trPr>
        <w:tc>
          <w:tcPr>
            <w:tcW w:w="1227" w:type="dxa"/>
            <w:tcBorders>
              <w:top w:val="none" w:sz="16" w:space="0" w:color="000000"/>
              <w:left w:val="single" w:sz="4" w:space="0" w:color="000000"/>
              <w:bottom w:val="single" w:sz="4" w:space="0" w:color="000000"/>
              <w:right w:val="single" w:sz="4" w:space="0" w:color="auto"/>
            </w:tcBorders>
            <w:tcMar>
              <w:top w:w="0" w:type="dxa"/>
              <w:left w:w="0" w:type="dxa"/>
              <w:bottom w:w="0" w:type="dxa"/>
              <w:right w:w="0" w:type="dxa"/>
            </w:tcMar>
            <w:vAlign w:val="center"/>
          </w:tcPr>
          <w:p w14:paraId="30482DE8" w14:textId="77777777" w:rsidR="00994FE9" w:rsidRPr="00B723C7" w:rsidRDefault="00994FE9" w:rsidP="001E594B">
            <w:pPr>
              <w:pStyle w:val="Tabletext"/>
            </w:pPr>
            <w:r w:rsidRPr="00B723C7">
              <w:t>Min. %</w:t>
            </w:r>
          </w:p>
        </w:tc>
        <w:tc>
          <w:tcPr>
            <w:tcW w:w="857" w:type="dxa"/>
            <w:tcBorders>
              <w:top w:val="none" w:sz="16" w:space="0" w:color="000000"/>
              <w:left w:val="single" w:sz="4" w:space="0" w:color="auto"/>
              <w:bottom w:val="single" w:sz="4" w:space="0" w:color="auto"/>
            </w:tcBorders>
            <w:tcMar>
              <w:top w:w="0" w:type="dxa"/>
              <w:left w:w="0" w:type="dxa"/>
              <w:bottom w:w="0" w:type="dxa"/>
              <w:right w:w="0" w:type="dxa"/>
            </w:tcMar>
            <w:vAlign w:val="center"/>
          </w:tcPr>
          <w:p w14:paraId="5C15D746" w14:textId="2E5AD805" w:rsidR="00994FE9" w:rsidRPr="00F7224F" w:rsidRDefault="00994FE9" w:rsidP="0048600C">
            <w:pPr>
              <w:pStyle w:val="Tabletext3"/>
            </w:pPr>
            <w:r w:rsidRPr="00F7224F">
              <w:t>6</w:t>
            </w:r>
            <w:r>
              <w:t>,</w:t>
            </w:r>
            <w:r w:rsidRPr="00F7224F">
              <w:t>6</w:t>
            </w:r>
          </w:p>
        </w:tc>
        <w:tc>
          <w:tcPr>
            <w:tcW w:w="857" w:type="dxa"/>
            <w:tcBorders>
              <w:top w:val="none" w:sz="16" w:space="0" w:color="000000"/>
              <w:bottom w:val="single" w:sz="4" w:space="0" w:color="auto"/>
            </w:tcBorders>
            <w:tcMar>
              <w:top w:w="0" w:type="dxa"/>
              <w:left w:w="0" w:type="dxa"/>
              <w:bottom w:w="0" w:type="dxa"/>
              <w:right w:w="0" w:type="dxa"/>
            </w:tcMar>
            <w:vAlign w:val="center"/>
          </w:tcPr>
          <w:p w14:paraId="4CF088E6" w14:textId="77777777" w:rsidR="00994FE9" w:rsidRPr="00F7224F" w:rsidRDefault="00994FE9" w:rsidP="0048600C">
            <w:pPr>
              <w:pStyle w:val="Tabletext3"/>
            </w:pPr>
            <w:r w:rsidRPr="00F7224F">
              <w:t>1</w:t>
            </w:r>
            <w:r>
              <w:t>2</w:t>
            </w:r>
          </w:p>
        </w:tc>
        <w:tc>
          <w:tcPr>
            <w:tcW w:w="857" w:type="dxa"/>
            <w:tcBorders>
              <w:top w:val="none" w:sz="16" w:space="0" w:color="000000"/>
              <w:bottom w:val="single" w:sz="4" w:space="0" w:color="auto"/>
            </w:tcBorders>
            <w:tcMar>
              <w:top w:w="0" w:type="dxa"/>
              <w:left w:w="0" w:type="dxa"/>
              <w:bottom w:w="0" w:type="dxa"/>
              <w:right w:w="0" w:type="dxa"/>
            </w:tcMar>
            <w:vAlign w:val="center"/>
          </w:tcPr>
          <w:p w14:paraId="42C0ABAF" w14:textId="77777777" w:rsidR="00994FE9" w:rsidRPr="00F7224F" w:rsidRDefault="00994FE9" w:rsidP="0048600C">
            <w:pPr>
              <w:pStyle w:val="Tabletext3"/>
            </w:pPr>
            <w:r w:rsidRPr="00F7224F">
              <w:t>18</w:t>
            </w:r>
          </w:p>
        </w:tc>
        <w:tc>
          <w:tcPr>
            <w:tcW w:w="857" w:type="dxa"/>
            <w:tcBorders>
              <w:top w:val="none" w:sz="16" w:space="0" w:color="000000"/>
              <w:bottom w:val="single" w:sz="4" w:space="0" w:color="auto"/>
            </w:tcBorders>
            <w:tcMar>
              <w:top w:w="0" w:type="dxa"/>
              <w:left w:w="0" w:type="dxa"/>
              <w:bottom w:w="0" w:type="dxa"/>
              <w:right w:w="0" w:type="dxa"/>
            </w:tcMar>
            <w:vAlign w:val="center"/>
          </w:tcPr>
          <w:p w14:paraId="74872107" w14:textId="77777777" w:rsidR="00994FE9" w:rsidRPr="00F7224F" w:rsidRDefault="00994FE9" w:rsidP="0048600C">
            <w:pPr>
              <w:pStyle w:val="Tabletext3"/>
            </w:pPr>
            <w:r w:rsidRPr="00F7224F">
              <w:t>25</w:t>
            </w:r>
          </w:p>
        </w:tc>
        <w:tc>
          <w:tcPr>
            <w:tcW w:w="857" w:type="dxa"/>
            <w:tcBorders>
              <w:top w:val="none" w:sz="16" w:space="0" w:color="000000"/>
              <w:bottom w:val="single" w:sz="4" w:space="0" w:color="auto"/>
            </w:tcBorders>
            <w:tcMar>
              <w:top w:w="0" w:type="dxa"/>
              <w:left w:w="0" w:type="dxa"/>
              <w:bottom w:w="0" w:type="dxa"/>
              <w:right w:w="0" w:type="dxa"/>
            </w:tcMar>
            <w:vAlign w:val="center"/>
          </w:tcPr>
          <w:p w14:paraId="7F0AFC2E" w14:textId="77777777" w:rsidR="00994FE9" w:rsidRPr="00F7224F" w:rsidRDefault="00994FE9" w:rsidP="0048600C">
            <w:pPr>
              <w:pStyle w:val="Tabletext3"/>
            </w:pPr>
            <w:r>
              <w:t>33</w:t>
            </w:r>
          </w:p>
        </w:tc>
        <w:tc>
          <w:tcPr>
            <w:tcW w:w="857" w:type="dxa"/>
            <w:tcBorders>
              <w:top w:val="none" w:sz="16" w:space="0" w:color="000000"/>
              <w:bottom w:val="single" w:sz="4" w:space="0" w:color="auto"/>
            </w:tcBorders>
            <w:tcMar>
              <w:top w:w="0" w:type="dxa"/>
              <w:left w:w="0" w:type="dxa"/>
              <w:bottom w:w="0" w:type="dxa"/>
              <w:right w:w="0" w:type="dxa"/>
            </w:tcMar>
            <w:vAlign w:val="center"/>
          </w:tcPr>
          <w:p w14:paraId="63796D9D" w14:textId="77777777" w:rsidR="00994FE9" w:rsidRPr="00F7224F" w:rsidRDefault="00994FE9" w:rsidP="0048600C">
            <w:pPr>
              <w:pStyle w:val="Tabletext3"/>
            </w:pPr>
            <w:r w:rsidRPr="00F7224F">
              <w:t>5</w:t>
            </w:r>
            <w:r>
              <w:t>0</w:t>
            </w:r>
          </w:p>
        </w:tc>
        <w:tc>
          <w:tcPr>
            <w:tcW w:w="857" w:type="dxa"/>
            <w:tcBorders>
              <w:top w:val="none" w:sz="16" w:space="0" w:color="000000"/>
              <w:bottom w:val="single" w:sz="4" w:space="0" w:color="auto"/>
            </w:tcBorders>
            <w:tcMar>
              <w:top w:w="0" w:type="dxa"/>
              <w:left w:w="0" w:type="dxa"/>
              <w:bottom w:w="0" w:type="dxa"/>
              <w:right w:w="0" w:type="dxa"/>
            </w:tcMar>
            <w:vAlign w:val="center"/>
          </w:tcPr>
          <w:p w14:paraId="446F1872" w14:textId="77777777" w:rsidR="00994FE9" w:rsidRPr="00F7224F" w:rsidRDefault="00994FE9" w:rsidP="0048600C">
            <w:pPr>
              <w:pStyle w:val="Tabletext3"/>
            </w:pPr>
            <w:r>
              <w:t>9</w:t>
            </w:r>
            <w:r w:rsidRPr="00F7224F">
              <w:t>0</w:t>
            </w:r>
          </w:p>
        </w:tc>
        <w:tc>
          <w:tcPr>
            <w:tcW w:w="857" w:type="dxa"/>
            <w:tcBorders>
              <w:top w:val="none" w:sz="16" w:space="0" w:color="000000"/>
              <w:bottom w:val="single" w:sz="4" w:space="0" w:color="auto"/>
              <w:right w:val="single" w:sz="4" w:space="0" w:color="auto"/>
            </w:tcBorders>
            <w:tcMar>
              <w:top w:w="0" w:type="dxa"/>
              <w:left w:w="0" w:type="dxa"/>
              <w:bottom w:w="0" w:type="dxa"/>
              <w:right w:w="0" w:type="dxa"/>
            </w:tcMar>
            <w:vAlign w:val="center"/>
          </w:tcPr>
          <w:p w14:paraId="7509A347" w14:textId="77777777" w:rsidR="00994FE9" w:rsidRPr="00F7224F" w:rsidRDefault="00994FE9" w:rsidP="0048600C">
            <w:pPr>
              <w:pStyle w:val="Tabletext3"/>
            </w:pPr>
            <w:r>
              <w:t>10</w:t>
            </w:r>
            <w:r w:rsidRPr="00F7224F">
              <w:t>0</w:t>
            </w:r>
          </w:p>
        </w:tc>
      </w:tr>
    </w:tbl>
    <w:p w14:paraId="61D18CFE" w14:textId="67D3250A" w:rsidR="00DD6AC6" w:rsidRDefault="00DD6AC6" w:rsidP="00DD6AC6">
      <w:pPr>
        <w:spacing w:before="0" w:after="0"/>
        <w:ind w:firstLine="0"/>
        <w:jc w:val="left"/>
        <w:rPr>
          <w:sz w:val="18"/>
          <w:szCs w:val="18"/>
        </w:rPr>
      </w:pPr>
    </w:p>
    <w:p w14:paraId="2A40E406" w14:textId="234D26E9" w:rsidR="003064B2" w:rsidRDefault="003064B2">
      <w:pPr>
        <w:spacing w:before="0" w:after="0"/>
        <w:ind w:firstLine="0"/>
        <w:jc w:val="left"/>
        <w:rPr>
          <w:sz w:val="18"/>
          <w:szCs w:val="18"/>
        </w:rPr>
      </w:pPr>
      <w:r>
        <w:rPr>
          <w:sz w:val="18"/>
          <w:szCs w:val="18"/>
        </w:rPr>
        <w:br w:type="page"/>
      </w:r>
    </w:p>
    <w:p w14:paraId="61DA6E71" w14:textId="77777777" w:rsidR="003064B2" w:rsidRPr="00B723C7" w:rsidRDefault="003064B2" w:rsidP="00DD6AC6">
      <w:pPr>
        <w:spacing w:before="0" w:after="0"/>
        <w:ind w:firstLine="0"/>
        <w:jc w:val="left"/>
        <w:rPr>
          <w:sz w:val="18"/>
          <w:szCs w:val="18"/>
        </w:rPr>
      </w:pPr>
    </w:p>
    <w:p w14:paraId="35FF6AB9" w14:textId="77777777" w:rsidR="00DD6AC6" w:rsidRPr="00F7224F" w:rsidRDefault="00DD6AC6" w:rsidP="00E90B0F">
      <w:pPr>
        <w:pStyle w:val="Heading5"/>
        <w:rPr>
          <w:lang w:val="lv-LV"/>
        </w:rPr>
      </w:pPr>
      <w:r w:rsidRPr="00B723C7">
        <w:t>Tipa lapa. BBTM 11</w:t>
      </w:r>
      <w:r>
        <w:rPr>
          <w:lang w:val="lv-LV"/>
        </w:rPr>
        <w:t>A</w:t>
      </w:r>
    </w:p>
    <w:p w14:paraId="22047968" w14:textId="57D3D7D1" w:rsidR="00DD6AC6" w:rsidRPr="00B723C7" w:rsidRDefault="00DD6AC6" w:rsidP="00DD6AC6">
      <w:pPr>
        <w:spacing w:before="0" w:after="0"/>
        <w:ind w:firstLine="0"/>
        <w:jc w:val="left"/>
      </w:pPr>
      <w:r w:rsidRPr="00B723C7">
        <w:t>Lietojamo rupjo minerālmateriālu stiprības klase:</w:t>
      </w:r>
    </w:p>
    <w:tbl>
      <w:tblPr>
        <w:tblStyle w:val="TableGrid"/>
        <w:tblW w:w="0" w:type="auto"/>
        <w:jc w:val="center"/>
        <w:tblLook w:val="04A0" w:firstRow="1" w:lastRow="0" w:firstColumn="1" w:lastColumn="0" w:noHBand="0" w:noVBand="1"/>
      </w:tblPr>
      <w:tblGrid>
        <w:gridCol w:w="1462"/>
        <w:gridCol w:w="1400"/>
        <w:gridCol w:w="1006"/>
      </w:tblGrid>
      <w:tr w:rsidR="00DD6AC6" w:rsidRPr="00B723C7" w14:paraId="758907EA" w14:textId="77777777" w:rsidTr="003064B2">
        <w:trPr>
          <w:jc w:val="center"/>
        </w:trPr>
        <w:tc>
          <w:tcPr>
            <w:tcW w:w="3868" w:type="dxa"/>
            <w:gridSpan w:val="3"/>
          </w:tcPr>
          <w:p w14:paraId="20B25C3B" w14:textId="77777777" w:rsidR="00DD6AC6" w:rsidRPr="00B723C7" w:rsidRDefault="00DD6AC6" w:rsidP="00192F50">
            <w:pPr>
              <w:pStyle w:val="Tablehead"/>
            </w:pPr>
            <w:r w:rsidRPr="00B723C7">
              <w:t>AADT</w:t>
            </w:r>
            <w:r w:rsidRPr="00B723C7">
              <w:rPr>
                <w:vertAlign w:val="subscript"/>
              </w:rPr>
              <w:t>j, pievestā</w:t>
            </w:r>
          </w:p>
        </w:tc>
      </w:tr>
      <w:tr w:rsidR="00DD6AC6" w:rsidRPr="00B723C7" w14:paraId="29030493" w14:textId="77777777" w:rsidTr="003064B2">
        <w:trPr>
          <w:trHeight w:val="99"/>
          <w:jc w:val="center"/>
        </w:trPr>
        <w:tc>
          <w:tcPr>
            <w:tcW w:w="1197" w:type="dxa"/>
          </w:tcPr>
          <w:p w14:paraId="25019CF6" w14:textId="77777777" w:rsidR="00DD6AC6" w:rsidRPr="00B723C7" w:rsidRDefault="00DD6AC6" w:rsidP="00192F50">
            <w:pPr>
              <w:pStyle w:val="Tablehead"/>
              <w:rPr>
                <w:lang w:val="en-GB"/>
              </w:rPr>
            </w:pPr>
            <w:r>
              <w:rPr>
                <w:lang w:val="en-GB"/>
              </w:rPr>
              <w:t>501 - 1500</w:t>
            </w:r>
          </w:p>
        </w:tc>
        <w:tc>
          <w:tcPr>
            <w:tcW w:w="0" w:type="auto"/>
          </w:tcPr>
          <w:p w14:paraId="49EF5412" w14:textId="77777777" w:rsidR="00DD6AC6" w:rsidRPr="00B723C7" w:rsidRDefault="00DD6AC6" w:rsidP="00192F50">
            <w:pPr>
              <w:pStyle w:val="Tablehead"/>
              <w:rPr>
                <w:lang w:val="en-GB"/>
              </w:rPr>
            </w:pPr>
            <w:r w:rsidRPr="00B723C7">
              <w:rPr>
                <w:lang w:val="en-GB"/>
              </w:rPr>
              <w:t>1501-3500</w:t>
            </w:r>
          </w:p>
        </w:tc>
        <w:tc>
          <w:tcPr>
            <w:tcW w:w="0" w:type="auto"/>
          </w:tcPr>
          <w:p w14:paraId="7D79140C" w14:textId="77777777" w:rsidR="00DD6AC6" w:rsidRPr="00B723C7" w:rsidRDefault="00DD6AC6" w:rsidP="00192F50">
            <w:pPr>
              <w:pStyle w:val="Tablehead"/>
              <w:rPr>
                <w:lang w:val="en-GB"/>
              </w:rPr>
            </w:pPr>
            <w:r w:rsidRPr="00B723C7">
              <w:rPr>
                <w:lang w:val="en-GB"/>
              </w:rPr>
              <w:t>&gt; 3500</w:t>
            </w:r>
          </w:p>
        </w:tc>
      </w:tr>
      <w:tr w:rsidR="00DD6AC6" w:rsidRPr="00B723C7" w14:paraId="104A392B" w14:textId="77777777" w:rsidTr="003064B2">
        <w:trPr>
          <w:trHeight w:val="99"/>
          <w:jc w:val="center"/>
        </w:trPr>
        <w:tc>
          <w:tcPr>
            <w:tcW w:w="1197" w:type="dxa"/>
          </w:tcPr>
          <w:p w14:paraId="73D34AC0" w14:textId="77777777" w:rsidR="00DD6AC6" w:rsidRPr="00E47185" w:rsidRDefault="00DD6AC6" w:rsidP="0048600C">
            <w:pPr>
              <w:pStyle w:val="Tabletext3"/>
            </w:pPr>
            <w:r w:rsidRPr="00E47185">
              <w:t>S-III klase</w:t>
            </w:r>
          </w:p>
        </w:tc>
        <w:tc>
          <w:tcPr>
            <w:tcW w:w="0" w:type="auto"/>
          </w:tcPr>
          <w:p w14:paraId="0BE78F4E" w14:textId="77777777" w:rsidR="00DD6AC6" w:rsidRPr="00E47185" w:rsidRDefault="00DD6AC6" w:rsidP="0048600C">
            <w:pPr>
              <w:pStyle w:val="Tabletext3"/>
            </w:pPr>
            <w:r w:rsidRPr="00E47185">
              <w:t>S-II klase</w:t>
            </w:r>
          </w:p>
        </w:tc>
        <w:tc>
          <w:tcPr>
            <w:tcW w:w="0" w:type="auto"/>
          </w:tcPr>
          <w:p w14:paraId="4D715803" w14:textId="77777777" w:rsidR="00DD6AC6" w:rsidRPr="00ED13D8" w:rsidRDefault="00DD6AC6" w:rsidP="0048600C">
            <w:pPr>
              <w:pStyle w:val="Tabletext3"/>
            </w:pPr>
            <w:r w:rsidRPr="00ED13D8">
              <w:t>S-I klase</w:t>
            </w:r>
          </w:p>
        </w:tc>
      </w:tr>
    </w:tbl>
    <w:p w14:paraId="5DC98507" w14:textId="3B632B7A" w:rsidR="00DD6AC6" w:rsidRPr="00B723C7" w:rsidRDefault="00DD6AC6" w:rsidP="00DD6AC6">
      <w:pPr>
        <w:rPr>
          <w:strike/>
        </w:rPr>
      </w:pPr>
      <w:r w:rsidRPr="00B723C7">
        <w:t>Minimālais ieteicamais kārtas biezums  25</w:t>
      </w:r>
      <w:r w:rsidR="003064B2">
        <w:t xml:space="preserve"> </w:t>
      </w:r>
      <w:r w:rsidRPr="00B723C7">
        <w:t xml:space="preserve">mm </w:t>
      </w:r>
    </w:p>
    <w:p w14:paraId="17014B3E" w14:textId="0D3854ED" w:rsidR="00DD6AC6" w:rsidRPr="00B723C7" w:rsidRDefault="00DD6AC6" w:rsidP="00425BBC">
      <w:pPr>
        <w:pStyle w:val="Heading8"/>
      </w:pPr>
      <w:r w:rsidRPr="00B723C7">
        <w:t>tabula. Prasības BBTM 11</w:t>
      </w:r>
      <w:r w:rsidR="00204FBA">
        <w:t>A</w:t>
      </w:r>
      <w:r w:rsidRPr="00B723C7">
        <w:t xml:space="preserve"> īpašībām</w:t>
      </w:r>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069F74F1"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B03A01" w14:textId="77777777" w:rsidR="00DD6AC6" w:rsidRPr="00B723C7" w:rsidRDefault="00DD6AC6" w:rsidP="00192F50">
            <w:pPr>
              <w:pStyle w:val="Tablehead"/>
            </w:pPr>
            <w:r w:rsidRPr="00B723C7">
              <w:t>Īpašība, mērvienība</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ADFFD9" w14:textId="77777777" w:rsidR="00DD6AC6" w:rsidRPr="00B723C7" w:rsidRDefault="00DD6AC6" w:rsidP="00192F50">
            <w:pPr>
              <w:pStyle w:val="Tablehead"/>
            </w:pPr>
            <w:r w:rsidRPr="00B723C7">
              <w:t>Testēšanas metode</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3CE63F" w14:textId="77777777" w:rsidR="00DD6AC6" w:rsidRDefault="00DD6AC6" w:rsidP="00192F50">
            <w:pPr>
              <w:pStyle w:val="Tablehead"/>
            </w:pPr>
            <w:r>
              <w:t>Kategorija, p</w:t>
            </w:r>
            <w:r w:rsidRPr="00B723C7">
              <w:t>rasība</w:t>
            </w:r>
          </w:p>
          <w:p w14:paraId="0F59E47E" w14:textId="4B938003" w:rsidR="00DD6AC6" w:rsidRPr="00B723C7" w:rsidRDefault="00DD6AC6" w:rsidP="00192F50">
            <w:pPr>
              <w:pStyle w:val="Tablehead"/>
            </w:pPr>
            <w:r>
              <w:t>LVS EN 13108-2</w:t>
            </w:r>
          </w:p>
        </w:tc>
      </w:tr>
      <w:tr w:rsidR="00DD6AC6" w:rsidRPr="00B723C7" w14:paraId="2585B1CA"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55F9C0" w14:textId="77777777" w:rsidR="00DD6AC6" w:rsidRPr="00B723C7" w:rsidRDefault="00DD6AC6" w:rsidP="001E594B">
            <w:pPr>
              <w:pStyle w:val="Tabletext"/>
            </w:pPr>
            <w:r w:rsidRPr="00B723C7">
              <w:t>Poru saturs %:</w:t>
            </w:r>
          </w:p>
          <w:p w14:paraId="335AF712" w14:textId="37E477C8" w:rsidR="00DD6AC6" w:rsidRPr="00B723C7" w:rsidRDefault="00DB197C" w:rsidP="001E594B">
            <w:pPr>
              <w:pStyle w:val="Tabletext"/>
            </w:pPr>
            <w:r>
              <w:t xml:space="preserve">- </w:t>
            </w:r>
            <w:r w:rsidR="00DD6AC6" w:rsidRPr="00B723C7">
              <w:t>maksimālais</w:t>
            </w:r>
          </w:p>
          <w:p w14:paraId="43C5297B" w14:textId="3810E043" w:rsidR="00DD6AC6" w:rsidRPr="00B723C7" w:rsidRDefault="00DB197C" w:rsidP="001E594B">
            <w:pPr>
              <w:pStyle w:val="Tabletext"/>
            </w:pPr>
            <w:r>
              <w:t xml:space="preserve">- </w:t>
            </w:r>
            <w:r w:rsidR="00DD6AC6" w:rsidRPr="00B723C7">
              <w:t>minimālais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D53982" w14:textId="77777777" w:rsidR="00DD6AC6" w:rsidRPr="00B723C7" w:rsidRDefault="00DD6AC6" w:rsidP="001E594B">
            <w:pPr>
              <w:pStyle w:val="Tabletext"/>
            </w:pPr>
            <w:r w:rsidRPr="00B723C7">
              <w:t>LVS EN 12697-8</w:t>
            </w:r>
          </w:p>
        </w:tc>
        <w:tc>
          <w:tcPr>
            <w:tcW w:w="3828" w:type="dxa"/>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80C2AA8" w14:textId="77777777" w:rsidR="00DD6AC6" w:rsidRPr="00545FE4" w:rsidRDefault="00DD6AC6" w:rsidP="0048600C">
            <w:pPr>
              <w:pStyle w:val="Tabletext3"/>
            </w:pPr>
            <w:r w:rsidRPr="00545FE4">
              <w:t>5.3.2.p.</w:t>
            </w:r>
            <w:r>
              <w:t>, V</w:t>
            </w:r>
            <w:r w:rsidRPr="00545FE4">
              <w:rPr>
                <w:vertAlign w:val="subscript"/>
              </w:rPr>
              <w:t>i3 līdz 7</w:t>
            </w:r>
          </w:p>
          <w:p w14:paraId="05CD67BF" w14:textId="77777777" w:rsidR="00DD6AC6" w:rsidRPr="00545FE4" w:rsidRDefault="00DD6AC6" w:rsidP="0048600C">
            <w:pPr>
              <w:pStyle w:val="Tabletext3"/>
            </w:pPr>
            <w:r w:rsidRPr="00545FE4">
              <w:t>6,9</w:t>
            </w:r>
          </w:p>
          <w:p w14:paraId="3411AF7A" w14:textId="77777777" w:rsidR="00DD6AC6" w:rsidRPr="00B723C7" w:rsidRDefault="00DD6AC6" w:rsidP="0048600C">
            <w:pPr>
              <w:pStyle w:val="Tabletext3"/>
            </w:pPr>
            <w:r w:rsidRPr="00545FE4">
              <w:t>3,0</w:t>
            </w:r>
          </w:p>
        </w:tc>
      </w:tr>
      <w:tr w:rsidR="00DD6AC6" w:rsidRPr="00B723C7" w14:paraId="1C13052D"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025D64" w14:textId="339CECBB" w:rsidR="00DD6AC6" w:rsidRPr="00B723C7" w:rsidRDefault="00DD6AC6" w:rsidP="001E594B">
            <w:pPr>
              <w:pStyle w:val="Tabletext"/>
            </w:pPr>
            <w:r w:rsidRPr="00B723C7">
              <w:t>Minimālais saistvielas saturs</w:t>
            </w:r>
            <w:r w:rsidR="00E44B9D">
              <w:t>,</w:t>
            </w:r>
            <w:r w:rsidRPr="00B723C7">
              <w:t xml:space="preserve"> masas</w:t>
            </w:r>
            <w:r w:rsidR="001E2784">
              <w:t xml:space="preserve"> %</w:t>
            </w:r>
            <w:r w:rsidRPr="00B723C7">
              <w:t xml:space="preserve"> </w:t>
            </w:r>
            <w:r w:rsidRPr="00B723C7">
              <w:rPr>
                <w:vertAlign w:val="superscript"/>
              </w:rPr>
              <w:t>(1)</w:t>
            </w:r>
            <w:r w:rsidRPr="00DD6AC6">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C571FD" w14:textId="77777777" w:rsidR="00DD6AC6" w:rsidRPr="00B723C7" w:rsidRDefault="00DD6AC6" w:rsidP="001E594B">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B2B447" w14:textId="77777777" w:rsidR="00DD6AC6" w:rsidRPr="00545FE4" w:rsidRDefault="00DD6AC6" w:rsidP="0048600C">
            <w:pPr>
              <w:pStyle w:val="Tabletext3"/>
            </w:pPr>
            <w:r w:rsidRPr="00545FE4">
              <w:t>5.2.3.p.</w:t>
            </w:r>
          </w:p>
          <w:p w14:paraId="75BAD890" w14:textId="77777777" w:rsidR="00DD6AC6" w:rsidRPr="00B723C7" w:rsidRDefault="00DD6AC6" w:rsidP="0048600C">
            <w:pPr>
              <w:pStyle w:val="Tabletext3"/>
            </w:pPr>
            <w:r w:rsidRPr="00545FE4">
              <w:t>5,0</w:t>
            </w:r>
          </w:p>
        </w:tc>
      </w:tr>
    </w:tbl>
    <w:p w14:paraId="20BA4260" w14:textId="77777777" w:rsidR="00DD6AC6" w:rsidRPr="00F7224F" w:rsidRDefault="00DD6AC6" w:rsidP="00F95178">
      <w:pPr>
        <w:pStyle w:val="BodyText3"/>
        <w:rPr>
          <w:lang w:eastAsia="lv-LV"/>
        </w:rPr>
      </w:pPr>
      <w:r w:rsidRPr="00F7224F">
        <w:rPr>
          <w:lang w:eastAsia="lv-LV"/>
        </w:rPr>
        <w:t>PIEZĪME</w:t>
      </w:r>
      <w:r w:rsidRPr="00F7224F">
        <w:rPr>
          <w:vertAlign w:val="superscript"/>
          <w:lang w:eastAsia="lv-LV"/>
        </w:rPr>
        <w:t xml:space="preserve">(1) </w:t>
      </w:r>
      <w:r w:rsidRPr="00F7224F">
        <w:rPr>
          <w:lang w:eastAsia="lv-LV"/>
        </w:rPr>
        <w:t xml:space="preserve">Saistvielas saturs ietver arī nofrēzētā vai dabīgā asfalta, kā arī citu sastāvdaļu, ja tiek lietotas, saistvielu. Saistvielas saturam norādīta minimālā robeža, kuru var mainīt ar koeficientu α: </w:t>
      </w:r>
    </w:p>
    <w:p w14:paraId="24912B1A" w14:textId="77777777" w:rsidR="00DD6AC6" w:rsidRPr="00F7224F" w:rsidRDefault="00DD6AC6" w:rsidP="00F95178">
      <w:pPr>
        <w:pStyle w:val="BodyText3"/>
      </w:pPr>
      <m:oMath>
        <m:r>
          <w:rPr>
            <w:rFonts w:ascii="Cambria Math" w:hAnsi="Cambria Math" w:cs="Cambria Math"/>
          </w:rPr>
          <m:t>α</m:t>
        </m:r>
        <m:r>
          <m:rPr>
            <m:sty m:val="p"/>
          </m:rPr>
          <w:rPr>
            <w:rFonts w:ascii="Cambria Math" w:hAnsi="Cambria Math" w:cs="Cambria Math"/>
          </w:rPr>
          <m:t>=</m:t>
        </m:r>
        <m:f>
          <m:fPr>
            <m:ctrlPr>
              <w:rPr>
                <w:rFonts w:ascii="Cambria Math" w:hAnsi="Cambria Math" w:cs="Cambria Math"/>
              </w:rPr>
            </m:ctrlPr>
          </m:fPr>
          <m:num>
            <m:r>
              <w:rPr>
                <w:rFonts w:ascii="Cambria Math" w:hAnsi="Cambria Math" w:cs="Cambria Math"/>
              </w:rPr>
              <m:t>2,650</m:t>
            </m:r>
          </m:num>
          <m:den>
            <m:r>
              <w:rPr>
                <w:rFonts w:ascii="Cambria Math" w:hAnsi="Cambria Math"/>
              </w:rPr>
              <m:t>ρ</m:t>
            </m:r>
          </m:den>
        </m:f>
      </m:oMath>
      <w:r w:rsidRPr="00F7224F">
        <w:t xml:space="preserve"> , kur ρ - minerālmateriālu vidējais daļiņu blīvums, megagramos uz kubikmetru (Mg/m</w:t>
      </w:r>
      <w:r w:rsidRPr="00F7224F">
        <w:rPr>
          <w:vertAlign w:val="superscript"/>
        </w:rPr>
        <w:t>3</w:t>
      </w:r>
      <w:r w:rsidRPr="00F7224F">
        <w:t>), noteikts atbilstoši LVS EN 1097-6.</w:t>
      </w:r>
    </w:p>
    <w:p w14:paraId="7C915894" w14:textId="11B9F13F" w:rsidR="00DD6AC6" w:rsidRDefault="00DD6AC6" w:rsidP="00425BBC">
      <w:pPr>
        <w:pStyle w:val="Heading8"/>
      </w:pPr>
      <w:r>
        <w:t>tabula. BBTM 11A g</w:t>
      </w:r>
      <w:r w:rsidRPr="00B723C7">
        <w:t>ranulometriskais sastāvs atbilstoši LVS EN 13108</w:t>
      </w:r>
      <w:r w:rsidR="00B15F71">
        <w:t>-</w:t>
      </w:r>
      <w:r w:rsidRPr="00B723C7">
        <w:t>2</w:t>
      </w:r>
    </w:p>
    <w:p w14:paraId="677AA7AA" w14:textId="7034024F" w:rsidR="00994FE9" w:rsidRPr="00994FE9" w:rsidRDefault="00994FE9" w:rsidP="00333B55">
      <w:pPr>
        <w:ind w:firstLine="0"/>
        <w:jc w:val="center"/>
        <w:rPr>
          <w:lang w:eastAsia="lv-LV"/>
        </w:rPr>
      </w:pPr>
      <w:r>
        <w:rPr>
          <w:noProof/>
        </w:rPr>
        <w:drawing>
          <wp:inline distT="0" distB="0" distL="0" distR="0" wp14:anchorId="16497867" wp14:editId="74EDF434">
            <wp:extent cx="4050000" cy="3600000"/>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DD6AC6" w:rsidRPr="00B723C7" w14:paraId="4BD1A830" w14:textId="77777777" w:rsidTr="00DD6AC6">
        <w:trPr>
          <w:cantSplit/>
          <w:trHeight w:val="310"/>
          <w:jc w:val="center"/>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001F12" w14:textId="77777777" w:rsidR="00DD6AC6" w:rsidRPr="00B723C7" w:rsidRDefault="00DD6AC6" w:rsidP="00192F50">
            <w:pPr>
              <w:pStyle w:val="Tablehead"/>
            </w:pPr>
            <w:r w:rsidRPr="00B723C7">
              <w:t>Sieti, mm</w:t>
            </w:r>
          </w:p>
        </w:tc>
        <w:tc>
          <w:tcPr>
            <w:tcW w:w="85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2B4F8BC" w14:textId="77777777" w:rsidR="00DD6AC6" w:rsidRPr="00B723C7" w:rsidRDefault="00DD6AC6" w:rsidP="00192F50">
            <w:pPr>
              <w:pStyle w:val="Tablehead"/>
            </w:pPr>
            <w:r w:rsidRPr="00B723C7">
              <w:t>0,063</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3B74699" w14:textId="77777777" w:rsidR="00DD6AC6" w:rsidRPr="00B723C7" w:rsidRDefault="00DD6AC6" w:rsidP="00192F50">
            <w:pPr>
              <w:pStyle w:val="Tablehead"/>
            </w:pPr>
            <w:r w:rsidRPr="00B723C7">
              <w:t>0,5</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91C30A0" w14:textId="77777777" w:rsidR="00DD6AC6" w:rsidRPr="00B723C7" w:rsidRDefault="00DD6AC6" w:rsidP="00192F50">
            <w:pPr>
              <w:pStyle w:val="Tablehead"/>
            </w:pPr>
            <w:r w:rsidRPr="00B723C7">
              <w:t>1</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9824A2F" w14:textId="77777777" w:rsidR="00DD6AC6" w:rsidRPr="00B723C7" w:rsidRDefault="00DD6AC6" w:rsidP="00192F50">
            <w:pPr>
              <w:pStyle w:val="Tablehead"/>
            </w:pPr>
            <w:r w:rsidRPr="00B723C7">
              <w:t>2</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64C1AA" w14:textId="77777777" w:rsidR="00DD6AC6" w:rsidRPr="00B723C7" w:rsidRDefault="00DD6AC6" w:rsidP="00192F50">
            <w:pPr>
              <w:pStyle w:val="Tablehead"/>
            </w:pPr>
            <w:r w:rsidRPr="00B723C7">
              <w:t>4</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26699BC" w14:textId="77777777" w:rsidR="00DD6AC6" w:rsidRPr="00B723C7" w:rsidRDefault="00DD6AC6" w:rsidP="00192F50">
            <w:pPr>
              <w:pStyle w:val="Tablehead"/>
            </w:pPr>
            <w:r w:rsidRPr="00B723C7">
              <w:t>5,6</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248842" w14:textId="77777777" w:rsidR="00DD6AC6" w:rsidRPr="00B723C7" w:rsidRDefault="00DD6AC6" w:rsidP="00192F50">
            <w:pPr>
              <w:pStyle w:val="Tablehead"/>
            </w:pPr>
            <w:r w:rsidRPr="00B723C7">
              <w:t>8</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8BFFFA" w14:textId="77777777" w:rsidR="00DD6AC6" w:rsidRPr="00B723C7" w:rsidRDefault="00DD6AC6" w:rsidP="00192F50">
            <w:pPr>
              <w:pStyle w:val="Tablehead"/>
            </w:pPr>
            <w:r w:rsidRPr="00B723C7">
              <w:t>11,2</w:t>
            </w:r>
          </w:p>
        </w:tc>
        <w:tc>
          <w:tcPr>
            <w:tcW w:w="857"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6E7F5E8" w14:textId="77777777" w:rsidR="00DD6AC6" w:rsidRPr="00B723C7" w:rsidRDefault="00DD6AC6" w:rsidP="00192F50">
            <w:pPr>
              <w:pStyle w:val="Tablehead"/>
            </w:pPr>
            <w:r w:rsidRPr="00B723C7">
              <w:t>16</w:t>
            </w:r>
          </w:p>
        </w:tc>
      </w:tr>
      <w:tr w:rsidR="00DD6AC6" w:rsidRPr="00B723C7" w14:paraId="4F382F6C" w14:textId="77777777" w:rsidTr="00DD6AC6">
        <w:trPr>
          <w:cantSplit/>
          <w:trHeight w:val="310"/>
          <w:jc w:val="center"/>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452E0A49" w14:textId="77777777" w:rsidR="00DD6AC6" w:rsidRPr="00B723C7" w:rsidRDefault="00DD6AC6" w:rsidP="001E594B">
            <w:pPr>
              <w:pStyle w:val="Tabletext"/>
            </w:pPr>
            <w:r w:rsidRPr="00B723C7">
              <w:t>Maks. %</w:t>
            </w:r>
          </w:p>
        </w:tc>
        <w:tc>
          <w:tcPr>
            <w:tcW w:w="85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24D6BFD" w14:textId="77777777" w:rsidR="00DD6AC6" w:rsidRPr="00F7224F" w:rsidRDefault="00DD6AC6" w:rsidP="0048600C">
            <w:pPr>
              <w:pStyle w:val="Tabletext3"/>
            </w:pPr>
            <w:r>
              <w:t>9,5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F3477BE" w14:textId="77777777" w:rsidR="00DD6AC6" w:rsidRPr="00F7224F" w:rsidRDefault="00DD6AC6" w:rsidP="0048600C">
            <w:pPr>
              <w:pStyle w:val="Tabletext3"/>
            </w:pPr>
            <w:r w:rsidRPr="00F7224F">
              <w:t>2</w:t>
            </w:r>
            <w:r>
              <w:t>2</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AE27BA7" w14:textId="77777777" w:rsidR="00DD6AC6" w:rsidRPr="00F7224F" w:rsidRDefault="00DD6AC6" w:rsidP="0048600C">
            <w:pPr>
              <w:pStyle w:val="Tabletext3"/>
            </w:pPr>
            <w:r w:rsidRPr="00F7224F">
              <w:t>27</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DAEA862" w14:textId="77777777" w:rsidR="00DD6AC6" w:rsidRPr="00F7224F" w:rsidRDefault="00DD6AC6" w:rsidP="0048600C">
            <w:pPr>
              <w:pStyle w:val="Tabletext3"/>
            </w:pPr>
            <w:r w:rsidRPr="00F7224F">
              <w:t>35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7E94F6" w14:textId="77777777" w:rsidR="00DD6AC6" w:rsidRPr="00F7224F" w:rsidRDefault="00DD6AC6" w:rsidP="0048600C">
            <w:pPr>
              <w:pStyle w:val="Tabletext3"/>
            </w:pPr>
            <w:r w:rsidRPr="00F7224F">
              <w:t>5</w:t>
            </w:r>
            <w:r>
              <w:t>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32587A5" w14:textId="77777777" w:rsidR="00DD6AC6" w:rsidRPr="00F7224F" w:rsidRDefault="00DD6AC6" w:rsidP="0048600C">
            <w:pPr>
              <w:pStyle w:val="Tabletext3"/>
            </w:pPr>
            <w:r>
              <w:t>61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1D19C89" w14:textId="77777777" w:rsidR="00DD6AC6" w:rsidRPr="00F7224F" w:rsidRDefault="00DD6AC6" w:rsidP="0048600C">
            <w:pPr>
              <w:pStyle w:val="Tabletext3"/>
            </w:pPr>
            <w:r w:rsidRPr="00F7224F">
              <w:t>8</w:t>
            </w:r>
            <w:r>
              <w:t>0</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16EF436" w14:textId="77777777" w:rsidR="00DD6AC6" w:rsidRPr="00F7224F" w:rsidRDefault="00DD6AC6" w:rsidP="0048600C">
            <w:pPr>
              <w:pStyle w:val="Tabletext3"/>
            </w:pPr>
            <w:r w:rsidRPr="00F7224F">
              <w:t>100</w:t>
            </w:r>
          </w:p>
        </w:tc>
        <w:tc>
          <w:tcPr>
            <w:tcW w:w="857"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89B7730" w14:textId="77777777" w:rsidR="00DD6AC6" w:rsidRPr="00F7224F" w:rsidRDefault="00DD6AC6" w:rsidP="0048600C">
            <w:pPr>
              <w:pStyle w:val="Tabletext3"/>
            </w:pPr>
            <w:r w:rsidRPr="00F7224F">
              <w:t>100</w:t>
            </w:r>
          </w:p>
        </w:tc>
      </w:tr>
      <w:tr w:rsidR="00DD6AC6" w:rsidRPr="00B723C7" w14:paraId="1ED3AED9" w14:textId="77777777" w:rsidTr="00DD6AC6">
        <w:trPr>
          <w:cantSplit/>
          <w:trHeight w:val="280"/>
          <w:jc w:val="center"/>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802AE9" w14:textId="77777777" w:rsidR="00DD6AC6" w:rsidRPr="00B723C7" w:rsidRDefault="00DD6AC6" w:rsidP="001E594B">
            <w:pPr>
              <w:pStyle w:val="Tabletext"/>
            </w:pPr>
            <w:r w:rsidRPr="00B723C7">
              <w:t>Min. %</w:t>
            </w:r>
          </w:p>
        </w:tc>
        <w:tc>
          <w:tcPr>
            <w:tcW w:w="85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4FAFCF9" w14:textId="0E81DAC8" w:rsidR="00DD6AC6" w:rsidRPr="00F7224F" w:rsidRDefault="00DD6AC6" w:rsidP="0048600C">
            <w:pPr>
              <w:pStyle w:val="Tabletext3"/>
            </w:pPr>
            <w:r w:rsidRPr="00F7224F">
              <w:t>6</w:t>
            </w:r>
            <w:r w:rsidR="00C72163">
              <w:t>,</w:t>
            </w:r>
            <w:r w:rsidRPr="00F7224F">
              <w:t>6</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BC78525" w14:textId="77777777" w:rsidR="00DD6AC6" w:rsidRPr="00F7224F" w:rsidRDefault="00DD6AC6" w:rsidP="0048600C">
            <w:pPr>
              <w:pStyle w:val="Tabletext3"/>
            </w:pPr>
            <w:r w:rsidRPr="00F7224F">
              <w:t>1</w:t>
            </w:r>
            <w:r>
              <w:t>2</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04BA81F" w14:textId="77777777" w:rsidR="00DD6AC6" w:rsidRPr="00F7224F" w:rsidRDefault="00DD6AC6" w:rsidP="0048600C">
            <w:pPr>
              <w:pStyle w:val="Tabletext3"/>
            </w:pPr>
            <w:r w:rsidRPr="00F7224F">
              <w:t>1</w:t>
            </w:r>
            <w:r>
              <w:t>7</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17D7246" w14:textId="77777777" w:rsidR="00DD6AC6" w:rsidRPr="00F7224F" w:rsidRDefault="00DD6AC6" w:rsidP="0048600C">
            <w:pPr>
              <w:pStyle w:val="Tabletext3"/>
            </w:pPr>
            <w:r w:rsidRPr="00F7224F">
              <w:t>25</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95A613" w14:textId="77777777" w:rsidR="00DD6AC6" w:rsidRPr="00F7224F" w:rsidRDefault="00DD6AC6" w:rsidP="0048600C">
            <w:pPr>
              <w:pStyle w:val="Tabletext3"/>
            </w:pPr>
            <w:r>
              <w:t>31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C10D4AF" w14:textId="77777777" w:rsidR="00DD6AC6" w:rsidRPr="00F7224F" w:rsidRDefault="00DD6AC6" w:rsidP="0048600C">
            <w:pPr>
              <w:pStyle w:val="Tabletext3"/>
            </w:pPr>
            <w:r>
              <w:t>41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CBC16BD" w14:textId="77777777" w:rsidR="00DD6AC6" w:rsidRPr="00F7224F" w:rsidRDefault="00DD6AC6" w:rsidP="0048600C">
            <w:pPr>
              <w:pStyle w:val="Tabletext3"/>
            </w:pPr>
            <w:r>
              <w:t>6</w:t>
            </w:r>
            <w:r w:rsidRPr="00F7224F">
              <w:t>0</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6C13059" w14:textId="77777777" w:rsidR="00DD6AC6" w:rsidRPr="00F7224F" w:rsidRDefault="00DD6AC6" w:rsidP="0048600C">
            <w:pPr>
              <w:pStyle w:val="Tabletext3"/>
            </w:pPr>
            <w:r w:rsidRPr="00F7224F">
              <w:t>90</w:t>
            </w:r>
          </w:p>
        </w:tc>
        <w:tc>
          <w:tcPr>
            <w:tcW w:w="857"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C687817" w14:textId="77777777" w:rsidR="00DD6AC6" w:rsidRPr="00F7224F" w:rsidRDefault="00DD6AC6" w:rsidP="0048600C">
            <w:pPr>
              <w:pStyle w:val="Tabletext3"/>
            </w:pPr>
            <w:r w:rsidRPr="00F7224F">
              <w:t>100</w:t>
            </w:r>
          </w:p>
        </w:tc>
      </w:tr>
    </w:tbl>
    <w:p w14:paraId="6C0ABACB" w14:textId="77777777" w:rsidR="00DD6AC6" w:rsidRPr="00B723C7" w:rsidRDefault="00DD6AC6" w:rsidP="00DD6AC6">
      <w:pPr>
        <w:spacing w:before="0" w:after="0"/>
        <w:ind w:firstLine="0"/>
        <w:jc w:val="left"/>
        <w:rPr>
          <w:b/>
          <w:bCs/>
          <w:lang w:eastAsia="lv-LV"/>
        </w:rPr>
      </w:pPr>
      <w:r w:rsidRPr="00B723C7">
        <w:br w:type="page"/>
      </w:r>
    </w:p>
    <w:p w14:paraId="72ACE55F" w14:textId="77777777" w:rsidR="00DD6AC6" w:rsidRPr="00B723C7" w:rsidRDefault="00DD6AC6" w:rsidP="00333B55">
      <w:pPr>
        <w:pStyle w:val="Heading4"/>
      </w:pPr>
      <w:r w:rsidRPr="00B723C7">
        <w:t>Darba formula. Veidlapa. Paraugs</w:t>
      </w:r>
    </w:p>
    <w:p w14:paraId="6DE84F71" w14:textId="77777777" w:rsidR="00DD6AC6" w:rsidRPr="00B723C7" w:rsidRDefault="00DD6AC6" w:rsidP="00DD6AC6">
      <w:r w:rsidRPr="00B723C7">
        <w:t>Darba formula</w:t>
      </w:r>
    </w:p>
    <w:tbl>
      <w:tblPr>
        <w:tblW w:w="0" w:type="auto"/>
        <w:tblInd w:w="2" w:type="dxa"/>
        <w:tblLayout w:type="fixed"/>
        <w:tblLook w:val="0000" w:firstRow="0" w:lastRow="0" w:firstColumn="0" w:lastColumn="0" w:noHBand="0" w:noVBand="0"/>
      </w:tblPr>
      <w:tblGrid>
        <w:gridCol w:w="1487"/>
        <w:gridCol w:w="3592"/>
        <w:gridCol w:w="276"/>
        <w:gridCol w:w="1767"/>
        <w:gridCol w:w="1930"/>
      </w:tblGrid>
      <w:tr w:rsidR="00DD6AC6" w:rsidRPr="00B723C7" w14:paraId="27054AFE" w14:textId="77777777" w:rsidTr="00DD6AC6">
        <w:trPr>
          <w:cantSplit/>
          <w:trHeight w:val="71"/>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3C8B7B" w14:textId="77777777" w:rsidR="00DD6AC6" w:rsidRPr="00B723C7" w:rsidRDefault="00DD6AC6" w:rsidP="001E594B">
            <w:pPr>
              <w:pStyle w:val="Tabletext"/>
            </w:pPr>
            <w:r w:rsidRPr="00B723C7">
              <w:t>Līgums</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BF90AD"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4D1E1005"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595B1F" w14:textId="77777777" w:rsidR="00DD6AC6" w:rsidRPr="00B723C7" w:rsidRDefault="00DD6AC6" w:rsidP="001E594B">
            <w:pPr>
              <w:pStyle w:val="Tabletext"/>
            </w:pPr>
            <w:r w:rsidRPr="00B723C7">
              <w:t>Datums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097CCB" w14:textId="77777777" w:rsidR="00DD6AC6" w:rsidRPr="00B723C7" w:rsidRDefault="00DD6AC6" w:rsidP="001E594B">
            <w:pPr>
              <w:pStyle w:val="Tabletext"/>
            </w:pPr>
          </w:p>
        </w:tc>
      </w:tr>
      <w:tr w:rsidR="00DD6AC6" w:rsidRPr="00B723C7" w14:paraId="696DD24D" w14:textId="77777777" w:rsidTr="00DD6AC6">
        <w:trPr>
          <w:cantSplit/>
          <w:trHeight w:val="190"/>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1AC48C" w14:textId="77777777" w:rsidR="00DD6AC6" w:rsidRPr="00B723C7" w:rsidRDefault="00DD6AC6" w:rsidP="001E594B">
            <w:pPr>
              <w:pStyle w:val="Tabletext"/>
            </w:pPr>
            <w:r w:rsidRPr="00B723C7">
              <w:t>Būvobjekts</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F2F345"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656B71AF"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F53BAF" w14:textId="77777777" w:rsidR="00DD6AC6" w:rsidRPr="00B723C7" w:rsidRDefault="00DD6AC6" w:rsidP="001E594B">
            <w:pPr>
              <w:pStyle w:val="Tabletext"/>
            </w:pPr>
            <w:r w:rsidRPr="00B723C7">
              <w:t>Laboratorija</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FFA51C" w14:textId="77777777" w:rsidR="00DD6AC6" w:rsidRPr="00B723C7" w:rsidRDefault="00DD6AC6" w:rsidP="001E594B">
            <w:pPr>
              <w:pStyle w:val="Tabletext"/>
            </w:pPr>
          </w:p>
        </w:tc>
      </w:tr>
      <w:tr w:rsidR="00DD6AC6" w:rsidRPr="00B723C7" w14:paraId="1F7E5580" w14:textId="77777777" w:rsidTr="00DD6AC6">
        <w:trPr>
          <w:cantSplit/>
          <w:trHeight w:val="190"/>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29B77A" w14:textId="77777777" w:rsidR="00DD6AC6" w:rsidRPr="00B723C7" w:rsidRDefault="00DD6AC6" w:rsidP="001E594B">
            <w:pPr>
              <w:pStyle w:val="Tabletext"/>
            </w:pPr>
            <w:r w:rsidRPr="00B723C7">
              <w:t>Pasūtītājs</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70A58E"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288BF115"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AC8AD2" w14:textId="77777777" w:rsidR="00DD6AC6" w:rsidRPr="00B723C7" w:rsidRDefault="00DD6AC6" w:rsidP="001E594B">
            <w:pPr>
              <w:pStyle w:val="Tabletext"/>
            </w:pPr>
            <w:r w:rsidRPr="00B723C7">
              <w:t>BBTM tips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566C1C" w14:textId="77777777" w:rsidR="00DD6AC6" w:rsidRPr="00B723C7" w:rsidRDefault="00DD6AC6" w:rsidP="001E594B">
            <w:pPr>
              <w:pStyle w:val="Tabletext"/>
            </w:pPr>
          </w:p>
        </w:tc>
      </w:tr>
      <w:tr w:rsidR="00DD6AC6" w:rsidRPr="00B723C7" w14:paraId="31D37C36" w14:textId="77777777" w:rsidTr="00DD6AC6">
        <w:trPr>
          <w:cantSplit/>
          <w:trHeight w:val="190"/>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A2D57C" w14:textId="77777777" w:rsidR="00DD6AC6" w:rsidRPr="00B723C7" w:rsidRDefault="00DD6AC6" w:rsidP="001E594B">
            <w:pPr>
              <w:pStyle w:val="Tabletext"/>
            </w:pPr>
            <w:r w:rsidRPr="00B723C7">
              <w:t>Būvdarbu veicējs</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E4C28D"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6C086028"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5DBC92" w14:textId="77777777" w:rsidR="00DD6AC6" w:rsidRPr="00B723C7" w:rsidRDefault="00DD6AC6" w:rsidP="001E594B">
            <w:pPr>
              <w:pStyle w:val="Tabletext"/>
            </w:pPr>
            <w:r w:rsidRPr="00B723C7">
              <w:t>Standarts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17DF04" w14:textId="77777777" w:rsidR="00DD6AC6" w:rsidRPr="00B723C7" w:rsidRDefault="00DD6AC6" w:rsidP="001E594B">
            <w:pPr>
              <w:pStyle w:val="Tabletext"/>
            </w:pPr>
          </w:p>
        </w:tc>
      </w:tr>
      <w:tr w:rsidR="00DD6AC6" w:rsidRPr="00B723C7" w14:paraId="0DF4D1C6" w14:textId="77777777" w:rsidTr="00DD6AC6">
        <w:trPr>
          <w:cantSplit/>
          <w:trHeight w:val="190"/>
        </w:trPr>
        <w:tc>
          <w:tcPr>
            <w:tcW w:w="14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5102B4" w14:textId="77777777" w:rsidR="00DD6AC6" w:rsidRPr="00B723C7" w:rsidRDefault="00DD6AC6" w:rsidP="001E594B">
            <w:pPr>
              <w:pStyle w:val="Tabletext"/>
            </w:pPr>
            <w:r w:rsidRPr="00B723C7">
              <w:t>Asfalta rūpnīca</w:t>
            </w:r>
          </w:p>
        </w:tc>
        <w:tc>
          <w:tcPr>
            <w:tcW w:w="35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E17A1F" w14:textId="77777777" w:rsidR="00DD6AC6" w:rsidRPr="00B723C7" w:rsidRDefault="00DD6AC6"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0C16E316"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128514" w14:textId="77777777" w:rsidR="00DD6AC6" w:rsidRPr="00B723C7" w:rsidRDefault="00DD6AC6" w:rsidP="001E594B">
            <w:pPr>
              <w:pStyle w:val="Tabletext"/>
            </w:pPr>
            <w:r w:rsidRPr="00B723C7">
              <w:t>Konstruktīvā kārta</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88320D" w14:textId="77777777" w:rsidR="00DD6AC6" w:rsidRPr="00B723C7" w:rsidRDefault="00DD6AC6" w:rsidP="001E594B">
            <w:pPr>
              <w:pStyle w:val="Tabletext"/>
            </w:pPr>
          </w:p>
        </w:tc>
      </w:tr>
    </w:tbl>
    <w:p w14:paraId="0420637D" w14:textId="77777777" w:rsidR="00DD6AC6" w:rsidRPr="00B723C7" w:rsidRDefault="00DD6AC6" w:rsidP="00DD6AC6">
      <w:pPr>
        <w:ind w:firstLine="0"/>
        <w:rPr>
          <w:sz w:val="20"/>
          <w:szCs w:val="20"/>
        </w:rPr>
      </w:pPr>
      <w:r w:rsidRPr="00B723C7">
        <w:rPr>
          <w:sz w:val="20"/>
          <w:szCs w:val="20"/>
        </w:rPr>
        <w:t>Recepte</w:t>
      </w:r>
    </w:p>
    <w:tbl>
      <w:tblPr>
        <w:tblW w:w="9053" w:type="dxa"/>
        <w:tblInd w:w="2" w:type="dxa"/>
        <w:tblLayout w:type="fixed"/>
        <w:tblLook w:val="0000" w:firstRow="0" w:lastRow="0" w:firstColumn="0" w:lastColumn="0" w:noHBand="0" w:noVBand="0"/>
      </w:tblPr>
      <w:tblGrid>
        <w:gridCol w:w="6949"/>
        <w:gridCol w:w="2104"/>
      </w:tblGrid>
      <w:tr w:rsidR="00DD6AC6" w:rsidRPr="00B723C7" w14:paraId="78087815" w14:textId="77777777" w:rsidTr="00DD6AC6">
        <w:trPr>
          <w:cantSplit/>
          <w:trHeight w:val="23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955B9E" w14:textId="77777777" w:rsidR="00DD6AC6" w:rsidRPr="00B723C7" w:rsidRDefault="00DD6AC6" w:rsidP="00192F50">
            <w:pPr>
              <w:pStyle w:val="Tablehead"/>
            </w:pPr>
            <w:r w:rsidRPr="00B723C7">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E8B8DB" w14:textId="77777777" w:rsidR="00DD6AC6" w:rsidRPr="00B723C7" w:rsidRDefault="00DD6AC6" w:rsidP="00192F50">
            <w:pPr>
              <w:pStyle w:val="Tablehead"/>
            </w:pPr>
            <w:r w:rsidRPr="00B723C7">
              <w:t>Daudzums, masas %</w:t>
            </w:r>
          </w:p>
        </w:tc>
      </w:tr>
      <w:tr w:rsidR="00DD6AC6" w:rsidRPr="00B723C7" w14:paraId="78110DE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F3A540"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17908B" w14:textId="77777777" w:rsidR="00DD6AC6" w:rsidRPr="00B723C7" w:rsidRDefault="00DD6AC6" w:rsidP="001E594B">
            <w:pPr>
              <w:pStyle w:val="Tabletext2"/>
            </w:pPr>
          </w:p>
        </w:tc>
      </w:tr>
      <w:tr w:rsidR="00DD6AC6" w:rsidRPr="00B723C7" w14:paraId="4C1E4D32"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4FE004"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51C5CE" w14:textId="77777777" w:rsidR="00DD6AC6" w:rsidRPr="00B723C7" w:rsidRDefault="00DD6AC6" w:rsidP="001E594B">
            <w:pPr>
              <w:pStyle w:val="Tabletext2"/>
            </w:pPr>
          </w:p>
        </w:tc>
      </w:tr>
      <w:tr w:rsidR="00DD6AC6" w:rsidRPr="00B723C7" w14:paraId="6BC44F2C"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190EA3"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534D2B" w14:textId="77777777" w:rsidR="00DD6AC6" w:rsidRPr="00B723C7" w:rsidRDefault="00DD6AC6" w:rsidP="001E594B">
            <w:pPr>
              <w:pStyle w:val="Tabletext2"/>
            </w:pPr>
          </w:p>
        </w:tc>
      </w:tr>
      <w:tr w:rsidR="00DD6AC6" w:rsidRPr="00B723C7" w14:paraId="13646EC6"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1E420B"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D891F6" w14:textId="77777777" w:rsidR="00DD6AC6" w:rsidRPr="00B723C7" w:rsidRDefault="00DD6AC6" w:rsidP="001E594B">
            <w:pPr>
              <w:pStyle w:val="Tabletext2"/>
            </w:pPr>
          </w:p>
        </w:tc>
      </w:tr>
      <w:tr w:rsidR="00DD6AC6" w:rsidRPr="00B723C7" w14:paraId="0A23C53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FA64B2"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F5AE12" w14:textId="77777777" w:rsidR="00DD6AC6" w:rsidRPr="00B723C7" w:rsidRDefault="00DD6AC6" w:rsidP="001E594B">
            <w:pPr>
              <w:pStyle w:val="Tabletext2"/>
            </w:pPr>
          </w:p>
        </w:tc>
      </w:tr>
      <w:tr w:rsidR="00DD6AC6" w:rsidRPr="00B723C7" w14:paraId="3802B733"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521000"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3C7FE0" w14:textId="77777777" w:rsidR="00DD6AC6" w:rsidRPr="00B723C7" w:rsidRDefault="00DD6AC6" w:rsidP="001E594B">
            <w:pPr>
              <w:pStyle w:val="Tabletext2"/>
            </w:pPr>
          </w:p>
        </w:tc>
      </w:tr>
    </w:tbl>
    <w:p w14:paraId="5B3AFF0F" w14:textId="77777777" w:rsidR="00DD6AC6" w:rsidRPr="00B723C7" w:rsidRDefault="00DD6AC6" w:rsidP="00DD6AC6">
      <w:pPr>
        <w:ind w:firstLine="0"/>
        <w:rPr>
          <w:sz w:val="20"/>
          <w:szCs w:val="20"/>
        </w:rPr>
      </w:pPr>
      <w:r w:rsidRPr="00B723C7">
        <w:t>BBTM</w:t>
      </w:r>
      <w:r w:rsidRPr="00B723C7">
        <w:rPr>
          <w:sz w:val="20"/>
          <w:szCs w:val="20"/>
        </w:rPr>
        <w:t xml:space="preserve"> maisījums un </w:t>
      </w:r>
      <w:r w:rsidRPr="00B723C7">
        <w:t>BBTM</w:t>
      </w:r>
      <w:r w:rsidRPr="00B723C7">
        <w:rPr>
          <w:sz w:val="20"/>
          <w:szCs w:val="20"/>
        </w:rPr>
        <w:t xml:space="preserve"> īpašības</w:t>
      </w:r>
    </w:p>
    <w:tbl>
      <w:tblPr>
        <w:tblW w:w="9120" w:type="dxa"/>
        <w:tblInd w:w="2" w:type="dxa"/>
        <w:tblLayout w:type="fixed"/>
        <w:tblLook w:val="0000" w:firstRow="0" w:lastRow="0" w:firstColumn="0" w:lastColumn="0" w:noHBand="0" w:noVBand="0"/>
      </w:tblPr>
      <w:tblGrid>
        <w:gridCol w:w="632"/>
        <w:gridCol w:w="1062"/>
        <w:gridCol w:w="993"/>
        <w:gridCol w:w="2551"/>
        <w:gridCol w:w="1843"/>
        <w:gridCol w:w="992"/>
        <w:gridCol w:w="1047"/>
      </w:tblGrid>
      <w:tr w:rsidR="00DD6AC6" w:rsidRPr="00B723C7" w14:paraId="10625923" w14:textId="77777777" w:rsidTr="00DD6AC6">
        <w:trPr>
          <w:cantSplit/>
          <w:trHeight w:val="60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57D2FF" w14:textId="77777777" w:rsidR="00DD6AC6" w:rsidRPr="00B723C7" w:rsidRDefault="00DD6AC6" w:rsidP="00192F50">
            <w:pPr>
              <w:pStyle w:val="Tablehead"/>
            </w:pPr>
            <w:r w:rsidRPr="00B723C7">
              <w:t>Sieti, mm</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462D5F" w14:textId="2632969B" w:rsidR="00DD6AC6" w:rsidRPr="00B723C7" w:rsidRDefault="00DD6AC6" w:rsidP="00192F50">
            <w:pPr>
              <w:pStyle w:val="Tablehead"/>
            </w:pPr>
            <w:r w:rsidRPr="00B723C7">
              <w:t>Cauri izsijātā materiāla daudzums, masas</w:t>
            </w:r>
            <w:r w:rsidR="001E2784">
              <w:t xml:space="preserve"> %</w:t>
            </w: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C4759DA" w14:textId="77777777" w:rsidR="00DD6AC6" w:rsidRPr="00B723C7" w:rsidRDefault="00DD6AC6" w:rsidP="00192F50">
            <w:pPr>
              <w:pStyle w:val="Tablehead"/>
            </w:pPr>
            <w:r w:rsidRPr="00B723C7">
              <w:t>Deklarētā vērtība</w:t>
            </w: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vAlign w:val="center"/>
          </w:tcPr>
          <w:p w14:paraId="784EB1FB" w14:textId="77777777" w:rsidR="00DD6AC6" w:rsidRPr="00B723C7" w:rsidRDefault="00DD6AC6" w:rsidP="00192F50">
            <w:pPr>
              <w:pStyle w:val="Tablehead"/>
            </w:pPr>
            <w:r w:rsidRPr="00B723C7">
              <w:t>Īpašība, mērvienība</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0EF210" w14:textId="77777777" w:rsidR="00DD6AC6" w:rsidRPr="00B723C7" w:rsidRDefault="00DD6AC6" w:rsidP="00192F50">
            <w:pPr>
              <w:pStyle w:val="Tablehead"/>
            </w:pPr>
            <w:r w:rsidRPr="00B723C7">
              <w:t>Testēšanas metode</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694C6C" w14:textId="77777777" w:rsidR="00DD6AC6" w:rsidRPr="00B723C7" w:rsidRDefault="00DD6AC6" w:rsidP="00192F50">
            <w:pPr>
              <w:pStyle w:val="Tablehead"/>
            </w:pPr>
            <w:r w:rsidRPr="00B723C7">
              <w:t>Rezultāts</w:t>
            </w: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A58168" w14:textId="77777777" w:rsidR="00DD6AC6" w:rsidRPr="00B723C7" w:rsidRDefault="00DD6AC6" w:rsidP="00192F50">
            <w:pPr>
              <w:pStyle w:val="Tablehead"/>
            </w:pPr>
            <w:r w:rsidRPr="00B723C7">
              <w:t>Deklarētā vērtība</w:t>
            </w:r>
          </w:p>
        </w:tc>
      </w:tr>
      <w:tr w:rsidR="00DD6AC6" w:rsidRPr="00B723C7" w14:paraId="666C2D73"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024BD7" w14:textId="77777777" w:rsidR="00DD6AC6" w:rsidRPr="00B723C7" w:rsidRDefault="00DD6AC6" w:rsidP="001E594B">
            <w:pPr>
              <w:pStyle w:val="Tabletext"/>
            </w:pPr>
            <w:r w:rsidRPr="00B723C7">
              <w:t>45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242C73"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5CA4492" w14:textId="77777777" w:rsidR="00DD6AC6" w:rsidRPr="00B723C7" w:rsidRDefault="00DD6AC6" w:rsidP="001E594B">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2BB55435" w14:textId="77777777" w:rsidR="00DD6AC6" w:rsidRPr="00B723C7" w:rsidRDefault="00DD6AC6" w:rsidP="001E594B">
            <w:pPr>
              <w:pStyle w:val="Tabletext"/>
            </w:pPr>
            <w:r w:rsidRPr="00B723C7">
              <w:t>BBTM:</w:t>
            </w:r>
          </w:p>
        </w:tc>
      </w:tr>
      <w:tr w:rsidR="00DD6AC6" w:rsidRPr="00B723C7" w14:paraId="6DE657B2"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187775" w14:textId="77777777" w:rsidR="00DD6AC6" w:rsidRPr="00B723C7" w:rsidRDefault="00DD6AC6" w:rsidP="001E594B">
            <w:pPr>
              <w:pStyle w:val="Tabletext"/>
            </w:pPr>
            <w:r w:rsidRPr="00B723C7">
              <w:t>31,5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ABA5CF"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C04DC06" w14:textId="77777777" w:rsidR="00DD6AC6" w:rsidRPr="00B723C7" w:rsidRDefault="00DD6AC6" w:rsidP="001E594B">
            <w:pPr>
              <w:pStyle w:val="Tabletext"/>
            </w:pP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179CC9C" w14:textId="77777777" w:rsidR="00DD6AC6" w:rsidRPr="00B723C7" w:rsidRDefault="00DD6AC6" w:rsidP="001E594B">
            <w:pPr>
              <w:pStyle w:val="Tabletext"/>
              <w:rPr>
                <w:vertAlign w:val="superscript"/>
              </w:rPr>
            </w:pPr>
            <w:r w:rsidRPr="00B723C7">
              <w:t>- minerālmateriālu daļiņu blīvums, g/cm</w:t>
            </w:r>
            <w:r w:rsidRPr="00B723C7">
              <w:rPr>
                <w:vertAlign w:val="superscript"/>
              </w:rPr>
              <w:t>3</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AB7562" w14:textId="77777777" w:rsidR="00DD6AC6" w:rsidRPr="00B723C7" w:rsidRDefault="00DD6AC6" w:rsidP="001E594B">
            <w:pPr>
              <w:pStyle w:val="Tabletext"/>
            </w:pPr>
            <w:r w:rsidRPr="00B723C7">
              <w:t>LVS EN 1097-6:2013</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C2FBFC"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499BAF" w14:textId="77777777" w:rsidR="00DD6AC6" w:rsidRPr="00B723C7" w:rsidRDefault="00DD6AC6" w:rsidP="001E594B">
            <w:pPr>
              <w:pStyle w:val="Tabletext2"/>
            </w:pPr>
            <w:r w:rsidRPr="00B723C7">
              <w:t>-</w:t>
            </w:r>
          </w:p>
        </w:tc>
      </w:tr>
      <w:tr w:rsidR="00DD6AC6" w:rsidRPr="00B723C7" w14:paraId="5B027C4D"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BF40AD" w14:textId="77777777" w:rsidR="00DD6AC6" w:rsidRPr="00B723C7" w:rsidRDefault="00DD6AC6" w:rsidP="001E594B">
            <w:pPr>
              <w:pStyle w:val="Tabletext"/>
            </w:pPr>
            <w:r w:rsidRPr="00B723C7">
              <w:t>22,4</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20EDD0"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6500A8C" w14:textId="77777777" w:rsidR="00DD6AC6" w:rsidRPr="00B723C7" w:rsidRDefault="00DD6AC6" w:rsidP="001E594B">
            <w:pPr>
              <w:pStyle w:val="Tabletext"/>
            </w:pPr>
          </w:p>
        </w:tc>
        <w:tc>
          <w:tcPr>
            <w:tcW w:w="2551" w:type="dxa"/>
            <w:vMerge w:val="restart"/>
            <w:tcBorders>
              <w:top w:val="single" w:sz="4" w:space="0" w:color="000000"/>
              <w:left w:val="single" w:sz="24" w:space="0" w:color="000000"/>
              <w:right w:val="single" w:sz="4" w:space="0" w:color="000000"/>
            </w:tcBorders>
            <w:tcMar>
              <w:top w:w="0" w:type="dxa"/>
              <w:left w:w="0" w:type="dxa"/>
              <w:bottom w:w="0" w:type="dxa"/>
              <w:right w:w="0" w:type="dxa"/>
            </w:tcMar>
          </w:tcPr>
          <w:p w14:paraId="37B1695D" w14:textId="6EE21AFD" w:rsidR="00DD6AC6" w:rsidRPr="00B723C7" w:rsidRDefault="00DD6AC6" w:rsidP="001E594B">
            <w:pPr>
              <w:pStyle w:val="Tabletext"/>
              <w:rPr>
                <w:vertAlign w:val="superscript"/>
              </w:rPr>
            </w:pPr>
            <w:r w:rsidRPr="00B723C7">
              <w:t>- tilpumblīvums, g/cm</w:t>
            </w:r>
            <w:r w:rsidRPr="00B723C7">
              <w:rPr>
                <w:vertAlign w:val="superscript"/>
              </w:rPr>
              <w:t>3</w:t>
            </w:r>
          </w:p>
        </w:tc>
        <w:tc>
          <w:tcPr>
            <w:tcW w:w="184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C23D9B9" w14:textId="77777777" w:rsidR="00DD6AC6" w:rsidRPr="00B723C7" w:rsidRDefault="00DD6AC6" w:rsidP="001E594B">
            <w:pPr>
              <w:pStyle w:val="Tabletext"/>
            </w:pPr>
            <w:r w:rsidRPr="00B723C7">
              <w:t>LVS EN 12697-6, B pielikums</w:t>
            </w:r>
          </w:p>
        </w:tc>
        <w:tc>
          <w:tcPr>
            <w:tcW w:w="992"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66445E0" w14:textId="77777777" w:rsidR="00DD6AC6" w:rsidRPr="00B723C7" w:rsidRDefault="00DD6AC6" w:rsidP="001E594B">
            <w:pPr>
              <w:pStyle w:val="Tabletext2"/>
            </w:pPr>
          </w:p>
        </w:tc>
        <w:tc>
          <w:tcPr>
            <w:tcW w:w="1047"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FD9A100" w14:textId="77777777" w:rsidR="00DD6AC6" w:rsidRPr="00B723C7" w:rsidRDefault="00DD6AC6" w:rsidP="001E594B">
            <w:pPr>
              <w:pStyle w:val="Tabletext2"/>
            </w:pPr>
            <w:r w:rsidRPr="00B723C7">
              <w:t>-</w:t>
            </w:r>
          </w:p>
        </w:tc>
      </w:tr>
      <w:tr w:rsidR="00DD6AC6" w:rsidRPr="00B723C7" w14:paraId="3E08497A"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678731" w14:textId="77777777" w:rsidR="00DD6AC6" w:rsidRPr="00B723C7" w:rsidRDefault="00DD6AC6" w:rsidP="001E594B">
            <w:pPr>
              <w:pStyle w:val="Tabletext"/>
            </w:pPr>
            <w:r w:rsidRPr="00B723C7">
              <w:t>16</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BA27E2"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798F512" w14:textId="77777777" w:rsidR="00DD6AC6" w:rsidRPr="00B723C7" w:rsidRDefault="00DD6AC6" w:rsidP="001E594B">
            <w:pPr>
              <w:pStyle w:val="Tabletext"/>
            </w:pPr>
          </w:p>
        </w:tc>
        <w:tc>
          <w:tcPr>
            <w:tcW w:w="2551" w:type="dxa"/>
            <w:vMerge/>
            <w:tcBorders>
              <w:left w:val="single" w:sz="24" w:space="0" w:color="000000"/>
              <w:bottom w:val="single" w:sz="4" w:space="0" w:color="000000"/>
              <w:right w:val="single" w:sz="4" w:space="0" w:color="000000"/>
            </w:tcBorders>
            <w:tcMar>
              <w:top w:w="0" w:type="dxa"/>
              <w:left w:w="0" w:type="dxa"/>
              <w:bottom w:w="0" w:type="dxa"/>
              <w:right w:w="0" w:type="dxa"/>
            </w:tcMar>
          </w:tcPr>
          <w:p w14:paraId="41FEA9ED" w14:textId="77777777" w:rsidR="00DD6AC6" w:rsidRPr="00B723C7" w:rsidRDefault="00DD6AC6" w:rsidP="001E594B">
            <w:pPr>
              <w:pStyle w:val="Tabletext"/>
              <w:rPr>
                <w:vertAlign w:val="superscript"/>
              </w:rPr>
            </w:pPr>
          </w:p>
        </w:tc>
        <w:tc>
          <w:tcPr>
            <w:tcW w:w="184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1C9C2A3" w14:textId="77777777" w:rsidR="00DD6AC6" w:rsidRPr="00B723C7" w:rsidRDefault="00DD6AC6" w:rsidP="001E594B">
            <w:pPr>
              <w:pStyle w:val="Tabletext"/>
            </w:pPr>
          </w:p>
        </w:tc>
        <w:tc>
          <w:tcPr>
            <w:tcW w:w="992"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143CC361" w14:textId="77777777" w:rsidR="00DD6AC6" w:rsidRPr="00B723C7" w:rsidRDefault="00DD6AC6" w:rsidP="001E594B">
            <w:pPr>
              <w:pStyle w:val="Tabletext2"/>
            </w:pPr>
          </w:p>
        </w:tc>
        <w:tc>
          <w:tcPr>
            <w:tcW w:w="1047"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A2023BF" w14:textId="77777777" w:rsidR="00DD6AC6" w:rsidRPr="00B723C7" w:rsidRDefault="00DD6AC6" w:rsidP="001E594B">
            <w:pPr>
              <w:pStyle w:val="Tabletext2"/>
            </w:pPr>
          </w:p>
        </w:tc>
      </w:tr>
      <w:tr w:rsidR="00DD6AC6" w:rsidRPr="00B723C7" w14:paraId="36568AC5"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7A728" w14:textId="77777777" w:rsidR="00DD6AC6" w:rsidRPr="00B723C7" w:rsidRDefault="00DD6AC6" w:rsidP="001E594B">
            <w:pPr>
              <w:pStyle w:val="Tabletext"/>
            </w:pPr>
            <w:r w:rsidRPr="00B723C7">
              <w:t>11,2</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DD4A191"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41471111" w14:textId="77777777" w:rsidR="00DD6AC6" w:rsidRPr="00B723C7" w:rsidRDefault="00DD6AC6" w:rsidP="001E594B">
            <w:pPr>
              <w:pStyle w:val="Tabletext"/>
            </w:pPr>
          </w:p>
        </w:tc>
        <w:tc>
          <w:tcPr>
            <w:tcW w:w="2551" w:type="dxa"/>
            <w:vMerge w:val="restart"/>
            <w:tcBorders>
              <w:top w:val="single" w:sz="4" w:space="0" w:color="000000"/>
              <w:left w:val="single" w:sz="24" w:space="0" w:color="000000"/>
              <w:right w:val="single" w:sz="4" w:space="0" w:color="000000"/>
            </w:tcBorders>
            <w:tcMar>
              <w:top w:w="0" w:type="dxa"/>
              <w:left w:w="0" w:type="dxa"/>
              <w:bottom w:w="0" w:type="dxa"/>
              <w:right w:w="0" w:type="dxa"/>
            </w:tcMar>
          </w:tcPr>
          <w:p w14:paraId="5E668766" w14:textId="036B95AA" w:rsidR="00DD6AC6" w:rsidRPr="00B723C7" w:rsidRDefault="00DD6AC6" w:rsidP="001E594B">
            <w:pPr>
              <w:pStyle w:val="Tabletext"/>
            </w:pPr>
            <w:r w:rsidRPr="00B723C7">
              <w:t>- maksimālais blīvums, g/cm</w:t>
            </w:r>
            <w:r w:rsidRPr="00B723C7">
              <w:rPr>
                <w:vertAlign w:val="superscript"/>
              </w:rPr>
              <w:t>3</w:t>
            </w:r>
          </w:p>
        </w:tc>
        <w:tc>
          <w:tcPr>
            <w:tcW w:w="184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1E65462C" w14:textId="77777777" w:rsidR="00DD6AC6" w:rsidRPr="00B723C7" w:rsidRDefault="00DD6AC6" w:rsidP="001E594B">
            <w:pPr>
              <w:pStyle w:val="Tabletext"/>
            </w:pPr>
            <w:r w:rsidRPr="00B723C7">
              <w:t>LVS EN 12697-5, A metode</w:t>
            </w:r>
          </w:p>
        </w:tc>
        <w:tc>
          <w:tcPr>
            <w:tcW w:w="992"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E41D1F7" w14:textId="77777777" w:rsidR="00DD6AC6" w:rsidRPr="00B723C7" w:rsidRDefault="00DD6AC6" w:rsidP="001E594B">
            <w:pPr>
              <w:pStyle w:val="Tabletext2"/>
            </w:pPr>
          </w:p>
        </w:tc>
        <w:tc>
          <w:tcPr>
            <w:tcW w:w="1047"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E20AB40" w14:textId="77777777" w:rsidR="00DD6AC6" w:rsidRPr="00B723C7" w:rsidRDefault="00DD6AC6" w:rsidP="001E594B">
            <w:pPr>
              <w:pStyle w:val="Tabletext2"/>
            </w:pPr>
            <w:r>
              <w:t>-</w:t>
            </w:r>
          </w:p>
        </w:tc>
      </w:tr>
      <w:tr w:rsidR="00DD6AC6" w:rsidRPr="00B723C7" w14:paraId="434FCEFC"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167D36" w14:textId="77777777" w:rsidR="00DD6AC6" w:rsidRPr="00B723C7" w:rsidRDefault="00DD6AC6" w:rsidP="001E594B">
            <w:pPr>
              <w:pStyle w:val="Tabletext"/>
            </w:pPr>
            <w:r w:rsidRPr="00B723C7">
              <w:t>8</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E4BB2"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33AC5A6" w14:textId="77777777" w:rsidR="00DD6AC6" w:rsidRPr="00B723C7" w:rsidRDefault="00DD6AC6" w:rsidP="001E594B">
            <w:pPr>
              <w:pStyle w:val="Tabletext"/>
            </w:pPr>
          </w:p>
        </w:tc>
        <w:tc>
          <w:tcPr>
            <w:tcW w:w="2551" w:type="dxa"/>
            <w:vMerge/>
            <w:tcBorders>
              <w:left w:val="single" w:sz="24" w:space="0" w:color="000000"/>
              <w:bottom w:val="single" w:sz="4" w:space="0" w:color="000000"/>
              <w:right w:val="single" w:sz="4" w:space="0" w:color="000000"/>
            </w:tcBorders>
            <w:tcMar>
              <w:top w:w="0" w:type="dxa"/>
              <w:left w:w="0" w:type="dxa"/>
              <w:bottom w:w="0" w:type="dxa"/>
              <w:right w:w="0" w:type="dxa"/>
            </w:tcMar>
          </w:tcPr>
          <w:p w14:paraId="30BD7747" w14:textId="77777777" w:rsidR="00DD6AC6" w:rsidRPr="00B723C7" w:rsidRDefault="00DD6AC6" w:rsidP="001E594B">
            <w:pPr>
              <w:pStyle w:val="Tabletext"/>
            </w:pPr>
          </w:p>
        </w:tc>
        <w:tc>
          <w:tcPr>
            <w:tcW w:w="184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F95AFF0" w14:textId="77777777" w:rsidR="00DD6AC6" w:rsidRPr="00B723C7" w:rsidRDefault="00DD6AC6" w:rsidP="001E594B">
            <w:pPr>
              <w:pStyle w:val="Tabletext"/>
            </w:pPr>
          </w:p>
        </w:tc>
        <w:tc>
          <w:tcPr>
            <w:tcW w:w="992"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C8B7F86" w14:textId="77777777" w:rsidR="00DD6AC6" w:rsidRPr="00B723C7" w:rsidRDefault="00DD6AC6" w:rsidP="001E594B">
            <w:pPr>
              <w:pStyle w:val="Tabletext2"/>
              <w:rPr>
                <w:highlight w:val="yellow"/>
              </w:rPr>
            </w:pPr>
          </w:p>
        </w:tc>
        <w:tc>
          <w:tcPr>
            <w:tcW w:w="1047"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EA822E6" w14:textId="77777777" w:rsidR="00DD6AC6" w:rsidRPr="00B723C7" w:rsidRDefault="00DD6AC6" w:rsidP="001E594B">
            <w:pPr>
              <w:pStyle w:val="Tabletext2"/>
              <w:rPr>
                <w:highlight w:val="yellow"/>
              </w:rPr>
            </w:pPr>
          </w:p>
        </w:tc>
      </w:tr>
      <w:tr w:rsidR="00DD6AC6" w:rsidRPr="00B723C7" w14:paraId="1DFE5A21" w14:textId="77777777" w:rsidTr="00DD6AC6">
        <w:trPr>
          <w:cantSplit/>
          <w:trHeight w:val="21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C47615" w14:textId="77777777" w:rsidR="00DD6AC6" w:rsidRPr="00B723C7" w:rsidRDefault="00DD6AC6" w:rsidP="001E594B">
            <w:pPr>
              <w:pStyle w:val="Tabletext"/>
            </w:pPr>
            <w:r w:rsidRPr="00B723C7">
              <w:t>5,6</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F2E9FA"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600720AB" w14:textId="77777777" w:rsidR="00DD6AC6" w:rsidRPr="00B723C7" w:rsidRDefault="00DD6AC6" w:rsidP="001E594B">
            <w:pPr>
              <w:pStyle w:val="Tabletext"/>
            </w:pPr>
          </w:p>
        </w:tc>
        <w:tc>
          <w:tcPr>
            <w:tcW w:w="2551" w:type="dxa"/>
            <w:tcBorders>
              <w:top w:val="single" w:sz="8" w:space="0" w:color="000000"/>
              <w:left w:val="single" w:sz="24" w:space="0" w:color="000000"/>
              <w:bottom w:val="single" w:sz="4" w:space="0" w:color="000000"/>
              <w:right w:val="single" w:sz="4" w:space="0" w:color="000000"/>
            </w:tcBorders>
            <w:tcMar>
              <w:top w:w="0" w:type="dxa"/>
              <w:left w:w="0" w:type="dxa"/>
              <w:bottom w:w="0" w:type="dxa"/>
              <w:right w:w="0" w:type="dxa"/>
            </w:tcMar>
          </w:tcPr>
          <w:p w14:paraId="0C7D1BE9" w14:textId="77777777" w:rsidR="00DD6AC6" w:rsidRPr="00B723C7" w:rsidRDefault="00DD6AC6" w:rsidP="001E594B">
            <w:pPr>
              <w:pStyle w:val="Tabletext"/>
            </w:pPr>
            <w:r w:rsidRPr="00B723C7">
              <w:t>- poru saturs, %</w:t>
            </w:r>
          </w:p>
        </w:tc>
        <w:tc>
          <w:tcPr>
            <w:tcW w:w="1843"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A480AD" w14:textId="77777777" w:rsidR="00DD6AC6" w:rsidRPr="00B723C7" w:rsidRDefault="00DD6AC6" w:rsidP="001E594B">
            <w:pPr>
              <w:pStyle w:val="Tabletext"/>
            </w:pPr>
            <w:r w:rsidRPr="00B723C7">
              <w:t>LVS EN 12697-8</w:t>
            </w:r>
          </w:p>
        </w:tc>
        <w:tc>
          <w:tcPr>
            <w:tcW w:w="992"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E94E2E" w14:textId="77777777" w:rsidR="00DD6AC6" w:rsidRPr="00B723C7" w:rsidRDefault="00DD6AC6" w:rsidP="001E594B">
            <w:pPr>
              <w:pStyle w:val="Tabletext2"/>
            </w:pPr>
          </w:p>
        </w:tc>
        <w:tc>
          <w:tcPr>
            <w:tcW w:w="1047"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6912AE" w14:textId="77777777" w:rsidR="00DD6AC6" w:rsidRPr="00B723C7" w:rsidRDefault="00DD6AC6" w:rsidP="001E594B">
            <w:pPr>
              <w:pStyle w:val="Tabletext2"/>
            </w:pPr>
          </w:p>
        </w:tc>
      </w:tr>
      <w:tr w:rsidR="00DD6AC6" w:rsidRPr="00B723C7" w14:paraId="3D456DEB"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D47151" w14:textId="77777777" w:rsidR="00DD6AC6" w:rsidRPr="00B723C7" w:rsidRDefault="00DD6AC6" w:rsidP="001E594B">
            <w:pPr>
              <w:pStyle w:val="Tabletext"/>
            </w:pPr>
            <w:r w:rsidRPr="00B723C7">
              <w:t>4</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0BF54A"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BCDC895" w14:textId="77777777" w:rsidR="00DD6AC6" w:rsidRPr="00B723C7" w:rsidRDefault="00DD6AC6" w:rsidP="001E594B">
            <w:pPr>
              <w:pStyle w:val="Tabletext"/>
            </w:pPr>
          </w:p>
        </w:tc>
        <w:tc>
          <w:tcPr>
            <w:tcW w:w="2551" w:type="dxa"/>
            <w:vMerge w:val="restart"/>
            <w:tcBorders>
              <w:top w:val="single" w:sz="4" w:space="0" w:color="000000"/>
              <w:left w:val="single" w:sz="24" w:space="0" w:color="000000"/>
              <w:right w:val="single" w:sz="4" w:space="0" w:color="auto"/>
            </w:tcBorders>
            <w:tcMar>
              <w:top w:w="0" w:type="dxa"/>
              <w:left w:w="0" w:type="dxa"/>
              <w:bottom w:w="0" w:type="dxa"/>
              <w:right w:w="0" w:type="dxa"/>
            </w:tcMar>
          </w:tcPr>
          <w:p w14:paraId="2094FEE2" w14:textId="77777777" w:rsidR="00DD6AC6" w:rsidRPr="00F7224F" w:rsidRDefault="00DD6AC6" w:rsidP="001E594B">
            <w:pPr>
              <w:pStyle w:val="Tabletext"/>
            </w:pPr>
            <w:r w:rsidRPr="00B723C7">
              <w:t>- netiešās stiepes stiprības vērtība (ūdensjutība), %</w:t>
            </w:r>
          </w:p>
        </w:tc>
        <w:tc>
          <w:tcPr>
            <w:tcW w:w="1843" w:type="dxa"/>
            <w:vMerge w:val="restart"/>
            <w:tcBorders>
              <w:top w:val="single" w:sz="4" w:space="0" w:color="000000"/>
              <w:left w:val="single" w:sz="4" w:space="0" w:color="auto"/>
              <w:right w:val="single" w:sz="4" w:space="0" w:color="auto"/>
            </w:tcBorders>
            <w:vAlign w:val="center"/>
          </w:tcPr>
          <w:p w14:paraId="0F02D63B" w14:textId="77777777" w:rsidR="00DD6AC6" w:rsidRPr="00B723C7" w:rsidRDefault="00DD6AC6" w:rsidP="001E594B">
            <w:pPr>
              <w:pStyle w:val="Tabletext"/>
            </w:pPr>
            <w:r w:rsidRPr="00B723C7">
              <w:t>LVS EN 12697-12</w:t>
            </w:r>
          </w:p>
        </w:tc>
        <w:tc>
          <w:tcPr>
            <w:tcW w:w="992" w:type="dxa"/>
            <w:vMerge w:val="restart"/>
            <w:tcBorders>
              <w:top w:val="single" w:sz="4" w:space="0" w:color="000000"/>
              <w:left w:val="single" w:sz="4" w:space="0" w:color="auto"/>
              <w:right w:val="single" w:sz="4" w:space="0" w:color="auto"/>
            </w:tcBorders>
          </w:tcPr>
          <w:p w14:paraId="7AE15CC3" w14:textId="77777777" w:rsidR="00DD6AC6" w:rsidRPr="00B723C7" w:rsidRDefault="00DD6AC6" w:rsidP="001E594B">
            <w:pPr>
              <w:pStyle w:val="Tabletext2"/>
            </w:pPr>
          </w:p>
        </w:tc>
        <w:tc>
          <w:tcPr>
            <w:tcW w:w="1047" w:type="dxa"/>
            <w:vMerge w:val="restart"/>
            <w:tcBorders>
              <w:top w:val="single" w:sz="4" w:space="0" w:color="000000"/>
              <w:left w:val="single" w:sz="4" w:space="0" w:color="auto"/>
              <w:right w:val="single" w:sz="4" w:space="0" w:color="000000"/>
            </w:tcBorders>
          </w:tcPr>
          <w:p w14:paraId="32B0A20C" w14:textId="77777777" w:rsidR="00DD6AC6" w:rsidRPr="00B723C7" w:rsidRDefault="00DD6AC6" w:rsidP="001E594B">
            <w:pPr>
              <w:pStyle w:val="Tabletext2"/>
            </w:pPr>
          </w:p>
        </w:tc>
      </w:tr>
      <w:tr w:rsidR="00DD6AC6" w:rsidRPr="00B723C7" w14:paraId="211B65D5" w14:textId="77777777" w:rsidTr="00DD6AC6">
        <w:trPr>
          <w:cantSplit/>
          <w:trHeight w:val="173"/>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9695C2" w14:textId="77777777" w:rsidR="00DD6AC6" w:rsidRPr="00B723C7" w:rsidRDefault="00DD6AC6" w:rsidP="001E594B">
            <w:pPr>
              <w:pStyle w:val="Tabletext"/>
            </w:pPr>
            <w:r w:rsidRPr="00B723C7">
              <w:t>2</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FBEE98"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DFD231F" w14:textId="77777777" w:rsidR="00DD6AC6" w:rsidRPr="00B723C7" w:rsidRDefault="00DD6AC6" w:rsidP="001E594B">
            <w:pPr>
              <w:pStyle w:val="Tabletext"/>
            </w:pPr>
          </w:p>
        </w:tc>
        <w:tc>
          <w:tcPr>
            <w:tcW w:w="2551" w:type="dxa"/>
            <w:vMerge/>
            <w:tcBorders>
              <w:left w:val="single" w:sz="24" w:space="0" w:color="000000"/>
              <w:bottom w:val="single" w:sz="4" w:space="0" w:color="auto"/>
              <w:right w:val="single" w:sz="4" w:space="0" w:color="auto"/>
            </w:tcBorders>
            <w:tcMar>
              <w:top w:w="0" w:type="dxa"/>
              <w:left w:w="0" w:type="dxa"/>
              <w:bottom w:w="0" w:type="dxa"/>
              <w:right w:w="0" w:type="dxa"/>
            </w:tcMar>
          </w:tcPr>
          <w:p w14:paraId="3339374D" w14:textId="77777777" w:rsidR="00DD6AC6" w:rsidRPr="00B723C7" w:rsidRDefault="00DD6AC6" w:rsidP="001E594B">
            <w:pPr>
              <w:pStyle w:val="Tabletext2"/>
            </w:pPr>
          </w:p>
        </w:tc>
        <w:tc>
          <w:tcPr>
            <w:tcW w:w="1843" w:type="dxa"/>
            <w:vMerge/>
            <w:tcBorders>
              <w:left w:val="single" w:sz="4" w:space="0" w:color="auto"/>
              <w:bottom w:val="single" w:sz="4" w:space="0" w:color="auto"/>
              <w:right w:val="single" w:sz="4" w:space="0" w:color="auto"/>
            </w:tcBorders>
          </w:tcPr>
          <w:p w14:paraId="350B530D" w14:textId="77777777" w:rsidR="00DD6AC6" w:rsidRPr="00B723C7" w:rsidRDefault="00DD6AC6" w:rsidP="001E594B">
            <w:pPr>
              <w:pStyle w:val="Tabletext2"/>
            </w:pPr>
          </w:p>
        </w:tc>
        <w:tc>
          <w:tcPr>
            <w:tcW w:w="992" w:type="dxa"/>
            <w:vMerge/>
            <w:tcBorders>
              <w:left w:val="single" w:sz="4" w:space="0" w:color="auto"/>
              <w:bottom w:val="single" w:sz="4" w:space="0" w:color="auto"/>
              <w:right w:val="single" w:sz="4" w:space="0" w:color="auto"/>
            </w:tcBorders>
          </w:tcPr>
          <w:p w14:paraId="0E7DD78B" w14:textId="77777777" w:rsidR="00DD6AC6" w:rsidRPr="00B723C7" w:rsidRDefault="00DD6AC6" w:rsidP="001E594B">
            <w:pPr>
              <w:pStyle w:val="Tabletext2"/>
            </w:pPr>
          </w:p>
        </w:tc>
        <w:tc>
          <w:tcPr>
            <w:tcW w:w="1047" w:type="dxa"/>
            <w:vMerge/>
            <w:tcBorders>
              <w:left w:val="single" w:sz="4" w:space="0" w:color="auto"/>
              <w:bottom w:val="single" w:sz="4" w:space="0" w:color="auto"/>
              <w:right w:val="single" w:sz="4" w:space="0" w:color="000000"/>
            </w:tcBorders>
          </w:tcPr>
          <w:p w14:paraId="0CC29D5B" w14:textId="77777777" w:rsidR="00DD6AC6" w:rsidRPr="00B723C7" w:rsidRDefault="00DD6AC6" w:rsidP="001E594B">
            <w:pPr>
              <w:pStyle w:val="Tabletext2"/>
            </w:pPr>
          </w:p>
        </w:tc>
      </w:tr>
      <w:tr w:rsidR="00DD6AC6" w:rsidRPr="00B723C7" w14:paraId="24F9D89B"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1E5194" w14:textId="77777777" w:rsidR="00DD6AC6" w:rsidRPr="00B723C7" w:rsidRDefault="00DD6AC6" w:rsidP="001E594B">
            <w:pPr>
              <w:pStyle w:val="Tabletext"/>
            </w:pPr>
            <w:r w:rsidRPr="00B723C7">
              <w:t>1</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2C7342"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D4E7250" w14:textId="77777777" w:rsidR="00DD6AC6" w:rsidRPr="00B723C7" w:rsidRDefault="00DD6AC6" w:rsidP="001E594B">
            <w:pPr>
              <w:pStyle w:val="Tabletext"/>
            </w:pPr>
          </w:p>
        </w:tc>
        <w:tc>
          <w:tcPr>
            <w:tcW w:w="2551" w:type="dxa"/>
            <w:vMerge w:val="restart"/>
            <w:tcBorders>
              <w:top w:val="single" w:sz="4" w:space="0" w:color="auto"/>
              <w:left w:val="single" w:sz="24" w:space="0" w:color="000000"/>
              <w:right w:val="single" w:sz="4" w:space="0" w:color="auto"/>
            </w:tcBorders>
            <w:tcMar>
              <w:top w:w="0" w:type="dxa"/>
              <w:left w:w="0" w:type="dxa"/>
              <w:bottom w:w="0" w:type="dxa"/>
              <w:right w:w="0" w:type="dxa"/>
            </w:tcMar>
          </w:tcPr>
          <w:p w14:paraId="6584178A" w14:textId="6D684CF9" w:rsidR="00DD6AC6" w:rsidRPr="00B723C7" w:rsidRDefault="00DD6AC6" w:rsidP="001E594B">
            <w:pPr>
              <w:pStyle w:val="Tabletext"/>
            </w:pPr>
            <w:r w:rsidRPr="00B723C7">
              <w:t xml:space="preserve">- </w:t>
            </w:r>
            <w:r w:rsidRPr="00F7224F">
              <w:t xml:space="preserve">Izturība pret paliekošām deformācijām. Maza izmēra iekārta. </w:t>
            </w:r>
            <w:r w:rsidR="00B15F71">
              <w:t>S</w:t>
            </w:r>
            <w:r w:rsidRPr="00F7224F">
              <w:t>liedes dziļums</w:t>
            </w:r>
            <w:r w:rsidR="003D6A47">
              <w:t>, mm</w:t>
            </w:r>
            <w:r w:rsidRPr="00F7224F">
              <w:t xml:space="preserve"> (RD</w:t>
            </w:r>
            <w:r w:rsidR="003D6A47" w:rsidRPr="003D6A47">
              <w:rPr>
                <w:vertAlign w:val="subscript"/>
              </w:rPr>
              <w:t>AIR</w:t>
            </w:r>
            <w:r w:rsidRPr="00F7224F">
              <w:t>)</w:t>
            </w:r>
            <w:r w:rsidRPr="00B723C7">
              <w:t xml:space="preserve"> </w:t>
            </w:r>
          </w:p>
        </w:tc>
        <w:tc>
          <w:tcPr>
            <w:tcW w:w="1843" w:type="dxa"/>
            <w:vMerge w:val="restart"/>
            <w:tcBorders>
              <w:top w:val="single" w:sz="4" w:space="0" w:color="auto"/>
              <w:left w:val="single" w:sz="4" w:space="0" w:color="auto"/>
              <w:right w:val="single" w:sz="4" w:space="0" w:color="auto"/>
            </w:tcBorders>
          </w:tcPr>
          <w:p w14:paraId="1787F6FB" w14:textId="1533CA24" w:rsidR="00DD6AC6" w:rsidRPr="00192687" w:rsidRDefault="00DD6AC6" w:rsidP="001E594B">
            <w:pPr>
              <w:pStyle w:val="Tabletext"/>
            </w:pPr>
            <w:r w:rsidRPr="00192687">
              <w:t xml:space="preserve">LVS EN 12697-22, pie 60 </w:t>
            </w:r>
            <w:r w:rsidR="002D261C" w:rsidRPr="002D261C">
              <w:rPr>
                <w:rFonts w:ascii="Cambria Math" w:hAnsi="Cambria Math" w:cs="Cambria Math"/>
                <w:lang w:eastAsia="ja-JP"/>
              </w:rPr>
              <w:t>℃</w:t>
            </w:r>
            <w:r w:rsidRPr="00192687">
              <w:t>, 10000 cikli, gaisā</w:t>
            </w:r>
          </w:p>
        </w:tc>
        <w:tc>
          <w:tcPr>
            <w:tcW w:w="992" w:type="dxa"/>
            <w:vMerge w:val="restart"/>
            <w:tcBorders>
              <w:top w:val="single" w:sz="4" w:space="0" w:color="auto"/>
              <w:left w:val="single" w:sz="4" w:space="0" w:color="auto"/>
              <w:right w:val="single" w:sz="4" w:space="0" w:color="auto"/>
            </w:tcBorders>
          </w:tcPr>
          <w:p w14:paraId="561AB999" w14:textId="77777777" w:rsidR="00DD6AC6" w:rsidRPr="00B723C7" w:rsidRDefault="00DD6AC6" w:rsidP="001E594B">
            <w:pPr>
              <w:pStyle w:val="Tabletext2"/>
            </w:pPr>
          </w:p>
        </w:tc>
        <w:tc>
          <w:tcPr>
            <w:tcW w:w="1047" w:type="dxa"/>
            <w:vMerge w:val="restart"/>
            <w:tcBorders>
              <w:top w:val="single" w:sz="4" w:space="0" w:color="auto"/>
              <w:left w:val="single" w:sz="4" w:space="0" w:color="auto"/>
              <w:right w:val="single" w:sz="4" w:space="0" w:color="000000"/>
            </w:tcBorders>
          </w:tcPr>
          <w:p w14:paraId="5A4F082F" w14:textId="77777777" w:rsidR="00DD6AC6" w:rsidRPr="00B723C7" w:rsidRDefault="00DD6AC6" w:rsidP="001E594B">
            <w:pPr>
              <w:pStyle w:val="Tabletext2"/>
            </w:pPr>
          </w:p>
        </w:tc>
      </w:tr>
      <w:tr w:rsidR="00DD6AC6" w:rsidRPr="00B723C7" w14:paraId="60001C0C"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F76A82" w14:textId="77777777" w:rsidR="00DD6AC6" w:rsidRPr="00B723C7" w:rsidRDefault="00DD6AC6" w:rsidP="001E594B">
            <w:pPr>
              <w:pStyle w:val="Tabletext"/>
            </w:pPr>
            <w:r w:rsidRPr="00B723C7">
              <w:t>0,5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BDB98B"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683EBCE" w14:textId="77777777" w:rsidR="00DD6AC6" w:rsidRPr="00B723C7" w:rsidRDefault="00DD6AC6" w:rsidP="001E594B">
            <w:pPr>
              <w:pStyle w:val="Tabletext"/>
            </w:pPr>
          </w:p>
        </w:tc>
        <w:tc>
          <w:tcPr>
            <w:tcW w:w="2551" w:type="dxa"/>
            <w:vMerge/>
            <w:tcBorders>
              <w:left w:val="single" w:sz="24" w:space="0" w:color="000000"/>
              <w:right w:val="single" w:sz="4" w:space="0" w:color="auto"/>
            </w:tcBorders>
            <w:tcMar>
              <w:top w:w="0" w:type="dxa"/>
              <w:left w:w="0" w:type="dxa"/>
              <w:bottom w:w="0" w:type="dxa"/>
              <w:right w:w="0" w:type="dxa"/>
            </w:tcMar>
          </w:tcPr>
          <w:p w14:paraId="5DF9FD4C" w14:textId="77777777" w:rsidR="00DD6AC6" w:rsidRPr="00B723C7" w:rsidRDefault="00DD6AC6" w:rsidP="001E594B">
            <w:pPr>
              <w:pStyle w:val="Tabletext2"/>
            </w:pPr>
          </w:p>
        </w:tc>
        <w:tc>
          <w:tcPr>
            <w:tcW w:w="1843" w:type="dxa"/>
            <w:vMerge/>
            <w:tcBorders>
              <w:left w:val="single" w:sz="4" w:space="0" w:color="auto"/>
              <w:right w:val="single" w:sz="4" w:space="0" w:color="auto"/>
            </w:tcBorders>
          </w:tcPr>
          <w:p w14:paraId="5A77470A" w14:textId="77777777" w:rsidR="00DD6AC6" w:rsidRPr="00B723C7" w:rsidRDefault="00DD6AC6" w:rsidP="001E594B">
            <w:pPr>
              <w:pStyle w:val="Tabletext2"/>
            </w:pPr>
          </w:p>
        </w:tc>
        <w:tc>
          <w:tcPr>
            <w:tcW w:w="992" w:type="dxa"/>
            <w:vMerge/>
            <w:tcBorders>
              <w:left w:val="single" w:sz="4" w:space="0" w:color="auto"/>
              <w:right w:val="single" w:sz="4" w:space="0" w:color="auto"/>
            </w:tcBorders>
          </w:tcPr>
          <w:p w14:paraId="2CED4332" w14:textId="77777777" w:rsidR="00DD6AC6" w:rsidRPr="00B723C7" w:rsidRDefault="00DD6AC6" w:rsidP="001E594B">
            <w:pPr>
              <w:pStyle w:val="Tabletext2"/>
            </w:pPr>
          </w:p>
        </w:tc>
        <w:tc>
          <w:tcPr>
            <w:tcW w:w="1047" w:type="dxa"/>
            <w:vMerge/>
            <w:tcBorders>
              <w:left w:val="single" w:sz="4" w:space="0" w:color="auto"/>
              <w:right w:val="single" w:sz="4" w:space="0" w:color="000000"/>
            </w:tcBorders>
          </w:tcPr>
          <w:p w14:paraId="2537929B" w14:textId="77777777" w:rsidR="00DD6AC6" w:rsidRPr="00B723C7" w:rsidRDefault="00DD6AC6" w:rsidP="001E594B">
            <w:pPr>
              <w:pStyle w:val="Tabletext2"/>
            </w:pPr>
          </w:p>
        </w:tc>
      </w:tr>
      <w:tr w:rsidR="00DD6AC6" w:rsidRPr="00B723C7" w14:paraId="21A4A222" w14:textId="77777777" w:rsidTr="00DD6AC6">
        <w:trPr>
          <w:cantSplit/>
          <w:trHeight w:val="21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40ED18" w14:textId="77777777" w:rsidR="00DD6AC6" w:rsidRPr="00B723C7" w:rsidRDefault="00DD6AC6" w:rsidP="001E594B">
            <w:pPr>
              <w:pStyle w:val="Tabletext"/>
            </w:pPr>
            <w:r w:rsidRPr="00B723C7">
              <w:t>0,063</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D4B1C5"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2B4BCBE" w14:textId="77777777" w:rsidR="00DD6AC6" w:rsidRPr="00B723C7" w:rsidRDefault="00DD6AC6" w:rsidP="001E594B">
            <w:pPr>
              <w:pStyle w:val="Tabletext"/>
            </w:pPr>
          </w:p>
        </w:tc>
        <w:tc>
          <w:tcPr>
            <w:tcW w:w="2551" w:type="dxa"/>
            <w:vMerge/>
            <w:tcBorders>
              <w:left w:val="single" w:sz="24" w:space="0" w:color="000000"/>
              <w:right w:val="single" w:sz="4" w:space="0" w:color="auto"/>
            </w:tcBorders>
            <w:tcMar>
              <w:top w:w="0" w:type="dxa"/>
              <w:left w:w="0" w:type="dxa"/>
              <w:bottom w:w="0" w:type="dxa"/>
              <w:right w:w="0" w:type="dxa"/>
            </w:tcMar>
          </w:tcPr>
          <w:p w14:paraId="3AB98756" w14:textId="77777777" w:rsidR="00DD6AC6" w:rsidRPr="00B723C7" w:rsidRDefault="00DD6AC6" w:rsidP="001E594B">
            <w:pPr>
              <w:pStyle w:val="Tabletext2"/>
            </w:pPr>
          </w:p>
        </w:tc>
        <w:tc>
          <w:tcPr>
            <w:tcW w:w="1843" w:type="dxa"/>
            <w:vMerge/>
            <w:tcBorders>
              <w:left w:val="single" w:sz="4" w:space="0" w:color="auto"/>
              <w:right w:val="single" w:sz="4" w:space="0" w:color="auto"/>
            </w:tcBorders>
          </w:tcPr>
          <w:p w14:paraId="7A89BE90" w14:textId="77777777" w:rsidR="00DD6AC6" w:rsidRPr="00B723C7" w:rsidRDefault="00DD6AC6" w:rsidP="001E594B">
            <w:pPr>
              <w:pStyle w:val="Tabletext2"/>
            </w:pPr>
          </w:p>
        </w:tc>
        <w:tc>
          <w:tcPr>
            <w:tcW w:w="992" w:type="dxa"/>
            <w:vMerge/>
            <w:tcBorders>
              <w:left w:val="single" w:sz="4" w:space="0" w:color="auto"/>
              <w:right w:val="single" w:sz="4" w:space="0" w:color="auto"/>
            </w:tcBorders>
          </w:tcPr>
          <w:p w14:paraId="11608FBA" w14:textId="77777777" w:rsidR="00DD6AC6" w:rsidRPr="00B723C7" w:rsidRDefault="00DD6AC6" w:rsidP="001E594B">
            <w:pPr>
              <w:pStyle w:val="Tabletext2"/>
            </w:pPr>
          </w:p>
        </w:tc>
        <w:tc>
          <w:tcPr>
            <w:tcW w:w="1047" w:type="dxa"/>
            <w:vMerge/>
            <w:tcBorders>
              <w:left w:val="single" w:sz="4" w:space="0" w:color="auto"/>
              <w:right w:val="single" w:sz="4" w:space="0" w:color="000000"/>
            </w:tcBorders>
          </w:tcPr>
          <w:p w14:paraId="40769E53" w14:textId="77777777" w:rsidR="00DD6AC6" w:rsidRPr="00B723C7" w:rsidRDefault="00DD6AC6" w:rsidP="001E594B">
            <w:pPr>
              <w:pStyle w:val="Tabletext2"/>
            </w:pPr>
          </w:p>
        </w:tc>
      </w:tr>
      <w:tr w:rsidR="00DD6AC6" w:rsidRPr="00B723C7" w14:paraId="5D6E0877" w14:textId="77777777" w:rsidTr="00DD6AC6">
        <w:trPr>
          <w:cantSplit/>
          <w:trHeight w:val="304"/>
        </w:trPr>
        <w:tc>
          <w:tcPr>
            <w:tcW w:w="2687" w:type="dxa"/>
            <w:gridSpan w:val="3"/>
            <w:vMerge w:val="restart"/>
            <w:tcBorders>
              <w:top w:val="single" w:sz="4" w:space="0" w:color="000000"/>
              <w:left w:val="none" w:sz="16" w:space="0" w:color="000000"/>
              <w:bottom w:val="single" w:sz="4" w:space="0" w:color="000000"/>
              <w:right w:val="single" w:sz="24" w:space="0" w:color="000000"/>
            </w:tcBorders>
            <w:tcMar>
              <w:top w:w="0" w:type="dxa"/>
              <w:left w:w="0" w:type="dxa"/>
              <w:bottom w:w="0" w:type="dxa"/>
              <w:right w:w="0" w:type="dxa"/>
            </w:tcMar>
          </w:tcPr>
          <w:p w14:paraId="43ECACDF" w14:textId="77777777" w:rsidR="00DD6AC6" w:rsidRPr="00B723C7" w:rsidRDefault="00DD6AC6" w:rsidP="001E594B">
            <w:pPr>
              <w:pStyle w:val="Tabletext"/>
            </w:pPr>
            <w:r w:rsidRPr="00B723C7">
              <w:t>Piezīmes:</w:t>
            </w:r>
          </w:p>
          <w:p w14:paraId="69B0BB87" w14:textId="77777777" w:rsidR="00DD6AC6" w:rsidRPr="00B723C7" w:rsidRDefault="00DD6AC6" w:rsidP="001E594B">
            <w:pPr>
              <w:pStyle w:val="Tabletext"/>
            </w:pPr>
          </w:p>
        </w:tc>
        <w:tc>
          <w:tcPr>
            <w:tcW w:w="2551" w:type="dxa"/>
            <w:vMerge/>
            <w:tcBorders>
              <w:left w:val="single" w:sz="24" w:space="0" w:color="000000"/>
              <w:bottom w:val="single" w:sz="4" w:space="0" w:color="000000"/>
              <w:right w:val="single" w:sz="4" w:space="0" w:color="auto"/>
            </w:tcBorders>
            <w:tcMar>
              <w:top w:w="0" w:type="dxa"/>
              <w:left w:w="0" w:type="dxa"/>
              <w:bottom w:w="0" w:type="dxa"/>
              <w:right w:w="0" w:type="dxa"/>
            </w:tcMar>
          </w:tcPr>
          <w:p w14:paraId="3C17260D" w14:textId="77777777" w:rsidR="00DD6AC6" w:rsidRPr="00B723C7" w:rsidRDefault="00DD6AC6" w:rsidP="001E594B">
            <w:pPr>
              <w:pStyle w:val="Tabletext2"/>
            </w:pPr>
          </w:p>
        </w:tc>
        <w:tc>
          <w:tcPr>
            <w:tcW w:w="1843" w:type="dxa"/>
            <w:vMerge/>
            <w:tcBorders>
              <w:left w:val="single" w:sz="4" w:space="0" w:color="auto"/>
              <w:bottom w:val="single" w:sz="4" w:space="0" w:color="000000"/>
              <w:right w:val="single" w:sz="4" w:space="0" w:color="auto"/>
            </w:tcBorders>
          </w:tcPr>
          <w:p w14:paraId="5F1B8BCD" w14:textId="77777777" w:rsidR="00DD6AC6" w:rsidRPr="00B723C7" w:rsidRDefault="00DD6AC6" w:rsidP="001E594B">
            <w:pPr>
              <w:pStyle w:val="Tabletext2"/>
            </w:pPr>
          </w:p>
        </w:tc>
        <w:tc>
          <w:tcPr>
            <w:tcW w:w="992" w:type="dxa"/>
            <w:vMerge/>
            <w:tcBorders>
              <w:left w:val="single" w:sz="4" w:space="0" w:color="auto"/>
              <w:bottom w:val="single" w:sz="4" w:space="0" w:color="000000"/>
              <w:right w:val="single" w:sz="4" w:space="0" w:color="auto"/>
            </w:tcBorders>
          </w:tcPr>
          <w:p w14:paraId="3ECF1176" w14:textId="77777777" w:rsidR="00DD6AC6" w:rsidRPr="00B723C7" w:rsidRDefault="00DD6AC6" w:rsidP="001E594B">
            <w:pPr>
              <w:pStyle w:val="Tabletext2"/>
            </w:pPr>
          </w:p>
        </w:tc>
        <w:tc>
          <w:tcPr>
            <w:tcW w:w="1047" w:type="dxa"/>
            <w:vMerge/>
            <w:tcBorders>
              <w:left w:val="single" w:sz="4" w:space="0" w:color="auto"/>
              <w:bottom w:val="single" w:sz="4" w:space="0" w:color="000000"/>
              <w:right w:val="single" w:sz="4" w:space="0" w:color="000000"/>
            </w:tcBorders>
          </w:tcPr>
          <w:p w14:paraId="28DDBB7A" w14:textId="77777777" w:rsidR="00DD6AC6" w:rsidRPr="00B723C7" w:rsidRDefault="00DD6AC6" w:rsidP="001E594B">
            <w:pPr>
              <w:pStyle w:val="Tabletext2"/>
            </w:pPr>
          </w:p>
        </w:tc>
      </w:tr>
      <w:tr w:rsidR="00DD6AC6" w:rsidRPr="00B723C7" w14:paraId="38F241E1" w14:textId="77777777" w:rsidTr="00DD6AC6">
        <w:trPr>
          <w:cantSplit/>
          <w:trHeight w:val="195"/>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6147B291" w14:textId="77777777" w:rsidR="00DD6AC6" w:rsidRPr="00B723C7" w:rsidRDefault="00DD6AC6" w:rsidP="001E594B">
            <w:pPr>
              <w:pStyle w:val="Tabletext"/>
            </w:pPr>
          </w:p>
        </w:tc>
        <w:tc>
          <w:tcPr>
            <w:tcW w:w="6433"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69A4FC0" w14:textId="77777777" w:rsidR="00DD6AC6" w:rsidRPr="00B723C7" w:rsidRDefault="00DD6AC6" w:rsidP="001E594B">
            <w:pPr>
              <w:pStyle w:val="Tabletext"/>
            </w:pPr>
            <w:r w:rsidRPr="00B723C7">
              <w:t>Informācija par paraugu sagatavošanu un testēšanu:</w:t>
            </w:r>
          </w:p>
        </w:tc>
      </w:tr>
      <w:tr w:rsidR="00DD6AC6" w:rsidRPr="00B723C7" w14:paraId="72E9E687" w14:textId="77777777" w:rsidTr="00DD6AC6">
        <w:trPr>
          <w:cantSplit/>
          <w:trHeight w:val="35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40D6395E" w14:textId="77777777" w:rsidR="00DD6AC6" w:rsidRPr="00B723C7" w:rsidRDefault="00DD6AC6" w:rsidP="001E594B">
            <w:pPr>
              <w:pStyle w:val="Tabletext"/>
            </w:pP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7563A2D0" w14:textId="77777777" w:rsidR="00DD6AC6" w:rsidRPr="00B723C7" w:rsidRDefault="00DD6AC6" w:rsidP="001E594B">
            <w:pPr>
              <w:pStyle w:val="Tabletext"/>
            </w:pPr>
            <w:r w:rsidRPr="00B723C7">
              <w:t>- paraugu sagatavošana atsauces blīvumam</w:t>
            </w:r>
          </w:p>
        </w:tc>
        <w:tc>
          <w:tcPr>
            <w:tcW w:w="3882"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69F356" w14:textId="77777777" w:rsidR="00DD6AC6" w:rsidRPr="00B723C7" w:rsidRDefault="00DD6AC6" w:rsidP="001E594B">
            <w:pPr>
              <w:pStyle w:val="Tabletext"/>
            </w:pPr>
            <w:r w:rsidRPr="00B723C7">
              <w:t>LVS EN 12697-30,</w:t>
            </w:r>
          </w:p>
          <w:p w14:paraId="1DA8E1C4" w14:textId="77777777" w:rsidR="00DD6AC6" w:rsidRPr="00B723C7" w:rsidRDefault="00DD6AC6" w:rsidP="001E594B">
            <w:pPr>
              <w:pStyle w:val="Tabletext"/>
            </w:pPr>
            <w:r w:rsidRPr="00B723C7">
              <w:t>LVS EN 13108-20 C.1.tabula, C.1.2</w:t>
            </w:r>
          </w:p>
        </w:tc>
      </w:tr>
      <w:tr w:rsidR="00DD6AC6" w:rsidRPr="00B723C7" w14:paraId="0FBB07C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123DD071"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8723B37" w14:textId="77777777" w:rsidR="00DD6AC6" w:rsidRPr="00B723C7" w:rsidRDefault="00DD6AC6" w:rsidP="001E594B">
            <w:pPr>
              <w:pStyle w:val="Tabletext"/>
            </w:pPr>
            <w:r w:rsidRPr="00B723C7">
              <w:t xml:space="preserve">- blīvēšanas temperatūra, </w:t>
            </w:r>
            <w:r w:rsidRPr="00B723C7">
              <w:rPr>
                <w:vertAlign w:val="superscript"/>
              </w:rPr>
              <w:t>0</w:t>
            </w:r>
            <w:r w:rsidRPr="00B723C7">
              <w:t>C</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56A7B8"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6CDF2F" w14:textId="77777777" w:rsidR="00DD6AC6" w:rsidRPr="00B723C7" w:rsidRDefault="00DD6AC6" w:rsidP="001E594B">
            <w:pPr>
              <w:pStyle w:val="Tabletext2"/>
            </w:pPr>
          </w:p>
        </w:tc>
      </w:tr>
      <w:tr w:rsidR="00DD6AC6" w:rsidRPr="00B723C7" w14:paraId="694722B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15258242"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5B02DD37" w14:textId="77777777" w:rsidR="00DD6AC6" w:rsidRPr="00B723C7" w:rsidRDefault="00DD6AC6" w:rsidP="001E594B">
            <w:pPr>
              <w:pStyle w:val="Tabletext"/>
            </w:pPr>
            <w:r w:rsidRPr="00B723C7">
              <w:t>- Maršala triecienu skaits (no katras puses)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ED6C83"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6895CA" w14:textId="77777777" w:rsidR="00DD6AC6" w:rsidRPr="00B723C7" w:rsidRDefault="00DD6AC6" w:rsidP="001E594B">
            <w:pPr>
              <w:pStyle w:val="Tabletext2"/>
            </w:pPr>
          </w:p>
        </w:tc>
      </w:tr>
      <w:tr w:rsidR="00DD6AC6" w:rsidRPr="00B723C7" w14:paraId="59D74CA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690B0F55"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85815B4" w14:textId="77777777" w:rsidR="00DD6AC6" w:rsidRPr="00B723C7" w:rsidRDefault="00DD6AC6" w:rsidP="001E594B">
            <w:pPr>
              <w:pStyle w:val="Tabletext"/>
            </w:pPr>
            <w:r w:rsidRPr="00B723C7">
              <w:t>- saistvielas atgūšanas nosacījumi</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4594D4"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6B34DA" w14:textId="77777777" w:rsidR="00DD6AC6" w:rsidRPr="00B723C7" w:rsidRDefault="00DD6AC6" w:rsidP="001E594B">
            <w:pPr>
              <w:pStyle w:val="Tabletext2"/>
            </w:pPr>
          </w:p>
        </w:tc>
      </w:tr>
      <w:tr w:rsidR="00DD6AC6" w:rsidRPr="00B723C7" w14:paraId="7DE193ED"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33A3E0F5" w14:textId="77777777" w:rsidR="00DD6AC6" w:rsidRPr="00B723C7" w:rsidRDefault="00DD6AC6" w:rsidP="001E594B">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0F9E561" w14:textId="77777777" w:rsidR="00DD6AC6" w:rsidRPr="00B723C7" w:rsidRDefault="00DD6AC6" w:rsidP="001E594B">
            <w:pPr>
              <w:pStyle w:val="Tabletext"/>
            </w:pPr>
            <w:r w:rsidRPr="00B723C7">
              <w:t>Ražošana:</w:t>
            </w:r>
          </w:p>
        </w:tc>
      </w:tr>
      <w:tr w:rsidR="00DD6AC6" w:rsidRPr="00B723C7" w14:paraId="38BC35C8" w14:textId="77777777" w:rsidTr="00361BDF">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51F4D532"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38A3C0CC" w14:textId="77777777" w:rsidR="00DD6AC6" w:rsidRPr="00B723C7" w:rsidRDefault="00DD6AC6" w:rsidP="001E594B">
            <w:pPr>
              <w:pStyle w:val="Tabletext"/>
            </w:pPr>
            <w:r w:rsidRPr="00B723C7">
              <w:t>- maisījuma sagatavošanas temperatūra</w:t>
            </w:r>
          </w:p>
        </w:tc>
        <w:tc>
          <w:tcPr>
            <w:tcW w:w="992" w:type="dxa"/>
            <w:tcBorders>
              <w:top w:val="single" w:sz="4" w:space="0" w:color="000000"/>
              <w:left w:val="single" w:sz="4" w:space="0" w:color="000000"/>
              <w:bottom w:val="single" w:sz="4" w:space="0" w:color="000000"/>
              <w:right w:val="single" w:sz="4" w:space="0" w:color="000000"/>
            </w:tcBorders>
            <w:vAlign w:val="center"/>
          </w:tcPr>
          <w:p w14:paraId="7D281F95"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0750904B" w14:textId="77777777" w:rsidR="00DD6AC6" w:rsidRPr="00B723C7" w:rsidRDefault="00DD6AC6" w:rsidP="001E594B">
            <w:pPr>
              <w:pStyle w:val="Tabletext2"/>
            </w:pPr>
          </w:p>
        </w:tc>
      </w:tr>
      <w:tr w:rsidR="00DD6AC6" w:rsidRPr="00B723C7" w14:paraId="2760499D"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27681DC3" w14:textId="77777777" w:rsidR="00DD6AC6" w:rsidRPr="00B723C7" w:rsidRDefault="00DD6AC6" w:rsidP="001E594B">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604A8F17" w14:textId="77777777" w:rsidR="00DD6AC6" w:rsidRPr="00B723C7" w:rsidRDefault="00DD6AC6" w:rsidP="001E594B">
            <w:pPr>
              <w:pStyle w:val="Tabletext"/>
            </w:pPr>
            <w:r w:rsidRPr="00B723C7">
              <w:t>Ieklāšana:</w:t>
            </w:r>
          </w:p>
        </w:tc>
      </w:tr>
      <w:tr w:rsidR="00DD6AC6" w:rsidRPr="00B723C7" w14:paraId="75618249" w14:textId="77777777" w:rsidTr="00361BDF">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33F4C0DC"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4F9793EF" w14:textId="77777777" w:rsidR="00DD6AC6" w:rsidRPr="00B723C7" w:rsidRDefault="00DD6AC6" w:rsidP="001E594B">
            <w:pPr>
              <w:pStyle w:val="Tabletext"/>
            </w:pPr>
            <w:r w:rsidRPr="00B723C7">
              <w:t>- minimālais kārtas biezums, mm</w:t>
            </w:r>
          </w:p>
        </w:tc>
        <w:tc>
          <w:tcPr>
            <w:tcW w:w="992" w:type="dxa"/>
            <w:tcBorders>
              <w:top w:val="single" w:sz="4" w:space="0" w:color="000000"/>
              <w:left w:val="single" w:sz="4" w:space="0" w:color="000000"/>
              <w:bottom w:val="single" w:sz="4" w:space="0" w:color="000000"/>
              <w:right w:val="single" w:sz="4" w:space="0" w:color="000000"/>
            </w:tcBorders>
            <w:vAlign w:val="center"/>
          </w:tcPr>
          <w:p w14:paraId="051313C4"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47E9F4CF" w14:textId="77777777" w:rsidR="00DD6AC6" w:rsidRPr="00B723C7" w:rsidRDefault="00DD6AC6" w:rsidP="001E594B">
            <w:pPr>
              <w:pStyle w:val="Tabletext2"/>
            </w:pPr>
          </w:p>
        </w:tc>
      </w:tr>
      <w:tr w:rsidR="00DD6AC6" w:rsidRPr="00B723C7" w14:paraId="6BAB0032" w14:textId="77777777" w:rsidTr="00361BDF">
        <w:trPr>
          <w:cantSplit/>
          <w:trHeight w:val="210"/>
        </w:trPr>
        <w:tc>
          <w:tcPr>
            <w:tcW w:w="2687" w:type="dxa"/>
            <w:gridSpan w:val="3"/>
            <w:vMerge/>
            <w:tcBorders>
              <w:top w:val="single" w:sz="8" w:space="0" w:color="000000"/>
              <w:left w:val="none" w:sz="16" w:space="0" w:color="000000"/>
              <w:bottom w:val="single" w:sz="4" w:space="0" w:color="000000"/>
              <w:right w:val="single" w:sz="24" w:space="0" w:color="000000"/>
            </w:tcBorders>
            <w:tcMar>
              <w:top w:w="0" w:type="dxa"/>
              <w:left w:w="0" w:type="dxa"/>
              <w:bottom w:w="0" w:type="dxa"/>
              <w:right w:w="0" w:type="dxa"/>
            </w:tcMar>
            <w:vAlign w:val="center"/>
          </w:tcPr>
          <w:p w14:paraId="38D02999"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24D8AED2" w14:textId="77777777" w:rsidR="00DD6AC6" w:rsidRPr="00B723C7" w:rsidRDefault="00DD6AC6" w:rsidP="001E594B">
            <w:pPr>
              <w:pStyle w:val="Tabletext"/>
            </w:pPr>
            <w:r w:rsidRPr="00B723C7">
              <w:t>- maksimālais kārtas biezums, mm</w:t>
            </w:r>
          </w:p>
        </w:tc>
        <w:tc>
          <w:tcPr>
            <w:tcW w:w="992" w:type="dxa"/>
            <w:tcBorders>
              <w:top w:val="single" w:sz="4" w:space="0" w:color="000000"/>
              <w:left w:val="single" w:sz="4" w:space="0" w:color="000000"/>
              <w:bottom w:val="single" w:sz="4" w:space="0" w:color="000000"/>
              <w:right w:val="single" w:sz="4" w:space="0" w:color="000000"/>
            </w:tcBorders>
            <w:vAlign w:val="center"/>
          </w:tcPr>
          <w:p w14:paraId="27B778C5"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44A0E62C" w14:textId="77777777" w:rsidR="00DD6AC6" w:rsidRPr="00B723C7" w:rsidRDefault="00DD6AC6" w:rsidP="001E594B">
            <w:pPr>
              <w:pStyle w:val="Tabletext2"/>
            </w:pPr>
          </w:p>
        </w:tc>
      </w:tr>
    </w:tbl>
    <w:p w14:paraId="57CA839B" w14:textId="68A38AAB" w:rsidR="00DD6AC6" w:rsidRPr="00B723C7" w:rsidRDefault="00DD6AC6" w:rsidP="00DD6AC6">
      <w:pPr>
        <w:ind w:firstLine="0"/>
        <w:rPr>
          <w:sz w:val="16"/>
          <w:szCs w:val="16"/>
        </w:rPr>
      </w:pPr>
      <w:r w:rsidRPr="00B723C7">
        <w:rPr>
          <w:sz w:val="20"/>
          <w:szCs w:val="20"/>
        </w:rPr>
        <w:t xml:space="preserve">Būvdarbu veicēja pārstāvis: ________________________________________ </w:t>
      </w:r>
      <w:r w:rsidRPr="00B723C7">
        <w:rPr>
          <w:sz w:val="16"/>
          <w:szCs w:val="16"/>
        </w:rPr>
        <w:t>(vārds, uzvārds, amats, paraksts)</w:t>
      </w:r>
    </w:p>
    <w:p w14:paraId="1A090BFF" w14:textId="77777777" w:rsidR="00DD6AC6" w:rsidRPr="00B723C7" w:rsidRDefault="00DD6AC6" w:rsidP="00F95178">
      <w:pPr>
        <w:pStyle w:val="BodyText3"/>
      </w:pPr>
      <w:r w:rsidRPr="00B723C7">
        <w:t>PIEZĪME. Veidlapu drīkst pārveidot, un tā ir jāpārveido un jānoformē atbilstoši tam, kādu informāciju ir prasīts vai nepieciešams norādīt konkrētajā gadījumā.</w:t>
      </w:r>
    </w:p>
    <w:p w14:paraId="52799340" w14:textId="77777777" w:rsidR="00DD6AC6" w:rsidRPr="00BF2E64" w:rsidRDefault="00DD6AC6" w:rsidP="003D0A98">
      <w:pPr>
        <w:pStyle w:val="Heading3"/>
      </w:pPr>
      <w:r w:rsidRPr="00BF2E64">
        <w:t>Iekārtas</w:t>
      </w:r>
    </w:p>
    <w:p w14:paraId="1D12E833" w14:textId="49EDB9DB" w:rsidR="00DD6AC6" w:rsidRPr="00BF2E64" w:rsidRDefault="00E44B9D" w:rsidP="00DD6AC6">
      <w:r>
        <w:t xml:space="preserve">Prasības atbilsoši šo specifikāciju </w:t>
      </w:r>
      <w:r>
        <w:fldChar w:fldCharType="begin"/>
      </w:r>
      <w:r>
        <w:instrText xml:space="preserve"> REF _Ref94091004 \r \h </w:instrText>
      </w:r>
      <w:r>
        <w:fldChar w:fldCharType="separate"/>
      </w:r>
      <w:r w:rsidR="007F4185">
        <w:t>6.2.5</w:t>
      </w:r>
      <w:r>
        <w:fldChar w:fldCharType="end"/>
      </w:r>
      <w:r>
        <w:t xml:space="preserve"> puntam.</w:t>
      </w:r>
    </w:p>
    <w:p w14:paraId="7962C038" w14:textId="77777777" w:rsidR="00DD6AC6" w:rsidRPr="00BF2E64" w:rsidRDefault="00DD6AC6" w:rsidP="003D0A98">
      <w:pPr>
        <w:pStyle w:val="Heading3"/>
      </w:pPr>
      <w:r w:rsidRPr="00BF2E64">
        <w:t>Darba izpilde</w:t>
      </w:r>
    </w:p>
    <w:p w14:paraId="1E27E855" w14:textId="06E25089" w:rsidR="00DD6AC6" w:rsidRDefault="00DD6AC6" w:rsidP="00DD6AC6">
      <w:pPr>
        <w:rPr>
          <w:lang w:val="lv-LV"/>
        </w:rPr>
      </w:pPr>
      <w:r w:rsidRPr="00F96419">
        <w:rPr>
          <w:lang w:val="lv-LV"/>
        </w:rPr>
        <w:t>BBTM ieteicams būvēt laika posmā no maija līdz oktobrim, pie nosacījuma, ja diennakts vidējā gaisa temperatūra i</w:t>
      </w:r>
      <w:r w:rsidR="003D76CA">
        <w:rPr>
          <w:lang w:val="lv-LV"/>
        </w:rPr>
        <w:t xml:space="preserve">r </w:t>
      </w:r>
      <w:r w:rsidRPr="00F96419">
        <w:rPr>
          <w:lang w:val="lv-LV"/>
        </w:rPr>
        <w:t>ne zemāka kā +10</w:t>
      </w:r>
      <w:r>
        <w:rPr>
          <w:lang w:val="lv-LV"/>
        </w:rPr>
        <w:t xml:space="preserve"> </w:t>
      </w:r>
      <w:r>
        <w:rPr>
          <w:rFonts w:ascii="Cambria Math" w:hAnsi="Cambria Math" w:hint="eastAsia"/>
          <w:lang w:val="lv-LV" w:eastAsia="ja-JP"/>
        </w:rPr>
        <w:t>℃</w:t>
      </w:r>
      <w:r w:rsidRPr="00F96419">
        <w:rPr>
          <w:lang w:val="lv-LV"/>
        </w:rPr>
        <w:t>, pamatnes temperatūra ne zemāka kā +8</w:t>
      </w:r>
      <w:r>
        <w:rPr>
          <w:lang w:val="lv-LV"/>
        </w:rPr>
        <w:t xml:space="preserve"> </w:t>
      </w:r>
      <w:r w:rsidR="00E47185">
        <w:rPr>
          <w:rFonts w:ascii="Cambria Math" w:hAnsi="Cambria Math" w:hint="eastAsia"/>
          <w:lang w:val="lv-LV" w:eastAsia="ja-JP"/>
        </w:rPr>
        <w:t>℃</w:t>
      </w:r>
      <w:r w:rsidRPr="00F96419">
        <w:rPr>
          <w:lang w:val="lv-LV"/>
        </w:rPr>
        <w:t>.</w:t>
      </w:r>
    </w:p>
    <w:p w14:paraId="7C08D32D" w14:textId="77777777" w:rsidR="00DD6AC6" w:rsidRPr="00F96419" w:rsidRDefault="00DD6AC6">
      <w:pPr>
        <w:pStyle w:val="Heading4"/>
      </w:pPr>
      <w:r w:rsidRPr="00F96419">
        <w:t xml:space="preserve">Prasības virsmas sagatavošanai pirms </w:t>
      </w:r>
      <w:r>
        <w:t>BBTM ieklāšanas.</w:t>
      </w:r>
    </w:p>
    <w:p w14:paraId="501D59B0" w14:textId="6A4487D3" w:rsidR="005F12EA" w:rsidRDefault="00DD6AC6" w:rsidP="005F12EA">
      <w:pPr>
        <w:rPr>
          <w:lang w:val="lv-LV"/>
        </w:rPr>
      </w:pPr>
      <w:r w:rsidRPr="00F96419">
        <w:rPr>
          <w:lang w:val="lv-LV"/>
        </w:rPr>
        <w:t xml:space="preserve">Uz </w:t>
      </w:r>
      <w:r>
        <w:rPr>
          <w:lang w:val="lv-LV"/>
        </w:rPr>
        <w:t>BBTM ieklāšanai sagatavotās virsmas</w:t>
      </w:r>
      <w:r w:rsidRPr="00F96419">
        <w:rPr>
          <w:lang w:val="lv-LV"/>
        </w:rPr>
        <w:t xml:space="preserve"> nedrīkst atrasties brīvas un ne</w:t>
      </w:r>
      <w:r>
        <w:rPr>
          <w:lang w:val="lv-LV"/>
        </w:rPr>
        <w:t>pie</w:t>
      </w:r>
      <w:r w:rsidRPr="00F96419">
        <w:rPr>
          <w:lang w:val="lv-LV"/>
        </w:rPr>
        <w:t>saistītas materiālu daļiņas, svešķermeņi, dubļi un citas nepiederošas vielas. Lai to nodrošinātu, ja nepieciešams</w:t>
      </w:r>
      <w:r w:rsidRPr="00033662">
        <w:rPr>
          <w:lang w:val="lv-LV"/>
        </w:rPr>
        <w:t xml:space="preserve">, jāveic </w:t>
      </w:r>
      <w:r w:rsidR="00C97D79" w:rsidRPr="00033662">
        <w:rPr>
          <w:lang w:val="lv-LV"/>
        </w:rPr>
        <w:t xml:space="preserve">atbilstoša sagatavotās virsmas </w:t>
      </w:r>
      <w:r w:rsidRPr="00033662">
        <w:rPr>
          <w:lang w:val="lv-LV"/>
        </w:rPr>
        <w:t>tīrīšana</w:t>
      </w:r>
      <w:r w:rsidRPr="00F96419">
        <w:rPr>
          <w:lang w:val="lv-LV"/>
        </w:rPr>
        <w:t>.</w:t>
      </w:r>
    </w:p>
    <w:p w14:paraId="621BA821" w14:textId="1746DB4F" w:rsidR="00262D5E" w:rsidRDefault="00262D5E" w:rsidP="005F12EA">
      <w:pPr>
        <w:rPr>
          <w:lang w:val="lv-LV"/>
        </w:rPr>
      </w:pPr>
      <w:r>
        <w:rPr>
          <w:lang w:val="lv-LV"/>
        </w:rPr>
        <w:t>Ja nepieciešams, periodiskās uzturēšanas būvobjektos jāveic</w:t>
      </w:r>
      <w:r w:rsidR="00847824">
        <w:rPr>
          <w:lang w:val="lv-LV"/>
        </w:rPr>
        <w:t>,</w:t>
      </w:r>
      <w:r>
        <w:rPr>
          <w:lang w:val="lv-LV"/>
        </w:rPr>
        <w:t xml:space="preserve"> iepriekš</w:t>
      </w:r>
      <w:r w:rsidR="00847824">
        <w:rPr>
          <w:lang w:val="lv-LV"/>
        </w:rPr>
        <w:t xml:space="preserve"> kā atsevišķi</w:t>
      </w:r>
      <w:r>
        <w:rPr>
          <w:lang w:val="lv-LV"/>
        </w:rPr>
        <w:t xml:space="preserve"> paredzētie</w:t>
      </w:r>
      <w:r w:rsidR="00847824">
        <w:rPr>
          <w:lang w:val="lv-LV"/>
        </w:rPr>
        <w:t>,</w:t>
      </w:r>
      <w:r>
        <w:rPr>
          <w:lang w:val="lv-LV"/>
        </w:rPr>
        <w:t xml:space="preserve"> sagatavošanas vai remonta darbi.</w:t>
      </w:r>
    </w:p>
    <w:p w14:paraId="6D37373E" w14:textId="47D343E8" w:rsidR="00262D5E" w:rsidRDefault="00262D5E" w:rsidP="005F12EA">
      <w:pPr>
        <w:rPr>
          <w:lang w:val="lv-LV"/>
        </w:rPr>
      </w:pPr>
      <w:r>
        <w:rPr>
          <w:lang w:val="lv-LV"/>
        </w:rPr>
        <w:t>Sagatavotajai virsmai pirms BBTM ieklāšanas</w:t>
      </w:r>
      <w:r w:rsidRPr="00262D5E">
        <w:rPr>
          <w:lang w:val="lv-LV"/>
        </w:rPr>
        <w:t>, mērot ar 3 m latu un ķīli, attālums no sagatavotās virsmas līdz mērmalas plaknei nedrīkst pārsniegt 6 mm.</w:t>
      </w:r>
    </w:p>
    <w:p w14:paraId="2EF36FA6" w14:textId="77777777" w:rsidR="00DD6AC6" w:rsidRPr="00B723C7" w:rsidRDefault="00DD6AC6">
      <w:pPr>
        <w:pStyle w:val="Heading4"/>
      </w:pPr>
      <w:r w:rsidRPr="00B723C7">
        <w:t>Prasības gruntēšanai</w:t>
      </w:r>
    </w:p>
    <w:p w14:paraId="58B1ECE9" w14:textId="54EFA99F" w:rsidR="00DD6AC6" w:rsidRDefault="00DD6AC6" w:rsidP="00DD6AC6">
      <w:pPr>
        <w:rPr>
          <w:lang w:val="lv-LV"/>
        </w:rPr>
      </w:pPr>
      <w:r w:rsidRPr="00B723C7">
        <w:t>Gruntēšanai</w:t>
      </w:r>
      <w:r>
        <w:rPr>
          <w:lang w:val="lv-LV"/>
        </w:rPr>
        <w:t xml:space="preserve"> </w:t>
      </w:r>
      <w:r w:rsidRPr="00B723C7">
        <w:t>jālieto ar polimēriem modificēta bitumena emulsija</w:t>
      </w:r>
      <w:r>
        <w:rPr>
          <w:lang w:val="lv-LV"/>
        </w:rPr>
        <w:t>, atbilstoša</w:t>
      </w:r>
      <w:r w:rsidRPr="00B723C7">
        <w:t xml:space="preserve"> LVS EN </w:t>
      </w:r>
      <w:r>
        <w:t>13808</w:t>
      </w:r>
      <w:r>
        <w:rPr>
          <w:lang w:val="lv-LV"/>
        </w:rPr>
        <w:t>. Bitumena emulsija jāizsmidzina vienmērīgi visā paredzētajā platībā. Patēriņa norma, atkarībā no sagatavotās virsmas raupjuma: paliekošā bitumena daudzums 0,3 – 1,0 kg/m².</w:t>
      </w:r>
    </w:p>
    <w:p w14:paraId="72F40BF9" w14:textId="587D8F3B" w:rsidR="004826EA" w:rsidRDefault="004826EA" w:rsidP="004826EA">
      <w:r>
        <w:rPr>
          <w:lang w:val="lv-LV"/>
        </w:rPr>
        <w:t>Asfalta ražošanas procesā jākontrolē</w:t>
      </w:r>
      <w:r w:rsidRPr="00BF2E64">
        <w:t xml:space="preserve"> </w:t>
      </w:r>
      <w:r>
        <w:fldChar w:fldCharType="begin"/>
      </w:r>
      <w:r>
        <w:instrText xml:space="preserve"> REF _Ref89763701 \r \h </w:instrText>
      </w:r>
      <w:r>
        <w:fldChar w:fldCharType="separate"/>
      </w:r>
      <w:r w:rsidR="007F4185">
        <w:t>6.5-11</w:t>
      </w:r>
      <w:r>
        <w:fldChar w:fldCharType="end"/>
      </w:r>
      <w:r>
        <w:t xml:space="preserve"> </w:t>
      </w:r>
      <w:r w:rsidRPr="00BF2E64">
        <w:t xml:space="preserve">tabulā norādītie parametri. Saražotajam asfalta maisījumam ir jāatbilst apstiprinātajai darba formulai. Novirzes no tās nedrīkst pārsniegt </w:t>
      </w:r>
      <w:r>
        <w:fldChar w:fldCharType="begin"/>
      </w:r>
      <w:r>
        <w:instrText xml:space="preserve"> REF _Ref89763701 \r \h </w:instrText>
      </w:r>
      <w:r>
        <w:fldChar w:fldCharType="separate"/>
      </w:r>
      <w:r w:rsidR="007F4185">
        <w:t>6.5-11</w:t>
      </w:r>
      <w:r>
        <w:fldChar w:fldCharType="end"/>
      </w:r>
      <w:r>
        <w:t xml:space="preserve"> </w:t>
      </w:r>
      <w:r w:rsidRPr="00BF2E64">
        <w:t>tabulā noteiktās (LVS EN 13108-21, A.1 tabula).</w:t>
      </w:r>
    </w:p>
    <w:p w14:paraId="177C31B1" w14:textId="77777777" w:rsidR="004826EA" w:rsidRPr="00BF2E64" w:rsidRDefault="004826EA" w:rsidP="00425BBC">
      <w:pPr>
        <w:pStyle w:val="Heading8"/>
      </w:pPr>
      <w:bookmarkStart w:id="5964" w:name="_Ref89763701"/>
      <w:r w:rsidRPr="00BF2E64">
        <w:t>tabula. Testējamie parametri un pieļaujamās novirzes</w:t>
      </w:r>
      <w:r w:rsidRPr="00BF2E64">
        <w:rPr>
          <w:vertAlign w:val="superscript"/>
        </w:rPr>
        <w:t>(1)</w:t>
      </w:r>
      <w:r w:rsidRPr="00BF2E64">
        <w:t xml:space="preserve"> no darba formulas</w:t>
      </w:r>
      <w:bookmarkEnd w:id="5964"/>
    </w:p>
    <w:tbl>
      <w:tblPr>
        <w:tblW w:w="0" w:type="auto"/>
        <w:tblInd w:w="5" w:type="dxa"/>
        <w:tblLayout w:type="fixed"/>
        <w:tblLook w:val="0000" w:firstRow="0" w:lastRow="0" w:firstColumn="0" w:lastColumn="0" w:noHBand="0" w:noVBand="0"/>
      </w:tblPr>
      <w:tblGrid>
        <w:gridCol w:w="5660"/>
        <w:gridCol w:w="3268"/>
      </w:tblGrid>
      <w:tr w:rsidR="004826EA" w:rsidRPr="00BF2E64" w14:paraId="452AEAAF" w14:textId="77777777" w:rsidTr="006F5236">
        <w:trPr>
          <w:cantSplit/>
          <w:trHeight w:val="527"/>
          <w:tblHeader/>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8B0BE0" w14:textId="77777777" w:rsidR="004826EA" w:rsidRPr="00BF2E64" w:rsidRDefault="004826EA" w:rsidP="00192F50">
            <w:pPr>
              <w:pStyle w:val="Tablehead"/>
            </w:pPr>
            <w:r w:rsidRPr="00BF2E64">
              <w:t>Īpašība, mērvienība</w:t>
            </w:r>
          </w:p>
        </w:tc>
        <w:tc>
          <w:tcPr>
            <w:tcW w:w="3268"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B53492B" w14:textId="1400EB87" w:rsidR="004826EA" w:rsidRPr="00BF2E64" w:rsidRDefault="004826EA" w:rsidP="00192F50">
            <w:pPr>
              <w:pStyle w:val="Tablehead"/>
            </w:pPr>
            <w:r w:rsidRPr="00BF2E64">
              <w:t>Atšķirības no darba formulas absolūtajos ± %</w:t>
            </w:r>
          </w:p>
        </w:tc>
      </w:tr>
      <w:tr w:rsidR="004826EA" w:rsidRPr="00BF2E64" w14:paraId="7C0B2500" w14:textId="77777777" w:rsidTr="006F5236">
        <w:trPr>
          <w:cantSplit/>
          <w:trHeight w:val="217"/>
        </w:trPr>
        <w:tc>
          <w:tcPr>
            <w:tcW w:w="8928" w:type="dxa"/>
            <w:gridSpan w:val="2"/>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91A8F1" w14:textId="77777777" w:rsidR="004826EA" w:rsidRPr="00BF2E64" w:rsidRDefault="004826EA" w:rsidP="001E594B">
            <w:pPr>
              <w:pStyle w:val="Tabletext"/>
            </w:pPr>
            <w:r w:rsidRPr="00BF2E64">
              <w:t>Cauri izsijātā materiāla daudzums, masas %:</w:t>
            </w:r>
          </w:p>
        </w:tc>
      </w:tr>
      <w:tr w:rsidR="004826EA" w:rsidRPr="00BF2E64" w14:paraId="418918AB" w14:textId="77777777" w:rsidTr="006F5236">
        <w:trPr>
          <w:cantSplit/>
          <w:trHeight w:val="108"/>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2977027" w14:textId="77777777" w:rsidR="004826EA" w:rsidRPr="00BF2E64" w:rsidRDefault="004826EA" w:rsidP="0048600C">
            <w:pPr>
              <w:pStyle w:val="Tabletext3"/>
            </w:pPr>
            <w:r w:rsidRPr="00BF2E64">
              <w:t>1,4 D</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44E81A" w14:textId="29849836" w:rsidR="004826EA" w:rsidRPr="00BF2E64" w:rsidRDefault="004826EA" w:rsidP="0048600C">
            <w:pPr>
              <w:pStyle w:val="Tabletext3"/>
            </w:pPr>
            <w:r w:rsidRPr="00BF2E64">
              <w:t>- 2</w:t>
            </w:r>
          </w:p>
        </w:tc>
      </w:tr>
      <w:tr w:rsidR="004826EA" w:rsidRPr="00BF2E64" w14:paraId="4A7CC940" w14:textId="77777777" w:rsidTr="006F5236">
        <w:trPr>
          <w:cantSplit/>
          <w:trHeight w:val="140"/>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842F43" w14:textId="77777777" w:rsidR="004826EA" w:rsidRPr="00BF2E64" w:rsidRDefault="004826EA" w:rsidP="0048600C">
            <w:pPr>
              <w:pStyle w:val="Tabletext3"/>
            </w:pPr>
            <w:r w:rsidRPr="00BF2E64">
              <w:t>D</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11E1B" w14:textId="1A90FC22" w:rsidR="004826EA" w:rsidRPr="00BF2E64" w:rsidRDefault="004826EA" w:rsidP="0048600C">
            <w:pPr>
              <w:pStyle w:val="Tabletext3"/>
            </w:pPr>
            <w:r w:rsidRPr="00BF2E64">
              <w:t>- 8 + 5</w:t>
            </w:r>
          </w:p>
        </w:tc>
      </w:tr>
      <w:tr w:rsidR="004826EA" w:rsidRPr="00BF2E64" w14:paraId="29CB6F6A" w14:textId="77777777" w:rsidTr="006F5236">
        <w:trPr>
          <w:cantSplit/>
          <w:trHeight w:val="51"/>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041751E" w14:textId="77777777" w:rsidR="004826EA" w:rsidRPr="00BF2E64" w:rsidRDefault="004826EA" w:rsidP="0048600C">
            <w:pPr>
              <w:pStyle w:val="Tabletext3"/>
            </w:pPr>
            <w:r w:rsidRPr="00BF2E64">
              <w:t>4 mm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FEDF5C" w14:textId="6C8825F7" w:rsidR="004826EA" w:rsidRPr="00BF2E64" w:rsidRDefault="004826EA" w:rsidP="0048600C">
            <w:pPr>
              <w:pStyle w:val="Tabletext3"/>
            </w:pPr>
            <w:r w:rsidRPr="00BF2E64">
              <w:t>± 7</w:t>
            </w:r>
          </w:p>
        </w:tc>
      </w:tr>
      <w:tr w:rsidR="004826EA" w:rsidRPr="00BF2E64" w14:paraId="2BE52ABA" w14:textId="77777777" w:rsidTr="006F5236">
        <w:trPr>
          <w:cantSplit/>
          <w:trHeight w:val="62"/>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C7E08AD" w14:textId="77777777" w:rsidR="004826EA" w:rsidRPr="00BF2E64" w:rsidRDefault="004826EA" w:rsidP="0048600C">
            <w:pPr>
              <w:pStyle w:val="Tabletext3"/>
            </w:pPr>
            <w:r w:rsidRPr="00BF2E64">
              <w:t>2 mm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81F6C9" w14:textId="4CC37979" w:rsidR="004826EA" w:rsidRPr="00BF2E64" w:rsidRDefault="004826EA" w:rsidP="0048600C">
            <w:pPr>
              <w:pStyle w:val="Tabletext3"/>
            </w:pPr>
            <w:r w:rsidRPr="00BF2E64">
              <w:t>± 6</w:t>
            </w:r>
          </w:p>
        </w:tc>
      </w:tr>
      <w:tr w:rsidR="004826EA" w:rsidRPr="00BF2E64" w14:paraId="65F337F8" w14:textId="77777777" w:rsidTr="006F5236">
        <w:trPr>
          <w:cantSplit/>
          <w:trHeight w:val="80"/>
        </w:trPr>
        <w:tc>
          <w:tcPr>
            <w:tcW w:w="56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A4F3C5" w14:textId="77777777" w:rsidR="004826EA" w:rsidRPr="00BF2E64" w:rsidRDefault="004826EA" w:rsidP="0048600C">
            <w:pPr>
              <w:pStyle w:val="Tabletext3"/>
            </w:pPr>
            <w:r w:rsidRPr="00BF2E64">
              <w:t>0,5 mm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434678" w14:textId="1DD315E4" w:rsidR="004826EA" w:rsidRPr="00BF2E64" w:rsidRDefault="004826EA" w:rsidP="0048600C">
            <w:pPr>
              <w:pStyle w:val="Tabletext3"/>
            </w:pPr>
            <w:r w:rsidRPr="00BF2E64">
              <w:t>± 4</w:t>
            </w:r>
          </w:p>
        </w:tc>
      </w:tr>
      <w:tr w:rsidR="004826EA" w:rsidRPr="00BF2E64" w14:paraId="4C8B74CB" w14:textId="77777777" w:rsidTr="006F5236">
        <w:trPr>
          <w:cantSplit/>
          <w:trHeight w:val="51"/>
        </w:trPr>
        <w:tc>
          <w:tcPr>
            <w:tcW w:w="566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B70D2B" w14:textId="77777777" w:rsidR="004826EA" w:rsidRPr="00BF2E64" w:rsidRDefault="004826EA" w:rsidP="0048600C">
            <w:pPr>
              <w:pStyle w:val="Tabletext3"/>
            </w:pPr>
            <w:r w:rsidRPr="00BF2E64">
              <w:t>0,063 mm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4CC0C0" w14:textId="40C51993" w:rsidR="004826EA" w:rsidRPr="00BF2E64" w:rsidRDefault="004826EA" w:rsidP="0048600C">
            <w:pPr>
              <w:pStyle w:val="Tabletext3"/>
            </w:pPr>
            <w:r w:rsidRPr="00BF2E64">
              <w:t>± 2</w:t>
            </w:r>
          </w:p>
        </w:tc>
      </w:tr>
      <w:tr w:rsidR="004826EA" w:rsidRPr="00BF2E64" w14:paraId="6BC12F66" w14:textId="77777777" w:rsidTr="006F5236">
        <w:trPr>
          <w:cantSplit/>
          <w:trHeight w:val="51"/>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0C70EE" w14:textId="3A080FDD" w:rsidR="004826EA" w:rsidRPr="00BF2E64" w:rsidRDefault="004826EA" w:rsidP="001E594B">
            <w:pPr>
              <w:pStyle w:val="Tabletext"/>
            </w:pPr>
            <w:r w:rsidRPr="00BF2E64">
              <w:t>Saistvielas saturs</w:t>
            </w:r>
            <w:r w:rsidR="00FB20B0">
              <w:t xml:space="preserve">, </w:t>
            </w:r>
            <w:r w:rsidRPr="00BF2E64">
              <w:t>masas</w:t>
            </w:r>
            <w:r w:rsidR="00FB20B0">
              <w:t xml:space="preserve"> %</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65BAEF" w14:textId="0A44E79D" w:rsidR="004826EA" w:rsidRPr="00BF2E64" w:rsidRDefault="004826EA" w:rsidP="0048600C">
            <w:pPr>
              <w:pStyle w:val="Tabletext3"/>
            </w:pPr>
            <w:r w:rsidRPr="00BF2E64">
              <w:t>± 0,5</w:t>
            </w:r>
          </w:p>
        </w:tc>
      </w:tr>
      <w:tr w:rsidR="004826EA" w:rsidRPr="00BF2E64" w14:paraId="72B5F5EC" w14:textId="77777777" w:rsidTr="006F5236">
        <w:trPr>
          <w:cantSplit/>
          <w:trHeight w:val="51"/>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4459C8" w14:textId="695E7BE3" w:rsidR="004826EA" w:rsidRPr="00BF2E64" w:rsidRDefault="004826EA" w:rsidP="001E594B">
            <w:pPr>
              <w:pStyle w:val="Tabletext"/>
            </w:pPr>
            <w:r w:rsidRPr="00BF2E64">
              <w:rPr>
                <w:vertAlign w:val="superscript"/>
              </w:rPr>
              <w:t>(2)</w:t>
            </w:r>
            <w:r w:rsidRPr="00BF2E64">
              <w:t>Poru saturs</w:t>
            </w:r>
            <w:r w:rsidR="00FB20B0">
              <w:t>,</w:t>
            </w:r>
            <w:r w:rsidRPr="00BF2E64">
              <w:t xml:space="preserve"> masas</w:t>
            </w:r>
            <w:r w:rsidR="00FB20B0">
              <w:t xml:space="preserve"> %</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CDD01F" w14:textId="5B4001C4" w:rsidR="004826EA" w:rsidRPr="00BF2E64" w:rsidRDefault="004826EA" w:rsidP="0048600C">
            <w:pPr>
              <w:pStyle w:val="Tabletext3"/>
            </w:pPr>
            <w:r w:rsidRPr="00BF2E64">
              <w:t>± 1,5</w:t>
            </w:r>
          </w:p>
        </w:tc>
      </w:tr>
      <w:tr w:rsidR="004826EA" w:rsidRPr="00BF2E64" w14:paraId="3179B9F8" w14:textId="77777777" w:rsidTr="006F5236">
        <w:trPr>
          <w:cantSplit/>
          <w:trHeight w:val="52"/>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B76BD" w14:textId="77777777" w:rsidR="004826EA" w:rsidRPr="00BF2E64" w:rsidRDefault="004826EA" w:rsidP="001E594B">
            <w:pPr>
              <w:pStyle w:val="Tabletext"/>
            </w:pPr>
            <w:r w:rsidRPr="00BF2E64">
              <w:rPr>
                <w:vertAlign w:val="superscript"/>
              </w:rPr>
              <w:t>(2)</w:t>
            </w:r>
            <w:r w:rsidRPr="00BF2E64">
              <w:t xml:space="preserve"> Pārklājums un viendabīgums</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E6FCB6" w14:textId="77777777" w:rsidR="004826EA" w:rsidRPr="00BF2E64" w:rsidRDefault="004826EA" w:rsidP="0048600C">
            <w:pPr>
              <w:pStyle w:val="Tabletext3"/>
            </w:pPr>
            <w:r w:rsidRPr="00BF2E64">
              <w:t>Jāatbilst prasībām</w:t>
            </w:r>
          </w:p>
        </w:tc>
      </w:tr>
      <w:tr w:rsidR="004826EA" w:rsidRPr="00BF2E64" w14:paraId="7B92954D" w14:textId="77777777" w:rsidTr="006F5236">
        <w:trPr>
          <w:cantSplit/>
          <w:trHeight w:val="240"/>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E02F7E" w14:textId="4954F127" w:rsidR="004826EA" w:rsidRPr="00BF2E64" w:rsidRDefault="004826EA" w:rsidP="001E594B">
            <w:pPr>
              <w:pStyle w:val="Tabletext"/>
            </w:pPr>
            <w:r w:rsidRPr="00BF2E64">
              <w:rPr>
                <w:vertAlign w:val="superscript"/>
              </w:rPr>
              <w:t>(2)</w:t>
            </w:r>
            <w:r>
              <w:rPr>
                <w:vertAlign w:val="superscript"/>
              </w:rPr>
              <w:t xml:space="preserve"> (3)</w:t>
            </w:r>
            <w:r w:rsidRPr="00BF2E64">
              <w:t xml:space="preserve"> Minimālā netiešās stiepes stiprības vērtība (ūdensjutība)</w:t>
            </w:r>
            <w:r w:rsidR="00FB20B0">
              <w:t xml:space="preserve"> </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8ACACB" w14:textId="77777777" w:rsidR="004826EA" w:rsidRPr="00BF2E64" w:rsidRDefault="004826EA" w:rsidP="0048600C">
            <w:pPr>
              <w:pStyle w:val="Tabletext3"/>
            </w:pPr>
            <w:r w:rsidRPr="00BF2E64">
              <w:t>Jāatbilst prasībām</w:t>
            </w:r>
          </w:p>
        </w:tc>
      </w:tr>
      <w:tr w:rsidR="004826EA" w:rsidRPr="00BF2E64" w14:paraId="5D7C080E" w14:textId="77777777" w:rsidTr="006F5236">
        <w:trPr>
          <w:cantSplit/>
          <w:trHeight w:val="246"/>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80F279" w14:textId="2734C171" w:rsidR="004826EA" w:rsidRPr="00BF2E64" w:rsidRDefault="004826EA" w:rsidP="001E594B">
            <w:pPr>
              <w:pStyle w:val="Tabletext"/>
            </w:pPr>
            <w:r w:rsidRPr="00BF2E64">
              <w:rPr>
                <w:vertAlign w:val="superscript"/>
              </w:rPr>
              <w:t>(2)</w:t>
            </w:r>
            <w:r w:rsidRPr="00BF2E64">
              <w:t xml:space="preserve"> Izturība pret paliekošām deformācijām</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E2FFCC" w14:textId="27583FB3" w:rsidR="004826EA" w:rsidRPr="00BF2E64" w:rsidRDefault="00FB20B0" w:rsidP="0048600C">
            <w:pPr>
              <w:pStyle w:val="Tabletext3"/>
            </w:pPr>
            <w:r w:rsidRPr="00BF2E64">
              <w:t>Jāatbilst prasībām</w:t>
            </w:r>
          </w:p>
        </w:tc>
      </w:tr>
      <w:tr w:rsidR="004826EA" w:rsidRPr="00BF2E64" w14:paraId="1AB5C203" w14:textId="77777777" w:rsidTr="006F5236">
        <w:trPr>
          <w:cantSplit/>
          <w:trHeight w:val="212"/>
        </w:trPr>
        <w:tc>
          <w:tcPr>
            <w:tcW w:w="56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44A2BB" w14:textId="4843A046" w:rsidR="004826EA" w:rsidRPr="00BF2E64" w:rsidRDefault="004826EA" w:rsidP="001E594B">
            <w:pPr>
              <w:pStyle w:val="Tabletext"/>
            </w:pPr>
            <w:r w:rsidRPr="00BF2E64">
              <w:rPr>
                <w:vertAlign w:val="superscript"/>
              </w:rPr>
              <w:t>(2)</w:t>
            </w:r>
            <w:r w:rsidRPr="00BF2E64">
              <w:t xml:space="preserve"> </w:t>
            </w:r>
            <w:r w:rsidR="00FB20B0" w:rsidRPr="00FB20B0">
              <w:t>Izturība pret termoplaisu veidošanos, maksimālā atteices temperatūra</w:t>
            </w:r>
          </w:p>
        </w:tc>
        <w:tc>
          <w:tcPr>
            <w:tcW w:w="3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238BC5" w14:textId="4C0AE35B" w:rsidR="004826EA" w:rsidRPr="00BF2E64" w:rsidRDefault="00FB20B0" w:rsidP="0048600C">
            <w:pPr>
              <w:pStyle w:val="Tabletext3"/>
            </w:pPr>
            <w:r w:rsidRPr="00BF2E64">
              <w:t>Jāatbilst prasībām</w:t>
            </w:r>
          </w:p>
        </w:tc>
      </w:tr>
    </w:tbl>
    <w:p w14:paraId="66488214" w14:textId="77777777" w:rsidR="004826EA" w:rsidRPr="00BF2E64" w:rsidRDefault="004826EA" w:rsidP="00F95178">
      <w:pPr>
        <w:pStyle w:val="BodyText3"/>
      </w:pPr>
      <w:r w:rsidRPr="00BF2E64">
        <w:t>PIEZĪME</w:t>
      </w:r>
      <w:r w:rsidRPr="00BF2E64">
        <w:rPr>
          <w:vertAlign w:val="superscript"/>
        </w:rPr>
        <w:t>(1)</w:t>
      </w:r>
      <w:r w:rsidRPr="00BF2E64">
        <w:t xml:space="preserve"> Pieļaujamās novirzes ietver paraugu ņemšanas un testēšanas precizitāti.</w:t>
      </w:r>
    </w:p>
    <w:p w14:paraId="06B32E75" w14:textId="77777777" w:rsidR="004826EA" w:rsidRDefault="004826EA" w:rsidP="00F95178">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094B166D" w14:textId="2309F547" w:rsidR="004826EA" w:rsidRDefault="004826EA" w:rsidP="00033662">
      <w:pPr>
        <w:pStyle w:val="CommentSubject"/>
        <w:rPr>
          <w:lang w:val="lv-LV"/>
        </w:rPr>
      </w:pPr>
      <w:r w:rsidRPr="00BF2E64">
        <w:t>PIEZĪME</w:t>
      </w:r>
      <w:r w:rsidRPr="00BF2E64">
        <w:rPr>
          <w:vertAlign w:val="superscript"/>
        </w:rPr>
        <w:t>(</w:t>
      </w:r>
      <w:r>
        <w:rPr>
          <w:vertAlign w:val="superscript"/>
        </w:rPr>
        <w:t>3</w:t>
      </w:r>
      <w:r w:rsidRPr="00BF2E64">
        <w:rPr>
          <w:vertAlign w:val="superscript"/>
        </w:rPr>
        <w:t>)</w:t>
      </w:r>
      <w:r w:rsidRPr="00BF2E64">
        <w:t xml:space="preserve"> Īpašība</w:t>
      </w:r>
      <w:r>
        <w:t xml:space="preserve"> obligāti testējama </w:t>
      </w:r>
      <w:r w:rsidRPr="00E53F50">
        <w:rPr>
          <w:lang w:val="lv-LV"/>
        </w:rPr>
        <w:t>siltā asfalta tehnoloģijas izmantošanas gadījum</w:t>
      </w:r>
      <w:r>
        <w:rPr>
          <w:lang w:val="lv-LV"/>
        </w:rPr>
        <w:t>ā.</w:t>
      </w:r>
    </w:p>
    <w:p w14:paraId="226A50DD" w14:textId="795C4A3B" w:rsidR="005F12EA" w:rsidRDefault="005F12EA" w:rsidP="00033662">
      <w:pPr>
        <w:rPr>
          <w:lang w:val="lv-LV"/>
        </w:rPr>
      </w:pPr>
      <w:r w:rsidRPr="00033662">
        <w:rPr>
          <w:lang w:val="lv-LV"/>
        </w:rPr>
        <w:t>Būvdarbu veicējam, ja AADT</w:t>
      </w:r>
      <w:r w:rsidRPr="00033662">
        <w:rPr>
          <w:vertAlign w:val="subscript"/>
          <w:lang w:val="lv-LV"/>
        </w:rPr>
        <w:t>j,pievestā</w:t>
      </w:r>
      <w:r w:rsidRPr="00033662">
        <w:rPr>
          <w:lang w:val="lv-LV"/>
        </w:rPr>
        <w:t xml:space="preserve"> &gt; 3500 vai AADT</w:t>
      </w:r>
      <w:r w:rsidRPr="00033662">
        <w:rPr>
          <w:vertAlign w:val="subscript"/>
          <w:lang w:val="lv-LV"/>
        </w:rPr>
        <w:t>j,</w:t>
      </w:r>
      <w:r w:rsidRPr="00033662">
        <w:rPr>
          <w:vertAlign w:val="subscript"/>
        </w:rPr>
        <w:t>kravas</w:t>
      </w:r>
      <w:r w:rsidRPr="00033662">
        <w:rPr>
          <w:lang w:val="lv-LV"/>
        </w:rPr>
        <w:t xml:space="preserve">  &gt; 1000, ja nelieto termo kravas kastes ar horizontālu asfalta maisījuma izkraušanu, brauktuves galvenajās joslās kā starpposms starp automašīnu un ieklājēja bunkuru jālieto speciāla asfaltbetona maisījuma antisegregācijas iekārta.</w:t>
      </w:r>
    </w:p>
    <w:p w14:paraId="3CDA8B6C" w14:textId="77777777" w:rsidR="00DD6AC6" w:rsidRPr="00BF2E64" w:rsidRDefault="00DD6AC6" w:rsidP="003D0A98">
      <w:pPr>
        <w:pStyle w:val="Heading3"/>
      </w:pPr>
      <w:r w:rsidRPr="00BF2E64">
        <w:t>Kvalitātes novērtējums</w:t>
      </w:r>
    </w:p>
    <w:p w14:paraId="20F7C210" w14:textId="0C1E584C" w:rsidR="00DD6AC6" w:rsidRPr="00B723C7" w:rsidRDefault="00DD6AC6" w:rsidP="00DD6AC6">
      <w:r w:rsidRPr="00B723C7">
        <w:t>Uzbūvētajai BBTM kārtai jābūt viendabīgai</w:t>
      </w:r>
      <w:r w:rsidR="00C97D79" w:rsidRPr="00033662">
        <w:t>,</w:t>
      </w:r>
      <w:r w:rsidRPr="00033662">
        <w:t xml:space="preserve"> ar vienmērīgu virsmas tekstūru</w:t>
      </w:r>
      <w:r w:rsidR="005A7079" w:rsidRPr="00033662">
        <w:t>.</w:t>
      </w:r>
      <w:r w:rsidR="00C97D79" w:rsidRPr="00033662">
        <w:t xml:space="preserve"> </w:t>
      </w:r>
      <w:r w:rsidR="005A7079" w:rsidRPr="00033662">
        <w:t>K</w:t>
      </w:r>
      <w:r w:rsidR="00C97D79" w:rsidRPr="00033662">
        <w:t>ārtas virsmas krāsai visā būvobjektā jābūt vienā tonī</w:t>
      </w:r>
      <w:r w:rsidRPr="00033662">
        <w:t>, bez izsvīdumiem, bez segregācijas, plaisām vai citiem vizuāli konstatējamiem defektiem. No transporta slodzēm nedrīkst veidoties paliekošas deformācijas.</w:t>
      </w:r>
      <w:r w:rsidR="00152B59" w:rsidRPr="00033662">
        <w:t xml:space="preserve"> Jābūt nodrošinātai pilnīgai ūdens notecei no kārtas virsmas.</w:t>
      </w:r>
      <w:r w:rsidRPr="00033662">
        <w:t xml:space="preserve"> BBTM</w:t>
      </w:r>
      <w:r w:rsidRPr="00B723C7">
        <w:t xml:space="preserve"> kvalitātei jāatbilst </w:t>
      </w:r>
      <w:r w:rsidR="00B15F71">
        <w:fldChar w:fldCharType="begin"/>
      </w:r>
      <w:r w:rsidR="00B15F71">
        <w:instrText xml:space="preserve"> REF _Ref42521971 \r \h </w:instrText>
      </w:r>
      <w:r w:rsidR="00B15F71">
        <w:fldChar w:fldCharType="separate"/>
      </w:r>
      <w:r w:rsidR="007F4185">
        <w:t>6.5-12</w:t>
      </w:r>
      <w:r w:rsidR="00B15F71">
        <w:fldChar w:fldCharType="end"/>
      </w:r>
      <w:r w:rsidR="003064B2">
        <w:t xml:space="preserve"> </w:t>
      </w:r>
      <w:r w:rsidRPr="00B723C7">
        <w:t>tabulā izvirzītajām prasībām.</w:t>
      </w:r>
    </w:p>
    <w:p w14:paraId="5BDCB6CE" w14:textId="781075FA" w:rsidR="00DD6AC6" w:rsidRPr="00B723C7" w:rsidRDefault="00DD6AC6" w:rsidP="00425BBC">
      <w:pPr>
        <w:pStyle w:val="Heading8"/>
      </w:pPr>
      <w:bookmarkStart w:id="5965" w:name="_Ref42521971"/>
      <w:r w:rsidRPr="00B723C7">
        <w:t xml:space="preserve">tabula. Prasības </w:t>
      </w:r>
      <w:r w:rsidR="0044492E">
        <w:t>u</w:t>
      </w:r>
      <w:r w:rsidRPr="00B723C7">
        <w:t>zbūvētas BBTM kārtas kvalitātes parametriem</w:t>
      </w:r>
      <w:bookmarkEnd w:id="5965"/>
    </w:p>
    <w:tbl>
      <w:tblPr>
        <w:tblW w:w="8943" w:type="dxa"/>
        <w:tblInd w:w="2" w:type="dxa"/>
        <w:tblLayout w:type="fixed"/>
        <w:tblLook w:val="0000" w:firstRow="0" w:lastRow="0" w:firstColumn="0" w:lastColumn="0" w:noHBand="0" w:noVBand="0"/>
      </w:tblPr>
      <w:tblGrid>
        <w:gridCol w:w="2103"/>
        <w:gridCol w:w="1407"/>
        <w:gridCol w:w="1240"/>
        <w:gridCol w:w="2105"/>
        <w:gridCol w:w="2088"/>
      </w:tblGrid>
      <w:tr w:rsidR="00DD6AC6" w:rsidRPr="00B723C7" w14:paraId="585E8A3D" w14:textId="77777777" w:rsidTr="00DD6AC6">
        <w:trPr>
          <w:cantSplit/>
          <w:trHeight w:val="440"/>
          <w:tblHeader/>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5DD241" w14:textId="77777777" w:rsidR="00DD6AC6" w:rsidRPr="00B723C7" w:rsidRDefault="00DD6AC6" w:rsidP="00192F50">
            <w:pPr>
              <w:pStyle w:val="Tablehead"/>
            </w:pPr>
            <w:r w:rsidRPr="00B723C7">
              <w:t>Parametrs</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57E426" w14:textId="77777777" w:rsidR="00DD6AC6" w:rsidRPr="00B723C7" w:rsidRDefault="00DD6AC6" w:rsidP="00192F50">
            <w:pPr>
              <w:pStyle w:val="Tablehead"/>
            </w:pPr>
            <w:r w:rsidRPr="00B723C7">
              <w:t>Prasība</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D86C27" w14:textId="77777777" w:rsidR="00DD6AC6" w:rsidRPr="00B723C7" w:rsidRDefault="00DD6AC6" w:rsidP="00192F50">
            <w:pPr>
              <w:pStyle w:val="Tablehead"/>
            </w:pPr>
            <w:r w:rsidRPr="00B723C7">
              <w:t>Metode</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BA1905" w14:textId="77777777" w:rsidR="00DD6AC6" w:rsidRPr="00B723C7" w:rsidRDefault="00DD6AC6" w:rsidP="00192F50">
            <w:pPr>
              <w:pStyle w:val="Tablehead"/>
            </w:pPr>
            <w:r w:rsidRPr="00B723C7">
              <w:t>Izpildes laiks vai apjoms</w:t>
            </w:r>
          </w:p>
        </w:tc>
      </w:tr>
      <w:tr w:rsidR="00DD6AC6" w:rsidRPr="00B723C7" w14:paraId="21540202" w14:textId="77777777" w:rsidTr="00DD6AC6">
        <w:trPr>
          <w:cantSplit/>
          <w:trHeight w:val="450"/>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EA338E" w14:textId="77777777" w:rsidR="00DD6AC6" w:rsidRPr="007C13E4" w:rsidRDefault="00DD6AC6" w:rsidP="00DD6AC6">
            <w:pPr>
              <w:pStyle w:val="Default"/>
              <w:rPr>
                <w:sz w:val="20"/>
                <w:szCs w:val="20"/>
              </w:rPr>
            </w:pPr>
            <w:r w:rsidRPr="007C13E4">
              <w:rPr>
                <w:sz w:val="20"/>
                <w:szCs w:val="20"/>
              </w:rPr>
              <w:t>Platums</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C8AFEB" w14:textId="5427F09D" w:rsidR="00DD6AC6" w:rsidRPr="00B723C7" w:rsidRDefault="00DD6AC6" w:rsidP="001E594B">
            <w:pPr>
              <w:pStyle w:val="Tabletext"/>
            </w:pPr>
            <w:r w:rsidRPr="00B723C7">
              <w:t>≤  ±5 cm no paredzētā uz katru pusi no ceļa ass</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11A257" w14:textId="77777777" w:rsidR="00DD6AC6" w:rsidRPr="00B723C7" w:rsidRDefault="00DD6AC6" w:rsidP="001E594B">
            <w:pPr>
              <w:pStyle w:val="Tabletext"/>
            </w:pPr>
            <w:r w:rsidRPr="00B723C7">
              <w:t>Ar mērlenti</w:t>
            </w:r>
          </w:p>
        </w:tc>
        <w:tc>
          <w:tcPr>
            <w:tcW w:w="2088"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8DA086" w14:textId="77777777" w:rsidR="00DD6AC6" w:rsidRPr="00B723C7" w:rsidRDefault="00DD6AC6" w:rsidP="001E594B">
            <w:pPr>
              <w:pStyle w:val="Tabletext"/>
            </w:pPr>
            <w:r w:rsidRPr="00B723C7">
              <w:t>Visā būvobjektā katrā joslā ik pēc 50 m</w:t>
            </w:r>
          </w:p>
        </w:tc>
      </w:tr>
      <w:tr w:rsidR="00DD6AC6" w:rsidRPr="00B723C7" w14:paraId="18DFE019" w14:textId="77777777" w:rsidTr="00DD6AC6">
        <w:trPr>
          <w:cantSplit/>
          <w:trHeight w:val="920"/>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D81090" w14:textId="352CBB28" w:rsidR="00DD6AC6" w:rsidRPr="006C7122" w:rsidRDefault="00DD6AC6" w:rsidP="00DD6AC6">
            <w:pPr>
              <w:pStyle w:val="Default"/>
              <w:rPr>
                <w:sz w:val="20"/>
                <w:szCs w:val="20"/>
                <w:vertAlign w:val="superscript"/>
              </w:rPr>
            </w:pPr>
            <w:r w:rsidRPr="007C13E4">
              <w:rPr>
                <w:sz w:val="20"/>
                <w:szCs w:val="20"/>
              </w:rPr>
              <w:t>Kārtas biezums</w:t>
            </w:r>
            <w:r w:rsidR="003D6A47">
              <w:rPr>
                <w:sz w:val="20"/>
                <w:szCs w:val="20"/>
              </w:rPr>
              <w:t xml:space="preserve"> </w:t>
            </w:r>
            <w:r w:rsidRPr="007C13E4">
              <w:rPr>
                <w:sz w:val="20"/>
                <w:szCs w:val="20"/>
                <w:vertAlign w:val="superscript"/>
              </w:rPr>
              <w:t>(1</w:t>
            </w:r>
            <w:r w:rsidR="006C7122">
              <w:rPr>
                <w:sz w:val="20"/>
                <w:szCs w:val="20"/>
                <w:vertAlign w:val="superscript"/>
              </w:rPr>
              <w:t>)</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876CC2" w14:textId="4F6892F6" w:rsidR="00DD6AC6" w:rsidRPr="00B723C7" w:rsidRDefault="00DD6AC6" w:rsidP="001E594B">
            <w:pPr>
              <w:pStyle w:val="Tabletext"/>
              <w:rPr>
                <w:vertAlign w:val="superscript"/>
              </w:rPr>
            </w:pPr>
            <w:r w:rsidRPr="00B723C7">
              <w:t>≤  ±0,5</w:t>
            </w:r>
            <w:r w:rsidR="00B9417F">
              <w:t xml:space="preserve"> </w:t>
            </w:r>
            <w:r w:rsidRPr="00B723C7">
              <w:t>cm no paredzētā</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642970" w14:textId="77777777" w:rsidR="00DD6AC6" w:rsidRPr="00B723C7" w:rsidRDefault="00DD6AC6" w:rsidP="001E594B">
            <w:pPr>
              <w:pStyle w:val="Tabletext"/>
            </w:pPr>
            <w:r w:rsidRPr="00B723C7">
              <w:t>LVS EN 12697-36</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969B29" w14:textId="737E37B8" w:rsidR="00DD6AC6" w:rsidRPr="00B723C7" w:rsidRDefault="00DD6AC6" w:rsidP="001E594B">
            <w:pPr>
              <w:pStyle w:val="Tabletext"/>
            </w:pPr>
            <w:r w:rsidRPr="00B723C7">
              <w:t xml:space="preserve">Visā būvobjektā katrā joslā ik pēc 1000 </w:t>
            </w:r>
            <w:r w:rsidRPr="00033662">
              <w:t>m</w:t>
            </w:r>
            <w:r w:rsidR="003D6A47" w:rsidRPr="00033662">
              <w:t xml:space="preserve"> </w:t>
            </w:r>
            <w:r w:rsidRPr="00033662">
              <w:rPr>
                <w:vertAlign w:val="superscript"/>
              </w:rPr>
              <w:t>(</w:t>
            </w:r>
            <w:r w:rsidR="00AE0645" w:rsidRPr="00033662">
              <w:rPr>
                <w:vertAlign w:val="superscript"/>
              </w:rPr>
              <w:t>2</w:t>
            </w:r>
            <w:r w:rsidRPr="00033662">
              <w:rPr>
                <w:vertAlign w:val="superscript"/>
              </w:rPr>
              <w:t>)</w:t>
            </w:r>
            <w:r w:rsidRPr="00033662">
              <w:t>,</w:t>
            </w:r>
          </w:p>
          <w:p w14:paraId="12CB35E9" w14:textId="77777777" w:rsidR="00DD6AC6" w:rsidRPr="00B723C7" w:rsidRDefault="00DD6AC6" w:rsidP="001E594B">
            <w:pPr>
              <w:pStyle w:val="Tabletext"/>
              <w:rPr>
                <w:strike/>
              </w:rPr>
            </w:pPr>
            <w:r w:rsidRPr="00B723C7">
              <w:t xml:space="preserve">izurbjot katrā vietā 2 paraugus 10 cm diametrā </w:t>
            </w:r>
          </w:p>
        </w:tc>
      </w:tr>
      <w:tr w:rsidR="009B7EE7" w:rsidRPr="00B723C7" w14:paraId="72B17666" w14:textId="77777777" w:rsidTr="004C03C0">
        <w:trPr>
          <w:cantSplit/>
          <w:trHeight w:val="494"/>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1F72A0" w14:textId="0DE61081" w:rsidR="009B7EE7" w:rsidRPr="007C13E4" w:rsidRDefault="009B7EE7" w:rsidP="001E594B">
            <w:pPr>
              <w:pStyle w:val="Tabletext"/>
              <w:rPr>
                <w:szCs w:val="20"/>
              </w:rPr>
            </w:pPr>
            <w:r w:rsidRPr="00BF2E64">
              <w:t>Kārtas paliekošā porainība</w:t>
            </w:r>
            <w:r>
              <w:t xml:space="preserve"> </w:t>
            </w:r>
            <w:r w:rsidRPr="00BF2E64">
              <w:rPr>
                <w:vertAlign w:val="superscript"/>
              </w:rPr>
              <w:t>(1) (2)</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CE99B8" w14:textId="0C710761" w:rsidR="004C03C0" w:rsidRDefault="004C03C0" w:rsidP="001E594B">
            <w:pPr>
              <w:pStyle w:val="Tabletext"/>
            </w:pPr>
            <w:r>
              <w:t>≤ 10 % līdz 31.12.2023.</w:t>
            </w:r>
          </w:p>
          <w:p w14:paraId="287D42C3" w14:textId="33D52080" w:rsidR="009B7EE7" w:rsidRPr="00B723C7" w:rsidRDefault="009B7EE7" w:rsidP="001E594B">
            <w:pPr>
              <w:pStyle w:val="Tabletext"/>
            </w:pPr>
            <w:r>
              <w:t>≤ 7 %</w:t>
            </w:r>
            <w:r w:rsidR="004C03C0">
              <w:t xml:space="preserve"> no 01.01.2024.</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ECC1E5" w14:textId="77777777" w:rsidR="009B7EE7" w:rsidRPr="00BF2E64" w:rsidRDefault="009B7EE7" w:rsidP="001E594B">
            <w:pPr>
              <w:pStyle w:val="Tabletext"/>
            </w:pPr>
            <w:r w:rsidRPr="00BF2E64">
              <w:t>LVS EN 12697-5</w:t>
            </w:r>
          </w:p>
          <w:p w14:paraId="1CD72DE2" w14:textId="77777777" w:rsidR="009B7EE7" w:rsidRPr="00BF2E64" w:rsidRDefault="009B7EE7" w:rsidP="001E594B">
            <w:pPr>
              <w:pStyle w:val="Tabletext"/>
            </w:pPr>
            <w:r w:rsidRPr="00BF2E64">
              <w:t>LVS EN 12697-6</w:t>
            </w:r>
          </w:p>
          <w:p w14:paraId="6876F620" w14:textId="0607F9B7" w:rsidR="009B7EE7" w:rsidRPr="00B723C7" w:rsidRDefault="009B7EE7" w:rsidP="001E594B">
            <w:pPr>
              <w:pStyle w:val="Tabletext"/>
            </w:pPr>
            <w:r w:rsidRPr="00BF2E64">
              <w:t>LVS EN 12697-8</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3992DEE" w14:textId="30F2D297" w:rsidR="009B7EE7" w:rsidRPr="00BF2E64" w:rsidRDefault="009B7EE7" w:rsidP="001E594B">
            <w:pPr>
              <w:pStyle w:val="Tabletext"/>
            </w:pPr>
            <w:r w:rsidRPr="00BF2E64">
              <w:t>Visā būvobjektā katrā joslā ik pēc 1000 m</w:t>
            </w:r>
            <w:r w:rsidRPr="00BF2E64">
              <w:rPr>
                <w:vertAlign w:val="superscript"/>
              </w:rPr>
              <w:t>(</w:t>
            </w:r>
            <w:r>
              <w:rPr>
                <w:vertAlign w:val="superscript"/>
              </w:rPr>
              <w:t>2</w:t>
            </w:r>
            <w:r w:rsidRPr="00BF2E64">
              <w:rPr>
                <w:vertAlign w:val="superscript"/>
              </w:rPr>
              <w:t>)</w:t>
            </w:r>
            <w:r w:rsidRPr="00BF2E64">
              <w:t>.</w:t>
            </w:r>
          </w:p>
          <w:p w14:paraId="36CD07D0" w14:textId="56840503" w:rsidR="009B7EE7" w:rsidRPr="00B723C7" w:rsidRDefault="009B7EE7" w:rsidP="001E594B">
            <w:pPr>
              <w:pStyle w:val="Tabletext"/>
            </w:pPr>
            <w:r w:rsidRPr="00BF2E64">
              <w:t>Ieteikums paraugus ņemt ne ātrāk kā 3 dienas un ne vēlāk kā 14 dienas pēc asfalta kārtas uzbūvēšanas</w:t>
            </w:r>
          </w:p>
        </w:tc>
      </w:tr>
      <w:tr w:rsidR="009B7EE7" w:rsidRPr="00B723C7" w14:paraId="5073D419" w14:textId="77777777" w:rsidTr="004C03C0">
        <w:trPr>
          <w:cantSplit/>
          <w:trHeight w:val="1340"/>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A4D840" w14:textId="77777777" w:rsidR="009B7EE7" w:rsidRPr="007C13E4" w:rsidRDefault="009B7EE7" w:rsidP="001E594B">
            <w:pPr>
              <w:pStyle w:val="Tabletext"/>
            </w:pPr>
            <w:r w:rsidRPr="007C13E4">
              <w:t>Garenlīdzenums un šķērslīdzenums</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E49E1D8" w14:textId="77777777" w:rsidR="009B7EE7" w:rsidRPr="00B723C7" w:rsidRDefault="009B7EE7" w:rsidP="001E594B">
            <w:pPr>
              <w:pStyle w:val="Tabletext"/>
            </w:pPr>
            <w:r w:rsidRPr="00B723C7">
              <w:t>Attālums no kārtas virsmas līdz mērmalas plaknei nedrīkst pārsniegt 4 mm</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69DFCE" w14:textId="77777777" w:rsidR="009B7EE7" w:rsidRPr="00B723C7" w:rsidRDefault="009B7EE7" w:rsidP="001E594B">
            <w:pPr>
              <w:pStyle w:val="Tabletext"/>
            </w:pPr>
            <w:r w:rsidRPr="00B723C7">
              <w:t>LVS EN 13036-7</w:t>
            </w:r>
          </w:p>
          <w:p w14:paraId="7FBBAE7C" w14:textId="77777777" w:rsidR="009B7EE7" w:rsidRPr="00B723C7" w:rsidRDefault="009B7EE7" w:rsidP="001E594B">
            <w:pPr>
              <w:pStyle w:val="Tabletext"/>
            </w:pPr>
            <w:r w:rsidRPr="00B723C7">
              <w:t>Katrā vietā ar ķīli veicot 5 mērījumus ik pēc 0,5 m, sākot mērīt 0,5 m no latas gala. Mērlata garenvirzienā un šķērsvirzienā liekama ne tuvāk kā 0,25 m no joslas malas</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21C448" w14:textId="77777777" w:rsidR="009B7EE7" w:rsidRPr="00B723C7" w:rsidRDefault="009B7EE7" w:rsidP="001E594B">
            <w:pPr>
              <w:pStyle w:val="Tabletext"/>
            </w:pPr>
            <w:r w:rsidRPr="00B723C7">
              <w:t>Visā būvobjektā katrā joslā ik pēc 50 m</w:t>
            </w:r>
          </w:p>
        </w:tc>
      </w:tr>
      <w:tr w:rsidR="009B7EE7" w:rsidRPr="00B723C7" w14:paraId="2779EA17" w14:textId="77777777" w:rsidTr="004C03C0">
        <w:trPr>
          <w:cantSplit/>
          <w:trHeight w:val="808"/>
        </w:trPr>
        <w:tc>
          <w:tcPr>
            <w:tcW w:w="2103" w:type="dxa"/>
            <w:tcBorders>
              <w:top w:val="single" w:sz="4" w:space="0" w:color="000000"/>
              <w:left w:val="single" w:sz="4" w:space="0" w:color="000000"/>
              <w:bottom w:val="dashed" w:sz="4" w:space="0" w:color="000000"/>
              <w:right w:val="single" w:sz="4" w:space="0" w:color="000000"/>
            </w:tcBorders>
            <w:tcMar>
              <w:top w:w="0" w:type="dxa"/>
              <w:left w:w="0" w:type="dxa"/>
              <w:bottom w:w="0" w:type="dxa"/>
              <w:right w:w="0" w:type="dxa"/>
            </w:tcMar>
          </w:tcPr>
          <w:p w14:paraId="069CAA0A" w14:textId="77777777" w:rsidR="009B7EE7" w:rsidRPr="006144CB" w:rsidRDefault="009B7EE7" w:rsidP="001E594B">
            <w:pPr>
              <w:pStyle w:val="Tabletext"/>
            </w:pPr>
            <w:r w:rsidRPr="00B723C7">
              <w:t>Līdzenums dilumkārtai, IRI (ja uzmēra ar lāzera profilogrāfu):</w:t>
            </w:r>
          </w:p>
        </w:tc>
        <w:tc>
          <w:tcPr>
            <w:tcW w:w="2647" w:type="dxa"/>
            <w:gridSpan w:val="2"/>
            <w:tcBorders>
              <w:top w:val="single" w:sz="4" w:space="0" w:color="000000"/>
              <w:left w:val="single" w:sz="4" w:space="0" w:color="000000"/>
              <w:bottom w:val="dashed" w:sz="4" w:space="0" w:color="000000"/>
              <w:right w:val="single" w:sz="4" w:space="0" w:color="000000"/>
            </w:tcBorders>
            <w:tcMar>
              <w:top w:w="0" w:type="dxa"/>
              <w:left w:w="0" w:type="dxa"/>
              <w:bottom w:w="0" w:type="dxa"/>
              <w:right w:w="0" w:type="dxa"/>
            </w:tcMar>
            <w:vAlign w:val="bottom"/>
          </w:tcPr>
          <w:p w14:paraId="4333E4C6" w14:textId="3E9582C9" w:rsidR="009B7EE7" w:rsidRPr="006144CB" w:rsidRDefault="009B7EE7" w:rsidP="001E594B">
            <w:pPr>
              <w:pStyle w:val="Tabletext"/>
            </w:pPr>
            <w:r w:rsidRPr="00B723C7">
              <w:t>vidējā vērtība 20 m posmos, ja AADT</w:t>
            </w:r>
            <w:r w:rsidRPr="00333B55">
              <w:rPr>
                <w:vertAlign w:val="subscript"/>
              </w:rPr>
              <w:t>j,pievestā</w:t>
            </w:r>
            <w:r w:rsidRPr="00B723C7">
              <w:t>:</w:t>
            </w:r>
          </w:p>
        </w:tc>
        <w:tc>
          <w:tcPr>
            <w:tcW w:w="2105" w:type="dxa"/>
            <w:vMerge w:val="restart"/>
            <w:tcBorders>
              <w:top w:val="single" w:sz="4" w:space="0" w:color="000000"/>
              <w:left w:val="single" w:sz="4" w:space="0" w:color="000000"/>
              <w:right w:val="single" w:sz="4" w:space="0" w:color="000000"/>
            </w:tcBorders>
            <w:tcMar>
              <w:top w:w="0" w:type="dxa"/>
              <w:left w:w="0" w:type="dxa"/>
              <w:bottom w:w="0" w:type="dxa"/>
              <w:right w:w="0" w:type="dxa"/>
            </w:tcMar>
          </w:tcPr>
          <w:p w14:paraId="79837FB1" w14:textId="6927C4DD" w:rsidR="009B7EE7" w:rsidRPr="006C7122" w:rsidRDefault="009B7EE7" w:rsidP="001E594B">
            <w:pPr>
              <w:pStyle w:val="Tabletext"/>
            </w:pPr>
            <w:r w:rsidRPr="00B723C7">
              <w:t>Ar lāzera profilogrāfu</w:t>
            </w:r>
          </w:p>
        </w:tc>
        <w:tc>
          <w:tcPr>
            <w:tcW w:w="2088"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4A6F3610" w14:textId="65B7349F" w:rsidR="009B7EE7" w:rsidRPr="006C7122" w:rsidRDefault="009B7EE7" w:rsidP="001E594B">
            <w:pPr>
              <w:pStyle w:val="Tabletext"/>
              <w:rPr>
                <w:vertAlign w:val="superscript"/>
              </w:rPr>
            </w:pPr>
            <w:r w:rsidRPr="00B723C7">
              <w:t>Visā būvobjektā katrā josl</w:t>
            </w:r>
            <w:r>
              <w:t xml:space="preserve">ā </w:t>
            </w:r>
            <w:r>
              <w:rPr>
                <w:vertAlign w:val="superscript"/>
              </w:rPr>
              <w:t xml:space="preserve">(2); </w:t>
            </w:r>
            <w:r w:rsidRPr="00033662">
              <w:rPr>
                <w:vertAlign w:val="superscript"/>
              </w:rPr>
              <w:t>(3); (4)</w:t>
            </w:r>
          </w:p>
        </w:tc>
      </w:tr>
      <w:tr w:rsidR="009B7EE7" w:rsidRPr="00B723C7" w14:paraId="7298AAD8" w14:textId="77777777" w:rsidTr="004C03C0">
        <w:trPr>
          <w:cantSplit/>
          <w:trHeight w:val="772"/>
        </w:trPr>
        <w:tc>
          <w:tcPr>
            <w:tcW w:w="2103" w:type="dxa"/>
            <w:tcBorders>
              <w:top w:val="dashed" w:sz="4" w:space="0" w:color="000000"/>
              <w:left w:val="single" w:sz="4" w:space="0" w:color="auto"/>
              <w:bottom w:val="dashed" w:sz="4" w:space="0" w:color="000000"/>
              <w:right w:val="single" w:sz="4" w:space="0" w:color="auto"/>
            </w:tcBorders>
          </w:tcPr>
          <w:p w14:paraId="0B164BE0"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a) periodiskās uzturēšanas būvobjektos</w:t>
            </w:r>
          </w:p>
        </w:tc>
        <w:tc>
          <w:tcPr>
            <w:tcW w:w="2647" w:type="dxa"/>
            <w:gridSpan w:val="2"/>
            <w:tcBorders>
              <w:top w:val="dashed" w:sz="4" w:space="0" w:color="000000"/>
              <w:left w:val="single" w:sz="4" w:space="0" w:color="auto"/>
              <w:bottom w:val="dashed" w:sz="4" w:space="0" w:color="000000"/>
              <w:right w:val="single" w:sz="4" w:space="0" w:color="auto"/>
            </w:tcBorders>
          </w:tcPr>
          <w:p w14:paraId="716989D8"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vertAlign w:val="superscript"/>
              </w:rPr>
              <w:t xml:space="preserve"> </w:t>
            </w:r>
          </w:p>
          <w:p w14:paraId="78DA0985" w14:textId="4B4E7622"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&lt;</w:t>
            </w:r>
            <w:r>
              <w:rPr>
                <w:rFonts w:asciiTheme="minorHAnsi" w:hAnsiTheme="minorHAnsi"/>
                <w:color w:val="auto"/>
                <w:sz w:val="20"/>
                <w:szCs w:val="20"/>
              </w:rPr>
              <w:t xml:space="preserve"> </w:t>
            </w:r>
            <w:r w:rsidRPr="00B723C7">
              <w:rPr>
                <w:rFonts w:asciiTheme="minorHAnsi" w:hAnsiTheme="minorHAnsi"/>
                <w:color w:val="auto"/>
                <w:sz w:val="20"/>
                <w:szCs w:val="20"/>
              </w:rPr>
              <w:t>4</w:t>
            </w:r>
            <w:r>
              <w:rPr>
                <w:rFonts w:asciiTheme="minorHAnsi" w:hAnsiTheme="minorHAnsi"/>
                <w:color w:val="auto"/>
                <w:sz w:val="20"/>
                <w:szCs w:val="20"/>
              </w:rPr>
              <w:t>,</w:t>
            </w:r>
            <w:r w:rsidRPr="00B723C7">
              <w:rPr>
                <w:rFonts w:asciiTheme="minorHAnsi" w:hAnsiTheme="minorHAnsi"/>
                <w:color w:val="auto"/>
                <w:sz w:val="20"/>
                <w:szCs w:val="20"/>
              </w:rPr>
              <w:t>0</w:t>
            </w:r>
            <w:r>
              <w:rPr>
                <w:rFonts w:asciiTheme="minorHAnsi" w:hAnsiTheme="minorHAnsi"/>
                <w:color w:val="auto"/>
                <w:sz w:val="20"/>
                <w:szCs w:val="20"/>
              </w:rPr>
              <w:t xml:space="preserve"> </w:t>
            </w:r>
            <w:r w:rsidRPr="00B723C7">
              <w:rPr>
                <w:rFonts w:asciiTheme="minorHAnsi" w:hAnsiTheme="minorHAnsi"/>
                <w:color w:val="auto"/>
                <w:sz w:val="20"/>
                <w:szCs w:val="20"/>
              </w:rPr>
              <w:t>mm/m</w:t>
            </w:r>
          </w:p>
        </w:tc>
        <w:tc>
          <w:tcPr>
            <w:tcW w:w="2105" w:type="dxa"/>
            <w:vMerge/>
            <w:tcBorders>
              <w:left w:val="single" w:sz="4" w:space="0" w:color="auto"/>
              <w:bottom w:val="single" w:sz="4" w:space="0" w:color="000000"/>
              <w:right w:val="single" w:sz="4" w:space="0" w:color="000000"/>
            </w:tcBorders>
            <w:tcMar>
              <w:top w:w="0" w:type="dxa"/>
              <w:left w:w="0" w:type="dxa"/>
              <w:bottom w:w="0" w:type="dxa"/>
              <w:right w:w="0" w:type="dxa"/>
            </w:tcMar>
          </w:tcPr>
          <w:p w14:paraId="5FAC1C70" w14:textId="77777777" w:rsidR="009B7EE7" w:rsidRPr="00B723C7" w:rsidRDefault="009B7EE7" w:rsidP="009B7EE7">
            <w:pPr>
              <w:pStyle w:val="Default"/>
              <w:rPr>
                <w:rFonts w:asciiTheme="minorHAnsi" w:hAnsiTheme="minorHAnsi"/>
                <w:color w:val="auto"/>
              </w:rPr>
            </w:pPr>
          </w:p>
        </w:tc>
        <w:tc>
          <w:tcPr>
            <w:tcW w:w="2088"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8CBEEE5" w14:textId="77777777" w:rsidR="009B7EE7" w:rsidRPr="00B723C7" w:rsidRDefault="009B7EE7" w:rsidP="001E594B">
            <w:pPr>
              <w:pStyle w:val="Tabletext"/>
            </w:pPr>
          </w:p>
        </w:tc>
      </w:tr>
      <w:tr w:rsidR="009B7EE7" w:rsidRPr="00B723C7" w14:paraId="3A7B60B9" w14:textId="77777777" w:rsidTr="00394CB2">
        <w:trPr>
          <w:cantSplit/>
          <w:trHeight w:val="964"/>
        </w:trPr>
        <w:tc>
          <w:tcPr>
            <w:tcW w:w="2103" w:type="dxa"/>
            <w:tcBorders>
              <w:top w:val="dashed" w:sz="4" w:space="0" w:color="000000"/>
              <w:left w:val="single" w:sz="4" w:space="0" w:color="000000"/>
              <w:bottom w:val="single" w:sz="4" w:space="0" w:color="000000"/>
              <w:right w:val="single" w:sz="4" w:space="0" w:color="000000"/>
            </w:tcBorders>
          </w:tcPr>
          <w:p w14:paraId="65DF10A2" w14:textId="08C73A0E"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b) jaun</w:t>
            </w:r>
            <w:r w:rsidR="00997DDD">
              <w:rPr>
                <w:rFonts w:asciiTheme="minorHAnsi" w:hAnsiTheme="minorHAnsi"/>
                <w:color w:val="auto"/>
                <w:sz w:val="20"/>
                <w:szCs w:val="20"/>
              </w:rPr>
              <w:t xml:space="preserve">as </w:t>
            </w:r>
            <w:r w:rsidRPr="00B723C7">
              <w:rPr>
                <w:rFonts w:asciiTheme="minorHAnsi" w:hAnsiTheme="minorHAnsi"/>
                <w:color w:val="auto"/>
                <w:sz w:val="20"/>
                <w:szCs w:val="20"/>
              </w:rPr>
              <w:t>būv</w:t>
            </w:r>
            <w:r w:rsidR="00997DDD">
              <w:rPr>
                <w:rFonts w:asciiTheme="minorHAnsi" w:hAnsiTheme="minorHAnsi"/>
                <w:color w:val="auto"/>
                <w:sz w:val="20"/>
                <w:szCs w:val="20"/>
              </w:rPr>
              <w:t>niecības</w:t>
            </w:r>
            <w:r w:rsidRPr="00B723C7">
              <w:rPr>
                <w:rFonts w:asciiTheme="minorHAnsi" w:hAnsiTheme="minorHAnsi"/>
                <w:color w:val="auto"/>
                <w:sz w:val="20"/>
                <w:szCs w:val="20"/>
              </w:rPr>
              <w:t>, rekonstrukcijas vai renovācijas būvobjektos</w:t>
            </w:r>
          </w:p>
        </w:tc>
        <w:tc>
          <w:tcPr>
            <w:tcW w:w="1407" w:type="dxa"/>
            <w:tcBorders>
              <w:top w:val="dashed" w:sz="4" w:space="0" w:color="000000"/>
              <w:left w:val="single" w:sz="4" w:space="0" w:color="000000"/>
              <w:bottom w:val="single" w:sz="4" w:space="0" w:color="000000"/>
              <w:right w:val="dashed" w:sz="4" w:space="0" w:color="000000"/>
            </w:tcBorders>
          </w:tcPr>
          <w:p w14:paraId="398E13E8" w14:textId="777777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xml:space="preserve">≤ 1500 </w:t>
            </w:r>
          </w:p>
          <w:p w14:paraId="1A9E8B31" w14:textId="777777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xml:space="preserve">1501-3500 </w:t>
            </w:r>
          </w:p>
          <w:p w14:paraId="4F4E9D75"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16"/>
              </w:rPr>
              <w:t xml:space="preserve">virs 3500 </w:t>
            </w:r>
          </w:p>
        </w:tc>
        <w:tc>
          <w:tcPr>
            <w:tcW w:w="1240" w:type="dxa"/>
            <w:tcBorders>
              <w:top w:val="dashed" w:sz="4" w:space="0" w:color="000000"/>
              <w:left w:val="dashed" w:sz="4" w:space="0" w:color="000000"/>
              <w:bottom w:val="single" w:sz="4" w:space="0" w:color="000000"/>
              <w:right w:val="single" w:sz="4" w:space="0" w:color="000000"/>
            </w:tcBorders>
          </w:tcPr>
          <w:p w14:paraId="15FB765C" w14:textId="1C16D284"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2,5</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6AF86DA1" w14:textId="3296D5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2,0</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57929AE5" w14:textId="5F8802F5" w:rsidR="009B7EE7" w:rsidRPr="00B723C7" w:rsidRDefault="009B7EE7" w:rsidP="009B7EE7">
            <w:pPr>
              <w:spacing w:before="0" w:after="0"/>
              <w:ind w:firstLine="0"/>
              <w:jc w:val="left"/>
              <w:rPr>
                <w:sz w:val="20"/>
                <w:szCs w:val="20"/>
              </w:rPr>
            </w:pPr>
            <w:r w:rsidRPr="00B723C7">
              <w:rPr>
                <w:sz w:val="20"/>
                <w:szCs w:val="16"/>
              </w:rPr>
              <w:t>≤ 1,5</w:t>
            </w:r>
            <w:r>
              <w:rPr>
                <w:sz w:val="20"/>
                <w:szCs w:val="16"/>
              </w:rPr>
              <w:t xml:space="preserve"> </w:t>
            </w:r>
            <w:r w:rsidRPr="00B723C7">
              <w:rPr>
                <w:sz w:val="20"/>
                <w:szCs w:val="16"/>
              </w:rPr>
              <w:t>mm/m</w:t>
            </w:r>
          </w:p>
        </w:tc>
        <w:tc>
          <w:tcPr>
            <w:tcW w:w="2105" w:type="dxa"/>
            <w:vMerge/>
            <w:tcBorders>
              <w:left w:val="single" w:sz="4" w:space="0" w:color="000000"/>
              <w:bottom w:val="single" w:sz="4" w:space="0" w:color="000000"/>
              <w:right w:val="single" w:sz="4" w:space="0" w:color="000000"/>
            </w:tcBorders>
            <w:tcMar>
              <w:top w:w="0" w:type="dxa"/>
              <w:left w:w="0" w:type="dxa"/>
              <w:bottom w:w="0" w:type="dxa"/>
              <w:right w:w="0" w:type="dxa"/>
            </w:tcMar>
          </w:tcPr>
          <w:p w14:paraId="2E4D2221" w14:textId="77777777" w:rsidR="009B7EE7" w:rsidRPr="00B723C7" w:rsidRDefault="009B7EE7" w:rsidP="009B7EE7">
            <w:pPr>
              <w:pStyle w:val="Default"/>
              <w:rPr>
                <w:rFonts w:asciiTheme="minorHAnsi" w:hAnsiTheme="minorHAnsi"/>
                <w:color w:val="auto"/>
              </w:rPr>
            </w:pPr>
          </w:p>
        </w:tc>
        <w:tc>
          <w:tcPr>
            <w:tcW w:w="2088" w:type="dxa"/>
            <w:vMerge/>
            <w:tcBorders>
              <w:left w:val="single" w:sz="4" w:space="0" w:color="000000"/>
              <w:bottom w:val="single" w:sz="4" w:space="0" w:color="000000"/>
              <w:right w:val="single" w:sz="4" w:space="0" w:color="000000"/>
            </w:tcBorders>
            <w:tcMar>
              <w:top w:w="0" w:type="dxa"/>
              <w:left w:w="0" w:type="dxa"/>
              <w:bottom w:w="0" w:type="dxa"/>
              <w:right w:w="0" w:type="dxa"/>
            </w:tcMar>
          </w:tcPr>
          <w:p w14:paraId="602304C8" w14:textId="77777777" w:rsidR="009B7EE7" w:rsidRPr="00B723C7" w:rsidRDefault="009B7EE7" w:rsidP="001E594B">
            <w:pPr>
              <w:pStyle w:val="Tabletext"/>
            </w:pPr>
          </w:p>
        </w:tc>
      </w:tr>
      <w:tr w:rsidR="009B7EE7" w:rsidRPr="00B723C7" w14:paraId="5DFF494F" w14:textId="77777777" w:rsidTr="00DD6AC6">
        <w:trPr>
          <w:cantSplit/>
          <w:trHeight w:val="886"/>
        </w:trPr>
        <w:tc>
          <w:tcPr>
            <w:tcW w:w="21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3A5A8C" w14:textId="77777777" w:rsidR="009B7EE7" w:rsidRPr="00B723C7" w:rsidRDefault="009B7EE7" w:rsidP="001E594B">
            <w:pPr>
              <w:pStyle w:val="Tabletext"/>
            </w:pPr>
            <w:r w:rsidRPr="00B723C7">
              <w:t>Saķeres koeficients</w:t>
            </w:r>
          </w:p>
        </w:tc>
        <w:tc>
          <w:tcPr>
            <w:tcW w:w="264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B06F53" w14:textId="77777777" w:rsidR="009B7EE7" w:rsidRPr="006144CB" w:rsidRDefault="009B7EE7" w:rsidP="001E594B">
            <w:pPr>
              <w:pStyle w:val="Tabletext2"/>
            </w:pPr>
            <w:r w:rsidRPr="006144CB">
              <w:t xml:space="preserve">Vidējā vērtība 100 m posmos: </w:t>
            </w:r>
          </w:p>
          <w:p w14:paraId="5AAB7B0C" w14:textId="4AF6F78E" w:rsidR="009B7EE7" w:rsidRPr="006144CB" w:rsidRDefault="009B7EE7" w:rsidP="001E594B">
            <w:pPr>
              <w:pStyle w:val="Tabletext2"/>
            </w:pPr>
            <w:r w:rsidRPr="006144CB">
              <w:t>≥ 0,40</w:t>
            </w:r>
          </w:p>
          <w:p w14:paraId="7F9C6887" w14:textId="77777777" w:rsidR="009B7EE7" w:rsidRPr="006144CB" w:rsidRDefault="009B7EE7" w:rsidP="001E594B">
            <w:pPr>
              <w:pStyle w:val="Tabletext2"/>
            </w:pPr>
            <w:r w:rsidRPr="006144CB">
              <w:t xml:space="preserve">(Jābūt nodrošinātam 4 nedēļas pēc asfalta kārtas uzbūvēšanas. Bet, ja tiek veikta pārkaisīšana ar sīkšķembām, jābūt nodrošinātam uzreiz pēc asfalta kārtas ieklāšanas un atdzišanas) </w:t>
            </w:r>
          </w:p>
          <w:p w14:paraId="2E62F5D6" w14:textId="77777777" w:rsidR="009B7EE7" w:rsidRPr="006144CB" w:rsidRDefault="009B7EE7" w:rsidP="001E594B">
            <w:pPr>
              <w:pStyle w:val="Tabletext2"/>
            </w:pPr>
            <w:r w:rsidRPr="006144CB">
              <w:t xml:space="preserve">Vidējā vērtība 100 m posmos: </w:t>
            </w:r>
          </w:p>
          <w:p w14:paraId="257DD0B6" w14:textId="1C275B8B" w:rsidR="009B7EE7" w:rsidRPr="006144CB" w:rsidRDefault="009B7EE7" w:rsidP="001E594B">
            <w:pPr>
              <w:pStyle w:val="Tabletext2"/>
            </w:pPr>
            <w:r w:rsidRPr="006144CB">
              <w:t>≥ 0,48</w:t>
            </w:r>
          </w:p>
          <w:p w14:paraId="66BC91E8" w14:textId="77777777" w:rsidR="009B7EE7" w:rsidRPr="00B723C7" w:rsidRDefault="009B7EE7" w:rsidP="001E594B">
            <w:pPr>
              <w:pStyle w:val="Tabletext2"/>
              <w:rPr>
                <w:sz w:val="20"/>
                <w:szCs w:val="20"/>
              </w:rPr>
            </w:pPr>
            <w:r w:rsidRPr="006144CB">
              <w:t xml:space="preserve">(jābūt nodrošinātam 4 mēnešus pēc asfalta kārtas uzbūvēšanas) </w:t>
            </w:r>
          </w:p>
        </w:tc>
        <w:tc>
          <w:tcPr>
            <w:tcW w:w="21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366F88" w14:textId="77777777" w:rsidR="009B7EE7" w:rsidRPr="00B723C7" w:rsidRDefault="009B7EE7" w:rsidP="001E594B">
            <w:pPr>
              <w:pStyle w:val="Tabletext"/>
            </w:pPr>
            <w:r w:rsidRPr="00B723C7">
              <w:t xml:space="preserve">LVS EN 13036-2 </w:t>
            </w:r>
          </w:p>
          <w:p w14:paraId="2261B715" w14:textId="77777777" w:rsidR="009B7EE7" w:rsidRPr="00B723C7" w:rsidRDefault="009B7EE7" w:rsidP="001E594B">
            <w:pPr>
              <w:pStyle w:val="Tabletext"/>
            </w:pPr>
            <w:r w:rsidRPr="00B723C7">
              <w:t xml:space="preserve">LVS CEN/TS 15901-7 </w:t>
            </w:r>
          </w:p>
          <w:p w14:paraId="19B97214" w14:textId="77777777" w:rsidR="009B7EE7" w:rsidRPr="00B723C7" w:rsidRDefault="009B7EE7" w:rsidP="001E594B">
            <w:pPr>
              <w:pStyle w:val="Tabletext"/>
            </w:pPr>
            <w:r w:rsidRPr="00B723C7">
              <w:t xml:space="preserve">Saķeres koeficienta mērījums veicams vienā no joslas risu vietām. </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99F956" w14:textId="2B111C6C" w:rsidR="009B7EE7" w:rsidRPr="00B723C7" w:rsidRDefault="009B7EE7" w:rsidP="001E594B">
            <w:pPr>
              <w:pStyle w:val="Tabletext"/>
              <w:rPr>
                <w:sz w:val="13"/>
                <w:szCs w:val="13"/>
              </w:rPr>
            </w:pPr>
            <w:r w:rsidRPr="00B723C7">
              <w:t>Visā būvobjektā katrā joslā</w:t>
            </w:r>
            <w:r>
              <w:t xml:space="preserve"> </w:t>
            </w:r>
            <w:r>
              <w:rPr>
                <w:vertAlign w:val="superscript"/>
              </w:rPr>
              <w:t>(2); (5); (6)</w:t>
            </w:r>
          </w:p>
        </w:tc>
      </w:tr>
    </w:tbl>
    <w:p w14:paraId="01A3C21C" w14:textId="217DEB05" w:rsidR="00DD6AC6" w:rsidRPr="00B723C7" w:rsidRDefault="00DD6AC6" w:rsidP="00F95178">
      <w:pPr>
        <w:pStyle w:val="BodyText3"/>
      </w:pPr>
      <w:r w:rsidRPr="00B723C7">
        <w:t>PIEZĪME</w:t>
      </w:r>
      <w:r w:rsidR="003D6A47">
        <w:t xml:space="preserve"> </w:t>
      </w:r>
      <w:r w:rsidRPr="00B723C7">
        <w:rPr>
          <w:sz w:val="20"/>
          <w:szCs w:val="20"/>
          <w:vertAlign w:val="superscript"/>
        </w:rPr>
        <w:t>(1)</w:t>
      </w:r>
      <w:r w:rsidRPr="00B723C7">
        <w:rPr>
          <w:sz w:val="12"/>
          <w:szCs w:val="12"/>
        </w:rPr>
        <w:t xml:space="preserve"> </w:t>
      </w:r>
      <w:r w:rsidRPr="00B723C7">
        <w:t>Urbtos paraugus nedrīkst ņemt tuvāk kā 0,5 m no asfalta malas un 0,2 m no komunikāciju pieslēgumiem.</w:t>
      </w:r>
    </w:p>
    <w:p w14:paraId="025A58D5" w14:textId="1E27812A" w:rsidR="00DD6AC6" w:rsidRPr="00B723C7" w:rsidRDefault="00DD6AC6" w:rsidP="00F95178">
      <w:pPr>
        <w:pStyle w:val="BodyText3"/>
        <w:rPr>
          <w:strike/>
        </w:rPr>
      </w:pPr>
      <w:r w:rsidRPr="00B723C7">
        <w:t>PIEZĪME</w:t>
      </w:r>
      <w:r w:rsidR="003D6A47">
        <w:t xml:space="preserve"> </w:t>
      </w:r>
      <w:r w:rsidRPr="00B723C7">
        <w:rPr>
          <w:sz w:val="20"/>
          <w:szCs w:val="20"/>
          <w:vertAlign w:val="superscript"/>
        </w:rPr>
        <w:t>(2)</w:t>
      </w:r>
      <w:r w:rsidRPr="00B723C7">
        <w:rPr>
          <w:sz w:val="12"/>
          <w:szCs w:val="12"/>
        </w:rPr>
        <w:t xml:space="preserve"> </w:t>
      </w:r>
      <w:r w:rsidR="00AE0645" w:rsidRPr="00033662">
        <w:t>Mērījumus ar lāzera profilogrāfu, pasūtītāja „B” paraugu urbšanu un saķeres koeficienta mērījumus veic pasūtītājs par saviem līdzekļiem. Pie paraugu ņemšanas drīkst piedalīties būvdarbu veicēja pārstāvis. Šādu pasūtītāja paraugu ņemšanas vai testēšanas vietas un apstākļu vēlāka apstrīdēšana vai neatzīšana nav atļauta.”A” paraugu urbšanu veic būvdarbu veicējs sekojoši darbu izpildei. „A” un „B” paraugu ņemšanas vietas dislokācija, ja paraugu ņemšana netiek veikta vienā laikā, var būt atšķirīga.</w:t>
      </w:r>
    </w:p>
    <w:p w14:paraId="5F0EA0BF" w14:textId="5E0AE72D" w:rsidR="00DD6AC6" w:rsidRPr="00B723C7" w:rsidRDefault="00DD6AC6" w:rsidP="00F95178">
      <w:pPr>
        <w:pStyle w:val="BodyText3"/>
      </w:pPr>
      <w:r w:rsidRPr="00B723C7">
        <w:t>PIEZĪME</w:t>
      </w:r>
      <w:r w:rsidR="003D6A47">
        <w:t xml:space="preserve"> </w:t>
      </w:r>
      <w:r w:rsidRPr="00B723C7">
        <w:rPr>
          <w:sz w:val="20"/>
          <w:szCs w:val="20"/>
          <w:vertAlign w:val="superscript"/>
        </w:rPr>
        <w:t>(3)</w:t>
      </w:r>
      <w:r w:rsidRPr="00B723C7">
        <w:rPr>
          <w:sz w:val="12"/>
          <w:szCs w:val="12"/>
        </w:rPr>
        <w:t xml:space="preserve"> </w:t>
      </w:r>
      <w:r w:rsidRPr="00B723C7">
        <w:t xml:space="preserve">Līdzenumu ar lāzera profilogrāfu nemēra posmos, kas īsāki par 100 m. Līdzenuma ar lāzera profilogrāfu mērījumu rezultātus neizmanto izpildītā darba novērtēšanai, ja, veicot mērījumus, ir šķērsotas: tiltu deformāciju šuves, sliežu šķērsojumi, brauktuves termoplasta apzīmējumi, apakšzemes komunikāciju aku vāki vai pārsedzes, kā arī citas konstrukcijas, kas ir </w:t>
      </w:r>
      <w:r w:rsidR="0044492E">
        <w:t>u</w:t>
      </w:r>
      <w:r w:rsidRPr="00B723C7">
        <w:t xml:space="preserve">zbūvētas uz (virs) brauktuves pirms vai pēc asfalta dilumkārtas būvniecības. Šādās vietās šaubu gadījumos līdzenumu nosaka ar 3 m latu. </w:t>
      </w:r>
    </w:p>
    <w:p w14:paraId="4F399BA8" w14:textId="403D839F" w:rsidR="00DD6AC6" w:rsidRPr="00B723C7" w:rsidRDefault="00DD6AC6" w:rsidP="00F95178">
      <w:pPr>
        <w:pStyle w:val="BodyText3"/>
      </w:pPr>
      <w:r w:rsidRPr="00B723C7">
        <w:t>PIEZĪME</w:t>
      </w:r>
      <w:r w:rsidR="003D6A47">
        <w:t xml:space="preserve"> </w:t>
      </w:r>
      <w:r w:rsidRPr="00B723C7">
        <w:rPr>
          <w:sz w:val="20"/>
          <w:szCs w:val="20"/>
          <w:vertAlign w:val="superscript"/>
        </w:rPr>
        <w:t>(4)</w:t>
      </w:r>
      <w:r w:rsidRPr="00B723C7">
        <w:rPr>
          <w:sz w:val="12"/>
          <w:szCs w:val="12"/>
        </w:rPr>
        <w:t xml:space="preserve"> </w:t>
      </w:r>
      <w:r w:rsidRPr="00B723C7">
        <w:t xml:space="preserve">Ja mērot dilumkārtas līdzenumu IRI ar lāzera profilogrāfu tiek konstatēta neatbilstība darba šuves zonā (± 20 m), tad darba šuve, kā arī ± 20 m zona no darba šuves, jāuzmēra ar 3m latu un ķīli (jāveic ne mazāk kā 5 mērījumi katrā joslā satiksmes kustības virzienā gan virs darba šuves, gan ± 20 m zonā vizuāli nelīdzenākajās vietās), un līdzenums darba šuves zonā jānovērtē pēc mērījumu rezultātiem ar 3 m latu un ķīli. </w:t>
      </w:r>
    </w:p>
    <w:p w14:paraId="70156C92" w14:textId="12EF541D" w:rsidR="00DD6AC6" w:rsidRPr="00B723C7" w:rsidRDefault="00DD6AC6" w:rsidP="00F95178">
      <w:pPr>
        <w:pStyle w:val="BodyText3"/>
      </w:pPr>
      <w:r w:rsidRPr="00B723C7">
        <w:t>PIEZĪME</w:t>
      </w:r>
      <w:r w:rsidR="003D6A47">
        <w:t xml:space="preserve"> </w:t>
      </w:r>
      <w:r w:rsidRPr="00B723C7">
        <w:rPr>
          <w:sz w:val="20"/>
          <w:szCs w:val="20"/>
          <w:vertAlign w:val="superscript"/>
        </w:rPr>
        <w:t>(5)</w:t>
      </w:r>
      <w:r w:rsidRPr="00B723C7">
        <w:rPr>
          <w:sz w:val="12"/>
          <w:szCs w:val="12"/>
        </w:rPr>
        <w:t xml:space="preserve"> </w:t>
      </w:r>
      <w:r w:rsidRPr="00B723C7">
        <w:t xml:space="preserve">Ceļu posmus, kuros mērīšanas laikā uz dilumkārtas mērāmās virsmas atrodas svešķermeņi (piem., dubļi, kritušas lapas u.c.) izpildītā darba kvalitātes vērtēšanā neiekļauj. </w:t>
      </w:r>
    </w:p>
    <w:p w14:paraId="00F31681" w14:textId="027A9EDA" w:rsidR="00DD6AC6" w:rsidRPr="00B723C7" w:rsidRDefault="00DD6AC6" w:rsidP="00F95178">
      <w:pPr>
        <w:pStyle w:val="BodyText3"/>
      </w:pPr>
      <w:r w:rsidRPr="00B723C7">
        <w:t>PIEZĪME</w:t>
      </w:r>
      <w:r w:rsidR="003D6A47">
        <w:t xml:space="preserve"> </w:t>
      </w:r>
      <w:r w:rsidRPr="00B723C7">
        <w:rPr>
          <w:sz w:val="20"/>
          <w:szCs w:val="20"/>
          <w:vertAlign w:val="superscript"/>
        </w:rPr>
        <w:t xml:space="preserve">(6) </w:t>
      </w:r>
      <w:r w:rsidRPr="00B723C7">
        <w:t xml:space="preserve">Jebkurā gadījumā, ja uzmērītais faktiskais saķeres koeficients &lt; 0,3, tad līdz atbilstoša saķeres koeficienta nodrošināšanai būvdarbu veicējam attiecīgais ceļa posms jāapzīmē ar ceļa zīmēm Nr. 115 „Slidens ceļš”. </w:t>
      </w:r>
    </w:p>
    <w:p w14:paraId="08B2F0EA" w14:textId="77777777" w:rsidR="00DD6AC6" w:rsidRDefault="00DD6AC6" w:rsidP="003D0A98">
      <w:pPr>
        <w:pStyle w:val="Heading3"/>
      </w:pPr>
      <w:r w:rsidRPr="00BF2E64">
        <w:t>Darba daudzuma uzmērīšana</w:t>
      </w:r>
    </w:p>
    <w:p w14:paraId="77840E65" w14:textId="1B80D416" w:rsidR="0090650B" w:rsidRDefault="00DD6AC6" w:rsidP="00DD6AC6">
      <w:r w:rsidRPr="00BF2E64">
        <w:t xml:space="preserve">Paveikto darba apjomu nosaka, uzmērot laukumu atbilstoši Ceļu specifikāciju </w:t>
      </w:r>
      <w:r>
        <w:fldChar w:fldCharType="begin"/>
      </w:r>
      <w:r>
        <w:instrText xml:space="preserve"> REF _Ref251245516 \r \h </w:instrText>
      </w:r>
      <w:r>
        <w:fldChar w:fldCharType="separate"/>
      </w:r>
      <w:r w:rsidR="007F4185">
        <w:t>2.6.4.1</w:t>
      </w:r>
      <w:r>
        <w:fldChar w:fldCharType="end"/>
      </w:r>
      <w:r w:rsidRPr="00BF2E64">
        <w:t xml:space="preserve"> punkta prasībām</w:t>
      </w:r>
      <w:r>
        <w:t xml:space="preserve"> kvadrātmetros – m²</w:t>
      </w:r>
      <w:r w:rsidRPr="00BF2E64">
        <w:t>.</w:t>
      </w:r>
    </w:p>
    <w:p w14:paraId="4A521EA7" w14:textId="77777777" w:rsidR="0090650B" w:rsidRDefault="0090650B">
      <w:pPr>
        <w:spacing w:before="0" w:after="0"/>
        <w:ind w:firstLine="0"/>
        <w:jc w:val="left"/>
      </w:pPr>
      <w:r>
        <w:br w:type="page"/>
      </w:r>
    </w:p>
    <w:p w14:paraId="16F5E53F" w14:textId="77777777" w:rsidR="0090650B" w:rsidRPr="00FA0545" w:rsidRDefault="0090650B" w:rsidP="005468EF">
      <w:pPr>
        <w:pStyle w:val="Heading2"/>
        <w:rPr>
          <w:lang w:val="lv-LV"/>
        </w:rPr>
      </w:pPr>
      <w:bookmarkStart w:id="5966" w:name="_Toc99705406"/>
      <w:r w:rsidRPr="00FA0545">
        <w:rPr>
          <w:lang w:val="lv-LV"/>
        </w:rPr>
        <w:t>Emulsētu sīkšķembu maisījuma virmas apstrāde</w:t>
      </w:r>
      <w:bookmarkEnd w:id="5966"/>
    </w:p>
    <w:p w14:paraId="726871D5" w14:textId="1CB0344E" w:rsidR="0090650B" w:rsidRPr="00FA0545" w:rsidRDefault="0090650B" w:rsidP="0090650B">
      <w:pPr>
        <w:rPr>
          <w:lang w:val="lv-LV" w:eastAsia="lv-LV"/>
        </w:rPr>
      </w:pPr>
      <w:r w:rsidRPr="00FA0545">
        <w:rPr>
          <w:lang w:val="lv-LV" w:eastAsia="lv-LV"/>
        </w:rPr>
        <w:t>Emulsētu sīkšķembu maisījuma (ESM) virsmas apstrādi ieteicams paredzēt un būvdarbus veikt saskaņā ar pētījuma ″Plānkārtas ceļa segas dilumkārtas slāņu (BBTM) un citu bituminēto segumu atjaunošanas un pārbūves tehnoloģiju izpēte (3. kārta)″ (RTU, V</w:t>
      </w:r>
      <w:r w:rsidR="00F6522D">
        <w:rPr>
          <w:lang w:val="lv-LV" w:eastAsia="lv-LV"/>
        </w:rPr>
        <w:t>SIA</w:t>
      </w:r>
      <w:r w:rsidRPr="00FA0545">
        <w:rPr>
          <w:lang w:val="lv-LV" w:eastAsia="lv-LV"/>
        </w:rPr>
        <w:t xml:space="preserve"> ″Latvijas valsts ceļi″, Rīga, 2020) ieteikumiem.</w:t>
      </w:r>
    </w:p>
    <w:p w14:paraId="2BE3F151" w14:textId="77777777" w:rsidR="0090650B" w:rsidRPr="00FA0545" w:rsidRDefault="0090650B" w:rsidP="0090650B">
      <w:pPr>
        <w:rPr>
          <w:b/>
          <w:bCs/>
          <w:lang w:val="lv-LV" w:eastAsia="lv-LV"/>
        </w:rPr>
      </w:pPr>
      <w:r w:rsidRPr="00FA0545">
        <w:rPr>
          <w:b/>
          <w:bCs/>
          <w:lang w:val="lv-LV" w:eastAsia="lv-LV"/>
        </w:rPr>
        <w:t>ESM virsmas apstrāde jāparedz ne ātrāk kā no 2024. gada.</w:t>
      </w:r>
    </w:p>
    <w:p w14:paraId="62AD6A7E" w14:textId="1E697613" w:rsidR="0090650B" w:rsidRPr="00FA0545" w:rsidRDefault="0090650B" w:rsidP="0090650B">
      <w:pPr>
        <w:rPr>
          <w:lang w:val="lv-LV" w:eastAsia="lv-LV"/>
        </w:rPr>
      </w:pPr>
      <w:r w:rsidRPr="00FA0545">
        <w:rPr>
          <w:lang w:val="lv-LV" w:eastAsia="lv-LV"/>
        </w:rPr>
        <w:t xml:space="preserve">ESM virmas apstrāde piemērota labā funkcionālajā stāvoklī esošu asfalta segumu </w:t>
      </w:r>
      <w:r w:rsidR="00F203FB" w:rsidRPr="00FA0545">
        <w:rPr>
          <w:lang w:val="lv-LV" w:eastAsia="lv-LV"/>
        </w:rPr>
        <w:t>periodiskajai uturēšana</w:t>
      </w:r>
      <w:r w:rsidR="00F203FB">
        <w:rPr>
          <w:lang w:val="lv-LV" w:eastAsia="lv-LV"/>
        </w:rPr>
        <w:t xml:space="preserve">i, kuru </w:t>
      </w:r>
      <w:r w:rsidRPr="00F203FB">
        <w:rPr>
          <w:lang w:val="lv-LV" w:eastAsia="lv-LV"/>
        </w:rPr>
        <w:t>novērtējum</w:t>
      </w:r>
      <w:r w:rsidR="00F203FB">
        <w:rPr>
          <w:lang w:val="lv-LV" w:eastAsia="lv-LV"/>
        </w:rPr>
        <w:t>s ir A vai B</w:t>
      </w:r>
      <w:r w:rsidRPr="00F203FB">
        <w:rPr>
          <w:lang w:val="lv-LV" w:eastAsia="lv-LV"/>
        </w:rPr>
        <w:t xml:space="preserve"> </w:t>
      </w:r>
      <w:r w:rsidR="00F203FB">
        <w:rPr>
          <w:lang w:val="lv-LV" w:eastAsia="lv-LV"/>
        </w:rPr>
        <w:t xml:space="preserve">saskaņā ar </w:t>
      </w:r>
      <w:r w:rsidR="00F203FB" w:rsidRPr="00F203FB">
        <w:rPr>
          <w:i/>
          <w:iCs/>
          <w:lang w:val="lv-LV" w:eastAsia="lv-LV"/>
        </w:rPr>
        <w:t>Autoceļu un ielu segumu atjaunošanas vadlīnijām</w:t>
      </w:r>
      <w:r w:rsidR="00F203FB">
        <w:rPr>
          <w:lang w:val="lv-LV" w:eastAsia="lv-LV"/>
        </w:rPr>
        <w:t xml:space="preserve"> (VSIA ″Latvijas valsts ceļi″)</w:t>
      </w:r>
      <w:r w:rsidRPr="00FA0545">
        <w:rPr>
          <w:lang w:val="lv-LV" w:eastAsia="lv-LV"/>
        </w:rPr>
        <w:t>.</w:t>
      </w:r>
      <w:r w:rsidR="00F203FB">
        <w:rPr>
          <w:lang w:val="lv-LV" w:eastAsia="lv-LV"/>
        </w:rPr>
        <w:t xml:space="preserve"> Ja novērtējums ir B, tad papildus jāizvērtē seguma defektu izcelsmes cēloņi. Ja tie saistīti ar ceļa segas vai seguma, vai zemes klātnes nepietiekamu konstruktīvo, strukturālo vai funkcionālo noturību, tad ESM virsmas apstrāde nav pareddzama, bet jāizvēlas cita seguma atjaunošanas metode.</w:t>
      </w:r>
    </w:p>
    <w:p w14:paraId="31DB5B36" w14:textId="77777777" w:rsidR="0090650B" w:rsidRPr="00FA0545" w:rsidRDefault="0090650B" w:rsidP="0090650B">
      <w:pPr>
        <w:rPr>
          <w:lang w:val="lv-LV" w:eastAsia="lv-LV"/>
        </w:rPr>
      </w:pPr>
      <w:r w:rsidRPr="00FA0545">
        <w:rPr>
          <w:lang w:val="lv-LV" w:eastAsia="lv-LV"/>
        </w:rPr>
        <w:t>ESM virsmas apstrāde ir ļoti piemērota platībās, kur ir seguma virsmas augstuma ierobežojumi.</w:t>
      </w:r>
    </w:p>
    <w:p w14:paraId="4746EEA0" w14:textId="77777777" w:rsidR="0090650B" w:rsidRPr="00FA0545" w:rsidRDefault="0090650B" w:rsidP="0090650B">
      <w:pPr>
        <w:rPr>
          <w:lang w:val="lv-LV" w:eastAsia="lv-LV"/>
        </w:rPr>
      </w:pPr>
      <w:r w:rsidRPr="00FA0545">
        <w:rPr>
          <w:lang w:val="lv-LV" w:eastAsia="lv-LV"/>
        </w:rPr>
        <w:t>Atsevišķu plaisu aizliešana un bedrīšu remonts, ja nepieciešams, jāparedz kā atsevišķi papildus darbi. Ja seguma virsmas nelīdzenumi zem 3 m latas pārsniedz 10 mm, kā atsevišķs papildus darbs jāparedz asfalta seguma izlīdzinošā frēzēšana.</w:t>
      </w:r>
    </w:p>
    <w:p w14:paraId="073D38F6" w14:textId="77777777" w:rsidR="0090650B" w:rsidRPr="00FA0545" w:rsidRDefault="0090650B" w:rsidP="0090650B">
      <w:pPr>
        <w:rPr>
          <w:lang w:val="lv-LV" w:eastAsia="lv-LV"/>
        </w:rPr>
      </w:pPr>
      <w:r w:rsidRPr="00FA0545">
        <w:rPr>
          <w:lang w:val="lv-LV"/>
        </w:rPr>
        <w:t>Kā atsevišķi papildus darbi nepieciešamības gadījumā jāparedz arī termoplastisku vai aukstplastisku horizontālo ceļa apzīmējumu (ceļa apzīmējumus ar krāsu var atstāt), kā arī plaisu vai šuvju remontos izmantotas elastīgas mastikas novākšanu.</w:t>
      </w:r>
    </w:p>
    <w:p w14:paraId="52BED7C2" w14:textId="77777777" w:rsidR="0090650B" w:rsidRPr="00FA0545" w:rsidRDefault="0090650B" w:rsidP="0090650B">
      <w:pPr>
        <w:rPr>
          <w:lang w:val="lv-LV" w:eastAsia="lv-LV"/>
        </w:rPr>
      </w:pPr>
      <w:r w:rsidRPr="00FA0545">
        <w:rPr>
          <w:lang w:val="lv-LV" w:eastAsia="lv-LV"/>
        </w:rPr>
        <w:t>ESM virsmas apstāde nav lietderīga platībās, kur tiek uzbūvēts jauns asfalta segums.</w:t>
      </w:r>
    </w:p>
    <w:p w14:paraId="7E6815A0" w14:textId="77777777" w:rsidR="0090650B" w:rsidRPr="00FA0545" w:rsidRDefault="0090650B" w:rsidP="0090650B">
      <w:pPr>
        <w:rPr>
          <w:lang w:val="lv-LV" w:eastAsia="lv-LV"/>
        </w:rPr>
      </w:pPr>
      <w:r w:rsidRPr="00FA0545">
        <w:rPr>
          <w:lang w:val="lv-LV" w:eastAsia="lv-LV"/>
        </w:rPr>
        <w:t xml:space="preserve">ESM virsmas apstrāde nav lietojama posmos, kur asfalta segumam novērojams plaisu tīkls vai caurejošas seguma plaisas, liels daudzums bedrīšu vai izteiktas plastiskas deformācijas (rises, sabīdījumi u.tml.). </w:t>
      </w:r>
    </w:p>
    <w:p w14:paraId="7A128765" w14:textId="77777777" w:rsidR="0090650B" w:rsidRPr="00FA0545" w:rsidRDefault="0090650B" w:rsidP="0090650B">
      <w:pPr>
        <w:rPr>
          <w:lang w:val="lv-LV" w:eastAsia="lv-LV"/>
        </w:rPr>
      </w:pPr>
      <w:r w:rsidRPr="00FA0545">
        <w:rPr>
          <w:lang w:val="lv-LV" w:eastAsia="lv-LV"/>
        </w:rPr>
        <w:t>ESM virsmas apstrāde nav lietojama lidlauku skrejceļiem un manevrēšanas ceļiem, tuneļos, platībās ar lielām koncentrētām bīdes slodzēm, piemēram, krautnēs, loģistikas uzņēmumu iekšējās platībās vai kravas a/m stāvlaukumos, kā arī nelielās platībās &lt; 500 m².</w:t>
      </w:r>
    </w:p>
    <w:p w14:paraId="33E119AA" w14:textId="77777777" w:rsidR="0090650B" w:rsidRPr="00FA0545" w:rsidRDefault="0090650B" w:rsidP="003D0A98">
      <w:pPr>
        <w:pStyle w:val="Heading3"/>
        <w:rPr>
          <w:lang w:val="lv-LV"/>
        </w:rPr>
      </w:pPr>
      <w:r w:rsidRPr="00FA0545">
        <w:rPr>
          <w:lang w:val="lv-LV"/>
        </w:rPr>
        <w:t>Darba nosaukums</w:t>
      </w:r>
    </w:p>
    <w:p w14:paraId="5DA25EDB" w14:textId="77777777" w:rsidR="0090650B" w:rsidRPr="00FA0545" w:rsidRDefault="0090650B">
      <w:pPr>
        <w:pStyle w:val="Heading4"/>
      </w:pPr>
      <w:r w:rsidRPr="00FA0545">
        <w:t>ESM 0/3 virsmas apstrāde – m²</w:t>
      </w:r>
    </w:p>
    <w:p w14:paraId="391DD811" w14:textId="77777777" w:rsidR="0090650B" w:rsidRPr="00FA0545" w:rsidRDefault="0090650B">
      <w:pPr>
        <w:pStyle w:val="Heading4"/>
      </w:pPr>
      <w:r w:rsidRPr="00FA0545">
        <w:t>ESM 0/3&amp;0/3 virsmas apstrāde – m²</w:t>
      </w:r>
    </w:p>
    <w:p w14:paraId="48F6DC37" w14:textId="77777777" w:rsidR="0090650B" w:rsidRPr="00FA0545" w:rsidRDefault="0090650B">
      <w:pPr>
        <w:pStyle w:val="Heading4"/>
      </w:pPr>
      <w:r w:rsidRPr="00FA0545">
        <w:t>ESM 0/5&amp;0/3 virsmas apstrāde – m²</w:t>
      </w:r>
    </w:p>
    <w:p w14:paraId="416B143B" w14:textId="77777777" w:rsidR="0090650B" w:rsidRPr="00FA0545" w:rsidRDefault="0090650B">
      <w:pPr>
        <w:pStyle w:val="Heading4"/>
      </w:pPr>
      <w:r w:rsidRPr="00FA0545">
        <w:t>ESM 0/5&amp;0/5 virsmas apstrāde – m²</w:t>
      </w:r>
    </w:p>
    <w:p w14:paraId="43F3E4A3" w14:textId="77777777" w:rsidR="0090650B" w:rsidRPr="00FA0545" w:rsidRDefault="0090650B">
      <w:pPr>
        <w:pStyle w:val="Heading4"/>
      </w:pPr>
      <w:r w:rsidRPr="00FA0545">
        <w:t>ESM 0/5&amp;0/8 virsmas apstrāde – m²</w:t>
      </w:r>
    </w:p>
    <w:p w14:paraId="7E972CCF" w14:textId="77777777" w:rsidR="0090650B" w:rsidRPr="00FA0545" w:rsidRDefault="0090650B">
      <w:pPr>
        <w:pStyle w:val="Heading4"/>
      </w:pPr>
      <w:r w:rsidRPr="00FA0545">
        <w:t>ESM 0/8&amp;0/3 virsmas apstrāde – m²</w:t>
      </w:r>
    </w:p>
    <w:p w14:paraId="089EFB1C" w14:textId="77777777" w:rsidR="0090650B" w:rsidRPr="00FA0545" w:rsidRDefault="0090650B">
      <w:pPr>
        <w:pStyle w:val="Heading4"/>
      </w:pPr>
      <w:r w:rsidRPr="00FA0545">
        <w:t>ESM 0/8&amp;0/5 virsmas apstrāde – m²</w:t>
      </w:r>
    </w:p>
    <w:p w14:paraId="56142907" w14:textId="77777777" w:rsidR="0090650B" w:rsidRPr="00FA0545" w:rsidRDefault="0090650B">
      <w:pPr>
        <w:pStyle w:val="Heading4"/>
      </w:pPr>
      <w:r w:rsidRPr="00FA0545">
        <w:t>ESM 0/8&amp;0/8 virsmas apstrāde – m²</w:t>
      </w:r>
    </w:p>
    <w:p w14:paraId="5E76D2CC" w14:textId="77777777" w:rsidR="0090650B" w:rsidRPr="00FA0545" w:rsidRDefault="0090650B" w:rsidP="003D0A98">
      <w:pPr>
        <w:pStyle w:val="Heading3"/>
        <w:rPr>
          <w:lang w:val="lv-LV"/>
        </w:rPr>
      </w:pPr>
      <w:r w:rsidRPr="00FA0545">
        <w:rPr>
          <w:lang w:val="lv-LV"/>
        </w:rPr>
        <w:t>Definīcijas</w:t>
      </w:r>
    </w:p>
    <w:p w14:paraId="0F81D379" w14:textId="77777777" w:rsidR="0090650B" w:rsidRPr="00FA0545" w:rsidRDefault="0090650B" w:rsidP="0090650B">
      <w:pPr>
        <w:rPr>
          <w:lang w:val="lv-LV"/>
        </w:rPr>
      </w:pPr>
      <w:r w:rsidRPr="00FA0545">
        <w:rPr>
          <w:bCs/>
          <w:lang w:val="lv-LV"/>
        </w:rPr>
        <w:t>Emulsētu sīkšķembu maisījuma (ESM) virsmas apstrāde</w:t>
      </w:r>
      <w:r w:rsidRPr="00FA0545">
        <w:rPr>
          <w:lang w:val="lv-LV"/>
        </w:rPr>
        <w:t xml:space="preserve"> (LVS EN 12273 3.1.p. – ″Slurry Surfacing″) – virsmas apstrāde, kas sastāv no minerālmateriālu, bitumena emulsijas, ūdens un piedevu maisījuma, kurš samaisīts un ieklāts uz vietas objektā. ESM virsmas apstrāde var sastāvēt no viena vai vairākiem slāņiem.</w:t>
      </w:r>
    </w:p>
    <w:p w14:paraId="029A8A00" w14:textId="77777777" w:rsidR="0090650B" w:rsidRPr="00FA0545" w:rsidRDefault="0090650B" w:rsidP="00033662">
      <w:pPr>
        <w:pStyle w:val="CommentSubject"/>
        <w:rPr>
          <w:rFonts w:ascii="Calibri" w:hAnsi="Calibri"/>
        </w:rPr>
      </w:pPr>
      <w:r w:rsidRPr="00FA0545">
        <w:t>Piezīme. ESM virsmas apstrāde ar lielāka izmēra minerālmateriālu pazīstama kā “Micro-surfacing”, bet ESM virsmas apstrāde ar mazāka izmēra minerālmateriālu, piemēram &lt; 4 mm, dažkārt tiek saukta par “Slurry seal”.</w:t>
      </w:r>
    </w:p>
    <w:p w14:paraId="7DACC896" w14:textId="77777777" w:rsidR="0090650B" w:rsidRPr="00FA0545" w:rsidRDefault="0090650B" w:rsidP="003D0A98">
      <w:pPr>
        <w:pStyle w:val="Heading3"/>
        <w:rPr>
          <w:lang w:val="lv-LV"/>
        </w:rPr>
      </w:pPr>
      <w:r w:rsidRPr="00FA0545">
        <w:rPr>
          <w:lang w:val="lv-LV"/>
        </w:rPr>
        <w:t>Darba apraksts</w:t>
      </w:r>
    </w:p>
    <w:p w14:paraId="6898113D" w14:textId="77777777" w:rsidR="0090650B" w:rsidRPr="00FA0545" w:rsidRDefault="0090650B" w:rsidP="0090650B">
      <w:pPr>
        <w:rPr>
          <w:lang w:val="lv-LV"/>
        </w:rPr>
      </w:pPr>
      <w:r w:rsidRPr="00FA0545">
        <w:rPr>
          <w:lang w:val="lv-LV"/>
        </w:rPr>
        <w:t>ESM virsmas apstrāde ietver nepieciešamo materiālu sagatavošanu un piegādi, esošā seguma virsmas sagatavošanu (tīrīšana, slaucīšana), būvdarbu izpildi un uzbūvētās ESM virsmas apstrādes kopšanu. Ja nepieciešams, tad pirms darba izpildes jāveic arī nepieciešamie uzmērījumi un darba daudzuma aprēķini.</w:t>
      </w:r>
    </w:p>
    <w:p w14:paraId="2CDA2D8C" w14:textId="77777777" w:rsidR="0090650B" w:rsidRPr="00FA0545" w:rsidRDefault="0090650B" w:rsidP="003D0A98">
      <w:pPr>
        <w:pStyle w:val="Heading3"/>
        <w:rPr>
          <w:lang w:val="lv-LV"/>
        </w:rPr>
      </w:pPr>
      <w:r w:rsidRPr="00FA0545">
        <w:rPr>
          <w:lang w:val="lv-LV"/>
        </w:rPr>
        <w:t>Materiāli</w:t>
      </w:r>
    </w:p>
    <w:p w14:paraId="49122C46" w14:textId="77777777" w:rsidR="0090650B" w:rsidRPr="00FA0545" w:rsidRDefault="0090650B">
      <w:pPr>
        <w:pStyle w:val="Heading4"/>
      </w:pPr>
      <w:r w:rsidRPr="00FA0545">
        <w:t>Minerālmateriāli</w:t>
      </w:r>
    </w:p>
    <w:p w14:paraId="59396028" w14:textId="77777777" w:rsidR="0090650B" w:rsidRPr="00FA0545" w:rsidRDefault="0090650B" w:rsidP="0090650B">
      <w:pPr>
        <w:rPr>
          <w:lang w:val="lv-LV"/>
        </w:rPr>
      </w:pPr>
      <w:r w:rsidRPr="00FA0545">
        <w:rPr>
          <w:lang w:val="lv-LV"/>
        </w:rPr>
        <w:t>ESM jālieto visi drupināti šauras frakcijas minerālmateriāli no magmatiskajiem vai/un metamorfajiem iežiem – granīts, diabāzs, porfīrs, bazalts u.tml., piemēram, izejmateriāli ar šādiem izmēriem 0/2, 2/4, 2/5, 4/8, 5/8.</w:t>
      </w:r>
    </w:p>
    <w:p w14:paraId="092AB97F" w14:textId="77777777" w:rsidR="0090650B" w:rsidRPr="00FA0545" w:rsidRDefault="0090650B" w:rsidP="0090650B">
      <w:pPr>
        <w:rPr>
          <w:lang w:val="lv-LV"/>
        </w:rPr>
      </w:pPr>
      <w:r w:rsidRPr="00FA0545">
        <w:rPr>
          <w:lang w:val="lv-LV"/>
        </w:rPr>
        <w:t>Minerālmateriāliem jābūt viendabīgiem un tīriem, bez koku, skaidu, sakņu vai citiem nepiederošiem piemaisījumiem. Sīkšķembu virsmai jābūt tīrai un bez aplipumiem, smalkās daļiņas nedrīkst būt salipušas. Ar visi minerālmateriāliem jārīkojas (u</w:t>
      </w:r>
      <w:r>
        <w:rPr>
          <w:lang w:val="lv-LV"/>
        </w:rPr>
        <w:t>z</w:t>
      </w:r>
      <w:r w:rsidRPr="00FA0545">
        <w:rPr>
          <w:lang w:val="lv-LV"/>
        </w:rPr>
        <w:t>glabājot, pārkraujot, pārvietojot u.c.) tā, lai tos aizsargātu no piesārņojuma.</w:t>
      </w:r>
    </w:p>
    <w:p w14:paraId="471B043E" w14:textId="77777777" w:rsidR="0090650B" w:rsidRPr="00FA0545" w:rsidRDefault="0090650B">
      <w:pPr>
        <w:pStyle w:val="Heading4"/>
      </w:pPr>
      <w:r w:rsidRPr="00FA0545">
        <w:t>Prasības rupjiem un smalkiem minerālmateriāliem</w:t>
      </w:r>
    </w:p>
    <w:p w14:paraId="727EA6D2" w14:textId="31E00AD8" w:rsidR="0090650B" w:rsidRPr="00FA0545" w:rsidRDefault="0090650B" w:rsidP="0090650B">
      <w:pPr>
        <w:rPr>
          <w:lang w:val="lv-LV"/>
        </w:rPr>
      </w:pPr>
      <w:r w:rsidRPr="00FA0545">
        <w:rPr>
          <w:lang w:val="lv-LV"/>
        </w:rPr>
        <w:t xml:space="preserve">Sietu izmēri minerālmateriāla izmēru noteikšanai doti šo specifikāciju </w:t>
      </w:r>
      <w:r w:rsidR="005D50A0">
        <w:rPr>
          <w:highlight w:val="yellow"/>
          <w:lang w:val="lv-LV"/>
        </w:rPr>
        <w:fldChar w:fldCharType="begin"/>
      </w:r>
      <w:r w:rsidR="005D50A0">
        <w:rPr>
          <w:lang w:val="lv-LV"/>
        </w:rPr>
        <w:instrText xml:space="preserve"> REF _Ref251248217 \r \h </w:instrText>
      </w:r>
      <w:r w:rsidR="005D50A0">
        <w:rPr>
          <w:highlight w:val="yellow"/>
          <w:lang w:val="lv-LV"/>
        </w:rPr>
      </w:r>
      <w:r w:rsidR="005D50A0">
        <w:rPr>
          <w:highlight w:val="yellow"/>
          <w:lang w:val="lv-LV"/>
        </w:rPr>
        <w:fldChar w:fldCharType="separate"/>
      </w:r>
      <w:r w:rsidR="007F4185">
        <w:rPr>
          <w:lang w:val="lv-LV"/>
        </w:rPr>
        <w:t>6.2-1</w:t>
      </w:r>
      <w:r w:rsidR="005D50A0">
        <w:rPr>
          <w:highlight w:val="yellow"/>
          <w:lang w:val="lv-LV"/>
        </w:rPr>
        <w:fldChar w:fldCharType="end"/>
      </w:r>
      <w:r w:rsidRPr="00FA0545">
        <w:rPr>
          <w:lang w:val="lv-LV"/>
        </w:rPr>
        <w:t xml:space="preserve"> tabulā. ESM minerālmateriālu izmēru precīzākai apzīmēšanai drīkst lietot sietus no 2. sietu komplekta, piemēram – 2,8 (3) mm sietu.</w:t>
      </w:r>
    </w:p>
    <w:p w14:paraId="7FD2C07E" w14:textId="37C0D321" w:rsidR="0090650B" w:rsidRPr="00FA0545" w:rsidRDefault="0090650B" w:rsidP="0090650B">
      <w:pPr>
        <w:rPr>
          <w:lang w:val="lv-LV"/>
        </w:rPr>
      </w:pPr>
      <w:r w:rsidRPr="00FA0545">
        <w:rPr>
          <w:lang w:val="lv-LV"/>
        </w:rPr>
        <w:t xml:space="preserve">Minerālmateriālu granulometriskajam sastāvam ir jāatbilst </w:t>
      </w:r>
      <w:r w:rsidR="005D50A0">
        <w:rPr>
          <w:lang w:val="lv-LV"/>
        </w:rPr>
        <w:fldChar w:fldCharType="begin"/>
      </w:r>
      <w:r w:rsidR="005D50A0">
        <w:rPr>
          <w:lang w:val="lv-LV"/>
        </w:rPr>
        <w:instrText xml:space="preserve"> REF _Ref95224480 \r \h </w:instrText>
      </w:r>
      <w:r w:rsidR="005D50A0">
        <w:rPr>
          <w:lang w:val="lv-LV"/>
        </w:rPr>
      </w:r>
      <w:r w:rsidR="005D50A0">
        <w:rPr>
          <w:lang w:val="lv-LV"/>
        </w:rPr>
        <w:fldChar w:fldCharType="separate"/>
      </w:r>
      <w:r w:rsidR="007F4185">
        <w:rPr>
          <w:lang w:val="lv-LV"/>
        </w:rPr>
        <w:t>6.6-1</w:t>
      </w:r>
      <w:r w:rsidR="005D50A0">
        <w:rPr>
          <w:lang w:val="lv-LV"/>
        </w:rPr>
        <w:fldChar w:fldCharType="end"/>
      </w:r>
      <w:r w:rsidRPr="00FA0545">
        <w:rPr>
          <w:lang w:val="lv-LV"/>
        </w:rPr>
        <w:t xml:space="preserve"> tabulā izvirzītajām vispārīgajām prasībām.</w:t>
      </w:r>
    </w:p>
    <w:p w14:paraId="532FABDE" w14:textId="77777777" w:rsidR="0090650B" w:rsidRPr="00FA0545" w:rsidRDefault="0090650B" w:rsidP="00425BBC">
      <w:pPr>
        <w:pStyle w:val="Heading8"/>
        <w:rPr>
          <w:lang w:val="lv-LV"/>
        </w:rPr>
      </w:pPr>
      <w:bookmarkStart w:id="5967" w:name="_Ref95224480"/>
      <w:r w:rsidRPr="00FA0545">
        <w:rPr>
          <w:lang w:val="lv-LV"/>
        </w:rPr>
        <w:t>tabula. Vispārīgās prasības granulometriskajam sastāvam.</w:t>
      </w:r>
      <w:bookmarkEnd w:id="5967"/>
    </w:p>
    <w:tbl>
      <w:tblPr>
        <w:tblW w:w="9052" w:type="dxa"/>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90650B" w:rsidRPr="00FA0545" w14:paraId="1D1050F5" w14:textId="77777777" w:rsidTr="00033662">
        <w:trPr>
          <w:cantSplit/>
          <w:trHeight w:val="310"/>
        </w:trPr>
        <w:tc>
          <w:tcPr>
            <w:tcW w:w="1509"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66E1347E" w14:textId="77777777" w:rsidR="0090650B" w:rsidRPr="00FA0545" w:rsidRDefault="0090650B" w:rsidP="00192F50">
            <w:pPr>
              <w:pStyle w:val="Tablehead"/>
            </w:pPr>
            <w:r w:rsidRPr="00FA0545">
              <w:t>Minerāl-materiāls</w:t>
            </w:r>
          </w:p>
        </w:tc>
        <w:tc>
          <w:tcPr>
            <w:tcW w:w="145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68A7C599" w14:textId="77777777" w:rsidR="0090650B" w:rsidRPr="00FA0545" w:rsidRDefault="0090650B" w:rsidP="00192F50">
            <w:pPr>
              <w:pStyle w:val="Tablehead"/>
            </w:pPr>
            <w:r w:rsidRPr="00FA0545">
              <w:t>Izmērs</w:t>
            </w:r>
          </w:p>
          <w:p w14:paraId="07547A24" w14:textId="77777777" w:rsidR="0090650B" w:rsidRPr="00FA0545" w:rsidRDefault="0090650B" w:rsidP="00192F50">
            <w:pPr>
              <w:pStyle w:val="Tablehead"/>
            </w:pPr>
            <w:r w:rsidRPr="00FA0545">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DE7EB6" w14:textId="77777777" w:rsidR="0090650B" w:rsidRPr="00FA0545" w:rsidRDefault="0090650B" w:rsidP="00192F50">
            <w:pPr>
              <w:pStyle w:val="Tablehead"/>
            </w:pPr>
            <w:r w:rsidRPr="00FA0545">
              <w:t>Caur sietiem izgājusī masas procentuālā daļa</w:t>
            </w:r>
          </w:p>
        </w:tc>
        <w:tc>
          <w:tcPr>
            <w:tcW w:w="1263"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8AFD878" w14:textId="77777777" w:rsidR="0090650B" w:rsidRPr="00FA0545" w:rsidRDefault="0090650B" w:rsidP="00192F50">
            <w:pPr>
              <w:pStyle w:val="Tablehead"/>
            </w:pPr>
            <w:r w:rsidRPr="00FA0545">
              <w:t>Kategorija</w:t>
            </w:r>
          </w:p>
        </w:tc>
      </w:tr>
      <w:tr w:rsidR="0090650B" w:rsidRPr="00FA0545" w14:paraId="43B9E66C" w14:textId="77777777" w:rsidTr="00033662">
        <w:trPr>
          <w:cantSplit/>
          <w:trHeight w:val="310"/>
        </w:trPr>
        <w:tc>
          <w:tcPr>
            <w:tcW w:w="1509"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FE86EC" w14:textId="77777777" w:rsidR="0090650B" w:rsidRPr="00FA0545" w:rsidRDefault="0090650B" w:rsidP="00033662">
            <w:pPr>
              <w:rPr>
                <w:lang w:val="lv-LV"/>
              </w:rPr>
            </w:pPr>
          </w:p>
        </w:tc>
        <w:tc>
          <w:tcPr>
            <w:tcW w:w="145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8ABCE3" w14:textId="77777777" w:rsidR="0090650B" w:rsidRPr="00FA0545" w:rsidRDefault="0090650B" w:rsidP="00033662">
            <w:pPr>
              <w:rPr>
                <w:lang w:val="lv-LV"/>
              </w:rPr>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D304C" w14:textId="77777777" w:rsidR="0090650B" w:rsidRPr="00FA0545" w:rsidRDefault="0090650B" w:rsidP="00192F50">
            <w:pPr>
              <w:pStyle w:val="Tablehead"/>
            </w:pPr>
            <w:r w:rsidRPr="00FA0545">
              <w:t>2D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B2B9A9" w14:textId="77777777" w:rsidR="0090650B" w:rsidRPr="00FA0545" w:rsidRDefault="0090650B" w:rsidP="00192F50">
            <w:pPr>
              <w:pStyle w:val="Tablehead"/>
            </w:pPr>
            <w:r w:rsidRPr="00FA0545">
              <w:t>1,4D</w:t>
            </w:r>
            <w:r w:rsidRPr="00FA0545">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89715E" w14:textId="77777777" w:rsidR="0090650B" w:rsidRPr="00FA0545" w:rsidRDefault="0090650B" w:rsidP="00192F50">
            <w:pPr>
              <w:pStyle w:val="Tablehead"/>
            </w:pPr>
            <w:r w:rsidRPr="00FA0545">
              <w:t>D</w:t>
            </w:r>
            <w:r w:rsidRPr="00FA0545">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F0F6C" w14:textId="77777777" w:rsidR="0090650B" w:rsidRPr="00FA0545" w:rsidRDefault="0090650B" w:rsidP="00192F50">
            <w:pPr>
              <w:pStyle w:val="Tablehead"/>
            </w:pPr>
            <w:r w:rsidRPr="00FA0545">
              <w:t>d</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8F67C5" w14:textId="77777777" w:rsidR="0090650B" w:rsidRPr="00FA0545" w:rsidRDefault="0090650B" w:rsidP="00192F50">
            <w:pPr>
              <w:pStyle w:val="Tablehead"/>
            </w:pPr>
            <w:r w:rsidRPr="00FA0545">
              <w:t>d/2</w:t>
            </w:r>
            <w:r w:rsidRPr="00FA0545">
              <w:rPr>
                <w:vertAlign w:val="superscript"/>
              </w:rPr>
              <w:t>(1)</w:t>
            </w:r>
          </w:p>
        </w:tc>
        <w:tc>
          <w:tcPr>
            <w:tcW w:w="1263"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8CB99F" w14:textId="77777777" w:rsidR="0090650B" w:rsidRPr="00FA0545" w:rsidRDefault="0090650B" w:rsidP="00033662">
            <w:pPr>
              <w:rPr>
                <w:lang w:val="lv-LV"/>
              </w:rPr>
            </w:pPr>
          </w:p>
        </w:tc>
      </w:tr>
      <w:tr w:rsidR="0090650B" w:rsidRPr="00FA0545" w14:paraId="3D55261E" w14:textId="77777777" w:rsidTr="00033662">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99905" w14:textId="77777777" w:rsidR="0090650B" w:rsidRPr="00FA0545" w:rsidRDefault="0090650B" w:rsidP="001E594B">
            <w:pPr>
              <w:pStyle w:val="Tabletext"/>
            </w:pPr>
            <w:r w:rsidRPr="00FA0545">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04236" w14:textId="77777777" w:rsidR="0090650B" w:rsidRPr="00FA0545" w:rsidRDefault="0090650B" w:rsidP="0048600C">
            <w:pPr>
              <w:pStyle w:val="Tabletext3"/>
            </w:pPr>
            <w:r w:rsidRPr="00FA0545">
              <w:t>D &gt;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8F2F4" w14:textId="77777777" w:rsidR="0090650B" w:rsidRPr="00FA0545" w:rsidRDefault="0090650B" w:rsidP="0048600C">
            <w:pPr>
              <w:pStyle w:val="Tabletext3"/>
            </w:pPr>
            <w:r w:rsidRPr="00FA0545">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8D2C3F" w14:textId="77777777" w:rsidR="0090650B" w:rsidRPr="00FA0545" w:rsidRDefault="0090650B" w:rsidP="0048600C">
            <w:pPr>
              <w:pStyle w:val="Tabletext3"/>
            </w:pPr>
            <w:r w:rsidRPr="00FA0545">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E729CE" w14:textId="77777777" w:rsidR="0090650B" w:rsidRPr="00FA0545" w:rsidRDefault="0090650B" w:rsidP="0048600C">
            <w:pPr>
              <w:pStyle w:val="Tabletext3"/>
            </w:pPr>
            <w:r w:rsidRPr="00FA0545">
              <w:t>90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B9129" w14:textId="77777777" w:rsidR="0090650B" w:rsidRPr="00FA0545" w:rsidRDefault="0090650B" w:rsidP="0048600C">
            <w:pPr>
              <w:pStyle w:val="Tabletext3"/>
            </w:pPr>
            <w:r w:rsidRPr="00FA0545">
              <w:t>0 līdz 15</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3CBD1E" w14:textId="77777777" w:rsidR="0090650B" w:rsidRPr="00FA0545" w:rsidRDefault="0090650B" w:rsidP="0048600C">
            <w:pPr>
              <w:pStyle w:val="Tabletext3"/>
            </w:pPr>
            <w:r w:rsidRPr="00FA0545">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2FFEF8" w14:textId="77777777" w:rsidR="0090650B" w:rsidRPr="00FA0545" w:rsidRDefault="0090650B" w:rsidP="0048600C">
            <w:pPr>
              <w:pStyle w:val="Tabletext3"/>
            </w:pPr>
            <w:r w:rsidRPr="00FA0545">
              <w:t>GC90/15</w:t>
            </w:r>
          </w:p>
        </w:tc>
      </w:tr>
      <w:tr w:rsidR="0090650B" w:rsidRPr="00FA0545" w14:paraId="27C69698" w14:textId="77777777" w:rsidTr="00033662">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A42551" w14:textId="77777777" w:rsidR="0090650B" w:rsidRPr="00FA0545" w:rsidRDefault="0090650B" w:rsidP="001E594B">
            <w:pPr>
              <w:pStyle w:val="Tabletext"/>
            </w:pPr>
            <w:r w:rsidRPr="00FA0545">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854CA" w14:textId="77777777" w:rsidR="0090650B" w:rsidRPr="00FA0545" w:rsidRDefault="0090650B" w:rsidP="0048600C">
            <w:pPr>
              <w:pStyle w:val="Tabletext3"/>
            </w:pPr>
            <w:r w:rsidRPr="00FA0545">
              <w:t>D ≤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9A459" w14:textId="77777777" w:rsidR="0090650B" w:rsidRPr="00FA0545" w:rsidRDefault="0090650B" w:rsidP="0048600C">
            <w:pPr>
              <w:pStyle w:val="Tabletext3"/>
            </w:pPr>
            <w:r w:rsidRPr="00FA0545">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C2B170" w14:textId="77777777" w:rsidR="0090650B" w:rsidRPr="00FA0545" w:rsidRDefault="0090650B" w:rsidP="0048600C">
            <w:pPr>
              <w:pStyle w:val="Tabletext3"/>
            </w:pPr>
            <w:r w:rsidRPr="00FA0545">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1DFDFE" w14:textId="77777777" w:rsidR="0090650B" w:rsidRPr="00FA0545" w:rsidRDefault="0090650B" w:rsidP="0048600C">
            <w:pPr>
              <w:pStyle w:val="Tabletext3"/>
            </w:pPr>
            <w:r w:rsidRPr="00FA0545">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A5A6C2" w14:textId="77777777" w:rsidR="0090650B" w:rsidRPr="00FA0545" w:rsidRDefault="0090650B" w:rsidP="0048600C">
            <w:pPr>
              <w:pStyle w:val="Tabletext3"/>
            </w:pPr>
            <w:r w:rsidRPr="00FA0545">
              <w:t>-</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FB1DC4" w14:textId="77777777" w:rsidR="0090650B" w:rsidRPr="00FA0545" w:rsidRDefault="0090650B" w:rsidP="0048600C">
            <w:pPr>
              <w:pStyle w:val="Tabletext3"/>
            </w:pPr>
            <w:r w:rsidRPr="00FA0545">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1D860" w14:textId="77777777" w:rsidR="0090650B" w:rsidRPr="00FA0545" w:rsidRDefault="0090650B" w:rsidP="0048600C">
            <w:pPr>
              <w:pStyle w:val="Tabletext3"/>
            </w:pPr>
            <w:r w:rsidRPr="00FA0545">
              <w:t>GF85</w:t>
            </w:r>
          </w:p>
        </w:tc>
      </w:tr>
    </w:tbl>
    <w:p w14:paraId="088C1625" w14:textId="77777777" w:rsidR="0090650B" w:rsidRPr="00FA0545" w:rsidRDefault="0090650B" w:rsidP="00F95178">
      <w:pPr>
        <w:pStyle w:val="BodyText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Ja sieti, kas ir aprēķināti kā 1,4D un d/2 sieti, precīzi neatbilst standarta ISO 565:1990 R20 sērijas sietu numuriem, tad jālieto nākamais tuvākais sieta izmērs.</w:t>
      </w:r>
    </w:p>
    <w:p w14:paraId="013A4384" w14:textId="77777777" w:rsidR="0090650B" w:rsidRPr="00FA0545" w:rsidRDefault="0090650B" w:rsidP="00033662">
      <w:pPr>
        <w:pStyle w:val="CommentSubject"/>
      </w:pPr>
      <w:r w:rsidRPr="00FA0545">
        <w:t>PIEZĪME</w:t>
      </w:r>
      <w:r w:rsidRPr="00FA0545">
        <w:rPr>
          <w:vertAlign w:val="superscript"/>
        </w:rPr>
        <w:t>(2)</w:t>
      </w:r>
      <w:r w:rsidRPr="00FA0545">
        <w:t xml:space="preserve"> Ja uz D izmēra sieta palikušais masas procentuālais daudzums ir &lt; 1%, piegādātājam (ražotājam) jādokumentē un jādeklarē raksturīgais granulometriskais sastāvs, ieskaitot D, d, d/2 sietus, kā arī pamatkomplekta plus 1. komplekta sieti, kas atrodas starp d un D.</w:t>
      </w:r>
    </w:p>
    <w:p w14:paraId="333CC9AA" w14:textId="23CF823E" w:rsidR="0090650B" w:rsidRPr="00FA0545" w:rsidRDefault="0090650B" w:rsidP="0090650B">
      <w:pPr>
        <w:rPr>
          <w:lang w:val="lv-LV"/>
        </w:rPr>
      </w:pPr>
      <w:r w:rsidRPr="00FA0545">
        <w:rPr>
          <w:lang w:val="lv-LV"/>
        </w:rPr>
        <w:t xml:space="preserve">Lai kontrolētu smalka un jaukta minerālmateriāla mainīgumu, jālieto </w:t>
      </w:r>
      <w:r w:rsidR="005D50A0">
        <w:rPr>
          <w:lang w:val="lv-LV"/>
        </w:rPr>
        <w:fldChar w:fldCharType="begin"/>
      </w:r>
      <w:r w:rsidR="005D50A0">
        <w:rPr>
          <w:lang w:val="lv-LV"/>
        </w:rPr>
        <w:instrText xml:space="preserve"> REF _Ref95224492 \r \h </w:instrText>
      </w:r>
      <w:r w:rsidR="005D50A0">
        <w:rPr>
          <w:lang w:val="lv-LV"/>
        </w:rPr>
      </w:r>
      <w:r w:rsidR="005D50A0">
        <w:rPr>
          <w:lang w:val="lv-LV"/>
        </w:rPr>
        <w:fldChar w:fldCharType="separate"/>
      </w:r>
      <w:r w:rsidR="007F4185">
        <w:rPr>
          <w:lang w:val="lv-LV"/>
        </w:rPr>
        <w:t>6.6-2</w:t>
      </w:r>
      <w:r w:rsidR="005D50A0">
        <w:rPr>
          <w:lang w:val="lv-LV"/>
        </w:rPr>
        <w:fldChar w:fldCharType="end"/>
      </w:r>
      <w:r w:rsidRPr="00FA0545">
        <w:rPr>
          <w:lang w:val="lv-LV"/>
        </w:rPr>
        <w:t xml:space="preserve"> tabulā izvirzītās prasības.</w:t>
      </w:r>
    </w:p>
    <w:p w14:paraId="3E1146C4" w14:textId="77777777" w:rsidR="0090650B" w:rsidRPr="00FA0545" w:rsidRDefault="0090650B" w:rsidP="00425BBC">
      <w:pPr>
        <w:pStyle w:val="Heading8"/>
        <w:rPr>
          <w:lang w:val="lv-LV"/>
        </w:rPr>
      </w:pPr>
      <w:r w:rsidRPr="00FA0545">
        <w:rPr>
          <w:lang w:val="lv-LV"/>
        </w:rPr>
        <w:t xml:space="preserve"> </w:t>
      </w:r>
      <w:bookmarkStart w:id="5968" w:name="_Ref95224492"/>
      <w:r w:rsidRPr="00FA0545">
        <w:rPr>
          <w:lang w:val="lv-LV"/>
        </w:rPr>
        <w:t>tabula. Pielaides sīkšķembu granulometriskajam sastāvam</w:t>
      </w:r>
      <w:bookmarkEnd w:id="5968"/>
    </w:p>
    <w:tbl>
      <w:tblPr>
        <w:tblpPr w:leftFromText="180" w:rightFromText="180" w:vertAnchor="text" w:horzAnchor="margin" w:tblpY="4"/>
        <w:tblW w:w="9051" w:type="dxa"/>
        <w:tblLayout w:type="fixed"/>
        <w:tblLook w:val="0000" w:firstRow="0" w:lastRow="0" w:firstColumn="0" w:lastColumn="0" w:noHBand="0" w:noVBand="0"/>
      </w:tblPr>
      <w:tblGrid>
        <w:gridCol w:w="2967"/>
        <w:gridCol w:w="1521"/>
        <w:gridCol w:w="1521"/>
        <w:gridCol w:w="1521"/>
        <w:gridCol w:w="1521"/>
      </w:tblGrid>
      <w:tr w:rsidR="0090650B" w:rsidRPr="00FA0545" w14:paraId="2DFA76C6"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D4A189" w14:textId="77777777" w:rsidR="0090650B" w:rsidRPr="00FA0545" w:rsidRDefault="0090650B" w:rsidP="00192F50">
            <w:pPr>
              <w:pStyle w:val="Tablehead"/>
            </w:pPr>
            <w:r w:rsidRPr="00FA0545">
              <w:t>Sieta izmērs (mm)</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5DC22" w14:textId="77777777" w:rsidR="0090650B" w:rsidRPr="00FA0545" w:rsidRDefault="0090650B" w:rsidP="00192F50">
            <w:pPr>
              <w:pStyle w:val="Tablehead"/>
            </w:pPr>
            <w:r w:rsidRPr="00FA0545">
              <w:t>D</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1AFC9C" w14:textId="77777777" w:rsidR="0090650B" w:rsidRPr="00FA0545" w:rsidRDefault="0090650B" w:rsidP="00192F50">
            <w:pPr>
              <w:pStyle w:val="Tablehead"/>
            </w:pPr>
            <w:r w:rsidRPr="00FA0545">
              <w:t>D/2</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59DB0A" w14:textId="77777777" w:rsidR="0090650B" w:rsidRPr="00FA0545" w:rsidRDefault="0090650B" w:rsidP="00192F50">
            <w:pPr>
              <w:pStyle w:val="Tablehead"/>
            </w:pPr>
            <w:r w:rsidRPr="00FA0545">
              <w:t>0,063</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4FDD4" w14:textId="77777777" w:rsidR="0090650B" w:rsidRPr="00FA0545" w:rsidRDefault="0090650B" w:rsidP="00192F50">
            <w:pPr>
              <w:pStyle w:val="Tablehead"/>
            </w:pPr>
            <w:r w:rsidRPr="00FA0545">
              <w:t>Kategorija</w:t>
            </w:r>
          </w:p>
        </w:tc>
      </w:tr>
      <w:tr w:rsidR="0090650B" w:rsidRPr="00FA0545" w14:paraId="3544699F"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AB4BB7" w14:textId="77777777" w:rsidR="0090650B" w:rsidRPr="00FA0545" w:rsidRDefault="0090650B" w:rsidP="001E594B">
            <w:pPr>
              <w:pStyle w:val="Tabletext"/>
            </w:pPr>
            <w:r w:rsidRPr="00FA0545">
              <w:t>Pielaides procentuālais daudzums, kas iziet caur sietu, pēc masas</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8497C0" w14:textId="77777777" w:rsidR="0090650B" w:rsidRPr="00FA0545" w:rsidRDefault="0090650B" w:rsidP="0048600C">
            <w:pPr>
              <w:pStyle w:val="Tabletext3"/>
            </w:pPr>
            <w:r w:rsidRPr="00FA0545">
              <w:t>± 5</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E8CB9" w14:textId="77777777" w:rsidR="0090650B" w:rsidRPr="00FA0545" w:rsidRDefault="0090650B" w:rsidP="0048600C">
            <w:pPr>
              <w:pStyle w:val="Tabletext3"/>
            </w:pPr>
            <w:r w:rsidRPr="00FA0545">
              <w:t>± 10</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29653C" w14:textId="77777777" w:rsidR="0090650B" w:rsidRPr="00FA0545" w:rsidRDefault="0090650B" w:rsidP="0048600C">
            <w:pPr>
              <w:pStyle w:val="Tabletext3"/>
            </w:pPr>
            <w:r w:rsidRPr="00FA0545">
              <w:t>– (1)</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D61F9" w14:textId="77777777" w:rsidR="0090650B" w:rsidRPr="00FA0545" w:rsidRDefault="0090650B" w:rsidP="0048600C">
            <w:pPr>
              <w:pStyle w:val="Tabletext3"/>
            </w:pPr>
            <w:r w:rsidRPr="00FA0545">
              <w:t>GTC10</w:t>
            </w:r>
          </w:p>
        </w:tc>
      </w:tr>
    </w:tbl>
    <w:p w14:paraId="1C94CAA9" w14:textId="77777777" w:rsidR="0090650B" w:rsidRPr="00FA0545" w:rsidRDefault="0090650B" w:rsidP="00F95178">
      <w:pPr>
        <w:pStyle w:val="BodyText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Pielaides tālāk ierobežo ar prasībām, kas attiecas uz smalkās frakcijas saturu  f</w:t>
      </w:r>
      <w:r w:rsidRPr="00FA0545">
        <w:rPr>
          <w:vertAlign w:val="subscript"/>
          <w:lang w:val="lv-LV"/>
        </w:rPr>
        <w:t>3</w:t>
      </w:r>
      <w:r w:rsidRPr="00FA0545">
        <w:rPr>
          <w:lang w:val="lv-LV"/>
        </w:rPr>
        <w:t xml:space="preserve"> (≤ 3 masas %) un f</w:t>
      </w:r>
      <w:r w:rsidRPr="00FA0545">
        <w:rPr>
          <w:vertAlign w:val="subscript"/>
          <w:lang w:val="lv-LV"/>
        </w:rPr>
        <w:t>2</w:t>
      </w:r>
      <w:r w:rsidRPr="00FA0545">
        <w:rPr>
          <w:lang w:val="lv-LV"/>
        </w:rPr>
        <w:t xml:space="preserve"> (≤ 2 masas %) skat. 6.6-3. tabulā.</w:t>
      </w:r>
    </w:p>
    <w:p w14:paraId="132F7D54" w14:textId="0643170E" w:rsidR="0090650B" w:rsidRPr="00FA0545" w:rsidRDefault="0090650B" w:rsidP="0090650B">
      <w:pPr>
        <w:rPr>
          <w:lang w:val="lv-LV"/>
        </w:rPr>
      </w:pPr>
      <w:r w:rsidRPr="00FA0545">
        <w:rPr>
          <w:lang w:val="lv-LV"/>
        </w:rPr>
        <w:t xml:space="preserve">Smalkās frakcijas saturs un kvalitāte (LVS EN 13043 4.1.4 un 4.1.5 </w:t>
      </w:r>
      <w:r w:rsidR="00C92FDB">
        <w:rPr>
          <w:lang w:val="lv-LV"/>
        </w:rPr>
        <w:t>p.</w:t>
      </w:r>
      <w:r w:rsidRPr="00FA0545">
        <w:rPr>
          <w:lang w:val="lv-LV"/>
        </w:rPr>
        <w:t xml:space="preserve">). Smalkās frakcijas saturam un kvalitātei jāatbilst </w:t>
      </w:r>
      <w:r w:rsidR="005D50A0">
        <w:rPr>
          <w:lang w:val="lv-LV"/>
        </w:rPr>
        <w:fldChar w:fldCharType="begin"/>
      </w:r>
      <w:r w:rsidR="005D50A0">
        <w:rPr>
          <w:lang w:val="lv-LV"/>
        </w:rPr>
        <w:instrText xml:space="preserve"> REF _Ref95224505 \r \h </w:instrText>
      </w:r>
      <w:r w:rsidR="005D50A0">
        <w:rPr>
          <w:lang w:val="lv-LV"/>
        </w:rPr>
      </w:r>
      <w:r w:rsidR="005D50A0">
        <w:rPr>
          <w:lang w:val="lv-LV"/>
        </w:rPr>
        <w:fldChar w:fldCharType="separate"/>
      </w:r>
      <w:r w:rsidR="007F4185">
        <w:rPr>
          <w:lang w:val="lv-LV"/>
        </w:rPr>
        <w:t>6.6-3</w:t>
      </w:r>
      <w:r w:rsidR="005D50A0">
        <w:rPr>
          <w:lang w:val="lv-LV"/>
        </w:rPr>
        <w:fldChar w:fldCharType="end"/>
      </w:r>
      <w:r w:rsidRPr="00FA0545">
        <w:rPr>
          <w:lang w:val="lv-LV"/>
        </w:rPr>
        <w:t xml:space="preserve"> tabulā izvirzītajām prasībām.</w:t>
      </w:r>
    </w:p>
    <w:p w14:paraId="1FE7C161" w14:textId="77777777" w:rsidR="0090650B" w:rsidRPr="00FA0545" w:rsidRDefault="0090650B" w:rsidP="00425BBC">
      <w:pPr>
        <w:pStyle w:val="Heading8"/>
        <w:rPr>
          <w:lang w:val="lv-LV"/>
        </w:rPr>
      </w:pPr>
      <w:bookmarkStart w:id="5969" w:name="_Ref95224505"/>
      <w:r w:rsidRPr="00FA0545">
        <w:rPr>
          <w:lang w:val="lv-LV"/>
        </w:rPr>
        <w:t>tabula. Smalkās frakcijas saturs un kvalitāte</w:t>
      </w:r>
      <w:bookmarkEnd w:id="5969"/>
    </w:p>
    <w:tbl>
      <w:tblPr>
        <w:tblW w:w="0" w:type="auto"/>
        <w:jc w:val="center"/>
        <w:tblLayout w:type="fixed"/>
        <w:tblLook w:val="0000" w:firstRow="0" w:lastRow="0" w:firstColumn="0" w:lastColumn="0" w:noHBand="0" w:noVBand="0"/>
      </w:tblPr>
      <w:tblGrid>
        <w:gridCol w:w="2972"/>
        <w:gridCol w:w="1421"/>
        <w:gridCol w:w="1541"/>
        <w:gridCol w:w="1540"/>
        <w:gridCol w:w="1540"/>
      </w:tblGrid>
      <w:tr w:rsidR="0090650B" w:rsidRPr="00FA0545" w14:paraId="70EFEF7A" w14:textId="77777777" w:rsidTr="00033662">
        <w:trPr>
          <w:cantSplit/>
          <w:trHeight w:val="549"/>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2731E" w14:textId="77777777" w:rsidR="0090650B" w:rsidRPr="00FA0545" w:rsidRDefault="0090650B" w:rsidP="00192F50">
            <w:pPr>
              <w:pStyle w:val="Tablehead"/>
            </w:pPr>
            <w:r w:rsidRPr="00FA0545">
              <w:t>Īpašība, mērvienība</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370750" w14:textId="77777777" w:rsidR="0090650B" w:rsidRPr="00FA0545" w:rsidRDefault="0090650B" w:rsidP="00192F50">
            <w:pPr>
              <w:pStyle w:val="Tablehead"/>
            </w:pPr>
            <w:r w:rsidRPr="00FA0545">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17E" w14:textId="77777777" w:rsidR="0090650B" w:rsidRPr="00FA0545" w:rsidRDefault="0090650B" w:rsidP="00192F50">
            <w:pPr>
              <w:pStyle w:val="Tablehead"/>
            </w:pPr>
            <w:r w:rsidRPr="00FA0545">
              <w:t>Atsauce uz</w:t>
            </w:r>
          </w:p>
          <w:p w14:paraId="0CE328EA" w14:textId="77777777" w:rsidR="0090650B" w:rsidRPr="00FA0545" w:rsidRDefault="0090650B" w:rsidP="00192F50">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A56032" w14:textId="77777777" w:rsidR="0090650B" w:rsidRPr="00FA0545" w:rsidRDefault="0090650B" w:rsidP="00192F50">
            <w:pPr>
              <w:pStyle w:val="Tablehead"/>
            </w:pPr>
            <w:r w:rsidRPr="00FA0545">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6800B5" w14:textId="77777777" w:rsidR="0090650B" w:rsidRPr="00FA0545" w:rsidRDefault="0090650B" w:rsidP="00192F50">
            <w:pPr>
              <w:pStyle w:val="Tablehead"/>
            </w:pPr>
            <w:r w:rsidRPr="00FA0545">
              <w:t>Prasība</w:t>
            </w:r>
          </w:p>
        </w:tc>
      </w:tr>
      <w:tr w:rsidR="0090650B" w:rsidRPr="00FA0545" w14:paraId="15853718" w14:textId="77777777" w:rsidTr="00033662">
        <w:trPr>
          <w:cantSplit/>
          <w:trHeight w:val="660"/>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C30AD0" w14:textId="77777777" w:rsidR="0090650B" w:rsidRPr="00FA0545" w:rsidRDefault="0090650B" w:rsidP="001E594B">
            <w:pPr>
              <w:pStyle w:val="Tabletext"/>
            </w:pPr>
            <w:r w:rsidRPr="00FA0545">
              <w:t>Procentuālais daudzums, kas iziet caur 0,063 mm sietu:</w:t>
            </w:r>
          </w:p>
          <w:p w14:paraId="3882B231" w14:textId="77777777" w:rsidR="0090650B" w:rsidRPr="00FA0545" w:rsidRDefault="0090650B" w:rsidP="001E594B">
            <w:pPr>
              <w:pStyle w:val="Tabletext"/>
            </w:pPr>
            <w:r w:rsidRPr="00FA0545">
              <w:t>- 0/2</w:t>
            </w:r>
          </w:p>
          <w:p w14:paraId="08FAD978" w14:textId="77777777" w:rsidR="0090650B" w:rsidRPr="00FA0545" w:rsidRDefault="0090650B" w:rsidP="001E594B">
            <w:pPr>
              <w:pStyle w:val="Tabletext"/>
            </w:pPr>
            <w:r w:rsidRPr="00FA0545">
              <w:t>- 2/4(5), 4(5)/8</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59801" w14:textId="77777777" w:rsidR="0090650B" w:rsidRPr="00FA0545" w:rsidRDefault="0090650B" w:rsidP="001E594B">
            <w:pPr>
              <w:pStyle w:val="Tabletext"/>
            </w:pPr>
            <w:r w:rsidRPr="00FA0545">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515D0" w14:textId="768DFF22" w:rsidR="0090650B" w:rsidRPr="00FA0545" w:rsidRDefault="0090650B" w:rsidP="001E594B">
            <w:pPr>
              <w:pStyle w:val="Tabletext"/>
            </w:pPr>
            <w:r w:rsidRPr="00FA0545">
              <w:t xml:space="preserve">4.1.4.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57328FEC" w14:textId="77777777" w:rsidR="0090650B" w:rsidRPr="00FA0545" w:rsidRDefault="0090650B" w:rsidP="0048600C">
            <w:pPr>
              <w:pStyle w:val="Tabletext3"/>
            </w:pPr>
            <w:r w:rsidRPr="00FA0545">
              <w:t>f3</w:t>
            </w:r>
          </w:p>
          <w:p w14:paraId="49C835E3" w14:textId="77777777" w:rsidR="0090650B" w:rsidRPr="00FA0545" w:rsidRDefault="0090650B" w:rsidP="0048600C">
            <w:pPr>
              <w:pStyle w:val="Tabletext3"/>
            </w:pPr>
            <w:r w:rsidRPr="00FA0545">
              <w:t>f2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20C8278C" w14:textId="77777777" w:rsidR="0090650B" w:rsidRPr="00FA0545" w:rsidRDefault="0090650B" w:rsidP="0048600C">
            <w:pPr>
              <w:pStyle w:val="Tabletext3"/>
            </w:pPr>
            <w:r w:rsidRPr="00FA0545">
              <w:t>≤ 3</w:t>
            </w:r>
          </w:p>
          <w:p w14:paraId="39A1F6C8" w14:textId="77777777" w:rsidR="0090650B" w:rsidRPr="00FA0545" w:rsidRDefault="0090650B" w:rsidP="0048600C">
            <w:pPr>
              <w:pStyle w:val="Tabletext3"/>
            </w:pPr>
            <w:r w:rsidRPr="00FA0545">
              <w:t>≤ 2</w:t>
            </w:r>
          </w:p>
        </w:tc>
      </w:tr>
    </w:tbl>
    <w:p w14:paraId="329F3E6E" w14:textId="3AAF70CD" w:rsidR="0090650B" w:rsidRPr="00FA0545" w:rsidRDefault="0090650B" w:rsidP="0090650B">
      <w:pPr>
        <w:rPr>
          <w:lang w:val="lv-LV"/>
        </w:rPr>
      </w:pPr>
      <w:r w:rsidRPr="00FA0545">
        <w:rPr>
          <w:lang w:val="lv-LV"/>
        </w:rPr>
        <w:t xml:space="preserve">Smalko minerālmateriālu šķautņainība (LVS EN 13043 4.1.8 </w:t>
      </w:r>
      <w:r w:rsidR="00C92FDB">
        <w:rPr>
          <w:lang w:val="lv-LV"/>
        </w:rPr>
        <w:t>p.</w:t>
      </w:r>
      <w:r w:rsidRPr="00FA0545">
        <w:rPr>
          <w:lang w:val="lv-LV"/>
        </w:rPr>
        <w:t xml:space="preserve">). Smalko minerālmateriālu šķautņainībai jāatbilst </w:t>
      </w:r>
      <w:r w:rsidR="005D50A0">
        <w:rPr>
          <w:lang w:val="lv-LV"/>
        </w:rPr>
        <w:fldChar w:fldCharType="begin"/>
      </w:r>
      <w:r w:rsidR="005D50A0">
        <w:rPr>
          <w:lang w:val="lv-LV"/>
        </w:rPr>
        <w:instrText xml:space="preserve"> REF _Ref95224519 \r \h </w:instrText>
      </w:r>
      <w:r w:rsidR="005D50A0">
        <w:rPr>
          <w:lang w:val="lv-LV"/>
        </w:rPr>
      </w:r>
      <w:r w:rsidR="005D50A0">
        <w:rPr>
          <w:lang w:val="lv-LV"/>
        </w:rPr>
        <w:fldChar w:fldCharType="separate"/>
      </w:r>
      <w:r w:rsidR="007F4185">
        <w:rPr>
          <w:lang w:val="lv-LV"/>
        </w:rPr>
        <w:t>6.6-4</w:t>
      </w:r>
      <w:r w:rsidR="005D50A0">
        <w:rPr>
          <w:lang w:val="lv-LV"/>
        </w:rPr>
        <w:fldChar w:fldCharType="end"/>
      </w:r>
      <w:r w:rsidRPr="00FA0545">
        <w:rPr>
          <w:lang w:val="lv-LV"/>
        </w:rPr>
        <w:t xml:space="preserve"> tabulā izvirzītajām prasībām.</w:t>
      </w:r>
    </w:p>
    <w:p w14:paraId="222AC9F8" w14:textId="77777777" w:rsidR="0090650B" w:rsidRPr="00FA0545" w:rsidRDefault="0090650B" w:rsidP="00425BBC">
      <w:pPr>
        <w:pStyle w:val="Heading8"/>
        <w:rPr>
          <w:lang w:val="lv-LV"/>
        </w:rPr>
      </w:pPr>
      <w:bookmarkStart w:id="5970" w:name="_Ref95224519"/>
      <w:r w:rsidRPr="00FA0545">
        <w:rPr>
          <w:lang w:val="lv-LV"/>
        </w:rPr>
        <w:t>tabula. Smalko minerālmateriālu šķautņainība</w:t>
      </w:r>
      <w:bookmarkEnd w:id="5970"/>
    </w:p>
    <w:tbl>
      <w:tblPr>
        <w:tblW w:w="0" w:type="auto"/>
        <w:jc w:val="center"/>
        <w:tblLayout w:type="fixed"/>
        <w:tblLook w:val="0000" w:firstRow="0" w:lastRow="0" w:firstColumn="0" w:lastColumn="0" w:noHBand="0" w:noVBand="0"/>
      </w:tblPr>
      <w:tblGrid>
        <w:gridCol w:w="2853"/>
        <w:gridCol w:w="1540"/>
        <w:gridCol w:w="1541"/>
        <w:gridCol w:w="1540"/>
        <w:gridCol w:w="1540"/>
      </w:tblGrid>
      <w:tr w:rsidR="0090650B" w:rsidRPr="00FA0545" w14:paraId="5435B486" w14:textId="77777777" w:rsidTr="0003366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2F7EC" w14:textId="77777777" w:rsidR="0090650B" w:rsidRPr="00FA0545" w:rsidRDefault="0090650B" w:rsidP="00192F50">
            <w:pPr>
              <w:pStyle w:val="Tablehead"/>
            </w:pPr>
            <w:r w:rsidRPr="00FA0545">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3E07DA" w14:textId="77777777" w:rsidR="0090650B" w:rsidRPr="00FA0545" w:rsidRDefault="0090650B" w:rsidP="00192F50">
            <w:pPr>
              <w:pStyle w:val="Tablehead"/>
            </w:pPr>
            <w:r w:rsidRPr="00FA0545">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01E59" w14:textId="77777777" w:rsidR="0090650B" w:rsidRPr="00FA0545" w:rsidRDefault="0090650B" w:rsidP="00192F50">
            <w:pPr>
              <w:pStyle w:val="Tablehead"/>
            </w:pPr>
            <w:r w:rsidRPr="00FA0545">
              <w:t>Atsauce uz</w:t>
            </w:r>
          </w:p>
          <w:p w14:paraId="3259023E" w14:textId="77777777" w:rsidR="0090650B" w:rsidRPr="00FA0545" w:rsidRDefault="0090650B" w:rsidP="00192F50">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7CA0F" w14:textId="77777777" w:rsidR="0090650B" w:rsidRPr="00FA0545" w:rsidRDefault="0090650B" w:rsidP="00192F50">
            <w:pPr>
              <w:pStyle w:val="Tablehead"/>
            </w:pPr>
            <w:r w:rsidRPr="00FA0545">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CF6A80" w14:textId="77777777" w:rsidR="0090650B" w:rsidRPr="00FA0545" w:rsidRDefault="0090650B" w:rsidP="00192F50">
            <w:pPr>
              <w:pStyle w:val="Tablehead"/>
            </w:pPr>
            <w:r w:rsidRPr="00FA0545">
              <w:t>Prasība</w:t>
            </w:r>
          </w:p>
        </w:tc>
      </w:tr>
      <w:tr w:rsidR="0090650B" w:rsidRPr="00FA0545" w14:paraId="58165783" w14:textId="77777777" w:rsidTr="00033662">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B549E" w14:textId="77777777" w:rsidR="0090650B" w:rsidRPr="00FA0545" w:rsidRDefault="0090650B" w:rsidP="001E594B">
            <w:pPr>
              <w:pStyle w:val="Tabletext"/>
            </w:pPr>
            <w:r w:rsidRPr="00FA0545">
              <w:t>Plūšanas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CA065D" w14:textId="77777777" w:rsidR="0090650B" w:rsidRPr="00FA0545" w:rsidRDefault="0090650B" w:rsidP="001E594B">
            <w:pPr>
              <w:pStyle w:val="Tabletext"/>
            </w:pPr>
            <w:r w:rsidRPr="00FA0545">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31D3E" w14:textId="4A083F4C" w:rsidR="0090650B" w:rsidRPr="00FA0545" w:rsidRDefault="0090650B" w:rsidP="001E594B">
            <w:pPr>
              <w:pStyle w:val="Tabletext"/>
            </w:pPr>
            <w:r w:rsidRPr="00FA0545">
              <w:t xml:space="preserve">4.1.8.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6585E1" w14:textId="77777777" w:rsidR="0090650B" w:rsidRPr="00FA0545" w:rsidRDefault="0090650B" w:rsidP="0048600C">
            <w:pPr>
              <w:pStyle w:val="Tabletext3"/>
            </w:pPr>
            <w:r w:rsidRPr="00FA0545">
              <w:t>E</w:t>
            </w:r>
            <w:r w:rsidRPr="00FA0545">
              <w:rPr>
                <w:vertAlign w:val="subscript"/>
              </w:rPr>
              <w:t>CS</w:t>
            </w:r>
            <w:r w:rsidRPr="00FA0545">
              <w:t>35</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DBE9E" w14:textId="77777777" w:rsidR="0090650B" w:rsidRPr="00FA0545" w:rsidRDefault="0090650B" w:rsidP="0048600C">
            <w:pPr>
              <w:pStyle w:val="Tabletext3"/>
            </w:pPr>
            <w:r w:rsidRPr="00FA0545">
              <w:t>≥ 35</w:t>
            </w:r>
          </w:p>
        </w:tc>
      </w:tr>
    </w:tbl>
    <w:p w14:paraId="6C282B8E" w14:textId="17A96F89" w:rsidR="0090650B" w:rsidRPr="00FA0545" w:rsidRDefault="0090650B" w:rsidP="0090650B">
      <w:pPr>
        <w:rPr>
          <w:lang w:val="lv-LV"/>
        </w:rPr>
      </w:pPr>
      <w:r w:rsidRPr="00FA0545">
        <w:rPr>
          <w:lang w:val="lv-LV"/>
        </w:rPr>
        <w:t xml:space="preserve">Sīkšķembu fizikālajām un mehāniskajām īpašībām </w:t>
      </w:r>
      <w:r w:rsidR="005D50A0">
        <w:rPr>
          <w:lang w:val="lv-LV"/>
        </w:rPr>
        <w:fldChar w:fldCharType="begin"/>
      </w:r>
      <w:r w:rsidR="005D50A0">
        <w:rPr>
          <w:lang w:val="lv-LV"/>
        </w:rPr>
        <w:instrText xml:space="preserve"> REF _Ref95224533 \r \h </w:instrText>
      </w:r>
      <w:r w:rsidR="005D50A0">
        <w:rPr>
          <w:lang w:val="lv-LV"/>
        </w:rPr>
      </w:r>
      <w:r w:rsidR="005D50A0">
        <w:rPr>
          <w:lang w:val="lv-LV"/>
        </w:rPr>
        <w:fldChar w:fldCharType="separate"/>
      </w:r>
      <w:r w:rsidR="007F4185">
        <w:rPr>
          <w:lang w:val="lv-LV"/>
        </w:rPr>
        <w:t>6.6-5</w:t>
      </w:r>
      <w:r w:rsidR="005D50A0">
        <w:rPr>
          <w:lang w:val="lv-LV"/>
        </w:rPr>
        <w:fldChar w:fldCharType="end"/>
      </w:r>
      <w:r w:rsidRPr="00FA0545">
        <w:rPr>
          <w:lang w:val="lv-LV"/>
        </w:rPr>
        <w:t xml:space="preserve"> tabulā izvirzītajām prasībām.</w:t>
      </w:r>
    </w:p>
    <w:p w14:paraId="5C1BE729" w14:textId="77777777" w:rsidR="0090650B" w:rsidRPr="00FA0545" w:rsidRDefault="0090650B" w:rsidP="00425BBC">
      <w:pPr>
        <w:pStyle w:val="Heading8"/>
        <w:rPr>
          <w:lang w:val="lv-LV"/>
        </w:rPr>
      </w:pPr>
      <w:bookmarkStart w:id="5971" w:name="_Ref95224533"/>
      <w:r w:rsidRPr="00FA0545">
        <w:rPr>
          <w:lang w:val="lv-LV"/>
        </w:rPr>
        <w:t>tabula. Prasības sīkšķembām</w:t>
      </w:r>
      <w:bookmarkEnd w:id="5971"/>
    </w:p>
    <w:tbl>
      <w:tblPr>
        <w:tblW w:w="9173" w:type="dxa"/>
        <w:tblInd w:w="-106" w:type="dxa"/>
        <w:tblLayout w:type="fixed"/>
        <w:tblLook w:val="0000" w:firstRow="0" w:lastRow="0" w:firstColumn="0" w:lastColumn="0" w:noHBand="0" w:noVBand="0"/>
      </w:tblPr>
      <w:tblGrid>
        <w:gridCol w:w="3503"/>
        <w:gridCol w:w="1560"/>
        <w:gridCol w:w="1275"/>
        <w:gridCol w:w="2835"/>
      </w:tblGrid>
      <w:tr w:rsidR="0090650B" w:rsidRPr="00FA0545" w14:paraId="1C6A72BF" w14:textId="77777777" w:rsidTr="00033662">
        <w:trPr>
          <w:cantSplit/>
          <w:trHeight w:val="781"/>
          <w:tblHeader/>
        </w:trPr>
        <w:tc>
          <w:tcPr>
            <w:tcW w:w="3503"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5800469" w14:textId="77777777" w:rsidR="0090650B" w:rsidRPr="00FA0545" w:rsidRDefault="0090650B" w:rsidP="00192F50">
            <w:pPr>
              <w:pStyle w:val="Tablehead"/>
            </w:pPr>
            <w:r w:rsidRPr="00FA0545">
              <w:t>Īpašība, mērvienība</w:t>
            </w:r>
          </w:p>
        </w:tc>
        <w:tc>
          <w:tcPr>
            <w:tcW w:w="1560"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B35F4EF" w14:textId="77777777" w:rsidR="0090650B" w:rsidRPr="00FA0545" w:rsidRDefault="0090650B" w:rsidP="00192F50">
            <w:pPr>
              <w:pStyle w:val="Tablehead"/>
            </w:pPr>
            <w:r w:rsidRPr="00FA0545">
              <w:t>Testēšanas metode</w:t>
            </w:r>
          </w:p>
        </w:tc>
        <w:tc>
          <w:tcPr>
            <w:tcW w:w="1275"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0021E90" w14:textId="77777777" w:rsidR="0090650B" w:rsidRPr="00FA0545" w:rsidRDefault="0090650B" w:rsidP="00192F50">
            <w:pPr>
              <w:pStyle w:val="Tablehead"/>
            </w:pPr>
            <w:r w:rsidRPr="00FA0545">
              <w:t>Atsauce uz</w:t>
            </w:r>
          </w:p>
          <w:p w14:paraId="5C5B3475" w14:textId="77777777" w:rsidR="0090650B" w:rsidRPr="00FA0545" w:rsidRDefault="0090650B" w:rsidP="00192F50">
            <w:pPr>
              <w:pStyle w:val="Tablehead"/>
            </w:pPr>
            <w:r w:rsidRPr="00FA0545">
              <w:t>LVS EN 13043</w:t>
            </w:r>
          </w:p>
        </w:tc>
        <w:tc>
          <w:tcPr>
            <w:tcW w:w="2835" w:type="dxa"/>
            <w:tcBorders>
              <w:top w:val="single" w:sz="4" w:space="0" w:color="000000"/>
              <w:left w:val="single" w:sz="4" w:space="0" w:color="000000"/>
              <w:right w:val="single" w:sz="4" w:space="0" w:color="000000"/>
            </w:tcBorders>
            <w:vAlign w:val="center"/>
          </w:tcPr>
          <w:p w14:paraId="31F8448C" w14:textId="77777777" w:rsidR="0090650B" w:rsidRPr="00FA0545" w:rsidRDefault="0090650B" w:rsidP="00192F50">
            <w:pPr>
              <w:pStyle w:val="Tablehead"/>
            </w:pPr>
            <w:r w:rsidRPr="00FA0545">
              <w:t>Kategorija / prasība</w:t>
            </w:r>
          </w:p>
        </w:tc>
      </w:tr>
      <w:tr w:rsidR="0090650B" w:rsidRPr="00FA0545" w14:paraId="67FF6321" w14:textId="77777777" w:rsidTr="00033662">
        <w:trPr>
          <w:cantSplit/>
          <w:trHeight w:val="14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C0D298" w14:textId="77777777" w:rsidR="0090650B" w:rsidRPr="00682D5E" w:rsidRDefault="0090650B" w:rsidP="001E594B">
            <w:pPr>
              <w:pStyle w:val="Tabletext"/>
              <w:rPr>
                <w:vertAlign w:val="superscript"/>
              </w:rPr>
            </w:pPr>
            <w:r w:rsidRPr="00682D5E">
              <w:t xml:space="preserve">Plākšņainības indekss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5BD675" w14:textId="77777777" w:rsidR="0090650B" w:rsidRPr="00FA0545" w:rsidRDefault="0090650B" w:rsidP="001E594B">
            <w:pPr>
              <w:pStyle w:val="Tabletext"/>
            </w:pPr>
            <w:r w:rsidRPr="00FA0545">
              <w:t>LVS EN 933-3</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3EF3AF" w14:textId="39712E76" w:rsidR="0090650B" w:rsidRPr="00FA0545" w:rsidRDefault="0090650B" w:rsidP="001E594B">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52176EB8" w14:textId="77777777" w:rsidR="0090650B" w:rsidRPr="00FA0545" w:rsidRDefault="0090650B" w:rsidP="0048600C">
            <w:pPr>
              <w:pStyle w:val="Tabletext3"/>
            </w:pPr>
            <w:r w:rsidRPr="00FA0545">
              <w:t>FI</w:t>
            </w:r>
            <w:r w:rsidRPr="00FA0545">
              <w:rPr>
                <w:vertAlign w:val="subscript"/>
              </w:rPr>
              <w:t>15</w:t>
            </w:r>
            <w:r w:rsidRPr="00FA0545">
              <w:t xml:space="preserve"> / ≤ 15</w:t>
            </w:r>
          </w:p>
        </w:tc>
      </w:tr>
      <w:tr w:rsidR="0090650B" w:rsidRPr="00FA0545" w14:paraId="659A6674" w14:textId="77777777" w:rsidTr="00033662">
        <w:trPr>
          <w:cantSplit/>
          <w:trHeight w:val="110"/>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8AE478" w14:textId="77777777" w:rsidR="0090650B" w:rsidRPr="00682D5E" w:rsidRDefault="0090650B" w:rsidP="001E594B">
            <w:pPr>
              <w:pStyle w:val="Tabletext"/>
              <w:rPr>
                <w:vertAlign w:val="superscript"/>
              </w:rPr>
            </w:pPr>
            <w:r w:rsidRPr="00682D5E">
              <w:t xml:space="preserve">Formas indekss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6BB69F" w14:textId="77777777" w:rsidR="0090650B" w:rsidRPr="00FA0545" w:rsidRDefault="0090650B" w:rsidP="001E594B">
            <w:pPr>
              <w:pStyle w:val="Tabletext"/>
            </w:pPr>
            <w:r w:rsidRPr="00FA0545">
              <w:t>LVS EN 933-4</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49C23D" w14:textId="46103544" w:rsidR="0090650B" w:rsidRPr="00FA0545" w:rsidRDefault="0090650B" w:rsidP="001E594B">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5AD54C9" w14:textId="77777777" w:rsidR="0090650B" w:rsidRPr="00FA0545" w:rsidRDefault="0090650B" w:rsidP="0048600C">
            <w:pPr>
              <w:pStyle w:val="Tabletext3"/>
            </w:pPr>
            <w:r w:rsidRPr="00FA0545">
              <w:t>SI</w:t>
            </w:r>
            <w:r w:rsidRPr="00FA0545">
              <w:rPr>
                <w:vertAlign w:val="subscript"/>
              </w:rPr>
              <w:t>15</w:t>
            </w:r>
            <w:r w:rsidRPr="00FA0545">
              <w:t xml:space="preserve"> / ≤ 15</w:t>
            </w:r>
          </w:p>
        </w:tc>
      </w:tr>
      <w:tr w:rsidR="0090650B" w:rsidRPr="00FA0545" w14:paraId="2D15DDFD" w14:textId="77777777" w:rsidTr="00033662">
        <w:trPr>
          <w:cantSplit/>
          <w:trHeight w:val="141"/>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5967C2" w14:textId="77777777" w:rsidR="0090650B" w:rsidRPr="00682D5E" w:rsidRDefault="0090650B" w:rsidP="001E594B">
            <w:pPr>
              <w:pStyle w:val="Tabletext"/>
            </w:pPr>
            <w:r w:rsidRPr="00682D5E">
              <w:t xml:space="preserve">Drupinātās vai lauztās un apaļās virsmas, procentuālais daudzums pēc masas </w:t>
            </w:r>
            <w:r w:rsidRPr="00682D5E">
              <w:rPr>
                <w:vertAlign w:val="superscript"/>
              </w:rPr>
              <w:t>(1)</w:t>
            </w:r>
            <w:r w:rsidRPr="00682D5E">
              <w:t>:</w:t>
            </w:r>
          </w:p>
          <w:p w14:paraId="53EE627B" w14:textId="77777777" w:rsidR="0090650B" w:rsidRPr="00682D5E" w:rsidRDefault="0090650B" w:rsidP="001E594B">
            <w:pPr>
              <w:pStyle w:val="Tabletext"/>
            </w:pPr>
            <w:r w:rsidRPr="00682D5E">
              <w:t>kategorija</w:t>
            </w:r>
          </w:p>
          <w:p w14:paraId="7B44DCD3" w14:textId="77777777" w:rsidR="0090650B" w:rsidRPr="00682D5E" w:rsidRDefault="0090650B" w:rsidP="001E594B">
            <w:pPr>
              <w:pStyle w:val="Tabletext"/>
            </w:pPr>
            <w:r w:rsidRPr="00682D5E">
              <w:t>- pilnīgi drupinātās vai lauztās virsmas</w:t>
            </w:r>
          </w:p>
          <w:p w14:paraId="1BD88A2F" w14:textId="77777777" w:rsidR="0090650B" w:rsidRPr="00682D5E" w:rsidRDefault="0090650B" w:rsidP="001E594B">
            <w:pPr>
              <w:pStyle w:val="Tabletext"/>
            </w:pPr>
            <w:r w:rsidRPr="00682D5E">
              <w:t>- pilnīgi un daļēji drupinātās vai lauztās virsmas</w:t>
            </w:r>
          </w:p>
          <w:p w14:paraId="5D39E68B" w14:textId="77777777" w:rsidR="0090650B" w:rsidRPr="00682D5E" w:rsidRDefault="0090650B" w:rsidP="001E594B">
            <w:pPr>
              <w:pStyle w:val="Tabletext"/>
            </w:pPr>
            <w:r w:rsidRPr="00682D5E">
              <w:t>- pilnīgi apaļās virsmas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4E488D" w14:textId="77777777" w:rsidR="0090650B" w:rsidRPr="00FA0545" w:rsidRDefault="0090650B" w:rsidP="001E594B">
            <w:pPr>
              <w:pStyle w:val="Tabletext"/>
            </w:pPr>
            <w:r w:rsidRPr="00FA0545">
              <w:t>LVS EN 933-5</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420BD7" w14:textId="76D847B8" w:rsidR="0090650B" w:rsidRPr="00FA0545" w:rsidRDefault="0090650B" w:rsidP="001E594B">
            <w:pPr>
              <w:pStyle w:val="Tabletext"/>
            </w:pPr>
            <w:r w:rsidRPr="00FA0545">
              <w:t xml:space="preserve">4.1.7.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bottom"/>
          </w:tcPr>
          <w:p w14:paraId="17CCD694" w14:textId="77777777" w:rsidR="0090650B" w:rsidRPr="00FA0545" w:rsidRDefault="0090650B" w:rsidP="0048600C">
            <w:pPr>
              <w:pStyle w:val="Tabletext3"/>
            </w:pPr>
            <w:r w:rsidRPr="00FA0545">
              <w:t>C</w:t>
            </w:r>
            <w:r w:rsidRPr="00FA0545">
              <w:rPr>
                <w:vertAlign w:val="subscript"/>
              </w:rPr>
              <w:t>100/0</w:t>
            </w:r>
          </w:p>
          <w:p w14:paraId="2850AA56" w14:textId="77777777" w:rsidR="0090650B" w:rsidRPr="00FA0545" w:rsidRDefault="0090650B" w:rsidP="0048600C">
            <w:pPr>
              <w:pStyle w:val="Tabletext3"/>
            </w:pPr>
          </w:p>
          <w:p w14:paraId="39A3630F" w14:textId="77777777" w:rsidR="0090650B" w:rsidRPr="00FA0545" w:rsidRDefault="0090650B" w:rsidP="0048600C">
            <w:pPr>
              <w:pStyle w:val="Tabletext3"/>
            </w:pPr>
            <w:r w:rsidRPr="00FA0545">
              <w:t>N</w:t>
            </w:r>
          </w:p>
          <w:p w14:paraId="4C1C0AAB" w14:textId="77777777" w:rsidR="0090650B" w:rsidRPr="00FA0545" w:rsidRDefault="0090650B" w:rsidP="0048600C">
            <w:pPr>
              <w:pStyle w:val="Tabletext3"/>
            </w:pPr>
          </w:p>
          <w:p w14:paraId="6AD22240" w14:textId="77777777" w:rsidR="0090650B" w:rsidRPr="00FA0545" w:rsidRDefault="0090650B" w:rsidP="0048600C">
            <w:pPr>
              <w:pStyle w:val="Tabletext3"/>
            </w:pPr>
            <w:r w:rsidRPr="00FA0545">
              <w:t>100</w:t>
            </w:r>
          </w:p>
          <w:p w14:paraId="1A78F32E" w14:textId="77777777" w:rsidR="0090650B" w:rsidRPr="00FA0545" w:rsidRDefault="0090650B" w:rsidP="0048600C">
            <w:pPr>
              <w:pStyle w:val="Tabletext3"/>
            </w:pPr>
            <w:r w:rsidRPr="00FA0545">
              <w:t>5</w:t>
            </w:r>
          </w:p>
        </w:tc>
      </w:tr>
      <w:tr w:rsidR="0090650B" w:rsidRPr="00FA0545" w14:paraId="7EC0D56C"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F0D176" w14:textId="06EDF295" w:rsidR="0090650B" w:rsidRPr="00FA0545" w:rsidRDefault="0090650B" w:rsidP="001E594B">
            <w:pPr>
              <w:pStyle w:val="Tabletext"/>
            </w:pPr>
            <w:r w:rsidRPr="00FA0545">
              <w:t>Triecienizturība, %</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A07D92" w14:textId="77777777" w:rsidR="0090650B" w:rsidRPr="00FA0545" w:rsidRDefault="0090650B" w:rsidP="001E594B">
            <w:pPr>
              <w:pStyle w:val="Tabletext"/>
            </w:pPr>
            <w:r w:rsidRPr="00FA0545">
              <w:t>LVS EN 1097-2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FE44D9" w14:textId="62444BC3" w:rsidR="0090650B" w:rsidRPr="00FA0545" w:rsidRDefault="0090650B" w:rsidP="001E594B">
            <w:pPr>
              <w:pStyle w:val="Tabletext"/>
            </w:pPr>
            <w:r w:rsidRPr="00FA0545">
              <w:t xml:space="preserve">4.2.2.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1BA40782" w14:textId="77777777" w:rsidR="0090650B" w:rsidRPr="00FA0545" w:rsidRDefault="0090650B" w:rsidP="0048600C">
            <w:pPr>
              <w:pStyle w:val="Tabletext3"/>
            </w:pPr>
            <w:r w:rsidRPr="00FA0545">
              <w:t>SZ</w:t>
            </w:r>
            <w:r w:rsidRPr="00FA0545">
              <w:rPr>
                <w:vertAlign w:val="subscript"/>
              </w:rPr>
              <w:t>18</w:t>
            </w:r>
            <w:r w:rsidRPr="00FA0545">
              <w:t xml:space="preserve"> / ≤ 18</w:t>
            </w:r>
          </w:p>
        </w:tc>
      </w:tr>
      <w:tr w:rsidR="0090650B" w:rsidRPr="00FA0545" w14:paraId="4E4CC407"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89036" w14:textId="700C41BD" w:rsidR="0090650B" w:rsidRPr="00FA0545" w:rsidRDefault="0090650B" w:rsidP="001E594B">
            <w:pPr>
              <w:pStyle w:val="Tabletext"/>
            </w:pPr>
            <w:r w:rsidRPr="00FA0545">
              <w:t>Pulēšanas izturības vērtība</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514AC0" w14:textId="77777777" w:rsidR="0090650B" w:rsidRPr="00FA0545" w:rsidRDefault="0090650B" w:rsidP="001E594B">
            <w:pPr>
              <w:pStyle w:val="Tabletext"/>
            </w:pPr>
            <w:r w:rsidRPr="00FA0545">
              <w:t>LVS EN 1097-8</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AD6724" w14:textId="711B63A9" w:rsidR="0090650B" w:rsidRPr="00FA0545" w:rsidRDefault="0090650B" w:rsidP="001E594B">
            <w:pPr>
              <w:pStyle w:val="Tabletext"/>
            </w:pPr>
            <w:r w:rsidRPr="00FA0545">
              <w:t xml:space="preserve">4.2.3.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B5A9D2E" w14:textId="77777777" w:rsidR="0090650B" w:rsidRPr="00FA0545" w:rsidRDefault="0090650B" w:rsidP="0048600C">
            <w:pPr>
              <w:pStyle w:val="Tabletext3"/>
            </w:pPr>
            <w:r w:rsidRPr="00FA0545">
              <w:t>PSV</w:t>
            </w:r>
            <w:r w:rsidRPr="00FA0545">
              <w:rPr>
                <w:vertAlign w:val="subscript"/>
              </w:rPr>
              <w:t>50</w:t>
            </w:r>
            <w:r w:rsidRPr="00FA0545">
              <w:t xml:space="preserve"> / ≥ 50</w:t>
            </w:r>
          </w:p>
        </w:tc>
      </w:tr>
      <w:tr w:rsidR="0090650B" w:rsidRPr="00FA0545" w14:paraId="3D98C9B8"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0923F8" w14:textId="0A004AA2" w:rsidR="0090650B" w:rsidRPr="00FA0545" w:rsidRDefault="0090650B" w:rsidP="001E594B">
            <w:pPr>
              <w:pStyle w:val="Tabletext"/>
            </w:pPr>
            <w:r w:rsidRPr="00FA0545">
              <w:t>Nordiskā abrazīvā vērtība</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B5E2B8" w14:textId="77777777" w:rsidR="0090650B" w:rsidRPr="00FA0545" w:rsidRDefault="0090650B" w:rsidP="001E594B">
            <w:pPr>
              <w:pStyle w:val="Tabletext"/>
            </w:pPr>
            <w:r w:rsidRPr="00FA0545">
              <w:t>LVS EN 1097-9</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C78FF9" w14:textId="42CB32D8" w:rsidR="0090650B" w:rsidRPr="00FA0545" w:rsidRDefault="0090650B" w:rsidP="001E594B">
            <w:pPr>
              <w:pStyle w:val="Tabletext"/>
            </w:pPr>
            <w:r w:rsidRPr="00FA0545">
              <w:t xml:space="preserve">4.2.6.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9EB2936" w14:textId="77777777" w:rsidR="0090650B" w:rsidRPr="00FA0545" w:rsidRDefault="0090650B" w:rsidP="0048600C">
            <w:pPr>
              <w:pStyle w:val="Tabletext3"/>
            </w:pPr>
            <w:r w:rsidRPr="00FA0545">
              <w:t>A</w:t>
            </w:r>
            <w:r w:rsidRPr="00FA0545">
              <w:rPr>
                <w:sz w:val="13"/>
                <w:szCs w:val="13"/>
              </w:rPr>
              <w:t>N</w:t>
            </w:r>
            <w:r w:rsidRPr="00FA0545">
              <w:t>10 ≤ 10</w:t>
            </w:r>
          </w:p>
        </w:tc>
      </w:tr>
      <w:tr w:rsidR="0090650B" w:rsidRPr="00FA0545" w14:paraId="49034F49"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7F6E2A" w14:textId="60C5B262" w:rsidR="0090650B" w:rsidRPr="00FA0545" w:rsidRDefault="0090650B" w:rsidP="001E594B">
            <w:pPr>
              <w:pStyle w:val="Tabletext"/>
            </w:pPr>
            <w:r w:rsidRPr="00FA0545">
              <w:t xml:space="preserve">Ūdens uzsūkšana </w:t>
            </w:r>
            <w:r w:rsidRPr="00FA0545">
              <w:rPr>
                <w:vertAlign w:val="superscript"/>
              </w:rPr>
              <w:t>(</w:t>
            </w:r>
            <w:r w:rsidR="005D50A0">
              <w:rPr>
                <w:vertAlign w:val="superscript"/>
              </w:rPr>
              <w:t>3</w:t>
            </w:r>
            <w:r w:rsidRPr="00FA0545">
              <w:rPr>
                <w:vertAlign w:val="superscript"/>
              </w:rPr>
              <w:t>)</w:t>
            </w:r>
            <w:r w:rsidRPr="00FA0545">
              <w:t>, procentuālais daudzums pēc masas, kā pārbaudes tests salumkusumizturībai</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B1FE54" w14:textId="77777777" w:rsidR="0090650B" w:rsidRPr="00FA0545" w:rsidRDefault="0090650B" w:rsidP="001E594B">
            <w:pPr>
              <w:pStyle w:val="Tabletext"/>
            </w:pPr>
            <w:r w:rsidRPr="00FA0545">
              <w:t>LVS EN 1097-6 7.p. vai B pielik.</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769169" w14:textId="086A6A67" w:rsidR="0090650B" w:rsidRPr="00FA0545" w:rsidRDefault="0090650B" w:rsidP="001E594B">
            <w:pPr>
              <w:pStyle w:val="Tabletext"/>
            </w:pPr>
            <w:r w:rsidRPr="00FA0545">
              <w:t xml:space="preserve">4.2.9.1.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2B5727E" w14:textId="7580B467" w:rsidR="0090650B" w:rsidRPr="00FA0545" w:rsidRDefault="0090650B" w:rsidP="0048600C">
            <w:pPr>
              <w:pStyle w:val="Tabletext3"/>
            </w:pPr>
            <w:r w:rsidRPr="00FA0545">
              <w:t>WA</w:t>
            </w:r>
            <w:r w:rsidRPr="00FA0545">
              <w:rPr>
                <w:vertAlign w:val="subscript"/>
              </w:rPr>
              <w:t>24</w:t>
            </w:r>
            <w:r w:rsidRPr="00FA0545">
              <w:t>1 / ≤ 1 (LVS EN 1097-6 7.</w:t>
            </w:r>
            <w:r w:rsidR="00C92FDB">
              <w:t>p.</w:t>
            </w:r>
            <w:r w:rsidRPr="00FA0545">
              <w:t>)</w:t>
            </w:r>
          </w:p>
          <w:p w14:paraId="05F5FD4E" w14:textId="77777777" w:rsidR="0090650B" w:rsidRPr="00FA0545" w:rsidRDefault="0090650B" w:rsidP="0048600C">
            <w:pPr>
              <w:pStyle w:val="Tabletext3"/>
            </w:pPr>
            <w:r w:rsidRPr="00FA0545">
              <w:t>W</w:t>
            </w:r>
            <w:r w:rsidRPr="00FA0545">
              <w:rPr>
                <w:vertAlign w:val="subscript"/>
              </w:rPr>
              <w:t>cm</w:t>
            </w:r>
            <w:r w:rsidRPr="00FA0545">
              <w:t>0,5 / ≤ 0,5 (LVS EN 1097-6 B pielikums)</w:t>
            </w:r>
          </w:p>
        </w:tc>
      </w:tr>
      <w:tr w:rsidR="0090650B" w:rsidRPr="00FA0545" w14:paraId="5D32FEC3" w14:textId="77777777" w:rsidTr="00033662">
        <w:trPr>
          <w:cantSplit/>
          <w:trHeight w:val="32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058BF6" w14:textId="4953797F" w:rsidR="0090650B" w:rsidRPr="00FA0545" w:rsidRDefault="0090650B" w:rsidP="001E594B">
            <w:pPr>
              <w:pStyle w:val="Tabletext"/>
            </w:pPr>
            <w:r w:rsidRPr="00FA0545">
              <w:t xml:space="preserve">Sasaldēšana un atkausēšana </w:t>
            </w:r>
            <w:r w:rsidRPr="00FA0545">
              <w:rPr>
                <w:vertAlign w:val="superscript"/>
              </w:rPr>
              <w:t>(</w:t>
            </w:r>
            <w:r w:rsidR="005D50A0">
              <w:rPr>
                <w:vertAlign w:val="superscript"/>
              </w:rPr>
              <w:t>4</w:t>
            </w:r>
            <w:r w:rsidRPr="00FA0545">
              <w:rPr>
                <w:vertAlign w:val="superscript"/>
              </w:rPr>
              <w:t>)</w:t>
            </w:r>
            <w:r w:rsidRPr="00FA0545">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D72EDD" w14:textId="77777777" w:rsidR="0090650B" w:rsidRPr="00FA0545" w:rsidRDefault="0090650B" w:rsidP="001E594B">
            <w:pPr>
              <w:pStyle w:val="Tabletext"/>
            </w:pPr>
            <w:r w:rsidRPr="00FA0545">
              <w:t>LVS EN 1367-1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2DAD9B" w14:textId="6595BC17" w:rsidR="0090650B" w:rsidRPr="00FA0545" w:rsidRDefault="0090650B" w:rsidP="001E594B">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769B433" w14:textId="77777777" w:rsidR="0090650B" w:rsidRPr="00FA0545" w:rsidRDefault="0090650B" w:rsidP="0048600C">
            <w:pPr>
              <w:pStyle w:val="Tabletext3"/>
            </w:pPr>
            <w:r w:rsidRPr="00FA0545">
              <w:t>F</w:t>
            </w:r>
            <w:r w:rsidRPr="00FA0545">
              <w:rPr>
                <w:vertAlign w:val="subscript"/>
              </w:rPr>
              <w:t>1</w:t>
            </w:r>
            <w:r w:rsidRPr="00FA0545">
              <w:t xml:space="preserve"> / ≤ 1</w:t>
            </w:r>
          </w:p>
        </w:tc>
      </w:tr>
      <w:tr w:rsidR="0090650B" w:rsidRPr="00FA0545" w14:paraId="6CFD9B91" w14:textId="77777777" w:rsidTr="00033662">
        <w:trPr>
          <w:cantSplit/>
          <w:trHeight w:val="335"/>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6470CF" w14:textId="2C08FB1D" w:rsidR="0090650B" w:rsidRPr="00FA0545" w:rsidRDefault="0090650B" w:rsidP="001E594B">
            <w:pPr>
              <w:pStyle w:val="Tabletext"/>
            </w:pPr>
            <w:r w:rsidRPr="00FA0545">
              <w:t xml:space="preserve">Magnija sulfāta vērtība </w:t>
            </w:r>
            <w:r w:rsidRPr="00FA0545">
              <w:rPr>
                <w:vertAlign w:val="superscript"/>
              </w:rPr>
              <w:t>(</w:t>
            </w:r>
            <w:r w:rsidR="005D50A0">
              <w:rPr>
                <w:vertAlign w:val="superscript"/>
              </w:rPr>
              <w:t>4</w:t>
            </w:r>
            <w:r w:rsidRPr="00FA0545">
              <w:rPr>
                <w:vertAlign w:val="superscript"/>
              </w:rPr>
              <w:t>)</w:t>
            </w:r>
            <w:r w:rsidRPr="00FA0545">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48733E" w14:textId="77777777" w:rsidR="0090650B" w:rsidRPr="00FA0545" w:rsidRDefault="0090650B" w:rsidP="001E594B">
            <w:pPr>
              <w:pStyle w:val="Tabletext"/>
            </w:pPr>
            <w:r w:rsidRPr="00FA0545">
              <w:t>LVS EN 1367-2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79D449" w14:textId="3C5DB51E" w:rsidR="0090650B" w:rsidRPr="00FA0545" w:rsidRDefault="0090650B" w:rsidP="001E594B">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4AD1C84A" w14:textId="77777777" w:rsidR="0090650B" w:rsidRPr="00FA0545" w:rsidRDefault="0090650B" w:rsidP="0048600C">
            <w:pPr>
              <w:pStyle w:val="Tabletext3"/>
            </w:pPr>
            <w:r w:rsidRPr="00FA0545">
              <w:t>MS</w:t>
            </w:r>
            <w:r w:rsidRPr="00FA0545">
              <w:rPr>
                <w:vertAlign w:val="subscript"/>
              </w:rPr>
              <w:t>18</w:t>
            </w:r>
            <w:r w:rsidRPr="00FA0545">
              <w:t xml:space="preserve"> / ≤ 18</w:t>
            </w:r>
          </w:p>
        </w:tc>
      </w:tr>
      <w:tr w:rsidR="0090650B" w:rsidRPr="00FA0545" w14:paraId="063622B9"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45FDF7" w14:textId="77777777" w:rsidR="0090650B" w:rsidRPr="00FA0545" w:rsidRDefault="0090650B" w:rsidP="001E594B">
            <w:pPr>
              <w:pStyle w:val="Tabletext"/>
            </w:pPr>
            <w:r w:rsidRPr="00FA0545">
              <w:t>Rupjo organisko vielu procentuālais daudzums pēc masas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2CC2FA" w14:textId="77777777" w:rsidR="0090650B" w:rsidRPr="00FA0545" w:rsidRDefault="0090650B" w:rsidP="001E594B">
            <w:pPr>
              <w:pStyle w:val="Tabletext"/>
            </w:pPr>
            <w:r w:rsidRPr="00FA0545">
              <w:t>LVS EN 1744-1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40A6EC" w14:textId="71FA15EA" w:rsidR="0090650B" w:rsidRPr="00FA0545" w:rsidRDefault="0090650B" w:rsidP="001E594B">
            <w:pPr>
              <w:pStyle w:val="Tabletext"/>
            </w:pPr>
            <w:r w:rsidRPr="00FA0545">
              <w:t xml:space="preserve">4.3.3.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B5064C1" w14:textId="77777777" w:rsidR="0090650B" w:rsidRPr="00FA0545" w:rsidRDefault="0090650B" w:rsidP="0048600C">
            <w:pPr>
              <w:pStyle w:val="Tabletext3"/>
            </w:pPr>
            <w:r w:rsidRPr="00FA0545">
              <w:t>m</w:t>
            </w:r>
            <w:r w:rsidRPr="00FA0545">
              <w:rPr>
                <w:vertAlign w:val="subscript"/>
              </w:rPr>
              <w:t>LPC</w:t>
            </w:r>
            <w:r w:rsidRPr="00FA0545">
              <w:t>0,1 / ≤ 0,1</w:t>
            </w:r>
          </w:p>
        </w:tc>
      </w:tr>
      <w:tr w:rsidR="0090650B" w:rsidRPr="00FA0545" w14:paraId="6871A325"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DEC82E" w14:textId="77777777" w:rsidR="0090650B" w:rsidRPr="00FA0545" w:rsidRDefault="0090650B" w:rsidP="001E594B">
            <w:pPr>
              <w:pStyle w:val="Tabletext"/>
            </w:pPr>
            <w:r w:rsidRPr="00FA0545">
              <w:t>Rupju minerālmateriālu salipšanas spēja ar bitumena saistvielām</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B276A9" w14:textId="77777777" w:rsidR="0090650B" w:rsidRPr="00FA0545" w:rsidRDefault="0090650B" w:rsidP="001E594B">
            <w:pPr>
              <w:pStyle w:val="Tabletext"/>
            </w:pPr>
            <w:r w:rsidRPr="00FA0545">
              <w:t>LVS EN 12697-11</w:t>
            </w:r>
          </w:p>
          <w:p w14:paraId="0F7F0518" w14:textId="77777777" w:rsidR="0090650B" w:rsidRPr="00FA0545" w:rsidRDefault="0090650B" w:rsidP="001E594B">
            <w:pPr>
              <w:pStyle w:val="Tabletext"/>
            </w:pP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F31914" w14:textId="22279FEE" w:rsidR="0090650B" w:rsidRPr="00FA0545" w:rsidRDefault="0090650B" w:rsidP="001E594B">
            <w:pPr>
              <w:pStyle w:val="Tabletext"/>
            </w:pPr>
            <w:r w:rsidRPr="00FA0545">
              <w:t xml:space="preserve">4.2.11.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715BFF4" w14:textId="77777777" w:rsidR="0090650B" w:rsidRPr="00FA0545" w:rsidRDefault="0090650B" w:rsidP="0048600C">
            <w:pPr>
              <w:pStyle w:val="Tabletext3"/>
            </w:pPr>
            <w:r w:rsidRPr="00FA0545">
              <w:t>Deklarē</w:t>
            </w:r>
          </w:p>
        </w:tc>
      </w:tr>
    </w:tbl>
    <w:p w14:paraId="6A8CA26C" w14:textId="72ACF6CB" w:rsidR="0090650B" w:rsidRDefault="0090650B" w:rsidP="00F95178">
      <w:pPr>
        <w:pStyle w:val="BodyText3"/>
        <w:rPr>
          <w:lang w:val="lv-LV"/>
        </w:rPr>
      </w:pPr>
      <w:r w:rsidRPr="00682D5E">
        <w:rPr>
          <w:lang w:val="lv-LV"/>
        </w:rPr>
        <w:t xml:space="preserve">PIEZĪME </w:t>
      </w:r>
      <w:r w:rsidRPr="00682D5E">
        <w:rPr>
          <w:vertAlign w:val="superscript"/>
          <w:lang w:val="lv-LV"/>
        </w:rPr>
        <w:t>(1)</w:t>
      </w:r>
      <w:r w:rsidRPr="00682D5E">
        <w:rPr>
          <w:lang w:val="lv-LV"/>
        </w:rPr>
        <w:t xml:space="preserve"> Novērtē pēc viena no šiem kritērijiem.</w:t>
      </w:r>
    </w:p>
    <w:p w14:paraId="7084C8BF" w14:textId="3A4A00EC" w:rsidR="00682D5E" w:rsidRPr="00FA0545" w:rsidRDefault="00682D5E" w:rsidP="00F95178">
      <w:pPr>
        <w:pStyle w:val="BodyText3"/>
        <w:rPr>
          <w:lang w:val="lv-LV"/>
        </w:rPr>
      </w:pPr>
      <w:r w:rsidRPr="00682D5E">
        <w:rPr>
          <w:lang w:val="lv-LV"/>
        </w:rPr>
        <w:t xml:space="preserve">PIEZĪME </w:t>
      </w:r>
      <w:r w:rsidRPr="00682D5E">
        <w:rPr>
          <w:vertAlign w:val="superscript"/>
          <w:lang w:val="lv-LV"/>
        </w:rPr>
        <w:t>(</w:t>
      </w:r>
      <w:r>
        <w:rPr>
          <w:vertAlign w:val="superscript"/>
          <w:lang w:val="lv-LV"/>
        </w:rPr>
        <w:t>2</w:t>
      </w:r>
      <w:r w:rsidRPr="00682D5E">
        <w:rPr>
          <w:vertAlign w:val="superscript"/>
          <w:lang w:val="lv-LV"/>
        </w:rPr>
        <w:t>)</w:t>
      </w:r>
      <w:r w:rsidRPr="00682D5E">
        <w:rPr>
          <w:lang w:val="lv-LV"/>
        </w:rPr>
        <w:t xml:space="preserve"> Novērtē pēc viena no šiem kritērijiem.</w:t>
      </w:r>
    </w:p>
    <w:p w14:paraId="303FFD3A" w14:textId="5080FFF9" w:rsidR="0090650B" w:rsidRPr="00FA0545" w:rsidRDefault="0090650B" w:rsidP="00F95178">
      <w:pPr>
        <w:pStyle w:val="BodyText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3</w:t>
      </w:r>
      <w:r w:rsidRPr="00FA0545">
        <w:rPr>
          <w:vertAlign w:val="superscript"/>
          <w:lang w:val="lv-LV"/>
        </w:rPr>
        <w:t>)</w:t>
      </w:r>
      <w:r w:rsidRPr="00FA0545">
        <w:rPr>
          <w:lang w:val="lv-LV"/>
        </w:rPr>
        <w:t xml:space="preserve"> Ja minerālmateriāla ūdens uzsūkšanas vērtība atbilst dotajām kategorijām: WA</w:t>
      </w:r>
      <w:r w:rsidRPr="00FA0545">
        <w:rPr>
          <w:vertAlign w:val="subscript"/>
          <w:lang w:val="lv-LV"/>
        </w:rPr>
        <w:t>24</w:t>
      </w:r>
      <w:r w:rsidRPr="00FA0545">
        <w:rPr>
          <w:lang w:val="lv-LV"/>
        </w:rPr>
        <w:t>1 vai W</w:t>
      </w:r>
      <w:r w:rsidRPr="00FA0545">
        <w:rPr>
          <w:vertAlign w:val="subscript"/>
          <w:lang w:val="lv-LV"/>
        </w:rPr>
        <w:t>cm</w:t>
      </w:r>
      <w:r w:rsidRPr="00FA0545">
        <w:rPr>
          <w:lang w:val="lv-LV"/>
        </w:rPr>
        <w:t>0,5, tad materiālu drīkst uzskatīt par sala izturīgu un var nenoteikt Salumkusumizturības vērtību vai Magnija sulfāta vērtību.</w:t>
      </w:r>
    </w:p>
    <w:p w14:paraId="21E25471" w14:textId="38EC9F3F" w:rsidR="0090650B" w:rsidRPr="00FA0545" w:rsidRDefault="0090650B" w:rsidP="00F95178">
      <w:pPr>
        <w:pStyle w:val="BodyText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4</w:t>
      </w:r>
      <w:r w:rsidRPr="00FA0545">
        <w:rPr>
          <w:vertAlign w:val="superscript"/>
          <w:lang w:val="lv-LV"/>
        </w:rPr>
        <w:t>)</w:t>
      </w:r>
      <w:r w:rsidRPr="00FA0545">
        <w:rPr>
          <w:lang w:val="lv-LV"/>
        </w:rPr>
        <w:t xml:space="preserve"> Novērtē pēc viena no šiem kritērijiem.</w:t>
      </w:r>
    </w:p>
    <w:p w14:paraId="3C85D9BD" w14:textId="77777777" w:rsidR="0090650B" w:rsidRPr="00FA0545" w:rsidRDefault="0090650B">
      <w:pPr>
        <w:pStyle w:val="Heading4"/>
      </w:pPr>
      <w:r w:rsidRPr="00FA0545">
        <w:t>Minerālais aizpildītājs</w:t>
      </w:r>
    </w:p>
    <w:p w14:paraId="75FEF1FD" w14:textId="77777777" w:rsidR="0090650B" w:rsidRPr="00FA0545" w:rsidRDefault="0090650B" w:rsidP="0090650B">
      <w:pPr>
        <w:rPr>
          <w:lang w:val="lv-LV"/>
        </w:rPr>
      </w:pPr>
      <w:r w:rsidRPr="00FA0545">
        <w:rPr>
          <w:lang w:val="lv-LV"/>
        </w:rPr>
        <w:t>Kā minerālais aizpildītājs izmantojams CEM I klases portlandcements.</w:t>
      </w:r>
    </w:p>
    <w:p w14:paraId="50966EF2" w14:textId="77777777" w:rsidR="0090650B" w:rsidRPr="00FA0545" w:rsidRDefault="0090650B">
      <w:pPr>
        <w:pStyle w:val="Heading4"/>
      </w:pPr>
      <w:r w:rsidRPr="00FA0545">
        <w:t xml:space="preserve">Saistviela </w:t>
      </w:r>
    </w:p>
    <w:p w14:paraId="362B1374" w14:textId="77777777" w:rsidR="0090650B" w:rsidRPr="00FA0545" w:rsidRDefault="0090650B" w:rsidP="0090650B">
      <w:pPr>
        <w:rPr>
          <w:lang w:val="lv-LV"/>
        </w:rPr>
      </w:pPr>
      <w:r w:rsidRPr="00FA0545">
        <w:rPr>
          <w:lang w:val="lv-LV"/>
        </w:rPr>
        <w:t>ESM virsmas apstrādei lietojama ar polimēriem (piemēram – lateksu) modificēta katjonu bitumena emulsija C 65 BP 1, atbilstoši LVS EN 13808.</w:t>
      </w:r>
    </w:p>
    <w:p w14:paraId="2D96254E" w14:textId="77777777" w:rsidR="0090650B" w:rsidRPr="00FA0545" w:rsidRDefault="0090650B" w:rsidP="0090650B">
      <w:pPr>
        <w:rPr>
          <w:lang w:val="lv-LV"/>
        </w:rPr>
      </w:pPr>
      <w:r w:rsidRPr="00FA0545">
        <w:rPr>
          <w:lang w:val="lv-LV"/>
        </w:rPr>
        <w:t>Bitumena emulsiju sastāvā izmantojami tās tipam piemēroti bitumeni, kas atbilst LVS EN 12591.</w:t>
      </w:r>
    </w:p>
    <w:p w14:paraId="7421E4D8" w14:textId="6227CA13" w:rsidR="0090650B" w:rsidRPr="00FA0545" w:rsidRDefault="0090650B" w:rsidP="0090650B">
      <w:pPr>
        <w:rPr>
          <w:lang w:val="lv-LV"/>
        </w:rPr>
      </w:pPr>
      <w:r w:rsidRPr="00FA0545">
        <w:rPr>
          <w:lang w:val="lv-LV"/>
        </w:rPr>
        <w:t xml:space="preserve">Ar polimēriem modificētai bitumena emulsijai C 65 BP 1 jāatbilst </w:t>
      </w:r>
      <w:r w:rsidR="005D50A0">
        <w:rPr>
          <w:lang w:val="lv-LV"/>
        </w:rPr>
        <w:fldChar w:fldCharType="begin"/>
      </w:r>
      <w:r w:rsidR="005D50A0">
        <w:rPr>
          <w:lang w:val="lv-LV"/>
        </w:rPr>
        <w:instrText xml:space="preserve"> REF _Ref95224614 \r \h </w:instrText>
      </w:r>
      <w:r w:rsidR="005D50A0">
        <w:rPr>
          <w:lang w:val="lv-LV"/>
        </w:rPr>
      </w:r>
      <w:r w:rsidR="005D50A0">
        <w:rPr>
          <w:lang w:val="lv-LV"/>
        </w:rPr>
        <w:fldChar w:fldCharType="separate"/>
      </w:r>
      <w:r w:rsidR="007F4185">
        <w:rPr>
          <w:lang w:val="lv-LV"/>
        </w:rPr>
        <w:t>6.6-6</w:t>
      </w:r>
      <w:r w:rsidR="005D50A0">
        <w:rPr>
          <w:lang w:val="lv-LV"/>
        </w:rPr>
        <w:fldChar w:fldCharType="end"/>
      </w:r>
      <w:r w:rsidRPr="00FA0545">
        <w:rPr>
          <w:lang w:val="lv-LV"/>
        </w:rPr>
        <w:t xml:space="preserve"> tabulā izvirzītajām prasībām.</w:t>
      </w:r>
    </w:p>
    <w:p w14:paraId="5355258F" w14:textId="77777777" w:rsidR="0090650B" w:rsidRPr="00FA0545" w:rsidRDefault="0090650B" w:rsidP="00425BBC">
      <w:pPr>
        <w:pStyle w:val="Heading8"/>
        <w:rPr>
          <w:lang w:val="lv-LV"/>
        </w:rPr>
      </w:pPr>
      <w:bookmarkStart w:id="5972" w:name="_Ref95224614"/>
      <w:r w:rsidRPr="00FA0545">
        <w:rPr>
          <w:lang w:val="lv-LV"/>
        </w:rPr>
        <w:t>tabula. Prasības ar polimēriem modificētai bitumena emulsijai C 65 BP 1</w:t>
      </w:r>
      <w:bookmarkEnd w:id="5972"/>
    </w:p>
    <w:tbl>
      <w:tblPr>
        <w:tblW w:w="9204" w:type="dxa"/>
        <w:tblInd w:w="5" w:type="dxa"/>
        <w:tblLayout w:type="fixed"/>
        <w:tblLook w:val="0000" w:firstRow="0" w:lastRow="0" w:firstColumn="0" w:lastColumn="0" w:noHBand="0" w:noVBand="0"/>
      </w:tblPr>
      <w:tblGrid>
        <w:gridCol w:w="5235"/>
        <w:gridCol w:w="2126"/>
        <w:gridCol w:w="1843"/>
      </w:tblGrid>
      <w:tr w:rsidR="0090650B" w:rsidRPr="00FA0545" w14:paraId="33D2A79F" w14:textId="77777777" w:rsidTr="00033662">
        <w:trPr>
          <w:cantSplit/>
          <w:trHeight w:val="593"/>
          <w:tblHeader/>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8EB8CB" w14:textId="77777777" w:rsidR="0090650B" w:rsidRPr="00FA0545" w:rsidRDefault="0090650B" w:rsidP="00192F50">
            <w:pPr>
              <w:pStyle w:val="Tablehead"/>
            </w:pPr>
            <w:r w:rsidRPr="00FA0545">
              <w:t>Īpašība, mērvienība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53EF0D" w14:textId="77777777" w:rsidR="0090650B" w:rsidRPr="00FA0545" w:rsidRDefault="0090650B" w:rsidP="00192F50">
            <w:pPr>
              <w:pStyle w:val="Tablehead"/>
            </w:pPr>
            <w:r w:rsidRPr="00FA0545">
              <w:t>Testēšanas metode</w:t>
            </w:r>
          </w:p>
        </w:tc>
        <w:tc>
          <w:tcPr>
            <w:tcW w:w="1843"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906C57A" w14:textId="77777777" w:rsidR="0090650B" w:rsidRPr="00FA0545" w:rsidRDefault="0090650B" w:rsidP="00192F50">
            <w:pPr>
              <w:pStyle w:val="Tablehead"/>
            </w:pPr>
            <w:r w:rsidRPr="00FA0545">
              <w:t>Prasība</w:t>
            </w:r>
          </w:p>
        </w:tc>
      </w:tr>
      <w:tr w:rsidR="0090650B" w:rsidRPr="00FA0545" w14:paraId="36C3C9E7" w14:textId="77777777" w:rsidTr="00033662">
        <w:trPr>
          <w:cantSplit/>
          <w:trHeight w:val="155"/>
        </w:trPr>
        <w:tc>
          <w:tcPr>
            <w:tcW w:w="92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75517C" w14:textId="77777777" w:rsidR="0090650B" w:rsidRPr="00FA0545" w:rsidRDefault="0090650B" w:rsidP="001E594B">
            <w:pPr>
              <w:pStyle w:val="Tabletext"/>
            </w:pPr>
            <w:r w:rsidRPr="00FA0545">
              <w:t>Nosaka attiecībā uz bitumena emulsiju</w:t>
            </w:r>
          </w:p>
        </w:tc>
      </w:tr>
      <w:tr w:rsidR="0090650B" w:rsidRPr="00FA0545" w14:paraId="389326B5" w14:textId="77777777" w:rsidTr="00033662">
        <w:trPr>
          <w:cantSplit/>
          <w:trHeight w:val="62"/>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25842E" w14:textId="77777777" w:rsidR="0090650B" w:rsidRPr="00FA0545" w:rsidRDefault="0090650B" w:rsidP="001E594B">
            <w:pPr>
              <w:pStyle w:val="Tabletext"/>
              <w:rPr>
                <w:vertAlign w:val="superscript"/>
              </w:rPr>
            </w:pPr>
            <w:r w:rsidRPr="00FA0545">
              <w:t>Saistvielas saturs vai atlikušās saistvielas saturs pēc destilācijas, % (m/m)</w:t>
            </w:r>
            <w:r w:rsidRPr="00FA0545">
              <w:rPr>
                <w:vertAlign w:val="superscript"/>
              </w:rPr>
              <w:t xml:space="preserve"> (3)</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4C8359" w14:textId="77777777" w:rsidR="0090650B" w:rsidRDefault="0090650B" w:rsidP="001E594B">
            <w:pPr>
              <w:pStyle w:val="Tabletext"/>
            </w:pPr>
            <w:r w:rsidRPr="00FA0545">
              <w:t>LVS EN 1428</w:t>
            </w:r>
            <w:r>
              <w:t xml:space="preserve"> </w:t>
            </w:r>
            <w:r w:rsidRPr="00FA0545">
              <w:rPr>
                <w:vertAlign w:val="superscript"/>
              </w:rPr>
              <w:t>(1)</w:t>
            </w:r>
            <w:r w:rsidRPr="00FA0545">
              <w:t xml:space="preserve"> vai</w:t>
            </w:r>
          </w:p>
          <w:p w14:paraId="3457AE5F" w14:textId="77777777" w:rsidR="0090650B" w:rsidRPr="00FA0545" w:rsidRDefault="0090650B" w:rsidP="001E594B">
            <w:pPr>
              <w:pStyle w:val="Tabletext"/>
            </w:pPr>
            <w:r w:rsidRPr="00FA0545">
              <w:t>LVS EN 1431</w:t>
            </w:r>
            <w:r>
              <w:t xml:space="preserve"> </w:t>
            </w:r>
            <w:r w:rsidRPr="00FA0545">
              <w:rPr>
                <w:vertAlign w:val="superscript"/>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C93F77" w14:textId="77777777" w:rsidR="0090650B" w:rsidRPr="00FA0545" w:rsidRDefault="0090650B" w:rsidP="0048600C">
            <w:pPr>
              <w:pStyle w:val="Tabletext3"/>
            </w:pPr>
            <w:r w:rsidRPr="00FA0545">
              <w:t>63-67</w:t>
            </w:r>
          </w:p>
          <w:p w14:paraId="1D94809D" w14:textId="77777777" w:rsidR="0090650B" w:rsidRPr="00FA0545" w:rsidRDefault="0090650B" w:rsidP="0048600C">
            <w:pPr>
              <w:pStyle w:val="Tabletext3"/>
            </w:pPr>
            <w:r w:rsidRPr="00FA0545">
              <w:t>≥ 63</w:t>
            </w:r>
          </w:p>
          <w:p w14:paraId="6516CC58" w14:textId="77777777" w:rsidR="0090650B" w:rsidRPr="00FA0545" w:rsidRDefault="0090650B" w:rsidP="0048600C">
            <w:pPr>
              <w:pStyle w:val="Tabletext3"/>
            </w:pPr>
            <w:r w:rsidRPr="00FA0545">
              <w:t>(C65)</w:t>
            </w:r>
          </w:p>
          <w:p w14:paraId="36AA267C" w14:textId="77777777" w:rsidR="0090650B" w:rsidRPr="00FA0545" w:rsidRDefault="0090650B" w:rsidP="0048600C">
            <w:pPr>
              <w:pStyle w:val="Tabletext3"/>
            </w:pPr>
            <w:r w:rsidRPr="00FA0545">
              <w:t>(7. klase)</w:t>
            </w:r>
          </w:p>
        </w:tc>
      </w:tr>
      <w:tr w:rsidR="0090650B" w:rsidRPr="00FA0545" w14:paraId="50558278" w14:textId="77777777" w:rsidTr="00033662">
        <w:trPr>
          <w:cantSplit/>
          <w:trHeight w:val="62"/>
        </w:trPr>
        <w:tc>
          <w:tcPr>
            <w:tcW w:w="92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40C86C" w14:textId="77777777" w:rsidR="0090650B" w:rsidRPr="00FA0545" w:rsidRDefault="0090650B" w:rsidP="001E594B">
            <w:pPr>
              <w:pStyle w:val="Tabletext"/>
            </w:pPr>
            <w:r w:rsidRPr="00FA0545">
              <w:t>Sadalīšanās īpašības</w:t>
            </w:r>
          </w:p>
        </w:tc>
      </w:tr>
      <w:tr w:rsidR="0090650B" w:rsidRPr="00FA0545" w14:paraId="3672BA14" w14:textId="77777777" w:rsidTr="00033662">
        <w:trPr>
          <w:cantSplit/>
          <w:trHeight w:val="180"/>
        </w:trPr>
        <w:tc>
          <w:tcPr>
            <w:tcW w:w="523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B7B0803" w14:textId="77777777" w:rsidR="0090650B" w:rsidRPr="00FA0545" w:rsidRDefault="0090650B" w:rsidP="001E594B">
            <w:pPr>
              <w:pStyle w:val="Tabletext"/>
            </w:pPr>
            <w:r w:rsidRPr="00FA0545">
              <w:t>Sadalīšanās vērtība smalknes maisīšanas laiks, s</w:t>
            </w:r>
          </w:p>
          <w:p w14:paraId="39EF6230" w14:textId="77777777" w:rsidR="0090650B" w:rsidRPr="00FA0545" w:rsidRDefault="0090650B" w:rsidP="001E594B">
            <w:pPr>
              <w:pStyle w:val="Tabletext"/>
            </w:pPr>
            <w:r w:rsidRPr="00FA0545">
              <w:t>vai maisīšanas stabilitāte ar cementu, g</w:t>
            </w:r>
          </w:p>
        </w:tc>
        <w:tc>
          <w:tcPr>
            <w:tcW w:w="2126"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F969219" w14:textId="77777777" w:rsidR="0090650B" w:rsidRPr="00FA0545" w:rsidRDefault="0090650B" w:rsidP="001E594B">
            <w:pPr>
              <w:pStyle w:val="Tabletext"/>
            </w:pPr>
            <w:r w:rsidRPr="00FA0545">
              <w:t>LVS EN 13075-2</w:t>
            </w:r>
          </w:p>
        </w:tc>
        <w:tc>
          <w:tcPr>
            <w:tcW w:w="1843"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E6F8793" w14:textId="77777777" w:rsidR="0090650B" w:rsidRPr="00FA0545" w:rsidRDefault="0090650B" w:rsidP="0048600C">
            <w:pPr>
              <w:pStyle w:val="Tabletext3"/>
            </w:pPr>
            <w:r w:rsidRPr="00FA0545">
              <w:t>&gt; 90</w:t>
            </w:r>
          </w:p>
          <w:p w14:paraId="57B0D89C" w14:textId="77777777" w:rsidR="0090650B" w:rsidRPr="00FA0545" w:rsidRDefault="0090650B" w:rsidP="0048600C">
            <w:pPr>
              <w:pStyle w:val="Tabletext3"/>
            </w:pPr>
            <w:r w:rsidRPr="00FA0545">
              <w:t>(6. klase)</w:t>
            </w:r>
          </w:p>
        </w:tc>
      </w:tr>
      <w:tr w:rsidR="0090650B" w:rsidRPr="00FA0545" w14:paraId="2905D1D6" w14:textId="77777777" w:rsidTr="00033662">
        <w:trPr>
          <w:cantSplit/>
          <w:trHeight w:val="102"/>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97033" w14:textId="77777777" w:rsidR="0090650B" w:rsidRPr="00FA0545" w:rsidRDefault="0090650B" w:rsidP="001E594B">
            <w:pPr>
              <w:pStyle w:val="Tabletext"/>
            </w:pPr>
            <w:r w:rsidRPr="00FA0545">
              <w:t>Atlikums uz 0,5 mm sieta, % (m/m)</w:t>
            </w:r>
          </w:p>
        </w:tc>
        <w:tc>
          <w:tcPr>
            <w:tcW w:w="212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43233B1" w14:textId="77777777" w:rsidR="0090650B" w:rsidRPr="00FA0545" w:rsidRDefault="0090650B" w:rsidP="001E594B">
            <w:pPr>
              <w:pStyle w:val="Tabletext"/>
            </w:pPr>
            <w:r w:rsidRPr="00FA0545">
              <w:t>LVS EN 1429</w:t>
            </w:r>
          </w:p>
        </w:tc>
        <w:tc>
          <w:tcPr>
            <w:tcW w:w="1843"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4F5B4A4" w14:textId="77777777" w:rsidR="0090650B" w:rsidRPr="00FA0545" w:rsidRDefault="0090650B" w:rsidP="0048600C">
            <w:pPr>
              <w:pStyle w:val="Tabletext3"/>
            </w:pPr>
            <w:r w:rsidRPr="00FA0545">
              <w:t>≤ 0,5</w:t>
            </w:r>
          </w:p>
          <w:p w14:paraId="311FB8EB" w14:textId="77777777" w:rsidR="0090650B" w:rsidRPr="00FA0545" w:rsidRDefault="0090650B" w:rsidP="0048600C">
            <w:pPr>
              <w:pStyle w:val="Tabletext3"/>
            </w:pPr>
            <w:r w:rsidRPr="00FA0545">
              <w:t>(4. klase)</w:t>
            </w:r>
          </w:p>
        </w:tc>
      </w:tr>
      <w:tr w:rsidR="0090650B" w:rsidRPr="00FA0545" w14:paraId="3CB5F2A8" w14:textId="77777777" w:rsidTr="00033662">
        <w:trPr>
          <w:cantSplit/>
          <w:trHeight w:val="134"/>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4FB6A3" w14:textId="77777777" w:rsidR="0090650B" w:rsidRPr="00FA0545" w:rsidRDefault="0090650B" w:rsidP="001E594B">
            <w:pPr>
              <w:pStyle w:val="Tabletext"/>
            </w:pPr>
            <w:r w:rsidRPr="00FA0545">
              <w:t>Atlikums uz 0,5 mm sieta pēc septiņām dienām, % (m/m)</w:t>
            </w:r>
          </w:p>
        </w:tc>
        <w:tc>
          <w:tcPr>
            <w:tcW w:w="212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1E7863" w14:textId="77777777" w:rsidR="0090650B" w:rsidRPr="00FA0545" w:rsidRDefault="0090650B" w:rsidP="00033662">
            <w:pPr>
              <w:spacing w:after="0"/>
              <w:rPr>
                <w:rFonts w:ascii="Times New Roman" w:hAnsi="Times New Roman"/>
                <w:lang w:val="lv-LV"/>
              </w:rPr>
            </w:pPr>
          </w:p>
        </w:tc>
        <w:tc>
          <w:tcPr>
            <w:tcW w:w="1843"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D3A63" w14:textId="77777777" w:rsidR="0090650B" w:rsidRPr="00FA0545" w:rsidRDefault="0090650B" w:rsidP="001E594B">
            <w:pPr>
              <w:pStyle w:val="Tabletext"/>
            </w:pPr>
          </w:p>
        </w:tc>
      </w:tr>
      <w:tr w:rsidR="0090650B" w:rsidRPr="00FA0545" w14:paraId="2AA95E33" w14:textId="77777777" w:rsidTr="00033662">
        <w:trPr>
          <w:cantSplit/>
          <w:trHeight w:val="396"/>
        </w:trPr>
        <w:tc>
          <w:tcPr>
            <w:tcW w:w="92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2AF944" w14:textId="77777777" w:rsidR="0090650B" w:rsidRPr="00FA0545" w:rsidRDefault="0090650B" w:rsidP="001E594B">
            <w:pPr>
              <w:pStyle w:val="Tabletext"/>
            </w:pPr>
            <w:r w:rsidRPr="00FA0545">
              <w:t>Viskozitāte</w:t>
            </w:r>
          </w:p>
        </w:tc>
      </w:tr>
      <w:tr w:rsidR="0090650B" w:rsidRPr="00FA0545" w14:paraId="222C27D4" w14:textId="77777777" w:rsidTr="00033662">
        <w:trPr>
          <w:cantSplit/>
          <w:trHeight w:val="570"/>
        </w:trPr>
        <w:tc>
          <w:tcPr>
            <w:tcW w:w="523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E8FA2B8" w14:textId="77777777" w:rsidR="0090650B" w:rsidRPr="00FA0545" w:rsidRDefault="0090650B" w:rsidP="001E594B">
            <w:pPr>
              <w:pStyle w:val="Tabletext"/>
            </w:pPr>
            <w:r w:rsidRPr="00FA0545">
              <w:t>Caurplūdes laiks 4 mm</w:t>
            </w:r>
          </w:p>
          <w:p w14:paraId="27623EAB" w14:textId="77777777" w:rsidR="0090650B" w:rsidRPr="00FA0545" w:rsidRDefault="0090650B" w:rsidP="001E594B">
            <w:pPr>
              <w:pStyle w:val="Tabletext"/>
            </w:pPr>
            <w:r w:rsidRPr="00FA0545">
              <w:t xml:space="preserve">+ 40 </w:t>
            </w:r>
            <w:r w:rsidRPr="00FA0545">
              <w:rPr>
                <w:vertAlign w:val="superscript"/>
              </w:rPr>
              <w:t>0</w:t>
            </w:r>
            <w:r w:rsidRPr="00FA0545">
              <w:t>C, s</w:t>
            </w:r>
          </w:p>
        </w:tc>
        <w:tc>
          <w:tcPr>
            <w:tcW w:w="2126"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F0AE715" w14:textId="77777777" w:rsidR="0090650B" w:rsidRPr="00FA0545" w:rsidRDefault="0090650B" w:rsidP="001E594B">
            <w:pPr>
              <w:pStyle w:val="Tabletext"/>
            </w:pPr>
            <w:r w:rsidRPr="00FA0545">
              <w:t>LVS EN 12846-1</w:t>
            </w:r>
          </w:p>
        </w:tc>
        <w:tc>
          <w:tcPr>
            <w:tcW w:w="1843"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604FFCF9" w14:textId="77777777" w:rsidR="0090650B" w:rsidRPr="00FA0545" w:rsidRDefault="0090650B" w:rsidP="0048600C">
            <w:pPr>
              <w:pStyle w:val="Tabletext3"/>
            </w:pPr>
            <w:r w:rsidRPr="00FA0545">
              <w:t>5-70</w:t>
            </w:r>
          </w:p>
          <w:p w14:paraId="77A8CF78" w14:textId="77777777" w:rsidR="0090650B" w:rsidRPr="00FA0545" w:rsidRDefault="0090650B" w:rsidP="0048600C">
            <w:pPr>
              <w:pStyle w:val="Tabletext3"/>
            </w:pPr>
            <w:r w:rsidRPr="00FA0545">
              <w:t>(5.klase)</w:t>
            </w:r>
          </w:p>
        </w:tc>
      </w:tr>
      <w:tr w:rsidR="0090650B" w:rsidRPr="00FA0545" w14:paraId="4D64784D" w14:textId="77777777" w:rsidTr="00033662">
        <w:trPr>
          <w:cantSplit/>
          <w:trHeight w:val="396"/>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00C5F6" w14:textId="796A88DC" w:rsidR="0090650B" w:rsidRPr="00FA0545" w:rsidRDefault="0090650B" w:rsidP="001E594B">
            <w:pPr>
              <w:pStyle w:val="Tabletext"/>
            </w:pPr>
            <w:r w:rsidRPr="00FA0545">
              <w:t xml:space="preserve">Adhēzija ar </w:t>
            </w:r>
            <w:r w:rsidR="00682D5E">
              <w:t>objektā lietoto</w:t>
            </w:r>
            <w:r w:rsidRPr="00FA0545">
              <w:t xml:space="preserve"> minerālmateriālu,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72EF5" w14:textId="77777777" w:rsidR="0090650B" w:rsidRPr="00FA0545" w:rsidRDefault="0090650B" w:rsidP="001E594B">
            <w:pPr>
              <w:pStyle w:val="Tabletext"/>
            </w:pPr>
            <w:r w:rsidRPr="00FA0545">
              <w:t>LVS EN 13614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13682" w14:textId="77777777" w:rsidR="0090650B" w:rsidRPr="00FA0545" w:rsidRDefault="0090650B" w:rsidP="0048600C">
            <w:pPr>
              <w:pStyle w:val="Tabletext3"/>
            </w:pPr>
            <w:r w:rsidRPr="00FA0545">
              <w:t>≥ 90</w:t>
            </w:r>
          </w:p>
          <w:p w14:paraId="4AE4FA55" w14:textId="77777777" w:rsidR="0090650B" w:rsidRPr="00FA0545" w:rsidRDefault="0090650B" w:rsidP="0048600C">
            <w:pPr>
              <w:pStyle w:val="Tabletext3"/>
            </w:pPr>
            <w:r w:rsidRPr="00FA0545">
              <w:t>(3. klase)</w:t>
            </w:r>
          </w:p>
        </w:tc>
      </w:tr>
      <w:tr w:rsidR="0090650B" w:rsidRPr="00FA0545" w14:paraId="689C315E" w14:textId="77777777" w:rsidTr="00033662">
        <w:trPr>
          <w:cantSplit/>
          <w:trHeight w:val="468"/>
        </w:trPr>
        <w:tc>
          <w:tcPr>
            <w:tcW w:w="92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8119E" w14:textId="77777777" w:rsidR="0090650B" w:rsidRPr="00FA0545" w:rsidRDefault="0090650B" w:rsidP="001E594B">
            <w:pPr>
              <w:pStyle w:val="Tabletext"/>
            </w:pPr>
            <w:r w:rsidRPr="00FA0545">
              <w:t>Nosaka attiecībā uz atgūto saistvielu. LVS EN 13808 3. tabula un 4. tabula</w:t>
            </w:r>
          </w:p>
          <w:p w14:paraId="0D78A69B" w14:textId="77777777" w:rsidR="0090650B" w:rsidRPr="00FA0545" w:rsidRDefault="0090650B" w:rsidP="001E594B">
            <w:pPr>
              <w:pStyle w:val="Tabletext"/>
            </w:pPr>
            <w:r w:rsidRPr="00FA0545">
              <w:t>Atgūšanas metode: LVS EN 13074-1 (ar iztvaicēšanu)</w:t>
            </w:r>
          </w:p>
        </w:tc>
      </w:tr>
      <w:tr w:rsidR="0090650B" w:rsidRPr="00FA0545" w14:paraId="4E0175F6" w14:textId="77777777" w:rsidTr="00033662">
        <w:trPr>
          <w:cantSplit/>
          <w:trHeight w:val="432"/>
        </w:trPr>
        <w:tc>
          <w:tcPr>
            <w:tcW w:w="523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B1ED1AB" w14:textId="77777777" w:rsidR="0090650B" w:rsidRPr="00FA0545" w:rsidRDefault="0090650B" w:rsidP="001E594B">
            <w:pPr>
              <w:pStyle w:val="Tabletext"/>
            </w:pPr>
            <w:r w:rsidRPr="00FA0545">
              <w:t xml:space="preserve">Penetrācija + 25 </w:t>
            </w:r>
            <w:r w:rsidRPr="00FA0545">
              <w:rPr>
                <w:vertAlign w:val="superscript"/>
              </w:rPr>
              <w:t>0</w:t>
            </w:r>
            <w:r w:rsidRPr="00FA0545">
              <w:t>C, 0,1mm</w:t>
            </w:r>
          </w:p>
        </w:tc>
        <w:tc>
          <w:tcPr>
            <w:tcW w:w="2126"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85E63E3" w14:textId="77777777" w:rsidR="0090650B" w:rsidRPr="00FA0545" w:rsidRDefault="0090650B" w:rsidP="001E594B">
            <w:pPr>
              <w:pStyle w:val="Tabletext"/>
            </w:pPr>
            <w:r w:rsidRPr="00FA0545">
              <w:t>LVS EN 1426</w:t>
            </w:r>
          </w:p>
        </w:tc>
        <w:tc>
          <w:tcPr>
            <w:tcW w:w="184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582AE257" w14:textId="77777777" w:rsidR="0090650B" w:rsidRPr="00FA0545" w:rsidRDefault="0090650B" w:rsidP="0048600C">
            <w:pPr>
              <w:pStyle w:val="Tabletext3"/>
            </w:pPr>
            <w:r w:rsidRPr="00FA0545">
              <w:t>≤ 150</w:t>
            </w:r>
          </w:p>
          <w:p w14:paraId="003A0C96" w14:textId="77777777" w:rsidR="0090650B" w:rsidRPr="00FA0545" w:rsidRDefault="0090650B" w:rsidP="0048600C">
            <w:pPr>
              <w:pStyle w:val="Tabletext3"/>
            </w:pPr>
            <w:r w:rsidRPr="00FA0545">
              <w:t>(4. klase)</w:t>
            </w:r>
          </w:p>
        </w:tc>
      </w:tr>
      <w:tr w:rsidR="0090650B" w:rsidRPr="00FA0545" w14:paraId="6B420E74" w14:textId="77777777" w:rsidTr="00033662">
        <w:trPr>
          <w:cantSplit/>
          <w:trHeight w:val="396"/>
        </w:trPr>
        <w:tc>
          <w:tcPr>
            <w:tcW w:w="523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917434C" w14:textId="77777777" w:rsidR="0090650B" w:rsidRPr="00FA0545" w:rsidRDefault="0090650B" w:rsidP="001E594B">
            <w:pPr>
              <w:pStyle w:val="Tabletext"/>
            </w:pPr>
            <w:r w:rsidRPr="00FA0545">
              <w:t xml:space="preserve">Mīkstēšanas temperatūra, </w:t>
            </w:r>
            <w:r w:rsidRPr="00FA0545">
              <w:rPr>
                <w:vertAlign w:val="superscript"/>
              </w:rPr>
              <w:t>0</w:t>
            </w:r>
            <w:r w:rsidRPr="00FA0545">
              <w:t>C</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C7D962B" w14:textId="77777777" w:rsidR="0090650B" w:rsidRPr="00FA0545" w:rsidRDefault="0090650B" w:rsidP="001E594B">
            <w:pPr>
              <w:pStyle w:val="Tabletext"/>
            </w:pPr>
            <w:r w:rsidRPr="00FA0545">
              <w:t>LVS EN 1427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8F6EE79" w14:textId="77777777" w:rsidR="0090650B" w:rsidRPr="00FA0545" w:rsidRDefault="0090650B" w:rsidP="0048600C">
            <w:pPr>
              <w:pStyle w:val="Tabletext3"/>
            </w:pPr>
            <w:r w:rsidRPr="00FA0545">
              <w:t>≥ 50</w:t>
            </w:r>
          </w:p>
          <w:p w14:paraId="342785BA" w14:textId="77777777" w:rsidR="0090650B" w:rsidRPr="00FA0545" w:rsidRDefault="0090650B" w:rsidP="0048600C">
            <w:pPr>
              <w:pStyle w:val="Tabletext3"/>
            </w:pPr>
            <w:r w:rsidRPr="00FA0545">
              <w:t>(4. klase)</w:t>
            </w:r>
          </w:p>
        </w:tc>
      </w:tr>
      <w:tr w:rsidR="0090650B" w:rsidRPr="00FA0545" w14:paraId="2B14D129" w14:textId="77777777" w:rsidTr="00033662">
        <w:trPr>
          <w:cantSplit/>
          <w:trHeight w:val="152"/>
        </w:trPr>
        <w:tc>
          <w:tcPr>
            <w:tcW w:w="5235"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168D5" w14:textId="77777777" w:rsidR="0090650B" w:rsidRPr="00FA0545" w:rsidRDefault="0090650B" w:rsidP="001E594B">
            <w:pPr>
              <w:pStyle w:val="Tabletext"/>
            </w:pPr>
            <w:r w:rsidRPr="00FA0545">
              <w:t>Kohēzija un kohēzijas enerģija, J/cm²</w:t>
            </w:r>
          </w:p>
        </w:tc>
        <w:tc>
          <w:tcPr>
            <w:tcW w:w="2126"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8F9469" w14:textId="77777777" w:rsidR="0090650B" w:rsidRPr="00FA0545" w:rsidRDefault="0090650B" w:rsidP="001E594B">
            <w:pPr>
              <w:pStyle w:val="Tabletext"/>
            </w:pPr>
            <w:r w:rsidRPr="00FA0545">
              <w:t>EN 13703, LVS EN 13589</w:t>
            </w:r>
          </w:p>
        </w:tc>
        <w:tc>
          <w:tcPr>
            <w:tcW w:w="1843"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D629A" w14:textId="77777777" w:rsidR="0090650B" w:rsidRPr="00FA0545" w:rsidRDefault="0090650B" w:rsidP="0048600C">
            <w:pPr>
              <w:pStyle w:val="Tabletext3"/>
            </w:pPr>
            <w:r w:rsidRPr="00FA0545">
              <w:t xml:space="preserve">≥ 1 (5 </w:t>
            </w:r>
            <w:r w:rsidRPr="00FA0545">
              <w:rPr>
                <w:vertAlign w:val="superscript"/>
              </w:rPr>
              <w:t>0</w:t>
            </w:r>
            <w:r w:rsidRPr="00FA0545">
              <w:t>C)</w:t>
            </w:r>
          </w:p>
          <w:p w14:paraId="02FC7B5A" w14:textId="77777777" w:rsidR="0090650B" w:rsidRPr="00FA0545" w:rsidRDefault="0090650B" w:rsidP="0048600C">
            <w:pPr>
              <w:pStyle w:val="Tabletext3"/>
            </w:pPr>
            <w:r w:rsidRPr="00FA0545">
              <w:t>(4. klase)</w:t>
            </w:r>
          </w:p>
        </w:tc>
      </w:tr>
      <w:tr w:rsidR="0090650B" w:rsidRPr="00FA0545" w14:paraId="014C2F7D" w14:textId="77777777" w:rsidTr="00033662">
        <w:trPr>
          <w:cantSplit/>
          <w:trHeight w:val="57"/>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A8E4D7" w14:textId="77777777" w:rsidR="0090650B" w:rsidRPr="00FA0545" w:rsidRDefault="0090650B" w:rsidP="001E594B">
            <w:pPr>
              <w:pStyle w:val="Tabletext"/>
            </w:pPr>
            <w:r w:rsidRPr="00FA0545">
              <w:t xml:space="preserve">Trauslums zemās temperatūrās, °C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FFFDE" w14:textId="77777777" w:rsidR="0090650B" w:rsidRPr="00FA0545" w:rsidRDefault="0090650B" w:rsidP="001E594B">
            <w:pPr>
              <w:pStyle w:val="Tabletext"/>
            </w:pPr>
            <w:r w:rsidRPr="00FA0545">
              <w:t>LVS EN 12593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E7D9D8" w14:textId="77777777" w:rsidR="0090650B" w:rsidRPr="00FA0545" w:rsidRDefault="0090650B" w:rsidP="0048600C">
            <w:pPr>
              <w:pStyle w:val="Tabletext3"/>
            </w:pPr>
            <w:r w:rsidRPr="00FA0545">
              <w:t>≤ -15</w:t>
            </w:r>
          </w:p>
          <w:p w14:paraId="349CE00D" w14:textId="77777777" w:rsidR="0090650B" w:rsidRPr="00FA0545" w:rsidRDefault="0090650B" w:rsidP="0048600C">
            <w:pPr>
              <w:pStyle w:val="Tabletext3"/>
            </w:pPr>
            <w:r w:rsidRPr="00FA0545">
              <w:t>(4. klase)</w:t>
            </w:r>
          </w:p>
        </w:tc>
      </w:tr>
      <w:tr w:rsidR="0090650B" w:rsidRPr="00FA0545" w14:paraId="4B2470F0" w14:textId="77777777" w:rsidTr="00033662">
        <w:trPr>
          <w:cantSplit/>
          <w:trHeight w:val="57"/>
        </w:trPr>
        <w:tc>
          <w:tcPr>
            <w:tcW w:w="52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C67CF0" w14:textId="77777777" w:rsidR="0090650B" w:rsidRPr="00FA0545" w:rsidRDefault="0090650B" w:rsidP="001E594B">
            <w:pPr>
              <w:pStyle w:val="Tabletext"/>
            </w:pPr>
            <w:r w:rsidRPr="00FA0545">
              <w:t>Elastīgā atjaunošanās,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B3FBAC" w14:textId="77777777" w:rsidR="0090650B" w:rsidRPr="00FA0545" w:rsidRDefault="0090650B" w:rsidP="001E594B">
            <w:pPr>
              <w:pStyle w:val="Tabletext"/>
            </w:pPr>
            <w:r w:rsidRPr="00FA0545">
              <w:t>LVS EN 13398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CADDC9" w14:textId="77777777" w:rsidR="0090650B" w:rsidRPr="00FA0545" w:rsidRDefault="0090650B" w:rsidP="0048600C">
            <w:pPr>
              <w:pStyle w:val="Tabletext3"/>
            </w:pPr>
            <w:r w:rsidRPr="00FA0545">
              <w:t>≥ 50</w:t>
            </w:r>
          </w:p>
          <w:p w14:paraId="33AB3BDE" w14:textId="77777777" w:rsidR="0090650B" w:rsidRPr="00FA0545" w:rsidRDefault="0090650B" w:rsidP="0048600C">
            <w:pPr>
              <w:pStyle w:val="Tabletext3"/>
            </w:pPr>
            <w:r w:rsidRPr="00FA0545">
              <w:t>(5. klase)</w:t>
            </w:r>
          </w:p>
        </w:tc>
      </w:tr>
    </w:tbl>
    <w:p w14:paraId="500D975B" w14:textId="77777777" w:rsidR="0090650B" w:rsidRPr="00FA0545" w:rsidRDefault="0090650B" w:rsidP="00033662">
      <w:pPr>
        <w:pStyle w:val="CommentSubject"/>
      </w:pPr>
      <w:r w:rsidRPr="00FA0545">
        <w:rPr>
          <w:rStyle w:val="markedcontent"/>
        </w:rPr>
        <w:t xml:space="preserve">PIEZĪME </w:t>
      </w:r>
      <w:r w:rsidRPr="00F83C03">
        <w:rPr>
          <w:rStyle w:val="markedcontent"/>
          <w:vertAlign w:val="superscript"/>
        </w:rPr>
        <w:t>(1)</w:t>
      </w:r>
      <w:r w:rsidRPr="00FA0545">
        <w:rPr>
          <w:rStyle w:val="markedcontent"/>
        </w:rPr>
        <w:t xml:space="preserve"> Emulsijas saistvielas saturs, kas noteikts ar LVS EN 1428 aprakstīto metodi, jādefinē kā [100 – ūdens saturs].</w:t>
      </w:r>
    </w:p>
    <w:p w14:paraId="347454AD" w14:textId="77777777" w:rsidR="0090650B" w:rsidRPr="00FA0545" w:rsidRDefault="0090650B" w:rsidP="00033662">
      <w:pPr>
        <w:pStyle w:val="CommentSubject"/>
      </w:pPr>
      <w:r w:rsidRPr="00FA0545">
        <w:rPr>
          <w:rStyle w:val="markedcontent"/>
        </w:rPr>
        <w:t xml:space="preserve">PIEZĪME </w:t>
      </w:r>
      <w:r w:rsidRPr="00F83C03">
        <w:rPr>
          <w:rStyle w:val="markedcontent"/>
          <w:vertAlign w:val="superscript"/>
        </w:rPr>
        <w:t xml:space="preserve">(2) </w:t>
      </w:r>
      <w:r w:rsidRPr="00FA0545">
        <w:rPr>
          <w:rStyle w:val="markedcontent"/>
        </w:rPr>
        <w:t>Emulsijas saistvielas saturs, kas noteikts ar destilācijas metodi atbilstoši LVS EN 1431 aprakstīto metodi, jādefinē kā [atlikušās saistvielas procentuālais masas saturs + destilāta procentuālais masas saturs].</w:t>
      </w:r>
    </w:p>
    <w:p w14:paraId="6DE149C9" w14:textId="77777777" w:rsidR="0090650B" w:rsidRPr="00FA0545" w:rsidRDefault="0090650B" w:rsidP="00033662">
      <w:pPr>
        <w:pStyle w:val="CommentSubject"/>
        <w:rPr>
          <w:rStyle w:val="markedcontent"/>
        </w:rPr>
      </w:pPr>
      <w:r w:rsidRPr="00FA0545">
        <w:rPr>
          <w:rStyle w:val="markedcontent"/>
        </w:rPr>
        <w:t xml:space="preserve">PIEZĪME </w:t>
      </w:r>
      <w:r w:rsidRPr="00F83C03">
        <w:rPr>
          <w:rStyle w:val="markedcontent"/>
          <w:vertAlign w:val="superscript"/>
        </w:rPr>
        <w:t>(3)</w:t>
      </w:r>
      <w:r w:rsidRPr="00FA0545">
        <w:rPr>
          <w:rStyle w:val="markedcontent"/>
        </w:rPr>
        <w:t xml:space="preserve"> Bitumena emulsijas atlikušās saistvielas saturs, kas noteikts ar destilācijas metodi atbilstoši LVS NE 1431 ir bitumena emulsijas saistvielas atlikums pēc ūdens eļļas destilāta destilēšanas.</w:t>
      </w:r>
    </w:p>
    <w:p w14:paraId="76D89529" w14:textId="77777777" w:rsidR="0090650B" w:rsidRPr="00FA0545" w:rsidRDefault="0090650B">
      <w:pPr>
        <w:pStyle w:val="Heading4"/>
      </w:pPr>
      <w:r w:rsidRPr="00FA0545">
        <w:t>Piedevas</w:t>
      </w:r>
    </w:p>
    <w:p w14:paraId="6DDF2A85" w14:textId="77777777" w:rsidR="0090650B" w:rsidRPr="00FA0545" w:rsidRDefault="0090650B" w:rsidP="0090650B">
      <w:pPr>
        <w:pStyle w:val="CommentText"/>
        <w:rPr>
          <w:lang w:val="lv-LV" w:eastAsia="lv-LV"/>
        </w:rPr>
      </w:pPr>
      <w:r w:rsidRPr="00FA0545">
        <w:rPr>
          <w:lang w:val="lv-LV" w:eastAsia="lv-LV"/>
        </w:rPr>
        <w:t>Kā piedevas izmantojami emulgatoru šķīdumi, alumīnija sulfāts, alumīnija hlorīds, boraks u.tml., kuras parasti darbojas kā palēlinātāji, kas ir lietderīgi, piemēram, ja dienas laikā paaugstinās gaisa temperatūra.</w:t>
      </w:r>
    </w:p>
    <w:p w14:paraId="256F2E6C" w14:textId="77777777" w:rsidR="0090650B" w:rsidRPr="00FA0545" w:rsidRDefault="0090650B">
      <w:pPr>
        <w:pStyle w:val="Heading4"/>
      </w:pPr>
      <w:r w:rsidRPr="00FA0545">
        <w:t>ESM virsmas apstrādes apzīmējumi un tipi.</w:t>
      </w:r>
    </w:p>
    <w:p w14:paraId="3554B3AF" w14:textId="6B69518A" w:rsidR="0090650B" w:rsidRPr="00FA0545" w:rsidRDefault="0090650B" w:rsidP="0090650B">
      <w:pPr>
        <w:rPr>
          <w:lang w:val="lv-LV"/>
        </w:rPr>
      </w:pPr>
      <w:r w:rsidRPr="00FA0545">
        <w:rPr>
          <w:lang w:val="lv-LV"/>
        </w:rPr>
        <w:t xml:space="preserve">ESM tipus jāapzīmē atbilstoši </w:t>
      </w:r>
      <w:r w:rsidR="00682D5E">
        <w:rPr>
          <w:lang w:val="lv-LV"/>
        </w:rPr>
        <w:fldChar w:fldCharType="begin"/>
      </w:r>
      <w:r w:rsidR="00682D5E">
        <w:rPr>
          <w:lang w:val="lv-LV"/>
        </w:rPr>
        <w:instrText xml:space="preserve"> REF _Ref94697743 \r \h </w:instrText>
      </w:r>
      <w:r w:rsidR="00682D5E">
        <w:rPr>
          <w:lang w:val="lv-LV"/>
        </w:rPr>
      </w:r>
      <w:r w:rsidR="00682D5E">
        <w:rPr>
          <w:lang w:val="lv-LV"/>
        </w:rPr>
        <w:fldChar w:fldCharType="separate"/>
      </w:r>
      <w:r w:rsidR="007F4185">
        <w:rPr>
          <w:lang w:val="lv-LV"/>
        </w:rPr>
        <w:t>6.6-7</w:t>
      </w:r>
      <w:r w:rsidR="00682D5E">
        <w:rPr>
          <w:lang w:val="lv-LV"/>
        </w:rPr>
        <w:fldChar w:fldCharType="end"/>
      </w:r>
      <w:r w:rsidRPr="00FA0545">
        <w:rPr>
          <w:lang w:val="lv-LV"/>
        </w:rPr>
        <w:t xml:space="preserve"> tabulā dotajiem norādījumiem.</w:t>
      </w:r>
    </w:p>
    <w:p w14:paraId="0D7E213C" w14:textId="77777777" w:rsidR="0090650B" w:rsidRPr="00FA0545" w:rsidRDefault="0090650B" w:rsidP="00425BBC">
      <w:pPr>
        <w:pStyle w:val="Heading8"/>
        <w:rPr>
          <w:lang w:val="lv-LV"/>
        </w:rPr>
      </w:pPr>
      <w:bookmarkStart w:id="5973" w:name="_Ref94697743"/>
      <w:r w:rsidRPr="00FA0545">
        <w:rPr>
          <w:lang w:val="lv-LV"/>
        </w:rPr>
        <w:t>tabula. ESM tipu apzīmējumi</w:t>
      </w:r>
      <w:bookmarkEnd w:id="5973"/>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946"/>
      </w:tblGrid>
      <w:tr w:rsidR="0090650B" w:rsidRPr="00FA0545" w14:paraId="07C51220" w14:textId="77777777" w:rsidTr="00033662">
        <w:trPr>
          <w:tblHeader/>
        </w:trPr>
        <w:tc>
          <w:tcPr>
            <w:tcW w:w="2263" w:type="dxa"/>
            <w:shd w:val="clear" w:color="auto" w:fill="auto"/>
            <w:vAlign w:val="center"/>
          </w:tcPr>
          <w:p w14:paraId="3ACDBA69" w14:textId="77777777" w:rsidR="0090650B" w:rsidRPr="00FA0545" w:rsidRDefault="0090650B" w:rsidP="00192F50">
            <w:pPr>
              <w:pStyle w:val="Tablehead"/>
            </w:pPr>
            <w:r w:rsidRPr="00FA0545">
              <w:t>Emulsētu sīkšķembu maisījums</w:t>
            </w:r>
          </w:p>
        </w:tc>
        <w:tc>
          <w:tcPr>
            <w:tcW w:w="6946" w:type="dxa"/>
            <w:shd w:val="clear" w:color="auto" w:fill="auto"/>
            <w:vAlign w:val="center"/>
          </w:tcPr>
          <w:p w14:paraId="01753028" w14:textId="77777777" w:rsidR="0090650B" w:rsidRPr="00FA0545" w:rsidRDefault="0090650B" w:rsidP="00192F50">
            <w:pPr>
              <w:pStyle w:val="Tablehead"/>
            </w:pPr>
            <w:r w:rsidRPr="00FA0545">
              <w:t>Minerālmateriāla izmērs, mm</w:t>
            </w:r>
          </w:p>
        </w:tc>
      </w:tr>
      <w:tr w:rsidR="0090650B" w:rsidRPr="00FA0545" w14:paraId="69026CC5" w14:textId="77777777" w:rsidTr="00033662">
        <w:trPr>
          <w:trHeight w:val="807"/>
        </w:trPr>
        <w:tc>
          <w:tcPr>
            <w:tcW w:w="2263" w:type="dxa"/>
            <w:shd w:val="clear" w:color="auto" w:fill="auto"/>
            <w:vAlign w:val="center"/>
          </w:tcPr>
          <w:p w14:paraId="2E5513D1" w14:textId="77777777" w:rsidR="0090650B" w:rsidRPr="00333B55" w:rsidRDefault="0090650B" w:rsidP="00033662">
            <w:pPr>
              <w:pStyle w:val="TableGrid2"/>
              <w:jc w:val="center"/>
              <w:rPr>
                <w:rFonts w:asciiTheme="minorHAnsi" w:hAnsiTheme="minorHAnsi" w:cstheme="minorHAnsi"/>
              </w:rPr>
            </w:pPr>
            <w:r w:rsidRPr="00333B55">
              <w:rPr>
                <w:rFonts w:asciiTheme="minorHAnsi" w:hAnsiTheme="minorHAnsi" w:cstheme="minorHAnsi"/>
              </w:rPr>
              <w:t>ESM</w:t>
            </w:r>
          </w:p>
        </w:tc>
        <w:tc>
          <w:tcPr>
            <w:tcW w:w="6946" w:type="dxa"/>
            <w:shd w:val="clear" w:color="auto" w:fill="auto"/>
            <w:vAlign w:val="center"/>
          </w:tcPr>
          <w:p w14:paraId="10E61521" w14:textId="77777777" w:rsidR="0090650B" w:rsidRPr="00FA0545" w:rsidRDefault="0090650B" w:rsidP="001E594B">
            <w:pPr>
              <w:pStyle w:val="Tabletext"/>
            </w:pPr>
            <w:r w:rsidRPr="00FA0545">
              <w:rPr>
                <w:b/>
              </w:rPr>
              <w:t>d/D –</w:t>
            </w:r>
            <w:r w:rsidRPr="00FA0545">
              <w:t xml:space="preserve"> virsmas apstrādei vienā slānī lietojamā minerālmateriāla izmērs</w:t>
            </w:r>
          </w:p>
          <w:p w14:paraId="65C546CD" w14:textId="77777777" w:rsidR="0090650B" w:rsidRPr="00FA0545" w:rsidRDefault="0090650B" w:rsidP="001E594B">
            <w:pPr>
              <w:pStyle w:val="Tabletext"/>
            </w:pPr>
            <w:r w:rsidRPr="00FA0545">
              <w:rPr>
                <w:b/>
              </w:rPr>
              <w:t>d</w:t>
            </w:r>
            <w:r w:rsidRPr="00FA0545">
              <w:rPr>
                <w:b/>
                <w:vertAlign w:val="subscript"/>
              </w:rPr>
              <w:t>1</w:t>
            </w:r>
            <w:r w:rsidRPr="00FA0545">
              <w:rPr>
                <w:b/>
              </w:rPr>
              <w:t>/D</w:t>
            </w:r>
            <w:r w:rsidRPr="00FA0545">
              <w:rPr>
                <w:b/>
                <w:vertAlign w:val="subscript"/>
              </w:rPr>
              <w:t>1</w:t>
            </w:r>
            <w:r w:rsidRPr="00FA0545">
              <w:rPr>
                <w:b/>
              </w:rPr>
              <w:t>&amp;d</w:t>
            </w:r>
            <w:r w:rsidRPr="00FA0545">
              <w:rPr>
                <w:b/>
                <w:vertAlign w:val="subscript"/>
              </w:rPr>
              <w:t>2</w:t>
            </w:r>
            <w:r w:rsidRPr="00FA0545">
              <w:rPr>
                <w:b/>
              </w:rPr>
              <w:t>/D</w:t>
            </w:r>
            <w:r w:rsidRPr="00FA0545">
              <w:rPr>
                <w:b/>
                <w:vertAlign w:val="subscript"/>
              </w:rPr>
              <w:t>2</w:t>
            </w:r>
            <w:r w:rsidRPr="00FA0545">
              <w:rPr>
                <w:b/>
              </w:rPr>
              <w:t xml:space="preserve"> – </w:t>
            </w:r>
            <w:r w:rsidRPr="00FA0545">
              <w:t>apstrādei divos slāņos lietojamo minerālmateriālu izmēri:</w:t>
            </w:r>
          </w:p>
          <w:p w14:paraId="5C3A0452" w14:textId="77777777" w:rsidR="0090650B" w:rsidRPr="00FA0545" w:rsidRDefault="0090650B" w:rsidP="001E594B">
            <w:pPr>
              <w:pStyle w:val="Tabletext"/>
            </w:pPr>
            <w:r w:rsidRPr="00FA0545">
              <w:rPr>
                <w:b/>
              </w:rPr>
              <w:t>-</w:t>
            </w:r>
            <w:r w:rsidRPr="00FA0545">
              <w:t xml:space="preserve"> d</w:t>
            </w:r>
            <w:r w:rsidRPr="00FA0545">
              <w:rPr>
                <w:vertAlign w:val="subscript"/>
              </w:rPr>
              <w:t>1</w:t>
            </w:r>
            <w:r w:rsidRPr="00FA0545">
              <w:t>/D</w:t>
            </w:r>
            <w:r w:rsidRPr="00FA0545">
              <w:rPr>
                <w:vertAlign w:val="subscript"/>
              </w:rPr>
              <w:t>1</w:t>
            </w:r>
            <w:r w:rsidRPr="00FA0545">
              <w:t xml:space="preserve"> – apakšējā slānī,</w:t>
            </w:r>
          </w:p>
          <w:p w14:paraId="38C497DB" w14:textId="77777777" w:rsidR="0090650B" w:rsidRPr="00FA0545" w:rsidRDefault="0090650B" w:rsidP="001E594B">
            <w:pPr>
              <w:pStyle w:val="Tabletext"/>
            </w:pPr>
            <w:r w:rsidRPr="00FA0545">
              <w:rPr>
                <w:b/>
              </w:rPr>
              <w:t>-</w:t>
            </w:r>
            <w:r w:rsidRPr="00FA0545">
              <w:t xml:space="preserve"> d</w:t>
            </w:r>
            <w:r w:rsidRPr="00FA0545">
              <w:rPr>
                <w:vertAlign w:val="subscript"/>
              </w:rPr>
              <w:t>2</w:t>
            </w:r>
            <w:r w:rsidRPr="00FA0545">
              <w:t>/D</w:t>
            </w:r>
            <w:r w:rsidRPr="00FA0545">
              <w:rPr>
                <w:vertAlign w:val="subscript"/>
              </w:rPr>
              <w:t>2</w:t>
            </w:r>
            <w:r w:rsidRPr="00FA0545">
              <w:t xml:space="preserve"> – augšējā slānī</w:t>
            </w:r>
          </w:p>
        </w:tc>
      </w:tr>
    </w:tbl>
    <w:p w14:paraId="1D13B4F5" w14:textId="77777777" w:rsidR="0090650B" w:rsidRPr="00FA0545" w:rsidRDefault="0090650B" w:rsidP="0090650B">
      <w:pPr>
        <w:rPr>
          <w:lang w:val="lv-LV"/>
        </w:rPr>
      </w:pPr>
      <w:r w:rsidRPr="00FA0545">
        <w:rPr>
          <w:lang w:val="lv-LV"/>
        </w:rPr>
        <w:t>ESM virsmas apstrādes apzīmējumu piemēri:</w:t>
      </w:r>
    </w:p>
    <w:p w14:paraId="1811EA5B" w14:textId="77777777" w:rsidR="0090650B" w:rsidRPr="00FA0545" w:rsidRDefault="0090650B" w:rsidP="0090650B">
      <w:pPr>
        <w:rPr>
          <w:lang w:val="lv-LV"/>
        </w:rPr>
      </w:pPr>
      <w:r w:rsidRPr="00FA0545">
        <w:rPr>
          <w:b/>
          <w:bCs/>
          <w:lang w:val="lv-LV"/>
        </w:rPr>
        <w:t>ESM 0/3 virsmas aptrāde</w:t>
      </w:r>
      <w:r w:rsidRPr="00FA0545">
        <w:rPr>
          <w:lang w:val="lv-LV"/>
        </w:rPr>
        <w:t xml:space="preserve"> – ESM virsmas apstrāde vienā slānī, lietojot 0/3 mm minerālmateriālu.</w:t>
      </w:r>
    </w:p>
    <w:p w14:paraId="02586640" w14:textId="77777777" w:rsidR="0090650B" w:rsidRPr="00FA0545" w:rsidRDefault="0090650B" w:rsidP="0090650B">
      <w:pPr>
        <w:rPr>
          <w:lang w:val="lv-LV"/>
        </w:rPr>
      </w:pPr>
      <w:r w:rsidRPr="00FA0545">
        <w:rPr>
          <w:b/>
          <w:bCs/>
          <w:lang w:val="lv-LV"/>
        </w:rPr>
        <w:t>ESM 0/3&amp;0/3 virsmas apstrāde</w:t>
      </w:r>
      <w:r w:rsidRPr="00FA0545">
        <w:rPr>
          <w:lang w:val="lv-LV"/>
        </w:rPr>
        <w:t xml:space="preserve"> – ESM virsmas apstrāde divos slāņos, lietojot 0/3 mm minerālmateriālu gan apakšējā, gan augšējā slānī.</w:t>
      </w:r>
    </w:p>
    <w:p w14:paraId="145759C7" w14:textId="77777777" w:rsidR="0090650B" w:rsidRPr="00FA0545" w:rsidRDefault="0090650B" w:rsidP="0090650B">
      <w:pPr>
        <w:rPr>
          <w:b/>
          <w:bCs/>
          <w:lang w:val="lv-LV"/>
        </w:rPr>
      </w:pPr>
      <w:r w:rsidRPr="00FA0545">
        <w:rPr>
          <w:b/>
          <w:bCs/>
          <w:lang w:val="lv-LV"/>
        </w:rPr>
        <w:t>ESM 0/8&amp;0/5 virsmas aptrāde</w:t>
      </w:r>
      <w:r w:rsidRPr="00FA0545">
        <w:rPr>
          <w:lang w:val="lv-LV"/>
        </w:rPr>
        <w:t xml:space="preserve"> – ESM virsmas apstrāde divos slāņos, lietojot 0/8 mm minerālmateriālu apakšējā slānī un 0/5 mm minerālmateriālu augšējā slānī.</w:t>
      </w:r>
    </w:p>
    <w:p w14:paraId="761BE76E" w14:textId="77777777" w:rsidR="0090650B" w:rsidRPr="00FA0545" w:rsidRDefault="0090650B">
      <w:pPr>
        <w:pStyle w:val="Heading4"/>
      </w:pPr>
      <w:r w:rsidRPr="00FA0545">
        <w:t>ESM virsmas apstrādes projektēšana.</w:t>
      </w:r>
    </w:p>
    <w:p w14:paraId="278A6A63" w14:textId="77ED2EEC" w:rsidR="0090650B" w:rsidRPr="00FA0545" w:rsidRDefault="0090650B" w:rsidP="0090650B">
      <w:pPr>
        <w:rPr>
          <w:lang w:val="lv-LV"/>
        </w:rPr>
      </w:pPr>
      <w:r w:rsidRPr="00FA0545">
        <w:rPr>
          <w:lang w:val="lv-LV"/>
        </w:rPr>
        <w:t xml:space="preserve">ESM virsmas apstrādes tipu </w:t>
      </w:r>
      <w:r w:rsidRPr="00682D5E">
        <w:rPr>
          <w:lang w:val="lv-LV"/>
        </w:rPr>
        <w:t>izvēlas Pasūtītājs</w:t>
      </w:r>
      <w:r w:rsidRPr="00FA0545">
        <w:rPr>
          <w:lang w:val="lv-LV"/>
        </w:rPr>
        <w:t xml:space="preserve"> atkarībā no apstrādājamās platības izmantošanas mērķa atbilstoši </w:t>
      </w:r>
      <w:r w:rsidR="00682D5E">
        <w:rPr>
          <w:lang w:val="lv-LV"/>
        </w:rPr>
        <w:fldChar w:fldCharType="begin"/>
      </w:r>
      <w:r w:rsidR="00682D5E">
        <w:rPr>
          <w:lang w:val="lv-LV"/>
        </w:rPr>
        <w:instrText xml:space="preserve"> REF _Ref94699508 \r \h </w:instrText>
      </w:r>
      <w:r w:rsidR="00682D5E">
        <w:rPr>
          <w:lang w:val="lv-LV"/>
        </w:rPr>
      </w:r>
      <w:r w:rsidR="00682D5E">
        <w:rPr>
          <w:lang w:val="lv-LV"/>
        </w:rPr>
        <w:fldChar w:fldCharType="separate"/>
      </w:r>
      <w:r w:rsidR="007F4185">
        <w:rPr>
          <w:lang w:val="lv-LV"/>
        </w:rPr>
        <w:t>6.6-8</w:t>
      </w:r>
      <w:r w:rsidR="00682D5E">
        <w:rPr>
          <w:lang w:val="lv-LV"/>
        </w:rPr>
        <w:fldChar w:fldCharType="end"/>
      </w:r>
      <w:r w:rsidRPr="00FA0545">
        <w:rPr>
          <w:lang w:val="lv-LV"/>
        </w:rPr>
        <w:t xml:space="preserve"> tabulai.</w:t>
      </w:r>
    </w:p>
    <w:p w14:paraId="04202286" w14:textId="77777777" w:rsidR="0090650B" w:rsidRPr="00FA0545" w:rsidRDefault="0090650B" w:rsidP="00425BBC">
      <w:pPr>
        <w:pStyle w:val="Heading8"/>
        <w:rPr>
          <w:lang w:val="lv-LV"/>
        </w:rPr>
      </w:pPr>
      <w:bookmarkStart w:id="5974" w:name="_Ref94699508"/>
      <w:r w:rsidRPr="00FA0545">
        <w:rPr>
          <w:lang w:val="lv-LV"/>
        </w:rPr>
        <w:t>tabula. ESM virsmas apstrādes tipi atkarībā no apstrādājamās platības izmantošanas mērķa</w:t>
      </w:r>
      <w:bookmarkEnd w:id="5974"/>
    </w:p>
    <w:tbl>
      <w:tblPr>
        <w:tblpPr w:leftFromText="180" w:rightFromText="180" w:vertAnchor="text" w:tblpY="74"/>
        <w:tblW w:w="9067" w:type="dxa"/>
        <w:tblLayout w:type="fixed"/>
        <w:tblLook w:val="0000" w:firstRow="0" w:lastRow="0" w:firstColumn="0" w:lastColumn="0" w:noHBand="0" w:noVBand="0"/>
      </w:tblPr>
      <w:tblGrid>
        <w:gridCol w:w="4533"/>
        <w:gridCol w:w="4534"/>
      </w:tblGrid>
      <w:tr w:rsidR="0090650B" w:rsidRPr="00FA0545" w14:paraId="25B13B43" w14:textId="77777777" w:rsidTr="00033662">
        <w:trPr>
          <w:cantSplit/>
          <w:trHeight w:val="552"/>
        </w:trPr>
        <w:tc>
          <w:tcPr>
            <w:tcW w:w="4533"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FD917E3" w14:textId="5EC149D2" w:rsidR="0090650B" w:rsidRPr="00FA0545" w:rsidRDefault="0090650B" w:rsidP="00192F50">
            <w:pPr>
              <w:pStyle w:val="Tablehead"/>
            </w:pPr>
            <w:r w:rsidRPr="00FA0545">
              <w:t xml:space="preserve">Gājēju un velosipēdu </w:t>
            </w:r>
            <w:r w:rsidR="00207E71">
              <w:t>ceļi</w:t>
            </w:r>
          </w:p>
        </w:tc>
        <w:tc>
          <w:tcPr>
            <w:tcW w:w="4534"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6765BEC" w14:textId="77777777" w:rsidR="0090650B" w:rsidRPr="00FA0545" w:rsidRDefault="0090650B" w:rsidP="00192F50">
            <w:pPr>
              <w:pStyle w:val="Tablehead"/>
            </w:pPr>
            <w:r w:rsidRPr="00FA0545">
              <w:t xml:space="preserve">Brauktuves un citas satiksmes platības </w:t>
            </w:r>
          </w:p>
        </w:tc>
      </w:tr>
      <w:tr w:rsidR="0090650B" w:rsidRPr="00FA0545" w14:paraId="628076AA" w14:textId="77777777" w:rsidTr="00033662">
        <w:trPr>
          <w:cantSplit/>
          <w:trHeight w:val="310"/>
        </w:trPr>
        <w:tc>
          <w:tcPr>
            <w:tcW w:w="4533" w:type="dxa"/>
            <w:tcBorders>
              <w:top w:val="single" w:sz="4" w:space="0" w:color="000000"/>
              <w:left w:val="single" w:sz="4"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B3B3A9B" w14:textId="77777777" w:rsidR="0090650B" w:rsidRPr="00FA0545" w:rsidRDefault="0090650B" w:rsidP="0048600C">
            <w:pPr>
              <w:pStyle w:val="Tabletext3"/>
              <w:rPr>
                <w:vertAlign w:val="subscript"/>
              </w:rPr>
            </w:pPr>
            <w:r w:rsidRPr="00FA0545">
              <w:t>ESM 0/3</w:t>
            </w:r>
          </w:p>
          <w:p w14:paraId="4A4407CD" w14:textId="77777777" w:rsidR="0090650B" w:rsidRPr="00FA0545" w:rsidRDefault="0090650B" w:rsidP="0048600C">
            <w:pPr>
              <w:pStyle w:val="Tabletext3"/>
              <w:rPr>
                <w:vertAlign w:val="subscript"/>
              </w:rPr>
            </w:pPr>
            <w:r w:rsidRPr="00FA0545">
              <w:t>ESM 0/3&amp;0/3</w:t>
            </w:r>
          </w:p>
          <w:p w14:paraId="2EEC25DB" w14:textId="77777777" w:rsidR="0090650B" w:rsidRPr="00FA0545" w:rsidRDefault="0090650B" w:rsidP="0048600C">
            <w:pPr>
              <w:pStyle w:val="Tabletext3"/>
            </w:pPr>
            <w:r w:rsidRPr="00FA0545">
              <w:t>ESM 0/5&amp;0/3</w:t>
            </w:r>
          </w:p>
          <w:p w14:paraId="347508FE" w14:textId="77777777" w:rsidR="0090650B" w:rsidRPr="00FA0545" w:rsidRDefault="0090650B" w:rsidP="0048600C">
            <w:pPr>
              <w:pStyle w:val="Tabletext3"/>
            </w:pPr>
            <w:r w:rsidRPr="00FA0545">
              <w:t>ESM 0/8&amp;0/3</w:t>
            </w:r>
          </w:p>
        </w:tc>
        <w:tc>
          <w:tcPr>
            <w:tcW w:w="453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8E6C83A" w14:textId="77777777" w:rsidR="0090650B" w:rsidRPr="00FA0545" w:rsidRDefault="0090650B" w:rsidP="0048600C">
            <w:pPr>
              <w:pStyle w:val="Tabletext3"/>
            </w:pPr>
            <w:r w:rsidRPr="00FA0545">
              <w:t>ESM 0/5&amp;0/5</w:t>
            </w:r>
          </w:p>
          <w:p w14:paraId="189C0548" w14:textId="77777777" w:rsidR="0090650B" w:rsidRPr="00FA0545" w:rsidRDefault="0090650B" w:rsidP="0048600C">
            <w:pPr>
              <w:pStyle w:val="Tabletext3"/>
            </w:pPr>
            <w:r w:rsidRPr="00FA0545">
              <w:t>ESM 0/5&amp;0/8</w:t>
            </w:r>
          </w:p>
          <w:p w14:paraId="34835514" w14:textId="77777777" w:rsidR="0090650B" w:rsidRPr="00FA0545" w:rsidRDefault="0090650B" w:rsidP="0048600C">
            <w:pPr>
              <w:pStyle w:val="Tabletext3"/>
            </w:pPr>
            <w:r w:rsidRPr="00FA0545">
              <w:t>ESM 0/8&amp;0/5</w:t>
            </w:r>
          </w:p>
          <w:p w14:paraId="2D63A367" w14:textId="77777777" w:rsidR="0090650B" w:rsidRPr="00FA0545" w:rsidRDefault="0090650B" w:rsidP="0048600C">
            <w:pPr>
              <w:pStyle w:val="Tabletext3"/>
            </w:pPr>
            <w:r w:rsidRPr="00FA0545">
              <w:t>ESM 0/8&amp;0/8</w:t>
            </w:r>
          </w:p>
        </w:tc>
      </w:tr>
    </w:tbl>
    <w:p w14:paraId="75554633" w14:textId="3ECB5B01" w:rsidR="0090650B" w:rsidRPr="00FA0545" w:rsidRDefault="0090650B" w:rsidP="0090650B">
      <w:pPr>
        <w:rPr>
          <w:lang w:val="lv-LV" w:eastAsia="lv-LV"/>
        </w:rPr>
      </w:pPr>
      <w:r w:rsidRPr="00FA0545">
        <w:rPr>
          <w:lang w:val="lv-LV" w:eastAsia="lv-LV"/>
        </w:rPr>
        <w:t xml:space="preserve">ESM virsmas apstrādes piemērotību </w:t>
      </w:r>
      <w:r w:rsidRPr="00682D5E">
        <w:rPr>
          <w:lang w:val="lv-LV" w:eastAsia="lv-LV"/>
        </w:rPr>
        <w:t>(nosaka Pasūtītājs) un izmantojamā materiāla daudzumu (ja Pasūtītājs nav noteicis, tad nosaka Būvdarbu veicējs) jānosaka</w:t>
      </w:r>
      <w:r w:rsidRPr="00FA0545">
        <w:rPr>
          <w:lang w:val="lv-LV" w:eastAsia="lv-LV"/>
        </w:rPr>
        <w:t xml:space="preserve"> atkarībā no ceļa seguma virsmas stāvokļa atbilstoši </w:t>
      </w:r>
      <w:r w:rsidR="00682D5E">
        <w:rPr>
          <w:lang w:val="lv-LV" w:eastAsia="lv-LV"/>
        </w:rPr>
        <w:fldChar w:fldCharType="begin"/>
      </w:r>
      <w:r w:rsidR="00682D5E">
        <w:rPr>
          <w:lang w:val="lv-LV" w:eastAsia="lv-LV"/>
        </w:rPr>
        <w:instrText xml:space="preserve"> REF _Ref94705511 \r \h </w:instrText>
      </w:r>
      <w:r w:rsidR="00682D5E">
        <w:rPr>
          <w:lang w:val="lv-LV" w:eastAsia="lv-LV"/>
        </w:rPr>
      </w:r>
      <w:r w:rsidR="00682D5E">
        <w:rPr>
          <w:lang w:val="lv-LV" w:eastAsia="lv-LV"/>
        </w:rPr>
        <w:fldChar w:fldCharType="separate"/>
      </w:r>
      <w:r w:rsidR="007F4185">
        <w:rPr>
          <w:lang w:val="lv-LV" w:eastAsia="lv-LV"/>
        </w:rPr>
        <w:t>6.6-9</w:t>
      </w:r>
      <w:r w:rsidR="00682D5E">
        <w:rPr>
          <w:lang w:val="lv-LV" w:eastAsia="lv-LV"/>
        </w:rPr>
        <w:fldChar w:fldCharType="end"/>
      </w:r>
      <w:r w:rsidRPr="00FA0545">
        <w:rPr>
          <w:lang w:val="lv-LV" w:eastAsia="lv-LV"/>
        </w:rPr>
        <w:t xml:space="preserve"> tabulai.</w:t>
      </w:r>
    </w:p>
    <w:p w14:paraId="637308B0" w14:textId="77777777" w:rsidR="0090650B" w:rsidRPr="00FA0545" w:rsidRDefault="0090650B" w:rsidP="00425BBC">
      <w:pPr>
        <w:pStyle w:val="Heading8"/>
        <w:rPr>
          <w:lang w:val="lv-LV"/>
        </w:rPr>
      </w:pPr>
      <w:bookmarkStart w:id="5975" w:name="_Ref94705511"/>
      <w:r w:rsidRPr="00FA0545">
        <w:rPr>
          <w:lang w:val="lv-LV"/>
        </w:rPr>
        <w:t>tabula. ESM virsmas apstrādes tipu piemērotība un orientējošais daudzums (bez ūdens) kg/m</w:t>
      </w:r>
      <w:r w:rsidRPr="00FA0545">
        <w:rPr>
          <w:vertAlign w:val="superscript"/>
          <w:lang w:val="lv-LV"/>
        </w:rPr>
        <w:t>2</w:t>
      </w:r>
      <w:r w:rsidRPr="00FA0545">
        <w:rPr>
          <w:lang w:val="lv-LV"/>
        </w:rPr>
        <w:t xml:space="preserve"> atkarībā no ceļa seguma stāvokļa</w:t>
      </w:r>
      <w:r>
        <w:rPr>
          <w:lang w:val="lv-LV"/>
        </w:rPr>
        <w:t xml:space="preserve"> un ESM tipa</w:t>
      </w:r>
      <w:bookmarkEnd w:id="5975"/>
    </w:p>
    <w:tbl>
      <w:tblPr>
        <w:tblStyle w:val="TableGrid"/>
        <w:tblW w:w="0" w:type="auto"/>
        <w:jc w:val="center"/>
        <w:tblLook w:val="04A0" w:firstRow="1" w:lastRow="0" w:firstColumn="1" w:lastColumn="0" w:noHBand="0" w:noVBand="1"/>
      </w:tblPr>
      <w:tblGrid>
        <w:gridCol w:w="1971"/>
        <w:gridCol w:w="2472"/>
        <w:gridCol w:w="1524"/>
        <w:gridCol w:w="1518"/>
        <w:gridCol w:w="1525"/>
      </w:tblGrid>
      <w:tr w:rsidR="0090650B" w:rsidRPr="00FA0545" w14:paraId="61093FF2" w14:textId="77777777" w:rsidTr="00682D5E">
        <w:trPr>
          <w:tblHeader/>
          <w:jc w:val="center"/>
        </w:trPr>
        <w:tc>
          <w:tcPr>
            <w:tcW w:w="1980" w:type="dxa"/>
            <w:tcBorders>
              <w:top w:val="single" w:sz="4" w:space="0" w:color="auto"/>
              <w:left w:val="single" w:sz="4" w:space="0" w:color="auto"/>
              <w:bottom w:val="single" w:sz="4" w:space="0" w:color="auto"/>
              <w:right w:val="single" w:sz="4" w:space="0" w:color="auto"/>
            </w:tcBorders>
            <w:vAlign w:val="center"/>
          </w:tcPr>
          <w:p w14:paraId="4F213302" w14:textId="77777777" w:rsidR="0090650B" w:rsidRPr="00FA0545" w:rsidRDefault="0090650B" w:rsidP="00192F50">
            <w:pPr>
              <w:pStyle w:val="Tablehead"/>
            </w:pPr>
            <w:r w:rsidRPr="00FA0545">
              <w:t>Ceļa seguma stāvokļa raksturojums</w:t>
            </w:r>
          </w:p>
        </w:tc>
        <w:tc>
          <w:tcPr>
            <w:tcW w:w="2489" w:type="dxa"/>
            <w:tcBorders>
              <w:top w:val="single" w:sz="4" w:space="0" w:color="auto"/>
              <w:left w:val="single" w:sz="4" w:space="0" w:color="auto"/>
              <w:bottom w:val="single" w:sz="4" w:space="0" w:color="auto"/>
              <w:right w:val="single" w:sz="4" w:space="0" w:color="auto"/>
            </w:tcBorders>
            <w:vAlign w:val="center"/>
          </w:tcPr>
          <w:p w14:paraId="47AEC338" w14:textId="77777777" w:rsidR="0090650B" w:rsidRPr="00FA0545" w:rsidRDefault="0090650B" w:rsidP="00192F50">
            <w:pPr>
              <w:pStyle w:val="Tablehead"/>
            </w:pPr>
            <w:r w:rsidRPr="00FA0545">
              <w:t>Defekta veids</w:t>
            </w:r>
          </w:p>
        </w:tc>
        <w:tc>
          <w:tcPr>
            <w:tcW w:w="1530" w:type="dxa"/>
            <w:tcBorders>
              <w:top w:val="single" w:sz="4" w:space="0" w:color="auto"/>
              <w:left w:val="single" w:sz="4" w:space="0" w:color="auto"/>
              <w:bottom w:val="single" w:sz="4" w:space="0" w:color="auto"/>
              <w:right w:val="single" w:sz="4" w:space="0" w:color="auto"/>
            </w:tcBorders>
            <w:vAlign w:val="center"/>
          </w:tcPr>
          <w:p w14:paraId="16841FFA" w14:textId="77777777" w:rsidR="0090650B" w:rsidRPr="00FA0545" w:rsidRDefault="0090650B" w:rsidP="00192F50">
            <w:pPr>
              <w:pStyle w:val="Tablehead"/>
              <w:rPr>
                <w:vertAlign w:val="subscript"/>
              </w:rPr>
            </w:pPr>
            <w:r w:rsidRPr="00FA0545">
              <w:t>ESM</w:t>
            </w:r>
            <w:r w:rsidRPr="00FA0545">
              <w:rPr>
                <w:vertAlign w:val="subscript"/>
              </w:rPr>
              <w:t>M</w:t>
            </w:r>
          </w:p>
          <w:p w14:paraId="65CB6B1F" w14:textId="77777777" w:rsidR="0090650B" w:rsidRPr="00FA0545" w:rsidRDefault="0090650B" w:rsidP="00192F50">
            <w:pPr>
              <w:pStyle w:val="Tablehead"/>
            </w:pPr>
            <w:r w:rsidRPr="00FA0545">
              <w:t>ar 0/8 mm šķembām</w:t>
            </w:r>
          </w:p>
        </w:tc>
        <w:tc>
          <w:tcPr>
            <w:tcW w:w="1524" w:type="dxa"/>
            <w:tcBorders>
              <w:top w:val="single" w:sz="4" w:space="0" w:color="auto"/>
              <w:left w:val="single" w:sz="4" w:space="0" w:color="auto"/>
              <w:bottom w:val="single" w:sz="4" w:space="0" w:color="auto"/>
              <w:right w:val="single" w:sz="4" w:space="0" w:color="auto"/>
            </w:tcBorders>
            <w:vAlign w:val="center"/>
          </w:tcPr>
          <w:p w14:paraId="47D97208" w14:textId="77777777" w:rsidR="0090650B" w:rsidRPr="00FA0545" w:rsidRDefault="0090650B" w:rsidP="00192F50">
            <w:pPr>
              <w:pStyle w:val="Tablehead"/>
              <w:rPr>
                <w:vertAlign w:val="subscript"/>
              </w:rPr>
            </w:pPr>
            <w:r w:rsidRPr="00FA0545">
              <w:t>ESM</w:t>
            </w:r>
            <w:r w:rsidRPr="00FA0545">
              <w:rPr>
                <w:vertAlign w:val="subscript"/>
              </w:rPr>
              <w:t>M</w:t>
            </w:r>
          </w:p>
          <w:p w14:paraId="7BF87AB7" w14:textId="77777777" w:rsidR="0090650B" w:rsidRPr="00FA0545" w:rsidRDefault="0090650B" w:rsidP="00192F50">
            <w:pPr>
              <w:pStyle w:val="Tablehead"/>
            </w:pPr>
            <w:r w:rsidRPr="00FA0545">
              <w:t>ar 0/5 mm šķembām</w:t>
            </w:r>
          </w:p>
        </w:tc>
        <w:tc>
          <w:tcPr>
            <w:tcW w:w="1531" w:type="dxa"/>
            <w:tcBorders>
              <w:top w:val="single" w:sz="4" w:space="0" w:color="auto"/>
              <w:left w:val="single" w:sz="4" w:space="0" w:color="auto"/>
              <w:bottom w:val="single" w:sz="4" w:space="0" w:color="auto"/>
              <w:right w:val="single" w:sz="4" w:space="0" w:color="auto"/>
            </w:tcBorders>
            <w:vAlign w:val="center"/>
          </w:tcPr>
          <w:p w14:paraId="0688A835" w14:textId="77777777" w:rsidR="0090650B" w:rsidRPr="00FA0545" w:rsidRDefault="0090650B" w:rsidP="00192F50">
            <w:pPr>
              <w:pStyle w:val="Tablehead"/>
              <w:rPr>
                <w:vertAlign w:val="subscript"/>
              </w:rPr>
            </w:pPr>
            <w:r w:rsidRPr="00FA0545">
              <w:t>ESM</w:t>
            </w:r>
            <w:r w:rsidRPr="00FA0545">
              <w:rPr>
                <w:vertAlign w:val="subscript"/>
              </w:rPr>
              <w:t>S</w:t>
            </w:r>
          </w:p>
          <w:p w14:paraId="43A9B81E" w14:textId="77777777" w:rsidR="0090650B" w:rsidRPr="00FA0545" w:rsidRDefault="0090650B" w:rsidP="00192F50">
            <w:pPr>
              <w:pStyle w:val="Tablehead"/>
            </w:pPr>
            <w:r w:rsidRPr="00FA0545">
              <w:t>ar 0/3 mm šķembām</w:t>
            </w:r>
          </w:p>
        </w:tc>
      </w:tr>
      <w:tr w:rsidR="0090650B" w:rsidRPr="00FA0545" w14:paraId="24F7BA22" w14:textId="77777777" w:rsidTr="00033662">
        <w:trPr>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3AE71A14" w14:textId="77777777" w:rsidR="0090650B" w:rsidRPr="00FA0545" w:rsidRDefault="0090650B" w:rsidP="001E594B">
            <w:pPr>
              <w:pStyle w:val="Tabletext"/>
            </w:pPr>
            <w:r w:rsidRPr="00FA0545">
              <w:t>Šķērsprofila nelīdzenums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EE05213" w14:textId="77777777" w:rsidR="0090650B" w:rsidRPr="00FA0545" w:rsidRDefault="0090650B" w:rsidP="001E594B">
            <w:pPr>
              <w:pStyle w:val="Tabletext"/>
            </w:pPr>
            <w:r w:rsidRPr="00FA0545">
              <w:t>Deformējies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EB97075" w14:textId="77777777" w:rsidR="0090650B" w:rsidRPr="00FA0545" w:rsidRDefault="0090650B" w:rsidP="0048600C">
            <w:pPr>
              <w:pStyle w:val="Tabletext3"/>
            </w:pPr>
            <w:r w:rsidRPr="00FA0545">
              <w:t>25-30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B1BEBE7" w14:textId="77777777" w:rsidR="0090650B" w:rsidRPr="00FA0545" w:rsidRDefault="0090650B" w:rsidP="0048600C">
            <w:pPr>
              <w:pStyle w:val="Tabletext3"/>
            </w:pPr>
            <w:r w:rsidRPr="00FA0545">
              <w:t>20 - 25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7935EDFB" w14:textId="77777777" w:rsidR="0090650B" w:rsidRPr="00FA0545" w:rsidRDefault="0090650B" w:rsidP="0048600C">
            <w:pPr>
              <w:pStyle w:val="Tabletext3"/>
            </w:pPr>
            <w:r w:rsidRPr="00FA0545">
              <w:t>nav piemērots</w:t>
            </w:r>
          </w:p>
        </w:tc>
      </w:tr>
      <w:tr w:rsidR="0090650B" w:rsidRPr="00FA0545" w14:paraId="0417128C" w14:textId="77777777" w:rsidTr="00033662">
        <w:trPr>
          <w:jc w:val="center"/>
        </w:trPr>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4EAC7F3F" w14:textId="77777777" w:rsidR="0090650B" w:rsidRPr="00FA0545" w:rsidRDefault="0090650B" w:rsidP="001E594B">
            <w:pPr>
              <w:pStyle w:val="Tabletext"/>
            </w:pPr>
            <w:r w:rsidRPr="00FA0545">
              <w:t>Samazināts saķeres koeficients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A9A6602" w14:textId="77777777" w:rsidR="0090650B" w:rsidRPr="00FA0545" w:rsidRDefault="0090650B" w:rsidP="001E594B">
            <w:pPr>
              <w:pStyle w:val="Tabletext"/>
            </w:pPr>
            <w:r w:rsidRPr="00FA0545">
              <w:t>Saistvielas izdalīšanās (“svīšana”)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0483791" w14:textId="77777777" w:rsidR="0090650B" w:rsidRPr="00FA0545" w:rsidRDefault="0090650B" w:rsidP="0048600C">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D886B2E" w14:textId="77777777" w:rsidR="0090650B" w:rsidRPr="00FA0545" w:rsidRDefault="0090650B" w:rsidP="0048600C">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5846B59" w14:textId="77777777" w:rsidR="0090650B" w:rsidRPr="00FA0545" w:rsidRDefault="0090650B" w:rsidP="0048600C">
            <w:pPr>
              <w:pStyle w:val="Tabletext3"/>
            </w:pPr>
            <w:r w:rsidRPr="00FA0545">
              <w:t>nav piemērots</w:t>
            </w:r>
          </w:p>
        </w:tc>
      </w:tr>
      <w:tr w:rsidR="0090650B" w:rsidRPr="00FA0545" w14:paraId="62E90A7E" w14:textId="77777777" w:rsidTr="00033662">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042F36D7" w14:textId="77777777" w:rsidR="0090650B" w:rsidRPr="00FA0545" w:rsidRDefault="0090650B" w:rsidP="001E594B">
            <w:pPr>
              <w:pStyle w:val="Tabletext"/>
            </w:pPr>
          </w:p>
        </w:tc>
        <w:tc>
          <w:tcPr>
            <w:tcW w:w="2489" w:type="dxa"/>
            <w:tcBorders>
              <w:top w:val="single" w:sz="4" w:space="0" w:color="auto"/>
              <w:left w:val="single" w:sz="4" w:space="0" w:color="auto"/>
              <w:bottom w:val="single" w:sz="4" w:space="0" w:color="auto"/>
              <w:right w:val="single" w:sz="4" w:space="0" w:color="auto"/>
            </w:tcBorders>
            <w:vAlign w:val="center"/>
            <w:hideMark/>
          </w:tcPr>
          <w:p w14:paraId="22578F81" w14:textId="77777777" w:rsidR="0090650B" w:rsidRPr="00FA0545" w:rsidRDefault="0090650B" w:rsidP="001E594B">
            <w:pPr>
              <w:pStyle w:val="Tabletext"/>
            </w:pPr>
            <w:r w:rsidRPr="00FA0545">
              <w:t>Nopulētas šķembu virsmas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4290096" w14:textId="77777777" w:rsidR="0090650B" w:rsidRPr="00FA0545" w:rsidRDefault="0090650B" w:rsidP="0048600C">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408413A" w14:textId="77777777" w:rsidR="0090650B" w:rsidRPr="00FA0545" w:rsidRDefault="0090650B" w:rsidP="0048600C">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BBB1387" w14:textId="77777777" w:rsidR="0090650B" w:rsidRPr="00FA0545" w:rsidRDefault="0090650B" w:rsidP="0048600C">
            <w:pPr>
              <w:pStyle w:val="Tabletext3"/>
            </w:pPr>
            <w:r w:rsidRPr="00FA0545">
              <w:t>10-15</w:t>
            </w:r>
          </w:p>
        </w:tc>
      </w:tr>
      <w:tr w:rsidR="0090650B" w:rsidRPr="00FA0545" w14:paraId="43881423"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2144658F" w14:textId="77777777" w:rsidR="0090650B" w:rsidRPr="00FA0545" w:rsidRDefault="0090650B" w:rsidP="001E594B">
            <w:pPr>
              <w:pStyle w:val="Tabletext"/>
            </w:pPr>
            <w:r w:rsidRPr="00FA0545">
              <w:t>Seguma plaisas, novecošanās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7F8D3FF" w14:textId="77777777" w:rsidR="0090650B" w:rsidRPr="00FA0545" w:rsidRDefault="0090650B" w:rsidP="0048600C">
            <w:pPr>
              <w:pStyle w:val="Tabletext3"/>
            </w:pPr>
            <w:r w:rsidRPr="00FA0545">
              <w:t>nav piemērots</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FE9CE8D" w14:textId="77777777" w:rsidR="0090650B" w:rsidRPr="00FA0545" w:rsidRDefault="0090650B" w:rsidP="0048600C">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7A5ED29" w14:textId="77777777" w:rsidR="0090650B" w:rsidRPr="00FA0545" w:rsidRDefault="0090650B" w:rsidP="0048600C">
            <w:pPr>
              <w:pStyle w:val="Tabletext3"/>
            </w:pPr>
            <w:r w:rsidRPr="00FA0545">
              <w:t>10-15*</w:t>
            </w:r>
          </w:p>
        </w:tc>
      </w:tr>
      <w:tr w:rsidR="0090650B" w:rsidRPr="00FA0545" w14:paraId="1E63728B" w14:textId="77777777" w:rsidTr="00033662">
        <w:trPr>
          <w:trHeight w:val="70"/>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56795F2D" w14:textId="77777777" w:rsidR="0090650B" w:rsidRPr="00FA0545" w:rsidRDefault="0090650B" w:rsidP="001E594B">
            <w:pPr>
              <w:pStyle w:val="Tabletext"/>
            </w:pPr>
            <w:r w:rsidRPr="00FA0545">
              <w:t>Seguma remontvietas</w:t>
            </w:r>
          </w:p>
        </w:tc>
        <w:tc>
          <w:tcPr>
            <w:tcW w:w="1530" w:type="dxa"/>
            <w:tcBorders>
              <w:top w:val="single" w:sz="4" w:space="0" w:color="auto"/>
              <w:left w:val="single" w:sz="4" w:space="0" w:color="auto"/>
              <w:bottom w:val="single" w:sz="4" w:space="0" w:color="auto"/>
              <w:right w:val="single" w:sz="4" w:space="0" w:color="auto"/>
            </w:tcBorders>
            <w:vAlign w:val="center"/>
          </w:tcPr>
          <w:p w14:paraId="094520BC" w14:textId="77777777" w:rsidR="0090650B" w:rsidRPr="00FA0545" w:rsidRDefault="0090650B" w:rsidP="0048600C">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3C05888A" w14:textId="77777777" w:rsidR="0090650B" w:rsidRPr="00FA0545" w:rsidRDefault="0090650B" w:rsidP="0048600C">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3B53F179" w14:textId="77777777" w:rsidR="0090650B" w:rsidRPr="00FA0545" w:rsidRDefault="0090650B" w:rsidP="0048600C">
            <w:pPr>
              <w:pStyle w:val="Tabletext3"/>
            </w:pPr>
            <w:r w:rsidRPr="00FA0545">
              <w:t>10-15*</w:t>
            </w:r>
          </w:p>
        </w:tc>
      </w:tr>
      <w:tr w:rsidR="0090650B" w:rsidRPr="00FA0545" w14:paraId="5FFBCAA6"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682E1230" w14:textId="77777777" w:rsidR="0090650B" w:rsidRPr="00FA0545" w:rsidRDefault="0090650B" w:rsidP="001E594B">
            <w:pPr>
              <w:pStyle w:val="Tabletext"/>
            </w:pPr>
            <w:r w:rsidRPr="00FA0545">
              <w:t>Daļiņu nolobīšanās, izdrupušana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A7CB785" w14:textId="77777777" w:rsidR="0090650B" w:rsidRPr="00FA0545" w:rsidRDefault="0090650B" w:rsidP="0048600C">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2D993B5D" w14:textId="77777777" w:rsidR="0090650B" w:rsidRPr="00FA0545" w:rsidRDefault="0090650B" w:rsidP="0048600C">
            <w:pPr>
              <w:pStyle w:val="Tabletext3"/>
            </w:pPr>
            <w:r w:rsidRPr="00FA0545">
              <w:t>16 - 25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6A8734A7" w14:textId="77777777" w:rsidR="0090650B" w:rsidRPr="00FA0545" w:rsidRDefault="0090650B" w:rsidP="0048600C">
            <w:pPr>
              <w:pStyle w:val="Tabletext3"/>
            </w:pPr>
            <w:r w:rsidRPr="00FA0545">
              <w:t>nav piemērots</w:t>
            </w:r>
          </w:p>
        </w:tc>
      </w:tr>
    </w:tbl>
    <w:p w14:paraId="599A364B" w14:textId="77777777" w:rsidR="0090650B" w:rsidRPr="00FA0545" w:rsidRDefault="0090650B" w:rsidP="00033662">
      <w:pPr>
        <w:pStyle w:val="CommentSubject"/>
        <w:rPr>
          <w:rStyle w:val="CommentReference"/>
        </w:rPr>
      </w:pPr>
      <w:r w:rsidRPr="00FA0545">
        <w:t>* - daļēji piemērots.</w:t>
      </w:r>
    </w:p>
    <w:p w14:paraId="0C21BBFB" w14:textId="77777777" w:rsidR="0090650B" w:rsidRPr="00FA0545" w:rsidRDefault="0090650B" w:rsidP="0090650B">
      <w:pPr>
        <w:pStyle w:val="CommentText"/>
        <w:rPr>
          <w:lang w:val="lv-LV" w:eastAsia="lv-LV"/>
        </w:rPr>
      </w:pPr>
      <w:r w:rsidRPr="00FA0545">
        <w:rPr>
          <w:lang w:val="lv-LV" w:eastAsia="lv-LV"/>
        </w:rPr>
        <w:t>ESM sastāvā jāizmanto šai specifikācijai atbilstoši minerālmateriāli, bitumena emulsija, dzeramais ūdens, minerālais aizpildītājs – portlandcements, un piedevas.</w:t>
      </w:r>
    </w:p>
    <w:p w14:paraId="053552C5" w14:textId="2EAD51D6" w:rsidR="0090650B" w:rsidRPr="00FA0545" w:rsidRDefault="0090650B" w:rsidP="0090650B">
      <w:pPr>
        <w:pStyle w:val="CommentText"/>
        <w:rPr>
          <w:lang w:val="lv-LV" w:eastAsia="lv-LV"/>
        </w:rPr>
      </w:pPr>
      <w:r w:rsidRPr="00FA0545">
        <w:rPr>
          <w:lang w:val="lv-LV" w:eastAsia="lv-LV"/>
        </w:rPr>
        <w:t xml:space="preserve">ESM tipu granulometriskajam sastāvam jāatbilst </w:t>
      </w:r>
      <w:r w:rsidR="00682D5E">
        <w:rPr>
          <w:lang w:val="lv-LV" w:eastAsia="lv-LV"/>
        </w:rPr>
        <w:fldChar w:fldCharType="begin"/>
      </w:r>
      <w:r w:rsidR="00682D5E">
        <w:rPr>
          <w:lang w:val="lv-LV" w:eastAsia="lv-LV"/>
        </w:rPr>
        <w:instrText xml:space="preserve"> REF _Ref94776951 \r \h </w:instrText>
      </w:r>
      <w:r w:rsidR="00682D5E">
        <w:rPr>
          <w:lang w:val="lv-LV" w:eastAsia="lv-LV"/>
        </w:rPr>
      </w:r>
      <w:r w:rsidR="00682D5E">
        <w:rPr>
          <w:lang w:val="lv-LV" w:eastAsia="lv-LV"/>
        </w:rPr>
        <w:fldChar w:fldCharType="separate"/>
      </w:r>
      <w:r w:rsidR="007F4185">
        <w:rPr>
          <w:lang w:val="lv-LV" w:eastAsia="lv-LV"/>
        </w:rPr>
        <w:t>6.6-10</w:t>
      </w:r>
      <w:r w:rsidR="00682D5E">
        <w:rPr>
          <w:lang w:val="lv-LV" w:eastAsia="lv-LV"/>
        </w:rPr>
        <w:fldChar w:fldCharType="end"/>
      </w:r>
      <w:r w:rsidRPr="00FA0545">
        <w:rPr>
          <w:lang w:val="lv-LV" w:eastAsia="lv-LV"/>
        </w:rPr>
        <w:t xml:space="preserve"> tabulā izvirzītajām prasībām un tas atbilstoši </w:t>
      </w:r>
      <w:r w:rsidRPr="00FA0545">
        <w:rPr>
          <w:lang w:val="lv-LV"/>
        </w:rPr>
        <w:t>LVS EN 12273 5.1.4. p</w:t>
      </w:r>
      <w:r w:rsidRPr="00FA0545">
        <w:rPr>
          <w:lang w:val="lv-LV" w:eastAsia="lv-LV"/>
        </w:rPr>
        <w:t>. Granulometriskā sastāva daļiņu izmēram &lt; 0,063 mm jāietver summāro minerālāmateriāla un cementa daudzumu.</w:t>
      </w:r>
    </w:p>
    <w:p w14:paraId="69B50716" w14:textId="77777777" w:rsidR="0090650B" w:rsidRPr="00FA0545" w:rsidRDefault="0090650B" w:rsidP="00425BBC">
      <w:pPr>
        <w:pStyle w:val="Heading8"/>
        <w:rPr>
          <w:lang w:val="lv-LV"/>
        </w:rPr>
      </w:pPr>
      <w:bookmarkStart w:id="5976" w:name="_Ref94722534"/>
      <w:bookmarkStart w:id="5977" w:name="_Ref94776951"/>
      <w:r w:rsidRPr="00FA0545">
        <w:rPr>
          <w:lang w:val="lv-LV"/>
        </w:rPr>
        <w:t>tabula. ESM tipu granulometriskais sastāv</w:t>
      </w:r>
      <w:bookmarkEnd w:id="5976"/>
      <w:r w:rsidRPr="00FA0545">
        <w:rPr>
          <w:lang w:val="lv-LV"/>
        </w:rPr>
        <w:t>s</w:t>
      </w:r>
      <w:bookmarkEnd w:id="5977"/>
    </w:p>
    <w:tbl>
      <w:tblPr>
        <w:tblStyle w:val="TableGrid"/>
        <w:tblW w:w="0" w:type="auto"/>
        <w:tblLook w:val="04A0" w:firstRow="1" w:lastRow="0" w:firstColumn="1" w:lastColumn="0" w:noHBand="0" w:noVBand="1"/>
      </w:tblPr>
      <w:tblGrid>
        <w:gridCol w:w="1404"/>
        <w:gridCol w:w="1833"/>
        <w:gridCol w:w="964"/>
        <w:gridCol w:w="960"/>
        <w:gridCol w:w="963"/>
        <w:gridCol w:w="962"/>
        <w:gridCol w:w="960"/>
        <w:gridCol w:w="964"/>
      </w:tblGrid>
      <w:tr w:rsidR="0090650B" w:rsidRPr="00440006" w14:paraId="32657ACC" w14:textId="77777777" w:rsidTr="00333B55">
        <w:tc>
          <w:tcPr>
            <w:tcW w:w="1413" w:type="dxa"/>
            <w:vAlign w:val="center"/>
          </w:tcPr>
          <w:p w14:paraId="60DDC7AF" w14:textId="77777777" w:rsidR="0090650B" w:rsidRPr="00440006" w:rsidRDefault="0090650B" w:rsidP="00192F50">
            <w:pPr>
              <w:pStyle w:val="Tablehead"/>
            </w:pPr>
            <w:r w:rsidRPr="00440006">
              <w:t>ESM tips</w:t>
            </w:r>
          </w:p>
        </w:tc>
        <w:tc>
          <w:tcPr>
            <w:tcW w:w="1843" w:type="dxa"/>
            <w:vAlign w:val="center"/>
          </w:tcPr>
          <w:p w14:paraId="3742659B" w14:textId="77777777" w:rsidR="0090650B" w:rsidRPr="00440006" w:rsidRDefault="0090650B" w:rsidP="00192F50">
            <w:pPr>
              <w:pStyle w:val="Tablehead"/>
            </w:pPr>
            <w:r w:rsidRPr="00440006">
              <w:t>Sieti, mm</w:t>
            </w:r>
          </w:p>
        </w:tc>
        <w:tc>
          <w:tcPr>
            <w:tcW w:w="966" w:type="dxa"/>
            <w:vAlign w:val="center"/>
          </w:tcPr>
          <w:p w14:paraId="0940CDC5" w14:textId="77777777" w:rsidR="0090650B" w:rsidRPr="00440006" w:rsidRDefault="0090650B" w:rsidP="00192F50">
            <w:pPr>
              <w:pStyle w:val="Tablehead"/>
            </w:pPr>
            <w:r w:rsidRPr="00440006">
              <w:t>0,063</w:t>
            </w:r>
          </w:p>
        </w:tc>
        <w:tc>
          <w:tcPr>
            <w:tcW w:w="966" w:type="dxa"/>
            <w:vAlign w:val="center"/>
          </w:tcPr>
          <w:p w14:paraId="1622A59B" w14:textId="77777777" w:rsidR="0090650B" w:rsidRPr="00440006" w:rsidRDefault="0090650B" w:rsidP="00192F50">
            <w:pPr>
              <w:pStyle w:val="Tablehead"/>
            </w:pPr>
            <w:r w:rsidRPr="00440006">
              <w:t>2</w:t>
            </w:r>
          </w:p>
        </w:tc>
        <w:tc>
          <w:tcPr>
            <w:tcW w:w="967" w:type="dxa"/>
            <w:vAlign w:val="center"/>
          </w:tcPr>
          <w:p w14:paraId="4A37F723" w14:textId="77777777" w:rsidR="0090650B" w:rsidRPr="00440006" w:rsidRDefault="0090650B" w:rsidP="00192F50">
            <w:pPr>
              <w:pStyle w:val="Tablehead"/>
            </w:pPr>
            <w:r w:rsidRPr="00440006">
              <w:t>2,8</w:t>
            </w:r>
          </w:p>
        </w:tc>
        <w:tc>
          <w:tcPr>
            <w:tcW w:w="966" w:type="dxa"/>
            <w:vAlign w:val="center"/>
          </w:tcPr>
          <w:p w14:paraId="6010CCA9" w14:textId="77777777" w:rsidR="0090650B" w:rsidRPr="00440006" w:rsidRDefault="0090650B" w:rsidP="00192F50">
            <w:pPr>
              <w:pStyle w:val="Tablehead"/>
            </w:pPr>
            <w:r w:rsidRPr="00440006">
              <w:t>5,6</w:t>
            </w:r>
          </w:p>
        </w:tc>
        <w:tc>
          <w:tcPr>
            <w:tcW w:w="966" w:type="dxa"/>
            <w:vAlign w:val="center"/>
          </w:tcPr>
          <w:p w14:paraId="7F884C27" w14:textId="77777777" w:rsidR="0090650B" w:rsidRPr="00440006" w:rsidRDefault="0090650B" w:rsidP="00192F50">
            <w:pPr>
              <w:pStyle w:val="Tablehead"/>
            </w:pPr>
            <w:r w:rsidRPr="00440006">
              <w:t>8</w:t>
            </w:r>
          </w:p>
        </w:tc>
        <w:tc>
          <w:tcPr>
            <w:tcW w:w="967" w:type="dxa"/>
            <w:vAlign w:val="center"/>
          </w:tcPr>
          <w:p w14:paraId="2ADE6F6D" w14:textId="77777777" w:rsidR="0090650B" w:rsidRPr="00440006" w:rsidRDefault="0090650B" w:rsidP="00192F50">
            <w:pPr>
              <w:pStyle w:val="Tablehead"/>
            </w:pPr>
            <w:r w:rsidRPr="00440006">
              <w:t>11,2</w:t>
            </w:r>
          </w:p>
        </w:tc>
      </w:tr>
      <w:tr w:rsidR="0090650B" w:rsidRPr="00FA0545" w14:paraId="22BF1D3B" w14:textId="77777777" w:rsidTr="00333B55">
        <w:tc>
          <w:tcPr>
            <w:tcW w:w="1413" w:type="dxa"/>
            <w:vMerge w:val="restart"/>
            <w:vAlign w:val="center"/>
          </w:tcPr>
          <w:p w14:paraId="7A24A18C"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0/3</w:t>
            </w:r>
          </w:p>
        </w:tc>
        <w:tc>
          <w:tcPr>
            <w:tcW w:w="1843" w:type="dxa"/>
          </w:tcPr>
          <w:p w14:paraId="6A5675F6" w14:textId="77777777" w:rsidR="0090650B" w:rsidRPr="00FA0545" w:rsidRDefault="0090650B" w:rsidP="001E594B">
            <w:pPr>
              <w:pStyle w:val="Tabletext"/>
            </w:pPr>
            <w:r w:rsidRPr="00FA0545">
              <w:t>Maks. masas %</w:t>
            </w:r>
          </w:p>
        </w:tc>
        <w:tc>
          <w:tcPr>
            <w:tcW w:w="966" w:type="dxa"/>
          </w:tcPr>
          <w:p w14:paraId="11F8532F" w14:textId="77777777" w:rsidR="0090650B" w:rsidRPr="00FA0545" w:rsidRDefault="0090650B" w:rsidP="0048600C">
            <w:pPr>
              <w:pStyle w:val="Tabletext3"/>
            </w:pPr>
            <w:r w:rsidRPr="00FA0545">
              <w:t>15</w:t>
            </w:r>
          </w:p>
        </w:tc>
        <w:tc>
          <w:tcPr>
            <w:tcW w:w="966" w:type="dxa"/>
          </w:tcPr>
          <w:p w14:paraId="7E9BEC5D" w14:textId="77777777" w:rsidR="0090650B" w:rsidRPr="00FA0545" w:rsidRDefault="0090650B" w:rsidP="0048600C">
            <w:pPr>
              <w:pStyle w:val="Tabletext3"/>
            </w:pPr>
            <w:r w:rsidRPr="00FA0545">
              <w:t>80</w:t>
            </w:r>
          </w:p>
        </w:tc>
        <w:tc>
          <w:tcPr>
            <w:tcW w:w="967" w:type="dxa"/>
          </w:tcPr>
          <w:p w14:paraId="3EC7B820" w14:textId="77777777" w:rsidR="0090650B" w:rsidRPr="00FA0545" w:rsidRDefault="0090650B" w:rsidP="0048600C">
            <w:pPr>
              <w:pStyle w:val="Tabletext3"/>
            </w:pPr>
            <w:r w:rsidRPr="00FA0545">
              <w:t>100</w:t>
            </w:r>
          </w:p>
        </w:tc>
        <w:tc>
          <w:tcPr>
            <w:tcW w:w="966" w:type="dxa"/>
          </w:tcPr>
          <w:p w14:paraId="0EEF85B6" w14:textId="77777777" w:rsidR="0090650B" w:rsidRPr="00FA0545" w:rsidRDefault="0090650B" w:rsidP="0048600C">
            <w:pPr>
              <w:pStyle w:val="Tabletext3"/>
            </w:pPr>
            <w:r w:rsidRPr="00FA0545">
              <w:t>100</w:t>
            </w:r>
          </w:p>
        </w:tc>
        <w:tc>
          <w:tcPr>
            <w:tcW w:w="966" w:type="dxa"/>
          </w:tcPr>
          <w:p w14:paraId="15E941AE" w14:textId="77777777" w:rsidR="0090650B" w:rsidRPr="00FA0545" w:rsidRDefault="0090650B" w:rsidP="0048600C">
            <w:pPr>
              <w:pStyle w:val="Tabletext3"/>
            </w:pPr>
            <w:r w:rsidRPr="00FA0545">
              <w:t>-</w:t>
            </w:r>
          </w:p>
        </w:tc>
        <w:tc>
          <w:tcPr>
            <w:tcW w:w="967" w:type="dxa"/>
          </w:tcPr>
          <w:p w14:paraId="30896A48" w14:textId="77777777" w:rsidR="0090650B" w:rsidRPr="00FA0545" w:rsidRDefault="0090650B" w:rsidP="0048600C">
            <w:pPr>
              <w:pStyle w:val="Tabletext3"/>
            </w:pPr>
            <w:r w:rsidRPr="00FA0545">
              <w:t>-</w:t>
            </w:r>
          </w:p>
        </w:tc>
      </w:tr>
      <w:tr w:rsidR="0090650B" w:rsidRPr="00FA0545" w14:paraId="28C3D691" w14:textId="77777777" w:rsidTr="00333B55">
        <w:tc>
          <w:tcPr>
            <w:tcW w:w="1413" w:type="dxa"/>
            <w:vMerge/>
            <w:vAlign w:val="center"/>
          </w:tcPr>
          <w:p w14:paraId="18D12871" w14:textId="77777777" w:rsidR="0090650B" w:rsidRPr="00FA0545" w:rsidRDefault="0090650B" w:rsidP="00333B55">
            <w:pPr>
              <w:pStyle w:val="TableGrid2"/>
              <w:jc w:val="center"/>
              <w:rPr>
                <w:rFonts w:asciiTheme="minorHAnsi" w:hAnsiTheme="minorHAnsi" w:cstheme="minorHAnsi"/>
              </w:rPr>
            </w:pPr>
          </w:p>
        </w:tc>
        <w:tc>
          <w:tcPr>
            <w:tcW w:w="1843" w:type="dxa"/>
          </w:tcPr>
          <w:p w14:paraId="2B093FE2" w14:textId="77777777" w:rsidR="0090650B" w:rsidRPr="00FA0545" w:rsidRDefault="0090650B" w:rsidP="001E594B">
            <w:pPr>
              <w:pStyle w:val="Tabletext"/>
            </w:pPr>
            <w:r w:rsidRPr="00FA0545">
              <w:t>Min. masas %</w:t>
            </w:r>
          </w:p>
        </w:tc>
        <w:tc>
          <w:tcPr>
            <w:tcW w:w="966" w:type="dxa"/>
          </w:tcPr>
          <w:p w14:paraId="1CE489DC" w14:textId="77777777" w:rsidR="0090650B" w:rsidRPr="00FA0545" w:rsidRDefault="0090650B" w:rsidP="0048600C">
            <w:pPr>
              <w:pStyle w:val="Tabletext3"/>
            </w:pPr>
            <w:r w:rsidRPr="00FA0545">
              <w:t>5</w:t>
            </w:r>
          </w:p>
        </w:tc>
        <w:tc>
          <w:tcPr>
            <w:tcW w:w="966" w:type="dxa"/>
          </w:tcPr>
          <w:p w14:paraId="06897EB6" w14:textId="77777777" w:rsidR="0090650B" w:rsidRPr="00FA0545" w:rsidRDefault="0090650B" w:rsidP="0048600C">
            <w:pPr>
              <w:pStyle w:val="Tabletext3"/>
            </w:pPr>
            <w:r w:rsidRPr="00FA0545">
              <w:t>45</w:t>
            </w:r>
          </w:p>
        </w:tc>
        <w:tc>
          <w:tcPr>
            <w:tcW w:w="967" w:type="dxa"/>
          </w:tcPr>
          <w:p w14:paraId="63CED206" w14:textId="77777777" w:rsidR="0090650B" w:rsidRPr="00FA0545" w:rsidRDefault="0090650B" w:rsidP="0048600C">
            <w:pPr>
              <w:pStyle w:val="Tabletext3"/>
            </w:pPr>
            <w:r w:rsidRPr="00FA0545">
              <w:t>85</w:t>
            </w:r>
          </w:p>
        </w:tc>
        <w:tc>
          <w:tcPr>
            <w:tcW w:w="966" w:type="dxa"/>
          </w:tcPr>
          <w:p w14:paraId="105C1C14" w14:textId="77777777" w:rsidR="0090650B" w:rsidRPr="00FA0545" w:rsidRDefault="0090650B" w:rsidP="0048600C">
            <w:pPr>
              <w:pStyle w:val="Tabletext3"/>
            </w:pPr>
            <w:r w:rsidRPr="00FA0545">
              <w:t>100</w:t>
            </w:r>
          </w:p>
        </w:tc>
        <w:tc>
          <w:tcPr>
            <w:tcW w:w="966" w:type="dxa"/>
          </w:tcPr>
          <w:p w14:paraId="38ADF452" w14:textId="77777777" w:rsidR="0090650B" w:rsidRPr="00FA0545" w:rsidRDefault="0090650B" w:rsidP="0048600C">
            <w:pPr>
              <w:pStyle w:val="Tabletext3"/>
            </w:pPr>
            <w:r w:rsidRPr="00FA0545">
              <w:t>-</w:t>
            </w:r>
          </w:p>
        </w:tc>
        <w:tc>
          <w:tcPr>
            <w:tcW w:w="967" w:type="dxa"/>
          </w:tcPr>
          <w:p w14:paraId="0482CB74" w14:textId="77777777" w:rsidR="0090650B" w:rsidRPr="00FA0545" w:rsidRDefault="0090650B" w:rsidP="0048600C">
            <w:pPr>
              <w:pStyle w:val="Tabletext3"/>
            </w:pPr>
            <w:r w:rsidRPr="00FA0545">
              <w:t>-</w:t>
            </w:r>
          </w:p>
        </w:tc>
      </w:tr>
      <w:tr w:rsidR="0090650B" w:rsidRPr="00FA0545" w14:paraId="42AC7A57" w14:textId="77777777" w:rsidTr="00333B55">
        <w:tc>
          <w:tcPr>
            <w:tcW w:w="1413" w:type="dxa"/>
            <w:vMerge w:val="restart"/>
            <w:vAlign w:val="center"/>
          </w:tcPr>
          <w:p w14:paraId="7C0B3FB4"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0/5</w:t>
            </w:r>
          </w:p>
        </w:tc>
        <w:tc>
          <w:tcPr>
            <w:tcW w:w="1843" w:type="dxa"/>
          </w:tcPr>
          <w:p w14:paraId="5697E416" w14:textId="77777777" w:rsidR="0090650B" w:rsidRPr="00FA0545" w:rsidRDefault="0090650B" w:rsidP="001E594B">
            <w:pPr>
              <w:pStyle w:val="Tabletext"/>
            </w:pPr>
            <w:r w:rsidRPr="00FA0545">
              <w:t>Maks. masas %</w:t>
            </w:r>
          </w:p>
        </w:tc>
        <w:tc>
          <w:tcPr>
            <w:tcW w:w="966" w:type="dxa"/>
          </w:tcPr>
          <w:p w14:paraId="1C15F809" w14:textId="77777777" w:rsidR="0090650B" w:rsidRPr="00FA0545" w:rsidRDefault="0090650B" w:rsidP="0048600C">
            <w:pPr>
              <w:pStyle w:val="Tabletext3"/>
            </w:pPr>
            <w:r w:rsidRPr="00FA0545">
              <w:t>12</w:t>
            </w:r>
          </w:p>
        </w:tc>
        <w:tc>
          <w:tcPr>
            <w:tcW w:w="966" w:type="dxa"/>
          </w:tcPr>
          <w:p w14:paraId="11D93528" w14:textId="77777777" w:rsidR="0090650B" w:rsidRPr="00FA0545" w:rsidRDefault="0090650B" w:rsidP="0048600C">
            <w:pPr>
              <w:pStyle w:val="Tabletext3"/>
            </w:pPr>
            <w:r w:rsidRPr="00FA0545">
              <w:t>65</w:t>
            </w:r>
          </w:p>
        </w:tc>
        <w:tc>
          <w:tcPr>
            <w:tcW w:w="967" w:type="dxa"/>
          </w:tcPr>
          <w:p w14:paraId="54D908BC" w14:textId="77777777" w:rsidR="0090650B" w:rsidRPr="00FA0545" w:rsidRDefault="0090650B" w:rsidP="0048600C">
            <w:pPr>
              <w:pStyle w:val="Tabletext3"/>
            </w:pPr>
            <w:r w:rsidRPr="00FA0545">
              <w:t>-</w:t>
            </w:r>
          </w:p>
        </w:tc>
        <w:tc>
          <w:tcPr>
            <w:tcW w:w="966" w:type="dxa"/>
          </w:tcPr>
          <w:p w14:paraId="2530FFE5" w14:textId="77777777" w:rsidR="0090650B" w:rsidRPr="00FA0545" w:rsidRDefault="0090650B" w:rsidP="0048600C">
            <w:pPr>
              <w:pStyle w:val="Tabletext3"/>
            </w:pPr>
            <w:r w:rsidRPr="00FA0545">
              <w:t>100</w:t>
            </w:r>
          </w:p>
        </w:tc>
        <w:tc>
          <w:tcPr>
            <w:tcW w:w="966" w:type="dxa"/>
          </w:tcPr>
          <w:p w14:paraId="63D5C7BC" w14:textId="77777777" w:rsidR="0090650B" w:rsidRPr="00FA0545" w:rsidRDefault="0090650B" w:rsidP="0048600C">
            <w:pPr>
              <w:pStyle w:val="Tabletext3"/>
            </w:pPr>
            <w:r w:rsidRPr="00FA0545">
              <w:t>100</w:t>
            </w:r>
          </w:p>
        </w:tc>
        <w:tc>
          <w:tcPr>
            <w:tcW w:w="967" w:type="dxa"/>
          </w:tcPr>
          <w:p w14:paraId="1B5C6572" w14:textId="77777777" w:rsidR="0090650B" w:rsidRPr="00FA0545" w:rsidRDefault="0090650B" w:rsidP="0048600C">
            <w:pPr>
              <w:pStyle w:val="Tabletext3"/>
            </w:pPr>
            <w:r w:rsidRPr="00FA0545">
              <w:t>-</w:t>
            </w:r>
          </w:p>
        </w:tc>
      </w:tr>
      <w:tr w:rsidR="0090650B" w:rsidRPr="00FA0545" w14:paraId="26578FE8" w14:textId="77777777" w:rsidTr="00333B55">
        <w:tc>
          <w:tcPr>
            <w:tcW w:w="1413" w:type="dxa"/>
            <w:vMerge/>
            <w:vAlign w:val="center"/>
          </w:tcPr>
          <w:p w14:paraId="6DDE30B9" w14:textId="77777777" w:rsidR="0090650B" w:rsidRPr="00FA0545" w:rsidRDefault="0090650B" w:rsidP="00033662">
            <w:pPr>
              <w:pStyle w:val="TableGrid2"/>
              <w:rPr>
                <w:rFonts w:asciiTheme="minorHAnsi" w:hAnsiTheme="minorHAnsi" w:cstheme="minorHAnsi"/>
              </w:rPr>
            </w:pPr>
          </w:p>
        </w:tc>
        <w:tc>
          <w:tcPr>
            <w:tcW w:w="1843" w:type="dxa"/>
          </w:tcPr>
          <w:p w14:paraId="0000103D" w14:textId="77777777" w:rsidR="0090650B" w:rsidRPr="00FA0545" w:rsidRDefault="0090650B" w:rsidP="001E594B">
            <w:pPr>
              <w:pStyle w:val="Tabletext"/>
            </w:pPr>
            <w:r w:rsidRPr="00FA0545">
              <w:t>Min. masas %</w:t>
            </w:r>
          </w:p>
        </w:tc>
        <w:tc>
          <w:tcPr>
            <w:tcW w:w="966" w:type="dxa"/>
          </w:tcPr>
          <w:p w14:paraId="1D7B9E59" w14:textId="77777777" w:rsidR="0090650B" w:rsidRPr="00FA0545" w:rsidRDefault="0090650B" w:rsidP="0048600C">
            <w:pPr>
              <w:pStyle w:val="Tabletext3"/>
            </w:pPr>
            <w:r w:rsidRPr="00FA0545">
              <w:t>4</w:t>
            </w:r>
          </w:p>
        </w:tc>
        <w:tc>
          <w:tcPr>
            <w:tcW w:w="966" w:type="dxa"/>
          </w:tcPr>
          <w:p w14:paraId="2A7679ED" w14:textId="77777777" w:rsidR="0090650B" w:rsidRPr="00FA0545" w:rsidRDefault="0090650B" w:rsidP="0048600C">
            <w:pPr>
              <w:pStyle w:val="Tabletext3"/>
            </w:pPr>
            <w:r w:rsidRPr="00FA0545">
              <w:t>35</w:t>
            </w:r>
          </w:p>
        </w:tc>
        <w:tc>
          <w:tcPr>
            <w:tcW w:w="967" w:type="dxa"/>
          </w:tcPr>
          <w:p w14:paraId="1E304634" w14:textId="77777777" w:rsidR="0090650B" w:rsidRPr="00FA0545" w:rsidRDefault="0090650B" w:rsidP="0048600C">
            <w:pPr>
              <w:pStyle w:val="Tabletext3"/>
            </w:pPr>
            <w:r w:rsidRPr="00FA0545">
              <w:t>-</w:t>
            </w:r>
          </w:p>
        </w:tc>
        <w:tc>
          <w:tcPr>
            <w:tcW w:w="966" w:type="dxa"/>
          </w:tcPr>
          <w:p w14:paraId="3D01E8D8" w14:textId="77777777" w:rsidR="0090650B" w:rsidRPr="00FA0545" w:rsidRDefault="0090650B" w:rsidP="0048600C">
            <w:pPr>
              <w:pStyle w:val="Tabletext3"/>
            </w:pPr>
            <w:r w:rsidRPr="00FA0545">
              <w:t>90</w:t>
            </w:r>
          </w:p>
        </w:tc>
        <w:tc>
          <w:tcPr>
            <w:tcW w:w="966" w:type="dxa"/>
          </w:tcPr>
          <w:p w14:paraId="0D4E89E7" w14:textId="77777777" w:rsidR="0090650B" w:rsidRPr="00FA0545" w:rsidRDefault="0090650B" w:rsidP="0048600C">
            <w:pPr>
              <w:pStyle w:val="Tabletext3"/>
            </w:pPr>
            <w:r w:rsidRPr="00FA0545">
              <w:t>100</w:t>
            </w:r>
          </w:p>
        </w:tc>
        <w:tc>
          <w:tcPr>
            <w:tcW w:w="967" w:type="dxa"/>
          </w:tcPr>
          <w:p w14:paraId="190D17D2" w14:textId="77777777" w:rsidR="0090650B" w:rsidRPr="00FA0545" w:rsidRDefault="0090650B" w:rsidP="0048600C">
            <w:pPr>
              <w:pStyle w:val="Tabletext3"/>
            </w:pPr>
            <w:r w:rsidRPr="00FA0545">
              <w:t>-</w:t>
            </w:r>
          </w:p>
        </w:tc>
      </w:tr>
      <w:tr w:rsidR="0090650B" w:rsidRPr="00FA0545" w14:paraId="098F4669" w14:textId="77777777" w:rsidTr="00333B55">
        <w:tc>
          <w:tcPr>
            <w:tcW w:w="1413" w:type="dxa"/>
            <w:vMerge w:val="restart"/>
            <w:vAlign w:val="center"/>
          </w:tcPr>
          <w:p w14:paraId="08388F1A"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0/8</w:t>
            </w:r>
          </w:p>
        </w:tc>
        <w:tc>
          <w:tcPr>
            <w:tcW w:w="1843" w:type="dxa"/>
          </w:tcPr>
          <w:p w14:paraId="7CD6876C" w14:textId="77777777" w:rsidR="0090650B" w:rsidRPr="00FA0545" w:rsidRDefault="0090650B" w:rsidP="001E594B">
            <w:pPr>
              <w:pStyle w:val="Tabletext"/>
            </w:pPr>
            <w:r w:rsidRPr="00FA0545">
              <w:t>Maks. masas %</w:t>
            </w:r>
          </w:p>
        </w:tc>
        <w:tc>
          <w:tcPr>
            <w:tcW w:w="966" w:type="dxa"/>
          </w:tcPr>
          <w:p w14:paraId="4D16362A" w14:textId="77777777" w:rsidR="0090650B" w:rsidRPr="00FA0545" w:rsidRDefault="0090650B" w:rsidP="0048600C">
            <w:pPr>
              <w:pStyle w:val="Tabletext3"/>
            </w:pPr>
            <w:r w:rsidRPr="00FA0545">
              <w:t>10</w:t>
            </w:r>
          </w:p>
        </w:tc>
        <w:tc>
          <w:tcPr>
            <w:tcW w:w="966" w:type="dxa"/>
          </w:tcPr>
          <w:p w14:paraId="6828D3E1" w14:textId="77777777" w:rsidR="0090650B" w:rsidRPr="00FA0545" w:rsidRDefault="0090650B" w:rsidP="0048600C">
            <w:pPr>
              <w:pStyle w:val="Tabletext3"/>
            </w:pPr>
            <w:r w:rsidRPr="00FA0545">
              <w:t>55</w:t>
            </w:r>
          </w:p>
        </w:tc>
        <w:tc>
          <w:tcPr>
            <w:tcW w:w="967" w:type="dxa"/>
          </w:tcPr>
          <w:p w14:paraId="01554ACA" w14:textId="77777777" w:rsidR="0090650B" w:rsidRPr="00FA0545" w:rsidRDefault="0090650B" w:rsidP="0048600C">
            <w:pPr>
              <w:pStyle w:val="Tabletext3"/>
            </w:pPr>
            <w:r w:rsidRPr="00FA0545">
              <w:t>-</w:t>
            </w:r>
          </w:p>
        </w:tc>
        <w:tc>
          <w:tcPr>
            <w:tcW w:w="966" w:type="dxa"/>
          </w:tcPr>
          <w:p w14:paraId="4022D803" w14:textId="77777777" w:rsidR="0090650B" w:rsidRPr="00FA0545" w:rsidRDefault="0090650B" w:rsidP="0048600C">
            <w:pPr>
              <w:pStyle w:val="Tabletext3"/>
            </w:pPr>
            <w:r w:rsidRPr="00FA0545">
              <w:t>90</w:t>
            </w:r>
          </w:p>
        </w:tc>
        <w:tc>
          <w:tcPr>
            <w:tcW w:w="966" w:type="dxa"/>
          </w:tcPr>
          <w:p w14:paraId="13C5C083" w14:textId="77777777" w:rsidR="0090650B" w:rsidRPr="00FA0545" w:rsidRDefault="0090650B" w:rsidP="0048600C">
            <w:pPr>
              <w:pStyle w:val="Tabletext3"/>
            </w:pPr>
            <w:r w:rsidRPr="00FA0545">
              <w:t>100</w:t>
            </w:r>
          </w:p>
        </w:tc>
        <w:tc>
          <w:tcPr>
            <w:tcW w:w="967" w:type="dxa"/>
          </w:tcPr>
          <w:p w14:paraId="2477233B" w14:textId="77777777" w:rsidR="0090650B" w:rsidRPr="00FA0545" w:rsidRDefault="0090650B" w:rsidP="0048600C">
            <w:pPr>
              <w:pStyle w:val="Tabletext3"/>
            </w:pPr>
            <w:r w:rsidRPr="00FA0545">
              <w:t>100</w:t>
            </w:r>
          </w:p>
        </w:tc>
      </w:tr>
      <w:tr w:rsidR="0090650B" w:rsidRPr="00FA0545" w14:paraId="7B1B9F56" w14:textId="77777777" w:rsidTr="00333B55">
        <w:tc>
          <w:tcPr>
            <w:tcW w:w="1413" w:type="dxa"/>
            <w:vMerge/>
          </w:tcPr>
          <w:p w14:paraId="588CD18E" w14:textId="77777777" w:rsidR="0090650B" w:rsidRPr="00FA0545" w:rsidRDefault="0090650B" w:rsidP="00033662">
            <w:pPr>
              <w:pStyle w:val="TableGrid2"/>
            </w:pPr>
          </w:p>
        </w:tc>
        <w:tc>
          <w:tcPr>
            <w:tcW w:w="1843" w:type="dxa"/>
          </w:tcPr>
          <w:p w14:paraId="2D502342" w14:textId="77777777" w:rsidR="0090650B" w:rsidRPr="00FA0545" w:rsidRDefault="0090650B" w:rsidP="001E594B">
            <w:pPr>
              <w:pStyle w:val="Tabletext"/>
            </w:pPr>
            <w:r w:rsidRPr="00FA0545">
              <w:t>Min. masas %</w:t>
            </w:r>
          </w:p>
        </w:tc>
        <w:tc>
          <w:tcPr>
            <w:tcW w:w="966" w:type="dxa"/>
          </w:tcPr>
          <w:p w14:paraId="76655950" w14:textId="77777777" w:rsidR="0090650B" w:rsidRPr="00FA0545" w:rsidRDefault="0090650B" w:rsidP="0048600C">
            <w:pPr>
              <w:pStyle w:val="Tabletext3"/>
            </w:pPr>
            <w:r w:rsidRPr="00FA0545">
              <w:t>4</w:t>
            </w:r>
          </w:p>
        </w:tc>
        <w:tc>
          <w:tcPr>
            <w:tcW w:w="966" w:type="dxa"/>
          </w:tcPr>
          <w:p w14:paraId="29205710" w14:textId="77777777" w:rsidR="0090650B" w:rsidRPr="00FA0545" w:rsidRDefault="0090650B" w:rsidP="0048600C">
            <w:pPr>
              <w:pStyle w:val="Tabletext3"/>
            </w:pPr>
            <w:r w:rsidRPr="00FA0545">
              <w:t>30</w:t>
            </w:r>
          </w:p>
        </w:tc>
        <w:tc>
          <w:tcPr>
            <w:tcW w:w="967" w:type="dxa"/>
          </w:tcPr>
          <w:p w14:paraId="58B8C42C" w14:textId="77777777" w:rsidR="0090650B" w:rsidRPr="00FA0545" w:rsidRDefault="0090650B" w:rsidP="0048600C">
            <w:pPr>
              <w:pStyle w:val="Tabletext3"/>
            </w:pPr>
            <w:r w:rsidRPr="00FA0545">
              <w:t>-</w:t>
            </w:r>
          </w:p>
        </w:tc>
        <w:tc>
          <w:tcPr>
            <w:tcW w:w="966" w:type="dxa"/>
          </w:tcPr>
          <w:p w14:paraId="434AB123" w14:textId="77777777" w:rsidR="0090650B" w:rsidRPr="00FA0545" w:rsidRDefault="0090650B" w:rsidP="0048600C">
            <w:pPr>
              <w:pStyle w:val="Tabletext3"/>
            </w:pPr>
            <w:r w:rsidRPr="00FA0545">
              <w:t>45</w:t>
            </w:r>
          </w:p>
        </w:tc>
        <w:tc>
          <w:tcPr>
            <w:tcW w:w="966" w:type="dxa"/>
          </w:tcPr>
          <w:p w14:paraId="237A6DCC" w14:textId="77777777" w:rsidR="0090650B" w:rsidRPr="00FA0545" w:rsidRDefault="0090650B" w:rsidP="0048600C">
            <w:pPr>
              <w:pStyle w:val="Tabletext3"/>
            </w:pPr>
            <w:r w:rsidRPr="00FA0545">
              <w:t>90</w:t>
            </w:r>
          </w:p>
        </w:tc>
        <w:tc>
          <w:tcPr>
            <w:tcW w:w="967" w:type="dxa"/>
          </w:tcPr>
          <w:p w14:paraId="2AD2FC09" w14:textId="77777777" w:rsidR="0090650B" w:rsidRPr="00FA0545" w:rsidRDefault="0090650B" w:rsidP="0048600C">
            <w:pPr>
              <w:pStyle w:val="Tabletext3"/>
            </w:pPr>
            <w:r w:rsidRPr="00FA0545">
              <w:t>100</w:t>
            </w:r>
          </w:p>
        </w:tc>
      </w:tr>
    </w:tbl>
    <w:p w14:paraId="6DBC9DAD" w14:textId="2C1621E2" w:rsidR="0090650B" w:rsidRPr="00FA0545" w:rsidRDefault="0090650B" w:rsidP="0090650B">
      <w:pPr>
        <w:pStyle w:val="CommentText"/>
        <w:rPr>
          <w:lang w:val="lv-LV" w:eastAsia="lv-LV"/>
        </w:rPr>
      </w:pPr>
      <w:r w:rsidRPr="00FA0545">
        <w:rPr>
          <w:lang w:val="lv-LV" w:eastAsia="lv-LV"/>
        </w:rPr>
        <w:t xml:space="preserve">Minimālajam saistvielas (atlikušā bitumena) saturam jāatbilst </w:t>
      </w:r>
      <w:r w:rsidR="00682D5E">
        <w:rPr>
          <w:lang w:val="lv-LV" w:eastAsia="lv-LV"/>
        </w:rPr>
        <w:fldChar w:fldCharType="begin"/>
      </w:r>
      <w:r w:rsidR="00682D5E">
        <w:rPr>
          <w:lang w:val="lv-LV" w:eastAsia="lv-LV"/>
        </w:rPr>
        <w:instrText xml:space="preserve"> REF _Ref94873295 \r \h </w:instrText>
      </w:r>
      <w:r w:rsidR="00682D5E">
        <w:rPr>
          <w:lang w:val="lv-LV" w:eastAsia="lv-LV"/>
        </w:rPr>
      </w:r>
      <w:r w:rsidR="00682D5E">
        <w:rPr>
          <w:lang w:val="lv-LV" w:eastAsia="lv-LV"/>
        </w:rPr>
        <w:fldChar w:fldCharType="separate"/>
      </w:r>
      <w:r w:rsidR="007F4185">
        <w:rPr>
          <w:lang w:val="lv-LV" w:eastAsia="lv-LV"/>
        </w:rPr>
        <w:t>6.6-11</w:t>
      </w:r>
      <w:r w:rsidR="00682D5E">
        <w:rPr>
          <w:lang w:val="lv-LV" w:eastAsia="lv-LV"/>
        </w:rPr>
        <w:fldChar w:fldCharType="end"/>
      </w:r>
      <w:r w:rsidRPr="00FA0545">
        <w:rPr>
          <w:lang w:val="lv-LV" w:eastAsia="lv-LV"/>
        </w:rPr>
        <w:t xml:space="preserve"> tabulā izvirzītajām prasībām, testējot saskaņā ar LVS EN 12274-2.</w:t>
      </w:r>
    </w:p>
    <w:p w14:paraId="77F9E45D" w14:textId="77777777" w:rsidR="0090650B" w:rsidRPr="00FA0545" w:rsidRDefault="0090650B" w:rsidP="00425BBC">
      <w:pPr>
        <w:pStyle w:val="Heading8"/>
        <w:rPr>
          <w:lang w:val="lv-LV"/>
        </w:rPr>
      </w:pPr>
      <w:bookmarkStart w:id="5978" w:name="_Ref94873295"/>
      <w:r w:rsidRPr="00FA0545">
        <w:rPr>
          <w:lang w:val="lv-LV"/>
        </w:rPr>
        <w:t>tabula. ESM minimālais saistvielas (atlikušā bitumena) saturs, masas %</w:t>
      </w:r>
      <w:bookmarkEnd w:id="5978"/>
    </w:p>
    <w:tbl>
      <w:tblPr>
        <w:tblStyle w:val="TableGrid"/>
        <w:tblW w:w="0" w:type="auto"/>
        <w:jc w:val="center"/>
        <w:tblLook w:val="04A0" w:firstRow="1" w:lastRow="0" w:firstColumn="1" w:lastColumn="0" w:noHBand="0" w:noVBand="1"/>
      </w:tblPr>
      <w:tblGrid>
        <w:gridCol w:w="1413"/>
        <w:gridCol w:w="1937"/>
        <w:gridCol w:w="1937"/>
      </w:tblGrid>
      <w:tr w:rsidR="0090650B" w:rsidRPr="00FA0545" w14:paraId="03CD9558" w14:textId="77777777" w:rsidTr="00333B55">
        <w:trPr>
          <w:trHeight w:val="479"/>
          <w:tblHeader/>
          <w:jc w:val="center"/>
        </w:trPr>
        <w:tc>
          <w:tcPr>
            <w:tcW w:w="1413" w:type="dxa"/>
            <w:vAlign w:val="center"/>
          </w:tcPr>
          <w:p w14:paraId="48BAC0FD" w14:textId="77777777" w:rsidR="0090650B" w:rsidRPr="00FA0545" w:rsidRDefault="0090650B" w:rsidP="00192F50">
            <w:pPr>
              <w:pStyle w:val="Tablehead"/>
            </w:pPr>
            <w:r w:rsidRPr="00FA0545">
              <w:t>ESM tips</w:t>
            </w:r>
          </w:p>
        </w:tc>
        <w:tc>
          <w:tcPr>
            <w:tcW w:w="1937" w:type="dxa"/>
            <w:vAlign w:val="center"/>
          </w:tcPr>
          <w:p w14:paraId="3F8A97D5" w14:textId="77777777" w:rsidR="0090650B" w:rsidRPr="00FA0545" w:rsidRDefault="0090650B" w:rsidP="00192F50">
            <w:pPr>
              <w:pStyle w:val="Tablehead"/>
            </w:pPr>
            <w:r w:rsidRPr="00FA0545">
              <w:t>Augšējā slānī</w:t>
            </w:r>
          </w:p>
          <w:p w14:paraId="42EF8BC3" w14:textId="77777777" w:rsidR="0090650B" w:rsidRPr="00FA0545" w:rsidRDefault="0090650B" w:rsidP="00192F50">
            <w:pPr>
              <w:pStyle w:val="Tablehead"/>
            </w:pPr>
            <w:r w:rsidRPr="00FA0545">
              <w:t>V</w:t>
            </w:r>
            <w:r w:rsidRPr="00FA0545">
              <w:rPr>
                <w:vertAlign w:val="subscript"/>
              </w:rPr>
              <w:t>min</w:t>
            </w:r>
            <w:r w:rsidRPr="00FA0545">
              <w:t xml:space="preserve"> – V</w:t>
            </w:r>
            <w:r w:rsidRPr="00FA0545">
              <w:rPr>
                <w:vertAlign w:val="subscript"/>
              </w:rPr>
              <w:t>max</w:t>
            </w:r>
          </w:p>
        </w:tc>
        <w:tc>
          <w:tcPr>
            <w:tcW w:w="1937" w:type="dxa"/>
            <w:vAlign w:val="center"/>
          </w:tcPr>
          <w:p w14:paraId="7AD19951" w14:textId="77777777" w:rsidR="0090650B" w:rsidRPr="00FA0545" w:rsidRDefault="0090650B" w:rsidP="00192F50">
            <w:pPr>
              <w:pStyle w:val="Tablehead"/>
            </w:pPr>
            <w:r w:rsidRPr="00FA0545">
              <w:t>Apakšējā slānī</w:t>
            </w:r>
          </w:p>
          <w:p w14:paraId="55F3C4B1" w14:textId="77777777" w:rsidR="0090650B" w:rsidRPr="00FA0545" w:rsidRDefault="0090650B" w:rsidP="00192F50">
            <w:pPr>
              <w:pStyle w:val="Tablehead"/>
            </w:pPr>
            <w:r w:rsidRPr="00FA0545">
              <w:t>V</w:t>
            </w:r>
            <w:r w:rsidRPr="00FA0545">
              <w:rPr>
                <w:vertAlign w:val="subscript"/>
              </w:rPr>
              <w:t>min</w:t>
            </w:r>
            <w:r w:rsidRPr="00FA0545">
              <w:t xml:space="preserve"> – V</w:t>
            </w:r>
            <w:r w:rsidRPr="00FA0545">
              <w:rPr>
                <w:vertAlign w:val="subscript"/>
              </w:rPr>
              <w:t>max</w:t>
            </w:r>
          </w:p>
        </w:tc>
      </w:tr>
      <w:tr w:rsidR="0090650B" w:rsidRPr="00FA0545" w14:paraId="52523D75" w14:textId="77777777" w:rsidTr="00333B55">
        <w:trPr>
          <w:jc w:val="center"/>
        </w:trPr>
        <w:tc>
          <w:tcPr>
            <w:tcW w:w="1413" w:type="dxa"/>
            <w:vAlign w:val="center"/>
          </w:tcPr>
          <w:p w14:paraId="00E6F8AF"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0/3</w:t>
            </w:r>
          </w:p>
        </w:tc>
        <w:tc>
          <w:tcPr>
            <w:tcW w:w="1937" w:type="dxa"/>
            <w:vAlign w:val="center"/>
          </w:tcPr>
          <w:p w14:paraId="37DF0F64" w14:textId="77777777" w:rsidR="0090650B" w:rsidRPr="00FA0545" w:rsidRDefault="0090650B" w:rsidP="0048600C">
            <w:pPr>
              <w:pStyle w:val="Tabletext3"/>
            </w:pPr>
            <w:r w:rsidRPr="00FA0545">
              <w:t>6,7 – 9,0</w:t>
            </w:r>
          </w:p>
        </w:tc>
        <w:tc>
          <w:tcPr>
            <w:tcW w:w="1937" w:type="dxa"/>
            <w:vAlign w:val="center"/>
          </w:tcPr>
          <w:p w14:paraId="035E438D" w14:textId="77777777" w:rsidR="0090650B" w:rsidRPr="00FA0545" w:rsidRDefault="0090650B" w:rsidP="0048600C">
            <w:pPr>
              <w:pStyle w:val="Tabletext3"/>
            </w:pPr>
            <w:r w:rsidRPr="00FA0545">
              <w:t>7,0 – 9,0</w:t>
            </w:r>
          </w:p>
        </w:tc>
      </w:tr>
      <w:tr w:rsidR="0090650B" w:rsidRPr="00FA0545" w14:paraId="1FC6634A" w14:textId="77777777" w:rsidTr="00333B55">
        <w:trPr>
          <w:jc w:val="center"/>
        </w:trPr>
        <w:tc>
          <w:tcPr>
            <w:tcW w:w="1413" w:type="dxa"/>
            <w:vAlign w:val="center"/>
          </w:tcPr>
          <w:p w14:paraId="380C850D"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0/5</w:t>
            </w:r>
          </w:p>
        </w:tc>
        <w:tc>
          <w:tcPr>
            <w:tcW w:w="1937" w:type="dxa"/>
            <w:vAlign w:val="center"/>
          </w:tcPr>
          <w:p w14:paraId="53590B81" w14:textId="77777777" w:rsidR="0090650B" w:rsidRPr="00FA0545" w:rsidRDefault="0090650B" w:rsidP="0048600C">
            <w:pPr>
              <w:pStyle w:val="Tabletext3"/>
            </w:pPr>
            <w:r w:rsidRPr="00FA0545">
              <w:t>6,2 – 8,0</w:t>
            </w:r>
          </w:p>
        </w:tc>
        <w:tc>
          <w:tcPr>
            <w:tcW w:w="1937" w:type="dxa"/>
            <w:vAlign w:val="center"/>
          </w:tcPr>
          <w:p w14:paraId="1A1B2E28" w14:textId="77777777" w:rsidR="0090650B" w:rsidRPr="00FA0545" w:rsidRDefault="0090650B" w:rsidP="0048600C">
            <w:pPr>
              <w:pStyle w:val="Tabletext3"/>
            </w:pPr>
            <w:r w:rsidRPr="00FA0545">
              <w:t>6,5 – 8,0</w:t>
            </w:r>
          </w:p>
        </w:tc>
      </w:tr>
      <w:tr w:rsidR="0090650B" w:rsidRPr="00FA0545" w14:paraId="74D30615" w14:textId="77777777" w:rsidTr="00333B55">
        <w:trPr>
          <w:jc w:val="center"/>
        </w:trPr>
        <w:tc>
          <w:tcPr>
            <w:tcW w:w="1413" w:type="dxa"/>
            <w:vAlign w:val="center"/>
          </w:tcPr>
          <w:p w14:paraId="18DBCE8C"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0/8</w:t>
            </w:r>
          </w:p>
        </w:tc>
        <w:tc>
          <w:tcPr>
            <w:tcW w:w="1937" w:type="dxa"/>
            <w:vAlign w:val="center"/>
          </w:tcPr>
          <w:p w14:paraId="438FA155" w14:textId="77777777" w:rsidR="0090650B" w:rsidRPr="00FA0545" w:rsidRDefault="0090650B" w:rsidP="0048600C">
            <w:pPr>
              <w:pStyle w:val="Tabletext3"/>
            </w:pPr>
            <w:r w:rsidRPr="00FA0545">
              <w:t>5,2 – 7,0</w:t>
            </w:r>
          </w:p>
        </w:tc>
        <w:tc>
          <w:tcPr>
            <w:tcW w:w="1937" w:type="dxa"/>
            <w:vAlign w:val="center"/>
          </w:tcPr>
          <w:p w14:paraId="782D16DD" w14:textId="77777777" w:rsidR="0090650B" w:rsidRPr="00FA0545" w:rsidRDefault="0090650B" w:rsidP="0048600C">
            <w:pPr>
              <w:pStyle w:val="Tabletext3"/>
            </w:pPr>
            <w:r w:rsidRPr="00FA0545">
              <w:t>5,5 – 7,0</w:t>
            </w:r>
          </w:p>
        </w:tc>
      </w:tr>
    </w:tbl>
    <w:p w14:paraId="51A386C9" w14:textId="4E63BBD4" w:rsidR="0090650B" w:rsidRPr="00682D5E" w:rsidRDefault="00682D5E" w:rsidP="00033662">
      <w:pPr>
        <w:pStyle w:val="CommentSubject"/>
        <w:rPr>
          <w:lang w:val="lv-LV"/>
        </w:rPr>
      </w:pPr>
      <w:r>
        <w:rPr>
          <w:lang w:val="lv-LV"/>
        </w:rPr>
        <w:t xml:space="preserve">PIEZĪME. </w:t>
      </w:r>
      <w:r w:rsidR="0090650B" w:rsidRPr="00FA0545">
        <w:rPr>
          <w:lang w:val="lv-LV"/>
        </w:rPr>
        <w:t>Minimālais saistvielas saturs norādīts minerālmateriālu blīvumam 2,650</w:t>
      </w:r>
      <w:r>
        <w:rPr>
          <w:lang w:val="lv-LV"/>
        </w:rPr>
        <w:t xml:space="preserve"> </w:t>
      </w:r>
      <w:r w:rsidR="0090650B" w:rsidRPr="00FA0545">
        <w:rPr>
          <w:lang w:val="lv-LV"/>
        </w:rPr>
        <w:t>Mg/m³. Minimālo saistvielas</w:t>
      </w:r>
      <w:r w:rsidR="002E3600">
        <w:rPr>
          <w:lang w:val="lv-LV"/>
        </w:rPr>
        <w:t xml:space="preserve"> </w:t>
      </w:r>
      <w:r w:rsidR="0090650B" w:rsidRPr="00FA0545">
        <w:rPr>
          <w:lang w:val="lv-LV"/>
        </w:rPr>
        <w:t>saturu var mainīt ar koeficientu α</w:t>
      </w:r>
      <w:r>
        <w:rPr>
          <w:lang w:val="lv-LV"/>
        </w:rPr>
        <w:t xml:space="preserve">, </w:t>
      </w:r>
      <w:r w:rsidR="0090650B" w:rsidRPr="00FA0545">
        <w:t>kur ρ – minerālmateriālu faktiskais vidējais daļiņu blīvums, megagramos uz kubikmetru (Mg/m</w:t>
      </w:r>
      <w:r w:rsidR="0090650B" w:rsidRPr="00FA0545">
        <w:rPr>
          <w:vertAlign w:val="superscript"/>
        </w:rPr>
        <w:t>3</w:t>
      </w:r>
      <w:r w:rsidR="0090650B" w:rsidRPr="00FA0545">
        <w:t>), noteikts atbilstoši LVS EN 1097-6.</w:t>
      </w:r>
    </w:p>
    <w:p w14:paraId="0976A54A" w14:textId="77777777" w:rsidR="0090650B" w:rsidRPr="00FA0545" w:rsidRDefault="0090650B" w:rsidP="0090650B">
      <w:pPr>
        <w:rPr>
          <w:lang w:val="lv-LV" w:eastAsia="lv-LV"/>
        </w:rPr>
      </w:pPr>
      <w:r w:rsidRPr="00FA0545">
        <w:rPr>
          <w:lang w:val="lv-LV" w:eastAsia="lv-LV"/>
        </w:rPr>
        <w:t>Jāizmanto tīrs dzeramais ūdens. Nedrīkst izmantot jūras ūdeni. Ieteicams izmantot to pašu ūdeni kurš tiks izmantots darbu izpildes laikā. Ja nepieciešams, rodas šaubas par ūdens kvalitāti, jāveic ūdens pārbaudes un novērtējums atbilstoši būvdarbu veicēja noteiktajiem kritērijiem un kvalitātes plānam</w:t>
      </w:r>
      <w:r>
        <w:rPr>
          <w:lang w:val="lv-LV" w:eastAsia="lv-LV"/>
        </w:rPr>
        <w:t>,</w:t>
      </w:r>
      <w:r w:rsidRPr="00FA0545">
        <w:rPr>
          <w:lang w:val="lv-LV" w:eastAsia="lv-LV"/>
        </w:rPr>
        <w:t xml:space="preserve"> vai 14.11.2017. MK not. Nr. 671 </w:t>
      </w:r>
      <w:r>
        <w:rPr>
          <w:lang w:val="lv-LV" w:eastAsia="lv-LV"/>
        </w:rPr>
        <w:t xml:space="preserve">noteiktajiem </w:t>
      </w:r>
      <w:r w:rsidRPr="00FA0545">
        <w:rPr>
          <w:lang w:val="lv-LV" w:eastAsia="lv-LV"/>
        </w:rPr>
        <w:t>kritērijiem.</w:t>
      </w:r>
    </w:p>
    <w:p w14:paraId="27AFBA50" w14:textId="77777777" w:rsidR="0090650B" w:rsidRPr="00FA0545" w:rsidRDefault="0090650B" w:rsidP="0090650B">
      <w:pPr>
        <w:rPr>
          <w:lang w:val="lv-LV" w:eastAsia="lv-LV"/>
        </w:rPr>
      </w:pPr>
      <w:r w:rsidRPr="00FA0545">
        <w:rPr>
          <w:lang w:val="lv-LV" w:eastAsia="lv-LV"/>
        </w:rPr>
        <w:t>Jānosaka pievienojamā ūdens daudzums, panākot optimālu maisījuma konsistenci, testējot saskaņā ar LVS EN 12274-3. Ja testēšana saskaņā ar LVE EN 12274-3 nav iespējama bitumena emulsijai pārāk ātri sadaloties, tad pievienojamā ūdens daudzums jānovērtē vizuāli, lai būtu nodrošināta ESM optimāla konsistence (pilnīga viendabība).</w:t>
      </w:r>
    </w:p>
    <w:p w14:paraId="1B8B4BE8" w14:textId="77777777" w:rsidR="0090650B" w:rsidRPr="00FA0545" w:rsidRDefault="0090650B" w:rsidP="0090650B">
      <w:pPr>
        <w:rPr>
          <w:lang w:val="lv-LV" w:eastAsia="lv-LV"/>
        </w:rPr>
      </w:pPr>
      <w:r w:rsidRPr="00FA0545">
        <w:rPr>
          <w:lang w:val="lv-LV" w:eastAsia="lv-LV"/>
        </w:rPr>
        <w:t>Jānodrošina laba ESM kohēzija, testējot saskaņā ar LVS EN 12274-4. Testēšanas rezultāti jādeklarē, attēlojot tos grafiski. Jāfiksē testēšanas laiks</w:t>
      </w:r>
      <w:r>
        <w:rPr>
          <w:lang w:val="lv-LV" w:eastAsia="lv-LV"/>
        </w:rPr>
        <w:t xml:space="preserve"> min.</w:t>
      </w:r>
      <w:r w:rsidRPr="00FA0545">
        <w:rPr>
          <w:lang w:val="lv-LV" w:eastAsia="lv-LV"/>
        </w:rPr>
        <w:t xml:space="preserve"> (pēc parauga izgatavošanas) pie kāda parauga vizuālais novērtējums atbilst (tam jāatbilst) šādiem kritērijiem (LVS EN 12274-4 5. tabula):</w:t>
      </w:r>
    </w:p>
    <w:p w14:paraId="49EBC9A3" w14:textId="77777777" w:rsidR="0090650B" w:rsidRPr="00FA0545" w:rsidRDefault="0090650B" w:rsidP="00A07F6B">
      <w:pPr>
        <w:pStyle w:val="ListParagraph"/>
        <w:numPr>
          <w:ilvl w:val="0"/>
          <w:numId w:val="249"/>
        </w:numPr>
        <w:rPr>
          <w:lang w:eastAsia="lv-LV"/>
        </w:rPr>
      </w:pPr>
      <w:r w:rsidRPr="00FA0545">
        <w:rPr>
          <w:lang w:eastAsia="lv-LV"/>
        </w:rPr>
        <w:t>N – ″normāls″ – brauktuvēm un citām satiksmes platībām;</w:t>
      </w:r>
    </w:p>
    <w:p w14:paraId="75A3618E" w14:textId="3839DF12" w:rsidR="0090650B" w:rsidRPr="00FA0545" w:rsidRDefault="0090650B">
      <w:pPr>
        <w:pStyle w:val="ListParagraph"/>
        <w:numPr>
          <w:ilvl w:val="0"/>
          <w:numId w:val="249"/>
        </w:numPr>
        <w:rPr>
          <w:lang w:eastAsia="lv-LV"/>
        </w:rPr>
      </w:pPr>
      <w:r w:rsidRPr="00FA0545">
        <w:rPr>
          <w:lang w:eastAsia="lv-LV"/>
        </w:rPr>
        <w:t xml:space="preserve">N – ″normāls″ vai S – ″blīvs″ – gājēju un velosipēdu </w:t>
      </w:r>
      <w:r w:rsidR="00207E71">
        <w:rPr>
          <w:lang w:eastAsia="lv-LV"/>
        </w:rPr>
        <w:t>ceļiem</w:t>
      </w:r>
      <w:r w:rsidRPr="00FA0545">
        <w:rPr>
          <w:lang w:eastAsia="lv-LV"/>
        </w:rPr>
        <w:t>.</w:t>
      </w:r>
    </w:p>
    <w:p w14:paraId="17E281A5" w14:textId="7CD3F5EF" w:rsidR="0090650B" w:rsidRPr="00FA0545" w:rsidRDefault="0090650B" w:rsidP="0090650B">
      <w:pPr>
        <w:rPr>
          <w:lang w:val="lv-LV" w:eastAsia="lv-LV"/>
        </w:rPr>
      </w:pPr>
      <w:r w:rsidRPr="00FA0545">
        <w:rPr>
          <w:lang w:val="lv-LV" w:eastAsia="lv-LV"/>
        </w:rPr>
        <w:t xml:space="preserve">ESM poru saturam jāatbilst </w:t>
      </w:r>
      <w:r w:rsidR="00682D5E">
        <w:rPr>
          <w:lang w:val="lv-LV" w:eastAsia="lv-LV"/>
        </w:rPr>
        <w:fldChar w:fldCharType="begin"/>
      </w:r>
      <w:r w:rsidR="00682D5E">
        <w:rPr>
          <w:lang w:val="lv-LV" w:eastAsia="lv-LV"/>
        </w:rPr>
        <w:instrText xml:space="preserve"> REF _Ref94881567 \r \h </w:instrText>
      </w:r>
      <w:r w:rsidR="00682D5E">
        <w:rPr>
          <w:lang w:val="lv-LV" w:eastAsia="lv-LV"/>
        </w:rPr>
      </w:r>
      <w:r w:rsidR="00682D5E">
        <w:rPr>
          <w:lang w:val="lv-LV" w:eastAsia="lv-LV"/>
        </w:rPr>
        <w:fldChar w:fldCharType="separate"/>
      </w:r>
      <w:r w:rsidR="007F4185">
        <w:rPr>
          <w:lang w:val="lv-LV" w:eastAsia="lv-LV"/>
        </w:rPr>
        <w:t>6.6-12</w:t>
      </w:r>
      <w:r w:rsidR="00682D5E">
        <w:rPr>
          <w:lang w:val="lv-LV" w:eastAsia="lv-LV"/>
        </w:rPr>
        <w:fldChar w:fldCharType="end"/>
      </w:r>
      <w:r w:rsidRPr="00FA0545">
        <w:rPr>
          <w:lang w:val="lv-LV" w:eastAsia="lv-LV"/>
        </w:rPr>
        <w:t xml:space="preserve"> tabulā izvirzītajām prasībām.</w:t>
      </w:r>
      <w:r w:rsidRPr="00FA0545">
        <w:rPr>
          <w:lang w:val="lv-LV"/>
        </w:rPr>
        <w:t xml:space="preserve"> </w:t>
      </w:r>
      <w:r w:rsidRPr="00FA0545">
        <w:rPr>
          <w:lang w:val="lv-LV" w:eastAsia="lv-LV"/>
        </w:rPr>
        <w:t xml:space="preserve">Paraugus jāsablīvē saskaņā ar LVS EN 12697-30 (2 x 50 triecieni, 135 </w:t>
      </w:r>
      <w:r w:rsidRPr="00FA0545">
        <w:rPr>
          <w:rFonts w:ascii="Cambria Math" w:hAnsi="Cambria Math" w:cs="Cambria Math"/>
          <w:lang w:val="lv-LV" w:eastAsia="lv-LV"/>
        </w:rPr>
        <w:t>℃</w:t>
      </w:r>
      <w:r w:rsidRPr="00FA0545">
        <w:rPr>
          <w:lang w:val="lv-LV" w:eastAsia="lv-LV"/>
        </w:rPr>
        <w:t>), un jātestē saskaņā ar LVS EN 12697-6 (B metode),  LVS EN 12697-5 (A metode) un LVS EN 12697-8.</w:t>
      </w:r>
    </w:p>
    <w:p w14:paraId="6794508F" w14:textId="77777777" w:rsidR="0090650B" w:rsidRPr="00FA0545" w:rsidRDefault="0090650B" w:rsidP="00425BBC">
      <w:pPr>
        <w:pStyle w:val="Heading8"/>
        <w:rPr>
          <w:rFonts w:asciiTheme="minorHAnsi" w:hAnsiTheme="minorHAnsi" w:cstheme="minorHAnsi"/>
          <w:lang w:val="lv-LV"/>
        </w:rPr>
      </w:pPr>
      <w:bookmarkStart w:id="5979" w:name="_Ref94881567"/>
      <w:r w:rsidRPr="00FA0545">
        <w:rPr>
          <w:lang w:val="lv-LV"/>
        </w:rPr>
        <w:t>tabula. ESM poru saturs (%)</w:t>
      </w:r>
      <w:bookmarkEnd w:id="5979"/>
    </w:p>
    <w:tbl>
      <w:tblPr>
        <w:tblStyle w:val="TableGrid"/>
        <w:tblW w:w="0" w:type="auto"/>
        <w:tblLook w:val="04A0" w:firstRow="1" w:lastRow="0" w:firstColumn="1" w:lastColumn="0" w:noHBand="0" w:noVBand="1"/>
      </w:tblPr>
      <w:tblGrid>
        <w:gridCol w:w="1413"/>
        <w:gridCol w:w="2126"/>
        <w:gridCol w:w="1985"/>
        <w:gridCol w:w="2126"/>
      </w:tblGrid>
      <w:tr w:rsidR="0090650B" w:rsidRPr="00440006" w14:paraId="18C6DC65" w14:textId="77777777" w:rsidTr="00033662">
        <w:tc>
          <w:tcPr>
            <w:tcW w:w="1413" w:type="dxa"/>
            <w:vMerge w:val="restart"/>
            <w:vAlign w:val="center"/>
          </w:tcPr>
          <w:p w14:paraId="3FE371F0" w14:textId="77777777" w:rsidR="0090650B" w:rsidRPr="00440006" w:rsidRDefault="0090650B" w:rsidP="00192F50">
            <w:pPr>
              <w:pStyle w:val="Tablehead"/>
            </w:pPr>
            <w:r w:rsidRPr="00440006">
              <w:t>ESM tips</w:t>
            </w:r>
          </w:p>
        </w:tc>
        <w:tc>
          <w:tcPr>
            <w:tcW w:w="4111" w:type="dxa"/>
            <w:gridSpan w:val="2"/>
            <w:vAlign w:val="center"/>
          </w:tcPr>
          <w:p w14:paraId="1396E4EC" w14:textId="77777777" w:rsidR="0090650B" w:rsidRPr="00440006" w:rsidRDefault="0090650B" w:rsidP="00192F50">
            <w:pPr>
              <w:pStyle w:val="Tablehead"/>
            </w:pPr>
            <w:r w:rsidRPr="00440006">
              <w:t>Brauktuves un citas satiksmes platības</w:t>
            </w:r>
          </w:p>
        </w:tc>
        <w:tc>
          <w:tcPr>
            <w:tcW w:w="2126" w:type="dxa"/>
            <w:vMerge w:val="restart"/>
            <w:vAlign w:val="center"/>
          </w:tcPr>
          <w:p w14:paraId="1ED8F852" w14:textId="1F2F90F4" w:rsidR="0090650B" w:rsidRPr="00440006" w:rsidRDefault="0090650B" w:rsidP="00192F50">
            <w:pPr>
              <w:pStyle w:val="Tablehead"/>
            </w:pPr>
            <w:r w:rsidRPr="00440006">
              <w:t xml:space="preserve">Gājēju un velosipēdu </w:t>
            </w:r>
            <w:r w:rsidR="00207E71">
              <w:t>ceļi</w:t>
            </w:r>
          </w:p>
          <w:p w14:paraId="04BB1951"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r>
      <w:tr w:rsidR="0090650B" w:rsidRPr="00440006" w14:paraId="092D4D7B" w14:textId="77777777" w:rsidTr="00033662">
        <w:tc>
          <w:tcPr>
            <w:tcW w:w="1413" w:type="dxa"/>
            <w:vMerge/>
            <w:vAlign w:val="center"/>
          </w:tcPr>
          <w:p w14:paraId="2001C95D" w14:textId="77777777" w:rsidR="0090650B" w:rsidRPr="00440006" w:rsidRDefault="0090650B" w:rsidP="00192F50">
            <w:pPr>
              <w:pStyle w:val="Tablehead"/>
            </w:pPr>
          </w:p>
        </w:tc>
        <w:tc>
          <w:tcPr>
            <w:tcW w:w="2126" w:type="dxa"/>
            <w:vAlign w:val="center"/>
          </w:tcPr>
          <w:p w14:paraId="7F96B0E0" w14:textId="77777777" w:rsidR="0090650B" w:rsidRPr="00440006" w:rsidRDefault="0090650B" w:rsidP="00192F50">
            <w:pPr>
              <w:pStyle w:val="Tablehead"/>
            </w:pPr>
            <w:r w:rsidRPr="00440006">
              <w:t>AADT</w:t>
            </w:r>
            <w:r w:rsidRPr="00440006">
              <w:rPr>
                <w:vertAlign w:val="subscript"/>
              </w:rPr>
              <w:t>j,pievestā</w:t>
            </w:r>
            <w:r w:rsidRPr="00440006">
              <w:t xml:space="preserve"> ≤ 1500</w:t>
            </w:r>
          </w:p>
          <w:p w14:paraId="530C7523"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c>
          <w:tcPr>
            <w:tcW w:w="1985" w:type="dxa"/>
            <w:vAlign w:val="center"/>
          </w:tcPr>
          <w:p w14:paraId="1FF6B1FC" w14:textId="77777777" w:rsidR="0090650B" w:rsidRPr="00440006" w:rsidRDefault="0090650B" w:rsidP="00192F50">
            <w:pPr>
              <w:pStyle w:val="Tablehead"/>
            </w:pPr>
            <w:r w:rsidRPr="00440006">
              <w:t>AADT</w:t>
            </w:r>
            <w:r w:rsidRPr="00440006">
              <w:rPr>
                <w:vertAlign w:val="subscript"/>
              </w:rPr>
              <w:t>j,pievestā</w:t>
            </w:r>
            <w:r w:rsidRPr="00440006">
              <w:t xml:space="preserve"> &gt;1500</w:t>
            </w:r>
          </w:p>
          <w:p w14:paraId="5616C419"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c>
          <w:tcPr>
            <w:tcW w:w="2126" w:type="dxa"/>
            <w:vMerge/>
            <w:vAlign w:val="center"/>
          </w:tcPr>
          <w:p w14:paraId="426DCBB9" w14:textId="77777777" w:rsidR="0090650B" w:rsidRPr="00440006" w:rsidRDefault="0090650B" w:rsidP="00192F50">
            <w:pPr>
              <w:pStyle w:val="Tablehead"/>
            </w:pPr>
          </w:p>
        </w:tc>
      </w:tr>
      <w:tr w:rsidR="0090650B" w:rsidRPr="00FA0545" w14:paraId="345BC8D2" w14:textId="77777777" w:rsidTr="00033662">
        <w:tc>
          <w:tcPr>
            <w:tcW w:w="1413" w:type="dxa"/>
            <w:vAlign w:val="center"/>
          </w:tcPr>
          <w:p w14:paraId="2A020FEC"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0/3</w:t>
            </w:r>
          </w:p>
        </w:tc>
        <w:tc>
          <w:tcPr>
            <w:tcW w:w="2126" w:type="dxa"/>
            <w:vAlign w:val="center"/>
          </w:tcPr>
          <w:p w14:paraId="2C2998F7" w14:textId="77777777" w:rsidR="0090650B" w:rsidRPr="00FA0545" w:rsidRDefault="0090650B" w:rsidP="0048600C">
            <w:pPr>
              <w:pStyle w:val="Tabletext3"/>
            </w:pPr>
            <w:r w:rsidRPr="00FA0545">
              <w:t>–</w:t>
            </w:r>
          </w:p>
        </w:tc>
        <w:tc>
          <w:tcPr>
            <w:tcW w:w="1985" w:type="dxa"/>
            <w:vAlign w:val="center"/>
          </w:tcPr>
          <w:p w14:paraId="52DE1977" w14:textId="77777777" w:rsidR="0090650B" w:rsidRPr="00FA0545" w:rsidRDefault="0090650B" w:rsidP="0048600C">
            <w:pPr>
              <w:pStyle w:val="Tabletext3"/>
            </w:pPr>
            <w:r w:rsidRPr="00FA0545">
              <w:t>–</w:t>
            </w:r>
          </w:p>
        </w:tc>
        <w:tc>
          <w:tcPr>
            <w:tcW w:w="2126" w:type="dxa"/>
            <w:vAlign w:val="center"/>
          </w:tcPr>
          <w:p w14:paraId="2D83CCFD" w14:textId="77777777" w:rsidR="0090650B" w:rsidRPr="00FA0545" w:rsidRDefault="0090650B" w:rsidP="0048600C">
            <w:pPr>
              <w:pStyle w:val="Tabletext3"/>
            </w:pPr>
            <w:r w:rsidRPr="00FA0545">
              <w:t>5,5 – 8,5</w:t>
            </w:r>
          </w:p>
        </w:tc>
      </w:tr>
      <w:tr w:rsidR="0090650B" w:rsidRPr="00FA0545" w14:paraId="18FF2063" w14:textId="77777777" w:rsidTr="00033662">
        <w:tc>
          <w:tcPr>
            <w:tcW w:w="1413" w:type="dxa"/>
            <w:vAlign w:val="center"/>
          </w:tcPr>
          <w:p w14:paraId="403401FF"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0/5</w:t>
            </w:r>
          </w:p>
        </w:tc>
        <w:tc>
          <w:tcPr>
            <w:tcW w:w="2126" w:type="dxa"/>
            <w:vMerge w:val="restart"/>
            <w:vAlign w:val="center"/>
          </w:tcPr>
          <w:p w14:paraId="263D6815" w14:textId="77777777" w:rsidR="0090650B" w:rsidRPr="00FA0545" w:rsidRDefault="0090650B" w:rsidP="0048600C">
            <w:pPr>
              <w:pStyle w:val="Tabletext3"/>
            </w:pPr>
            <w:r w:rsidRPr="00FA0545">
              <w:t>3,5 – 6,5</w:t>
            </w:r>
          </w:p>
        </w:tc>
        <w:tc>
          <w:tcPr>
            <w:tcW w:w="1985" w:type="dxa"/>
            <w:vMerge w:val="restart"/>
            <w:vAlign w:val="center"/>
          </w:tcPr>
          <w:p w14:paraId="1CCEBC4E" w14:textId="77777777" w:rsidR="0090650B" w:rsidRPr="00FA0545" w:rsidRDefault="0090650B" w:rsidP="0048600C">
            <w:pPr>
              <w:pStyle w:val="Tabletext3"/>
            </w:pPr>
            <w:r w:rsidRPr="00FA0545">
              <w:t>5,5 – 8,5</w:t>
            </w:r>
          </w:p>
        </w:tc>
        <w:tc>
          <w:tcPr>
            <w:tcW w:w="2126" w:type="dxa"/>
            <w:vMerge w:val="restart"/>
            <w:vAlign w:val="center"/>
          </w:tcPr>
          <w:p w14:paraId="421ACB89" w14:textId="77777777" w:rsidR="0090650B" w:rsidRPr="00FA0545" w:rsidRDefault="0090650B" w:rsidP="0048600C">
            <w:pPr>
              <w:pStyle w:val="Tabletext3"/>
            </w:pPr>
            <w:r w:rsidRPr="00FA0545">
              <w:t>3,5 – 6,5</w:t>
            </w:r>
          </w:p>
        </w:tc>
      </w:tr>
      <w:tr w:rsidR="0090650B" w:rsidRPr="00FA0545" w14:paraId="4A54ECB5" w14:textId="77777777" w:rsidTr="00033662">
        <w:tc>
          <w:tcPr>
            <w:tcW w:w="1413" w:type="dxa"/>
            <w:vAlign w:val="center"/>
          </w:tcPr>
          <w:p w14:paraId="0E8A32BC"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0/8</w:t>
            </w:r>
          </w:p>
        </w:tc>
        <w:tc>
          <w:tcPr>
            <w:tcW w:w="2126" w:type="dxa"/>
            <w:vMerge/>
            <w:vAlign w:val="center"/>
          </w:tcPr>
          <w:p w14:paraId="66C915AF" w14:textId="77777777" w:rsidR="0090650B" w:rsidRPr="00FA0545" w:rsidRDefault="0090650B" w:rsidP="0048600C">
            <w:pPr>
              <w:pStyle w:val="Tabletext3"/>
            </w:pPr>
          </w:p>
        </w:tc>
        <w:tc>
          <w:tcPr>
            <w:tcW w:w="1985" w:type="dxa"/>
            <w:vMerge/>
            <w:vAlign w:val="center"/>
          </w:tcPr>
          <w:p w14:paraId="4B51CE0A" w14:textId="77777777" w:rsidR="0090650B" w:rsidRPr="00FA0545" w:rsidRDefault="0090650B" w:rsidP="0048600C">
            <w:pPr>
              <w:pStyle w:val="Tabletext3"/>
            </w:pPr>
          </w:p>
        </w:tc>
        <w:tc>
          <w:tcPr>
            <w:tcW w:w="2126" w:type="dxa"/>
            <w:vMerge/>
            <w:vAlign w:val="center"/>
          </w:tcPr>
          <w:p w14:paraId="1C5A2BF4" w14:textId="77777777" w:rsidR="0090650B" w:rsidRPr="00FA0545" w:rsidRDefault="0090650B" w:rsidP="0048600C">
            <w:pPr>
              <w:pStyle w:val="Tabletext3"/>
            </w:pPr>
          </w:p>
        </w:tc>
      </w:tr>
    </w:tbl>
    <w:p w14:paraId="3709B704" w14:textId="77777777" w:rsidR="0090650B" w:rsidRPr="00FA0545" w:rsidRDefault="0090650B" w:rsidP="0090650B">
      <w:pPr>
        <w:rPr>
          <w:lang w:val="lv-LV"/>
        </w:rPr>
      </w:pPr>
      <w:r w:rsidRPr="00FA0545">
        <w:rPr>
          <w:lang w:val="lv-LV"/>
        </w:rPr>
        <w:t>Vismaz 2 nedēļas pirms darba uzsākšanas Būvdarbu veicējam jāiesniedz Pasūtītājam ESM projekts, kurā ietverta vismaz sekojoša informācija:</w:t>
      </w:r>
    </w:p>
    <w:p w14:paraId="0ABEF770" w14:textId="77777777" w:rsidR="0090650B" w:rsidRPr="00FA0545" w:rsidRDefault="0090650B" w:rsidP="00A07F6B">
      <w:pPr>
        <w:pStyle w:val="ListParagraph"/>
        <w:numPr>
          <w:ilvl w:val="0"/>
          <w:numId w:val="249"/>
        </w:numPr>
      </w:pPr>
      <w:r w:rsidRPr="00FA0545">
        <w:t>ESM tips, sastāvs, darba formula (katra izejmateriāla procentuālais daudzums – masas %, un</w:t>
      </w:r>
      <w:r>
        <w:t>, ja nav noteicis Pasūtītājs –</w:t>
      </w:r>
      <w:r w:rsidRPr="00FA0545">
        <w:t xml:space="preserve"> paredzētais ESM izlietojuma daudzums – kg/m²);</w:t>
      </w:r>
    </w:p>
    <w:p w14:paraId="5B273524" w14:textId="77777777" w:rsidR="0090650B" w:rsidRPr="00FA0545" w:rsidRDefault="0090650B">
      <w:pPr>
        <w:pStyle w:val="ListParagraph"/>
        <w:numPr>
          <w:ilvl w:val="0"/>
          <w:numId w:val="249"/>
        </w:numPr>
      </w:pPr>
      <w:r w:rsidRPr="00FA0545">
        <w:t>izejmateriālu atbilstību apliecinoša dokumentācija;</w:t>
      </w:r>
    </w:p>
    <w:p w14:paraId="0A2E7B6D" w14:textId="77777777" w:rsidR="0090650B" w:rsidRPr="00FA0545" w:rsidRDefault="0090650B">
      <w:pPr>
        <w:pStyle w:val="ListParagraph"/>
        <w:numPr>
          <w:ilvl w:val="0"/>
          <w:numId w:val="249"/>
        </w:numPr>
      </w:pPr>
      <w:r w:rsidRPr="00FA0545">
        <w:t>ESM granulometriskais sastāvs, saistvielas saturs, poru saturs, kohēzija;</w:t>
      </w:r>
    </w:p>
    <w:p w14:paraId="3441B3CE" w14:textId="77777777" w:rsidR="0090650B" w:rsidRPr="00FA0545" w:rsidRDefault="0090650B">
      <w:pPr>
        <w:pStyle w:val="ListParagraph"/>
        <w:numPr>
          <w:ilvl w:val="0"/>
          <w:numId w:val="249"/>
        </w:numPr>
      </w:pPr>
      <w:r w:rsidRPr="00FA0545">
        <w:t>atbilstības apliecinājumi atbilstoši LVS EN 12273 un šīs specifikācijas prasībām:</w:t>
      </w:r>
    </w:p>
    <w:p w14:paraId="579BA9F2" w14:textId="77777777" w:rsidR="0090650B" w:rsidRPr="00FA0545" w:rsidRDefault="0090650B">
      <w:pPr>
        <w:pStyle w:val="ListParagraph"/>
        <w:numPr>
          <w:ilvl w:val="1"/>
          <w:numId w:val="249"/>
        </w:numPr>
      </w:pPr>
      <w:r w:rsidRPr="00FA0545">
        <w:t>izmēģinājuma posma tipa apstiprinājums (TAIT) – LVS EN 12273 C pielikums;</w:t>
      </w:r>
    </w:p>
    <w:p w14:paraId="09D38707" w14:textId="77777777" w:rsidR="0090650B" w:rsidRPr="00FA0545" w:rsidRDefault="0090650B">
      <w:pPr>
        <w:pStyle w:val="ListParagraph"/>
        <w:numPr>
          <w:ilvl w:val="1"/>
          <w:numId w:val="249"/>
        </w:numPr>
      </w:pPr>
      <w:r w:rsidRPr="00FA0545">
        <w:t>ražošanas procesa kontrole (FPC) – LVS EN 12273 A pielikums;</w:t>
      </w:r>
    </w:p>
    <w:p w14:paraId="12EFD06B" w14:textId="77777777" w:rsidR="0090650B" w:rsidRPr="00FA0545" w:rsidRDefault="0090650B">
      <w:pPr>
        <w:pStyle w:val="ListParagraph"/>
        <w:numPr>
          <w:ilvl w:val="1"/>
          <w:numId w:val="249"/>
        </w:numPr>
      </w:pPr>
      <w:r w:rsidRPr="00FA0545">
        <w:t>CE marķējums – LVS EN 12273 ZA pielikums.</w:t>
      </w:r>
    </w:p>
    <w:p w14:paraId="151B472E" w14:textId="77777777" w:rsidR="0090650B" w:rsidRPr="00FA0545" w:rsidRDefault="0090650B" w:rsidP="003D0A98">
      <w:pPr>
        <w:pStyle w:val="Heading3"/>
        <w:rPr>
          <w:lang w:val="lv-LV"/>
        </w:rPr>
      </w:pPr>
      <w:r w:rsidRPr="00FA0545">
        <w:rPr>
          <w:lang w:val="lv-LV"/>
        </w:rPr>
        <w:t>Iekārtas</w:t>
      </w:r>
    </w:p>
    <w:p w14:paraId="52866CED" w14:textId="77777777" w:rsidR="0090650B" w:rsidRPr="00FA0545" w:rsidRDefault="0090650B" w:rsidP="0090650B">
      <w:pPr>
        <w:rPr>
          <w:lang w:val="lv-LV" w:eastAsia="lv-LV"/>
        </w:rPr>
      </w:pPr>
      <w:r w:rsidRPr="00FA0545">
        <w:rPr>
          <w:lang w:val="lv-LV" w:eastAsia="lv-LV"/>
        </w:rPr>
        <w:t>Pašpiedziņas nepārtrauktas darbības kalibrēts agregāts, kurš vienotā tehnoloģiskajā operācijā nodrošina ESM sastāvdaļu automātisku dozāciju (t.sk. nodrošinot iespēju dozācijas procesu nepārtraukti uzraudzīt un, ja nepieciešams, koriģēt), to samaisīšanu ar nepārtrauktas darbības maisītāju un nekavējošu izkliedēšanu nepieciešamajā biezumā (daudzumā) vismaz vienas joslas pilnā platumā. ESM izkliedēšanai jālieto izkliedētājs (″kaste″), kurš ir aprīktots ar:</w:t>
      </w:r>
    </w:p>
    <w:p w14:paraId="0A0DA94D" w14:textId="77777777" w:rsidR="0090650B" w:rsidRPr="00FA0545" w:rsidRDefault="0090650B" w:rsidP="00A07F6B">
      <w:pPr>
        <w:pStyle w:val="ListParagraph"/>
        <w:numPr>
          <w:ilvl w:val="0"/>
          <w:numId w:val="249"/>
        </w:numPr>
        <w:rPr>
          <w:lang w:eastAsia="lv-LV"/>
        </w:rPr>
      </w:pPr>
      <w:r w:rsidRPr="00FA0545">
        <w:rPr>
          <w:lang w:eastAsia="lv-LV"/>
        </w:rPr>
        <w:t>reversas piedziņas izkliedētājgliemežiem;</w:t>
      </w:r>
    </w:p>
    <w:p w14:paraId="4924A359" w14:textId="77777777" w:rsidR="0090650B" w:rsidRPr="00FA0545" w:rsidRDefault="0090650B">
      <w:pPr>
        <w:pStyle w:val="ListParagraph"/>
        <w:numPr>
          <w:ilvl w:val="0"/>
          <w:numId w:val="249"/>
        </w:numPr>
        <w:rPr>
          <w:lang w:eastAsia="lv-LV"/>
        </w:rPr>
      </w:pPr>
      <w:r w:rsidRPr="00FA0545">
        <w:rPr>
          <w:lang w:eastAsia="lv-LV"/>
        </w:rPr>
        <w:t>elastīgām ierobežojošajām gumijām sānos, kuras saskaras ar seguma virsmu, lai nepieļautu ESM zudumus no izkliedētāja ″kastes″;</w:t>
      </w:r>
    </w:p>
    <w:p w14:paraId="1D9B65E6" w14:textId="77777777" w:rsidR="0090650B" w:rsidRPr="00FA0545" w:rsidRDefault="0090650B">
      <w:pPr>
        <w:pStyle w:val="ListParagraph"/>
        <w:numPr>
          <w:ilvl w:val="0"/>
          <w:numId w:val="249"/>
        </w:numPr>
        <w:rPr>
          <w:lang w:eastAsia="lv-LV"/>
        </w:rPr>
      </w:pPr>
      <w:r w:rsidRPr="00FA0545">
        <w:rPr>
          <w:lang w:eastAsia="lv-LV"/>
        </w:rPr>
        <w:t>piemērota materiāla (piemēram, tērauda vai cietas gumijas) regulējamu priekšizlīdzināšanas ierīci, kura nodrošina ESM līdzenu izkliedēšanu vajadzīgajā platumā un biezumā (augstumā, daudzumā), ieklāšanas laikā saglabājot ciešu kontaktu ar izkliedējamo ESM, un ir pielāgojama dažādiem seguma šķērskritumiem;</w:t>
      </w:r>
    </w:p>
    <w:p w14:paraId="6DA0F6DA" w14:textId="77777777" w:rsidR="0090650B" w:rsidRPr="00FA0545" w:rsidRDefault="0090650B">
      <w:pPr>
        <w:pStyle w:val="ListParagraph"/>
        <w:numPr>
          <w:ilvl w:val="0"/>
          <w:numId w:val="249"/>
        </w:numPr>
        <w:rPr>
          <w:lang w:eastAsia="lv-LV"/>
        </w:rPr>
      </w:pPr>
      <w:r w:rsidRPr="00FA0545">
        <w:rPr>
          <w:lang w:eastAsia="lv-LV"/>
        </w:rPr>
        <w:t>elastīga materiāla regulējamu galīgās izlīdzināšanas ierīci, kura noformē izkliedētā ESM viemērīgu virsmas tekstūru.</w:t>
      </w:r>
    </w:p>
    <w:p w14:paraId="532B0247" w14:textId="77777777" w:rsidR="0090650B" w:rsidRPr="00FA0545" w:rsidRDefault="0090650B" w:rsidP="0090650B">
      <w:pPr>
        <w:rPr>
          <w:lang w:val="lv-LV" w:eastAsia="lv-LV"/>
        </w:rPr>
      </w:pPr>
      <w:r w:rsidRPr="00FA0545">
        <w:rPr>
          <w:lang w:val="lv-LV" w:eastAsia="lv-LV"/>
        </w:rPr>
        <w:t>Pneimoriteņu veltnis – 6-7 t.</w:t>
      </w:r>
    </w:p>
    <w:p w14:paraId="34034C03" w14:textId="77777777" w:rsidR="0090650B" w:rsidRPr="00FA0545" w:rsidRDefault="0090650B" w:rsidP="003D0A98">
      <w:pPr>
        <w:pStyle w:val="Heading3"/>
        <w:rPr>
          <w:lang w:val="lv-LV"/>
        </w:rPr>
      </w:pPr>
      <w:r w:rsidRPr="00FA0545">
        <w:rPr>
          <w:lang w:val="lv-LV"/>
        </w:rPr>
        <w:t>Darba izpilde</w:t>
      </w:r>
    </w:p>
    <w:p w14:paraId="7D87F058" w14:textId="35E3BF50" w:rsidR="0090650B" w:rsidRPr="00FA0545" w:rsidRDefault="0090650B" w:rsidP="0090650B">
      <w:pPr>
        <w:rPr>
          <w:lang w:val="lv-LV"/>
        </w:rPr>
      </w:pPr>
      <w:r w:rsidRPr="00FA0545">
        <w:rPr>
          <w:lang w:val="lv-LV"/>
        </w:rPr>
        <w:t xml:space="preserve">ESM virsmas apstrādi ieteicams būvēt laika posmā no </w:t>
      </w:r>
      <w:r w:rsidR="00682D5E">
        <w:rPr>
          <w:lang w:val="lv-LV"/>
        </w:rPr>
        <w:t xml:space="preserve">15. </w:t>
      </w:r>
      <w:r w:rsidRPr="00682D5E">
        <w:rPr>
          <w:lang w:val="lv-LV"/>
        </w:rPr>
        <w:t xml:space="preserve">aprīļa līdz </w:t>
      </w:r>
      <w:r w:rsidR="00682D5E" w:rsidRPr="00682D5E">
        <w:rPr>
          <w:lang w:val="lv-LV"/>
        </w:rPr>
        <w:t xml:space="preserve">15. </w:t>
      </w:r>
      <w:r w:rsidRPr="00682D5E">
        <w:rPr>
          <w:lang w:val="lv-LV"/>
        </w:rPr>
        <w:t>septembrim diennakts gaišajā laikā (</w:t>
      </w:r>
      <w:r w:rsidRPr="00FA0545">
        <w:rPr>
          <w:lang w:val="lv-LV"/>
        </w:rPr>
        <w:t xml:space="preserve">naktī iztvaikošanas līmenis ir zemāks, kas pagarina bitumena emulsijas sadalīšanās ātrumu un līdz ar to arī seguma sacietēšanu – noformēšanos), pie nosacījuma, ka ceļa konstrukcija ir pilnībā atkususi, </w:t>
      </w:r>
      <w:r w:rsidRPr="00FA0545">
        <w:rPr>
          <w:rFonts w:cstheme="minorHAnsi"/>
          <w:lang w:val="lv-LV" w:eastAsia="ja-JP"/>
        </w:rPr>
        <w:t xml:space="preserve">tuvāko 24 h laikā pēc darbu izpildes gaisa temperatūra nav zemāka par </w:t>
      </w:r>
      <w:r w:rsidRPr="00FA0545">
        <w:rPr>
          <w:lang w:val="lv-LV"/>
        </w:rPr>
        <w:t xml:space="preserve">+2 </w:t>
      </w:r>
      <w:r w:rsidRPr="00FA0545">
        <w:rPr>
          <w:rFonts w:ascii="Cambria Math" w:hAnsi="Cambria Math" w:cs="Cambria Math"/>
          <w:lang w:val="lv-LV" w:eastAsia="ja-JP"/>
        </w:rPr>
        <w:t>℃</w:t>
      </w:r>
      <w:r w:rsidRPr="00FA0545">
        <w:rPr>
          <w:lang w:val="lv-LV"/>
        </w:rPr>
        <w:t>,</w:t>
      </w:r>
      <w:r w:rsidRPr="00FA0545">
        <w:rPr>
          <w:rFonts w:cstheme="minorHAnsi"/>
          <w:lang w:val="lv-LV" w:eastAsia="ja-JP"/>
        </w:rPr>
        <w:t xml:space="preserve"> un</w:t>
      </w:r>
      <w:r w:rsidRPr="00FA0545">
        <w:rPr>
          <w:lang w:val="lv-LV"/>
        </w:rPr>
        <w:t xml:space="preserve"> darbu izpildes laikā:</w:t>
      </w:r>
    </w:p>
    <w:p w14:paraId="631C5754" w14:textId="77777777" w:rsidR="0090650B" w:rsidRPr="00FA0545" w:rsidRDefault="0090650B" w:rsidP="00A07F6B">
      <w:pPr>
        <w:pStyle w:val="ListParagraph"/>
        <w:numPr>
          <w:ilvl w:val="0"/>
          <w:numId w:val="249"/>
        </w:numPr>
      </w:pPr>
      <w:r w:rsidRPr="00FA0545">
        <w:t xml:space="preserve">gaisa un pamatnes temperatūra ir ne zemāka par +10 </w:t>
      </w:r>
      <w:r w:rsidRPr="00FA0545">
        <w:rPr>
          <w:rFonts w:ascii="Cambria Math" w:hAnsi="Cambria Math" w:cs="Cambria Math"/>
          <w:lang w:eastAsia="ja-JP"/>
        </w:rPr>
        <w:t>℃</w:t>
      </w:r>
      <w:r w:rsidRPr="00FA0545">
        <w:rPr>
          <w:rFonts w:cs="Cambria Math"/>
          <w:lang w:eastAsia="ja-JP"/>
        </w:rPr>
        <w:t xml:space="preserve"> ar tendenci paaugstināties</w:t>
      </w:r>
      <w:r w:rsidRPr="00FA0545">
        <w:t>;</w:t>
      </w:r>
    </w:p>
    <w:p w14:paraId="514F18FE" w14:textId="77777777" w:rsidR="0090650B" w:rsidRPr="00FA0545" w:rsidRDefault="0090650B">
      <w:pPr>
        <w:pStyle w:val="ListParagraph"/>
        <w:numPr>
          <w:ilvl w:val="0"/>
          <w:numId w:val="249"/>
        </w:numPr>
      </w:pPr>
      <w:r w:rsidRPr="00FA0545">
        <w:t>gaisa mitrums ≤ 60 %;</w:t>
      </w:r>
    </w:p>
    <w:p w14:paraId="627E9C31" w14:textId="77777777" w:rsidR="0090650B" w:rsidRPr="00FA0545" w:rsidRDefault="0090650B">
      <w:pPr>
        <w:pStyle w:val="ListParagraph"/>
        <w:numPr>
          <w:ilvl w:val="0"/>
          <w:numId w:val="249"/>
        </w:numPr>
      </w:pPr>
      <w:r w:rsidRPr="00FA0545">
        <w:t>nav paredzams lietus, nelīst (arī 3 h laikā pēc darba izpildes).</w:t>
      </w:r>
    </w:p>
    <w:p w14:paraId="2E3AEE6D" w14:textId="77777777" w:rsidR="0090650B" w:rsidRPr="00FA0545" w:rsidRDefault="0090650B">
      <w:pPr>
        <w:pStyle w:val="Heading4"/>
      </w:pPr>
      <w:r w:rsidRPr="00FA0545">
        <w:t>Prasības virsmas sagatavošanai pirms ESM virsmas apstrādes.</w:t>
      </w:r>
    </w:p>
    <w:p w14:paraId="25D99148" w14:textId="77777777" w:rsidR="0090650B" w:rsidRPr="00FA0545" w:rsidRDefault="0090650B" w:rsidP="0090650B">
      <w:pPr>
        <w:rPr>
          <w:lang w:val="lv-LV"/>
        </w:rPr>
      </w:pPr>
      <w:r w:rsidRPr="00FA0545">
        <w:rPr>
          <w:lang w:val="lv-LV"/>
        </w:rPr>
        <w:t>Nepieciešamības gadījumā vispirms jāveic paredzētie esošā seguma sagatavošanas un remonta darbi.</w:t>
      </w:r>
    </w:p>
    <w:p w14:paraId="26A74E26" w14:textId="77777777" w:rsidR="0090650B" w:rsidRPr="00FA0545" w:rsidRDefault="0090650B" w:rsidP="0090650B">
      <w:pPr>
        <w:rPr>
          <w:lang w:val="lv-LV" w:eastAsia="lv-LV"/>
        </w:rPr>
      </w:pPr>
      <w:r w:rsidRPr="00FA0545">
        <w:rPr>
          <w:lang w:val="lv-LV"/>
        </w:rPr>
        <w:t xml:space="preserve">Tieši pirms ESM virsmas apstrādes darbu uzsākšanas jānotīra pamatnes virsma, piemēram, izmantojot slaucīšanas tīrīšanas agregātu ar </w:t>
      </w:r>
      <w:r w:rsidRPr="00FA0545">
        <w:rPr>
          <w:lang w:val="lv-LV" w:eastAsia="lv-LV"/>
        </w:rPr>
        <w:t>augstspiediena ūdens strūklu un vakuuma ierīci. Ir pieļaujams notīrīto pamatni apsmidzināt ar bitumena saistvielu, šāda nepieciešamība ir jāpamato.</w:t>
      </w:r>
    </w:p>
    <w:p w14:paraId="7B6DDD38" w14:textId="77777777" w:rsidR="0090650B" w:rsidRPr="00FA0545" w:rsidRDefault="0090650B" w:rsidP="0090650B">
      <w:pPr>
        <w:rPr>
          <w:lang w:val="lv-LV" w:eastAsia="lv-LV"/>
        </w:rPr>
      </w:pPr>
      <w:r w:rsidRPr="00FA0545">
        <w:rPr>
          <w:lang w:val="lv-LV" w:eastAsia="lv-LV"/>
        </w:rPr>
        <w:t>Sagatavotajai pamatnes virsmai ir jābūt tīrai, bez putekļiem, dubļiem, māliem, organikas un jebkādiem citiem brīviem vai pielipušiem netīrumiem. Sagatavotā pamatnes virsma drīkst būt mitra, bet nedrīkst būt izveidojusies ūdens kārtiņa, tādā gadījumā ESM ieklāt nedrīkst, līdz ūdens kārtiņa tiek novākta vai nožūst.</w:t>
      </w:r>
    </w:p>
    <w:p w14:paraId="40CCB03E" w14:textId="77777777" w:rsidR="0090650B" w:rsidRPr="00FA0545" w:rsidRDefault="0090650B" w:rsidP="0090650B">
      <w:pPr>
        <w:rPr>
          <w:lang w:val="lv-LV" w:eastAsia="lv-LV"/>
        </w:rPr>
      </w:pPr>
      <w:r w:rsidRPr="00FA0545">
        <w:rPr>
          <w:lang w:val="lv-LV" w:eastAsia="lv-LV"/>
        </w:rPr>
        <w:t>Komunikāciju lūkas, kā arī visas savienojumu vietas, jāpārklāj ar pēc nepieciešamajiem izmēriem un konfigurācijām piegrieztiem bieza papīra vai cita piemērota materiāla pārklājiem, kurus var novākt pēc tam kad ieklātais ESM ir pietiekami sacietējis.</w:t>
      </w:r>
    </w:p>
    <w:p w14:paraId="079220F4" w14:textId="77777777" w:rsidR="0090650B" w:rsidRPr="00FA0545" w:rsidRDefault="0090650B">
      <w:pPr>
        <w:pStyle w:val="Heading4"/>
      </w:pPr>
      <w:r w:rsidRPr="00FA0545">
        <w:t>Prasības darbu izpildei</w:t>
      </w:r>
    </w:p>
    <w:p w14:paraId="0C06EFBC" w14:textId="77777777" w:rsidR="0090650B" w:rsidRPr="00FA0545" w:rsidRDefault="0090650B" w:rsidP="0090650B">
      <w:pPr>
        <w:rPr>
          <w:lang w:val="lv-LV"/>
        </w:rPr>
      </w:pPr>
      <w:r w:rsidRPr="00FA0545">
        <w:rPr>
          <w:lang w:val="lv-LV"/>
        </w:rPr>
        <w:t>Ieklāšanas laikā jānodrošina ESM viendabīga, optimāla konsistence. Atbilstoši nepieciešamībai jāsalāgo izmantoto minerālmateriālu faktiskais mitrums un pievienojamā ūdens daudzums. Regulāri, vismaz 1x maiņā, jākontrolē minerālmateriālu mitrums. Ja mitruma svārstības pārsniedz vairāk kā ± 0,5 masas %, tas jākontrolē ik pēc 2 h.</w:t>
      </w:r>
    </w:p>
    <w:p w14:paraId="0127B087" w14:textId="77777777" w:rsidR="0090650B" w:rsidRPr="00FA0545" w:rsidRDefault="0090650B" w:rsidP="0090650B">
      <w:pPr>
        <w:rPr>
          <w:lang w:val="lv-LV"/>
        </w:rPr>
      </w:pPr>
      <w:r w:rsidRPr="00FA0545">
        <w:rPr>
          <w:lang w:val="lv-LV"/>
        </w:rPr>
        <w:t>Veicot ESM ieklāšanu, jānodrošina, lai izkliedētājā vienmēr būtu pietiekams daudzums sagatavotā maisījuma.</w:t>
      </w:r>
    </w:p>
    <w:p w14:paraId="6AABEB7B" w14:textId="77777777" w:rsidR="0090650B" w:rsidRPr="00FA0545" w:rsidRDefault="0090650B" w:rsidP="0090650B">
      <w:pPr>
        <w:rPr>
          <w:lang w:val="lv-LV"/>
        </w:rPr>
      </w:pPr>
      <w:r w:rsidRPr="00FA0545">
        <w:rPr>
          <w:lang w:val="lv-LV"/>
        </w:rPr>
        <w:t xml:space="preserve">Darba izpildes laikā pastāvīgi jāseko izejmateriālu un to piegādes transporta tīrībai, jāuzrauga meteoroloģiskie apstākļi, seguma pamatnes kondīcija tieši pirms ESM ieklāšanas, bitumena emulsijas temperatūra, sastāvdaļu dozācija, ESM konsistences viendabība, ieklājamība, </w:t>
      </w:r>
      <w:r>
        <w:rPr>
          <w:lang w:val="lv-LV"/>
        </w:rPr>
        <w:t xml:space="preserve">maisījuma </w:t>
      </w:r>
      <w:r w:rsidRPr="00FA0545">
        <w:rPr>
          <w:lang w:val="lv-LV"/>
        </w:rPr>
        <w:t>krāsa, emulsijas sadalīšanās process, ieklātā ESM izskats, cietēšanas apstākļi u.c. Konstatējot kādas novirzes no noteiktajām prasībām, procesi atbilstoši jākoriģē vai, ja tas nav iespējams, darba izpilde jāpārtrauc.</w:t>
      </w:r>
    </w:p>
    <w:p w14:paraId="6075AF9D" w14:textId="77777777" w:rsidR="0090650B" w:rsidRPr="00FA0545" w:rsidRDefault="0090650B" w:rsidP="0090650B">
      <w:pPr>
        <w:rPr>
          <w:lang w:val="lv-LV"/>
        </w:rPr>
      </w:pPr>
      <w:r w:rsidRPr="00FA0545">
        <w:rPr>
          <w:lang w:val="lv-LV"/>
        </w:rPr>
        <w:t>Ieklātā ESM šuvēm jābūt vienādā augstumā (jāveido kā saduršuves bez pārklājuma).</w:t>
      </w:r>
    </w:p>
    <w:p w14:paraId="1DDF0EDA" w14:textId="77777777" w:rsidR="0090650B" w:rsidRPr="00FA0545" w:rsidRDefault="0090650B" w:rsidP="0090650B">
      <w:pPr>
        <w:rPr>
          <w:lang w:val="lv-LV"/>
        </w:rPr>
      </w:pPr>
      <w:r w:rsidRPr="00FA0545">
        <w:rPr>
          <w:lang w:val="lv-LV"/>
        </w:rPr>
        <w:t>Ieklātais ESM jāpieveltņo ar  pneimoveltni, veicot 1-2 pārgājienus pār vienu vietu, ar nelielu ātrumu.</w:t>
      </w:r>
    </w:p>
    <w:p w14:paraId="11497B7E" w14:textId="77777777" w:rsidR="0090650B" w:rsidRPr="00FA0545" w:rsidRDefault="0090650B" w:rsidP="0090650B">
      <w:pPr>
        <w:rPr>
          <w:lang w:val="lv-LV"/>
        </w:rPr>
      </w:pPr>
      <w:r w:rsidRPr="00FA0545">
        <w:rPr>
          <w:lang w:val="lv-LV"/>
        </w:rPr>
        <w:t xml:space="preserve">Transporta satiksmi pa uzbūvēto ESM virsmas apstrādi var atklāt tikai pēc tam, kad ir </w:t>
      </w:r>
      <w:r>
        <w:rPr>
          <w:lang w:val="lv-LV"/>
        </w:rPr>
        <w:t>noslēdzies</w:t>
      </w:r>
      <w:r w:rsidRPr="00FA0545">
        <w:rPr>
          <w:lang w:val="lv-LV"/>
        </w:rPr>
        <w:t xml:space="preserve"> bitumena emulsijas sadalīšanās process, ieklātais slānis sacietējis un ieguvis pietiekamu stiprību.</w:t>
      </w:r>
    </w:p>
    <w:p w14:paraId="4B135063" w14:textId="77777777" w:rsidR="0090650B" w:rsidRPr="00FA0545" w:rsidRDefault="0090650B" w:rsidP="0090650B">
      <w:pPr>
        <w:rPr>
          <w:lang w:val="lv-LV"/>
        </w:rPr>
      </w:pPr>
      <w:r w:rsidRPr="00FA0545">
        <w:rPr>
          <w:lang w:val="lv-LV"/>
        </w:rPr>
        <w:t>Veicot ESM virsmas apstrādi divos slāņos, pēc apakšējā slāņa uzbūvēšanas, līdz tiks būvēts augšējais slānis, pa to drīkst atklāt satiksmi.</w:t>
      </w:r>
    </w:p>
    <w:p w14:paraId="3EFFC7F9" w14:textId="77777777" w:rsidR="0090650B" w:rsidRPr="00FA0545" w:rsidRDefault="0090650B" w:rsidP="0090650B">
      <w:pPr>
        <w:rPr>
          <w:lang w:val="lv-LV"/>
        </w:rPr>
      </w:pPr>
      <w:r w:rsidRPr="00FA0545">
        <w:rPr>
          <w:lang w:val="lv-LV"/>
        </w:rPr>
        <w:t>Lokālās vietās, kur nepieciešami operatīvi atsevišķu transportlīdzekļu pārbraucieni, uz ieklātā ESM (pēc tam kad tas ir sacietējis vismaz, ka pa to var iet), pirms atļaut braukt, plānā slānī jāuzber tīru, mazgātu smilti.</w:t>
      </w:r>
    </w:p>
    <w:p w14:paraId="75A76569" w14:textId="65CDC475" w:rsidR="0090650B" w:rsidRDefault="0090650B" w:rsidP="0090650B">
      <w:pPr>
        <w:rPr>
          <w:lang w:val="lv-LV"/>
        </w:rPr>
      </w:pPr>
      <w:r w:rsidRPr="00FA0545">
        <w:rPr>
          <w:lang w:val="lv-LV"/>
        </w:rPr>
        <w:t>Ja veidojas ieklātā ESM materiāla zudumi, nekavējoši jāveic nepiesaistītā materiāla novākšana, piemēram, izmantojot slaucīšanas tīrīšanas agregātu ar vakuuma ierīci.</w:t>
      </w:r>
    </w:p>
    <w:p w14:paraId="21F69A51" w14:textId="0C8AD8CA" w:rsidR="005D11A2" w:rsidRDefault="005D11A2" w:rsidP="0090650B">
      <w:pPr>
        <w:rPr>
          <w:lang w:val="lv-LV"/>
        </w:rPr>
      </w:pPr>
    </w:p>
    <w:p w14:paraId="45AB7C2C" w14:textId="77777777" w:rsidR="005D11A2" w:rsidRPr="00FA0545" w:rsidRDefault="005D11A2" w:rsidP="0090650B">
      <w:pPr>
        <w:rPr>
          <w:lang w:val="lv-LV"/>
        </w:rPr>
      </w:pPr>
    </w:p>
    <w:p w14:paraId="31EA51B3" w14:textId="77777777" w:rsidR="0090650B" w:rsidRPr="00FA0545" w:rsidRDefault="0090650B" w:rsidP="00425BBC">
      <w:pPr>
        <w:pStyle w:val="Heading8"/>
        <w:rPr>
          <w:lang w:val="lv-LV"/>
        </w:rPr>
      </w:pPr>
      <w:r w:rsidRPr="00FA0545">
        <w:rPr>
          <w:lang w:val="lv-LV"/>
        </w:rPr>
        <w:t>Darba izpildes laikā veicamie mērījumi un testēšana</w:t>
      </w:r>
    </w:p>
    <w:tbl>
      <w:tblPr>
        <w:tblStyle w:val="TableGrid"/>
        <w:tblW w:w="9067" w:type="dxa"/>
        <w:tblLook w:val="04A0" w:firstRow="1" w:lastRow="0" w:firstColumn="1" w:lastColumn="0" w:noHBand="0" w:noVBand="1"/>
      </w:tblPr>
      <w:tblGrid>
        <w:gridCol w:w="2266"/>
        <w:gridCol w:w="2267"/>
        <w:gridCol w:w="2267"/>
        <w:gridCol w:w="2267"/>
      </w:tblGrid>
      <w:tr w:rsidR="0090650B" w:rsidRPr="00FA0545" w14:paraId="590CAA88" w14:textId="77777777" w:rsidTr="00033662">
        <w:trPr>
          <w:trHeight w:val="557"/>
        </w:trPr>
        <w:tc>
          <w:tcPr>
            <w:tcW w:w="2266" w:type="dxa"/>
            <w:vAlign w:val="center"/>
          </w:tcPr>
          <w:p w14:paraId="054D10E1" w14:textId="77777777" w:rsidR="0090650B" w:rsidRPr="00FA0545" w:rsidRDefault="0090650B" w:rsidP="00192F50">
            <w:pPr>
              <w:pStyle w:val="Tablehead"/>
            </w:pPr>
            <w:r w:rsidRPr="00FA0545">
              <w:t>Parametrs</w:t>
            </w:r>
          </w:p>
        </w:tc>
        <w:tc>
          <w:tcPr>
            <w:tcW w:w="2267" w:type="dxa"/>
            <w:vAlign w:val="center"/>
          </w:tcPr>
          <w:p w14:paraId="788D3AD6" w14:textId="77777777" w:rsidR="0090650B" w:rsidRPr="00FA0545" w:rsidRDefault="0090650B" w:rsidP="00192F50">
            <w:pPr>
              <w:pStyle w:val="Tablehead"/>
            </w:pPr>
            <w:r w:rsidRPr="00FA0545">
              <w:t>Prasība</w:t>
            </w:r>
          </w:p>
        </w:tc>
        <w:tc>
          <w:tcPr>
            <w:tcW w:w="2267" w:type="dxa"/>
            <w:vAlign w:val="center"/>
          </w:tcPr>
          <w:p w14:paraId="5D171F4C" w14:textId="77777777" w:rsidR="0090650B" w:rsidRPr="00FA0545" w:rsidRDefault="0090650B" w:rsidP="00192F50">
            <w:pPr>
              <w:pStyle w:val="Tablehead"/>
            </w:pPr>
            <w:r w:rsidRPr="00FA0545">
              <w:t>Metode</w:t>
            </w:r>
          </w:p>
        </w:tc>
        <w:tc>
          <w:tcPr>
            <w:tcW w:w="2267" w:type="dxa"/>
            <w:vAlign w:val="center"/>
          </w:tcPr>
          <w:p w14:paraId="5B1894AD" w14:textId="77777777" w:rsidR="0090650B" w:rsidRPr="00FA0545" w:rsidRDefault="0090650B" w:rsidP="00192F50">
            <w:pPr>
              <w:pStyle w:val="Tablehead"/>
            </w:pPr>
            <w:r w:rsidRPr="00FA0545">
              <w:t>Izpildes laiks vai apjoms</w:t>
            </w:r>
          </w:p>
        </w:tc>
      </w:tr>
      <w:tr w:rsidR="0090650B" w:rsidRPr="00FA0545" w14:paraId="03FCD490" w14:textId="77777777" w:rsidTr="00033662">
        <w:tc>
          <w:tcPr>
            <w:tcW w:w="2266" w:type="dxa"/>
          </w:tcPr>
          <w:p w14:paraId="55F6FCA5" w14:textId="77777777" w:rsidR="0090650B" w:rsidRPr="00FA0545" w:rsidRDefault="0090650B" w:rsidP="001E594B">
            <w:pPr>
              <w:pStyle w:val="Tabletext"/>
            </w:pPr>
            <w:r w:rsidRPr="00FA0545">
              <w:t>Izejmateriālu un ESM paraugi</w:t>
            </w:r>
          </w:p>
        </w:tc>
        <w:tc>
          <w:tcPr>
            <w:tcW w:w="2267" w:type="dxa"/>
          </w:tcPr>
          <w:p w14:paraId="7F472C97" w14:textId="77777777" w:rsidR="0090650B" w:rsidRPr="00FA0545" w:rsidRDefault="0090650B" w:rsidP="001E594B">
            <w:pPr>
              <w:pStyle w:val="Tabletext"/>
            </w:pPr>
            <w:r w:rsidRPr="00FA0545">
              <w:t>Jāpaņem (A, B, C) paraugi</w:t>
            </w:r>
          </w:p>
        </w:tc>
        <w:tc>
          <w:tcPr>
            <w:tcW w:w="2267" w:type="dxa"/>
          </w:tcPr>
          <w:p w14:paraId="68869736" w14:textId="77777777" w:rsidR="0090650B" w:rsidRPr="00FA0545" w:rsidRDefault="0090650B" w:rsidP="001E594B">
            <w:pPr>
              <w:pStyle w:val="Tabletext"/>
            </w:pPr>
            <w:r w:rsidRPr="00FA0545">
              <w:t>LVS EN 932-1</w:t>
            </w:r>
          </w:p>
          <w:p w14:paraId="0E63E449" w14:textId="77777777" w:rsidR="0090650B" w:rsidRPr="00FA0545" w:rsidRDefault="0090650B" w:rsidP="001E594B">
            <w:pPr>
              <w:pStyle w:val="Tabletext"/>
            </w:pPr>
            <w:r w:rsidRPr="00FA0545">
              <w:t>LVS EN 58</w:t>
            </w:r>
          </w:p>
          <w:p w14:paraId="29398D0D" w14:textId="77777777" w:rsidR="0090650B" w:rsidRPr="00FA0545" w:rsidRDefault="0090650B" w:rsidP="001E594B">
            <w:pPr>
              <w:pStyle w:val="Tabletext"/>
            </w:pPr>
            <w:r w:rsidRPr="00FA0545">
              <w:t>LVS EN 196-7</w:t>
            </w:r>
          </w:p>
          <w:p w14:paraId="1FE4FEF8" w14:textId="77777777" w:rsidR="0090650B" w:rsidRPr="00FA0545" w:rsidRDefault="0090650B" w:rsidP="001E594B">
            <w:pPr>
              <w:pStyle w:val="Tabletext"/>
            </w:pPr>
            <w:r w:rsidRPr="00FA0545">
              <w:t xml:space="preserve">LVS EN 12274-1 </w:t>
            </w:r>
            <w:r w:rsidRPr="00FA0545">
              <w:rPr>
                <w:vertAlign w:val="superscript"/>
              </w:rPr>
              <w:t>(1)</w:t>
            </w:r>
          </w:p>
        </w:tc>
        <w:tc>
          <w:tcPr>
            <w:tcW w:w="2267" w:type="dxa"/>
          </w:tcPr>
          <w:p w14:paraId="2F16425E" w14:textId="77777777" w:rsidR="0090650B" w:rsidRPr="00FA0545" w:rsidRDefault="0090650B" w:rsidP="001E594B">
            <w:pPr>
              <w:pStyle w:val="Tabletext"/>
            </w:pPr>
            <w:r w:rsidRPr="00FA0545">
              <w:t>Katra piegādātā partija</w:t>
            </w:r>
          </w:p>
        </w:tc>
      </w:tr>
      <w:tr w:rsidR="0090650B" w:rsidRPr="00FA0545" w14:paraId="66156D93" w14:textId="77777777" w:rsidTr="00033662">
        <w:tc>
          <w:tcPr>
            <w:tcW w:w="2266" w:type="dxa"/>
          </w:tcPr>
          <w:p w14:paraId="15734592" w14:textId="77777777" w:rsidR="0090650B" w:rsidRPr="00FA0545" w:rsidRDefault="0090650B" w:rsidP="001E594B">
            <w:pPr>
              <w:pStyle w:val="Tabletext"/>
            </w:pPr>
            <w:r w:rsidRPr="00FA0545">
              <w:t>Minerālmateriāli:</w:t>
            </w:r>
          </w:p>
          <w:p w14:paraId="0240C0CB" w14:textId="77777777" w:rsidR="0090650B" w:rsidRPr="00FA0545" w:rsidRDefault="0090650B" w:rsidP="001E594B">
            <w:pPr>
              <w:pStyle w:val="Tabletext"/>
            </w:pPr>
            <w:r w:rsidRPr="00FA0545">
              <w:t>- mitrums</w:t>
            </w:r>
          </w:p>
          <w:p w14:paraId="0930DB8E" w14:textId="77777777" w:rsidR="0090650B" w:rsidRPr="00FA0545" w:rsidRDefault="0090650B" w:rsidP="001E594B">
            <w:pPr>
              <w:pStyle w:val="Tabletext"/>
            </w:pPr>
          </w:p>
          <w:p w14:paraId="326385B8" w14:textId="77777777" w:rsidR="0090650B" w:rsidRPr="00FA0545" w:rsidRDefault="0090650B" w:rsidP="001E594B">
            <w:pPr>
              <w:pStyle w:val="Tabletext"/>
            </w:pPr>
            <w:r w:rsidRPr="00FA0545">
              <w:t>- granulometriskais sastāvs;</w:t>
            </w:r>
          </w:p>
          <w:p w14:paraId="2F0DB7FB" w14:textId="77777777" w:rsidR="0090650B" w:rsidRPr="00FA0545" w:rsidRDefault="0090650B" w:rsidP="001E594B">
            <w:pPr>
              <w:pStyle w:val="Tabletext"/>
            </w:pPr>
          </w:p>
          <w:p w14:paraId="3C57E21A" w14:textId="77777777" w:rsidR="0090650B" w:rsidRPr="00FA0545" w:rsidRDefault="0090650B" w:rsidP="001E594B">
            <w:pPr>
              <w:pStyle w:val="Tabletext"/>
            </w:pPr>
            <w:r w:rsidRPr="00FA0545">
              <w:t>- citas īpašības</w:t>
            </w:r>
          </w:p>
        </w:tc>
        <w:tc>
          <w:tcPr>
            <w:tcW w:w="2267" w:type="dxa"/>
          </w:tcPr>
          <w:p w14:paraId="1289CD56" w14:textId="77777777" w:rsidR="0090650B" w:rsidRPr="00FA0545" w:rsidRDefault="0090650B" w:rsidP="001E594B">
            <w:pPr>
              <w:pStyle w:val="Tabletext"/>
            </w:pPr>
          </w:p>
          <w:p w14:paraId="4B971BC8" w14:textId="77777777" w:rsidR="0090650B" w:rsidRPr="00FA0545" w:rsidRDefault="0090650B" w:rsidP="001E594B">
            <w:pPr>
              <w:pStyle w:val="Tabletext"/>
            </w:pPr>
            <w:r w:rsidRPr="00FA0545">
              <w:t>---</w:t>
            </w:r>
          </w:p>
          <w:p w14:paraId="7F11A2B1" w14:textId="77777777" w:rsidR="0090650B" w:rsidRPr="00FA0545" w:rsidRDefault="0090650B" w:rsidP="001E594B">
            <w:pPr>
              <w:pStyle w:val="Tabletext"/>
            </w:pPr>
          </w:p>
          <w:p w14:paraId="629B54BD" w14:textId="77777777" w:rsidR="0090650B" w:rsidRPr="00FA0545" w:rsidRDefault="0090650B" w:rsidP="001E594B">
            <w:pPr>
              <w:pStyle w:val="Tabletext"/>
            </w:pPr>
          </w:p>
          <w:p w14:paraId="7C0EBAFC" w14:textId="77777777" w:rsidR="0090650B" w:rsidRPr="00FA0545" w:rsidRDefault="0090650B" w:rsidP="001E594B">
            <w:pPr>
              <w:pStyle w:val="Tabletext"/>
            </w:pPr>
            <w:r w:rsidRPr="00FA0545">
              <w:t>Jāatbilst prasībām</w:t>
            </w:r>
          </w:p>
          <w:p w14:paraId="5C285E11" w14:textId="77777777" w:rsidR="0090650B" w:rsidRPr="00FA0545" w:rsidRDefault="0090650B" w:rsidP="001E594B">
            <w:pPr>
              <w:pStyle w:val="Tabletext"/>
            </w:pPr>
          </w:p>
          <w:p w14:paraId="13AD8A38" w14:textId="77777777" w:rsidR="0090650B" w:rsidRPr="00FA0545" w:rsidRDefault="0090650B" w:rsidP="001E594B">
            <w:pPr>
              <w:pStyle w:val="Tabletext"/>
            </w:pPr>
            <w:r w:rsidRPr="00FA0545">
              <w:t>Jāatbilst prasībām</w:t>
            </w:r>
          </w:p>
        </w:tc>
        <w:tc>
          <w:tcPr>
            <w:tcW w:w="2267" w:type="dxa"/>
          </w:tcPr>
          <w:p w14:paraId="039C4A3C" w14:textId="77777777" w:rsidR="0090650B" w:rsidRPr="00FA0545" w:rsidRDefault="0090650B" w:rsidP="001E594B">
            <w:pPr>
              <w:pStyle w:val="Tabletext"/>
            </w:pPr>
          </w:p>
          <w:p w14:paraId="1DD882A4" w14:textId="77777777" w:rsidR="0090650B" w:rsidRPr="00FA0545" w:rsidRDefault="0090650B" w:rsidP="001E594B">
            <w:pPr>
              <w:pStyle w:val="Tabletext"/>
            </w:pPr>
            <w:r w:rsidRPr="00FA0545">
              <w:t>LVS 1097-5</w:t>
            </w:r>
          </w:p>
          <w:p w14:paraId="161892D1" w14:textId="77777777" w:rsidR="0090650B" w:rsidRPr="00FA0545" w:rsidRDefault="0090650B" w:rsidP="001E594B">
            <w:pPr>
              <w:pStyle w:val="Tabletext"/>
            </w:pPr>
          </w:p>
          <w:p w14:paraId="47C5091B" w14:textId="77777777" w:rsidR="0090650B" w:rsidRPr="00FA0545" w:rsidRDefault="0090650B" w:rsidP="001E594B">
            <w:pPr>
              <w:pStyle w:val="Tabletext"/>
            </w:pPr>
          </w:p>
          <w:p w14:paraId="6CFB3EF3" w14:textId="77777777" w:rsidR="0090650B" w:rsidRPr="00FA0545" w:rsidRDefault="0090650B" w:rsidP="001E594B">
            <w:pPr>
              <w:pStyle w:val="Tabletext"/>
            </w:pPr>
            <w:r w:rsidRPr="00FA0545">
              <w:t>LVS EN 933-1</w:t>
            </w:r>
          </w:p>
          <w:p w14:paraId="7DAAF0ED" w14:textId="77777777" w:rsidR="0090650B" w:rsidRPr="00FA0545" w:rsidRDefault="0090650B" w:rsidP="001E594B">
            <w:pPr>
              <w:pStyle w:val="Tabletext"/>
            </w:pPr>
          </w:p>
          <w:p w14:paraId="21E9AFA8" w14:textId="77777777" w:rsidR="0090650B" w:rsidRPr="00FA0545" w:rsidRDefault="0090650B" w:rsidP="001E594B">
            <w:pPr>
              <w:pStyle w:val="Tabletext"/>
            </w:pPr>
            <w:r w:rsidRPr="00FA0545">
              <w:t>Atbilstoši šīs specifikācias prasībām</w:t>
            </w:r>
          </w:p>
        </w:tc>
        <w:tc>
          <w:tcPr>
            <w:tcW w:w="2267" w:type="dxa"/>
          </w:tcPr>
          <w:p w14:paraId="1D0487BD" w14:textId="77777777" w:rsidR="0090650B" w:rsidRPr="00FA0545" w:rsidRDefault="0090650B" w:rsidP="001E594B">
            <w:pPr>
              <w:pStyle w:val="Tabletext"/>
            </w:pPr>
          </w:p>
          <w:p w14:paraId="51D830FB" w14:textId="77777777" w:rsidR="0090650B" w:rsidRPr="00FA0545" w:rsidRDefault="0090650B" w:rsidP="001E594B">
            <w:pPr>
              <w:pStyle w:val="Tabletext"/>
            </w:pPr>
            <w:r w:rsidRPr="00FA0545">
              <w:t>1x maiņā (ja atšķirības &gt; ± 0,5 %, 1x 2 h)</w:t>
            </w:r>
          </w:p>
          <w:p w14:paraId="6DDBE66C" w14:textId="77777777" w:rsidR="0090650B" w:rsidRPr="00FA0545" w:rsidRDefault="0090650B" w:rsidP="001E594B">
            <w:pPr>
              <w:pStyle w:val="Tabletext"/>
            </w:pPr>
          </w:p>
          <w:p w14:paraId="2823A3E3" w14:textId="77777777" w:rsidR="0090650B" w:rsidRPr="00FA0545" w:rsidRDefault="0090650B" w:rsidP="001E594B">
            <w:pPr>
              <w:pStyle w:val="Tabletext"/>
            </w:pPr>
            <w:r w:rsidRPr="00FA0545">
              <w:t>Vismaz katrām 1000 t</w:t>
            </w:r>
          </w:p>
          <w:p w14:paraId="7A530F9B" w14:textId="77777777" w:rsidR="0090650B" w:rsidRPr="00FA0545" w:rsidRDefault="0090650B" w:rsidP="001E594B">
            <w:pPr>
              <w:pStyle w:val="Tabletext"/>
            </w:pPr>
          </w:p>
          <w:p w14:paraId="5F8AACD6" w14:textId="77777777" w:rsidR="0090650B" w:rsidRPr="00FA0545" w:rsidRDefault="0090650B" w:rsidP="001E594B">
            <w:pPr>
              <w:pStyle w:val="Tabletext"/>
            </w:pPr>
            <w:r w:rsidRPr="00FA0545">
              <w:t>Atbilstoši kontroles plānam</w:t>
            </w:r>
          </w:p>
        </w:tc>
      </w:tr>
      <w:tr w:rsidR="0090650B" w:rsidRPr="00FA0545" w14:paraId="73792E89" w14:textId="77777777" w:rsidTr="00033662">
        <w:tc>
          <w:tcPr>
            <w:tcW w:w="2266" w:type="dxa"/>
          </w:tcPr>
          <w:p w14:paraId="5F198674" w14:textId="77777777" w:rsidR="0090650B" w:rsidRPr="00FA0545" w:rsidRDefault="0090650B" w:rsidP="001E594B">
            <w:pPr>
              <w:pStyle w:val="Tabletext"/>
            </w:pPr>
            <w:r w:rsidRPr="00FA0545">
              <w:t>Bitumena emulsija</w:t>
            </w:r>
          </w:p>
        </w:tc>
        <w:tc>
          <w:tcPr>
            <w:tcW w:w="2267" w:type="dxa"/>
          </w:tcPr>
          <w:p w14:paraId="7147F91D" w14:textId="77777777" w:rsidR="0090650B" w:rsidRPr="00FA0545" w:rsidRDefault="0090650B" w:rsidP="001E594B">
            <w:pPr>
              <w:pStyle w:val="Tabletext"/>
            </w:pPr>
            <w:r w:rsidRPr="00FA0545">
              <w:t>Jāatbilst prasībām</w:t>
            </w:r>
          </w:p>
        </w:tc>
        <w:tc>
          <w:tcPr>
            <w:tcW w:w="2267" w:type="dxa"/>
          </w:tcPr>
          <w:p w14:paraId="712CB9BB" w14:textId="77777777" w:rsidR="0090650B" w:rsidRPr="00FA0545" w:rsidRDefault="0090650B" w:rsidP="001E594B">
            <w:pPr>
              <w:pStyle w:val="Tabletext"/>
            </w:pPr>
            <w:r w:rsidRPr="00FA0545">
              <w:t>Atbilstoši LVS EN 13808 un šīs specifikācijas prasībām</w:t>
            </w:r>
          </w:p>
        </w:tc>
        <w:tc>
          <w:tcPr>
            <w:tcW w:w="2267" w:type="dxa"/>
          </w:tcPr>
          <w:p w14:paraId="5BDE1FDC" w14:textId="77777777" w:rsidR="0090650B" w:rsidRPr="00FA0545" w:rsidRDefault="0090650B" w:rsidP="001E594B">
            <w:pPr>
              <w:pStyle w:val="Tabletext"/>
            </w:pPr>
            <w:r w:rsidRPr="00FA0545">
              <w:t>Atbilstoši kontroles plānam</w:t>
            </w:r>
          </w:p>
        </w:tc>
      </w:tr>
      <w:tr w:rsidR="0090650B" w:rsidRPr="00FA0545" w14:paraId="1F3FE9C1" w14:textId="77777777" w:rsidTr="00033662">
        <w:tc>
          <w:tcPr>
            <w:tcW w:w="2266" w:type="dxa"/>
          </w:tcPr>
          <w:p w14:paraId="0AFB2207" w14:textId="77777777" w:rsidR="0090650B" w:rsidRPr="00FA0545" w:rsidRDefault="0090650B" w:rsidP="001E594B">
            <w:pPr>
              <w:pStyle w:val="Tabletext"/>
            </w:pPr>
            <w:r w:rsidRPr="00FA0545">
              <w:t>Cements</w:t>
            </w:r>
          </w:p>
        </w:tc>
        <w:tc>
          <w:tcPr>
            <w:tcW w:w="2267" w:type="dxa"/>
          </w:tcPr>
          <w:p w14:paraId="5F551B84" w14:textId="77777777" w:rsidR="0090650B" w:rsidRPr="00FA0545" w:rsidRDefault="0090650B" w:rsidP="001E594B">
            <w:pPr>
              <w:pStyle w:val="Tabletext"/>
            </w:pPr>
            <w:r w:rsidRPr="00FA0545">
              <w:t>Jāatbilst prasībām</w:t>
            </w:r>
          </w:p>
        </w:tc>
        <w:tc>
          <w:tcPr>
            <w:tcW w:w="2267" w:type="dxa"/>
          </w:tcPr>
          <w:p w14:paraId="5F0D80E6" w14:textId="77777777" w:rsidR="0090650B" w:rsidRPr="00FA0545" w:rsidRDefault="0090650B" w:rsidP="001E594B">
            <w:pPr>
              <w:pStyle w:val="Tabletext"/>
            </w:pPr>
            <w:r>
              <w:t>LVS EN 196-7</w:t>
            </w:r>
          </w:p>
        </w:tc>
        <w:tc>
          <w:tcPr>
            <w:tcW w:w="2267" w:type="dxa"/>
          </w:tcPr>
          <w:p w14:paraId="2416F19D" w14:textId="77777777" w:rsidR="0090650B" w:rsidRPr="00FA0545" w:rsidRDefault="0090650B" w:rsidP="001E594B">
            <w:pPr>
              <w:pStyle w:val="Tabletext"/>
            </w:pPr>
            <w:r w:rsidRPr="00FA0545">
              <w:t>Šaubu gadījumā</w:t>
            </w:r>
          </w:p>
        </w:tc>
      </w:tr>
      <w:tr w:rsidR="0090650B" w:rsidRPr="00FA0545" w14:paraId="1B10214F" w14:textId="77777777" w:rsidTr="00033662">
        <w:tc>
          <w:tcPr>
            <w:tcW w:w="2266" w:type="dxa"/>
          </w:tcPr>
          <w:p w14:paraId="71F76328" w14:textId="77777777" w:rsidR="0090650B" w:rsidRPr="00FA0545" w:rsidRDefault="0090650B" w:rsidP="001E594B">
            <w:pPr>
              <w:pStyle w:val="Tabletext"/>
            </w:pPr>
            <w:r w:rsidRPr="00FA0545">
              <w:t>Ūdens</w:t>
            </w:r>
          </w:p>
        </w:tc>
        <w:tc>
          <w:tcPr>
            <w:tcW w:w="2267" w:type="dxa"/>
          </w:tcPr>
          <w:p w14:paraId="3AA3F1C3" w14:textId="77777777" w:rsidR="0090650B" w:rsidRPr="00FA0545" w:rsidRDefault="0090650B" w:rsidP="001E594B">
            <w:pPr>
              <w:pStyle w:val="Tabletext"/>
            </w:pPr>
            <w:r w:rsidRPr="00FA0545">
              <w:t>Jāatbilst dzeramā ūdens kritērijiem</w:t>
            </w:r>
          </w:p>
        </w:tc>
        <w:tc>
          <w:tcPr>
            <w:tcW w:w="2267" w:type="dxa"/>
          </w:tcPr>
          <w:p w14:paraId="3E7EA5F9" w14:textId="77777777" w:rsidR="0090650B" w:rsidRPr="00FA0545" w:rsidRDefault="0090650B" w:rsidP="001E594B">
            <w:pPr>
              <w:pStyle w:val="Tabletext"/>
            </w:pPr>
            <w:r w:rsidRPr="00FA0545">
              <w:t>Atbilstoši būvdarbu veicēja kvalitātes plānam</w:t>
            </w:r>
          </w:p>
        </w:tc>
        <w:tc>
          <w:tcPr>
            <w:tcW w:w="2267" w:type="dxa"/>
          </w:tcPr>
          <w:p w14:paraId="1BB21D06" w14:textId="77777777" w:rsidR="0090650B" w:rsidRPr="00FA0545" w:rsidRDefault="0090650B" w:rsidP="001E594B">
            <w:pPr>
              <w:pStyle w:val="Tabletext"/>
            </w:pPr>
            <w:r w:rsidRPr="00FA0545">
              <w:t>Šaubu gadījumā</w:t>
            </w:r>
          </w:p>
        </w:tc>
      </w:tr>
      <w:tr w:rsidR="0090650B" w:rsidRPr="00FA0545" w14:paraId="63BEB638" w14:textId="77777777" w:rsidTr="00033662">
        <w:tc>
          <w:tcPr>
            <w:tcW w:w="2266" w:type="dxa"/>
          </w:tcPr>
          <w:p w14:paraId="54DA9B08" w14:textId="77777777" w:rsidR="0090650B" w:rsidRPr="00FA0545" w:rsidRDefault="0090650B" w:rsidP="001E594B">
            <w:pPr>
              <w:pStyle w:val="Tabletext"/>
            </w:pPr>
            <w:r w:rsidRPr="00FA0545">
              <w:t>Piedevas</w:t>
            </w:r>
          </w:p>
        </w:tc>
        <w:tc>
          <w:tcPr>
            <w:tcW w:w="2267" w:type="dxa"/>
          </w:tcPr>
          <w:p w14:paraId="617A58BF" w14:textId="77777777" w:rsidR="0090650B" w:rsidRPr="00FA0545" w:rsidRDefault="0090650B" w:rsidP="001E594B">
            <w:pPr>
              <w:pStyle w:val="Tabletext"/>
            </w:pPr>
            <w:r w:rsidRPr="00FA0545">
              <w:t>Jāatbilst paredzētajam</w:t>
            </w:r>
          </w:p>
        </w:tc>
        <w:tc>
          <w:tcPr>
            <w:tcW w:w="2267" w:type="dxa"/>
          </w:tcPr>
          <w:p w14:paraId="2DAB853C" w14:textId="77777777" w:rsidR="0090650B" w:rsidRPr="00FA0545" w:rsidRDefault="0090650B" w:rsidP="001E594B">
            <w:pPr>
              <w:pStyle w:val="Tabletext"/>
            </w:pPr>
            <w:r w:rsidRPr="00FA0545">
              <w:t>Atbilstoši deklarētajam</w:t>
            </w:r>
          </w:p>
        </w:tc>
        <w:tc>
          <w:tcPr>
            <w:tcW w:w="2267" w:type="dxa"/>
          </w:tcPr>
          <w:p w14:paraId="28230D37" w14:textId="77777777" w:rsidR="0090650B" w:rsidRPr="00FA0545" w:rsidRDefault="0090650B" w:rsidP="001E594B">
            <w:pPr>
              <w:pStyle w:val="Tabletext"/>
            </w:pPr>
            <w:r w:rsidRPr="00FA0545">
              <w:t>Šaubu gadījumā</w:t>
            </w:r>
          </w:p>
        </w:tc>
      </w:tr>
      <w:tr w:rsidR="0090650B" w:rsidRPr="00FA0545" w14:paraId="379F59A6" w14:textId="77777777" w:rsidTr="00033662">
        <w:tc>
          <w:tcPr>
            <w:tcW w:w="2266" w:type="dxa"/>
          </w:tcPr>
          <w:p w14:paraId="266167E0" w14:textId="77777777" w:rsidR="0090650B" w:rsidRPr="00FA0545" w:rsidRDefault="0090650B" w:rsidP="001E594B">
            <w:pPr>
              <w:pStyle w:val="Tabletext"/>
            </w:pPr>
            <w:r w:rsidRPr="00FA0545">
              <w:t>ESM struktūra un īpašības:</w:t>
            </w:r>
          </w:p>
          <w:p w14:paraId="01DAB493" w14:textId="77777777" w:rsidR="0090650B" w:rsidRPr="00FA0545" w:rsidRDefault="0090650B" w:rsidP="001E594B">
            <w:pPr>
              <w:pStyle w:val="Tabletext"/>
            </w:pPr>
            <w:r w:rsidRPr="00FA0545">
              <w:t>- saistvielas saturs;</w:t>
            </w:r>
          </w:p>
          <w:p w14:paraId="3E4E27B8" w14:textId="77777777" w:rsidR="0090650B" w:rsidRPr="00FA0545" w:rsidRDefault="0090650B" w:rsidP="001E594B">
            <w:pPr>
              <w:pStyle w:val="Tabletext"/>
            </w:pPr>
          </w:p>
          <w:p w14:paraId="5756A027" w14:textId="77777777" w:rsidR="0090650B" w:rsidRPr="00FA0545" w:rsidRDefault="0090650B" w:rsidP="001E594B">
            <w:pPr>
              <w:pStyle w:val="Tabletext"/>
            </w:pPr>
            <w:r w:rsidRPr="00FA0545">
              <w:t>- granulometriskais sastāvs</w:t>
            </w:r>
          </w:p>
          <w:p w14:paraId="314ACEA3" w14:textId="77777777" w:rsidR="0090650B" w:rsidRPr="00FA0545" w:rsidRDefault="0090650B" w:rsidP="001E594B">
            <w:pPr>
              <w:pStyle w:val="Tabletext"/>
            </w:pPr>
          </w:p>
          <w:p w14:paraId="1DE60E38" w14:textId="77777777" w:rsidR="0090650B" w:rsidRPr="00FA0545" w:rsidRDefault="0090650B" w:rsidP="001E594B">
            <w:pPr>
              <w:pStyle w:val="Tabletext"/>
            </w:pPr>
            <w:r w:rsidRPr="00FA0545">
              <w:t>- poru saturs</w:t>
            </w:r>
          </w:p>
          <w:p w14:paraId="1DBC4D5E" w14:textId="77777777" w:rsidR="0090650B" w:rsidRPr="00FA0545" w:rsidRDefault="0090650B" w:rsidP="001E594B">
            <w:pPr>
              <w:pStyle w:val="Tabletext"/>
            </w:pPr>
          </w:p>
          <w:p w14:paraId="5BF0CC83" w14:textId="77777777" w:rsidR="0090650B" w:rsidRPr="00FA0545" w:rsidRDefault="0090650B" w:rsidP="001E594B">
            <w:pPr>
              <w:pStyle w:val="Tabletext"/>
            </w:pPr>
          </w:p>
          <w:p w14:paraId="3FE2B4BA" w14:textId="77777777" w:rsidR="0090650B" w:rsidRPr="00FA0545" w:rsidRDefault="0090650B" w:rsidP="001E594B">
            <w:pPr>
              <w:pStyle w:val="Tabletext"/>
            </w:pPr>
            <w:r w:rsidRPr="00FA0545">
              <w:t>- kohēzija</w:t>
            </w:r>
          </w:p>
        </w:tc>
        <w:tc>
          <w:tcPr>
            <w:tcW w:w="2267" w:type="dxa"/>
            <w:vAlign w:val="center"/>
          </w:tcPr>
          <w:p w14:paraId="773C1610" w14:textId="77777777" w:rsidR="0090650B" w:rsidRPr="00FA0545" w:rsidRDefault="0090650B" w:rsidP="001E594B">
            <w:pPr>
              <w:pStyle w:val="Tabletext"/>
            </w:pPr>
            <w:r w:rsidRPr="00FA0545">
              <w:t>Jāatbilst prasībām</w:t>
            </w:r>
          </w:p>
        </w:tc>
        <w:tc>
          <w:tcPr>
            <w:tcW w:w="2267" w:type="dxa"/>
          </w:tcPr>
          <w:p w14:paraId="5727637D" w14:textId="77777777" w:rsidR="0090650B" w:rsidRPr="00FA0545" w:rsidRDefault="0090650B" w:rsidP="001E594B">
            <w:pPr>
              <w:pStyle w:val="Tabletext"/>
            </w:pPr>
          </w:p>
          <w:p w14:paraId="1D20A008" w14:textId="77777777" w:rsidR="0090650B" w:rsidRPr="00FA0545" w:rsidRDefault="0090650B" w:rsidP="001E594B">
            <w:pPr>
              <w:pStyle w:val="Tabletext"/>
            </w:pPr>
          </w:p>
          <w:p w14:paraId="07A822C9" w14:textId="77777777" w:rsidR="0090650B" w:rsidRPr="00FA0545" w:rsidRDefault="0090650B" w:rsidP="001E594B">
            <w:pPr>
              <w:pStyle w:val="Tabletext"/>
            </w:pPr>
            <w:r w:rsidRPr="00FA0545">
              <w:t>LVS EN 12274-2</w:t>
            </w:r>
          </w:p>
          <w:p w14:paraId="584B1E42" w14:textId="77777777" w:rsidR="0090650B" w:rsidRPr="00FA0545" w:rsidRDefault="0090650B" w:rsidP="001E594B">
            <w:pPr>
              <w:pStyle w:val="Tabletext"/>
            </w:pPr>
            <w:r w:rsidRPr="00FA0545">
              <w:t>LVS EN 12697-1</w:t>
            </w:r>
          </w:p>
          <w:p w14:paraId="54D4AE61" w14:textId="77777777" w:rsidR="0090650B" w:rsidRPr="00FA0545" w:rsidRDefault="0090650B" w:rsidP="001E594B">
            <w:pPr>
              <w:pStyle w:val="Tabletext"/>
            </w:pPr>
          </w:p>
          <w:p w14:paraId="7E32A85C" w14:textId="77777777" w:rsidR="0090650B" w:rsidRPr="00FA0545" w:rsidRDefault="0090650B" w:rsidP="001E594B">
            <w:pPr>
              <w:pStyle w:val="Tabletext"/>
            </w:pPr>
            <w:r w:rsidRPr="00FA0545">
              <w:t>LVS EN 12697-2</w:t>
            </w:r>
          </w:p>
          <w:p w14:paraId="7871CB8D" w14:textId="77777777" w:rsidR="0090650B" w:rsidRPr="00FA0545" w:rsidRDefault="0090650B" w:rsidP="001E594B">
            <w:pPr>
              <w:pStyle w:val="Tabletext"/>
            </w:pPr>
          </w:p>
          <w:p w14:paraId="409AE36C" w14:textId="77777777" w:rsidR="0090650B" w:rsidRPr="00FA0545" w:rsidRDefault="0090650B" w:rsidP="001E594B">
            <w:pPr>
              <w:pStyle w:val="Tabletext"/>
            </w:pPr>
            <w:r w:rsidRPr="00FA0545">
              <w:t xml:space="preserve">Atbilstoši šīs specifikācias prasībām </w:t>
            </w:r>
          </w:p>
          <w:p w14:paraId="1113822D" w14:textId="77777777" w:rsidR="0090650B" w:rsidRPr="00FA0545" w:rsidRDefault="0090650B" w:rsidP="001E594B">
            <w:pPr>
              <w:pStyle w:val="Tabletext"/>
            </w:pPr>
          </w:p>
          <w:p w14:paraId="3475A6F4" w14:textId="77777777" w:rsidR="0090650B" w:rsidRPr="00FA0545" w:rsidRDefault="0090650B" w:rsidP="001E594B">
            <w:pPr>
              <w:pStyle w:val="Tabletext"/>
            </w:pPr>
            <w:r w:rsidRPr="00FA0545">
              <w:t>LVS EN 12274-4</w:t>
            </w:r>
          </w:p>
        </w:tc>
        <w:tc>
          <w:tcPr>
            <w:tcW w:w="2267" w:type="dxa"/>
            <w:vAlign w:val="center"/>
          </w:tcPr>
          <w:p w14:paraId="2092B7BC" w14:textId="77777777" w:rsidR="0090650B" w:rsidRPr="00FA0545" w:rsidRDefault="0090650B" w:rsidP="001E594B">
            <w:pPr>
              <w:pStyle w:val="Tabletext"/>
            </w:pPr>
            <w:r w:rsidRPr="00FA0545">
              <w:t>Vismaz katrām 1000 t</w:t>
            </w:r>
          </w:p>
        </w:tc>
      </w:tr>
      <w:tr w:rsidR="0090650B" w:rsidRPr="00FA0545" w14:paraId="79AF4E7E" w14:textId="77777777" w:rsidTr="00033662">
        <w:tc>
          <w:tcPr>
            <w:tcW w:w="2266" w:type="dxa"/>
          </w:tcPr>
          <w:p w14:paraId="773F118A" w14:textId="77777777" w:rsidR="0090650B" w:rsidRPr="00FA0545" w:rsidRDefault="0090650B" w:rsidP="001E594B">
            <w:pPr>
              <w:pStyle w:val="Tabletext"/>
            </w:pPr>
            <w:r w:rsidRPr="00FA0545">
              <w:t>Procesu vizuālais monitorings</w:t>
            </w:r>
          </w:p>
        </w:tc>
        <w:tc>
          <w:tcPr>
            <w:tcW w:w="2267" w:type="dxa"/>
          </w:tcPr>
          <w:p w14:paraId="4990CBF9" w14:textId="77777777" w:rsidR="0090650B" w:rsidRPr="00FA0545" w:rsidRDefault="0090650B" w:rsidP="001E594B">
            <w:pPr>
              <w:pStyle w:val="Tabletext"/>
            </w:pPr>
            <w:r w:rsidRPr="00FA0545">
              <w:t>Jāatbilst prasībām</w:t>
            </w:r>
          </w:p>
        </w:tc>
        <w:tc>
          <w:tcPr>
            <w:tcW w:w="2267" w:type="dxa"/>
          </w:tcPr>
          <w:p w14:paraId="52EDFE93" w14:textId="77777777" w:rsidR="0090650B" w:rsidRPr="00FA0545" w:rsidRDefault="0090650B" w:rsidP="001E594B">
            <w:pPr>
              <w:pStyle w:val="Tabletext"/>
            </w:pPr>
            <w:r w:rsidRPr="00FA0545">
              <w:t>Vizuāli</w:t>
            </w:r>
          </w:p>
        </w:tc>
        <w:tc>
          <w:tcPr>
            <w:tcW w:w="2267" w:type="dxa"/>
          </w:tcPr>
          <w:p w14:paraId="0F4C358E" w14:textId="77777777" w:rsidR="0090650B" w:rsidRPr="00FA0545" w:rsidRDefault="0090650B" w:rsidP="001E594B">
            <w:pPr>
              <w:pStyle w:val="Tabletext"/>
            </w:pPr>
            <w:r w:rsidRPr="00FA0545">
              <w:t>Pastāvīgi, darba izpildes vietā</w:t>
            </w:r>
          </w:p>
        </w:tc>
      </w:tr>
      <w:tr w:rsidR="0090650B" w:rsidRPr="00FA0545" w14:paraId="29D69ACE" w14:textId="77777777" w:rsidTr="00033662">
        <w:tc>
          <w:tcPr>
            <w:tcW w:w="2266" w:type="dxa"/>
          </w:tcPr>
          <w:p w14:paraId="556323AB" w14:textId="77777777" w:rsidR="0090650B" w:rsidRPr="00FA0545" w:rsidRDefault="0090650B" w:rsidP="001E594B">
            <w:pPr>
              <w:pStyle w:val="Tabletext"/>
            </w:pPr>
            <w:r w:rsidRPr="00FA0545">
              <w:t xml:space="preserve">ESM </w:t>
            </w:r>
            <w:r>
              <w:t xml:space="preserve">ieklāšanas </w:t>
            </w:r>
            <w:r w:rsidRPr="00FA0545">
              <w:t>kvalitāte</w:t>
            </w:r>
          </w:p>
        </w:tc>
        <w:tc>
          <w:tcPr>
            <w:tcW w:w="2267" w:type="dxa"/>
          </w:tcPr>
          <w:p w14:paraId="575C468A" w14:textId="77777777" w:rsidR="0090650B" w:rsidRPr="00FA0545" w:rsidRDefault="0090650B" w:rsidP="001E594B">
            <w:pPr>
              <w:pStyle w:val="Tabletext"/>
            </w:pPr>
            <w:r w:rsidRPr="00FA0545">
              <w:t xml:space="preserve">Jāatbilst prasībām </w:t>
            </w:r>
            <w:r w:rsidRPr="00FA0545">
              <w:rPr>
                <w:vertAlign w:val="superscript"/>
              </w:rPr>
              <w:t>(2)</w:t>
            </w:r>
          </w:p>
        </w:tc>
        <w:tc>
          <w:tcPr>
            <w:tcW w:w="2267" w:type="dxa"/>
          </w:tcPr>
          <w:p w14:paraId="0A0AF9CC" w14:textId="77777777" w:rsidR="0090650B" w:rsidRPr="00FA0545" w:rsidRDefault="0090650B" w:rsidP="001E594B">
            <w:pPr>
              <w:pStyle w:val="Tabletext"/>
            </w:pPr>
            <w:r w:rsidRPr="00FA0545">
              <w:t>Vizuāli</w:t>
            </w:r>
          </w:p>
        </w:tc>
        <w:tc>
          <w:tcPr>
            <w:tcW w:w="2267" w:type="dxa"/>
          </w:tcPr>
          <w:p w14:paraId="621DBC88" w14:textId="77777777" w:rsidR="0090650B" w:rsidRPr="00FA0545" w:rsidRDefault="0090650B" w:rsidP="001E594B">
            <w:pPr>
              <w:pStyle w:val="Tabletext"/>
            </w:pPr>
            <w:r w:rsidRPr="00FA0545">
              <w:t>Pastāvīgi, darba izpildes vietā</w:t>
            </w:r>
          </w:p>
        </w:tc>
      </w:tr>
      <w:tr w:rsidR="0090650B" w:rsidRPr="00FA0545" w14:paraId="605DA4E9" w14:textId="77777777" w:rsidTr="00033662">
        <w:tc>
          <w:tcPr>
            <w:tcW w:w="2266" w:type="dxa"/>
          </w:tcPr>
          <w:p w14:paraId="28FD8BCE" w14:textId="77777777" w:rsidR="0090650B" w:rsidRPr="00FA0545" w:rsidRDefault="0090650B" w:rsidP="001E594B">
            <w:pPr>
              <w:pStyle w:val="Tabletext"/>
            </w:pPr>
            <w:r w:rsidRPr="00FA0545">
              <w:t>ESM kopējā daudzuma aprēķini pēc izlietoto izejmateriālu vai izlietotā ESM daudzuma</w:t>
            </w:r>
          </w:p>
        </w:tc>
        <w:tc>
          <w:tcPr>
            <w:tcW w:w="2267" w:type="dxa"/>
            <w:vAlign w:val="center"/>
          </w:tcPr>
          <w:p w14:paraId="21E935CE" w14:textId="77777777" w:rsidR="0090650B" w:rsidRPr="00FA0545" w:rsidRDefault="0090650B" w:rsidP="001E594B">
            <w:pPr>
              <w:pStyle w:val="Tabletext"/>
            </w:pPr>
            <w:r w:rsidRPr="00FA0545">
              <w:t>Jāatbilst ne mazāk kā paredzētajam kopējam daudzumam un vidēji kg/m²</w:t>
            </w:r>
          </w:p>
        </w:tc>
        <w:tc>
          <w:tcPr>
            <w:tcW w:w="2267" w:type="dxa"/>
            <w:vAlign w:val="center"/>
          </w:tcPr>
          <w:p w14:paraId="0AC1DCC2" w14:textId="77777777" w:rsidR="0090650B" w:rsidRPr="00FA0545" w:rsidRDefault="0090650B" w:rsidP="001E594B">
            <w:pPr>
              <w:pStyle w:val="Tabletext"/>
            </w:pPr>
            <w:r w:rsidRPr="00FA0545">
              <w:t>LVS EN 12274-6</w:t>
            </w:r>
          </w:p>
        </w:tc>
        <w:tc>
          <w:tcPr>
            <w:tcW w:w="2267" w:type="dxa"/>
            <w:vAlign w:val="center"/>
          </w:tcPr>
          <w:p w14:paraId="4A3EA570" w14:textId="77777777" w:rsidR="0090650B" w:rsidRPr="00FA0545" w:rsidRDefault="0090650B" w:rsidP="001E594B">
            <w:pPr>
              <w:pStyle w:val="Tabletext"/>
            </w:pPr>
            <w:r w:rsidRPr="00FA0545">
              <w:t>Kopā objektā</w:t>
            </w:r>
          </w:p>
        </w:tc>
      </w:tr>
    </w:tbl>
    <w:p w14:paraId="038C55B7" w14:textId="1EAF0048" w:rsidR="0090650B" w:rsidRPr="00FA0545" w:rsidRDefault="0090650B" w:rsidP="00033662">
      <w:pPr>
        <w:pStyle w:val="CommentSubject"/>
      </w:pPr>
      <w:r w:rsidRPr="00FA0545">
        <w:t>P</w:t>
      </w:r>
      <w:r>
        <w:t>IEZĪME</w:t>
      </w:r>
      <w:r w:rsidRPr="00FA0545">
        <w:t xml:space="preserve"> </w:t>
      </w:r>
      <w:r w:rsidRPr="00FA0545">
        <w:rPr>
          <w:vertAlign w:val="superscript"/>
        </w:rPr>
        <w:t>(1)</w:t>
      </w:r>
      <w:r w:rsidRPr="00FA0545">
        <w:t xml:space="preserve"> Paraugus jānoņem no izkliedētāja (</w:t>
      </w:r>
      <w:r w:rsidR="00682D5E">
        <w:t xml:space="preserve">LVS EN 12274-1 </w:t>
      </w:r>
      <w:r w:rsidRPr="00FA0545">
        <w:t>3.p.). Specifiskiem mērķiem paraugus var ņemt arī saskaņā ar</w:t>
      </w:r>
      <w:r w:rsidR="00682D5E">
        <w:t xml:space="preserve"> LVS EN 12274-1</w:t>
      </w:r>
      <w:r w:rsidRPr="00FA0545">
        <w:t xml:space="preserve"> A pielikumu pēc ieklāšanas</w:t>
      </w:r>
      <w:r w:rsidR="00682D5E">
        <w:t xml:space="preserve">, bet </w:t>
      </w:r>
      <w:r w:rsidRPr="00FA0545">
        <w:t>šādi ņemtu paraugu testēšanas rezultātus nedrīkst attiecināt uz vidējo ESM kvalitāti, bet tikai uz konkrēto specifiski raksturīgo vietu vai zonu.</w:t>
      </w:r>
    </w:p>
    <w:p w14:paraId="39C10381" w14:textId="77777777" w:rsidR="0090650B" w:rsidRPr="00FA0545" w:rsidRDefault="0090650B" w:rsidP="00033662">
      <w:pPr>
        <w:pStyle w:val="CommentSubject"/>
      </w:pPr>
      <w:r w:rsidRPr="00FA0545">
        <w:t>P</w:t>
      </w:r>
      <w:r>
        <w:t>IEZĪME</w:t>
      </w:r>
      <w:r w:rsidRPr="00FA0545">
        <w:t xml:space="preserve"> </w:t>
      </w:r>
      <w:r w:rsidRPr="00FA0545">
        <w:rPr>
          <w:vertAlign w:val="superscript"/>
        </w:rPr>
        <w:t>(2)</w:t>
      </w:r>
      <w:r w:rsidRPr="00FA0545">
        <w:t xml:space="preserve"> Prasības:</w:t>
      </w:r>
    </w:p>
    <w:p w14:paraId="3CB04447" w14:textId="77777777" w:rsidR="0090650B" w:rsidRPr="00FA0545" w:rsidRDefault="0090650B" w:rsidP="0090650B">
      <w:pPr>
        <w:pStyle w:val="BodyTextIndent3"/>
      </w:pPr>
      <w:r w:rsidRPr="00FA0545">
        <w:t>adekvāta bitumena emulsijas sadalīšanās:</w:t>
      </w:r>
    </w:p>
    <w:p w14:paraId="51383E85" w14:textId="77777777" w:rsidR="0090650B" w:rsidRPr="00FA0545" w:rsidRDefault="0090650B" w:rsidP="0090650B">
      <w:pPr>
        <w:pStyle w:val="BodyTextIndent3"/>
        <w:numPr>
          <w:ilvl w:val="1"/>
          <w:numId w:val="44"/>
        </w:numPr>
      </w:pPr>
      <w:r w:rsidRPr="00FA0545">
        <w:t>bitumena emulsija nesadalās izkliedētājā;</w:t>
      </w:r>
    </w:p>
    <w:p w14:paraId="75C34F47" w14:textId="77777777" w:rsidR="0090650B" w:rsidRDefault="0090650B" w:rsidP="0090650B">
      <w:pPr>
        <w:pStyle w:val="BodyTextIndent3"/>
        <w:numPr>
          <w:ilvl w:val="1"/>
          <w:numId w:val="44"/>
        </w:numPr>
      </w:pPr>
      <w:r w:rsidRPr="00FA0545">
        <w:t>ieklātais ESM nav brūns vai bālgans;</w:t>
      </w:r>
    </w:p>
    <w:p w14:paraId="60C54443" w14:textId="77777777" w:rsidR="0090650B" w:rsidRPr="00440006" w:rsidRDefault="0090650B" w:rsidP="0090650B">
      <w:pPr>
        <w:pStyle w:val="BodyTextIndent3"/>
        <w:numPr>
          <w:ilvl w:val="1"/>
          <w:numId w:val="44"/>
        </w:numPr>
      </w:pPr>
      <w:r w:rsidRPr="00440006">
        <w:t>ieklātais ESM sacietē bez aizkavēšanās</w:t>
      </w:r>
      <w:r>
        <w:t>;</w:t>
      </w:r>
    </w:p>
    <w:p w14:paraId="0AD8A6B8" w14:textId="0F23A524" w:rsidR="0090650B" w:rsidRDefault="0090650B" w:rsidP="0090650B">
      <w:pPr>
        <w:pStyle w:val="BodyTextIndent3"/>
      </w:pPr>
      <w:r w:rsidRPr="00BB410E">
        <w:t>minerālais materiāls pilnībā pārklāts ar saistvielu;</w:t>
      </w:r>
    </w:p>
    <w:p w14:paraId="65831790" w14:textId="3AF8C36D" w:rsidR="0090650B" w:rsidRPr="0090650B" w:rsidRDefault="0090650B" w:rsidP="0090650B">
      <w:pPr>
        <w:pStyle w:val="BodyTextIndent3"/>
      </w:pPr>
      <w:r>
        <w:t>optimāla ESM konsistence;</w:t>
      </w:r>
    </w:p>
    <w:p w14:paraId="3480954B" w14:textId="77777777" w:rsidR="0090650B" w:rsidRPr="00FA0545" w:rsidRDefault="0090650B" w:rsidP="0090650B">
      <w:pPr>
        <w:pStyle w:val="BodyTextIndent3"/>
      </w:pPr>
      <w:r w:rsidRPr="00FA0545">
        <w:t>ieklātais ESM pārklāj virsmu visā paredzētajā platībā;</w:t>
      </w:r>
    </w:p>
    <w:p w14:paraId="43EC3DC8" w14:textId="77777777" w:rsidR="0090650B" w:rsidRPr="00FA0545" w:rsidRDefault="0090650B" w:rsidP="0090650B">
      <w:pPr>
        <w:pStyle w:val="BodyTextIndent3"/>
      </w:pPr>
      <w:r w:rsidRPr="00FA0545">
        <w:t>ieklātā ESM virsma ir viendabīga:</w:t>
      </w:r>
    </w:p>
    <w:p w14:paraId="590AEBD6" w14:textId="77777777" w:rsidR="0090650B" w:rsidRPr="00FA0545" w:rsidRDefault="0090650B" w:rsidP="0090650B">
      <w:pPr>
        <w:pStyle w:val="BodyTextIndent3"/>
        <w:numPr>
          <w:ilvl w:val="1"/>
          <w:numId w:val="44"/>
        </w:numPr>
      </w:pPr>
      <w:r w:rsidRPr="00FA0545">
        <w:t>bez segregācijas;</w:t>
      </w:r>
    </w:p>
    <w:p w14:paraId="130643D7" w14:textId="54738B4C" w:rsidR="0090650B" w:rsidRPr="00FA0545" w:rsidRDefault="0090650B" w:rsidP="0090650B">
      <w:pPr>
        <w:pStyle w:val="BodyTextIndent3"/>
        <w:numPr>
          <w:ilvl w:val="1"/>
          <w:numId w:val="44"/>
        </w:numPr>
      </w:pPr>
      <w:r w:rsidRPr="00FA0545">
        <w:t>bez ″izsvīdumiem″</w:t>
      </w:r>
      <w:r>
        <w:t xml:space="preserve"> vai izplūdumiem</w:t>
      </w:r>
      <w:r w:rsidRPr="00FA0545">
        <w:t>;</w:t>
      </w:r>
    </w:p>
    <w:p w14:paraId="72655370" w14:textId="77777777" w:rsidR="0090650B" w:rsidRPr="00FA0545" w:rsidRDefault="0090650B" w:rsidP="0090650B">
      <w:pPr>
        <w:pStyle w:val="BodyTextIndent3"/>
        <w:numPr>
          <w:ilvl w:val="1"/>
          <w:numId w:val="44"/>
        </w:numPr>
      </w:pPr>
      <w:r w:rsidRPr="00FA0545">
        <w:t>bez atslāņošanās;</w:t>
      </w:r>
    </w:p>
    <w:p w14:paraId="343EE2B4" w14:textId="77777777" w:rsidR="0090650B" w:rsidRPr="00FA0545" w:rsidRDefault="0090650B" w:rsidP="0090650B">
      <w:pPr>
        <w:pStyle w:val="BodyTextIndent3"/>
        <w:numPr>
          <w:ilvl w:val="1"/>
          <w:numId w:val="44"/>
        </w:numPr>
      </w:pPr>
      <w:r w:rsidRPr="00FA0545">
        <w:t>bez saķepumiem;</w:t>
      </w:r>
    </w:p>
    <w:p w14:paraId="6B8BE655" w14:textId="234025A5" w:rsidR="0090650B" w:rsidRDefault="0090650B" w:rsidP="0090650B">
      <w:pPr>
        <w:pStyle w:val="BodyTextIndent3"/>
      </w:pPr>
      <w:r w:rsidRPr="00FA0545">
        <w:t xml:space="preserve">ieklātā ESM virsma ir līdzena (nav </w:t>
      </w:r>
      <w:r w:rsidR="00682D5E">
        <w:t>šķērsviļņu,</w:t>
      </w:r>
      <w:r>
        <w:t xml:space="preserve"> garenviļņu</w:t>
      </w:r>
      <w:r w:rsidR="00682D5E">
        <w:t>, rievu</w:t>
      </w:r>
      <w:r w:rsidRPr="0090650B">
        <w:t xml:space="preserve">  u</w:t>
      </w:r>
      <w:r w:rsidRPr="00FA0545">
        <w:t>.tml.)</w:t>
      </w:r>
      <w:r>
        <w:t>.</w:t>
      </w:r>
    </w:p>
    <w:p w14:paraId="71104E00" w14:textId="77777777" w:rsidR="0090650B" w:rsidRDefault="0090650B" w:rsidP="0090650B">
      <w:pPr>
        <w:spacing w:before="0" w:after="0"/>
        <w:ind w:firstLine="0"/>
        <w:jc w:val="left"/>
      </w:pPr>
      <w:r>
        <w:br w:type="page"/>
      </w:r>
    </w:p>
    <w:p w14:paraId="198D5169" w14:textId="77777777" w:rsidR="0090650B" w:rsidRPr="00FA0545" w:rsidRDefault="0090650B" w:rsidP="003D0A98">
      <w:pPr>
        <w:pStyle w:val="Heading3"/>
        <w:rPr>
          <w:lang w:val="lv-LV"/>
        </w:rPr>
      </w:pPr>
      <w:r w:rsidRPr="00FA0545">
        <w:rPr>
          <w:lang w:val="lv-LV"/>
        </w:rPr>
        <w:t>Kvalitātes novērtējums</w:t>
      </w:r>
    </w:p>
    <w:p w14:paraId="5D78E2EA" w14:textId="0583780E" w:rsidR="0090650B" w:rsidRPr="00FA0545" w:rsidRDefault="0090650B" w:rsidP="0090650B">
      <w:pPr>
        <w:rPr>
          <w:lang w:val="lv-LV"/>
        </w:rPr>
      </w:pPr>
      <w:r w:rsidRPr="00FA0545">
        <w:rPr>
          <w:lang w:val="lv-LV"/>
        </w:rPr>
        <w:t>Uzbūvētajai ESM virsmas apstrādei jābūt viendabīgai, ar vienmērīgu virsmas tekstūru</w:t>
      </w:r>
      <w:r>
        <w:rPr>
          <w:lang w:val="lv-LV"/>
        </w:rPr>
        <w:t>,</w:t>
      </w:r>
      <w:r w:rsidRPr="00FA0545">
        <w:rPr>
          <w:lang w:val="lv-LV"/>
        </w:rPr>
        <w:t xml:space="preserve"> bez izsvīdumiem, bez segregācijas, plaisām vai citiem vizuāli konstatējamiem defektiem. No transporta slodzēm nedrīkst veidoties plastiskas deformācijas vai virsmas apstrādes atrāvumi. Jābūt nodrošinātai pilnīgai ūdens notecei no kārtas virsmas. Kārtas augšējā slāņa virsmas krāsai visā būvobjektā jābūt vienā tonī</w:t>
      </w:r>
      <w:r>
        <w:rPr>
          <w:lang w:val="lv-LV"/>
        </w:rPr>
        <w:t xml:space="preserve">. </w:t>
      </w:r>
      <w:r w:rsidRPr="00FA0545">
        <w:rPr>
          <w:lang w:val="lv-LV"/>
        </w:rPr>
        <w:t xml:space="preserve">ESM kvalitātei jāatbilst </w:t>
      </w:r>
      <w:r w:rsidR="00682D5E">
        <w:rPr>
          <w:lang w:val="lv-LV"/>
        </w:rPr>
        <w:fldChar w:fldCharType="begin"/>
      </w:r>
      <w:r w:rsidR="00682D5E">
        <w:rPr>
          <w:lang w:val="lv-LV"/>
        </w:rPr>
        <w:instrText xml:space="preserve"> REF _Ref95222928 \r \h </w:instrText>
      </w:r>
      <w:r w:rsidR="00682D5E">
        <w:rPr>
          <w:lang w:val="lv-LV"/>
        </w:rPr>
      </w:r>
      <w:r w:rsidR="00682D5E">
        <w:rPr>
          <w:lang w:val="lv-LV"/>
        </w:rPr>
        <w:fldChar w:fldCharType="separate"/>
      </w:r>
      <w:r w:rsidR="007F4185">
        <w:rPr>
          <w:lang w:val="lv-LV"/>
        </w:rPr>
        <w:t>6.6-14</w:t>
      </w:r>
      <w:r w:rsidR="00682D5E">
        <w:rPr>
          <w:lang w:val="lv-LV"/>
        </w:rPr>
        <w:fldChar w:fldCharType="end"/>
      </w:r>
      <w:r w:rsidRPr="00FA0545">
        <w:rPr>
          <w:lang w:val="lv-LV"/>
        </w:rPr>
        <w:t xml:space="preserve"> tabulā izvirzītajām prasībām.</w:t>
      </w:r>
    </w:p>
    <w:p w14:paraId="01A60693" w14:textId="77777777" w:rsidR="0090650B" w:rsidRPr="00FA0545" w:rsidRDefault="0090650B" w:rsidP="00425BBC">
      <w:pPr>
        <w:pStyle w:val="Heading8"/>
        <w:rPr>
          <w:lang w:val="lv-LV"/>
        </w:rPr>
      </w:pPr>
      <w:bookmarkStart w:id="5980" w:name="_Ref95222928"/>
      <w:r w:rsidRPr="00FA0545">
        <w:rPr>
          <w:lang w:val="lv-LV"/>
        </w:rPr>
        <w:t xml:space="preserve">tabula. Prasības uzbūvētas ESM kārtas kvalitātes parametriem </w:t>
      </w:r>
      <w:r w:rsidRPr="00FA0545">
        <w:rPr>
          <w:vertAlign w:val="superscript"/>
          <w:lang w:val="lv-LV"/>
        </w:rPr>
        <w:t>(2)</w:t>
      </w:r>
      <w:bookmarkEnd w:id="5980"/>
    </w:p>
    <w:tbl>
      <w:tblPr>
        <w:tblW w:w="9092" w:type="dxa"/>
        <w:jc w:val="center"/>
        <w:tblLayout w:type="fixed"/>
        <w:tblLook w:val="0000" w:firstRow="0" w:lastRow="0" w:firstColumn="0" w:lastColumn="0" w:noHBand="0" w:noVBand="0"/>
      </w:tblPr>
      <w:tblGrid>
        <w:gridCol w:w="2404"/>
        <w:gridCol w:w="2894"/>
        <w:gridCol w:w="1882"/>
        <w:gridCol w:w="1882"/>
        <w:gridCol w:w="30"/>
      </w:tblGrid>
      <w:tr w:rsidR="0090650B" w:rsidRPr="00FA0545" w14:paraId="31300404" w14:textId="77777777" w:rsidTr="00033662">
        <w:trPr>
          <w:cantSplit/>
          <w:trHeight w:val="44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56E787" w14:textId="77777777" w:rsidR="0090650B" w:rsidRPr="00FA0545" w:rsidRDefault="0090650B" w:rsidP="00192F50">
            <w:pPr>
              <w:pStyle w:val="Tablehead"/>
            </w:pPr>
            <w:r w:rsidRPr="00FA0545">
              <w:t>Parametrs</w:t>
            </w:r>
          </w:p>
        </w:tc>
        <w:tc>
          <w:tcPr>
            <w:tcW w:w="28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FD13BC" w14:textId="77777777" w:rsidR="0090650B" w:rsidRPr="00FA0545" w:rsidRDefault="0090650B" w:rsidP="00192F50">
            <w:pPr>
              <w:pStyle w:val="Tablehead"/>
            </w:pPr>
            <w:r w:rsidRPr="00FA0545">
              <w:t>Prasība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B1BF8" w14:textId="77777777" w:rsidR="0090650B" w:rsidRPr="00FA0545" w:rsidRDefault="0090650B" w:rsidP="00192F50">
            <w:pPr>
              <w:pStyle w:val="Tablehead"/>
            </w:pPr>
            <w:r w:rsidRPr="00FA0545">
              <w:t>Metode</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CB88F" w14:textId="77777777" w:rsidR="0090650B" w:rsidRPr="00FA0545" w:rsidRDefault="0090650B" w:rsidP="00192F50">
            <w:pPr>
              <w:pStyle w:val="Tablehead"/>
            </w:pPr>
            <w:r w:rsidRPr="00FA0545">
              <w:t>Izpildes laiks vai apjoms</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1D611A05" w14:textId="77777777" w:rsidR="0090650B" w:rsidRPr="00FA0545" w:rsidRDefault="0090650B" w:rsidP="00033662">
            <w:pPr>
              <w:pStyle w:val="FreeForm"/>
              <w:rPr>
                <w:rFonts w:ascii="Calibri" w:hAnsi="Calibri"/>
                <w:lang w:val="lv-LV"/>
              </w:rPr>
            </w:pPr>
          </w:p>
        </w:tc>
      </w:tr>
      <w:tr w:rsidR="0090650B" w:rsidRPr="00FA0545" w14:paraId="438CFE0E" w14:textId="77777777" w:rsidTr="00033662">
        <w:trPr>
          <w:cantSplit/>
          <w:trHeight w:val="240"/>
          <w:jc w:val="center"/>
        </w:trPr>
        <w:tc>
          <w:tcPr>
            <w:tcW w:w="240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1A16CAE6" w14:textId="77777777" w:rsidR="0090650B" w:rsidRPr="00FA0545" w:rsidRDefault="0090650B" w:rsidP="001E594B">
            <w:pPr>
              <w:pStyle w:val="Tabletext"/>
            </w:pPr>
            <w:r w:rsidRPr="00FA0545">
              <w:t>Virsmas krāsa</w:t>
            </w:r>
          </w:p>
        </w:tc>
        <w:tc>
          <w:tcPr>
            <w:tcW w:w="2896"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7728AEE" w14:textId="77777777" w:rsidR="0090650B" w:rsidRPr="00FA0545" w:rsidRDefault="0090650B" w:rsidP="001E594B">
            <w:pPr>
              <w:pStyle w:val="Tabletext"/>
            </w:pPr>
            <w:r w:rsidRPr="00FA0545">
              <w:t>Vienā tonī visā objektā</w:t>
            </w:r>
          </w:p>
        </w:tc>
        <w:tc>
          <w:tcPr>
            <w:tcW w:w="188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0048C134" w14:textId="77777777" w:rsidR="0090650B" w:rsidRPr="00FA0545" w:rsidRDefault="0090650B" w:rsidP="001E594B">
            <w:pPr>
              <w:pStyle w:val="Tabletext"/>
            </w:pPr>
            <w:r w:rsidRPr="00FA0545">
              <w:t>Vizuāla pārbaude</w:t>
            </w:r>
          </w:p>
        </w:tc>
        <w:tc>
          <w:tcPr>
            <w:tcW w:w="188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02289B5F" w14:textId="77777777" w:rsidR="0090650B" w:rsidRPr="00FA0545" w:rsidRDefault="0090650B" w:rsidP="001E594B">
            <w:pPr>
              <w:pStyle w:val="Tabletext"/>
            </w:pPr>
            <w:r w:rsidRPr="00FA0545">
              <w:t>Visā būvobjektā</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ADD36D2" w14:textId="77777777" w:rsidR="0090650B" w:rsidRPr="00FA0545" w:rsidRDefault="0090650B" w:rsidP="00033662">
            <w:pPr>
              <w:pStyle w:val="FreeForm"/>
              <w:rPr>
                <w:rFonts w:ascii="Calibri" w:hAnsi="Calibri"/>
                <w:lang w:val="lv-LV"/>
              </w:rPr>
            </w:pPr>
          </w:p>
        </w:tc>
      </w:tr>
      <w:tr w:rsidR="0090650B" w:rsidRPr="00FA0545" w14:paraId="358B40A0" w14:textId="77777777" w:rsidTr="00033662">
        <w:trPr>
          <w:cantSplit/>
          <w:trHeight w:val="240"/>
          <w:jc w:val="center"/>
        </w:trPr>
        <w:tc>
          <w:tcPr>
            <w:tcW w:w="2405"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12FB28BE" w14:textId="77777777" w:rsidR="0090650B" w:rsidRPr="00FA0545" w:rsidRDefault="0090650B" w:rsidP="001E594B">
            <w:pPr>
              <w:pStyle w:val="Tabletext"/>
            </w:pPr>
            <w:r w:rsidRPr="00FA0545">
              <w:t>Platums</w:t>
            </w:r>
          </w:p>
        </w:tc>
        <w:tc>
          <w:tcPr>
            <w:tcW w:w="2896"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856C9B4" w14:textId="77777777" w:rsidR="0090650B" w:rsidRPr="00FA0545" w:rsidRDefault="0090650B" w:rsidP="001E594B">
            <w:pPr>
              <w:pStyle w:val="Tabletext"/>
            </w:pPr>
            <w:r w:rsidRPr="00FA0545">
              <w:t>≤ -5/+10 cm no paredzētā uz katru pusi no ceļa ass</w:t>
            </w:r>
          </w:p>
        </w:tc>
        <w:tc>
          <w:tcPr>
            <w:tcW w:w="1883"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484DF93" w14:textId="77777777" w:rsidR="0090650B" w:rsidRPr="00FA0545" w:rsidRDefault="0090650B" w:rsidP="001E594B">
            <w:pPr>
              <w:pStyle w:val="Tabletext"/>
            </w:pPr>
            <w:r w:rsidRPr="00FA0545">
              <w:t>Ar mērlenti</w:t>
            </w:r>
          </w:p>
        </w:tc>
        <w:tc>
          <w:tcPr>
            <w:tcW w:w="1883" w:type="dxa"/>
            <w:tcBorders>
              <w:top w:val="single" w:sz="4" w:space="0" w:color="auto"/>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3881D46F" w14:textId="77777777" w:rsidR="0090650B" w:rsidRPr="00FA0545" w:rsidRDefault="0090650B" w:rsidP="001E594B">
            <w:pPr>
              <w:pStyle w:val="Tabletext"/>
            </w:pPr>
            <w:r w:rsidRPr="00FA0545">
              <w:t>Visā būvobjektā katrā joslā ik pēc 50 m</w:t>
            </w:r>
          </w:p>
        </w:tc>
        <w:tc>
          <w:tcPr>
            <w:tcW w:w="25" w:type="dxa"/>
            <w:tcBorders>
              <w:top w:val="single" w:sz="4" w:space="0" w:color="000000"/>
              <w:left w:val="single" w:sz="4" w:space="0" w:color="000000"/>
              <w:bottom w:val="single" w:sz="4" w:space="0" w:color="auto"/>
              <w:right w:val="none" w:sz="8" w:space="0" w:color="000000"/>
            </w:tcBorders>
            <w:shd w:val="clear" w:color="auto" w:fill="auto"/>
            <w:tcMar>
              <w:top w:w="0" w:type="dxa"/>
              <w:left w:w="0" w:type="dxa"/>
              <w:bottom w:w="0" w:type="dxa"/>
              <w:right w:w="0" w:type="dxa"/>
            </w:tcMar>
          </w:tcPr>
          <w:p w14:paraId="67BF6B7B" w14:textId="77777777" w:rsidR="0090650B" w:rsidRPr="00FA0545" w:rsidRDefault="0090650B" w:rsidP="00033662">
            <w:pPr>
              <w:pStyle w:val="FreeForm"/>
              <w:rPr>
                <w:rFonts w:ascii="Calibri" w:hAnsi="Calibri"/>
                <w:lang w:val="lv-LV"/>
              </w:rPr>
            </w:pPr>
          </w:p>
        </w:tc>
      </w:tr>
      <w:tr w:rsidR="0090650B" w:rsidRPr="00FA0545" w14:paraId="22100EA4" w14:textId="77777777" w:rsidTr="00033662">
        <w:trPr>
          <w:cantSplit/>
          <w:trHeight w:val="240"/>
          <w:jc w:val="center"/>
        </w:trPr>
        <w:tc>
          <w:tcPr>
            <w:tcW w:w="2405"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3A3B0607" w14:textId="77777777" w:rsidR="0090650B" w:rsidRPr="00FA0545" w:rsidRDefault="0090650B" w:rsidP="001E594B">
            <w:pPr>
              <w:pStyle w:val="Tabletext"/>
            </w:pPr>
            <w:r w:rsidRPr="00FA0545">
              <w:t>Līdzenums, IRI</w:t>
            </w:r>
          </w:p>
        </w:tc>
        <w:tc>
          <w:tcPr>
            <w:tcW w:w="2896" w:type="dxa"/>
            <w:tcBorders>
              <w:top w:val="single"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514A525" w14:textId="4DA6A47E" w:rsidR="0090650B" w:rsidRPr="00FA0545" w:rsidRDefault="0090650B" w:rsidP="001E594B">
            <w:pPr>
              <w:pStyle w:val="Tabletext"/>
            </w:pPr>
            <w:r>
              <w:t>Nedrīkst pasliktinā</w:t>
            </w:r>
            <w:r w:rsidR="00F6522D">
              <w:t>t</w:t>
            </w:r>
            <w:r>
              <w:t xml:space="preserve"> attiecībā pret esošā seguma</w:t>
            </w:r>
            <w:r w:rsidR="00F6522D">
              <w:t xml:space="preserve"> </w:t>
            </w:r>
            <w:r>
              <w:t>līdzenumu pirms darbu izpildes</w:t>
            </w:r>
          </w:p>
        </w:tc>
        <w:tc>
          <w:tcPr>
            <w:tcW w:w="1883" w:type="dxa"/>
            <w:tcBorders>
              <w:top w:val="single" w:sz="4" w:space="0" w:color="auto"/>
              <w:left w:val="single" w:sz="4" w:space="0" w:color="000000"/>
              <w:bottom w:val="single" w:sz="4" w:space="0" w:color="auto"/>
              <w:right w:val="single" w:sz="8" w:space="0" w:color="000000"/>
            </w:tcBorders>
            <w:shd w:val="clear" w:color="auto" w:fill="auto"/>
            <w:tcMar>
              <w:top w:w="0" w:type="dxa"/>
              <w:left w:w="0" w:type="dxa"/>
              <w:bottom w:w="0" w:type="dxa"/>
              <w:right w:w="0" w:type="dxa"/>
            </w:tcMar>
          </w:tcPr>
          <w:p w14:paraId="441051B6" w14:textId="77777777" w:rsidR="0090650B" w:rsidRPr="00FA0545" w:rsidRDefault="0090650B" w:rsidP="001E594B">
            <w:pPr>
              <w:pStyle w:val="Tabletext"/>
            </w:pPr>
            <w:r w:rsidRPr="00FA0545">
              <w:t>Ar lāzera profilogrāfu</w:t>
            </w:r>
          </w:p>
        </w:tc>
        <w:tc>
          <w:tcPr>
            <w:tcW w:w="188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11B81B8" w14:textId="77777777" w:rsidR="0090650B" w:rsidRPr="00FA0545" w:rsidRDefault="0090650B" w:rsidP="001E594B">
            <w:pPr>
              <w:pStyle w:val="Tabletext"/>
            </w:pPr>
            <w:r w:rsidRPr="00FA0545">
              <w:t xml:space="preserve">Visā būvobjektā katrā joslā </w:t>
            </w:r>
            <w:r w:rsidRPr="00FA0545">
              <w:rPr>
                <w:vertAlign w:val="superscript"/>
              </w:rPr>
              <w:t>(5)</w:t>
            </w:r>
          </w:p>
        </w:tc>
        <w:tc>
          <w:tcPr>
            <w:tcW w:w="25" w:type="dxa"/>
            <w:tcBorders>
              <w:top w:val="single" w:sz="4" w:space="0" w:color="auto"/>
              <w:left w:val="single" w:sz="8" w:space="0" w:color="000000"/>
              <w:bottom w:val="single" w:sz="4" w:space="0" w:color="auto"/>
            </w:tcBorders>
            <w:shd w:val="clear" w:color="auto" w:fill="auto"/>
            <w:tcMar>
              <w:top w:w="0" w:type="dxa"/>
              <w:left w:w="0" w:type="dxa"/>
              <w:bottom w:w="0" w:type="dxa"/>
              <w:right w:w="0" w:type="dxa"/>
            </w:tcMar>
          </w:tcPr>
          <w:p w14:paraId="574C3813" w14:textId="77777777" w:rsidR="0090650B" w:rsidRPr="00FA0545" w:rsidRDefault="0090650B" w:rsidP="00033662">
            <w:pPr>
              <w:pStyle w:val="FreeForm"/>
              <w:rPr>
                <w:rFonts w:ascii="Calibri" w:hAnsi="Calibri"/>
                <w:lang w:val="lv-LV"/>
              </w:rPr>
            </w:pPr>
          </w:p>
        </w:tc>
      </w:tr>
      <w:tr w:rsidR="0090650B" w:rsidRPr="00FA0545" w14:paraId="07A70467" w14:textId="77777777" w:rsidTr="00033662">
        <w:trPr>
          <w:cantSplit/>
          <w:trHeight w:val="240"/>
          <w:jc w:val="center"/>
        </w:trPr>
        <w:tc>
          <w:tcPr>
            <w:tcW w:w="2405" w:type="dxa"/>
            <w:tcBorders>
              <w:top w:val="single" w:sz="4" w:space="0" w:color="auto"/>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D0E65F8" w14:textId="77777777" w:rsidR="0090650B" w:rsidRPr="00FA0545" w:rsidRDefault="0090650B" w:rsidP="001E594B">
            <w:pPr>
              <w:pStyle w:val="Tabletext"/>
            </w:pPr>
            <w:r w:rsidRPr="00FA0545">
              <w:t xml:space="preserve">Garenlīdzenums un šķērlīdzenums </w:t>
            </w:r>
            <w:r w:rsidRPr="00FA0545">
              <w:rPr>
                <w:vertAlign w:val="superscript"/>
              </w:rPr>
              <w:t>(4)</w:t>
            </w:r>
          </w:p>
        </w:tc>
        <w:tc>
          <w:tcPr>
            <w:tcW w:w="2896" w:type="dxa"/>
            <w:tcBorders>
              <w:top w:val="single" w:sz="4" w:space="0" w:color="auto"/>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C6AC45F" w14:textId="77777777" w:rsidR="0090650B" w:rsidRPr="00FA0545" w:rsidRDefault="0090650B" w:rsidP="001E594B">
            <w:pPr>
              <w:pStyle w:val="Tabletext"/>
            </w:pPr>
            <w:r w:rsidRPr="00FA0545">
              <w:t>Attālums no uzbūvētās kārtas virsmas līdz mērmalas plaknei nedrīkst pārsniegt:</w:t>
            </w:r>
          </w:p>
          <w:p w14:paraId="76FC2BDA" w14:textId="77777777" w:rsidR="0090650B" w:rsidRPr="00FA0545" w:rsidRDefault="0090650B" w:rsidP="001E594B">
            <w:pPr>
              <w:pStyle w:val="Tabletext"/>
            </w:pPr>
            <w:r w:rsidRPr="00FA0545">
              <w:t>- brauktuves un citas satiksmes platības – 6 mm;</w:t>
            </w:r>
          </w:p>
          <w:p w14:paraId="432B4501" w14:textId="7ED8AB31" w:rsidR="0090650B" w:rsidRPr="00FA0545" w:rsidRDefault="0090650B" w:rsidP="001E594B">
            <w:pPr>
              <w:pStyle w:val="Tabletext"/>
            </w:pPr>
            <w:r w:rsidRPr="00FA0545">
              <w:t xml:space="preserve">- gājēju un velosipēdu </w:t>
            </w:r>
            <w:r w:rsidR="00207E71">
              <w:t>ceļi</w:t>
            </w:r>
            <w:r w:rsidR="00C46746">
              <w:t>em</w:t>
            </w:r>
            <w:r w:rsidR="00207E71" w:rsidRPr="00FA0545">
              <w:t xml:space="preserve"> </w:t>
            </w:r>
            <w:r w:rsidRPr="00FA0545">
              <w:t>–</w:t>
            </w:r>
          </w:p>
          <w:p w14:paraId="6E03061C" w14:textId="77777777" w:rsidR="0090650B" w:rsidRPr="00FA0545" w:rsidRDefault="0090650B" w:rsidP="001E594B">
            <w:pPr>
              <w:pStyle w:val="Tabletext"/>
            </w:pPr>
            <w:r w:rsidRPr="00FA0545">
              <w:t>10 mm</w:t>
            </w:r>
          </w:p>
        </w:tc>
        <w:tc>
          <w:tcPr>
            <w:tcW w:w="1883" w:type="dxa"/>
            <w:tcBorders>
              <w:top w:val="single" w:sz="4" w:space="0" w:color="auto"/>
              <w:left w:val="single" w:sz="4" w:space="0" w:color="000000"/>
              <w:bottom w:val="single" w:sz="8" w:space="0" w:color="000000"/>
              <w:right w:val="single" w:sz="8" w:space="0" w:color="000000"/>
            </w:tcBorders>
            <w:shd w:val="clear" w:color="auto" w:fill="auto"/>
            <w:tcMar>
              <w:top w:w="0" w:type="dxa"/>
              <w:left w:w="0" w:type="dxa"/>
              <w:bottom w:w="0" w:type="dxa"/>
              <w:right w:w="0" w:type="dxa"/>
            </w:tcMar>
          </w:tcPr>
          <w:p w14:paraId="050E5CB5" w14:textId="77777777" w:rsidR="0090650B" w:rsidRPr="00FA0545" w:rsidRDefault="0090650B" w:rsidP="001E594B">
            <w:pPr>
              <w:pStyle w:val="Tabletext"/>
            </w:pPr>
            <w:r w:rsidRPr="00FA0545">
              <w:t>LVS EN 13036-7</w:t>
            </w:r>
          </w:p>
          <w:p w14:paraId="13073B09" w14:textId="77777777" w:rsidR="0090650B" w:rsidRPr="00FA0545" w:rsidRDefault="0090650B" w:rsidP="001E594B">
            <w:pPr>
              <w:pStyle w:val="Tabletext"/>
            </w:pPr>
            <w:r w:rsidRPr="00FA0545">
              <w:t>Ar ķīli veicot mērījumus jebkurā vietā zem mērlatas</w:t>
            </w:r>
          </w:p>
        </w:tc>
        <w:tc>
          <w:tcPr>
            <w:tcW w:w="188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1770935A" w14:textId="77777777" w:rsidR="0090650B" w:rsidRPr="00FA0545" w:rsidRDefault="0090650B" w:rsidP="001E594B">
            <w:pPr>
              <w:pStyle w:val="Tabletext"/>
            </w:pPr>
            <w:r w:rsidRPr="00FA0545">
              <w:t>Jebkurā vietā šaubu gadījumā par atbilstību</w:t>
            </w:r>
          </w:p>
        </w:tc>
        <w:tc>
          <w:tcPr>
            <w:tcW w:w="25" w:type="dxa"/>
            <w:tcBorders>
              <w:top w:val="single" w:sz="4" w:space="0" w:color="auto"/>
              <w:left w:val="single" w:sz="8" w:space="0" w:color="000000"/>
              <w:bottom w:val="single" w:sz="4" w:space="0" w:color="auto"/>
            </w:tcBorders>
            <w:shd w:val="clear" w:color="auto" w:fill="auto"/>
            <w:tcMar>
              <w:top w:w="0" w:type="dxa"/>
              <w:left w:w="0" w:type="dxa"/>
              <w:bottom w:w="0" w:type="dxa"/>
              <w:right w:w="0" w:type="dxa"/>
            </w:tcMar>
          </w:tcPr>
          <w:p w14:paraId="54D19752" w14:textId="77777777" w:rsidR="0090650B" w:rsidRPr="00FA0545" w:rsidRDefault="0090650B" w:rsidP="00033662">
            <w:pPr>
              <w:pStyle w:val="FreeForm"/>
              <w:rPr>
                <w:rFonts w:ascii="Calibri" w:hAnsi="Calibri"/>
                <w:lang w:val="lv-LV"/>
              </w:rPr>
            </w:pPr>
          </w:p>
        </w:tc>
      </w:tr>
      <w:tr w:rsidR="0090650B" w:rsidRPr="00FA0545" w14:paraId="0473B57C" w14:textId="77777777" w:rsidTr="00033662">
        <w:trPr>
          <w:cantSplit/>
          <w:trHeight w:val="240"/>
          <w:jc w:val="center"/>
        </w:trPr>
        <w:tc>
          <w:tcPr>
            <w:tcW w:w="240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D608E34" w14:textId="77777777" w:rsidR="0090650B" w:rsidRPr="00FA0545" w:rsidRDefault="0090650B" w:rsidP="001E594B">
            <w:pPr>
              <w:pStyle w:val="Tabletext"/>
            </w:pPr>
            <w:r w:rsidRPr="00FA0545">
              <w:t>Saķeres koeficients</w:t>
            </w:r>
          </w:p>
        </w:tc>
        <w:tc>
          <w:tcPr>
            <w:tcW w:w="289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C3C2FDD" w14:textId="77777777" w:rsidR="0090650B" w:rsidRDefault="0090650B" w:rsidP="001E594B">
            <w:pPr>
              <w:pStyle w:val="Tabletext"/>
            </w:pPr>
            <w:r w:rsidRPr="00FA0545">
              <w:t>Vidējā vērtība 100 m posmos</w:t>
            </w:r>
          </w:p>
          <w:p w14:paraId="5C051C5B" w14:textId="77777777" w:rsidR="0090650B" w:rsidRPr="00FA0545" w:rsidRDefault="0090650B" w:rsidP="001E594B">
            <w:pPr>
              <w:pStyle w:val="Tabletext"/>
            </w:pPr>
            <w:r w:rsidRPr="00FA0545">
              <w:t>≥ 0,48</w:t>
            </w:r>
          </w:p>
        </w:tc>
        <w:tc>
          <w:tcPr>
            <w:tcW w:w="188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B1DBEA0" w14:textId="77777777" w:rsidR="0090650B" w:rsidRPr="00FA0545" w:rsidRDefault="0090650B" w:rsidP="001E594B">
            <w:pPr>
              <w:pStyle w:val="Tabletext"/>
            </w:pPr>
            <w:r w:rsidRPr="00FA0545">
              <w:t>LVS EN 13036-2</w:t>
            </w:r>
          </w:p>
          <w:p w14:paraId="4F26EBB9" w14:textId="77777777" w:rsidR="0090650B" w:rsidRPr="00FA0545" w:rsidRDefault="0090650B" w:rsidP="001E594B">
            <w:pPr>
              <w:pStyle w:val="Tabletext"/>
            </w:pPr>
            <w:r w:rsidRPr="00FA0545">
              <w:t>LVS CEN/TS 15901-7</w:t>
            </w:r>
          </w:p>
        </w:tc>
        <w:tc>
          <w:tcPr>
            <w:tcW w:w="1883"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32DEBC1" w14:textId="77777777" w:rsidR="0090650B" w:rsidRPr="00FA0545" w:rsidRDefault="0090650B" w:rsidP="001E594B">
            <w:pPr>
              <w:pStyle w:val="Tabletext"/>
            </w:pPr>
            <w:r w:rsidRPr="00FA0545">
              <w:t>Visā būvobjektā katrā joslā</w:t>
            </w:r>
            <w:r>
              <w:t>, vienā no risu vietām</w:t>
            </w:r>
            <w:r w:rsidRPr="00FA0545">
              <w:t xml:space="preserve"> </w:t>
            </w:r>
            <w:r w:rsidRPr="00FA0545">
              <w:rPr>
                <w:vertAlign w:val="superscript"/>
              </w:rPr>
              <w:t>(5); (6); (7)</w:t>
            </w:r>
          </w:p>
        </w:tc>
        <w:tc>
          <w:tcPr>
            <w:tcW w:w="25" w:type="dxa"/>
            <w:tcBorders>
              <w:top w:val="single" w:sz="4" w:space="0" w:color="auto"/>
              <w:left w:val="single" w:sz="8" w:space="0" w:color="000000"/>
              <w:bottom w:val="none" w:sz="8" w:space="0" w:color="000000"/>
              <w:right w:val="none" w:sz="8" w:space="0" w:color="000000"/>
            </w:tcBorders>
            <w:shd w:val="clear" w:color="auto" w:fill="auto"/>
            <w:tcMar>
              <w:top w:w="0" w:type="dxa"/>
              <w:left w:w="0" w:type="dxa"/>
              <w:bottom w:w="0" w:type="dxa"/>
              <w:right w:w="0" w:type="dxa"/>
            </w:tcMar>
          </w:tcPr>
          <w:p w14:paraId="33BA12E5" w14:textId="77777777" w:rsidR="0090650B" w:rsidRPr="00FA0545" w:rsidRDefault="0090650B" w:rsidP="00033662">
            <w:pPr>
              <w:pStyle w:val="FreeForm"/>
              <w:rPr>
                <w:rFonts w:ascii="Calibri" w:hAnsi="Calibri"/>
                <w:lang w:val="lv-LV"/>
              </w:rPr>
            </w:pPr>
          </w:p>
        </w:tc>
      </w:tr>
    </w:tbl>
    <w:p w14:paraId="660604CD" w14:textId="77777777" w:rsidR="0090650B" w:rsidRDefault="0090650B" w:rsidP="0090650B">
      <w:pPr>
        <w:pStyle w:val="FreeForm"/>
        <w:rPr>
          <w:sz w:val="2"/>
          <w:szCs w:val="2"/>
          <w:lang w:val="lv-LV"/>
        </w:rPr>
      </w:pPr>
    </w:p>
    <w:p w14:paraId="0FF31381" w14:textId="77777777" w:rsidR="0090650B" w:rsidRPr="00FA0545" w:rsidRDefault="0090650B" w:rsidP="0090650B">
      <w:pPr>
        <w:pStyle w:val="FreeForm"/>
        <w:rPr>
          <w:sz w:val="2"/>
          <w:szCs w:val="2"/>
          <w:lang w:val="lv-LV"/>
        </w:rPr>
      </w:pPr>
    </w:p>
    <w:tbl>
      <w:tblPr>
        <w:tblW w:w="9092" w:type="dxa"/>
        <w:jc w:val="center"/>
        <w:tblLayout w:type="fixed"/>
        <w:tblLook w:val="0000" w:firstRow="0" w:lastRow="0" w:firstColumn="0" w:lastColumn="0" w:noHBand="0" w:noVBand="0"/>
      </w:tblPr>
      <w:tblGrid>
        <w:gridCol w:w="2404"/>
        <w:gridCol w:w="1558"/>
        <w:gridCol w:w="1336"/>
        <w:gridCol w:w="1882"/>
        <w:gridCol w:w="1882"/>
        <w:gridCol w:w="30"/>
      </w:tblGrid>
      <w:tr w:rsidR="0090650B" w:rsidRPr="00FA0545" w14:paraId="5B8FE5F3" w14:textId="77777777" w:rsidTr="00033662">
        <w:trPr>
          <w:cantSplit/>
          <w:trHeight w:val="112"/>
          <w:tblHeader/>
          <w:jc w:val="center"/>
        </w:trPr>
        <w:tc>
          <w:tcPr>
            <w:tcW w:w="2405"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7B3FE5F8" w14:textId="77777777" w:rsidR="0090650B" w:rsidRPr="00FA0545" w:rsidRDefault="0090650B" w:rsidP="00192F50">
            <w:pPr>
              <w:pStyle w:val="Tablehead"/>
            </w:pPr>
            <w:r w:rsidRPr="00FA0545">
              <w:t xml:space="preserve">Īpašība </w:t>
            </w:r>
            <w:r w:rsidRPr="00FA0545">
              <w:rPr>
                <w:vertAlign w:val="superscript"/>
              </w:rPr>
              <w:t>(1)</w:t>
            </w:r>
            <w:r w:rsidRPr="00FA0545">
              <w:t>, mērvienība</w:t>
            </w:r>
          </w:p>
        </w:tc>
        <w:tc>
          <w:tcPr>
            <w:tcW w:w="1559"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D665E71" w14:textId="77777777" w:rsidR="0090650B" w:rsidRPr="00FA0545" w:rsidRDefault="0090650B" w:rsidP="00192F50">
            <w:pPr>
              <w:pStyle w:val="Tablehead"/>
            </w:pPr>
            <w:r w:rsidRPr="00FA0545">
              <w:t>Testēšanas metode</w:t>
            </w:r>
          </w:p>
        </w:tc>
        <w:tc>
          <w:tcPr>
            <w:tcW w:w="1337"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B41FEED" w14:textId="77777777" w:rsidR="0090650B" w:rsidRPr="00FA0545" w:rsidRDefault="0090650B" w:rsidP="00192F50">
            <w:pPr>
              <w:pStyle w:val="Tablehead"/>
            </w:pPr>
            <w:r w:rsidRPr="00FA0545">
              <w:t>Atsauce uz LVS EN 12273</w:t>
            </w:r>
          </w:p>
        </w:tc>
        <w:tc>
          <w:tcPr>
            <w:tcW w:w="1883"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DDD96D2" w14:textId="77777777" w:rsidR="0090650B" w:rsidRPr="00FA0545" w:rsidRDefault="0090650B" w:rsidP="00192F50">
            <w:pPr>
              <w:pStyle w:val="Tablehead"/>
            </w:pPr>
            <w:r w:rsidRPr="00FA0545">
              <w:t>AADT</w:t>
            </w:r>
            <w:r w:rsidRPr="00FA0545">
              <w:rPr>
                <w:vertAlign w:val="subscript"/>
              </w:rPr>
              <w:t>j,pievestā</w:t>
            </w:r>
            <w:r w:rsidRPr="00FA0545">
              <w:t xml:space="preserve"> ≤ 1500,</w:t>
            </w:r>
          </w:p>
          <w:p w14:paraId="68EFF67D" w14:textId="592C6CBD" w:rsidR="0090650B" w:rsidRPr="00FA0545" w:rsidRDefault="0090650B" w:rsidP="00192F50">
            <w:pPr>
              <w:pStyle w:val="Tablehead"/>
            </w:pPr>
            <w:r w:rsidRPr="00FA0545">
              <w:t xml:space="preserve">gājēju un velosipēdu </w:t>
            </w:r>
            <w:r w:rsidR="00207E71">
              <w:t>ceļi</w:t>
            </w:r>
          </w:p>
        </w:tc>
        <w:tc>
          <w:tcPr>
            <w:tcW w:w="188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14:paraId="58D01185" w14:textId="77777777" w:rsidR="0090650B" w:rsidRPr="00FA0545" w:rsidRDefault="0090650B" w:rsidP="00192F50">
            <w:pPr>
              <w:pStyle w:val="Tablehead"/>
            </w:pPr>
            <w:r w:rsidRPr="00FA0545">
              <w:t>AADT</w:t>
            </w:r>
            <w:r w:rsidRPr="00FA0545">
              <w:rPr>
                <w:vertAlign w:val="subscript"/>
              </w:rPr>
              <w:t>j,pievestā</w:t>
            </w:r>
            <w:r w:rsidRPr="00FA0545">
              <w:t xml:space="preserve"> &gt; 1500</w:t>
            </w:r>
          </w:p>
        </w:tc>
        <w:tc>
          <w:tcPr>
            <w:tcW w:w="25" w:type="dxa"/>
            <w:tcBorders>
              <w:top w:val="single" w:sz="4" w:space="0" w:color="000000"/>
              <w:left w:val="single" w:sz="8" w:space="0" w:color="000000"/>
              <w:bottom w:val="none" w:sz="8" w:space="0" w:color="000000"/>
              <w:right w:val="none" w:sz="8" w:space="0" w:color="000000"/>
            </w:tcBorders>
            <w:shd w:val="clear" w:color="auto" w:fill="auto"/>
            <w:tcMar>
              <w:top w:w="0" w:type="dxa"/>
              <w:left w:w="0" w:type="dxa"/>
              <w:bottom w:w="0" w:type="dxa"/>
              <w:right w:w="0" w:type="dxa"/>
            </w:tcMar>
          </w:tcPr>
          <w:p w14:paraId="413CFBAD" w14:textId="77777777" w:rsidR="0090650B" w:rsidRPr="00FA0545" w:rsidRDefault="0090650B" w:rsidP="00033662">
            <w:pPr>
              <w:pStyle w:val="FreeForm"/>
              <w:rPr>
                <w:rFonts w:ascii="Calibri" w:hAnsi="Calibri"/>
                <w:lang w:val="lv-LV"/>
              </w:rPr>
            </w:pPr>
          </w:p>
        </w:tc>
      </w:tr>
      <w:tr w:rsidR="0090650B" w:rsidRPr="00FA0545" w14:paraId="3EB4CAFE" w14:textId="77777777" w:rsidTr="00033662">
        <w:trPr>
          <w:cantSplit/>
          <w:trHeight w:val="300"/>
          <w:tblHeader/>
          <w:jc w:val="center"/>
        </w:trPr>
        <w:tc>
          <w:tcPr>
            <w:tcW w:w="24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A758DC5" w14:textId="77777777" w:rsidR="0090650B" w:rsidRPr="00FA0545" w:rsidRDefault="0090650B" w:rsidP="00192F50">
            <w:pPr>
              <w:pStyle w:val="Tablehead"/>
            </w:pPr>
          </w:p>
        </w:tc>
        <w:tc>
          <w:tcPr>
            <w:tcW w:w="155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ACC8706" w14:textId="77777777" w:rsidR="0090650B" w:rsidRPr="00FA0545" w:rsidRDefault="0090650B" w:rsidP="00192F50">
            <w:pPr>
              <w:pStyle w:val="Tablehead"/>
            </w:pPr>
          </w:p>
        </w:tc>
        <w:tc>
          <w:tcPr>
            <w:tcW w:w="133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2364BD75" w14:textId="77777777" w:rsidR="0090650B" w:rsidRPr="00FA0545" w:rsidRDefault="0090650B" w:rsidP="00192F50">
            <w:pPr>
              <w:pStyle w:val="Tablehead"/>
            </w:pPr>
          </w:p>
        </w:tc>
        <w:tc>
          <w:tcPr>
            <w:tcW w:w="188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C507E5" w14:textId="77777777" w:rsidR="0090650B" w:rsidRPr="00FA0545" w:rsidRDefault="0090650B" w:rsidP="00192F50">
            <w:pPr>
              <w:pStyle w:val="Tablehead"/>
            </w:pPr>
          </w:p>
        </w:tc>
        <w:tc>
          <w:tcPr>
            <w:tcW w:w="188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CCC697" w14:textId="77777777" w:rsidR="0090650B" w:rsidRPr="00FA0545" w:rsidRDefault="0090650B" w:rsidP="00192F50">
            <w:pPr>
              <w:pStyle w:val="Tablehead"/>
            </w:pP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1EB6600" w14:textId="77777777" w:rsidR="0090650B" w:rsidRPr="00FA0545" w:rsidRDefault="0090650B" w:rsidP="00033662">
            <w:pPr>
              <w:pStyle w:val="FreeForm"/>
              <w:rPr>
                <w:rFonts w:ascii="Calibri" w:hAnsi="Calibri"/>
                <w:lang w:val="lv-LV"/>
              </w:rPr>
            </w:pPr>
          </w:p>
        </w:tc>
      </w:tr>
      <w:tr w:rsidR="0090650B" w:rsidRPr="00FA0545" w14:paraId="43C97AFD" w14:textId="77777777" w:rsidTr="00033662">
        <w:trPr>
          <w:cantSplit/>
          <w:trHeight w:val="300"/>
          <w:tblHeader/>
          <w:jc w:val="center"/>
        </w:trPr>
        <w:tc>
          <w:tcPr>
            <w:tcW w:w="24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C4692" w14:textId="77777777" w:rsidR="0090650B" w:rsidRPr="00FA0545" w:rsidRDefault="0090650B" w:rsidP="00192F50">
            <w:pPr>
              <w:pStyle w:val="Tablehead"/>
            </w:pPr>
          </w:p>
        </w:tc>
        <w:tc>
          <w:tcPr>
            <w:tcW w:w="15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8C26C7" w14:textId="77777777" w:rsidR="0090650B" w:rsidRPr="00FA0545" w:rsidRDefault="0090650B" w:rsidP="00192F50">
            <w:pPr>
              <w:pStyle w:val="Tablehead"/>
            </w:pPr>
          </w:p>
        </w:tc>
        <w:tc>
          <w:tcPr>
            <w:tcW w:w="133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B89509" w14:textId="77777777" w:rsidR="0090650B" w:rsidRPr="00FA0545" w:rsidRDefault="0090650B" w:rsidP="00192F50">
            <w:pPr>
              <w:pStyle w:val="Tablehead"/>
            </w:pPr>
          </w:p>
        </w:tc>
        <w:tc>
          <w:tcPr>
            <w:tcW w:w="37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3A2DBE" w14:textId="77777777" w:rsidR="0090650B" w:rsidRPr="00FA0545" w:rsidRDefault="0090650B" w:rsidP="00192F50">
            <w:pPr>
              <w:pStyle w:val="Tablehead"/>
            </w:pPr>
            <w:r w:rsidRPr="00FA0545">
              <w:t>Kategorija / prasība</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2F9CA10" w14:textId="77777777" w:rsidR="0090650B" w:rsidRPr="00FA0545" w:rsidRDefault="0090650B" w:rsidP="00033662">
            <w:pPr>
              <w:pStyle w:val="FreeForm"/>
              <w:rPr>
                <w:rFonts w:ascii="Calibri" w:hAnsi="Calibri"/>
                <w:lang w:val="lv-LV"/>
              </w:rPr>
            </w:pPr>
          </w:p>
        </w:tc>
      </w:tr>
      <w:tr w:rsidR="0090650B" w:rsidRPr="00FA0545" w14:paraId="3BE6A910" w14:textId="77777777" w:rsidTr="00033662">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01814" w14:textId="77777777" w:rsidR="0090650B" w:rsidRPr="00FA0545" w:rsidRDefault="0090650B" w:rsidP="001E594B">
            <w:pPr>
              <w:pStyle w:val="Tabletext"/>
            </w:pPr>
            <w:r w:rsidRPr="00FA0545">
              <w:t>P1 – izblīdumi, sliedējumi un izsvīdumi, %</w:t>
            </w:r>
          </w:p>
        </w:tc>
        <w:tc>
          <w:tcPr>
            <w:tcW w:w="1559"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4286B6B" w14:textId="77777777" w:rsidR="0090650B" w:rsidRPr="00FA0545" w:rsidRDefault="0090650B" w:rsidP="001E594B">
            <w:pPr>
              <w:pStyle w:val="Tabletext"/>
            </w:pPr>
            <w:r w:rsidRPr="00FA0545">
              <w:t xml:space="preserve">LVS EN 12274-8 </w:t>
            </w:r>
            <w:r w:rsidRPr="00FA0545">
              <w:rPr>
                <w:vertAlign w:val="superscript"/>
              </w:rPr>
              <w:t>(3)</w:t>
            </w:r>
          </w:p>
        </w:tc>
        <w:tc>
          <w:tcPr>
            <w:tcW w:w="133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DADAB89" w14:textId="77777777" w:rsidR="0090650B" w:rsidRPr="00FA0545" w:rsidRDefault="0090650B" w:rsidP="001E594B">
            <w:pPr>
              <w:pStyle w:val="Tabletext"/>
            </w:pPr>
            <w:r w:rsidRPr="00FA0545">
              <w:t>1. tabula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A5B12" w14:textId="77777777" w:rsidR="0090650B" w:rsidRPr="00FA0545" w:rsidRDefault="0090650B" w:rsidP="0048600C">
            <w:pPr>
              <w:pStyle w:val="Tabletext3"/>
            </w:pPr>
            <w:r w:rsidRPr="00FA0545">
              <w:t>2 / ≤ 2</w:t>
            </w:r>
          </w:p>
        </w:tc>
        <w:tc>
          <w:tcPr>
            <w:tcW w:w="1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49322" w14:textId="77777777" w:rsidR="0090650B" w:rsidRPr="00FA0545" w:rsidRDefault="0090650B" w:rsidP="0048600C">
            <w:pPr>
              <w:pStyle w:val="Tabletext3"/>
            </w:pPr>
            <w:r w:rsidRPr="00FA0545">
              <w:t>3 / ≤ 0,5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AAD7824" w14:textId="77777777" w:rsidR="0090650B" w:rsidRPr="00FA0545" w:rsidRDefault="0090650B" w:rsidP="00033662">
            <w:pPr>
              <w:pStyle w:val="FreeForm"/>
              <w:rPr>
                <w:rFonts w:ascii="Calibri" w:hAnsi="Calibri"/>
                <w:lang w:val="lv-LV"/>
              </w:rPr>
            </w:pPr>
          </w:p>
        </w:tc>
      </w:tr>
      <w:tr w:rsidR="0090650B" w:rsidRPr="00FA0545" w14:paraId="2738EEC0" w14:textId="77777777" w:rsidTr="00033662">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F09631" w14:textId="77777777" w:rsidR="0090650B" w:rsidRPr="00FA0545" w:rsidRDefault="0090650B" w:rsidP="001E594B">
            <w:pPr>
              <w:pStyle w:val="Tabletext"/>
            </w:pPr>
            <w:r w:rsidRPr="00FA0545">
              <w:t>P2 – atslāņošanās, materiālu zudumi, nodilums, joslu šuvju defekti, rises vai slāņa izslīdējumi, %</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ABEA54D" w14:textId="77777777" w:rsidR="0090650B" w:rsidRPr="00FA0545" w:rsidRDefault="0090650B"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ED84A19" w14:textId="77777777" w:rsidR="0090650B" w:rsidRPr="00FA0545" w:rsidRDefault="0090650B"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9F73BA" w14:textId="77777777" w:rsidR="0090650B" w:rsidRPr="00FA0545" w:rsidRDefault="0090650B" w:rsidP="0048600C">
            <w:pPr>
              <w:pStyle w:val="Tabletext3"/>
            </w:pPr>
            <w:r w:rsidRPr="00FA0545">
              <w:t>2 / ≤ 2</w:t>
            </w:r>
          </w:p>
        </w:tc>
        <w:tc>
          <w:tcPr>
            <w:tcW w:w="1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278DD3" w14:textId="77777777" w:rsidR="0090650B" w:rsidRPr="00FA0545" w:rsidRDefault="0090650B" w:rsidP="0048600C">
            <w:pPr>
              <w:pStyle w:val="Tabletext3"/>
            </w:pPr>
            <w:r w:rsidRPr="00FA0545">
              <w:t>3 / ≤ 0,5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427896AB" w14:textId="77777777" w:rsidR="0090650B" w:rsidRPr="00FA0545" w:rsidRDefault="0090650B" w:rsidP="00033662">
            <w:pPr>
              <w:pStyle w:val="FreeForm"/>
              <w:rPr>
                <w:rFonts w:ascii="Calibri" w:hAnsi="Calibri"/>
                <w:lang w:val="lv-LV"/>
              </w:rPr>
            </w:pPr>
          </w:p>
        </w:tc>
      </w:tr>
      <w:tr w:rsidR="0090650B" w:rsidRPr="00FA0545" w14:paraId="107BC877" w14:textId="77777777" w:rsidTr="00033662">
        <w:trPr>
          <w:cantSplit/>
          <w:trHeight w:val="391"/>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2BF0F3" w14:textId="77777777" w:rsidR="0090650B" w:rsidRPr="00FA0545" w:rsidRDefault="0090650B" w:rsidP="001E594B">
            <w:pPr>
              <w:pStyle w:val="Tabletext"/>
            </w:pPr>
            <w:r w:rsidRPr="00FA0545">
              <w:t>P3 – rievas un izciļņi, %</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6C772C5" w14:textId="77777777" w:rsidR="0090650B" w:rsidRPr="00FA0545" w:rsidRDefault="0090650B"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C8AB6E6" w14:textId="77777777" w:rsidR="0090650B" w:rsidRPr="00FA0545" w:rsidRDefault="0090650B"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76C65" w14:textId="77777777" w:rsidR="0090650B" w:rsidRPr="00FA0545" w:rsidRDefault="0090650B" w:rsidP="0048600C">
            <w:pPr>
              <w:pStyle w:val="Tabletext3"/>
            </w:pPr>
            <w:r w:rsidRPr="00FA0545">
              <w:t>2 / ≤ 2</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264C8A" w14:textId="77777777" w:rsidR="0090650B" w:rsidRPr="00FA0545" w:rsidRDefault="0090650B" w:rsidP="0048600C">
            <w:pPr>
              <w:pStyle w:val="Tabletext3"/>
            </w:pPr>
            <w:r w:rsidRPr="00FA0545">
              <w:t>3 / ≤ 0,5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5453088C" w14:textId="77777777" w:rsidR="0090650B" w:rsidRPr="00FA0545" w:rsidRDefault="0090650B" w:rsidP="00033662">
            <w:pPr>
              <w:pStyle w:val="FreeForm"/>
              <w:rPr>
                <w:rFonts w:ascii="Calibri" w:hAnsi="Calibri"/>
                <w:lang w:val="lv-LV"/>
              </w:rPr>
            </w:pPr>
          </w:p>
        </w:tc>
      </w:tr>
      <w:tr w:rsidR="0090650B" w:rsidRPr="00FA0545" w14:paraId="7DB0A0C0" w14:textId="77777777" w:rsidTr="00033662">
        <w:trPr>
          <w:cantSplit/>
          <w:trHeight w:val="26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C63C64" w14:textId="77777777" w:rsidR="0090650B" w:rsidRPr="00FA0545" w:rsidRDefault="0090650B" w:rsidP="001E594B">
            <w:pPr>
              <w:pStyle w:val="Tabletext"/>
            </w:pPr>
            <w:r w:rsidRPr="00FA0545">
              <w:t>P4</w:t>
            </w:r>
            <w:r w:rsidRPr="00FA0545">
              <w:rPr>
                <w:vertAlign w:val="subscript"/>
              </w:rPr>
              <w:t>n</w:t>
            </w:r>
            <w:r w:rsidRPr="00FA0545">
              <w:t xml:space="preserve"> – nelielu atkārtojošos defektu grupas, % (n)</w:t>
            </w:r>
          </w:p>
        </w:tc>
        <w:tc>
          <w:tcPr>
            <w:tcW w:w="1559"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B07CD41" w14:textId="77777777" w:rsidR="0090650B" w:rsidRPr="00FA0545" w:rsidRDefault="0090650B" w:rsidP="001E594B">
            <w:pPr>
              <w:pStyle w:val="Tabletext"/>
            </w:pPr>
          </w:p>
        </w:tc>
        <w:tc>
          <w:tcPr>
            <w:tcW w:w="1337"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559F315" w14:textId="77777777" w:rsidR="0090650B" w:rsidRPr="00FA0545" w:rsidRDefault="0090650B"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F3683" w14:textId="77777777" w:rsidR="0090650B" w:rsidRPr="00FA0545" w:rsidRDefault="0090650B" w:rsidP="0048600C">
            <w:pPr>
              <w:pStyle w:val="Tabletext3"/>
            </w:pPr>
            <w:r w:rsidRPr="00FA0545">
              <w:t>2 / ≤ 5 (6)</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6AF6CF" w14:textId="77777777" w:rsidR="0090650B" w:rsidRPr="00FA0545" w:rsidRDefault="0090650B" w:rsidP="0048600C">
            <w:pPr>
              <w:pStyle w:val="Tabletext3"/>
            </w:pPr>
            <w:r w:rsidRPr="00FA0545">
              <w:t>3 / ≤ 1 (2)</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08B5E63" w14:textId="77777777" w:rsidR="0090650B" w:rsidRPr="00FA0545" w:rsidRDefault="0090650B" w:rsidP="00033662">
            <w:pPr>
              <w:pStyle w:val="FreeForm"/>
              <w:rPr>
                <w:rFonts w:ascii="Calibri" w:hAnsi="Calibri"/>
                <w:lang w:val="lv-LV"/>
              </w:rPr>
            </w:pPr>
          </w:p>
        </w:tc>
      </w:tr>
      <w:tr w:rsidR="0090650B" w:rsidRPr="00FA0545" w14:paraId="1D3722B6" w14:textId="77777777" w:rsidTr="00033662">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13ED11" w14:textId="77777777" w:rsidR="0090650B" w:rsidRPr="00FA0545" w:rsidRDefault="0090650B" w:rsidP="001E594B">
            <w:pPr>
              <w:pStyle w:val="Tabletext"/>
            </w:pPr>
            <w:r w:rsidRPr="00FA0545">
              <w:t>L – garenvirziena rievas, m</w:t>
            </w:r>
          </w:p>
        </w:tc>
        <w:tc>
          <w:tcPr>
            <w:tcW w:w="1559"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7AB291" w14:textId="77777777" w:rsidR="0090650B" w:rsidRPr="00FA0545" w:rsidRDefault="0090650B" w:rsidP="001E594B">
            <w:pPr>
              <w:pStyle w:val="Tabletext"/>
            </w:pPr>
          </w:p>
        </w:tc>
        <w:tc>
          <w:tcPr>
            <w:tcW w:w="1337"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21353A" w14:textId="77777777" w:rsidR="0090650B" w:rsidRPr="00FA0545" w:rsidRDefault="0090650B" w:rsidP="001E594B">
            <w:pPr>
              <w:pStyle w:val="Tabletext"/>
            </w:pP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3AFA9" w14:textId="77777777" w:rsidR="0090650B" w:rsidRPr="00FA0545" w:rsidRDefault="0090650B" w:rsidP="0048600C">
            <w:pPr>
              <w:pStyle w:val="Tabletext3"/>
            </w:pPr>
            <w:r w:rsidRPr="00FA0545">
              <w:t>2 / &lt; 10</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76CC12" w14:textId="77777777" w:rsidR="0090650B" w:rsidRPr="00FA0545" w:rsidRDefault="0090650B" w:rsidP="0048600C">
            <w:pPr>
              <w:pStyle w:val="Tabletext3"/>
            </w:pPr>
            <w:r w:rsidRPr="00FA0545">
              <w:t>3 / &lt; 5</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67FBB08" w14:textId="77777777" w:rsidR="0090650B" w:rsidRPr="00FA0545" w:rsidRDefault="0090650B" w:rsidP="00033662">
            <w:pPr>
              <w:pStyle w:val="FreeForm"/>
              <w:rPr>
                <w:rFonts w:ascii="Calibri" w:hAnsi="Calibri"/>
                <w:lang w:val="lv-LV"/>
              </w:rPr>
            </w:pPr>
          </w:p>
        </w:tc>
      </w:tr>
      <w:tr w:rsidR="0090650B" w:rsidRPr="00FA0545" w14:paraId="12217F57" w14:textId="77777777" w:rsidTr="00033662">
        <w:trPr>
          <w:cantSplit/>
          <w:trHeight w:val="430"/>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B5CE2" w14:textId="77777777" w:rsidR="0090650B" w:rsidRPr="00FA0545" w:rsidRDefault="0090650B" w:rsidP="001E594B">
            <w:pPr>
              <w:pStyle w:val="Tabletext"/>
            </w:pPr>
            <w:r w:rsidRPr="00FA0545">
              <w:t xml:space="preserve">Makrotekstūra </w:t>
            </w:r>
            <w:r w:rsidRPr="00FA0545">
              <w:rPr>
                <w:vertAlign w:val="superscript"/>
              </w:rPr>
              <w:t>(8)</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672FDA" w14:textId="77777777" w:rsidR="0090650B" w:rsidRPr="00FA0545" w:rsidRDefault="0090650B" w:rsidP="001E594B">
            <w:pPr>
              <w:pStyle w:val="Tabletext"/>
            </w:pPr>
            <w:r w:rsidRPr="00FA0545">
              <w:t>LVS EN 13036-1</w:t>
            </w:r>
          </w:p>
        </w:tc>
        <w:tc>
          <w:tcPr>
            <w:tcW w:w="13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3B1A8" w14:textId="77777777" w:rsidR="0090650B" w:rsidRPr="00FA0545" w:rsidRDefault="0090650B" w:rsidP="001E594B">
            <w:pPr>
              <w:pStyle w:val="Tabletext"/>
            </w:pPr>
            <w:r w:rsidRPr="00FA0545">
              <w:t>1. tabula</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E376C9" w14:textId="67151FBC" w:rsidR="0090650B" w:rsidRPr="00FA0545" w:rsidRDefault="0090650B" w:rsidP="0048600C">
            <w:pPr>
              <w:pStyle w:val="Tabletext3"/>
            </w:pPr>
            <w:r>
              <w:t>2</w:t>
            </w:r>
            <w:r w:rsidRPr="00FA0545">
              <w:t xml:space="preserve"> / ≥ 0,</w:t>
            </w:r>
            <w:r>
              <w:t>4</w:t>
            </w:r>
          </w:p>
        </w:tc>
        <w:tc>
          <w:tcPr>
            <w:tcW w:w="18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50E77D" w14:textId="2F227731" w:rsidR="0090650B" w:rsidRPr="00FA0545" w:rsidRDefault="0090650B" w:rsidP="0048600C">
            <w:pPr>
              <w:pStyle w:val="Tabletext3"/>
            </w:pPr>
            <w:r>
              <w:t>3</w:t>
            </w:r>
            <w:r w:rsidRPr="00FA0545">
              <w:t xml:space="preserve"> / ≥ 0,</w:t>
            </w:r>
            <w:r>
              <w:t>6</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9CDAAE2" w14:textId="77777777" w:rsidR="0090650B" w:rsidRPr="00FA0545" w:rsidRDefault="0090650B" w:rsidP="00033662">
            <w:pPr>
              <w:pStyle w:val="FreeForm"/>
              <w:rPr>
                <w:rFonts w:ascii="Calibri" w:hAnsi="Calibri"/>
                <w:lang w:val="lv-LV"/>
              </w:rPr>
            </w:pPr>
          </w:p>
        </w:tc>
      </w:tr>
    </w:tbl>
    <w:p w14:paraId="2A1EDAEA" w14:textId="77777777" w:rsidR="0090650B" w:rsidRPr="00FA0545" w:rsidRDefault="0090650B" w:rsidP="00033662">
      <w:pPr>
        <w:pStyle w:val="CommentSubject"/>
      </w:pPr>
      <w:r w:rsidRPr="00FA0545">
        <w:t xml:space="preserve"> PIEZĪME</w:t>
      </w:r>
      <w:r w:rsidRPr="00FA0545">
        <w:rPr>
          <w:vertAlign w:val="superscript"/>
        </w:rPr>
        <w:t>(1)</w:t>
      </w:r>
      <w:r w:rsidRPr="00FA0545">
        <w:t xml:space="preserve"> Īpašības būvobjekta garantijas perioda uzraudzības ietvaros jātestē un tām izvirzītajām prasībām jāatbilst no vienpadsmitā līdz trīspadsmitajam mēnesim pēc darba pabeigšanas.</w:t>
      </w:r>
    </w:p>
    <w:p w14:paraId="7CC10039" w14:textId="77777777" w:rsidR="0090650B" w:rsidRPr="00FA0545" w:rsidRDefault="0090650B" w:rsidP="00033662">
      <w:pPr>
        <w:pStyle w:val="CommentSubject"/>
      </w:pPr>
      <w:r w:rsidRPr="00FA0545">
        <w:t>PIEZĪME</w:t>
      </w:r>
      <w:r w:rsidRPr="00FA0545">
        <w:rPr>
          <w:vertAlign w:val="superscript"/>
        </w:rPr>
        <w:t>(2)</w:t>
      </w:r>
      <w:r w:rsidRPr="00FA0545">
        <w:t xml:space="preserve"> Uzmērījumus jāveic ESM virsmas apstrādes augšējam slānim.</w:t>
      </w:r>
    </w:p>
    <w:p w14:paraId="133273E9" w14:textId="77777777" w:rsidR="0090650B" w:rsidRPr="00FA0545" w:rsidRDefault="0090650B" w:rsidP="00033662">
      <w:pPr>
        <w:pStyle w:val="CommentSubject"/>
      </w:pPr>
      <w:r w:rsidRPr="00FA0545">
        <w:t>PIEZĪME</w:t>
      </w:r>
      <w:r w:rsidRPr="00FA0545">
        <w:rPr>
          <w:vertAlign w:val="superscript"/>
        </w:rPr>
        <w:t>(3)</w:t>
      </w:r>
      <w:r w:rsidRPr="00FA0545">
        <w:t xml:space="preserve"> ESM virsmas apstrādes defektu vizuālo novērtēšanu jāveic saskaņā ar LVS EN 12274-8 4.2.p. Kvalitatīvo novērtējumu:</w:t>
      </w:r>
    </w:p>
    <w:p w14:paraId="11956606" w14:textId="77777777" w:rsidR="0090650B" w:rsidRPr="00FA0545" w:rsidRDefault="0090650B" w:rsidP="0090650B">
      <w:pPr>
        <w:pStyle w:val="BodyTextIndent3"/>
        <w:rPr>
          <w:lang w:val="lv-LV"/>
        </w:rPr>
      </w:pPr>
      <w:r w:rsidRPr="00FA0545">
        <w:rPr>
          <w:lang w:val="lv-LV"/>
        </w:rPr>
        <w:t>ja pēc Kvalitatīvā novērtējuma iegūtie rezultāti atbilst prasībām, tad tālāka novērtēšana nav nepieciešama;</w:t>
      </w:r>
    </w:p>
    <w:p w14:paraId="2B77A662" w14:textId="77777777" w:rsidR="0090650B" w:rsidRPr="00FA0545" w:rsidRDefault="0090650B" w:rsidP="0090650B">
      <w:pPr>
        <w:pStyle w:val="BodyTextIndent3"/>
        <w:rPr>
          <w:lang w:val="lv-LV"/>
        </w:rPr>
      </w:pPr>
      <w:r w:rsidRPr="00FA0545">
        <w:rPr>
          <w:lang w:val="lv-LV"/>
        </w:rPr>
        <w:t>ja pēc Kvalitatīvā novērtējuma iegūtie rezultāti neatbilst prasībām, jāveic virsmas apstrādes defektu vizuālo novērtēšanu saskaņā ar LVS EN 12274-8 4.3. p. Kvantitatīvo novērtējumu, un, ja iegūtie rezultāti neatbilst prasībām, jāveic pasākumi virsmas apstrādes atbilstības nodrošināšanai.</w:t>
      </w:r>
    </w:p>
    <w:p w14:paraId="2836CBE7" w14:textId="77777777" w:rsidR="0090650B" w:rsidRPr="00FA0545" w:rsidRDefault="0090650B" w:rsidP="00033662">
      <w:pPr>
        <w:pStyle w:val="CommentSubject"/>
      </w:pPr>
      <w:r w:rsidRPr="00FA0545">
        <w:t>PIEZĪME</w:t>
      </w:r>
      <w:r w:rsidRPr="00FA0545">
        <w:rPr>
          <w:vertAlign w:val="superscript"/>
        </w:rPr>
        <w:t>(4)</w:t>
      </w:r>
      <w:r w:rsidRPr="00FA0545">
        <w:t xml:space="preserve"> ESM virsmas apstrādes savienojumu šuvju vietās (darba šuves, garenšuves, labojumu šuves u.tml.), jābūt nodrošinātai pilnīgai ūdens notecei no seguma virsmas.</w:t>
      </w:r>
    </w:p>
    <w:p w14:paraId="59392FA3" w14:textId="185464E8" w:rsidR="0090650B" w:rsidRPr="00FA0545" w:rsidRDefault="0090650B" w:rsidP="00033662">
      <w:pPr>
        <w:pStyle w:val="CommentSubject"/>
      </w:pPr>
      <w:r w:rsidRPr="00FA0545">
        <w:t>PIEZĪME</w:t>
      </w:r>
      <w:r w:rsidRPr="00FA0545">
        <w:rPr>
          <w:vertAlign w:val="superscript"/>
        </w:rPr>
        <w:t>(5)</w:t>
      </w:r>
      <w:r w:rsidRPr="00FA0545">
        <w:t xml:space="preserve"> Mērījumus ar lāzera profilogrāfu un saķeres koeficienta mērījumus veic pasūtītājs par saviem līdzekļiem. Šos mērījumus neveic gājēju un velosipēdu </w:t>
      </w:r>
      <w:r w:rsidR="00207E71">
        <w:t>ceļiem</w:t>
      </w:r>
      <w:r w:rsidRPr="00FA0545">
        <w:t>. Pie mērījumu veikšanas drīkst piedalīties būvdarbu veicēja pārstāvis. Pasūtītāja mērījumu vēlāka apstrīdēšana vai neatzīšana nav atļauta.</w:t>
      </w:r>
    </w:p>
    <w:p w14:paraId="01E56E70" w14:textId="77777777" w:rsidR="0090650B" w:rsidRPr="00FA0545" w:rsidRDefault="0090650B" w:rsidP="00033662">
      <w:pPr>
        <w:pStyle w:val="CommentSubject"/>
      </w:pPr>
      <w:r w:rsidRPr="00FA0545">
        <w:t>PIEZĪME</w:t>
      </w:r>
      <w:r w:rsidRPr="00FA0545">
        <w:rPr>
          <w:vertAlign w:val="superscript"/>
        </w:rPr>
        <w:t>(6)</w:t>
      </w:r>
      <w:r w:rsidRPr="00FA0545">
        <w:t xml:space="preserve"> Ceļu posmus, kuros mērīšanas laikā uz mērāmās virsmas atrodas svešķermeņi (piem., dubļi, kritušas lapas u.c.) izpildītā darba kvalitātes vērtēšanā neiekļauj.</w:t>
      </w:r>
    </w:p>
    <w:p w14:paraId="59CA7994" w14:textId="77777777" w:rsidR="0090650B" w:rsidRPr="00FA0545" w:rsidRDefault="0090650B" w:rsidP="00033662">
      <w:pPr>
        <w:pStyle w:val="CommentSubject"/>
      </w:pPr>
      <w:r w:rsidRPr="00FA0545">
        <w:t>PIEZĪME</w:t>
      </w:r>
      <w:r w:rsidRPr="00FA0545">
        <w:rPr>
          <w:vertAlign w:val="superscript"/>
        </w:rPr>
        <w:t>(7)</w:t>
      </w:r>
      <w:r w:rsidRPr="00FA0545">
        <w:t xml:space="preserve"> Ja uzmērītais faktiskais saķeres koeficients &lt; 0,3, tad līdz atbilstoša saķeres koeficienta nodrošināšanai būvdarbu veicējam attiecīgais ceļa posms jāapzīmē ar ceļa zīmēm Nr. 115 „Slidens ceļš”.</w:t>
      </w:r>
    </w:p>
    <w:p w14:paraId="47A71A21" w14:textId="77777777" w:rsidR="0090650B" w:rsidRPr="00FA0545" w:rsidRDefault="0090650B" w:rsidP="00033662">
      <w:pPr>
        <w:pStyle w:val="CommentSubject"/>
      </w:pPr>
      <w:r w:rsidRPr="00FA0545">
        <w:t>PIEZĪME</w:t>
      </w:r>
      <w:r w:rsidRPr="00FA0545">
        <w:rPr>
          <w:vertAlign w:val="superscript"/>
        </w:rPr>
        <w:t>(8)</w:t>
      </w:r>
      <w:r w:rsidRPr="00FA0545">
        <w:t xml:space="preserve"> LVS EN 13036-1 „smilšu apļa” tests ir atsauces metode, citas testēšanas metodes var lietot, pierādot, ka tās ir korelētas ar „smilšu apļa” testu kā atsauces metodi. Makrotekstūras uzmērījumi jāveic visā būvobjektā vismaz četri mērījumi nejauši izvēlētos punktos tā, lai mērījumi būtu veikti katrā joslā.</w:t>
      </w:r>
    </w:p>
    <w:p w14:paraId="70A23C07" w14:textId="77777777" w:rsidR="0090650B" w:rsidRPr="00FA0545" w:rsidRDefault="0090650B" w:rsidP="003D0A98">
      <w:pPr>
        <w:pStyle w:val="Heading3"/>
        <w:rPr>
          <w:lang w:val="lv-LV"/>
        </w:rPr>
      </w:pPr>
      <w:r w:rsidRPr="00FA0545">
        <w:rPr>
          <w:lang w:val="lv-LV"/>
        </w:rPr>
        <w:t>Darba daudzuma uzmērīšana</w:t>
      </w:r>
    </w:p>
    <w:p w14:paraId="1AE5C2CB" w14:textId="77777777" w:rsidR="0090650B" w:rsidRDefault="0090650B" w:rsidP="0090650B">
      <w:r w:rsidRPr="00BF2E64">
        <w:t xml:space="preserve">Jāuzmēra atbilstoši </w:t>
      </w:r>
      <w:r>
        <w:t>paredzētajam</w:t>
      </w:r>
      <w:r w:rsidRPr="00BF2E64">
        <w:t xml:space="preserve"> veiktās </w:t>
      </w:r>
      <w:r>
        <w:t xml:space="preserve">ESM </w:t>
      </w:r>
      <w:r w:rsidRPr="00BF2E64">
        <w:t>virsmas apstrādes</w:t>
      </w:r>
      <w:r>
        <w:t xml:space="preserve"> </w:t>
      </w:r>
      <w:r w:rsidRPr="00BF2E64">
        <w:t>laukums</w:t>
      </w:r>
      <w:r>
        <w:t xml:space="preserve"> kvadrātmetros – m²</w:t>
      </w:r>
      <w:r w:rsidRPr="00BF2E64">
        <w:t>.</w:t>
      </w:r>
    </w:p>
    <w:p w14:paraId="7B6EAF19" w14:textId="36FDFABD" w:rsidR="0090650B" w:rsidRDefault="0090650B" w:rsidP="003D0A98">
      <w:pPr>
        <w:pStyle w:val="Heading3"/>
        <w:rPr>
          <w:lang w:val="lv-LV"/>
        </w:rPr>
      </w:pPr>
      <w:r>
        <w:rPr>
          <w:lang w:val="lv-LV"/>
        </w:rPr>
        <w:t>ESM virsmas apstrādes kopšana</w:t>
      </w:r>
    </w:p>
    <w:p w14:paraId="60404B9D" w14:textId="0B14F716" w:rsidR="0090650B" w:rsidRPr="004D221A" w:rsidRDefault="0090650B" w:rsidP="0090650B">
      <w:pPr>
        <w:rPr>
          <w:lang w:val="lv-LV" w:eastAsia="lv-LV"/>
        </w:rPr>
      </w:pPr>
      <w:r>
        <w:rPr>
          <w:lang w:val="lv-LV" w:eastAsia="lv-LV"/>
        </w:rPr>
        <w:t xml:space="preserve">ESM virsmas apstrādes kopšana jāveic atbilstoši šīs specifikācijas </w:t>
      </w:r>
      <w:r>
        <w:rPr>
          <w:highlight w:val="yellow"/>
          <w:lang w:val="lv-LV" w:eastAsia="lv-LV"/>
        </w:rPr>
        <w:fldChar w:fldCharType="begin"/>
      </w:r>
      <w:r>
        <w:rPr>
          <w:lang w:val="lv-LV" w:eastAsia="lv-LV"/>
        </w:rPr>
        <w:instrText xml:space="preserve"> REF _Ref95222504 \r \h </w:instrText>
      </w:r>
      <w:r>
        <w:rPr>
          <w:highlight w:val="yellow"/>
          <w:lang w:val="lv-LV" w:eastAsia="lv-LV"/>
        </w:rPr>
      </w:r>
      <w:r>
        <w:rPr>
          <w:highlight w:val="yellow"/>
          <w:lang w:val="lv-LV" w:eastAsia="lv-LV"/>
        </w:rPr>
        <w:fldChar w:fldCharType="separate"/>
      </w:r>
      <w:r w:rsidR="007F4185">
        <w:rPr>
          <w:lang w:val="lv-LV" w:eastAsia="lv-LV"/>
        </w:rPr>
        <w:t>6.4.9</w:t>
      </w:r>
      <w:r>
        <w:rPr>
          <w:highlight w:val="yellow"/>
          <w:lang w:val="lv-LV" w:eastAsia="lv-LV"/>
        </w:rPr>
        <w:fldChar w:fldCharType="end"/>
      </w:r>
      <w:r>
        <w:rPr>
          <w:lang w:val="lv-LV" w:eastAsia="lv-LV"/>
        </w:rPr>
        <w:t xml:space="preserve"> punkta prasībām.</w:t>
      </w:r>
    </w:p>
    <w:p w14:paraId="41585B08" w14:textId="7864B3C9" w:rsidR="00B9576A" w:rsidRPr="00BF2E64" w:rsidRDefault="00B9576A" w:rsidP="00DD6AC6">
      <w:r>
        <w:br w:type="page"/>
      </w:r>
    </w:p>
    <w:p w14:paraId="75A90FC1" w14:textId="6CCC5A28" w:rsidR="00B9576A" w:rsidRDefault="00B9576A" w:rsidP="00D8431E">
      <w:pPr>
        <w:pStyle w:val="Heading1"/>
      </w:pPr>
      <w:bookmarkStart w:id="5981" w:name="_TOC243245"/>
      <w:bookmarkStart w:id="5982" w:name="TOC93809514"/>
      <w:bookmarkStart w:id="5983" w:name="_Toc357173127"/>
      <w:bookmarkStart w:id="5984" w:name="_Toc250815066"/>
      <w:bookmarkStart w:id="5985" w:name="_Toc99705407"/>
      <w:bookmarkEnd w:id="5981"/>
      <w:bookmarkEnd w:id="5982"/>
      <w:r>
        <w:t xml:space="preserve">SATIKSMES </w:t>
      </w:r>
      <w:r w:rsidRPr="00BF2E64">
        <w:t>APRĪKOJUMS</w:t>
      </w:r>
      <w:bookmarkEnd w:id="5983"/>
      <w:bookmarkEnd w:id="5984"/>
      <w:bookmarkEnd w:id="5985"/>
    </w:p>
    <w:p w14:paraId="71CE54BF" w14:textId="0DF5C2C0" w:rsidR="00B9576A" w:rsidRPr="00BF2E64" w:rsidRDefault="00B9576A" w:rsidP="005468EF">
      <w:pPr>
        <w:pStyle w:val="Heading2"/>
      </w:pPr>
      <w:bookmarkStart w:id="5986" w:name="_Toc357173123"/>
      <w:bookmarkStart w:id="5987" w:name="_Toc250815034"/>
      <w:bookmarkStart w:id="5988" w:name="_Toc99705408"/>
      <w:r w:rsidRPr="00BF2E64">
        <w:t>Pasažieru platformas būvniecība</w:t>
      </w:r>
      <w:bookmarkEnd w:id="5986"/>
      <w:bookmarkEnd w:id="5987"/>
      <w:r w:rsidR="00332CBE">
        <w:t xml:space="preserve"> un aprīkojuma uzstādīšana</w:t>
      </w:r>
      <w:bookmarkEnd w:id="5988"/>
    </w:p>
    <w:p w14:paraId="13962A7C" w14:textId="77777777" w:rsidR="00B9576A" w:rsidRPr="00BF2E64" w:rsidRDefault="00B9576A" w:rsidP="00B9576A">
      <w:r w:rsidRPr="00BF2E64">
        <w:t>Pasažieru platformas risinājums būvprojektā jāizstrādā atbilstoši LVS 190-8.</w:t>
      </w:r>
    </w:p>
    <w:p w14:paraId="02E89DB5" w14:textId="77777777" w:rsidR="00B9576A" w:rsidRDefault="00B9576A" w:rsidP="00B9576A">
      <w:r w:rsidRPr="00BF2E64">
        <w:t>Ja nav paredzēts citādi, tad pasažieru platformas platumam ir jābūt 2,5 m, garumam – 10 m, platformas pacēlumam virs apstāšanās joslas – 0,2 m, kā arī platforma ir jāizveido tā, lai tās galos būtu iespējams uzbraukt ar invalīdu ratiņiem (lielākais pieļaujamais garenkritums ir 12 %, minimālais uzbrauktuves platums ir 1,5 m).</w:t>
      </w:r>
    </w:p>
    <w:p w14:paraId="30F6E73F" w14:textId="77777777" w:rsidR="00B9576A" w:rsidRDefault="00B9576A" w:rsidP="003D0A98">
      <w:pPr>
        <w:pStyle w:val="Heading3"/>
      </w:pPr>
      <w:r>
        <w:t>Darba nosaukums</w:t>
      </w:r>
    </w:p>
    <w:p w14:paraId="0B12221A" w14:textId="0CDEAC4A" w:rsidR="00B9576A" w:rsidRDefault="00B9576A">
      <w:pPr>
        <w:pStyle w:val="Heading4"/>
      </w:pPr>
      <w:r>
        <w:t xml:space="preserve">Pasažieru platformas </w:t>
      </w:r>
      <w:r w:rsidR="0038675C">
        <w:t>ar asfalta</w:t>
      </w:r>
      <w:r>
        <w:t xml:space="preserve"> segumu būvniecība –</w:t>
      </w:r>
      <w:r w:rsidR="0038675C">
        <w:t xml:space="preserve"> </w:t>
      </w:r>
      <w:r>
        <w:t>m²</w:t>
      </w:r>
    </w:p>
    <w:p w14:paraId="7CCDDCA4" w14:textId="48DFCF36" w:rsidR="0038675C" w:rsidRDefault="0038675C" w:rsidP="00333B55">
      <w:pPr>
        <w:pStyle w:val="Heading4"/>
      </w:pPr>
      <w:r>
        <w:t>Pasažieru platformas ar betona bruģa segumu būvniecība – m²</w:t>
      </w:r>
    </w:p>
    <w:p w14:paraId="26267F8B" w14:textId="4C921FDB" w:rsidR="00B9576A" w:rsidRDefault="00B9576A" w:rsidP="00333B55">
      <w:pPr>
        <w:pStyle w:val="Heading4"/>
      </w:pPr>
      <w:r>
        <w:t>Sol</w:t>
      </w:r>
      <w:r w:rsidR="00332CBE">
        <w:t>a</w:t>
      </w:r>
      <w:r>
        <w:t xml:space="preserve"> uzstādīšana – gab</w:t>
      </w:r>
    </w:p>
    <w:p w14:paraId="6EDB4FDF" w14:textId="1952BC01" w:rsidR="00B9576A" w:rsidRDefault="00B9576A">
      <w:pPr>
        <w:pStyle w:val="Heading4"/>
      </w:pPr>
      <w:r>
        <w:t xml:space="preserve">Atkritumu urnas uzstādīšana </w:t>
      </w:r>
      <w:r w:rsidR="00763544">
        <w:t>–</w:t>
      </w:r>
      <w:r>
        <w:t xml:space="preserve"> gab</w:t>
      </w:r>
    </w:p>
    <w:p w14:paraId="6E940077" w14:textId="77777777" w:rsidR="00B9576A" w:rsidRPr="00BF2E64" w:rsidRDefault="00B9576A" w:rsidP="003D0A98">
      <w:pPr>
        <w:pStyle w:val="Heading3"/>
      </w:pPr>
      <w:bookmarkStart w:id="5989" w:name="_Toc250815035"/>
      <w:r w:rsidRPr="00BF2E64">
        <w:t>Definīcijas</w:t>
      </w:r>
      <w:bookmarkEnd w:id="5989"/>
    </w:p>
    <w:p w14:paraId="3EE2C925" w14:textId="582328F0" w:rsidR="00B9576A" w:rsidRPr="00BF2E64" w:rsidRDefault="00B9576A" w:rsidP="00B9576A">
      <w:r w:rsidRPr="00BF2E64">
        <w:t xml:space="preserve">Pasažieru platforma – pieturā blakus brauktuvei vai apstāšanās joslai speciāli </w:t>
      </w:r>
      <w:r w:rsidR="003F4664">
        <w:t>u</w:t>
      </w:r>
      <w:r w:rsidRPr="00BF2E64">
        <w:t>zbūvēta un aprīkota platība pasažieru iekāpšanai autobusos, izkāpšanai no tiem un uzgaidīšanai.</w:t>
      </w:r>
    </w:p>
    <w:p w14:paraId="1D4B6A48" w14:textId="77777777" w:rsidR="00B9576A" w:rsidRPr="00BF2E64" w:rsidRDefault="00B9576A" w:rsidP="00B9576A">
      <w:pPr>
        <w:pStyle w:val="BodyText21"/>
        <w:ind w:firstLine="709"/>
        <w:rPr>
          <w:rFonts w:ascii="Calibri" w:hAnsi="Calibri"/>
        </w:rPr>
      </w:pPr>
      <w:r w:rsidRPr="00BF2E64">
        <w:rPr>
          <w:rFonts w:ascii="Calibri" w:hAnsi="Calibri"/>
        </w:rPr>
        <w:t>Pasažieri – autobusu pakalpojumu lietotāji.</w:t>
      </w:r>
    </w:p>
    <w:p w14:paraId="71391DD3" w14:textId="77777777" w:rsidR="00B9576A" w:rsidRPr="00BF2E64" w:rsidRDefault="00B9576A" w:rsidP="003D0A98">
      <w:pPr>
        <w:pStyle w:val="Heading3"/>
      </w:pPr>
      <w:bookmarkStart w:id="5990" w:name="_Toc250815036"/>
      <w:r w:rsidRPr="00BF2E64">
        <w:t>Darba apraksts</w:t>
      </w:r>
      <w:bookmarkEnd w:id="5990"/>
    </w:p>
    <w:p w14:paraId="373A2768" w14:textId="38E55203" w:rsidR="00B9576A" w:rsidRDefault="00B9576A" w:rsidP="00B9576A">
      <w:r w:rsidRPr="00BF2E64">
        <w:t>Pasažieru platformas</w:t>
      </w:r>
      <w:r>
        <w:t xml:space="preserve"> </w:t>
      </w:r>
      <w:r w:rsidRPr="00BF2E64">
        <w:t>būvniecība</w:t>
      </w:r>
      <w:r>
        <w:t xml:space="preserve"> </w:t>
      </w:r>
      <w:r w:rsidRPr="00BF2E64">
        <w:t>ietver teritorijas sagatavošan</w:t>
      </w:r>
      <w:r w:rsidR="00112B29">
        <w:t>as vai/un demontāžas darbus</w:t>
      </w:r>
      <w:r w:rsidRPr="00BF2E64">
        <w:t>, pamatu būvniecību betona apmalei un platformai, betona apmales uzstādīšanu, kā arī pamata un seguma būvniecību platformai.</w:t>
      </w:r>
    </w:p>
    <w:p w14:paraId="4D068F15" w14:textId="77777777" w:rsidR="00B9576A" w:rsidRPr="00BF2E64" w:rsidRDefault="00B9576A" w:rsidP="00B9576A">
      <w:r>
        <w:t>Dažādu citu atsevišķu darbu izpilde ietver nepieciešamos sagatavošanas vai/un demontāžas darbus, konkrētā darba izpildi, kā arī skartās teritorijas vai konstrukciju sakārtošanu sākotnējā stāvoklī.</w:t>
      </w:r>
    </w:p>
    <w:p w14:paraId="0FABEB5A" w14:textId="77777777" w:rsidR="00B9576A" w:rsidRPr="00BF2E64" w:rsidRDefault="00B9576A" w:rsidP="003D0A98">
      <w:pPr>
        <w:pStyle w:val="Heading3"/>
      </w:pPr>
      <w:bookmarkStart w:id="5991" w:name="_Toc250815037"/>
      <w:r w:rsidRPr="00BF2E64">
        <w:t>Materiāli</w:t>
      </w:r>
      <w:bookmarkEnd w:id="5991"/>
    </w:p>
    <w:p w14:paraId="5170A38D" w14:textId="478234CA" w:rsidR="00B9576A" w:rsidRPr="00BF2E64" w:rsidRDefault="00B9576A" w:rsidP="00B9576A">
      <w:r w:rsidRPr="00BF2E64">
        <w:t>Pamata būvniecībai – nesaistītu minerālmateriālu maisījums pamatu kārtām ar maisījuma lielāko graudu (D) izmēru pamata nesošajā virskārtā ne lielāku par 45 mm atbilstoši</w:t>
      </w:r>
      <w:r>
        <w:t xml:space="preserve"> Ceļu specifikāciju </w:t>
      </w:r>
      <w:r>
        <w:fldChar w:fldCharType="begin"/>
      </w:r>
      <w:r>
        <w:instrText xml:space="preserve"> REF _Ref251259547 \r \h </w:instrText>
      </w:r>
      <w:r>
        <w:fldChar w:fldCharType="separate"/>
      </w:r>
      <w:r w:rsidR="007F4185">
        <w:t>5.2.4</w:t>
      </w:r>
      <w:r>
        <w:fldChar w:fldCharType="end"/>
      </w:r>
      <w:r>
        <w:t xml:space="preserve"> </w:t>
      </w:r>
      <w:r w:rsidRPr="00BF2E64">
        <w:t>punkta prasībām pie AADT</w:t>
      </w:r>
      <w:r>
        <w:rPr>
          <w:vertAlign w:val="subscript"/>
        </w:rPr>
        <w:t>j,</w:t>
      </w:r>
      <w:r w:rsidR="00F03784">
        <w:rPr>
          <w:vertAlign w:val="subscript"/>
        </w:rPr>
        <w:t>kravas</w:t>
      </w:r>
      <w:r>
        <w:rPr>
          <w:vertAlign w:val="subscript"/>
        </w:rPr>
        <w:t xml:space="preserve"> </w:t>
      </w:r>
      <w:r w:rsidRPr="00BF2E64">
        <w:t>≤ 100.</w:t>
      </w:r>
    </w:p>
    <w:p w14:paraId="693F397A" w14:textId="739F005D" w:rsidR="00B9576A" w:rsidRPr="00BF2E64" w:rsidRDefault="00B9576A" w:rsidP="00B9576A">
      <w:r w:rsidRPr="00BF2E64">
        <w:t xml:space="preserve">Izlīdzinošās kārtas būvniecībai betona bruģa (plātnīšu) segumam – </w:t>
      </w:r>
      <w:r>
        <w:t xml:space="preserve">Ceļu specifikāciju </w:t>
      </w:r>
      <w:r>
        <w:fldChar w:fldCharType="begin"/>
      </w:r>
      <w:r>
        <w:instrText xml:space="preserve"> REF _Ref280522745 \r \h </w:instrText>
      </w:r>
      <w:r>
        <w:fldChar w:fldCharType="separate"/>
      </w:r>
      <w:r w:rsidR="007F4185">
        <w:t>5.5</w:t>
      </w:r>
      <w:r>
        <w:fldChar w:fldCharType="end"/>
      </w:r>
      <w:r>
        <w:t xml:space="preserve"> punktā</w:t>
      </w:r>
      <w:r w:rsidRPr="00BF2E64">
        <w:t xml:space="preserve"> izvirzītajām prasībām atbilstošs materiāls.</w:t>
      </w:r>
    </w:p>
    <w:p w14:paraId="398CF4AF" w14:textId="3DA33805" w:rsidR="00B9576A" w:rsidRPr="00BF2E64" w:rsidRDefault="00B9576A" w:rsidP="00B9576A">
      <w:r w:rsidRPr="00BF2E64">
        <w:t xml:space="preserve">Seguma būvniecībai – asfalts AC 4 surf vai AC 6 surf, </w:t>
      </w:r>
      <w:r>
        <w:t xml:space="preserve">Ceļu specifikāciju </w:t>
      </w:r>
      <w:r>
        <w:fldChar w:fldCharType="begin"/>
      </w:r>
      <w:r>
        <w:instrText xml:space="preserve"> REF _Ref251259577 \r \h </w:instrText>
      </w:r>
      <w:r>
        <w:fldChar w:fldCharType="separate"/>
      </w:r>
      <w:r w:rsidR="007F4185">
        <w:t>6.2</w:t>
      </w:r>
      <w:r>
        <w:fldChar w:fldCharType="end"/>
      </w:r>
      <w:r>
        <w:t xml:space="preserve"> punktā</w:t>
      </w:r>
      <w:r w:rsidRPr="00BF2E64">
        <w:t xml:space="preserve"> izvirzītajām prasībām atbilstošs pie AADT</w:t>
      </w:r>
      <w:r w:rsidRPr="00BF2E64">
        <w:rPr>
          <w:vertAlign w:val="subscript"/>
        </w:rPr>
        <w:t xml:space="preserve">j,pievestā </w:t>
      </w:r>
      <w:r w:rsidRPr="00BF2E64">
        <w:t xml:space="preserve">≤ 500; betona bruģis vai plātnītes, kas atbilst </w:t>
      </w:r>
      <w:r>
        <w:t xml:space="preserve">Ceļu specifikāciju </w:t>
      </w:r>
      <w:r>
        <w:fldChar w:fldCharType="begin"/>
      </w:r>
      <w:r>
        <w:instrText xml:space="preserve"> REF _Ref280522809 \r \h </w:instrText>
      </w:r>
      <w:r>
        <w:fldChar w:fldCharType="separate"/>
      </w:r>
      <w:r w:rsidR="007F4185">
        <w:t>5.5</w:t>
      </w:r>
      <w:r>
        <w:fldChar w:fldCharType="end"/>
      </w:r>
      <w:r>
        <w:t xml:space="preserve"> punktā</w:t>
      </w:r>
      <w:r w:rsidRPr="00BF2E64">
        <w:t xml:space="preserve"> izvirzītajām prasībām, vai cits materiāls vai būvizstrādājums atbilstoši paredzētajam.</w:t>
      </w:r>
    </w:p>
    <w:p w14:paraId="6F939E9C" w14:textId="5EB0B3B6" w:rsidR="00B9576A" w:rsidRPr="00BF2E64" w:rsidRDefault="00B9576A" w:rsidP="00B9576A">
      <w:r w:rsidRPr="00BF2E64">
        <w:t>Apmales pamatam – betons, kura minimālā stiprības klase ir C</w:t>
      </w:r>
      <w:r>
        <w:t>30/37</w:t>
      </w:r>
      <w:r w:rsidRPr="00BF2E64">
        <w:t>, atbilstoši LVS EN 206-1.</w:t>
      </w:r>
    </w:p>
    <w:p w14:paraId="0D38B9FD" w14:textId="77777777" w:rsidR="00B9576A" w:rsidRDefault="00B9576A" w:rsidP="00B9576A">
      <w:r w:rsidRPr="00BF2E64">
        <w:t>Apmalei – betona apmales akmeņi, izmērs 100x30x15 cm (ja nav paredzēts citādi), atbilstoši LVS EN 1340.</w:t>
      </w:r>
    </w:p>
    <w:p w14:paraId="5443E75D" w14:textId="0EB6A7B7" w:rsidR="00B9576A" w:rsidRPr="00251D72" w:rsidRDefault="00B9576A" w:rsidP="00B9576A">
      <w:pPr>
        <w:rPr>
          <w:lang w:val="lv-LV"/>
        </w:rPr>
      </w:pPr>
      <w:r>
        <w:rPr>
          <w:lang w:val="lv-LV"/>
        </w:rPr>
        <w:t>Solu virsma jāizgatavo</w:t>
      </w:r>
      <w:r w:rsidRPr="00251D72">
        <w:rPr>
          <w:lang w:val="lv-LV"/>
        </w:rPr>
        <w:t xml:space="preserve"> no sausām skuju koku noēvelētām, krāsotām latām ar izmēru </w:t>
      </w:r>
      <w:r w:rsidR="00F32175">
        <w:rPr>
          <w:lang w:val="lv-LV"/>
        </w:rPr>
        <w:t>≥ 42</w:t>
      </w:r>
      <w:r w:rsidRPr="00251D72">
        <w:rPr>
          <w:lang w:val="lv-LV"/>
        </w:rPr>
        <w:t xml:space="preserve"> mm  x 100 mm x 1880 mm.</w:t>
      </w:r>
    </w:p>
    <w:p w14:paraId="4C0FCD6D" w14:textId="77777777" w:rsidR="00B9576A" w:rsidRPr="00251D72" w:rsidRDefault="00B9576A" w:rsidP="00B9576A">
      <w:pPr>
        <w:rPr>
          <w:lang w:val="lv-LV"/>
        </w:rPr>
      </w:pPr>
      <w:r>
        <w:rPr>
          <w:lang w:val="lv-LV"/>
        </w:rPr>
        <w:t>Krāsām jābūt paredzētām attiecīgo materiālu</w:t>
      </w:r>
      <w:r w:rsidRPr="00251D72">
        <w:rPr>
          <w:lang w:val="lv-LV"/>
        </w:rPr>
        <w:t xml:space="preserve"> krāsošanai ārdarbiem.</w:t>
      </w:r>
    </w:p>
    <w:p w14:paraId="1548A4FE" w14:textId="104CD53A" w:rsidR="00B9576A" w:rsidRDefault="00B9576A" w:rsidP="00B9576A">
      <w:pPr>
        <w:rPr>
          <w:lang w:val="lv-LV"/>
        </w:rPr>
      </w:pPr>
      <w:r w:rsidRPr="00251D72">
        <w:rPr>
          <w:lang w:val="lv-LV"/>
        </w:rPr>
        <w:t xml:space="preserve">Solu balsti (kājas), </w:t>
      </w:r>
      <w:r>
        <w:rPr>
          <w:lang w:val="lv-LV"/>
        </w:rPr>
        <w:t>jāizgatavo</w:t>
      </w:r>
      <w:r w:rsidRPr="00251D72">
        <w:rPr>
          <w:lang w:val="lv-LV"/>
        </w:rPr>
        <w:t xml:space="preserve"> no dzelzsbetona vai metāla (leņķa dzelzs) pēc tipveida vai individuāliem zīmējumiem.</w:t>
      </w:r>
      <w:r>
        <w:rPr>
          <w:lang w:val="lv-LV"/>
        </w:rPr>
        <w:t xml:space="preserve"> Metāla balstiem jābūt iepriekš cinkotiem vai krāsotiem.</w:t>
      </w:r>
    </w:p>
    <w:p w14:paraId="1EEE6850" w14:textId="77777777" w:rsidR="00B9576A" w:rsidRPr="00B44DB7" w:rsidRDefault="00B9576A" w:rsidP="00B9576A">
      <w:pPr>
        <w:rPr>
          <w:lang w:val="lv-LV"/>
        </w:rPr>
      </w:pPr>
      <w:r w:rsidRPr="00C502A9">
        <w:rPr>
          <w:lang w:val="lv-LV"/>
        </w:rPr>
        <w:t>Tipveida konstrukcijas betona vai metāla atkritumu urna</w:t>
      </w:r>
      <w:r>
        <w:rPr>
          <w:lang w:val="lv-LV"/>
        </w:rPr>
        <w:t>, atbilstoši paredzētajam</w:t>
      </w:r>
      <w:r w:rsidRPr="00C502A9">
        <w:rPr>
          <w:lang w:val="lv-LV"/>
        </w:rPr>
        <w:t>.</w:t>
      </w:r>
    </w:p>
    <w:p w14:paraId="3B2475D7" w14:textId="77777777" w:rsidR="00B9576A" w:rsidRPr="00BF2E64" w:rsidRDefault="00B9576A" w:rsidP="003D0A98">
      <w:pPr>
        <w:pStyle w:val="Heading3"/>
      </w:pPr>
      <w:bookmarkStart w:id="5992" w:name="_Toc250815038"/>
      <w:r w:rsidRPr="00BF2E64">
        <w:t>Iekārtas</w:t>
      </w:r>
      <w:bookmarkEnd w:id="5992"/>
    </w:p>
    <w:p w14:paraId="00C99C77"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1842F29" w14:textId="77777777" w:rsidR="00B9576A" w:rsidRPr="00BF2E64" w:rsidRDefault="00B9576A" w:rsidP="003D0A98">
      <w:pPr>
        <w:pStyle w:val="Heading3"/>
      </w:pPr>
      <w:bookmarkStart w:id="5993" w:name="_Toc250815039"/>
      <w:r w:rsidRPr="00BF2E64">
        <w:t>Darba izpilde</w:t>
      </w:r>
      <w:bookmarkEnd w:id="5993"/>
    </w:p>
    <w:p w14:paraId="57121EFF" w14:textId="662F7998" w:rsidR="00B9576A" w:rsidRPr="00BF2E64" w:rsidRDefault="00B9576A" w:rsidP="00B9576A">
      <w:r w:rsidRPr="00BF2E64">
        <w:t>Pam</w:t>
      </w:r>
      <w:r>
        <w:t xml:space="preserve">ati jābūvē atbilstoši attiecīgā Ceļu specifikāciju </w:t>
      </w:r>
      <w:r>
        <w:fldChar w:fldCharType="begin"/>
      </w:r>
      <w:r>
        <w:instrText xml:space="preserve"> REF _Ref251259605 \r \h </w:instrText>
      </w:r>
      <w:r>
        <w:fldChar w:fldCharType="separate"/>
      </w:r>
      <w:r w:rsidR="007F4185">
        <w:t>5.1</w:t>
      </w:r>
      <w:r>
        <w:fldChar w:fldCharType="end"/>
      </w:r>
      <w:r>
        <w:t xml:space="preserve"> vai </w:t>
      </w:r>
      <w:r>
        <w:fldChar w:fldCharType="begin"/>
      </w:r>
      <w:r>
        <w:instrText xml:space="preserve"> REF _Ref251259609 \r \h </w:instrText>
      </w:r>
      <w:r>
        <w:fldChar w:fldCharType="separate"/>
      </w:r>
      <w:r w:rsidR="007F4185">
        <w:t>5.2</w:t>
      </w:r>
      <w:r>
        <w:fldChar w:fldCharType="end"/>
      </w:r>
      <w:r>
        <w:t xml:space="preserve"> punkta </w:t>
      </w:r>
      <w:r w:rsidRPr="00BF2E64">
        <w:t>prasībām.</w:t>
      </w:r>
    </w:p>
    <w:p w14:paraId="6D3BFF8A" w14:textId="52B7AA22" w:rsidR="00B9576A" w:rsidRPr="00BF2E64" w:rsidRDefault="00B9576A" w:rsidP="00B9576A">
      <w:r w:rsidRPr="00BF2E64">
        <w:t xml:space="preserve">Betona apmales akmeņi jāuzstāda saskaņā ar </w:t>
      </w:r>
      <w:r>
        <w:t xml:space="preserve">Ceļu </w:t>
      </w:r>
      <w:r w:rsidRPr="00BF2E64">
        <w:t>specifikāciju</w:t>
      </w:r>
      <w:r>
        <w:t xml:space="preserve"> </w:t>
      </w:r>
      <w:r>
        <w:fldChar w:fldCharType="begin"/>
      </w:r>
      <w:r>
        <w:instrText xml:space="preserve"> REF _Ref251259632 \r \h </w:instrText>
      </w:r>
      <w:r>
        <w:fldChar w:fldCharType="separate"/>
      </w:r>
      <w:r w:rsidR="007F4185">
        <w:t>7.2</w:t>
      </w:r>
      <w:r>
        <w:fldChar w:fldCharType="end"/>
      </w:r>
      <w:r>
        <w:t xml:space="preserve"> punktu</w:t>
      </w:r>
      <w:r w:rsidRPr="00BF2E64">
        <w:t>.</w:t>
      </w:r>
    </w:p>
    <w:p w14:paraId="31C74858" w14:textId="6E9CB8F5" w:rsidR="00B9576A" w:rsidRPr="00BF2E64" w:rsidRDefault="00B9576A" w:rsidP="00B9576A">
      <w:r w:rsidRPr="00BF2E64">
        <w:t>Pasažieru platformas uzbūvētā pamata virsmas augstumam jābūt tādam, lai būtu iespējams uzbūvēt paredzēto segumu.</w:t>
      </w:r>
    </w:p>
    <w:p w14:paraId="452F3182" w14:textId="7CC27BE2" w:rsidR="00B9576A" w:rsidRPr="00BF2E64" w:rsidRDefault="00B9576A" w:rsidP="00B9576A">
      <w:r w:rsidRPr="00BF2E64">
        <w:t xml:space="preserve">Asfalta maisījums jāieklāj saskaņā ar </w:t>
      </w:r>
      <w:r>
        <w:t xml:space="preserve">Ceļu </w:t>
      </w:r>
      <w:r w:rsidRPr="00BF2E64">
        <w:t>specifikāciju</w:t>
      </w:r>
      <w:r>
        <w:t xml:space="preserve"> </w:t>
      </w:r>
      <w:r>
        <w:fldChar w:fldCharType="begin"/>
      </w:r>
      <w:r>
        <w:instrText xml:space="preserve"> REF _Ref251259644 \r \h </w:instrText>
      </w:r>
      <w:r>
        <w:fldChar w:fldCharType="separate"/>
      </w:r>
      <w:r w:rsidR="007F4185">
        <w:t>6.2</w:t>
      </w:r>
      <w:r>
        <w:fldChar w:fldCharType="end"/>
      </w:r>
      <w:r>
        <w:t xml:space="preserve"> punktu</w:t>
      </w:r>
      <w:r w:rsidRPr="00BF2E64">
        <w:t>.</w:t>
      </w:r>
    </w:p>
    <w:p w14:paraId="3E8B2464" w14:textId="3B0863F3" w:rsidR="00B9576A" w:rsidRDefault="00B9576A" w:rsidP="00B9576A">
      <w:r w:rsidRPr="00BF2E64">
        <w:t>Betona bruģis vai plāksnītes jāieklāj saskaņā ar</w:t>
      </w:r>
      <w:r>
        <w:t xml:space="preserve"> Ceļu</w:t>
      </w:r>
      <w:r w:rsidRPr="00BF2E64">
        <w:t xml:space="preserve"> specifikāciju</w:t>
      </w:r>
      <w:r>
        <w:t xml:space="preserve"> </w:t>
      </w:r>
      <w:r>
        <w:fldChar w:fldCharType="begin"/>
      </w:r>
      <w:r>
        <w:instrText xml:space="preserve"> REF _Ref280522809 \r \h </w:instrText>
      </w:r>
      <w:r>
        <w:fldChar w:fldCharType="separate"/>
      </w:r>
      <w:r w:rsidR="007F4185">
        <w:t>5.5</w:t>
      </w:r>
      <w:r>
        <w:fldChar w:fldCharType="end"/>
      </w:r>
      <w:r>
        <w:t xml:space="preserve"> punktu.</w:t>
      </w:r>
    </w:p>
    <w:p w14:paraId="7AFFD3D6" w14:textId="77777777" w:rsidR="00B9576A" w:rsidRDefault="00B9576A" w:rsidP="00B9576A">
      <w:pPr>
        <w:rPr>
          <w:lang w:val="lv-LV"/>
        </w:rPr>
      </w:pPr>
      <w:r>
        <w:rPr>
          <w:lang w:val="lv-LV"/>
        </w:rPr>
        <w:t xml:space="preserve">Pirms jaunu konstrukciju </w:t>
      </w:r>
      <w:r w:rsidRPr="00E41DA4">
        <w:rPr>
          <w:lang w:val="lv-LV"/>
        </w:rPr>
        <w:t>uzstādīšanas, demontējamas</w:t>
      </w:r>
      <w:r>
        <w:rPr>
          <w:lang w:val="lv-LV"/>
        </w:rPr>
        <w:t xml:space="preserve"> un aizvācamas</w:t>
      </w:r>
      <w:r w:rsidRPr="00E41DA4">
        <w:rPr>
          <w:lang w:val="lv-LV"/>
        </w:rPr>
        <w:t xml:space="preserve"> esošā</w:t>
      </w:r>
      <w:r>
        <w:rPr>
          <w:lang w:val="lv-LV"/>
        </w:rPr>
        <w:t>s</w:t>
      </w:r>
      <w:r w:rsidRPr="00E41DA4">
        <w:rPr>
          <w:lang w:val="lv-LV"/>
        </w:rPr>
        <w:t xml:space="preserve"> (bojātā</w:t>
      </w:r>
      <w:r>
        <w:rPr>
          <w:lang w:val="lv-LV"/>
        </w:rPr>
        <w:t>s</w:t>
      </w:r>
      <w:r w:rsidRPr="00E41DA4">
        <w:rPr>
          <w:lang w:val="lv-LV"/>
        </w:rPr>
        <w:t xml:space="preserve">) </w:t>
      </w:r>
      <w:r>
        <w:rPr>
          <w:lang w:val="lv-LV"/>
        </w:rPr>
        <w:t>konstrukcijas</w:t>
      </w:r>
      <w:r w:rsidRPr="00E41DA4">
        <w:rPr>
          <w:lang w:val="lv-LV"/>
        </w:rPr>
        <w:t xml:space="preserve"> vai </w:t>
      </w:r>
      <w:r>
        <w:rPr>
          <w:lang w:val="lv-LV"/>
        </w:rPr>
        <w:t>to</w:t>
      </w:r>
      <w:r w:rsidRPr="00E41DA4">
        <w:rPr>
          <w:lang w:val="lv-LV"/>
        </w:rPr>
        <w:t xml:space="preserve"> atliekas.</w:t>
      </w:r>
    </w:p>
    <w:p w14:paraId="436EABD5" w14:textId="77777777" w:rsidR="00B9576A" w:rsidRPr="00E41DA4" w:rsidRDefault="00B9576A" w:rsidP="00B9576A">
      <w:pPr>
        <w:rPr>
          <w:lang w:val="lv-LV"/>
        </w:rPr>
      </w:pPr>
      <w:r w:rsidRPr="00DC11BF">
        <w:rPr>
          <w:lang w:val="lv-LV"/>
        </w:rPr>
        <w:t xml:space="preserve">Bojātā atkritumu urna jādemontē un </w:t>
      </w:r>
      <w:r>
        <w:rPr>
          <w:lang w:val="lv-LV"/>
        </w:rPr>
        <w:t>jāaizvāc</w:t>
      </w:r>
      <w:r w:rsidRPr="00DC11BF">
        <w:rPr>
          <w:lang w:val="lv-LV"/>
        </w:rPr>
        <w:t>. Jauno  atkritumu urnu uzstāda atbilstoši LVS 190-8 punkta 6.4.2. prasībām. Ja, veicot atkrituma urnas uzstādīšanu, tiek bojāts platformas vai citas labiekārtojuma vietas segums, tad tas ir jāatjauno.</w:t>
      </w:r>
      <w:r>
        <w:rPr>
          <w:lang w:val="lv-LV"/>
        </w:rPr>
        <w:t xml:space="preserve"> </w:t>
      </w:r>
      <w:r w:rsidRPr="00DC11BF">
        <w:rPr>
          <w:lang w:val="lv-LV"/>
        </w:rPr>
        <w:t>Atkritumu urnas jāuzstāda vai jānomaina vienā maršrutā vienādas ar jau esošajām.</w:t>
      </w:r>
    </w:p>
    <w:p w14:paraId="07C2E439" w14:textId="1C4C67CA" w:rsidR="00B9576A" w:rsidRPr="00E41DA4" w:rsidRDefault="00B9576A" w:rsidP="00B9576A">
      <w:pPr>
        <w:rPr>
          <w:lang w:val="lv-LV"/>
        </w:rPr>
      </w:pPr>
      <w:r w:rsidRPr="00E41DA4">
        <w:rPr>
          <w:lang w:val="lv-LV"/>
        </w:rPr>
        <w:t>Attālumam no apstāšanās joslas (augstās apmales) līdz sol</w:t>
      </w:r>
      <w:r w:rsidR="00147121">
        <w:rPr>
          <w:lang w:val="lv-LV"/>
        </w:rPr>
        <w:t>a</w:t>
      </w:r>
      <w:r w:rsidRPr="00E41DA4">
        <w:rPr>
          <w:lang w:val="lv-LV"/>
        </w:rPr>
        <w:t>m jābūt ne mazākam par 1,25 m a</w:t>
      </w:r>
      <w:r>
        <w:rPr>
          <w:lang w:val="lv-LV"/>
        </w:rPr>
        <w:t xml:space="preserve">tbilstoši LVS  190-8:2004 </w:t>
      </w:r>
      <w:r w:rsidRPr="00E41DA4">
        <w:rPr>
          <w:lang w:val="lv-LV"/>
        </w:rPr>
        <w:t xml:space="preserve">6.4.1. </w:t>
      </w:r>
      <w:r>
        <w:rPr>
          <w:lang w:val="lv-LV"/>
        </w:rPr>
        <w:t>punktā izvirzītajām</w:t>
      </w:r>
      <w:r w:rsidRPr="00E41DA4">
        <w:rPr>
          <w:lang w:val="lv-LV"/>
        </w:rPr>
        <w:t xml:space="preserve"> </w:t>
      </w:r>
      <w:r>
        <w:rPr>
          <w:lang w:val="lv-LV"/>
        </w:rPr>
        <w:t>prasībām. Solu</w:t>
      </w:r>
      <w:r w:rsidRPr="00E41DA4">
        <w:rPr>
          <w:lang w:val="lv-LV"/>
        </w:rPr>
        <w:t xml:space="preserve"> balsti (kājas) iebūvēja</w:t>
      </w:r>
      <w:r>
        <w:rPr>
          <w:lang w:val="lv-LV"/>
        </w:rPr>
        <w:t>mi šķembu ieķīl</w:t>
      </w:r>
      <w:r w:rsidRPr="00E41DA4">
        <w:rPr>
          <w:lang w:val="lv-LV"/>
        </w:rPr>
        <w:t>ējumā. Ja</w:t>
      </w:r>
      <w:r>
        <w:rPr>
          <w:lang w:val="lv-LV"/>
        </w:rPr>
        <w:t xml:space="preserve"> solam</w:t>
      </w:r>
      <w:r w:rsidRPr="00E41DA4">
        <w:rPr>
          <w:lang w:val="lv-LV"/>
        </w:rPr>
        <w:t xml:space="preserve"> izmanto metāla balstus</w:t>
      </w:r>
      <w:r>
        <w:rPr>
          <w:lang w:val="lv-LV"/>
        </w:rPr>
        <w:t xml:space="preserve"> </w:t>
      </w:r>
      <w:r w:rsidRPr="00E41DA4">
        <w:rPr>
          <w:lang w:val="lv-LV"/>
        </w:rPr>
        <w:t>(kājas), tos</w:t>
      </w:r>
      <w:r>
        <w:rPr>
          <w:lang w:val="lv-LV"/>
        </w:rPr>
        <w:t xml:space="preserve"> papildus jānodrošina</w:t>
      </w:r>
      <w:r w:rsidRPr="00E41DA4">
        <w:rPr>
          <w:lang w:val="lv-LV"/>
        </w:rPr>
        <w:t xml:space="preserve"> pret izraušanu, pie</w:t>
      </w:r>
      <w:r>
        <w:rPr>
          <w:lang w:val="lv-LV"/>
        </w:rPr>
        <w:t>stiprinot tiem apakšā šķērsli. Sola b</w:t>
      </w:r>
      <w:r w:rsidRPr="00E41DA4">
        <w:rPr>
          <w:lang w:val="lv-LV"/>
        </w:rPr>
        <w:t>alsta virszemes daļa</w:t>
      </w:r>
      <w:r>
        <w:rPr>
          <w:lang w:val="lv-LV"/>
        </w:rPr>
        <w:t>i jābūt 45 cm, bet apakšējai</w:t>
      </w:r>
      <w:r w:rsidRPr="00E41DA4">
        <w:rPr>
          <w:lang w:val="lv-LV"/>
        </w:rPr>
        <w:t xml:space="preserve"> daļa</w:t>
      </w:r>
      <w:r>
        <w:rPr>
          <w:lang w:val="lv-LV"/>
        </w:rPr>
        <w:t>i</w:t>
      </w:r>
      <w:r w:rsidRPr="00E41DA4">
        <w:rPr>
          <w:lang w:val="lv-LV"/>
        </w:rPr>
        <w:t xml:space="preserve"> šķembu ieķīlējumā </w:t>
      </w:r>
      <w:r>
        <w:rPr>
          <w:lang w:val="lv-LV"/>
        </w:rPr>
        <w:t>jābūt vismaz 40 cm.</w:t>
      </w:r>
      <w:r w:rsidR="00112B29">
        <w:rPr>
          <w:lang w:val="lv-LV"/>
        </w:rPr>
        <w:t xml:space="preserve"> Attālums starp balstu ārējām plaknēm – 1865±5 cm</w:t>
      </w:r>
      <w:r>
        <w:rPr>
          <w:lang w:val="lv-LV"/>
        </w:rPr>
        <w:t xml:space="preserve"> Jālieto cinkoti vai krāsoti m</w:t>
      </w:r>
      <w:r w:rsidRPr="00E41DA4">
        <w:rPr>
          <w:lang w:val="lv-LV"/>
        </w:rPr>
        <w:t>etāla balsti.</w:t>
      </w:r>
    </w:p>
    <w:p w14:paraId="5ABA0A04" w14:textId="72D91BAE" w:rsidR="00B9576A" w:rsidRDefault="00B9576A" w:rsidP="00B9576A">
      <w:pPr>
        <w:rPr>
          <w:lang w:val="lv-LV"/>
        </w:rPr>
      </w:pPr>
      <w:r>
        <w:rPr>
          <w:lang w:val="lv-LV"/>
        </w:rPr>
        <w:t>Solu</w:t>
      </w:r>
      <w:r w:rsidRPr="00E41DA4">
        <w:rPr>
          <w:lang w:val="lv-LV"/>
        </w:rPr>
        <w:t xml:space="preserve"> virsma </w:t>
      </w:r>
      <w:r>
        <w:rPr>
          <w:lang w:val="lv-LV"/>
        </w:rPr>
        <w:t>jāmontē, izmantojot iepriekš sagatavotas, nokrāsotas, sausa skuju koka konstrukcijas (latas</w:t>
      </w:r>
      <w:r w:rsidRPr="00E41DA4">
        <w:rPr>
          <w:lang w:val="lv-LV"/>
        </w:rPr>
        <w:t xml:space="preserve">) ar izmēriem </w:t>
      </w:r>
      <w:r w:rsidR="00F32175">
        <w:rPr>
          <w:lang w:val="lv-LV"/>
        </w:rPr>
        <w:t>≥ 42</w:t>
      </w:r>
      <w:r w:rsidRPr="00E41DA4">
        <w:rPr>
          <w:lang w:val="lv-LV"/>
        </w:rPr>
        <w:t xml:space="preserve"> mm x 100 mm x 1880 mm. Vienam sol</w:t>
      </w:r>
      <w:r w:rsidR="00147121">
        <w:rPr>
          <w:lang w:val="lv-LV"/>
        </w:rPr>
        <w:t>a</w:t>
      </w:r>
      <w:r w:rsidRPr="00E41DA4">
        <w:rPr>
          <w:lang w:val="lv-LV"/>
        </w:rPr>
        <w:t xml:space="preserve">m </w:t>
      </w:r>
      <w:r>
        <w:rPr>
          <w:lang w:val="lv-LV"/>
        </w:rPr>
        <w:t>jā</w:t>
      </w:r>
      <w:r w:rsidRPr="00E41DA4">
        <w:rPr>
          <w:lang w:val="lv-LV"/>
        </w:rPr>
        <w:t>izmanto 3 (trīs) latas ar attālumu starp tām 50 mm (</w:t>
      </w:r>
      <w:r w:rsidR="00354F22" w:rsidRPr="00E41DA4">
        <w:rPr>
          <w:lang w:val="lv-LV"/>
        </w:rPr>
        <w:t>sol</w:t>
      </w:r>
      <w:r w:rsidR="00354F22">
        <w:rPr>
          <w:lang w:val="lv-LV"/>
        </w:rPr>
        <w:t>a</w:t>
      </w:r>
      <w:r w:rsidR="00354F22" w:rsidRPr="00E41DA4">
        <w:rPr>
          <w:lang w:val="lv-LV"/>
        </w:rPr>
        <w:t xml:space="preserve"> </w:t>
      </w:r>
      <w:r w:rsidRPr="00E41DA4">
        <w:rPr>
          <w:lang w:val="lv-LV"/>
        </w:rPr>
        <w:t xml:space="preserve">virsmas platums </w:t>
      </w:r>
      <w:r>
        <w:rPr>
          <w:lang w:val="lv-LV"/>
        </w:rPr>
        <w:t>– 400 mm), vai atbilstoši remontējamā sola parametriem</w:t>
      </w:r>
      <w:r w:rsidRPr="00E41DA4">
        <w:rPr>
          <w:lang w:val="lv-LV"/>
        </w:rPr>
        <w:t>. Sola latas izvirza pāri balsta (kājas) ārējai malai garenvirzienā ne vairāk kā 10 cm.</w:t>
      </w:r>
    </w:p>
    <w:p w14:paraId="2E1F14D8" w14:textId="684A5DE3" w:rsidR="00B9576A" w:rsidRDefault="00332CBE" w:rsidP="00B9576A">
      <w:pPr>
        <w:rPr>
          <w:lang w:val="lv-LV"/>
        </w:rPr>
      </w:pPr>
      <w:r>
        <w:rPr>
          <w:lang w:val="lv-LV"/>
        </w:rPr>
        <w:t>Visā objektā</w:t>
      </w:r>
      <w:r w:rsidR="00B9576A" w:rsidRPr="00E41DA4">
        <w:rPr>
          <w:lang w:val="lv-LV"/>
        </w:rPr>
        <w:t xml:space="preserve"> solu krāsojumam jābūt vienādam, tā krāsojums jāpieskaņo citiem </w:t>
      </w:r>
      <w:r w:rsidR="00B9576A">
        <w:rPr>
          <w:lang w:val="lv-LV"/>
        </w:rPr>
        <w:t>maršrutā</w:t>
      </w:r>
      <w:r w:rsidR="00B9576A" w:rsidRPr="00E41DA4">
        <w:rPr>
          <w:lang w:val="lv-LV"/>
        </w:rPr>
        <w:t xml:space="preserve"> esošajiem soli</w:t>
      </w:r>
      <w:r w:rsidR="00147121">
        <w:rPr>
          <w:lang w:val="lv-LV"/>
        </w:rPr>
        <w:t>e</w:t>
      </w:r>
      <w:r w:rsidR="00B9576A" w:rsidRPr="00E41DA4">
        <w:rPr>
          <w:lang w:val="lv-LV"/>
        </w:rPr>
        <w:t>m.</w:t>
      </w:r>
    </w:p>
    <w:p w14:paraId="796F70B1" w14:textId="78750268" w:rsidR="00B9576A" w:rsidRPr="00133E68" w:rsidRDefault="00B9576A" w:rsidP="00B9576A">
      <w:pPr>
        <w:rPr>
          <w:lang w:val="lv-LV"/>
        </w:rPr>
      </w:pPr>
      <w:r>
        <w:rPr>
          <w:lang w:val="lv-LV"/>
        </w:rPr>
        <w:t>K</w:t>
      </w:r>
      <w:r w:rsidRPr="00133E68">
        <w:rPr>
          <w:lang w:val="lv-LV"/>
        </w:rPr>
        <w:t>rāsošanas darbi jāv</w:t>
      </w:r>
      <w:r>
        <w:rPr>
          <w:lang w:val="lv-LV"/>
        </w:rPr>
        <w:t>eic noturīgā beznokrišņu periodā pie apkārtējā g</w:t>
      </w:r>
      <w:r w:rsidRPr="00133E68">
        <w:rPr>
          <w:lang w:val="lv-LV"/>
        </w:rPr>
        <w:t xml:space="preserve">aisa t° krāsošanas laikā </w:t>
      </w:r>
      <w:r>
        <w:rPr>
          <w:lang w:val="lv-LV"/>
        </w:rPr>
        <w:t>ne</w:t>
      </w:r>
      <w:r w:rsidRPr="00133E68">
        <w:rPr>
          <w:lang w:val="lv-LV"/>
        </w:rPr>
        <w:t xml:space="preserve"> zemāka</w:t>
      </w:r>
      <w:r>
        <w:rPr>
          <w:lang w:val="lv-LV"/>
        </w:rPr>
        <w:t>s par +15 °</w:t>
      </w:r>
      <w:r w:rsidRPr="00133E68">
        <w:rPr>
          <w:lang w:val="lv-LV"/>
        </w:rPr>
        <w:t xml:space="preserve">C </w:t>
      </w:r>
      <w:r>
        <w:rPr>
          <w:lang w:val="lv-LV"/>
        </w:rPr>
        <w:t xml:space="preserve">vai </w:t>
      </w:r>
      <w:r w:rsidRPr="00133E68">
        <w:rPr>
          <w:lang w:val="lv-LV"/>
        </w:rPr>
        <w:t>atbilst</w:t>
      </w:r>
      <w:r>
        <w:rPr>
          <w:lang w:val="lv-LV"/>
        </w:rPr>
        <w:t>oši</w:t>
      </w:r>
      <w:r w:rsidRPr="00133E68">
        <w:rPr>
          <w:lang w:val="lv-LV"/>
        </w:rPr>
        <w:t xml:space="preserve"> pielietojamās krāsas uzklāšanas un žūšanas t°.</w:t>
      </w:r>
      <w:r w:rsidRPr="00925670">
        <w:rPr>
          <w:lang w:val="lv-LV"/>
        </w:rPr>
        <w:t xml:space="preserve"> </w:t>
      </w:r>
    </w:p>
    <w:p w14:paraId="4343286B" w14:textId="77777777" w:rsidR="00B9576A" w:rsidRDefault="00B9576A" w:rsidP="00B9576A">
      <w:pPr>
        <w:rPr>
          <w:lang w:val="lv-LV"/>
        </w:rPr>
      </w:pPr>
      <w:r>
        <w:rPr>
          <w:lang w:val="lv-LV"/>
        </w:rPr>
        <w:t xml:space="preserve">Pirms krāsošanas krāsojamās virsmas, balstus, konstrukcijas sagatavo, attīrot ar  mehāniskiem vai </w:t>
      </w:r>
      <w:r w:rsidRPr="00133E68">
        <w:rPr>
          <w:lang w:val="lv-LV"/>
        </w:rPr>
        <w:t>ķīmiskiem paņēmieniem</w:t>
      </w:r>
      <w:r>
        <w:rPr>
          <w:lang w:val="lv-LV"/>
        </w:rPr>
        <w:t xml:space="preserve"> (mazgājot) no vecās, atlobījušās </w:t>
      </w:r>
      <w:r w:rsidRPr="00133E68">
        <w:rPr>
          <w:lang w:val="lv-LV"/>
        </w:rPr>
        <w:t>krāsa</w:t>
      </w:r>
      <w:r>
        <w:rPr>
          <w:lang w:val="lv-LV"/>
        </w:rPr>
        <w:t xml:space="preserve">s un netīrumiem. </w:t>
      </w:r>
      <w:r w:rsidRPr="00133E68">
        <w:rPr>
          <w:lang w:val="lv-LV"/>
        </w:rPr>
        <w:t>Sagatavotajai virsmai jābūt tīrai un sausai.</w:t>
      </w:r>
    </w:p>
    <w:p w14:paraId="1A4B4D26" w14:textId="77777777" w:rsidR="00B9576A" w:rsidRPr="00B44DB7" w:rsidRDefault="00B9576A" w:rsidP="00B9576A">
      <w:pPr>
        <w:rPr>
          <w:lang w:val="lv-LV"/>
        </w:rPr>
      </w:pPr>
      <w:r>
        <w:rPr>
          <w:lang w:val="lv-LV"/>
        </w:rPr>
        <w:t>Pēc darbu izpildes jāveic skartās teritorijas vai/un konstrukciju sakārtošana sākotnējā stāvoklī.</w:t>
      </w:r>
    </w:p>
    <w:p w14:paraId="55DB65D9" w14:textId="77777777" w:rsidR="00B9576A" w:rsidRPr="00BF2E64" w:rsidRDefault="00B9576A" w:rsidP="003D0A98">
      <w:pPr>
        <w:pStyle w:val="Heading3"/>
      </w:pPr>
      <w:bookmarkStart w:id="5994" w:name="_Toc250815040"/>
      <w:r w:rsidRPr="00BF2E64">
        <w:t>Kvalitātes novērtējums</w:t>
      </w:r>
      <w:bookmarkEnd w:id="5994"/>
    </w:p>
    <w:p w14:paraId="5CDF14C4" w14:textId="346557F1" w:rsidR="00B9576A" w:rsidRPr="00BF2E64" w:rsidRDefault="00B9576A" w:rsidP="00B9576A">
      <w:r w:rsidRPr="00BF2E64">
        <w:t xml:space="preserve">Jābūt nodrošinātai ūdens pilnīgai notecei no uzbūvētā seguma virsmas. Ja uzbūvēts asfalta segums, asfalta kārtai jābūt viendabīgai un ar vienmērīgu virsmas tekstūru, bez izsvīdumiem, bez segregācijas, plaisām vai citiem vizuāli konstatējamiem defektiem. Ja uzbūvēts betona bruģa (plātnīšu) segums, blakus esošo betona elementu virsmām jābūt vienā līmenī un betona elementu rindām šķērsvirzienā un garenvirzienā jābūt taisnām. Izpildītā darba kvalitātei jāatbilst </w:t>
      </w:r>
      <w:r>
        <w:fldChar w:fldCharType="begin"/>
      </w:r>
      <w:r>
        <w:instrText xml:space="preserve"> REF _Ref251259670 \r \h </w:instrText>
      </w:r>
      <w:r>
        <w:fldChar w:fldCharType="separate"/>
      </w:r>
      <w:r w:rsidR="007F4185">
        <w:t>7.1-1</w:t>
      </w:r>
      <w:r>
        <w:fldChar w:fldCharType="end"/>
      </w:r>
      <w:r>
        <w:t xml:space="preserve"> </w:t>
      </w:r>
      <w:r w:rsidRPr="00BF2E64">
        <w:t>tabulā izvirzītajām prasībām.</w:t>
      </w:r>
    </w:p>
    <w:p w14:paraId="752C825C" w14:textId="77777777" w:rsidR="00B9576A" w:rsidRPr="00BF2E64" w:rsidRDefault="00B9576A" w:rsidP="00425BBC">
      <w:pPr>
        <w:pStyle w:val="Heading8"/>
      </w:pPr>
      <w:bookmarkStart w:id="5995" w:name="_Ref251259670"/>
      <w:r w:rsidRPr="00BF2E64">
        <w:t>tabula. Pasažieru platformas vaigājēju ietves kvalitātes parametri, prasības un nosacījumi testēšanai un mērījumiem</w:t>
      </w:r>
      <w:bookmarkEnd w:id="5995"/>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6382AABF"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1F77C" w14:textId="77777777" w:rsidR="00B9576A" w:rsidRPr="00BF2E64" w:rsidRDefault="00B9576A" w:rsidP="00192F50">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037D3" w14:textId="77777777" w:rsidR="00B9576A" w:rsidRPr="00BF2E64" w:rsidRDefault="00B9576A" w:rsidP="00192F50">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FA6315" w14:textId="77777777" w:rsidR="00B9576A" w:rsidRPr="00BF2E64" w:rsidRDefault="00B9576A" w:rsidP="00192F50">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B7F6C5" w14:textId="77777777" w:rsidR="00B9576A" w:rsidRPr="00BF2E64" w:rsidRDefault="00B9576A" w:rsidP="00192F50">
            <w:pPr>
              <w:pStyle w:val="Tablehead"/>
            </w:pPr>
            <w:r w:rsidRPr="00BF2E64">
              <w:t>Izpildes laiks vai apjoms</w:t>
            </w:r>
          </w:p>
        </w:tc>
      </w:tr>
      <w:tr w:rsidR="00B9576A" w:rsidRPr="00BF2E64" w14:paraId="39B69A95" w14:textId="77777777" w:rsidTr="00017975">
        <w:trPr>
          <w:cantSplit/>
          <w:trHeight w:val="7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D50A8" w14:textId="77777777" w:rsidR="00B9576A" w:rsidRPr="00BF2E64" w:rsidRDefault="00B9576A" w:rsidP="001E594B">
            <w:pPr>
              <w:pStyle w:val="Tabletext"/>
            </w:pPr>
            <w:r w:rsidRPr="00BF2E64">
              <w:t xml:space="preserve">Šuvju un </w:t>
            </w:r>
            <w:r w:rsidRPr="00660E87">
              <w:t>krāsu</w:t>
            </w:r>
            <w:r w:rsidRPr="00BF2E64">
              <w:t xml:space="preserve"> raksts, ja ir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0CC2" w14:textId="77777777" w:rsidR="00B9576A" w:rsidRPr="00BF2E64" w:rsidRDefault="00B9576A" w:rsidP="001E594B">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22C25" w14:textId="77777777" w:rsidR="00B9576A" w:rsidRPr="00BF2E64" w:rsidRDefault="00B9576A" w:rsidP="001E594B">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44DBA" w14:textId="77777777" w:rsidR="00B9576A" w:rsidRPr="00BF2E64" w:rsidRDefault="00B9576A" w:rsidP="001E594B">
            <w:pPr>
              <w:pStyle w:val="Tabletext"/>
            </w:pPr>
            <w:r w:rsidRPr="00BF2E64">
              <w:t>Visā laukumā</w:t>
            </w:r>
          </w:p>
        </w:tc>
      </w:tr>
      <w:tr w:rsidR="00B9576A" w:rsidRPr="00BF2E64" w14:paraId="3866136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5520F2" w14:textId="77777777" w:rsidR="00B9576A" w:rsidRPr="00BF2E64" w:rsidRDefault="00B9576A" w:rsidP="001E594B">
            <w:pPr>
              <w:pStyle w:val="Tabletext"/>
            </w:pPr>
            <w:r w:rsidRPr="00BF2E64">
              <w:t>Augstuma atzīmes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D9D16" w14:textId="77777777" w:rsidR="00B9576A" w:rsidRPr="00BF2E64" w:rsidRDefault="00B9576A" w:rsidP="001E594B">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01F2D" w14:textId="77777777" w:rsidR="00B9576A" w:rsidRPr="00BF2E64" w:rsidRDefault="00B9576A" w:rsidP="001E594B">
            <w:pPr>
              <w:pStyle w:val="Tabletext"/>
              <w:rPr>
                <w:sz w:val="16"/>
              </w:rPr>
            </w:pPr>
            <w:r w:rsidRPr="00BF2E64">
              <w:t>LBN 305 – 1</w:t>
            </w:r>
          </w:p>
          <w:p w14:paraId="5E18AE14"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B1FF6" w14:textId="77777777" w:rsidR="00B9576A" w:rsidRPr="00BF2E64" w:rsidRDefault="00B9576A" w:rsidP="001E594B">
            <w:pPr>
              <w:pStyle w:val="Tabletext"/>
            </w:pPr>
            <w:r w:rsidRPr="00BF2E64">
              <w:t>Platformas raksturīgos punktos</w:t>
            </w:r>
          </w:p>
        </w:tc>
      </w:tr>
      <w:tr w:rsidR="00B9576A" w:rsidRPr="00BF2E64" w14:paraId="09622C02"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2698C" w14:textId="77777777" w:rsidR="00B9576A" w:rsidRPr="00BF2E64" w:rsidRDefault="00B9576A" w:rsidP="001E594B">
            <w:pPr>
              <w:pStyle w:val="Tabletext"/>
            </w:pPr>
            <w:r w:rsidRPr="00BF2E64">
              <w:t>Platformas platums, garums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97FC9F" w14:textId="77777777" w:rsidR="00B9576A" w:rsidRPr="00BF2E64" w:rsidRDefault="00B9576A" w:rsidP="001E594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334A9" w14:textId="77777777" w:rsidR="00B9576A" w:rsidRPr="00BF2E64" w:rsidRDefault="00B9576A" w:rsidP="001E594B">
            <w:pPr>
              <w:pStyle w:val="Tabletext"/>
            </w:pPr>
            <w:r w:rsidRPr="00BF2E64">
              <w:t>Ar mērlenti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7E327" w14:textId="77777777" w:rsidR="00B9576A" w:rsidRPr="00BF2E64" w:rsidRDefault="00B9576A" w:rsidP="001E594B">
            <w:pPr>
              <w:pStyle w:val="Tabletext"/>
            </w:pPr>
            <w:r w:rsidRPr="00BF2E64">
              <w:t>Uzmērot katru platformas malu</w:t>
            </w:r>
          </w:p>
        </w:tc>
      </w:tr>
      <w:tr w:rsidR="00B9576A" w:rsidRPr="00BF2E64" w14:paraId="7902AF9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EFE3A" w14:textId="77777777" w:rsidR="00B9576A" w:rsidRPr="00BF2E64" w:rsidRDefault="00B9576A" w:rsidP="001E594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BC513" w14:textId="77777777" w:rsidR="00B9576A" w:rsidRPr="00BF2E64" w:rsidRDefault="00B9576A" w:rsidP="001E594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420C1" w14:textId="77777777" w:rsidR="00B9576A" w:rsidRPr="00BF2E64" w:rsidRDefault="00B9576A" w:rsidP="001E594B">
            <w:pPr>
              <w:pStyle w:val="Tabletext"/>
              <w:rPr>
                <w:sz w:val="16"/>
              </w:rPr>
            </w:pPr>
            <w:r w:rsidRPr="00BF2E64">
              <w:t>LBN 305 – 1</w:t>
            </w:r>
          </w:p>
          <w:p w14:paraId="22593E18" w14:textId="77777777" w:rsidR="00B9576A" w:rsidRPr="00BF2E64" w:rsidRDefault="00B9576A" w:rsidP="001E594B">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AFD81D" w14:textId="77777777" w:rsidR="00B9576A" w:rsidRPr="00BF2E64" w:rsidRDefault="00B9576A" w:rsidP="001E594B">
            <w:pPr>
              <w:pStyle w:val="Tabletext"/>
            </w:pPr>
            <w:r w:rsidRPr="00BF2E64">
              <w:t>Platformas raksturīgos punktos</w:t>
            </w:r>
          </w:p>
        </w:tc>
      </w:tr>
      <w:tr w:rsidR="00B9576A" w:rsidRPr="00BF2E64" w14:paraId="44A2F087" w14:textId="77777777" w:rsidTr="00017975">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182D7E" w14:textId="77777777" w:rsidR="00B9576A" w:rsidRPr="00BF2E64" w:rsidRDefault="00B9576A" w:rsidP="001E594B">
            <w:pPr>
              <w:pStyle w:val="Tabletext"/>
            </w:pPr>
            <w:r w:rsidRPr="00BF2E64">
              <w:t>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962698" w14:textId="77777777" w:rsidR="00B9576A" w:rsidRPr="00BF2E64" w:rsidRDefault="00B9576A" w:rsidP="001E594B">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37DBF" w14:textId="77777777" w:rsidR="00B9576A" w:rsidRPr="00BF2E64" w:rsidRDefault="00B9576A" w:rsidP="001E594B">
            <w:pPr>
              <w:pStyle w:val="Tabletext"/>
            </w:pPr>
            <w:r w:rsidRPr="00BF2E64">
              <w:t>LVS EN 13036-7</w:t>
            </w:r>
          </w:p>
          <w:p w14:paraId="4A0BCAD9" w14:textId="50E3308E" w:rsidR="00B9576A" w:rsidRPr="00BF2E64" w:rsidRDefault="00B9576A" w:rsidP="001E594B">
            <w:pPr>
              <w:pStyle w:val="Tabletext"/>
            </w:pPr>
            <w:r w:rsidRPr="00BF2E64">
              <w:t xml:space="preserve">Ar ķīli veicot mērījumus jebkurā vietā zem </w:t>
            </w:r>
            <w:r w:rsidR="00F33FA6">
              <w:t>mēr</w:t>
            </w:r>
            <w:r w:rsidRPr="00BF2E64">
              <w:t>latas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1C518" w14:textId="77777777" w:rsidR="00B9576A" w:rsidRPr="00BF2E64" w:rsidRDefault="00B9576A" w:rsidP="001E594B">
            <w:pPr>
              <w:pStyle w:val="Tabletext"/>
            </w:pPr>
            <w:r w:rsidRPr="00BF2E64">
              <w:t>Jebkurā vietā šaubu gadījumā par atbilstību</w:t>
            </w:r>
          </w:p>
        </w:tc>
      </w:tr>
      <w:tr w:rsidR="00B9576A" w:rsidRPr="00BF2E64" w14:paraId="039EE229"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3778" w14:textId="77777777" w:rsidR="00B9576A" w:rsidRPr="00BF2E64" w:rsidRDefault="00B9576A" w:rsidP="001E594B">
            <w:pPr>
              <w:pStyle w:val="Tabletext"/>
            </w:pPr>
            <w:r w:rsidRPr="00BF2E64">
              <w:t>Šuves starp betona apmaļu 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46DAED" w14:textId="77777777" w:rsidR="00B9576A" w:rsidRPr="00BF2E64" w:rsidRDefault="00B9576A" w:rsidP="001E594B">
            <w:pPr>
              <w:pStyle w:val="Tabletext"/>
            </w:pPr>
            <w:r w:rsidRPr="00BF2E64">
              <w:t>1-3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1E3" w14:textId="77777777" w:rsidR="00B9576A" w:rsidRPr="00BF2E64" w:rsidRDefault="00B9576A" w:rsidP="001E594B">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A30FB8" w14:textId="77777777" w:rsidR="00B9576A" w:rsidRPr="00BF2E64" w:rsidRDefault="00B9576A" w:rsidP="001E594B">
            <w:pPr>
              <w:pStyle w:val="Tabletext"/>
            </w:pPr>
            <w:r w:rsidRPr="00BF2E64">
              <w:t>Jebkurā vietā šaubu gadījumā par atbilstību</w:t>
            </w:r>
          </w:p>
        </w:tc>
      </w:tr>
      <w:tr w:rsidR="00B9576A" w:rsidRPr="00BF2E64" w14:paraId="3293B9E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6E9FC" w14:textId="77777777" w:rsidR="00B9576A" w:rsidRPr="00BF2E64" w:rsidRDefault="00B9576A" w:rsidP="001E594B">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5B06AA" w14:textId="77777777" w:rsidR="00B9576A" w:rsidRPr="00BF2E64" w:rsidRDefault="00B9576A" w:rsidP="001E594B">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1BA8B7" w14:textId="77777777" w:rsidR="00B9576A" w:rsidRPr="00BF2E64" w:rsidRDefault="00B9576A" w:rsidP="001E594B">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24245D" w14:textId="77777777" w:rsidR="00B9576A" w:rsidRPr="00BF2E64" w:rsidRDefault="00B9576A" w:rsidP="001E594B">
            <w:pPr>
              <w:pStyle w:val="Tabletext"/>
            </w:pPr>
            <w:r w:rsidRPr="00BF2E64">
              <w:t>Jebkurā vietā šaubu gadījumā par atbilstību</w:t>
            </w:r>
          </w:p>
        </w:tc>
      </w:tr>
      <w:tr w:rsidR="00B9576A" w:rsidRPr="00BF2E64" w14:paraId="2336F7C2"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F27C" w14:textId="77777777" w:rsidR="00B9576A" w:rsidRPr="00BF2E64" w:rsidRDefault="00B9576A" w:rsidP="001E594B">
            <w:pPr>
              <w:pStyle w:val="Tabletext"/>
            </w:pPr>
            <w:r w:rsidRPr="00BF2E64">
              <w:t>Spraugas starp betona elementiem, 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961A7" w14:textId="77777777" w:rsidR="00B9576A" w:rsidRPr="00BF2E64" w:rsidRDefault="00B9576A" w:rsidP="001E594B">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41F01" w14:textId="77777777" w:rsidR="00B9576A" w:rsidRPr="00BF2E64" w:rsidRDefault="00B9576A" w:rsidP="001E594B">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65351" w14:textId="77777777" w:rsidR="00B9576A" w:rsidRPr="00BF2E64" w:rsidRDefault="00B9576A" w:rsidP="001E594B">
            <w:pPr>
              <w:pStyle w:val="Tabletext"/>
            </w:pPr>
            <w:r w:rsidRPr="00BF2E64">
              <w:t>Jebkurā vietā šaubu gadījumā par atbilstību</w:t>
            </w:r>
          </w:p>
        </w:tc>
      </w:tr>
      <w:tr w:rsidR="00B9576A" w:rsidRPr="00BF2E64" w14:paraId="62FB3988" w14:textId="77777777" w:rsidTr="00017975">
        <w:trPr>
          <w:cantSplit/>
          <w:trHeight w:val="8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BA333" w14:textId="77777777" w:rsidR="00B9576A" w:rsidRPr="00BF2E64" w:rsidRDefault="00B9576A" w:rsidP="001E594B">
            <w:pPr>
              <w:pStyle w:val="Tabletext"/>
              <w:rPr>
                <w:sz w:val="16"/>
              </w:rPr>
            </w:pPr>
            <w:r w:rsidRPr="00BF2E64">
              <w:t xml:space="preserve">Augstumu starpība blakus esošiem ķieģeļiem, </w:t>
            </w:r>
            <w:r w:rsidRPr="00BF2E64">
              <w:rPr>
                <w:sz w:val="16"/>
              </w:rPr>
              <w:t>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08736" w14:textId="77777777" w:rsidR="00B9576A" w:rsidRPr="00BF2E64" w:rsidRDefault="00B9576A" w:rsidP="001E594B">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FF87D" w14:textId="4A6BA346" w:rsidR="00B9576A" w:rsidRPr="00BF2E64" w:rsidRDefault="00B9576A" w:rsidP="001E594B">
            <w:pPr>
              <w:pStyle w:val="Tabletext"/>
            </w:pPr>
            <w:r w:rsidRPr="00BF2E64">
              <w:t xml:space="preserve">Ar </w:t>
            </w:r>
            <w:r w:rsidR="00F33FA6">
              <w:t>mērlatu</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8D08" w14:textId="77777777" w:rsidR="00B9576A" w:rsidRPr="00BF2E64" w:rsidRDefault="00B9576A" w:rsidP="001E594B">
            <w:pPr>
              <w:pStyle w:val="Tabletext"/>
            </w:pPr>
            <w:r w:rsidRPr="00BF2E64">
              <w:t>Jebkurā vietā šaubu gadījumā par atbilstību</w:t>
            </w:r>
          </w:p>
        </w:tc>
      </w:tr>
    </w:tbl>
    <w:p w14:paraId="5ADAF723" w14:textId="2E3146BF" w:rsidR="00B9576A" w:rsidRPr="003B0D10" w:rsidRDefault="00B9576A" w:rsidP="00B9576A">
      <w:pPr>
        <w:rPr>
          <w:lang w:val="lv-LV"/>
        </w:rPr>
      </w:pPr>
      <w:r w:rsidRPr="003B0D10">
        <w:rPr>
          <w:lang w:val="lv-LV"/>
        </w:rPr>
        <w:t>Soliem jābūt uzstādītiem paredzētajā vietā, atbilstoši LVS 190-8:2004 prasībām. Abi balsti</w:t>
      </w:r>
      <w:r>
        <w:rPr>
          <w:lang w:val="lv-LV"/>
        </w:rPr>
        <w:t xml:space="preserve"> </w:t>
      </w:r>
      <w:r w:rsidRPr="003B0D10">
        <w:rPr>
          <w:lang w:val="lv-LV"/>
        </w:rPr>
        <w:t>(kājas) virszemes daļā – vienādā augstumā un vertikāli. Virsmas latām jābūt ar neizmainītu ģeometrisko formu, paredzētajā</w:t>
      </w:r>
      <w:r>
        <w:rPr>
          <w:lang w:val="lv-LV"/>
        </w:rPr>
        <w:t xml:space="preserve"> biezumā,</w:t>
      </w:r>
      <w:r w:rsidRPr="003B0D10">
        <w:rPr>
          <w:lang w:val="lv-LV"/>
        </w:rPr>
        <w:t xml:space="preserve"> platumā un garumā (pielaides ±5 mm).</w:t>
      </w:r>
    </w:p>
    <w:p w14:paraId="1D47E6AA" w14:textId="77777777" w:rsidR="00B9576A" w:rsidRDefault="00B9576A" w:rsidP="00B9576A">
      <w:pPr>
        <w:rPr>
          <w:lang w:val="lv-LV"/>
        </w:rPr>
      </w:pPr>
      <w:r>
        <w:rPr>
          <w:lang w:val="lv-LV"/>
        </w:rPr>
        <w:t>Konstrukcijām un elementiem</w:t>
      </w:r>
      <w:r w:rsidRPr="003B0D10">
        <w:rPr>
          <w:lang w:val="lv-LV"/>
        </w:rPr>
        <w:t xml:space="preserve"> jābūt vienmērīgi nokrāsotiem bez vizuāliem krāsojuma defektiem.</w:t>
      </w:r>
    </w:p>
    <w:p w14:paraId="6A68BF47" w14:textId="77777777" w:rsidR="00B9576A" w:rsidRDefault="00B9576A" w:rsidP="00B9576A">
      <w:pPr>
        <w:rPr>
          <w:lang w:val="lv-LV"/>
        </w:rPr>
      </w:pPr>
      <w:r w:rsidRPr="00C502A9">
        <w:rPr>
          <w:lang w:val="lv-LV"/>
        </w:rPr>
        <w:t>Atkritumu urnai jābūt uzstādītai paredzētajā vietā vertikālā stāvoklī.</w:t>
      </w:r>
      <w:r>
        <w:rPr>
          <w:lang w:val="lv-LV"/>
        </w:rPr>
        <w:t xml:space="preserve"> </w:t>
      </w:r>
      <w:r w:rsidRPr="00722597">
        <w:rPr>
          <w:lang w:val="lv-LV"/>
        </w:rPr>
        <w:t>Ja līdz ar atkritumu urnas uzstā</w:t>
      </w:r>
      <w:r>
        <w:rPr>
          <w:lang w:val="lv-LV"/>
        </w:rPr>
        <w:t>dīšanu bojāts platformas segums,</w:t>
      </w:r>
      <w:r w:rsidRPr="00722597">
        <w:rPr>
          <w:lang w:val="lv-LV"/>
        </w:rPr>
        <w:t xml:space="preserve"> tas jāatjauno sākotnējā stāvoklī.</w:t>
      </w:r>
    </w:p>
    <w:p w14:paraId="54E93114" w14:textId="4398B9DF" w:rsidR="00B9576A" w:rsidRPr="00B44DB7" w:rsidRDefault="00B9576A" w:rsidP="00B9576A">
      <w:pPr>
        <w:rPr>
          <w:lang w:val="lv-LV"/>
        </w:rPr>
      </w:pPr>
      <w:r>
        <w:rPr>
          <w:lang w:val="lv-LV"/>
        </w:rPr>
        <w:t>Jānovērš a</w:t>
      </w:r>
      <w:r w:rsidRPr="003B0D10">
        <w:rPr>
          <w:lang w:val="lv-LV"/>
        </w:rPr>
        <w:t xml:space="preserve">r </w:t>
      </w:r>
      <w:r>
        <w:rPr>
          <w:lang w:val="lv-LV"/>
        </w:rPr>
        <w:t xml:space="preserve">konstrukciju vai dažādu elementu </w:t>
      </w:r>
      <w:r w:rsidR="003F4664">
        <w:rPr>
          <w:lang w:val="lv-LV"/>
        </w:rPr>
        <w:t xml:space="preserve">uzbūvēšanu </w:t>
      </w:r>
      <w:r>
        <w:rPr>
          <w:lang w:val="lv-LV"/>
        </w:rPr>
        <w:t xml:space="preserve">vai remontu saistītie bojājumi, sakārtojot vidi </w:t>
      </w:r>
      <w:r w:rsidRPr="003B0D10">
        <w:rPr>
          <w:lang w:val="lv-LV"/>
        </w:rPr>
        <w:t>sākotnējā stāvoklī.</w:t>
      </w:r>
    </w:p>
    <w:p w14:paraId="110CAEB9" w14:textId="77777777" w:rsidR="00B9576A" w:rsidRPr="00B44DB7" w:rsidRDefault="00B9576A" w:rsidP="00B9576A">
      <w:pPr>
        <w:rPr>
          <w:lang w:val="lv-LV"/>
        </w:rPr>
      </w:pPr>
      <w:r w:rsidRPr="00B44DB7">
        <w:rPr>
          <w:lang w:val="lv-LV"/>
        </w:rPr>
        <w:t>Neatbilstību gadījumā jāveic nepieciešamie pasākumi prasību nodrošināšanai.</w:t>
      </w:r>
    </w:p>
    <w:p w14:paraId="2E97BC9C" w14:textId="77777777" w:rsidR="00B9576A" w:rsidRPr="00BF2E64" w:rsidRDefault="00B9576A" w:rsidP="003D0A98">
      <w:pPr>
        <w:pStyle w:val="Heading3"/>
      </w:pPr>
      <w:bookmarkStart w:id="5996" w:name="_Toc250815041"/>
      <w:r w:rsidRPr="00BF2E64">
        <w:t>Darba daudzuma uzmērīšana</w:t>
      </w:r>
      <w:bookmarkEnd w:id="5996"/>
    </w:p>
    <w:p w14:paraId="0E2B7881" w14:textId="77777777" w:rsidR="00B9576A" w:rsidRDefault="00B9576A" w:rsidP="00B9576A">
      <w:r w:rsidRPr="00BF2E64">
        <w:t>Pasažieru platformas būvniecības darbu daudzums uzmērāms gabalos</w:t>
      </w:r>
      <w:r>
        <w:t xml:space="preserve"> – gab</w:t>
      </w:r>
      <w:r w:rsidRPr="00BF2E64">
        <w:t>, skaitot katru platformu atsevišķi.</w:t>
      </w:r>
      <w:bookmarkStart w:id="5997" w:name="_TOC254815"/>
      <w:bookmarkStart w:id="5998" w:name="TOC93809518"/>
      <w:bookmarkEnd w:id="5997"/>
      <w:bookmarkEnd w:id="5998"/>
    </w:p>
    <w:p w14:paraId="759D872C" w14:textId="77777777" w:rsidR="00B9576A" w:rsidRDefault="00B9576A" w:rsidP="00B9576A">
      <w:r>
        <w:t>Dažādu citu darbu daudzums uzmērāms gabalos – gab, vai citās mērvienībās, atbilstoši paredzētajam, vai atbilstoši individuāli izstrādātam darbu daudzumu sarakstam.</w:t>
      </w:r>
    </w:p>
    <w:p w14:paraId="37579E3E" w14:textId="19583AAA" w:rsidR="00B9576A" w:rsidRPr="00BF2E64" w:rsidRDefault="00B9576A" w:rsidP="005468EF">
      <w:pPr>
        <w:pStyle w:val="Heading2"/>
      </w:pPr>
      <w:r>
        <w:br w:type="page"/>
      </w:r>
      <w:bookmarkStart w:id="5999" w:name="_Ref251259632"/>
      <w:bookmarkStart w:id="6000" w:name="_Toc99705409"/>
      <w:r w:rsidR="00193C04">
        <w:t>A</w:t>
      </w:r>
      <w:r w:rsidRPr="00BF2E64">
        <w:t>pmales uzstādīšana</w:t>
      </w:r>
      <w:bookmarkEnd w:id="5999"/>
      <w:bookmarkEnd w:id="6000"/>
    </w:p>
    <w:p w14:paraId="375E82B8" w14:textId="77777777" w:rsidR="00B9576A" w:rsidRDefault="00B9576A" w:rsidP="003D0A98">
      <w:pPr>
        <w:pStyle w:val="Heading3"/>
      </w:pPr>
      <w:bookmarkStart w:id="6001" w:name="_Toc250815043"/>
      <w:r>
        <w:t>Darba nosaukums</w:t>
      </w:r>
    </w:p>
    <w:p w14:paraId="3FC9B0A6" w14:textId="6802AD7D" w:rsidR="00B9576A" w:rsidRDefault="00193C04">
      <w:pPr>
        <w:pStyle w:val="Heading4"/>
      </w:pPr>
      <w:r>
        <w:t>B</w:t>
      </w:r>
      <w:r w:rsidR="00B9576A">
        <w:t xml:space="preserve">etona apmales </w:t>
      </w:r>
      <w:r>
        <w:t>100x30x15 cm</w:t>
      </w:r>
      <w:r w:rsidR="00B9576A">
        <w:t xml:space="preserve"> uzstādīšana – m</w:t>
      </w:r>
    </w:p>
    <w:p w14:paraId="7B7F415F" w14:textId="4C12F8ED" w:rsidR="00193C04" w:rsidRDefault="00193C04">
      <w:pPr>
        <w:pStyle w:val="Heading4"/>
      </w:pPr>
      <w:r>
        <w:t>Betona apmales 100x30/22x15 cm uzstādīšana – m</w:t>
      </w:r>
    </w:p>
    <w:p w14:paraId="0EE47198" w14:textId="663E53ED" w:rsidR="00193C04" w:rsidRDefault="00193C04">
      <w:pPr>
        <w:pStyle w:val="Heading4"/>
      </w:pPr>
      <w:r>
        <w:t>Betona apmales 100x22x15 cm uzstādīšana – m</w:t>
      </w:r>
    </w:p>
    <w:p w14:paraId="002693ED" w14:textId="4D739A9A" w:rsidR="00193C04" w:rsidRDefault="00193C04">
      <w:pPr>
        <w:pStyle w:val="Heading4"/>
      </w:pPr>
      <w:r>
        <w:t>Betona apmales 100x20x8 cm uzstādīšana – m</w:t>
      </w:r>
    </w:p>
    <w:p w14:paraId="378AA80C" w14:textId="2A7134FA" w:rsidR="00B9576A" w:rsidRDefault="00193C04">
      <w:pPr>
        <w:pStyle w:val="Heading4"/>
      </w:pPr>
      <w:r>
        <w:t>Granīta</w:t>
      </w:r>
      <w:r w:rsidR="00B9576A" w:rsidRPr="00F013B7">
        <w:t xml:space="preserve"> apmales </w:t>
      </w:r>
      <w:r>
        <w:t>100x30x15</w:t>
      </w:r>
      <w:r w:rsidR="00B9576A" w:rsidRPr="00F013B7">
        <w:t xml:space="preserve"> </w:t>
      </w:r>
      <w:r>
        <w:t>uzstādīšana</w:t>
      </w:r>
      <w:r w:rsidRPr="00F013B7">
        <w:t xml:space="preserve"> </w:t>
      </w:r>
      <w:r w:rsidR="00B9576A" w:rsidRPr="00F013B7">
        <w:t>– m</w:t>
      </w:r>
    </w:p>
    <w:p w14:paraId="238F0FDF" w14:textId="37B04873" w:rsidR="00193C04" w:rsidRDefault="00193C04">
      <w:pPr>
        <w:pStyle w:val="Heading4"/>
      </w:pPr>
      <w:r>
        <w:t>Granīta</w:t>
      </w:r>
      <w:r w:rsidRPr="00F013B7">
        <w:t xml:space="preserve"> apmales </w:t>
      </w:r>
      <w:r>
        <w:t>100x30/22x15</w:t>
      </w:r>
      <w:r w:rsidRPr="00F013B7">
        <w:t xml:space="preserve"> </w:t>
      </w:r>
      <w:r>
        <w:t>uzstādīšana</w:t>
      </w:r>
      <w:r w:rsidRPr="00F013B7">
        <w:t xml:space="preserve"> – m</w:t>
      </w:r>
    </w:p>
    <w:p w14:paraId="00D82F3C" w14:textId="2FC21F8D" w:rsidR="00193C04" w:rsidRDefault="00193C04">
      <w:pPr>
        <w:pStyle w:val="Heading4"/>
      </w:pPr>
      <w:r>
        <w:t>Granīta</w:t>
      </w:r>
      <w:r w:rsidRPr="00F013B7">
        <w:t xml:space="preserve"> apmales </w:t>
      </w:r>
      <w:r>
        <w:t>100x22x15</w:t>
      </w:r>
      <w:r w:rsidRPr="00F013B7">
        <w:t xml:space="preserve"> </w:t>
      </w:r>
      <w:r>
        <w:t>uzstādīšana</w:t>
      </w:r>
      <w:r w:rsidRPr="00F013B7">
        <w:t xml:space="preserve"> – m</w:t>
      </w:r>
    </w:p>
    <w:p w14:paraId="454131A0" w14:textId="739813DF" w:rsidR="00193C04" w:rsidRDefault="00193C04">
      <w:pPr>
        <w:pStyle w:val="Heading4"/>
      </w:pPr>
      <w:r>
        <w:t>Granīta</w:t>
      </w:r>
      <w:r w:rsidRPr="00F013B7">
        <w:t xml:space="preserve"> apmales </w:t>
      </w:r>
      <w:r>
        <w:t>100x20x8</w:t>
      </w:r>
      <w:r w:rsidRPr="00F013B7">
        <w:t xml:space="preserve"> </w:t>
      </w:r>
      <w:r>
        <w:t>uzstādīšana</w:t>
      </w:r>
      <w:r w:rsidRPr="00F013B7">
        <w:t xml:space="preserve"> – m</w:t>
      </w:r>
    </w:p>
    <w:p w14:paraId="2C3F34EB" w14:textId="269015BA" w:rsidR="00193C04" w:rsidRDefault="00193C04" w:rsidP="00333B55">
      <w:pPr>
        <w:pStyle w:val="Heading4"/>
      </w:pPr>
      <w:r>
        <w:t>Betona šķēršļa uzstādīšana - gab</w:t>
      </w:r>
    </w:p>
    <w:p w14:paraId="5D5DA2BC" w14:textId="25FBBB44" w:rsidR="00B9576A" w:rsidRPr="00BF2E64" w:rsidRDefault="00B9576A" w:rsidP="003D0A98">
      <w:pPr>
        <w:pStyle w:val="Heading3"/>
      </w:pPr>
      <w:r w:rsidRPr="00BF2E64">
        <w:t>Definīcijas</w:t>
      </w:r>
      <w:bookmarkEnd w:id="6001"/>
    </w:p>
    <w:p w14:paraId="6C38DFFC" w14:textId="77777777" w:rsidR="00B9576A" w:rsidRPr="00BF2E64" w:rsidRDefault="00B9576A" w:rsidP="00B9576A">
      <w:r w:rsidRPr="00BF2E64">
        <w:t>...</w:t>
      </w:r>
    </w:p>
    <w:p w14:paraId="5CF5B0A5" w14:textId="77777777" w:rsidR="00B9576A" w:rsidRPr="00BF2E64" w:rsidRDefault="00B9576A" w:rsidP="003D0A98">
      <w:pPr>
        <w:pStyle w:val="Heading3"/>
      </w:pPr>
      <w:bookmarkStart w:id="6002" w:name="_Toc250815044"/>
      <w:r w:rsidRPr="00BF2E64">
        <w:t>Darba apraksts</w:t>
      </w:r>
      <w:bookmarkEnd w:id="6002"/>
    </w:p>
    <w:p w14:paraId="58868B92" w14:textId="45F7FC4B" w:rsidR="00B9576A" w:rsidRPr="00BF2E64" w:rsidRDefault="00FD3088" w:rsidP="00B9576A">
      <w:r>
        <w:t>A</w:t>
      </w:r>
      <w:r w:rsidR="00B9576A" w:rsidRPr="00BF2E64">
        <w:t>pmales uzstādīšana</w:t>
      </w:r>
      <w:r w:rsidR="00B9576A">
        <w:t xml:space="preserve"> vai nomaiņa</w:t>
      </w:r>
      <w:r w:rsidR="00B9576A" w:rsidRPr="00BF2E64">
        <w:t xml:space="preserve"> ietver teritorijas sagatavošanu,</w:t>
      </w:r>
      <w:r w:rsidR="00B9576A">
        <w:t xml:space="preserve"> </w:t>
      </w:r>
      <w:r w:rsidR="00B9576A" w:rsidRPr="00BF2E64">
        <w:t>pamata uzbūvēšanu un apmales uzstādīšanu.</w:t>
      </w:r>
    </w:p>
    <w:p w14:paraId="3CA553E1" w14:textId="77777777" w:rsidR="00B9576A" w:rsidRPr="00BF2E64" w:rsidRDefault="00B9576A" w:rsidP="003D0A98">
      <w:pPr>
        <w:pStyle w:val="Heading3"/>
      </w:pPr>
      <w:bookmarkStart w:id="6003" w:name="_Toc250815045"/>
      <w:r w:rsidRPr="00BF2E64">
        <w:t>Materiāli</w:t>
      </w:r>
      <w:bookmarkEnd w:id="6003"/>
    </w:p>
    <w:p w14:paraId="2D8FB189" w14:textId="70C568A3" w:rsidR="00B9576A" w:rsidRPr="00BF2E64" w:rsidRDefault="00B9576A" w:rsidP="00B9576A">
      <w:r w:rsidRPr="00BF2E64">
        <w:t>Apmales pamatam – betons, kura minimālā stiprības klase ir C</w:t>
      </w:r>
      <w:r>
        <w:t>30/37</w:t>
      </w:r>
      <w:r w:rsidRPr="00BF2E64">
        <w:t>, atbilstoši LVS EN 206-1.</w:t>
      </w:r>
    </w:p>
    <w:p w14:paraId="7C9AA397" w14:textId="1493E4BA" w:rsidR="00B9576A" w:rsidRPr="00BF2E64" w:rsidRDefault="00B9576A" w:rsidP="00B9576A">
      <w:r w:rsidRPr="00BF2E64">
        <w:t>Apmalei – betona</w:t>
      </w:r>
      <w:r w:rsidR="00FD3088">
        <w:t xml:space="preserve"> vai granīta</w:t>
      </w:r>
      <w:r w:rsidRPr="00BF2E64">
        <w:t xml:space="preserve"> apmales akmeņi, izmērs 100x30x15 cm,</w:t>
      </w:r>
      <w:r w:rsidR="00FD3088">
        <w:t xml:space="preserve"> 100x30/22x15 cm</w:t>
      </w:r>
      <w:r w:rsidRPr="00BF2E64">
        <w:t xml:space="preserve"> </w:t>
      </w:r>
      <w:r w:rsidR="000A2712">
        <w:t>100x22x15</w:t>
      </w:r>
      <w:r w:rsidR="000A2712" w:rsidRPr="00BF2E64">
        <w:t xml:space="preserve"> </w:t>
      </w:r>
      <w:r w:rsidRPr="00BF2E64">
        <w:t xml:space="preserve">cm vai </w:t>
      </w:r>
      <w:r w:rsidR="000A2712">
        <w:t>100x20x8</w:t>
      </w:r>
      <w:r w:rsidR="000A2712" w:rsidRPr="00BF2E64">
        <w:t xml:space="preserve"> </w:t>
      </w:r>
      <w:r w:rsidRPr="00BF2E64">
        <w:t>cm (ja nav paredzēts citādi), atbilstoši LVS EN 1340.</w:t>
      </w:r>
    </w:p>
    <w:p w14:paraId="5382DB5B" w14:textId="77777777" w:rsidR="00B9576A" w:rsidRPr="00BF2E64" w:rsidRDefault="00B9576A" w:rsidP="003D0A98">
      <w:pPr>
        <w:pStyle w:val="Heading3"/>
      </w:pPr>
      <w:bookmarkStart w:id="6004" w:name="_Toc250815046"/>
      <w:r w:rsidRPr="00BF2E64">
        <w:t>Iekārtas</w:t>
      </w:r>
      <w:bookmarkEnd w:id="6004"/>
    </w:p>
    <w:p w14:paraId="5E260381" w14:textId="77777777" w:rsidR="00B9576A" w:rsidRPr="00BF2E64" w:rsidRDefault="00B9576A" w:rsidP="00B9576A">
      <w:r w:rsidRPr="00BF2E64">
        <w:t>Vibrobliete.</w:t>
      </w:r>
    </w:p>
    <w:p w14:paraId="736156B5" w14:textId="77777777" w:rsidR="00B9576A" w:rsidRPr="00BF2E64" w:rsidRDefault="00B9576A" w:rsidP="003D0A98">
      <w:pPr>
        <w:pStyle w:val="Heading3"/>
      </w:pPr>
      <w:bookmarkStart w:id="6005" w:name="_Toc250815047"/>
      <w:r w:rsidRPr="00BF2E64">
        <w:t>Darba izpilde</w:t>
      </w:r>
      <w:bookmarkEnd w:id="6005"/>
    </w:p>
    <w:p w14:paraId="78485EB4" w14:textId="1C594F27" w:rsidR="00B9576A" w:rsidRPr="00B44DB7" w:rsidRDefault="00FD3088" w:rsidP="00B9576A">
      <w:pPr>
        <w:rPr>
          <w:lang w:val="lv-LV"/>
        </w:rPr>
      </w:pPr>
      <w:r>
        <w:t>A</w:t>
      </w:r>
      <w:r w:rsidR="00B9576A" w:rsidRPr="00BF2E64">
        <w:t xml:space="preserve">pmales pamatu gultne sablīvējama, līdz sablīvējamajā virsmā nepaliek blīvējamās iekārtas pēdu iespiedumi. Labākai sablīvēšanai, ja nepieciešams, jālaista ar ūdeni. </w:t>
      </w:r>
      <w:r>
        <w:t>A</w:t>
      </w:r>
      <w:r w:rsidR="00B9576A" w:rsidRPr="00BF2E64">
        <w:t>pmale visā tās garumā jānostiprina betona pamatā tā, lai betons zem apmales</w:t>
      </w:r>
      <w:r w:rsidR="00C76E8F">
        <w:t xml:space="preserve"> </w:t>
      </w:r>
      <w:r w:rsidR="00B9576A" w:rsidRPr="00BF2E64">
        <w:t>būtu ne mazāk kā 10 cm biezumā</w:t>
      </w:r>
      <w:r w:rsidR="008F105D">
        <w:t xml:space="preserve"> (apmalei 10</w:t>
      </w:r>
      <w:r w:rsidR="000A2712">
        <w:t>0</w:t>
      </w:r>
      <w:r w:rsidR="008F105D">
        <w:t>x20x8 cm ne mazāk kā 5 cm biezumā)</w:t>
      </w:r>
      <w:r w:rsidR="008F105D">
        <w:rPr>
          <w:lang w:val="lv-LV"/>
        </w:rPr>
        <w:t xml:space="preserve">. </w:t>
      </w:r>
      <w:r>
        <w:rPr>
          <w:lang w:val="lv-LV"/>
        </w:rPr>
        <w:t>A</w:t>
      </w:r>
      <w:r w:rsidR="008F105D">
        <w:rPr>
          <w:lang w:val="lv-LV"/>
        </w:rPr>
        <w:t>pmales</w:t>
      </w:r>
      <w:r w:rsidR="00242F4B" w:rsidRPr="00242F4B">
        <w:rPr>
          <w:lang w:val="lv-LV"/>
        </w:rPr>
        <w:t xml:space="preserve"> </w:t>
      </w:r>
      <w:r w:rsidR="008F105D">
        <w:rPr>
          <w:lang w:val="lv-LV"/>
        </w:rPr>
        <w:t>malu nostiprinājumam ar betonu</w:t>
      </w:r>
      <w:r w:rsidR="00242F4B" w:rsidRPr="00242F4B">
        <w:rPr>
          <w:lang w:val="lv-LV"/>
        </w:rPr>
        <w:t xml:space="preserve"> visā apmales garumā</w:t>
      </w:r>
      <w:r w:rsidR="008F105D">
        <w:rPr>
          <w:lang w:val="lv-LV"/>
        </w:rPr>
        <w:t xml:space="preserve"> ārpusē</w:t>
      </w:r>
      <w:r w:rsidR="00242F4B" w:rsidRPr="00242F4B">
        <w:rPr>
          <w:lang w:val="lv-LV"/>
        </w:rPr>
        <w:t xml:space="preserve"> </w:t>
      </w:r>
      <w:r w:rsidR="00C76E8F">
        <w:rPr>
          <w:lang w:val="lv-LV"/>
        </w:rPr>
        <w:t>jābūt</w:t>
      </w:r>
      <w:r w:rsidR="00242F4B" w:rsidRPr="00242F4B">
        <w:rPr>
          <w:lang w:val="lv-LV"/>
        </w:rPr>
        <w:t xml:space="preserve"> </w:t>
      </w:r>
      <w:r w:rsidR="00242F4B" w:rsidRPr="00C76E8F">
        <w:rPr>
          <w:lang w:val="lv-LV"/>
        </w:rPr>
        <w:t xml:space="preserve">2/3 no apmales augstuma </w:t>
      </w:r>
      <w:r w:rsidR="00C76E8F">
        <w:rPr>
          <w:lang w:val="lv-LV"/>
        </w:rPr>
        <w:t>(±</w:t>
      </w:r>
      <w:r w:rsidR="001913C7" w:rsidRPr="00C76E8F">
        <w:rPr>
          <w:lang w:val="lv-LV"/>
        </w:rPr>
        <w:t>2</w:t>
      </w:r>
      <w:r w:rsidR="004640B1" w:rsidRPr="00C76E8F">
        <w:rPr>
          <w:lang w:val="lv-LV"/>
        </w:rPr>
        <w:t xml:space="preserve"> cm)</w:t>
      </w:r>
      <w:r w:rsidR="00242F4B" w:rsidRPr="00C76E8F">
        <w:rPr>
          <w:lang w:val="lv-LV"/>
        </w:rPr>
        <w:t>,</w:t>
      </w:r>
      <w:r w:rsidR="00242F4B" w:rsidRPr="00242F4B">
        <w:rPr>
          <w:lang w:val="lv-LV"/>
        </w:rPr>
        <w:t xml:space="preserve"> bet iekšp</w:t>
      </w:r>
      <w:r w:rsidR="008F105D">
        <w:rPr>
          <w:lang w:val="lv-LV"/>
        </w:rPr>
        <w:t>usē</w:t>
      </w:r>
      <w:r w:rsidR="00242F4B">
        <w:rPr>
          <w:lang w:val="lv-LV"/>
        </w:rPr>
        <w:t xml:space="preserve"> </w:t>
      </w:r>
      <w:r w:rsidR="004640B1">
        <w:rPr>
          <w:lang w:val="lv-LV"/>
        </w:rPr>
        <w:t>1/3</w:t>
      </w:r>
      <w:r w:rsidR="00242F4B" w:rsidRPr="00242F4B">
        <w:rPr>
          <w:lang w:val="lv-LV"/>
        </w:rPr>
        <w:t xml:space="preserve"> </w:t>
      </w:r>
      <w:r w:rsidR="00C76E8F">
        <w:rPr>
          <w:lang w:val="lv-LV"/>
        </w:rPr>
        <w:t>no apmales augstuma</w:t>
      </w:r>
      <w:r w:rsidR="004640B1">
        <w:rPr>
          <w:lang w:val="lv-LV"/>
        </w:rPr>
        <w:t xml:space="preserve"> (+</w:t>
      </w:r>
      <w:r w:rsidR="00C76E8F">
        <w:rPr>
          <w:lang w:val="lv-LV"/>
        </w:rPr>
        <w:t>1</w:t>
      </w:r>
      <w:r w:rsidR="004640B1">
        <w:rPr>
          <w:lang w:val="lv-LV"/>
        </w:rPr>
        <w:t>/-</w:t>
      </w:r>
      <w:r w:rsidR="00C76E8F">
        <w:rPr>
          <w:lang w:val="lv-LV"/>
        </w:rPr>
        <w:t>2</w:t>
      </w:r>
      <w:r w:rsidR="004640B1">
        <w:rPr>
          <w:lang w:val="lv-LV"/>
        </w:rPr>
        <w:t xml:space="preserve"> cm)</w:t>
      </w:r>
      <w:r w:rsidR="008F105D">
        <w:rPr>
          <w:lang w:val="lv-LV"/>
        </w:rPr>
        <w:t xml:space="preserve">, atbilstoši skicēm </w:t>
      </w:r>
      <w:r w:rsidR="008F105D">
        <w:rPr>
          <w:lang w:val="lv-LV"/>
        </w:rPr>
        <w:fldChar w:fldCharType="begin"/>
      </w:r>
      <w:r w:rsidR="008F105D">
        <w:rPr>
          <w:lang w:val="lv-LV"/>
        </w:rPr>
        <w:instrText xml:space="preserve"> REF _Ref516569448 \r \h </w:instrText>
      </w:r>
      <w:r w:rsidR="008F105D">
        <w:rPr>
          <w:lang w:val="lv-LV"/>
        </w:rPr>
      </w:r>
      <w:r w:rsidR="008F105D">
        <w:rPr>
          <w:lang w:val="lv-LV"/>
        </w:rPr>
        <w:fldChar w:fldCharType="separate"/>
      </w:r>
      <w:r w:rsidR="007F4185">
        <w:rPr>
          <w:lang w:val="lv-LV"/>
        </w:rPr>
        <w:t>7.2-1</w:t>
      </w:r>
      <w:r w:rsidR="008F105D">
        <w:rPr>
          <w:lang w:val="lv-LV"/>
        </w:rPr>
        <w:fldChar w:fldCharType="end"/>
      </w:r>
      <w:r w:rsidR="008F105D">
        <w:rPr>
          <w:lang w:val="lv-LV"/>
        </w:rPr>
        <w:t xml:space="preserve"> attēlā.</w:t>
      </w:r>
      <w:r w:rsidR="00242F4B" w:rsidRPr="00242F4B">
        <w:rPr>
          <w:lang w:val="lv-LV"/>
        </w:rPr>
        <w:t xml:space="preserve"> </w:t>
      </w:r>
      <w:r w:rsidR="00C76E8F">
        <w:rPr>
          <w:lang w:val="lv-LV"/>
        </w:rPr>
        <w:t>Betona iestrāde</w:t>
      </w:r>
      <w:r w:rsidR="00242F4B" w:rsidRPr="00242F4B">
        <w:rPr>
          <w:lang w:val="lv-LV"/>
        </w:rPr>
        <w:t xml:space="preserve"> veicama</w:t>
      </w:r>
      <w:r w:rsidR="003A1375">
        <w:rPr>
          <w:lang w:val="lv-LV"/>
        </w:rPr>
        <w:t>,</w:t>
      </w:r>
      <w:r w:rsidR="00C76E8F">
        <w:rPr>
          <w:lang w:val="lv-LV"/>
        </w:rPr>
        <w:t xml:space="preserve"> betonu</w:t>
      </w:r>
      <w:r w:rsidR="003A1375">
        <w:rPr>
          <w:lang w:val="lv-LV"/>
        </w:rPr>
        <w:t xml:space="preserve"> </w:t>
      </w:r>
      <w:r w:rsidR="00C76E8F">
        <w:rPr>
          <w:lang w:val="lv-LV"/>
        </w:rPr>
        <w:t>iestrādājot</w:t>
      </w:r>
      <w:r w:rsidR="00242F4B" w:rsidRPr="00242F4B">
        <w:rPr>
          <w:lang w:val="lv-LV"/>
        </w:rPr>
        <w:t xml:space="preserve"> vienā </w:t>
      </w:r>
      <w:r w:rsidR="00C76E8F">
        <w:rPr>
          <w:lang w:val="lv-LV"/>
        </w:rPr>
        <w:t>tvērien</w:t>
      </w:r>
      <w:r w:rsidR="003A1375">
        <w:rPr>
          <w:lang w:val="lv-LV"/>
        </w:rPr>
        <w:t>ā,</w:t>
      </w:r>
      <w:r w:rsidR="008F105D">
        <w:rPr>
          <w:lang w:val="lv-LV"/>
        </w:rPr>
        <w:t xml:space="preserve"> bez pārtraukumiem,</w:t>
      </w:r>
      <w:r w:rsidR="003A1375">
        <w:rPr>
          <w:lang w:val="lv-LV"/>
        </w:rPr>
        <w:t xml:space="preserve"> </w:t>
      </w:r>
      <w:r w:rsidR="00242F4B" w:rsidRPr="00242F4B">
        <w:rPr>
          <w:lang w:val="lv-LV"/>
        </w:rPr>
        <w:t>pilnā paredzētajā</w:t>
      </w:r>
      <w:r w:rsidR="00C76E8F">
        <w:rPr>
          <w:lang w:val="lv-LV"/>
        </w:rPr>
        <w:t xml:space="preserve"> biezumā un</w:t>
      </w:r>
      <w:r w:rsidR="00242F4B" w:rsidRPr="00242F4B">
        <w:rPr>
          <w:lang w:val="lv-LV"/>
        </w:rPr>
        <w:t xml:space="preserve"> augstumā</w:t>
      </w:r>
      <w:r w:rsidR="00B9576A" w:rsidRPr="00B44DB7">
        <w:rPr>
          <w:lang w:val="lv-LV"/>
        </w:rPr>
        <w:t>.</w:t>
      </w:r>
    </w:p>
    <w:p w14:paraId="6A45CE38" w14:textId="4F89ADAA" w:rsidR="008F105D" w:rsidRDefault="00FD3088" w:rsidP="008F105D">
      <w:pPr>
        <w:ind w:firstLine="0"/>
        <w:jc w:val="center"/>
      </w:pPr>
      <w:r w:rsidRPr="00FD3088">
        <w:rPr>
          <w:noProof/>
        </w:rPr>
        <w:drawing>
          <wp:inline distT="0" distB="0" distL="0" distR="0" wp14:anchorId="389552E4" wp14:editId="5399CB12">
            <wp:extent cx="5562600" cy="2082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62600" cy="2082800"/>
                    </a:xfrm>
                    <a:prstGeom prst="rect">
                      <a:avLst/>
                    </a:prstGeom>
                  </pic:spPr>
                </pic:pic>
              </a:graphicData>
            </a:graphic>
          </wp:inline>
        </w:drawing>
      </w:r>
    </w:p>
    <w:p w14:paraId="13CD71FD" w14:textId="0D559B84" w:rsidR="008F105D" w:rsidRPr="00BF2E64" w:rsidRDefault="008F105D" w:rsidP="00AE79FF">
      <w:pPr>
        <w:pStyle w:val="Heading7"/>
      </w:pPr>
      <w:bookmarkStart w:id="6006" w:name="_Ref516569448"/>
      <w:r>
        <w:t>attēls.</w:t>
      </w:r>
      <w:bookmarkEnd w:id="6006"/>
      <w:r>
        <w:t xml:space="preserve"> </w:t>
      </w:r>
      <w:r w:rsidR="00FD3088">
        <w:t>A</w:t>
      </w:r>
      <w:r w:rsidR="000A2712">
        <w:t>pmaļu nostiprinājuma</w:t>
      </w:r>
      <w:r>
        <w:t xml:space="preserve"> betonā</w:t>
      </w:r>
      <w:r w:rsidR="000A2712">
        <w:t xml:space="preserve"> skices</w:t>
      </w:r>
    </w:p>
    <w:p w14:paraId="41853C63" w14:textId="77777777" w:rsidR="00DC06B4" w:rsidRDefault="00DC06B4" w:rsidP="00B9576A"/>
    <w:p w14:paraId="0B661076" w14:textId="29A537E6" w:rsidR="00B9576A" w:rsidRPr="00BF2E64" w:rsidRDefault="00B9576A" w:rsidP="00B9576A">
      <w:r w:rsidRPr="00BF2E64">
        <w:t xml:space="preserve">Starp uzstādīto apmaļu galiem jānodrošina sprauga </w:t>
      </w:r>
      <w:r>
        <w:t>līdz</w:t>
      </w:r>
      <w:r w:rsidRPr="00BF2E64">
        <w:t xml:space="preserve"> 3 mm platumā, apmaļu uzstādīšanas laikā lietojot piemērotas, piemēram, finiera, plastikāta vai kartona, starplikas, kuras pēc apmaļu uzstādīšanas jānovāc.</w:t>
      </w:r>
    </w:p>
    <w:p w14:paraId="65923616" w14:textId="77777777" w:rsidR="00B9576A" w:rsidRPr="00BF2E64" w:rsidRDefault="00B9576A" w:rsidP="003D0A98">
      <w:pPr>
        <w:pStyle w:val="Heading3"/>
      </w:pPr>
      <w:bookmarkStart w:id="6007" w:name="_Toc250815048"/>
      <w:r w:rsidRPr="00BF2E64">
        <w:t>Kvalitātes novērtējums</w:t>
      </w:r>
      <w:bookmarkEnd w:id="6007"/>
    </w:p>
    <w:p w14:paraId="3531E52D" w14:textId="4E8280D1" w:rsidR="00B9576A" w:rsidRPr="00BF2E64" w:rsidRDefault="00B9576A" w:rsidP="00B9576A">
      <w:r w:rsidRPr="00BF2E64">
        <w:t>Uzstādītās apmales izmēriem un novietojumam jāatbilst paredzētajam. Pieļaujamas novirzes novietojumam: plānā ±</w:t>
      </w:r>
      <w:r w:rsidR="003A1375">
        <w:t xml:space="preserve"> </w:t>
      </w:r>
      <w:r w:rsidRPr="00BF2E64">
        <w:t>5 cm; profilā ±</w:t>
      </w:r>
      <w:r w:rsidR="003A1375">
        <w:t xml:space="preserve"> </w:t>
      </w:r>
      <w:r w:rsidRPr="00BF2E64">
        <w:t>2 cm. Nav pieļaujamas blakus esošo apmales akmeņu salaidumu nesaistes plānā un profilā (virsmai un ārējai malai). Šuves starp apmaļu akmeņiem nedrīkst būt lielākas par 3 mm. Darbs tā izpildes laikā un pēc tās kontrolējams vizuāli, šaubu gadījumā par atbilstību veicot nepieciešamos mērījumus. Neatbilstību gadījumā jāveic nepieciešamie pasākumi prasību nodrošināšanai.</w:t>
      </w:r>
    </w:p>
    <w:p w14:paraId="5631BA80" w14:textId="77777777" w:rsidR="00B9576A" w:rsidRPr="00BF2E64" w:rsidRDefault="00B9576A" w:rsidP="003D0A98">
      <w:pPr>
        <w:pStyle w:val="Heading3"/>
      </w:pPr>
      <w:bookmarkStart w:id="6008" w:name="_Toc250815049"/>
      <w:r w:rsidRPr="00BF2E64">
        <w:t>Darba daudzuma uzmērīšana</w:t>
      </w:r>
      <w:bookmarkEnd w:id="6008"/>
    </w:p>
    <w:p w14:paraId="4CCCA175" w14:textId="6AC8F76B" w:rsidR="00B9576A" w:rsidRDefault="00FD3088" w:rsidP="00B9576A">
      <w:r>
        <w:t>A</w:t>
      </w:r>
      <w:r w:rsidR="00B9576A" w:rsidRPr="00BF2E64">
        <w:t>pmales uzstādīšanas</w:t>
      </w:r>
      <w:r w:rsidR="00B9576A">
        <w:t xml:space="preserve"> </w:t>
      </w:r>
      <w:r w:rsidR="00B9576A" w:rsidRPr="00BF2E64">
        <w:t>darbu daudzums uzmērāms metros</w:t>
      </w:r>
      <w:r w:rsidR="00B9576A">
        <w:t xml:space="preserve"> – m</w:t>
      </w:r>
      <w:r w:rsidR="00B9576A" w:rsidRPr="00BF2E64">
        <w:t>, mērot uzstādītās apmales garumu.</w:t>
      </w:r>
      <w:r>
        <w:t xml:space="preserve"> Betona šķēršļa uzsādīšanas darbu daudzums uzmērāms gabalos – gab.</w:t>
      </w:r>
    </w:p>
    <w:p w14:paraId="615AE0FD" w14:textId="6ACFDCE9" w:rsidR="00B9576A" w:rsidRPr="00BF2E64" w:rsidRDefault="00B9576A" w:rsidP="005468EF">
      <w:pPr>
        <w:pStyle w:val="Heading2"/>
      </w:pPr>
      <w:r>
        <w:br w:type="page"/>
      </w:r>
      <w:bookmarkStart w:id="6009" w:name="_TOC263870"/>
      <w:bookmarkStart w:id="6010" w:name="TOC93809520"/>
      <w:bookmarkStart w:id="6011" w:name="_Toc357173128"/>
      <w:bookmarkStart w:id="6012" w:name="_Toc250815067"/>
      <w:bookmarkStart w:id="6013" w:name="_Toc99705410"/>
      <w:bookmarkEnd w:id="6009"/>
      <w:bookmarkEnd w:id="6010"/>
      <w:r w:rsidRPr="00BF2E64">
        <w:t xml:space="preserve">Ceļa zīmju </w:t>
      </w:r>
      <w:r>
        <w:t xml:space="preserve">un ceļa zīmju stabu </w:t>
      </w:r>
      <w:r w:rsidRPr="00BF2E64">
        <w:t>uzstādīšana</w:t>
      </w:r>
      <w:bookmarkEnd w:id="6011"/>
      <w:bookmarkEnd w:id="6012"/>
      <w:r>
        <w:t xml:space="preserve"> vai nomaiņa</w:t>
      </w:r>
      <w:bookmarkEnd w:id="6013"/>
    </w:p>
    <w:p w14:paraId="5C53A2D7" w14:textId="3AC8B5EA" w:rsidR="00FF072D" w:rsidRDefault="00B9576A" w:rsidP="00333B55">
      <w:pPr>
        <w:keepNext/>
      </w:pPr>
      <w:r w:rsidRPr="00BF2E64">
        <w:t>Ceļa zīmes jāparedz saskaņā ar LVS 77-1, LVS 77-2, LVS 77-3 un LVS EN 12899-1. Vertikālie apzīmējumi jāparedz saskaņā ar LVS 85. Ieteicams izstrādāt būvprojektu.</w:t>
      </w:r>
    </w:p>
    <w:p w14:paraId="31C6FA90" w14:textId="1F9CC58E" w:rsidR="00B9576A" w:rsidRDefault="00B9576A">
      <w:pPr>
        <w:pStyle w:val="Heading3"/>
      </w:pPr>
      <w:r>
        <w:t>Darba nosaukums</w:t>
      </w:r>
    </w:p>
    <w:p w14:paraId="39873CDB" w14:textId="4226856E" w:rsidR="00B9576A" w:rsidRDefault="00D5369E">
      <w:pPr>
        <w:pStyle w:val="Heading4"/>
      </w:pPr>
      <w:r>
        <w:t>Brīdinājuma zīmju</w:t>
      </w:r>
      <w:r w:rsidR="00B9576A">
        <w:t xml:space="preserve"> uzstādīšana</w:t>
      </w:r>
      <w:r>
        <w:t xml:space="preserve"> </w:t>
      </w:r>
      <w:r w:rsidR="00B9576A">
        <w:t>– gab</w:t>
      </w:r>
    </w:p>
    <w:p w14:paraId="4193C56E" w14:textId="568646A6" w:rsidR="00F32175" w:rsidRDefault="00D5369E">
      <w:pPr>
        <w:pStyle w:val="Heading4"/>
      </w:pPr>
      <w:r w:rsidRPr="00D5369E">
        <w:t>Priekšrocības zīmju uzstādīšana</w:t>
      </w:r>
      <w:r>
        <w:t xml:space="preserve"> – gab</w:t>
      </w:r>
    </w:p>
    <w:p w14:paraId="744A45A8" w14:textId="6BABCD94" w:rsidR="00D5369E" w:rsidRDefault="00D5369E">
      <w:pPr>
        <w:pStyle w:val="Heading4"/>
      </w:pPr>
      <w:r w:rsidRPr="00D5369E">
        <w:t>Aizlieguma zīmju uzstādīšana</w:t>
      </w:r>
      <w:r>
        <w:t xml:space="preserve"> – gab</w:t>
      </w:r>
    </w:p>
    <w:p w14:paraId="38FAA4B9" w14:textId="51585D67" w:rsidR="00D5369E" w:rsidRDefault="00D5369E">
      <w:pPr>
        <w:pStyle w:val="Heading4"/>
      </w:pPr>
      <w:r w:rsidRPr="00D5369E">
        <w:t>Rīkojuma zīmju uzstādīšana</w:t>
      </w:r>
      <w:r>
        <w:t xml:space="preserve"> – gab</w:t>
      </w:r>
    </w:p>
    <w:p w14:paraId="4604127B" w14:textId="03C72B35" w:rsidR="00D5369E" w:rsidRDefault="00D5369E">
      <w:pPr>
        <w:pStyle w:val="Heading4"/>
      </w:pPr>
      <w:r w:rsidRPr="00D5369E">
        <w:t>Norādījuma zīmju uzstādīšana</w:t>
      </w:r>
      <w:r>
        <w:t xml:space="preserve"> – gab</w:t>
      </w:r>
    </w:p>
    <w:p w14:paraId="0AD14322" w14:textId="3ADA94B9" w:rsidR="00D5369E" w:rsidRDefault="00D5369E">
      <w:pPr>
        <w:pStyle w:val="Heading4"/>
      </w:pPr>
      <w:r w:rsidRPr="00D5369E">
        <w:t>Servisa zīmju uzstādīšana</w:t>
      </w:r>
      <w:r>
        <w:t xml:space="preserve"> – gab</w:t>
      </w:r>
    </w:p>
    <w:p w14:paraId="6E885060" w14:textId="5DF1F42C" w:rsidR="00D5369E" w:rsidRDefault="00D5369E">
      <w:pPr>
        <w:pStyle w:val="Heading4"/>
      </w:pPr>
      <w:r w:rsidRPr="00D5369E">
        <w:t>Virziena rādītāju un informācijas zīmju uzstādīšana</w:t>
      </w:r>
      <w:r>
        <w:t xml:space="preserve"> – gab</w:t>
      </w:r>
    </w:p>
    <w:p w14:paraId="26312B54" w14:textId="545A411F" w:rsidR="00D5369E" w:rsidRDefault="00D5369E">
      <w:pPr>
        <w:pStyle w:val="Heading4"/>
      </w:pPr>
      <w:r w:rsidRPr="00D5369E">
        <w:t>Papildzīmju uzstādīšana</w:t>
      </w:r>
      <w:r>
        <w:t xml:space="preserve"> – gab</w:t>
      </w:r>
    </w:p>
    <w:p w14:paraId="25812EFC" w14:textId="597FF51B" w:rsidR="00D5369E" w:rsidRDefault="00D5369E">
      <w:pPr>
        <w:pStyle w:val="Heading4"/>
      </w:pPr>
      <w:r w:rsidRPr="00D5369E">
        <w:t>Vertikālo apzīmējumu uzstādīšana</w:t>
      </w:r>
      <w:r>
        <w:t xml:space="preserve"> – gab</w:t>
      </w:r>
    </w:p>
    <w:p w14:paraId="78689B73" w14:textId="59DA1439" w:rsidR="00D5369E" w:rsidRDefault="00D5369E" w:rsidP="00333B55">
      <w:pPr>
        <w:pStyle w:val="Heading4"/>
      </w:pPr>
      <w:r>
        <w:t>Ceļa zīmes nomaiņa – gab</w:t>
      </w:r>
    </w:p>
    <w:p w14:paraId="14366F88" w14:textId="5AD9A6F3" w:rsidR="00B9576A" w:rsidRDefault="00B9576A">
      <w:pPr>
        <w:pStyle w:val="Heading4"/>
      </w:pPr>
      <w:r w:rsidRPr="00D14C5C">
        <w:t>Ceļa</w:t>
      </w:r>
      <w:r>
        <w:t xml:space="preserve"> zīmes pārvietošana – gab</w:t>
      </w:r>
    </w:p>
    <w:p w14:paraId="43683832" w14:textId="0D16D8EC" w:rsidR="00D5369E" w:rsidRDefault="00D5369E">
      <w:pPr>
        <w:pStyle w:val="Heading4"/>
      </w:pPr>
      <w:r w:rsidRPr="00D5369E">
        <w:t>Vertikālā apzīmējuma nomaiņa</w:t>
      </w:r>
      <w:r>
        <w:t xml:space="preserve"> – gab</w:t>
      </w:r>
    </w:p>
    <w:p w14:paraId="408C9BB8" w14:textId="587B44F3" w:rsidR="00D5369E" w:rsidRDefault="00D5369E">
      <w:pPr>
        <w:pStyle w:val="Heading4"/>
      </w:pPr>
      <w:r w:rsidRPr="00D5369E">
        <w:t>Vertikālā apzīmējuma pārvietošana</w:t>
      </w:r>
      <w:r>
        <w:t xml:space="preserve"> – gab</w:t>
      </w:r>
    </w:p>
    <w:p w14:paraId="0C10F4F9" w14:textId="65EC705D" w:rsidR="00D5369E" w:rsidRDefault="00D5369E">
      <w:pPr>
        <w:pStyle w:val="Heading4"/>
      </w:pPr>
      <w:r w:rsidRPr="00D5369E">
        <w:t>Ceļa zīmes metāla staba uzstādīšana</w:t>
      </w:r>
      <w:r>
        <w:t xml:space="preserve"> – gab</w:t>
      </w:r>
    </w:p>
    <w:p w14:paraId="0164B13F" w14:textId="49F5A465" w:rsidR="00F32175" w:rsidRDefault="00D5369E">
      <w:pPr>
        <w:pStyle w:val="Heading4"/>
      </w:pPr>
      <w:r w:rsidRPr="00D5369E">
        <w:t>Ceļa zīmes metāla staba nomaiņa</w:t>
      </w:r>
      <w:r>
        <w:t xml:space="preserve"> – gab</w:t>
      </w:r>
    </w:p>
    <w:p w14:paraId="558948B3" w14:textId="7B99A90F" w:rsidR="00D5369E" w:rsidRDefault="00D5369E">
      <w:pPr>
        <w:pStyle w:val="Heading4"/>
      </w:pPr>
      <w:r w:rsidRPr="00D5369E">
        <w:t>Ceļa zīmes metāla staba pārvietošana</w:t>
      </w:r>
      <w:r>
        <w:t xml:space="preserve"> – gab</w:t>
      </w:r>
    </w:p>
    <w:p w14:paraId="726922BF" w14:textId="7158DDB8" w:rsidR="00D5369E" w:rsidRDefault="00D5369E">
      <w:pPr>
        <w:pStyle w:val="Heading4"/>
      </w:pPr>
      <w:r w:rsidRPr="00D5369E">
        <w:t>Vertikālā apzīmējuma metāla staba uzstādīšana</w:t>
      </w:r>
      <w:r>
        <w:t xml:space="preserve"> – gab</w:t>
      </w:r>
    </w:p>
    <w:p w14:paraId="59293ACF" w14:textId="5FB83E25" w:rsidR="00F32175" w:rsidRDefault="00D5369E">
      <w:pPr>
        <w:pStyle w:val="Heading4"/>
      </w:pPr>
      <w:r w:rsidRPr="00D5369E">
        <w:t>Vertikālā apzīmējuma metāla staba nomaiņa</w:t>
      </w:r>
      <w:r>
        <w:t xml:space="preserve"> – gab</w:t>
      </w:r>
    </w:p>
    <w:p w14:paraId="343BCD2E" w14:textId="637A2AEC" w:rsidR="00F32175" w:rsidRDefault="00D5369E">
      <w:pPr>
        <w:pStyle w:val="Heading4"/>
      </w:pPr>
      <w:r w:rsidRPr="00D5369E">
        <w:t>Vertikālā apzīmējuma metāla staba pārvietošana</w:t>
      </w:r>
      <w:r>
        <w:t xml:space="preserve"> – gab</w:t>
      </w:r>
    </w:p>
    <w:p w14:paraId="0761834F" w14:textId="77777777" w:rsidR="00B9576A" w:rsidRDefault="00B9576A" w:rsidP="00333B55">
      <w:pPr>
        <w:pStyle w:val="Heading4"/>
      </w:pPr>
      <w:r>
        <w:t>Pagaidu ceļa zīmes uzstādīšana / pārvietošana – gab</w:t>
      </w:r>
    </w:p>
    <w:p w14:paraId="42F72B71" w14:textId="2B5DB09D" w:rsidR="00B9576A" w:rsidRDefault="00B9576A" w:rsidP="00333B55">
      <w:pPr>
        <w:pStyle w:val="Heading4"/>
      </w:pPr>
      <w:r>
        <w:t>Individuāli projektējamās ceļa zīmes uzstādīšana – m²</w:t>
      </w:r>
    </w:p>
    <w:p w14:paraId="1F4A5B4E" w14:textId="444D4616" w:rsidR="00B9576A" w:rsidRPr="00695BFA" w:rsidRDefault="00B9576A" w:rsidP="00333B55">
      <w:pPr>
        <w:pStyle w:val="Heading4"/>
      </w:pPr>
      <w:r>
        <w:t>Ceļa zīmju restaurācija – m²</w:t>
      </w:r>
    </w:p>
    <w:p w14:paraId="029D7D3B" w14:textId="04485AF9" w:rsidR="00B9576A" w:rsidRPr="00BF2E64" w:rsidRDefault="00B9576A" w:rsidP="003D0A98">
      <w:pPr>
        <w:pStyle w:val="Heading3"/>
      </w:pPr>
      <w:bookmarkStart w:id="6014" w:name="TOC95808441"/>
      <w:bookmarkStart w:id="6015" w:name="_Toc250815068"/>
      <w:r w:rsidRPr="00BF2E64">
        <w:t>Definīcijas un skaidrojumi</w:t>
      </w:r>
      <w:bookmarkEnd w:id="6014"/>
      <w:bookmarkEnd w:id="6015"/>
    </w:p>
    <w:p w14:paraId="6ED9F541" w14:textId="77777777" w:rsidR="00B9576A" w:rsidRPr="00BF2E64" w:rsidRDefault="00B9576A" w:rsidP="00B9576A">
      <w:r w:rsidRPr="00BF2E64">
        <w:t>Ceļa zīmes – standarta ceļa zīmes un individuāli projektējamās zīmes. Individuāli projektējamas zīmes saskaņā ar LVS 77-1 ir norādījuma zīmes 51</w:t>
      </w:r>
      <w:r>
        <w:rPr>
          <w:lang w:val="lv-LV"/>
        </w:rPr>
        <w:t>9</w:t>
      </w:r>
      <w:r w:rsidRPr="00BF2E64">
        <w:t>. – 52</w:t>
      </w:r>
      <w:r>
        <w:rPr>
          <w:lang w:val="lv-LV"/>
        </w:rPr>
        <w:t>2</w:t>
      </w:r>
      <w:r w:rsidRPr="00BF2E64">
        <w:t>.</w:t>
      </w:r>
      <w:r>
        <w:rPr>
          <w:lang w:val="lv-LV"/>
        </w:rPr>
        <w:t>, 555., 556.</w:t>
      </w:r>
      <w:r w:rsidRPr="00BF2E64">
        <w:t>, servisa zīme 630., virziena rādītāji un informācijas zīmes 701. – 7</w:t>
      </w:r>
      <w:r>
        <w:rPr>
          <w:lang w:val="lv-LV"/>
        </w:rPr>
        <w:t>1</w:t>
      </w:r>
      <w:r w:rsidRPr="00BF2E64">
        <w:t>0., 7</w:t>
      </w:r>
      <w:r>
        <w:rPr>
          <w:lang w:val="lv-LV"/>
        </w:rPr>
        <w:t>30</w:t>
      </w:r>
      <w:r w:rsidRPr="00BF2E64">
        <w:t>., 73</w:t>
      </w:r>
      <w:r>
        <w:rPr>
          <w:lang w:val="lv-LV"/>
        </w:rPr>
        <w:t>9</w:t>
      </w:r>
      <w:r w:rsidRPr="00BF2E64">
        <w:t>. – 74</w:t>
      </w:r>
      <w:r>
        <w:rPr>
          <w:lang w:val="lv-LV"/>
        </w:rPr>
        <w:t>5</w:t>
      </w:r>
      <w:r w:rsidRPr="00BF2E64">
        <w:t>. un 74</w:t>
      </w:r>
      <w:r>
        <w:rPr>
          <w:lang w:val="lv-LV"/>
        </w:rPr>
        <w:t>9</w:t>
      </w:r>
      <w:r w:rsidRPr="00BF2E64">
        <w:t>. – 7</w:t>
      </w:r>
      <w:r>
        <w:rPr>
          <w:lang w:val="lv-LV"/>
        </w:rPr>
        <w:t>51</w:t>
      </w:r>
      <w:r w:rsidRPr="00BF2E64">
        <w:t>., mainīgu informāciju nesošas papildzīmes (8. grupa atbilstoši LVS 77-1).</w:t>
      </w:r>
    </w:p>
    <w:p w14:paraId="3AA2C0FE" w14:textId="77777777" w:rsidR="00B9576A" w:rsidRPr="00BF2E64" w:rsidRDefault="00B9576A" w:rsidP="00B9576A">
      <w:r w:rsidRPr="00BF2E64">
        <w:t>Vertikālie apzīmējumi – virziena plāksnes, šķēršļa plāksnes, ceļa darba vietu apzīmējumi (vadstatņi, barjeras, vadkonusi, pārvietojamais ceļa zīmju vairogs), būvju gabarītzīmes (platuma gabarītzīmes, augstuma gabarītzīmes), signālstabiņu apzīmējumi, atbilstoši LVS 85.</w:t>
      </w:r>
    </w:p>
    <w:p w14:paraId="10D29CEE" w14:textId="77777777" w:rsidR="00B9576A" w:rsidRPr="00BF2E64" w:rsidRDefault="00B9576A" w:rsidP="003D0A98">
      <w:pPr>
        <w:pStyle w:val="Heading3"/>
      </w:pPr>
      <w:bookmarkStart w:id="6016" w:name="_Toc250815069"/>
      <w:r w:rsidRPr="00BF2E64">
        <w:t>Darba apraksts</w:t>
      </w:r>
      <w:bookmarkEnd w:id="6016"/>
    </w:p>
    <w:p w14:paraId="7ADB02F7" w14:textId="77777777" w:rsidR="00B9576A" w:rsidRDefault="00B9576A" w:rsidP="00B9576A">
      <w:r w:rsidRPr="00BF2E64">
        <w:t>Ceļa zīmju (vertikālo apzīmējumu)</w:t>
      </w:r>
      <w:r>
        <w:t xml:space="preserve"> un ceļa zīmju stabu</w:t>
      </w:r>
      <w:r w:rsidRPr="00BF2E64">
        <w:t xml:space="preserve"> uzstādīšana</w:t>
      </w:r>
      <w:r>
        <w:t xml:space="preserve"> vai nomaiņa</w:t>
      </w:r>
      <w:r w:rsidRPr="00BF2E64">
        <w:t xml:space="preserve"> ietver zīmes dislokācijas vietas noteikšanu, balstu pamatu izveidošanu, balstu uzstādīšanu, ceļa zīmes piestiprināšanu. Individuāli projektējamām zīmēm jāizstrādā detaļprojekti.</w:t>
      </w:r>
    </w:p>
    <w:p w14:paraId="3F0DB9E3" w14:textId="77777777" w:rsidR="00B9576A" w:rsidRPr="00BF2E64" w:rsidRDefault="00B9576A" w:rsidP="00B9576A">
      <w:r>
        <w:rPr>
          <w:lang w:eastAsia="lv-LV"/>
        </w:rPr>
        <w:t>Pagaidu ceļa zīmes pārvietošana ietver ceļa zīmes atrakšanu – aizbēršanu, pārnešanu vai transportēšanu</w:t>
      </w:r>
      <w:r w:rsidRPr="002F132F">
        <w:rPr>
          <w:lang w:eastAsia="lv-LV"/>
        </w:rPr>
        <w:t xml:space="preserve"> uz jau</w:t>
      </w:r>
      <w:r>
        <w:rPr>
          <w:lang w:eastAsia="lv-LV"/>
        </w:rPr>
        <w:t>no</w:t>
      </w:r>
      <w:r w:rsidRPr="002F132F">
        <w:rPr>
          <w:lang w:eastAsia="lv-LV"/>
        </w:rPr>
        <w:t xml:space="preserve"> vietu, ceļa zīmes uzstādīšan</w:t>
      </w:r>
      <w:r>
        <w:rPr>
          <w:lang w:eastAsia="lv-LV"/>
        </w:rPr>
        <w:t>u jaunajā vietā.</w:t>
      </w:r>
    </w:p>
    <w:p w14:paraId="0CA1128F" w14:textId="77777777" w:rsidR="00B9576A" w:rsidRPr="00BF2E64" w:rsidRDefault="00B9576A" w:rsidP="003D0A98">
      <w:pPr>
        <w:pStyle w:val="Heading3"/>
      </w:pPr>
      <w:bookmarkStart w:id="6017" w:name="_Toc250815070"/>
      <w:r w:rsidRPr="00BF2E64">
        <w:t>Materiāli</w:t>
      </w:r>
      <w:bookmarkEnd w:id="6017"/>
    </w:p>
    <w:p w14:paraId="1A51AA4E" w14:textId="1D3F20CF" w:rsidR="00B9576A" w:rsidRPr="00BF2E64" w:rsidRDefault="00B9576A" w:rsidP="00B9576A">
      <w:r w:rsidRPr="00BF2E64">
        <w:t xml:space="preserve">Ceļa zīmēm </w:t>
      </w:r>
      <w:r w:rsidR="00EA1AF2">
        <w:t xml:space="preserve">un vertikālajiem apzīmējumiem </w:t>
      </w:r>
      <w:r w:rsidRPr="00BF2E64">
        <w:t>jābūt izgatavot</w:t>
      </w:r>
      <w:r w:rsidR="00EA1AF2">
        <w:t>ie</w:t>
      </w:r>
      <w:r w:rsidRPr="00BF2E64">
        <w:t>m</w:t>
      </w:r>
      <w:r w:rsidR="00EA1AF2">
        <w:t xml:space="preserve"> </w:t>
      </w:r>
      <w:r w:rsidRPr="00BF2E64">
        <w:t>atbilstoši LVS 77-1,2,3 un LVS EN 12899-1, vertikālajiem apzīmējumiem – atbilstoši LVS 85.</w:t>
      </w:r>
    </w:p>
    <w:p w14:paraId="49FF2836" w14:textId="19DA71DB" w:rsidR="00B9576A" w:rsidRDefault="00B9576A" w:rsidP="00B9576A">
      <w:r w:rsidRPr="00BF2E64">
        <w:t>Pasūtītājs nosaka lielo burtu augstumu</w:t>
      </w:r>
      <w:r>
        <w:t xml:space="preserve"> saskaņā ar LVS 77-3</w:t>
      </w:r>
      <w:r w:rsidRPr="00BF2E64">
        <w:t xml:space="preserve"> un atstarojošo materiālu klasi</w:t>
      </w:r>
      <w:r>
        <w:t xml:space="preserve"> </w:t>
      </w:r>
      <w:r w:rsidR="00584AEE">
        <w:t xml:space="preserve">– </w:t>
      </w:r>
      <w:r>
        <w:t>R2</w:t>
      </w:r>
      <w:r w:rsidR="00584AEE">
        <w:t xml:space="preserve"> vai augstāk,</w:t>
      </w:r>
      <w:r w:rsidRPr="00BF2E64">
        <w:t xml:space="preserve"> saskaņā ar LVS EN 12899-1 prasībām.</w:t>
      </w:r>
    </w:p>
    <w:p w14:paraId="5CB66A18" w14:textId="77777777" w:rsidR="00B9576A" w:rsidRDefault="00B9576A" w:rsidP="00B9576A">
      <w:r w:rsidRPr="00BF2E64">
        <w:t>Ceļa zīmju ražošanas procesa kontrole jānodrošina atbilstoši LVS EN 12899-4.</w:t>
      </w:r>
    </w:p>
    <w:p w14:paraId="5D1109B0" w14:textId="77777777" w:rsidR="00B9576A" w:rsidRPr="00614EBB" w:rsidRDefault="00B9576A" w:rsidP="00B9576A">
      <w:pPr>
        <w:rPr>
          <w:lang w:val="lv-LV"/>
        </w:rPr>
      </w:pPr>
      <w:r w:rsidRPr="00614EBB">
        <w:rPr>
          <w:lang w:val="lv-LV"/>
        </w:rPr>
        <w:t>Ceļa zīmju uzstādīšanas augstumam visā ceļa maršruta garumā jābūt pēc iespējas vienādam, izņemot apdzīvotas vietas un pilsētas. Vertikālos apzīmējumus 906,</w:t>
      </w:r>
      <w:r>
        <w:rPr>
          <w:lang w:val="lv-LV"/>
        </w:rPr>
        <w:t xml:space="preserve"> </w:t>
      </w:r>
      <w:r w:rsidRPr="00614EBB">
        <w:rPr>
          <w:lang w:val="lv-LV"/>
        </w:rPr>
        <w:t>907 ieteicams uzstādīt ne augstāk par 0,6 m no ceļa klātnes.</w:t>
      </w:r>
    </w:p>
    <w:p w14:paraId="71AD7F26" w14:textId="77777777" w:rsidR="00B9576A" w:rsidRPr="00614EBB" w:rsidRDefault="00B9576A" w:rsidP="00B9576A">
      <w:pPr>
        <w:rPr>
          <w:lang w:val="lv-LV"/>
        </w:rPr>
      </w:pPr>
      <w:r w:rsidRPr="00614EBB">
        <w:rPr>
          <w:lang w:val="lv-LV"/>
        </w:rPr>
        <w:t xml:space="preserve">Ceļa zīmju materiālam, lielumam un </w:t>
      </w:r>
      <w:r>
        <w:rPr>
          <w:lang w:val="lv-LV"/>
        </w:rPr>
        <w:t>izvietojumam jāatbilst LVS 77-1,2,</w:t>
      </w:r>
      <w:r w:rsidRPr="00614EBB">
        <w:rPr>
          <w:lang w:val="lv-LV"/>
        </w:rPr>
        <w:t>3, LVS 85 un EN 12899-1 noteiktām prasībām.</w:t>
      </w:r>
    </w:p>
    <w:p w14:paraId="27F3C952" w14:textId="77777777" w:rsidR="00B9576A" w:rsidRPr="00614EBB" w:rsidRDefault="00B9576A" w:rsidP="00B9576A">
      <w:pPr>
        <w:rPr>
          <w:lang w:val="lv-LV"/>
        </w:rPr>
      </w:pPr>
      <w:r w:rsidRPr="00614EBB">
        <w:rPr>
          <w:lang w:val="lv-LV"/>
        </w:rPr>
        <w:t>Ceļa zīmju grupām “Virziena rādītāji” un “Informācijas zīmes” uzraksti</w:t>
      </w:r>
      <w:r>
        <w:rPr>
          <w:lang w:val="lv-LV"/>
        </w:rPr>
        <w:t>em</w:t>
      </w:r>
      <w:r w:rsidRPr="00614EBB">
        <w:rPr>
          <w:lang w:val="lv-LV"/>
        </w:rPr>
        <w:t xml:space="preserve"> uz valsts galvenajiem autoceļiem</w:t>
      </w:r>
      <w:r>
        <w:rPr>
          <w:lang w:val="lv-LV"/>
        </w:rPr>
        <w:t xml:space="preserve"> ar sadalošo joslu</w:t>
      </w:r>
      <w:r w:rsidRPr="00614EBB">
        <w:rPr>
          <w:lang w:val="lv-LV"/>
        </w:rPr>
        <w:t xml:space="preserve"> uzstādītām ceļa zīmēm jābūt ar </w:t>
      </w:r>
      <w:r>
        <w:rPr>
          <w:lang w:val="lv-LV"/>
        </w:rPr>
        <w:t>300</w:t>
      </w:r>
      <w:r w:rsidRPr="00614EBB">
        <w:rPr>
          <w:lang w:val="lv-LV"/>
        </w:rPr>
        <w:t xml:space="preserve"> mm augstiem burtiem</w:t>
      </w:r>
      <w:r>
        <w:rPr>
          <w:lang w:val="lv-LV"/>
        </w:rPr>
        <w:t>,</w:t>
      </w:r>
      <w:r w:rsidRPr="00614EBB">
        <w:rPr>
          <w:lang w:val="lv-LV"/>
        </w:rPr>
        <w:t xml:space="preserve"> uz pārējiem valsts galvenajiem autoceļiem – 200 mm, bet uz </w:t>
      </w:r>
      <w:r>
        <w:rPr>
          <w:lang w:val="lv-LV"/>
        </w:rPr>
        <w:t xml:space="preserve">reģionālajiem un vietējiem </w:t>
      </w:r>
      <w:r w:rsidRPr="00614EBB">
        <w:rPr>
          <w:lang w:val="lv-LV"/>
        </w:rPr>
        <w:t>autoceļiem – 150 mm augstiem burtiem.</w:t>
      </w:r>
      <w:r>
        <w:rPr>
          <w:lang w:val="lv-LV"/>
        </w:rPr>
        <w:t xml:space="preserve"> Burtu augstums ceļa zīmēm virs brauktuves – atbilstoši norādītajam būvprojektā.</w:t>
      </w:r>
    </w:p>
    <w:p w14:paraId="4E7F13A6" w14:textId="77777777" w:rsidR="00B9576A" w:rsidRPr="00973AE1" w:rsidRDefault="00B9576A" w:rsidP="00B9576A">
      <w:pPr>
        <w:rPr>
          <w:lang w:val="lv-LV"/>
        </w:rPr>
      </w:pPr>
      <w:r w:rsidRPr="00973AE1">
        <w:rPr>
          <w:lang w:val="lv-LV"/>
        </w:rPr>
        <w:t xml:space="preserve">Ceļa zīmes vai vertikālā apzīmējuma malām jāatbilst prasībām, kādas noteiktas LVS EN 12899-1 klasei E2  vai E3. </w:t>
      </w:r>
    </w:p>
    <w:p w14:paraId="7C219E5E" w14:textId="77777777" w:rsidR="00B9576A" w:rsidRPr="00973AE1" w:rsidRDefault="00B9576A" w:rsidP="00B9576A">
      <w:pPr>
        <w:rPr>
          <w:lang w:val="lv-LV"/>
        </w:rPr>
      </w:pPr>
      <w:r w:rsidRPr="00973AE1">
        <w:rPr>
          <w:lang w:val="lv-LV"/>
        </w:rPr>
        <w:t xml:space="preserve"> Papildus noteiktas šāda prasības: </w:t>
      </w:r>
    </w:p>
    <w:p w14:paraId="30C57EE6" w14:textId="58121D2D" w:rsidR="00B9576A" w:rsidRDefault="00B9576A" w:rsidP="00B04A1B">
      <w:pPr>
        <w:numPr>
          <w:ilvl w:val="0"/>
          <w:numId w:val="72"/>
        </w:numPr>
        <w:rPr>
          <w:lang w:val="lv-LV"/>
        </w:rPr>
      </w:pPr>
      <w:r w:rsidRPr="00973AE1">
        <w:rPr>
          <w:lang w:val="lv-LV"/>
        </w:rPr>
        <w:t>Latvijā nedrīkst lietot zīmes, kuru marķējumā izmantoti gaismu atstarojoši materiāli;</w:t>
      </w:r>
    </w:p>
    <w:p w14:paraId="49F635B7" w14:textId="5F8DA902" w:rsidR="00EA1AF2" w:rsidRPr="00973AE1" w:rsidRDefault="00EA1AF2" w:rsidP="00B04A1B">
      <w:pPr>
        <w:numPr>
          <w:ilvl w:val="0"/>
          <w:numId w:val="72"/>
        </w:numPr>
        <w:rPr>
          <w:lang w:val="lv-LV"/>
        </w:rPr>
      </w:pPr>
      <w:r w:rsidRPr="009875C6">
        <w:rPr>
          <w:lang w:val="lv-LV"/>
        </w:rPr>
        <w:t>jaun</w:t>
      </w:r>
      <w:r w:rsidR="009875C6">
        <w:rPr>
          <w:lang w:val="lv-LV"/>
        </w:rPr>
        <w:t>as būvniecības</w:t>
      </w:r>
      <w:r w:rsidRPr="009875C6">
        <w:rPr>
          <w:lang w:val="lv-LV"/>
        </w:rPr>
        <w:t xml:space="preserve"> un pārbūves būvobjektos</w:t>
      </w:r>
      <w:r>
        <w:rPr>
          <w:lang w:val="lv-LV"/>
        </w:rPr>
        <w:t xml:space="preserve"> uz valsts galvenajiem un TEN-T ceļiem jālieto ceļa zīmes ar ne zemāku par 2. atstarojuma klasi;</w:t>
      </w:r>
    </w:p>
    <w:p w14:paraId="23A2160C" w14:textId="6C81DAC9" w:rsidR="00B9576A" w:rsidRPr="000F40A5" w:rsidRDefault="00B9576A" w:rsidP="00B04A1B">
      <w:pPr>
        <w:numPr>
          <w:ilvl w:val="0"/>
          <w:numId w:val="72"/>
        </w:numPr>
        <w:rPr>
          <w:lang w:val="lv-LV"/>
        </w:rPr>
      </w:pPr>
      <w:r w:rsidRPr="00B44DB7">
        <w:rPr>
          <w:lang w:val="lv-LV"/>
        </w:rPr>
        <w:t xml:space="preserve">ceļa zīmju pamatnē jāiestrādā informācija </w:t>
      </w:r>
      <w:r w:rsidR="00090766">
        <w:rPr>
          <w:lang w:val="lv-LV"/>
        </w:rPr>
        <w:t>p</w:t>
      </w:r>
      <w:r w:rsidRPr="00B44DB7">
        <w:rPr>
          <w:lang w:val="lv-LV"/>
        </w:rPr>
        <w:t>ar CE marķējumu</w:t>
      </w:r>
      <w:r w:rsidR="00090766">
        <w:rPr>
          <w:lang w:val="lv-LV"/>
        </w:rPr>
        <w:t>,</w:t>
      </w:r>
      <w:r w:rsidRPr="00B44DB7">
        <w:rPr>
          <w:lang w:val="lv-LV"/>
        </w:rPr>
        <w:t xml:space="preserve"> izgatavotāju, izgatavošanas laiku (mēnesi un gada skaitļa pēdējos divus ciparus) un atsauci uz LVS EN 12899-1</w:t>
      </w:r>
      <w:r w:rsidRPr="000F40A5">
        <w:rPr>
          <w:lang w:val="lv-LV"/>
        </w:rPr>
        <w:t>;</w:t>
      </w:r>
    </w:p>
    <w:p w14:paraId="1C3491B2" w14:textId="502E1705" w:rsidR="00B9576A" w:rsidRPr="00973AE1" w:rsidRDefault="00B9576A" w:rsidP="00B04A1B">
      <w:pPr>
        <w:numPr>
          <w:ilvl w:val="0"/>
          <w:numId w:val="72"/>
        </w:numPr>
        <w:rPr>
          <w:lang w:val="lv-LV"/>
        </w:rPr>
      </w:pPr>
      <w:r>
        <w:rPr>
          <w:lang w:val="lv-LV"/>
        </w:rPr>
        <w:t>m</w:t>
      </w:r>
      <w:r w:rsidRPr="00973AE1">
        <w:rPr>
          <w:lang w:val="lv-LV"/>
        </w:rPr>
        <w:t>ar</w:t>
      </w:r>
      <w:r>
        <w:rPr>
          <w:lang w:val="lv-LV"/>
        </w:rPr>
        <w:t xml:space="preserve">ķējuma </w:t>
      </w:r>
      <w:r w:rsidRPr="00973AE1">
        <w:rPr>
          <w:lang w:val="lv-LV"/>
        </w:rPr>
        <w:t>kopīgais l</w:t>
      </w:r>
      <w:r>
        <w:rPr>
          <w:lang w:val="lv-LV"/>
        </w:rPr>
        <w:t>aukums nedrīkst pārsniegt 30 cm²</w:t>
      </w:r>
      <w:r w:rsidR="00090766">
        <w:rPr>
          <w:lang w:val="lv-LV"/>
        </w:rPr>
        <w:t>,</w:t>
      </w:r>
      <w:r w:rsidRPr="00973AE1">
        <w:rPr>
          <w:lang w:val="lv-LV"/>
        </w:rPr>
        <w:t xml:space="preserve"> tam jābūt</w:t>
      </w:r>
      <w:r w:rsidR="00090766">
        <w:rPr>
          <w:lang w:val="lv-LV"/>
        </w:rPr>
        <w:t xml:space="preserve"> salasāmam un</w:t>
      </w:r>
      <w:r w:rsidRPr="00973AE1">
        <w:rPr>
          <w:lang w:val="lv-LV"/>
        </w:rPr>
        <w:t xml:space="preserve"> pietiekami izturīgam līdz ceļa zīmes pa</w:t>
      </w:r>
      <w:r>
        <w:rPr>
          <w:lang w:val="lv-LV"/>
        </w:rPr>
        <w:t>redzamā kalpošanas laika beigām;</w:t>
      </w:r>
    </w:p>
    <w:p w14:paraId="27C60A25" w14:textId="77777777" w:rsidR="00B9576A" w:rsidRPr="00973AE1" w:rsidRDefault="00B9576A" w:rsidP="00B04A1B">
      <w:pPr>
        <w:numPr>
          <w:ilvl w:val="0"/>
          <w:numId w:val="72"/>
        </w:numPr>
        <w:rPr>
          <w:lang w:val="lv-LV"/>
        </w:rPr>
      </w:pPr>
      <w:r>
        <w:rPr>
          <w:lang w:val="lv-LV"/>
        </w:rPr>
        <w:t>v</w:t>
      </w:r>
      <w:r w:rsidRPr="00973AE1">
        <w:rPr>
          <w:lang w:val="lv-LV"/>
        </w:rPr>
        <w:t xml:space="preserve">alsts autoceļos </w:t>
      </w:r>
      <w:r>
        <w:rPr>
          <w:lang w:val="lv-LV"/>
        </w:rPr>
        <w:t>nedrīkst pielietot</w:t>
      </w:r>
      <w:r w:rsidRPr="00973AE1">
        <w:rPr>
          <w:lang w:val="lv-LV"/>
        </w:rPr>
        <w:t xml:space="preserve"> 1. grupas izmēra zīmes;</w:t>
      </w:r>
    </w:p>
    <w:p w14:paraId="737FF4EC" w14:textId="630D0BD4" w:rsidR="00B9576A" w:rsidRPr="00973AE1" w:rsidRDefault="00B9576A" w:rsidP="00B04A1B">
      <w:pPr>
        <w:numPr>
          <w:ilvl w:val="0"/>
          <w:numId w:val="72"/>
        </w:numPr>
        <w:rPr>
          <w:lang w:val="lv-LV"/>
        </w:rPr>
      </w:pPr>
      <w:r>
        <w:rPr>
          <w:lang w:val="lv-LV"/>
        </w:rPr>
        <w:t>p</w:t>
      </w:r>
      <w:r w:rsidRPr="00973AE1">
        <w:rPr>
          <w:lang w:val="lv-LV"/>
        </w:rPr>
        <w:t>amatnes aizmugurei, izņemot alumīnija</w:t>
      </w:r>
      <w:r w:rsidR="00644A25">
        <w:rPr>
          <w:lang w:val="lv-LV"/>
        </w:rPr>
        <w:t xml:space="preserve"> vai cinkota tērauda</w:t>
      </w:r>
      <w:r w:rsidRPr="00973AE1">
        <w:rPr>
          <w:lang w:val="lv-LV"/>
        </w:rPr>
        <w:t xml:space="preserve"> pamatni, jābūt </w:t>
      </w:r>
      <w:r>
        <w:rPr>
          <w:lang w:val="lv-LV"/>
        </w:rPr>
        <w:t>pelēkas krāsas tonī</w:t>
      </w:r>
      <w:r w:rsidRPr="00973AE1">
        <w:rPr>
          <w:lang w:val="lv-LV"/>
        </w:rPr>
        <w:t>;</w:t>
      </w:r>
    </w:p>
    <w:p w14:paraId="0EE3E684" w14:textId="77777777" w:rsidR="00B9576A" w:rsidRPr="00973AE1" w:rsidRDefault="00B9576A" w:rsidP="00B04A1B">
      <w:pPr>
        <w:numPr>
          <w:ilvl w:val="0"/>
          <w:numId w:val="72"/>
        </w:numPr>
        <w:rPr>
          <w:lang w:val="lv-LV"/>
        </w:rPr>
      </w:pPr>
      <w:r>
        <w:rPr>
          <w:lang w:val="lv-LV"/>
        </w:rPr>
        <w:t>jānodrošina līdzvērtīgs c</w:t>
      </w:r>
      <w:r w:rsidRPr="00973AE1">
        <w:rPr>
          <w:lang w:val="lv-LV"/>
        </w:rPr>
        <w:t xml:space="preserve">eļa zīmes, </w:t>
      </w:r>
      <w:r>
        <w:rPr>
          <w:lang w:val="lv-LV"/>
        </w:rPr>
        <w:t xml:space="preserve">to </w:t>
      </w:r>
      <w:r w:rsidRPr="00973AE1">
        <w:rPr>
          <w:lang w:val="lv-LV"/>
        </w:rPr>
        <w:t xml:space="preserve">stiprinājumu un citu detaļu kalpošanas </w:t>
      </w:r>
      <w:r>
        <w:rPr>
          <w:lang w:val="lv-LV"/>
        </w:rPr>
        <w:t xml:space="preserve">vai </w:t>
      </w:r>
      <w:r w:rsidRPr="00973AE1">
        <w:rPr>
          <w:lang w:val="lv-LV"/>
        </w:rPr>
        <w:t xml:space="preserve">garantijas </w:t>
      </w:r>
      <w:r>
        <w:rPr>
          <w:lang w:val="lv-LV"/>
        </w:rPr>
        <w:t>periods, atbilstoši paredzētajam, bet ne mazāk kā 5 gadi.</w:t>
      </w:r>
    </w:p>
    <w:p w14:paraId="580F1544" w14:textId="77777777" w:rsidR="00B9576A" w:rsidRPr="00B44DB7" w:rsidRDefault="00B9576A" w:rsidP="00B9576A">
      <w:pPr>
        <w:rPr>
          <w:lang w:val="lv-LV"/>
        </w:rPr>
      </w:pPr>
      <w:r w:rsidRPr="00B44DB7">
        <w:rPr>
          <w:lang w:val="lv-LV"/>
        </w:rPr>
        <w:t>Ceļa zīmju (vertikālo apzīmējumu) balsti – metāla, karsti cinkoti, cinka pārklājums, kas atbilst standarta LVS EN 12899-1 virsmas pretkorozijas aizsardzības klasei SP1. Balstu veids un forma – atbilstoši paredzētajam būvprojektā, lai nodrošinātu uzstādīto ceļa zīmju stabilitāti pašsvara, vēja slodžu, klimatisko u.c. apstākļu ietekmē.</w:t>
      </w:r>
    </w:p>
    <w:p w14:paraId="55AFBE33" w14:textId="77777777" w:rsidR="00B9576A" w:rsidRPr="00B44DB7" w:rsidRDefault="00B9576A" w:rsidP="00B9576A">
      <w:pPr>
        <w:rPr>
          <w:lang w:val="lv-LV"/>
        </w:rPr>
      </w:pPr>
      <w:r w:rsidRPr="00B44DB7">
        <w:rPr>
          <w:lang w:val="lv-LV"/>
        </w:rPr>
        <w:t>Ja nav paredzēts citādi, tad metāla stabu caurules ārējam diametram jābūt ne mazākam par 60,0 mm, ar sieniņu biezumu caurulei ne mazāku par 2,5 mm.</w:t>
      </w:r>
    </w:p>
    <w:p w14:paraId="522084F7" w14:textId="77777777" w:rsidR="00B9576A" w:rsidRPr="00894C71" w:rsidRDefault="00B9576A" w:rsidP="00B9576A">
      <w:pPr>
        <w:rPr>
          <w:lang w:val="lv-LV"/>
        </w:rPr>
      </w:pPr>
      <w:r w:rsidRPr="00B44DB7">
        <w:rPr>
          <w:lang w:val="lv-LV"/>
        </w:rPr>
        <w:t xml:space="preserve">Ceļa zīmju koka balsti (ja paredzēts kā pagaidu vai individuāls risinājums) – </w:t>
      </w:r>
      <w:r>
        <w:rPr>
          <w:lang w:val="lv-LV"/>
        </w:rPr>
        <w:t>kvadrātveida</w:t>
      </w:r>
      <w:r w:rsidRPr="00F36215">
        <w:rPr>
          <w:lang w:val="lv-LV"/>
        </w:rPr>
        <w:t xml:space="preserve"> 8 x</w:t>
      </w:r>
      <w:r>
        <w:rPr>
          <w:lang w:val="lv-LV"/>
        </w:rPr>
        <w:t xml:space="preserve"> </w:t>
      </w:r>
      <w:r w:rsidRPr="00F36215">
        <w:rPr>
          <w:lang w:val="lv-LV"/>
        </w:rPr>
        <w:t xml:space="preserve">8 cm vai 10 x 10 cm, </w:t>
      </w:r>
      <w:r>
        <w:rPr>
          <w:lang w:val="lv-LV"/>
        </w:rPr>
        <w:t xml:space="preserve">vai </w:t>
      </w:r>
      <w:r w:rsidRPr="00F36215">
        <w:rPr>
          <w:lang w:val="lv-LV"/>
        </w:rPr>
        <w:t>apaļ</w:t>
      </w:r>
      <w:r>
        <w:rPr>
          <w:lang w:val="lv-LV"/>
        </w:rPr>
        <w:t>i</w:t>
      </w:r>
      <w:r w:rsidRPr="00F36215">
        <w:rPr>
          <w:lang w:val="lv-LV"/>
        </w:rPr>
        <w:t xml:space="preserve"> ar  </w:t>
      </w:r>
      <w:r w:rsidRPr="00F36215">
        <w:rPr>
          <w:rFonts w:ascii="Symbol" w:eastAsia="Symbol" w:hAnsi="Symbol" w:cs="Symbol"/>
          <w:lang w:val="lv-LV"/>
        </w:rPr>
        <w:t>Æ</w:t>
      </w:r>
      <w:r>
        <w:rPr>
          <w:lang w:val="lv-LV"/>
        </w:rPr>
        <w:t xml:space="preserve"> 8 cm līdz </w:t>
      </w:r>
      <w:r w:rsidRPr="00F36215">
        <w:rPr>
          <w:rFonts w:ascii="Symbol" w:eastAsia="Symbol" w:hAnsi="Symbol" w:cs="Symbol"/>
          <w:lang w:val="lv-LV"/>
        </w:rPr>
        <w:t>Æ</w:t>
      </w:r>
      <w:r>
        <w:rPr>
          <w:lang w:val="lv-LV"/>
        </w:rPr>
        <w:t xml:space="preserve"> </w:t>
      </w:r>
      <w:r w:rsidRPr="00F36215">
        <w:rPr>
          <w:lang w:val="lv-LV"/>
        </w:rPr>
        <w:t>10</w:t>
      </w:r>
      <w:r>
        <w:rPr>
          <w:lang w:val="lv-LV"/>
        </w:rPr>
        <w:t xml:space="preserve"> </w:t>
      </w:r>
      <w:r w:rsidRPr="00F36215">
        <w:rPr>
          <w:lang w:val="lv-LV"/>
        </w:rPr>
        <w:t>cm</w:t>
      </w:r>
      <w:r>
        <w:rPr>
          <w:lang w:val="lv-LV"/>
        </w:rPr>
        <w:t xml:space="preserve">. </w:t>
      </w:r>
      <w:r w:rsidRPr="00B44DB7">
        <w:rPr>
          <w:lang w:val="lv-LV"/>
        </w:rPr>
        <w:t>Ceļa zīmju koka balstiem jābūt apstrādātiem ar antiseptiķi</w:t>
      </w:r>
      <w:r>
        <w:rPr>
          <w:lang w:val="lv-LV"/>
        </w:rPr>
        <w:t xml:space="preserve">. </w:t>
      </w:r>
      <w:r w:rsidRPr="00B44DB7">
        <w:rPr>
          <w:lang w:val="lv-LV"/>
        </w:rPr>
        <w:t>Prasības ceļa zīmēm un to balstiem, aprīkojot darba vietas uz ceļiem un ceļu nodalījuma joslā, nosaka MK noteikumi Nr.421 “Noteikumi par darba vietu aprīkošanu uz ceļiem”</w:t>
      </w:r>
      <w:r>
        <w:rPr>
          <w:lang w:val="lv-LV"/>
        </w:rPr>
        <w:t>.</w:t>
      </w:r>
    </w:p>
    <w:p w14:paraId="4499DAC9" w14:textId="77777777" w:rsidR="00B9576A" w:rsidRPr="00B44DB7" w:rsidRDefault="00B9576A" w:rsidP="00B9576A">
      <w:pPr>
        <w:rPr>
          <w:lang w:val="lv-LV"/>
        </w:rPr>
      </w:pPr>
      <w:r w:rsidRPr="00B44DB7">
        <w:rPr>
          <w:lang w:val="lv-LV"/>
        </w:rPr>
        <w:t>Ceļa zīmju un vertikālo apzīmējumu stabu garumu nosaka vadoties pēc ceļa šķērsprofila, uzstādāmo ceļa zīmju izmēriem un to apakšējās malas augstuma virs brauktuves.</w:t>
      </w:r>
    </w:p>
    <w:p w14:paraId="5D6B2FCD" w14:textId="77777777" w:rsidR="00B9576A" w:rsidRPr="00B44DB7" w:rsidRDefault="00B9576A" w:rsidP="00B9576A">
      <w:pPr>
        <w:rPr>
          <w:lang w:val="lv-LV"/>
        </w:rPr>
      </w:pPr>
      <w:r w:rsidRPr="00DF36D0">
        <w:rPr>
          <w:lang w:val="lv-LV"/>
        </w:rPr>
        <w:t>Pagaidu ceļa</w:t>
      </w:r>
      <w:r>
        <w:rPr>
          <w:lang w:val="lv-LV"/>
        </w:rPr>
        <w:t xml:space="preserve"> zīmes </w:t>
      </w:r>
      <w:r w:rsidRPr="00DF36D0">
        <w:rPr>
          <w:lang w:val="lv-LV"/>
        </w:rPr>
        <w:t>uzstāda i</w:t>
      </w:r>
      <w:r>
        <w:rPr>
          <w:lang w:val="lv-LV"/>
        </w:rPr>
        <w:t xml:space="preserve">eviešot sezonāla vai īslaicīgus </w:t>
      </w:r>
      <w:r w:rsidRPr="00DF36D0">
        <w:rPr>
          <w:lang w:val="lv-LV"/>
        </w:rPr>
        <w:t xml:space="preserve">ierobežojumus, </w:t>
      </w:r>
      <w:r>
        <w:rPr>
          <w:lang w:val="lv-LV"/>
        </w:rPr>
        <w:t xml:space="preserve">brīdinājumus, norādījumus u.c., </w:t>
      </w:r>
      <w:r w:rsidRPr="00DF36D0">
        <w:rPr>
          <w:lang w:val="lv-LV"/>
        </w:rPr>
        <w:t xml:space="preserve">bet ne ilgāk kā </w:t>
      </w:r>
      <w:r>
        <w:rPr>
          <w:lang w:val="lv-LV"/>
        </w:rPr>
        <w:t>uz sešiem mēnešiem.</w:t>
      </w:r>
    </w:p>
    <w:p w14:paraId="7415C30E" w14:textId="77777777" w:rsidR="00B9576A" w:rsidRPr="00BF2E64" w:rsidRDefault="00B9576A" w:rsidP="003D0A98">
      <w:pPr>
        <w:pStyle w:val="Heading3"/>
      </w:pPr>
      <w:bookmarkStart w:id="6018" w:name="_Toc250815071"/>
      <w:r w:rsidRPr="00BF2E64">
        <w:t>Iekārtas</w:t>
      </w:r>
      <w:bookmarkEnd w:id="6018"/>
    </w:p>
    <w:p w14:paraId="01E8EC65"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FC19F5A" w14:textId="77777777" w:rsidR="00B9576A" w:rsidRPr="00BF2E64" w:rsidRDefault="00B9576A" w:rsidP="003D0A98">
      <w:pPr>
        <w:pStyle w:val="Heading3"/>
      </w:pPr>
      <w:bookmarkStart w:id="6019" w:name="_Toc250815072"/>
      <w:r w:rsidRPr="00BF2E64">
        <w:t>Darba izpilde</w:t>
      </w:r>
      <w:bookmarkEnd w:id="6019"/>
    </w:p>
    <w:p w14:paraId="220B3689" w14:textId="77777777" w:rsidR="00B9576A" w:rsidRPr="00BF2E64" w:rsidRDefault="00B9576A" w:rsidP="00B9576A">
      <w:r w:rsidRPr="00BF2E64">
        <w:t>Ceļa zīmes (vertikālie apzīmējumi) jāuzstāda, ja iespējams, uz viena balsta.</w:t>
      </w:r>
    </w:p>
    <w:p w14:paraId="2337F366" w14:textId="4DB69334" w:rsidR="00B9576A" w:rsidRDefault="00B9576A" w:rsidP="00B9576A">
      <w:r w:rsidRPr="00BF2E64">
        <w:t>Ceļa zīmju uzstādīšanas augstumam vienā autoceļa maršrutā (ārpus apdzīvotām vietām) jābūt pēc iespējas vienādam.</w:t>
      </w:r>
    </w:p>
    <w:p w14:paraId="703A0116" w14:textId="1B4AD226" w:rsidR="00644A25" w:rsidRDefault="00644A25" w:rsidP="00B9576A">
      <w:r>
        <w:rPr>
          <w:lang w:val="lv-LV"/>
        </w:rPr>
        <w:t>Uzstādot ceļa zīmes n</w:t>
      </w:r>
      <w:r w:rsidRPr="00644A25">
        <w:rPr>
          <w:lang w:val="lv-LV"/>
        </w:rPr>
        <w:t>edrīkst caurdurt atstarojošo virsmu</w:t>
      </w:r>
      <w:r>
        <w:rPr>
          <w:lang w:val="lv-LV"/>
        </w:rPr>
        <w:t>.</w:t>
      </w:r>
    </w:p>
    <w:p w14:paraId="34814A6D" w14:textId="77777777" w:rsidR="00B9576A" w:rsidRDefault="00B9576A" w:rsidP="00B9576A">
      <w:pPr>
        <w:rPr>
          <w:lang w:val="lv-LV"/>
        </w:rPr>
      </w:pPr>
      <w:r w:rsidRPr="003644E6">
        <w:rPr>
          <w:lang w:val="lv-LV"/>
        </w:rPr>
        <w:t>Nomainot vai no jauna uzstādot stiprinājuma stabus, to atrašanās vietai un garumiem jābūt tādiem, lai piestiprinātās ceļa zīmes (vertikālie apzīmējumi), vai vairāku zīmju novietojums, atbilstu LVS 77-2  un LVS 85 prasībām</w:t>
      </w:r>
      <w:r>
        <w:rPr>
          <w:lang w:val="lv-LV"/>
        </w:rPr>
        <w:t>.</w:t>
      </w:r>
    </w:p>
    <w:p w14:paraId="5F10FE2E" w14:textId="77777777" w:rsidR="00B9576A" w:rsidRPr="003644E6" w:rsidRDefault="00B9576A" w:rsidP="00B9576A">
      <w:pPr>
        <w:rPr>
          <w:lang w:val="lv-LV"/>
        </w:rPr>
      </w:pPr>
      <w:r w:rsidRPr="003644E6">
        <w:rPr>
          <w:lang w:val="lv-LV"/>
        </w:rPr>
        <w:t>Cinkota metāla cauruļu stiprinājuma veidi gruntī  ir šādi:</w:t>
      </w:r>
    </w:p>
    <w:p w14:paraId="29F40899" w14:textId="77777777" w:rsidR="00B9576A" w:rsidRPr="003644E6" w:rsidRDefault="00B9576A" w:rsidP="00B04A1B">
      <w:pPr>
        <w:numPr>
          <w:ilvl w:val="0"/>
          <w:numId w:val="71"/>
        </w:numPr>
        <w:rPr>
          <w:lang w:val="lv-LV"/>
        </w:rPr>
      </w:pPr>
      <w:r w:rsidRPr="003644E6" w:rsidDel="007B47CE">
        <w:rPr>
          <w:lang w:val="lv-LV"/>
        </w:rPr>
        <w:t xml:space="preserve"> </w:t>
      </w:r>
      <w:r w:rsidRPr="003644E6">
        <w:rPr>
          <w:lang w:val="lv-LV"/>
        </w:rPr>
        <w:t>cinkota</w:t>
      </w:r>
      <w:r>
        <w:rPr>
          <w:lang w:val="lv-LV"/>
        </w:rPr>
        <w:t>s</w:t>
      </w:r>
      <w:r w:rsidRPr="003644E6">
        <w:rPr>
          <w:lang w:val="lv-LV"/>
        </w:rPr>
        <w:t xml:space="preserve"> metāla čaula</w:t>
      </w:r>
      <w:r>
        <w:rPr>
          <w:lang w:val="lv-LV"/>
        </w:rPr>
        <w:t>s</w:t>
      </w:r>
      <w:r w:rsidRPr="003644E6">
        <w:rPr>
          <w:lang w:val="lv-LV"/>
        </w:rPr>
        <w:t xml:space="preserve"> </w:t>
      </w:r>
      <w:r>
        <w:rPr>
          <w:lang w:val="lv-LV"/>
        </w:rPr>
        <w:t>ievibrēšana gruntī</w:t>
      </w:r>
      <w:r w:rsidRPr="003644E6">
        <w:rPr>
          <w:lang w:val="lv-LV"/>
        </w:rPr>
        <w:t xml:space="preserve"> </w:t>
      </w:r>
      <w:r>
        <w:rPr>
          <w:lang w:val="lv-LV"/>
        </w:rPr>
        <w:t>0,8 –</w:t>
      </w:r>
      <w:r w:rsidRPr="003644E6">
        <w:rPr>
          <w:lang w:val="lv-LV"/>
        </w:rPr>
        <w:t xml:space="preserve"> 0,9 m </w:t>
      </w:r>
      <w:r>
        <w:rPr>
          <w:lang w:val="lv-LV"/>
        </w:rPr>
        <w:t xml:space="preserve">dziļumā </w:t>
      </w:r>
      <w:r w:rsidRPr="003644E6">
        <w:rPr>
          <w:lang w:val="lv-LV"/>
        </w:rPr>
        <w:t>(šo paņēmienu nav ieteicams pielietot no jauna būvētās ceļa zemes klātnes nogāzēs, nenoturīgās gruntīs un tamlīdzīgās vietās),</w:t>
      </w:r>
    </w:p>
    <w:p w14:paraId="11FA9FEA" w14:textId="77777777" w:rsidR="00B9576A" w:rsidRPr="003644E6" w:rsidRDefault="00B9576A" w:rsidP="00B04A1B">
      <w:pPr>
        <w:numPr>
          <w:ilvl w:val="0"/>
          <w:numId w:val="71"/>
        </w:numPr>
        <w:rPr>
          <w:lang w:val="lv-LV"/>
        </w:rPr>
      </w:pPr>
      <w:r w:rsidRPr="003644E6">
        <w:rPr>
          <w:lang w:val="lv-LV"/>
        </w:rPr>
        <w:t>nostiprinot stabu gruntī ar betonu 0,3 m × 0,3 m vai ar urbumu ≥</w:t>
      </w:r>
      <w:r>
        <w:rPr>
          <w:lang w:val="lv-LV"/>
        </w:rPr>
        <w:t xml:space="preserve"> </w:t>
      </w:r>
      <w:r w:rsidRPr="003644E6">
        <w:rPr>
          <w:lang w:val="lv-LV"/>
        </w:rPr>
        <w:t>0,15 m minimāli 0,80 m dziļumā, stabam jābūt enkurojumam, kam jānodrošina cauruli pret pagriešanos stiprinājumā un izraušanu no tā.</w:t>
      </w:r>
    </w:p>
    <w:p w14:paraId="56D58EAD" w14:textId="77777777" w:rsidR="00B9576A" w:rsidRPr="003644E6" w:rsidRDefault="00B9576A" w:rsidP="00B9576A">
      <w:pPr>
        <w:rPr>
          <w:lang w:val="lv-LV"/>
        </w:rPr>
      </w:pPr>
      <w:r w:rsidRPr="003644E6">
        <w:rPr>
          <w:lang w:val="lv-LV"/>
        </w:rPr>
        <w:t>Caurules no augšpuses  jānodrošina pret atmosfēras nokrišņu iekļūšanu tajās.</w:t>
      </w:r>
    </w:p>
    <w:p w14:paraId="59CF654D" w14:textId="77777777" w:rsidR="00B9576A" w:rsidRPr="00B44DB7" w:rsidRDefault="00B9576A" w:rsidP="00B9576A">
      <w:pPr>
        <w:rPr>
          <w:lang w:val="lv-LV"/>
        </w:rPr>
      </w:pPr>
      <w:r w:rsidRPr="003644E6">
        <w:rPr>
          <w:lang w:val="lv-LV"/>
        </w:rPr>
        <w:t>Koka stabus drīkst izmantot</w:t>
      </w:r>
      <w:r w:rsidRPr="00B44DB7">
        <w:rPr>
          <w:lang w:val="lv-LV"/>
        </w:rPr>
        <w:t xml:space="preserve"> kilometru rādītāju ,izņemot galvenos ceļus, un</w:t>
      </w:r>
      <w:r w:rsidRPr="003644E6">
        <w:rPr>
          <w:lang w:val="lv-LV"/>
        </w:rPr>
        <w:t xml:space="preserve"> pagaidu ceļa zīmju uzstādīšanai vai, </w:t>
      </w:r>
      <w:r>
        <w:rPr>
          <w:lang w:val="lv-LV"/>
        </w:rPr>
        <w:t xml:space="preserve">citos (ārkārtas) gadījumos </w:t>
      </w:r>
      <w:r w:rsidRPr="003644E6">
        <w:rPr>
          <w:lang w:val="lv-LV"/>
        </w:rPr>
        <w:t xml:space="preserve">ar </w:t>
      </w:r>
      <w:r>
        <w:rPr>
          <w:lang w:val="lv-LV"/>
        </w:rPr>
        <w:t xml:space="preserve">pasūtītāja saskaņojumu, aizstājot </w:t>
      </w:r>
      <w:r w:rsidRPr="003644E6">
        <w:rPr>
          <w:lang w:val="lv-LV"/>
        </w:rPr>
        <w:t>metāla stabus</w:t>
      </w:r>
      <w:r>
        <w:rPr>
          <w:lang w:val="lv-LV"/>
        </w:rPr>
        <w:t xml:space="preserve"> uz ierobežotu laika periodu</w:t>
      </w:r>
      <w:r w:rsidRPr="003644E6">
        <w:rPr>
          <w:lang w:val="lv-LV"/>
        </w:rPr>
        <w:t>. Koka stabu stiprinājumu gruntī jāveic 0,8</w:t>
      </w:r>
      <w:r>
        <w:rPr>
          <w:lang w:val="lv-LV"/>
        </w:rPr>
        <w:t xml:space="preserve"> m</w:t>
      </w:r>
      <w:r w:rsidRPr="003644E6">
        <w:rPr>
          <w:lang w:val="lv-LV"/>
        </w:rPr>
        <w:t xml:space="preserve"> – 1,0 m</w:t>
      </w:r>
      <w:r>
        <w:rPr>
          <w:lang w:val="lv-LV"/>
        </w:rPr>
        <w:t xml:space="preserve"> dziļumā. Staba stiprinājums tā</w:t>
      </w:r>
      <w:r w:rsidRPr="003644E6">
        <w:rPr>
          <w:lang w:val="lv-LV"/>
        </w:rPr>
        <w:t xml:space="preserve"> apakšējā un </w:t>
      </w:r>
      <w:r>
        <w:rPr>
          <w:lang w:val="lv-LV"/>
        </w:rPr>
        <w:t>augšējā</w:t>
      </w:r>
      <w:r w:rsidRPr="003644E6">
        <w:rPr>
          <w:lang w:val="lv-LV"/>
        </w:rPr>
        <w:t xml:space="preserve"> daļā minimāli 20 cm biezumā </w:t>
      </w:r>
      <w:r>
        <w:rPr>
          <w:lang w:val="lv-LV"/>
        </w:rPr>
        <w:t>jāizveido</w:t>
      </w:r>
      <w:r w:rsidRPr="003644E6">
        <w:rPr>
          <w:lang w:val="lv-LV"/>
        </w:rPr>
        <w:t xml:space="preserve"> </w:t>
      </w:r>
      <w:r>
        <w:rPr>
          <w:lang w:val="lv-LV"/>
        </w:rPr>
        <w:t>šķembu vai akmeņu ieķīlējumā</w:t>
      </w:r>
      <w:r w:rsidRPr="003644E6">
        <w:rPr>
          <w:lang w:val="lv-LV"/>
        </w:rPr>
        <w:t>. Staba daļā, kas tiek iestiprināta gruntī, jābūt enkurojumam, kas nepieļauj tā brīvu izvilkšanu no stiprinājuma vietas.</w:t>
      </w:r>
    </w:p>
    <w:p w14:paraId="046E2EBE" w14:textId="77777777" w:rsidR="00B9576A" w:rsidRPr="00B44DB7" w:rsidRDefault="00B9576A" w:rsidP="00B9576A">
      <w:pPr>
        <w:rPr>
          <w:lang w:val="lv-LV"/>
        </w:rPr>
      </w:pPr>
      <w:r w:rsidRPr="00B44DB7">
        <w:rPr>
          <w:lang w:val="lv-LV"/>
        </w:rPr>
        <w:t>Vertikālos apzīmējumus Nr.905, Nr.906, Nr.907 jāuzstāda 0,3 – 0,6 m augstumā virs brauktuves virsmas, tos atļauts lietot kopā ar ceļa zīmēm Nr.410, Nr.411, Nr.412.</w:t>
      </w:r>
    </w:p>
    <w:p w14:paraId="1203D47E" w14:textId="77777777" w:rsidR="00B9576A" w:rsidRPr="00181B01" w:rsidRDefault="00B9576A" w:rsidP="00B9576A">
      <w:pPr>
        <w:rPr>
          <w:lang w:val="lv-LV"/>
        </w:rPr>
      </w:pPr>
      <w:r w:rsidRPr="00181B01">
        <w:rPr>
          <w:lang w:val="lv-LV"/>
        </w:rPr>
        <w:t xml:space="preserve">Ceļa zīmju materiālam, lielumam un izvietojumam jāatbilst LVS 77-1-2,-3, LVS 85 un </w:t>
      </w:r>
      <w:r>
        <w:rPr>
          <w:lang w:val="lv-LV"/>
        </w:rPr>
        <w:t xml:space="preserve">LVS </w:t>
      </w:r>
      <w:r w:rsidRPr="00181B01">
        <w:rPr>
          <w:lang w:val="lv-LV"/>
        </w:rPr>
        <w:t>EN 12899-1 noteiktām prasībām.</w:t>
      </w:r>
    </w:p>
    <w:p w14:paraId="37FB925B" w14:textId="77777777" w:rsidR="00B9576A" w:rsidRPr="00181B01" w:rsidRDefault="00B9576A" w:rsidP="00B9576A">
      <w:pPr>
        <w:rPr>
          <w:lang w:val="lv-LV"/>
        </w:rPr>
      </w:pPr>
      <w:r w:rsidRPr="00181B01">
        <w:rPr>
          <w:lang w:val="lv-LV"/>
        </w:rPr>
        <w:t>Ceļa zīmju grupām “Virziena rādītāji” un “Informācijas zīmes” uzraksti</w:t>
      </w:r>
      <w:r>
        <w:rPr>
          <w:lang w:val="lv-LV"/>
        </w:rPr>
        <w:t>em</w:t>
      </w:r>
      <w:r w:rsidRPr="00181B01">
        <w:rPr>
          <w:lang w:val="lv-LV"/>
        </w:rPr>
        <w:t xml:space="preserve"> uz valsts galvenajiem autoceļiem</w:t>
      </w:r>
      <w:r>
        <w:rPr>
          <w:lang w:val="lv-LV"/>
        </w:rPr>
        <w:t xml:space="preserve"> ar sadalošo joslu</w:t>
      </w:r>
      <w:r w:rsidRPr="00181B01">
        <w:rPr>
          <w:lang w:val="lv-LV"/>
        </w:rPr>
        <w:t xml:space="preserve"> uzstādītām ceļa zīmēm jābūt ar </w:t>
      </w:r>
      <w:r>
        <w:rPr>
          <w:lang w:val="lv-LV"/>
        </w:rPr>
        <w:t>300</w:t>
      </w:r>
      <w:r w:rsidRPr="00181B01">
        <w:rPr>
          <w:lang w:val="lv-LV"/>
        </w:rPr>
        <w:t xml:space="preserve"> mm augstiem burtiem uz pārējiem valsts galvenajiem autoceļiem – 200 mm, bet uz </w:t>
      </w:r>
      <w:r>
        <w:rPr>
          <w:lang w:val="lv-LV"/>
        </w:rPr>
        <w:t xml:space="preserve">uz reģionālajiem un vietējiem </w:t>
      </w:r>
      <w:r w:rsidRPr="00181B01">
        <w:rPr>
          <w:lang w:val="lv-LV"/>
        </w:rPr>
        <w:t>autoceļiem – 150 mm augstiem burtiem.</w:t>
      </w:r>
      <w:r>
        <w:rPr>
          <w:lang w:val="lv-LV"/>
        </w:rPr>
        <w:t xml:space="preserve"> Burtu augstums ceļa zīmēm virs brauktuves – atbilstoši norādītajam būvprojektā.</w:t>
      </w:r>
    </w:p>
    <w:p w14:paraId="492A89D2" w14:textId="77777777" w:rsidR="00B9576A" w:rsidRPr="00181B01" w:rsidRDefault="00B9576A" w:rsidP="00B9576A">
      <w:pPr>
        <w:rPr>
          <w:lang w:val="lv-LV"/>
        </w:rPr>
      </w:pPr>
      <w:r w:rsidRPr="00181B01">
        <w:rPr>
          <w:lang w:val="lv-LV"/>
        </w:rPr>
        <w:t>Ceļa zīmes attālumam līdz vertikālajai plaknei, ko veido tuvākais elektropārvades līnijas vads pret zemi, jābūt ne mazāk</w:t>
      </w:r>
      <w:r>
        <w:rPr>
          <w:lang w:val="lv-LV"/>
        </w:rPr>
        <w:t xml:space="preserve"> par</w:t>
      </w:r>
      <w:r w:rsidRPr="00181B01">
        <w:rPr>
          <w:lang w:val="lv-LV"/>
        </w:rPr>
        <w:t>:</w:t>
      </w:r>
    </w:p>
    <w:p w14:paraId="7FF6122E" w14:textId="77777777" w:rsidR="00B9576A" w:rsidRPr="00181B01" w:rsidRDefault="00B9576A" w:rsidP="00B04A1B">
      <w:pPr>
        <w:numPr>
          <w:ilvl w:val="0"/>
          <w:numId w:val="73"/>
        </w:numPr>
        <w:rPr>
          <w:lang w:val="lv-LV"/>
        </w:rPr>
      </w:pPr>
      <w:r w:rsidRPr="00181B01">
        <w:rPr>
          <w:lang w:val="lv-LV"/>
        </w:rPr>
        <w:t>2</w:t>
      </w:r>
      <w:r>
        <w:rPr>
          <w:lang w:val="lv-LV"/>
        </w:rPr>
        <w:t xml:space="preserve"> m, ja spriegums ir līdz  20 KV;</w:t>
      </w:r>
    </w:p>
    <w:p w14:paraId="1E246733" w14:textId="77777777" w:rsidR="00B9576A" w:rsidRPr="00181B01" w:rsidRDefault="00B9576A" w:rsidP="00B04A1B">
      <w:pPr>
        <w:numPr>
          <w:ilvl w:val="0"/>
          <w:numId w:val="73"/>
        </w:numPr>
        <w:rPr>
          <w:lang w:val="lv-LV"/>
        </w:rPr>
      </w:pPr>
      <w:r w:rsidRPr="00181B01">
        <w:rPr>
          <w:lang w:val="lv-LV"/>
        </w:rPr>
        <w:t>4</w:t>
      </w:r>
      <w:r>
        <w:rPr>
          <w:lang w:val="lv-LV"/>
        </w:rPr>
        <w:t xml:space="preserve"> </w:t>
      </w:r>
      <w:r w:rsidRPr="00181B01">
        <w:rPr>
          <w:lang w:val="lv-LV"/>
        </w:rPr>
        <w:t xml:space="preserve">m, ja spriegums ir </w:t>
      </w:r>
      <w:r>
        <w:rPr>
          <w:lang w:val="lv-LV"/>
        </w:rPr>
        <w:t>35 – 110 KV;</w:t>
      </w:r>
    </w:p>
    <w:p w14:paraId="7597C5FF" w14:textId="77777777" w:rsidR="00B9576A" w:rsidRPr="00181B01" w:rsidRDefault="00B9576A" w:rsidP="00B04A1B">
      <w:pPr>
        <w:numPr>
          <w:ilvl w:val="0"/>
          <w:numId w:val="73"/>
        </w:numPr>
        <w:rPr>
          <w:lang w:val="lv-LV"/>
        </w:rPr>
      </w:pPr>
      <w:r w:rsidRPr="00181B01">
        <w:rPr>
          <w:lang w:val="lv-LV"/>
        </w:rPr>
        <w:t>5</w:t>
      </w:r>
      <w:r>
        <w:rPr>
          <w:lang w:val="lv-LV"/>
        </w:rPr>
        <w:t xml:space="preserve"> </w:t>
      </w:r>
      <w:r w:rsidRPr="00181B01">
        <w:rPr>
          <w:lang w:val="lv-LV"/>
        </w:rPr>
        <w:t xml:space="preserve">m, ja spriegums ir </w:t>
      </w:r>
      <w:r>
        <w:rPr>
          <w:lang w:val="lv-LV"/>
        </w:rPr>
        <w:t>150 KV;</w:t>
      </w:r>
    </w:p>
    <w:p w14:paraId="5A93C9DC" w14:textId="77777777" w:rsidR="00B9576A" w:rsidRPr="00181B01" w:rsidRDefault="00B9576A" w:rsidP="00B04A1B">
      <w:pPr>
        <w:numPr>
          <w:ilvl w:val="0"/>
          <w:numId w:val="73"/>
        </w:numPr>
        <w:rPr>
          <w:lang w:val="lv-LV"/>
        </w:rPr>
      </w:pPr>
      <w:r w:rsidRPr="00181B01">
        <w:rPr>
          <w:lang w:val="lv-LV"/>
        </w:rPr>
        <w:t>6</w:t>
      </w:r>
      <w:r>
        <w:rPr>
          <w:lang w:val="lv-LV"/>
        </w:rPr>
        <w:t xml:space="preserve"> </w:t>
      </w:r>
      <w:r w:rsidRPr="00181B01">
        <w:rPr>
          <w:lang w:val="lv-LV"/>
        </w:rPr>
        <w:t xml:space="preserve">m, ja spriegums ir </w:t>
      </w:r>
      <w:r>
        <w:rPr>
          <w:lang w:val="lv-LV"/>
        </w:rPr>
        <w:t>220 KV;</w:t>
      </w:r>
    </w:p>
    <w:p w14:paraId="72B3F16F" w14:textId="77777777" w:rsidR="00B9576A" w:rsidRDefault="00B9576A" w:rsidP="00B04A1B">
      <w:pPr>
        <w:numPr>
          <w:ilvl w:val="0"/>
          <w:numId w:val="73"/>
        </w:numPr>
        <w:rPr>
          <w:lang w:val="lv-LV"/>
        </w:rPr>
      </w:pPr>
      <w:r w:rsidRPr="00181B01">
        <w:rPr>
          <w:lang w:val="lv-LV"/>
        </w:rPr>
        <w:t>8</w:t>
      </w:r>
      <w:r>
        <w:rPr>
          <w:lang w:val="lv-LV"/>
        </w:rPr>
        <w:t xml:space="preserve"> </w:t>
      </w:r>
      <w:r w:rsidRPr="00181B01">
        <w:rPr>
          <w:lang w:val="lv-LV"/>
        </w:rPr>
        <w:t xml:space="preserve">m, ja spriegums ir </w:t>
      </w:r>
      <w:r>
        <w:rPr>
          <w:lang w:val="lv-LV"/>
        </w:rPr>
        <w:t>330 KV;</w:t>
      </w:r>
    </w:p>
    <w:p w14:paraId="7C421A78" w14:textId="77777777" w:rsidR="00B9576A" w:rsidRPr="00217F88" w:rsidRDefault="00B9576A" w:rsidP="00B04A1B">
      <w:pPr>
        <w:numPr>
          <w:ilvl w:val="0"/>
          <w:numId w:val="73"/>
        </w:numPr>
        <w:rPr>
          <w:lang w:val="lv-LV"/>
        </w:rPr>
      </w:pPr>
      <w:r w:rsidRPr="00181B01">
        <w:rPr>
          <w:lang w:val="lv-LV"/>
        </w:rPr>
        <w:t>10</w:t>
      </w:r>
      <w:r>
        <w:rPr>
          <w:lang w:val="lv-LV"/>
        </w:rPr>
        <w:t xml:space="preserve"> </w:t>
      </w:r>
      <w:r w:rsidRPr="00181B01">
        <w:rPr>
          <w:lang w:val="lv-LV"/>
        </w:rPr>
        <w:t>m, ja spriegums ir 500 KV.</w:t>
      </w:r>
    </w:p>
    <w:p w14:paraId="0EFE6435" w14:textId="77777777" w:rsidR="00B9576A" w:rsidRPr="00B44DB7" w:rsidRDefault="00B9576A" w:rsidP="00B9576A">
      <w:pPr>
        <w:rPr>
          <w:lang w:val="lv-LV"/>
        </w:rPr>
      </w:pPr>
      <w:r w:rsidRPr="00B44DB7">
        <w:rPr>
          <w:lang w:val="lv-LV"/>
        </w:rPr>
        <w:t>Liela izmēra ceļa zīmes jāveido no saliekamiem elementiem (moduļiem), katra atsevišķa elementa masai jābūt tādai, lai tos varētu samontēt bez palīgmehānismiem – ar roku darbaspēku. Samontētai zīmei jābūt gludai (līdzenai), savienojuma vietās nav pieļaujamas atstarpes.</w:t>
      </w:r>
    </w:p>
    <w:p w14:paraId="50570D69" w14:textId="77777777" w:rsidR="00B9576A" w:rsidRPr="0010086D" w:rsidRDefault="00B9576A" w:rsidP="00B9576A">
      <w:pPr>
        <w:rPr>
          <w:lang w:val="lv-LV"/>
        </w:rPr>
      </w:pPr>
      <w:r>
        <w:rPr>
          <w:lang w:val="lv-LV"/>
        </w:rPr>
        <w:t xml:space="preserve">Ceļa zīmes restaurāciju </w:t>
      </w:r>
      <w:r w:rsidRPr="0010086D">
        <w:rPr>
          <w:lang w:val="lv-LV"/>
        </w:rPr>
        <w:t>uzsāk, sagatavojot restaurējamo vietu, uzmanīgi izgriežot bojāto zīmes pamatnes daļu, noņemot bojāto simbolu vai burtus</w:t>
      </w:r>
      <w:r>
        <w:rPr>
          <w:lang w:val="lv-LV"/>
        </w:rPr>
        <w:t>, ar speciāl</w:t>
      </w:r>
      <w:r w:rsidRPr="0010086D">
        <w:rPr>
          <w:lang w:val="lv-LV"/>
        </w:rPr>
        <w:t>iem šķīdumiem notīra restaurējamo vietu un uzklāj iepriekš sagatavoto zīmes virsmas atstarojošo materiālu, simbolu vai burtus.</w:t>
      </w:r>
    </w:p>
    <w:p w14:paraId="36AA4BEA" w14:textId="77777777" w:rsidR="00B9576A" w:rsidRPr="00B44DB7" w:rsidRDefault="00B9576A" w:rsidP="00B9576A">
      <w:pPr>
        <w:rPr>
          <w:lang w:val="lv-LV"/>
        </w:rPr>
      </w:pPr>
      <w:r w:rsidRPr="00B44DB7">
        <w:rPr>
          <w:lang w:val="lv-LV"/>
        </w:rPr>
        <w:t>Kvalitātei jāatbilst LVS 77-1, 2, 3 un LVS EN 12899-1 prasībām.</w:t>
      </w:r>
    </w:p>
    <w:p w14:paraId="3E2F1086" w14:textId="77777777" w:rsidR="00B9576A" w:rsidRPr="00BF2E64" w:rsidRDefault="00B9576A" w:rsidP="00B9576A">
      <w:r>
        <w:t>Demontētās ceļa zīmes vai/un stabi jāaizvāc.</w:t>
      </w:r>
    </w:p>
    <w:p w14:paraId="2E99A738" w14:textId="77777777" w:rsidR="00B9576A" w:rsidRPr="00BF2E64" w:rsidRDefault="00B9576A" w:rsidP="003D0A98">
      <w:pPr>
        <w:pStyle w:val="Heading3"/>
      </w:pPr>
      <w:bookmarkStart w:id="6020" w:name="_Toc250815073"/>
      <w:r w:rsidRPr="00BF2E64">
        <w:t>Kvalitātes novērtējums</w:t>
      </w:r>
      <w:bookmarkEnd w:id="6020"/>
    </w:p>
    <w:p w14:paraId="57B0CE35" w14:textId="77777777" w:rsidR="00B9576A" w:rsidRPr="00BF2E64" w:rsidRDefault="00B9576A" w:rsidP="00B9576A">
      <w:r w:rsidRPr="00BF2E64">
        <w:t>Ceļa zīmes (vertikālā apzīmējuma) balstam jābūt vertikālam, nav pieļaujama tā viegla pagriešanās ap asi, izraušana vai noliekšanās no vertikālā stāvokļa, respektīvi, jābūt nodrošinātai balsta stabilitātei pašsvara, vēja slodžu, klimatisko u.c. apstākļu ietekmē. Lai nepieļautu ūdens iekļūšanu metāla caurulē, tai jābūt noslēgtai.</w:t>
      </w:r>
    </w:p>
    <w:p w14:paraId="34E3B04E" w14:textId="77777777" w:rsidR="00B9576A" w:rsidRDefault="00B9576A" w:rsidP="00B9576A">
      <w:r w:rsidRPr="00BF2E64">
        <w:t>Ceļa zīmju (vertikālo apzīmējumu) un balstu veidam, formai, atstarošanas un citām īpašībām jāatbilst paredzētajam. Ceļa zīmju (vertikālo apzīmējumu) ģeometrijai un novietojumam attiecībā pret ceļa brauktuvi jāatbilst LVS 77-2.</w:t>
      </w:r>
    </w:p>
    <w:p w14:paraId="1DEF6D24" w14:textId="77777777" w:rsidR="00B9576A" w:rsidRPr="00181B01" w:rsidRDefault="00B9576A" w:rsidP="00B9576A">
      <w:pPr>
        <w:rPr>
          <w:lang w:val="lv-LV"/>
        </w:rPr>
      </w:pPr>
      <w:r w:rsidRPr="00181B01">
        <w:rPr>
          <w:lang w:val="lv-LV"/>
        </w:rPr>
        <w:t>Ceļa zīmei vai vertikālajam apzīmējumam ir</w:t>
      </w:r>
      <w:r>
        <w:rPr>
          <w:lang w:val="lv-LV"/>
        </w:rPr>
        <w:t xml:space="preserve"> jābūt nostiprinātam stabili, tie</w:t>
      </w:r>
      <w:r w:rsidRPr="00181B01">
        <w:rPr>
          <w:lang w:val="lv-LV"/>
        </w:rPr>
        <w:t xml:space="preserve"> nedrīkst noslīdēt pa </w:t>
      </w:r>
      <w:r>
        <w:rPr>
          <w:lang w:val="lv-LV"/>
        </w:rPr>
        <w:t xml:space="preserve">balstu uz leju pašsvara vai kādu paredzētu </w:t>
      </w:r>
      <w:r w:rsidRPr="00181B01">
        <w:rPr>
          <w:lang w:val="lv-LV"/>
        </w:rPr>
        <w:t>vertikālo slodžu ietekmes dēļ vai pagriezties horizontālo vēja vai sniega tīrīšanas slodžu ietekmes dēļ.</w:t>
      </w:r>
    </w:p>
    <w:p w14:paraId="053AB887" w14:textId="77777777" w:rsidR="00B9576A" w:rsidRPr="00181B01" w:rsidRDefault="00B9576A" w:rsidP="00B9576A">
      <w:pPr>
        <w:rPr>
          <w:lang w:val="lv-LV"/>
        </w:rPr>
      </w:pPr>
      <w:r w:rsidRPr="00181B01">
        <w:rPr>
          <w:lang w:val="lv-LV"/>
        </w:rPr>
        <w:t>Ceļa zīmei vai vertikālajam apzīmējumam tās darbības zonā ir jābūt labi saskatāmai un atšķiramai, to nedrīkst aizsegt koku  zari, apaugums vai kādi citi traucējoši priekšmeti.</w:t>
      </w:r>
    </w:p>
    <w:p w14:paraId="38C5BA3B" w14:textId="77777777" w:rsidR="00B9576A" w:rsidRPr="00BF2E64" w:rsidRDefault="00B9576A" w:rsidP="003D0A98">
      <w:pPr>
        <w:pStyle w:val="Heading3"/>
      </w:pPr>
      <w:bookmarkStart w:id="6021" w:name="_Toc250815074"/>
      <w:r w:rsidRPr="00BF2E64">
        <w:t>Darba daudzuma uzmērīšana</w:t>
      </w:r>
      <w:bookmarkEnd w:id="6021"/>
    </w:p>
    <w:p w14:paraId="14864333" w14:textId="77777777" w:rsidR="00B9576A" w:rsidRPr="00BF2E64" w:rsidRDefault="00B9576A" w:rsidP="00B9576A">
      <w:r w:rsidRPr="00BF2E64">
        <w:t xml:space="preserve">Ceļa zīmju </w:t>
      </w:r>
      <w:r>
        <w:t xml:space="preserve">un ceļa zīmju stabu </w:t>
      </w:r>
      <w:r w:rsidRPr="00BF2E64">
        <w:t>uzstādīšanas</w:t>
      </w:r>
      <w:r>
        <w:t>, pārvietošanas vai nomaiņas</w:t>
      </w:r>
      <w:r w:rsidRPr="00BF2E64">
        <w:t xml:space="preserve"> darba daudzums jāuzmēra gabalos</w:t>
      </w:r>
      <w:r>
        <w:t xml:space="preserve"> – gab (ceļa zīmes – atsevišķi, ceļa zīmju stabi – atsevišķi)</w:t>
      </w:r>
      <w:r w:rsidRPr="00BF2E64">
        <w:t>.</w:t>
      </w:r>
    </w:p>
    <w:p w14:paraId="7DCCC63A" w14:textId="77777777" w:rsidR="00B9576A" w:rsidRPr="00BF2E64" w:rsidRDefault="00B9576A" w:rsidP="00B9576A">
      <w:r w:rsidRPr="00BF2E64">
        <w:t>Individuāli projektējamo zīmju uzstādīšanas</w:t>
      </w:r>
      <w:r>
        <w:t xml:space="preserve"> vai ceļa zīmju restaurācijas</w:t>
      </w:r>
      <w:r w:rsidRPr="00BF2E64">
        <w:t xml:space="preserve"> darbiem jāuzmēra zīmju laukumi</w:t>
      </w:r>
      <w:r>
        <w:t xml:space="preserve"> kvadrātmetros – m²</w:t>
      </w:r>
      <w:r w:rsidRPr="00BF2E64">
        <w:t xml:space="preserve">, balstus </w:t>
      </w:r>
      <w:r>
        <w:t xml:space="preserve">uzskaitot </w:t>
      </w:r>
      <w:r w:rsidRPr="00BF2E64">
        <w:t>atsevišķi</w:t>
      </w:r>
      <w:r>
        <w:t xml:space="preserve"> gabalos</w:t>
      </w:r>
      <w:r w:rsidRPr="00BF2E64">
        <w:t xml:space="preserve"> </w:t>
      </w:r>
      <w:r>
        <w:t>– gab</w:t>
      </w:r>
      <w:r w:rsidRPr="00BF2E64">
        <w:t>.</w:t>
      </w:r>
    </w:p>
    <w:p w14:paraId="33DDA2F2" w14:textId="77777777" w:rsidR="00B9576A" w:rsidRPr="00BF2E64" w:rsidRDefault="00B9576A" w:rsidP="00B9576A">
      <w:r>
        <w:br w:type="page"/>
      </w:r>
    </w:p>
    <w:p w14:paraId="58C0EBC3" w14:textId="0837B3CD" w:rsidR="00B9576A" w:rsidRPr="00BF2E64" w:rsidRDefault="00B9576A" w:rsidP="005468EF">
      <w:pPr>
        <w:pStyle w:val="Heading2"/>
      </w:pPr>
      <w:bookmarkStart w:id="6022" w:name="_TOC267600"/>
      <w:bookmarkStart w:id="6023" w:name="TOC93809521"/>
      <w:bookmarkStart w:id="6024" w:name="_Toc357173129"/>
      <w:bookmarkStart w:id="6025" w:name="_Toc250815075"/>
      <w:bookmarkStart w:id="6026" w:name="_Toc99705411"/>
      <w:bookmarkEnd w:id="6022"/>
      <w:bookmarkEnd w:id="6023"/>
      <w:r w:rsidRPr="00BF2E64">
        <w:t>Ceļa signālstabiņu uzstādīšana</w:t>
      </w:r>
      <w:bookmarkEnd w:id="6024"/>
      <w:bookmarkEnd w:id="6025"/>
      <w:r>
        <w:t xml:space="preserve"> vai nomaiņa</w:t>
      </w:r>
      <w:bookmarkEnd w:id="6026"/>
    </w:p>
    <w:p w14:paraId="7C218D79" w14:textId="77777777" w:rsidR="00B9576A" w:rsidRDefault="00B9576A" w:rsidP="00B9576A">
      <w:r w:rsidRPr="00BF2E64">
        <w:t>Ceļu signālstabiņi jāparedz saskaņā ar LVS 85, LVS 93 un LVS 12899-3. Ieteicams izstrādāt būvprojektu.</w:t>
      </w:r>
    </w:p>
    <w:p w14:paraId="2E3D61E8" w14:textId="77777777" w:rsidR="00B9576A" w:rsidRDefault="00B9576A" w:rsidP="003D0A98">
      <w:pPr>
        <w:pStyle w:val="Heading3"/>
      </w:pPr>
      <w:r>
        <w:t>Darba nosaukums</w:t>
      </w:r>
    </w:p>
    <w:p w14:paraId="03E1BA02" w14:textId="334296A5" w:rsidR="00B9576A" w:rsidRDefault="00B9576A">
      <w:pPr>
        <w:pStyle w:val="Heading4"/>
      </w:pPr>
      <w:r>
        <w:t>Ceļa signālstabiņu</w:t>
      </w:r>
      <w:r w:rsidR="00D5369E">
        <w:t xml:space="preserve"> D3</w:t>
      </w:r>
      <w:r>
        <w:t xml:space="preserve"> uzstādīšana – gab</w:t>
      </w:r>
    </w:p>
    <w:p w14:paraId="6BDD8296" w14:textId="39F6C3C0" w:rsidR="00D5369E" w:rsidRDefault="00D5369E" w:rsidP="00333B55">
      <w:pPr>
        <w:pStyle w:val="Heading4"/>
      </w:pPr>
      <w:r>
        <w:t>Ceļa signālstabiņu D4 uzstādīšana – gab</w:t>
      </w:r>
    </w:p>
    <w:p w14:paraId="05A97F19" w14:textId="02BF8C57" w:rsidR="00B9576A" w:rsidRPr="00BF2E64" w:rsidRDefault="00B9576A" w:rsidP="003D0A98">
      <w:pPr>
        <w:pStyle w:val="Heading3"/>
      </w:pPr>
      <w:bookmarkStart w:id="6027" w:name="_Toc250815076"/>
      <w:r w:rsidRPr="00BF2E64">
        <w:t>Definīcijas</w:t>
      </w:r>
      <w:bookmarkEnd w:id="6027"/>
    </w:p>
    <w:p w14:paraId="527DA78A" w14:textId="77777777" w:rsidR="00B9576A" w:rsidRPr="00BF2E64" w:rsidRDefault="00B9576A" w:rsidP="00B9576A">
      <w:r w:rsidRPr="00BF2E64">
        <w:t>Ceļu signālstabiņš – atsevišķs ceļa vertikālo apzīmējumu elements</w:t>
      </w:r>
      <w:r>
        <w:t xml:space="preserve"> </w:t>
      </w:r>
      <w:r w:rsidRPr="00133840">
        <w:t>(ietilpst stabiņš un stabiņa apzīmējums)</w:t>
      </w:r>
      <w:r w:rsidRPr="00BF2E64">
        <w:t>, kas iezīmē ceļa klātni un informē satiksmes dalībniekus.</w:t>
      </w:r>
    </w:p>
    <w:p w14:paraId="39914195" w14:textId="77777777" w:rsidR="00B9576A" w:rsidRPr="00BF2E64" w:rsidRDefault="00B9576A" w:rsidP="003D0A98">
      <w:pPr>
        <w:pStyle w:val="Heading3"/>
      </w:pPr>
      <w:bookmarkStart w:id="6028" w:name="_Toc250815077"/>
      <w:r w:rsidRPr="00BF2E64">
        <w:t>Darba apraksts</w:t>
      </w:r>
      <w:bookmarkEnd w:id="6028"/>
    </w:p>
    <w:p w14:paraId="148DD2EA" w14:textId="77777777" w:rsidR="00B9576A" w:rsidRPr="00BF2E64" w:rsidRDefault="00B9576A" w:rsidP="00B9576A">
      <w:r w:rsidRPr="00BF2E64">
        <w:t>Ceļu signālstabiņu uzstādīšana</w:t>
      </w:r>
      <w:r>
        <w:t xml:space="preserve"> vai nomaiņa</w:t>
      </w:r>
      <w:r w:rsidRPr="00BF2E64">
        <w:t xml:space="preserve"> ietver darbu izpildes zonas sagatavošanu,</w:t>
      </w:r>
      <w:r>
        <w:t xml:space="preserve"> ja nepieciešams esošo ceļu signālstabiņu aizvākšanu,</w:t>
      </w:r>
      <w:r w:rsidRPr="00BF2E64">
        <w:t xml:space="preserve"> signālstabiņu dislokācijas vietu aizzīmēšanu, </w:t>
      </w:r>
      <w:r>
        <w:t>signālstabiņu pamatu izveidošanu</w:t>
      </w:r>
      <w:r w:rsidRPr="00BF2E64">
        <w:t>, signālstabiņu uzstādīšanu, kontrolējot ģeometriju, kā arī darba zonas sakārtošanu.</w:t>
      </w:r>
    </w:p>
    <w:p w14:paraId="1FE1100F" w14:textId="77777777" w:rsidR="00B9576A" w:rsidRPr="00BF2E64" w:rsidRDefault="00B9576A" w:rsidP="003D0A98">
      <w:pPr>
        <w:pStyle w:val="Heading3"/>
      </w:pPr>
      <w:bookmarkStart w:id="6029" w:name="_Toc250815078"/>
      <w:r w:rsidRPr="00BF2E64">
        <w:t>Materiāli</w:t>
      </w:r>
      <w:bookmarkEnd w:id="6029"/>
    </w:p>
    <w:p w14:paraId="1831DA01" w14:textId="77777777" w:rsidR="00B9576A" w:rsidRPr="00133840" w:rsidRDefault="00B9576A" w:rsidP="00B9576A">
      <w:r w:rsidRPr="00133840">
        <w:t xml:space="preserve">Stabiņa </w:t>
      </w:r>
      <w:r>
        <w:rPr>
          <w:lang w:val="lv-LV"/>
        </w:rPr>
        <w:t xml:space="preserve">un tā apzīmējuma </w:t>
      </w:r>
      <w:r w:rsidRPr="00133840">
        <w:t xml:space="preserve">tips, izmēri un </w:t>
      </w:r>
      <w:r>
        <w:rPr>
          <w:lang w:val="lv-LV"/>
        </w:rPr>
        <w:t>veiktspējas prasības</w:t>
      </w:r>
      <w:r w:rsidRPr="00133840">
        <w:t xml:space="preserve"> noteikt</w:t>
      </w:r>
      <w:r>
        <w:rPr>
          <w:lang w:val="lv-LV"/>
        </w:rPr>
        <w:t>as</w:t>
      </w:r>
      <w:r w:rsidRPr="00133840">
        <w:t xml:space="preserve"> atbilstoši standartu LVS 85, LVS EN 12899-3 prasībām</w:t>
      </w:r>
      <w:r>
        <w:rPr>
          <w:lang w:val="lv-LV"/>
        </w:rPr>
        <w:t>, papildus tam tiek noteiktas arī šādas prasības</w:t>
      </w:r>
      <w:r w:rsidRPr="00133840">
        <w:t>:</w:t>
      </w:r>
    </w:p>
    <w:p w14:paraId="4B8527F0" w14:textId="77777777" w:rsidR="00B9576A" w:rsidRPr="00133840" w:rsidRDefault="00B9576A" w:rsidP="00B04A1B">
      <w:pPr>
        <w:numPr>
          <w:ilvl w:val="0"/>
          <w:numId w:val="50"/>
        </w:numPr>
      </w:pPr>
      <w:r>
        <w:t>s</w:t>
      </w:r>
      <w:r w:rsidRPr="00133840">
        <w:t>tabiņa krāsa – balta;</w:t>
      </w:r>
    </w:p>
    <w:p w14:paraId="4E59F848" w14:textId="77777777" w:rsidR="00B9576A" w:rsidRDefault="00B9576A" w:rsidP="00B04A1B">
      <w:pPr>
        <w:numPr>
          <w:ilvl w:val="0"/>
          <w:numId w:val="50"/>
        </w:numPr>
      </w:pPr>
      <w:r>
        <w:t>s</w:t>
      </w:r>
      <w:r w:rsidRPr="00133840">
        <w:t>tabiņa tips:</w:t>
      </w:r>
    </w:p>
    <w:p w14:paraId="6C96B0AE" w14:textId="55352342" w:rsidR="00B9576A" w:rsidRDefault="00B9576A" w:rsidP="00B04A1B">
      <w:pPr>
        <w:numPr>
          <w:ilvl w:val="1"/>
          <w:numId w:val="50"/>
        </w:numPr>
      </w:pPr>
      <w:r>
        <w:t xml:space="preserve">uz nomales – D3 </w:t>
      </w:r>
      <w:r w:rsidRPr="00133840">
        <w:t>signālstabiņu stabs fiksācijai pie zemes</w:t>
      </w:r>
      <w:r>
        <w:t xml:space="preserve"> (</w:t>
      </w:r>
      <w:r>
        <w:fldChar w:fldCharType="begin"/>
      </w:r>
      <w:r>
        <w:instrText xml:space="preserve"> REF _Ref251405977 \r \h </w:instrText>
      </w:r>
      <w:r>
        <w:fldChar w:fldCharType="separate"/>
      </w:r>
      <w:r w:rsidR="007F4185">
        <w:t>7.4-1</w:t>
      </w:r>
      <w:r>
        <w:fldChar w:fldCharType="end"/>
      </w:r>
      <w:r>
        <w:t xml:space="preserve"> attēls);</w:t>
      </w:r>
    </w:p>
    <w:p w14:paraId="6C04EAD6" w14:textId="116B2355" w:rsidR="00B9576A" w:rsidRPr="00AF55A3" w:rsidRDefault="00B9576A" w:rsidP="00B04A1B">
      <w:pPr>
        <w:numPr>
          <w:ilvl w:val="1"/>
          <w:numId w:val="50"/>
        </w:numPr>
      </w:pPr>
      <w:r>
        <w:rPr>
          <w:lang w:val="lv-LV"/>
        </w:rPr>
        <w:t>v</w:t>
      </w:r>
      <w:r w:rsidRPr="00AF55A3">
        <w:rPr>
          <w:lang w:val="lv-LV"/>
        </w:rPr>
        <w:t>irs barjeras – D4 signālstabiņu stabs fiksācijai pie konstrukcijām (fiksētām), piemēram, tiltiem, triecienbarjerām un margām</w:t>
      </w:r>
      <w:r>
        <w:rPr>
          <w:lang w:val="lv-LV"/>
        </w:rPr>
        <w:t xml:space="preserve"> (</w:t>
      </w:r>
      <w:r>
        <w:rPr>
          <w:lang w:val="lv-LV"/>
        </w:rPr>
        <w:fldChar w:fldCharType="begin"/>
      </w:r>
      <w:r>
        <w:rPr>
          <w:lang w:val="lv-LV"/>
        </w:rPr>
        <w:instrText xml:space="preserve"> REF _Ref251405999 \r \h </w:instrText>
      </w:r>
      <w:r>
        <w:rPr>
          <w:lang w:val="lv-LV"/>
        </w:rPr>
      </w:r>
      <w:r>
        <w:rPr>
          <w:lang w:val="lv-LV"/>
        </w:rPr>
        <w:fldChar w:fldCharType="separate"/>
      </w:r>
      <w:r w:rsidR="007F4185">
        <w:rPr>
          <w:lang w:val="lv-LV"/>
        </w:rPr>
        <w:t>7.4-2</w:t>
      </w:r>
      <w:r>
        <w:rPr>
          <w:lang w:val="lv-LV"/>
        </w:rPr>
        <w:fldChar w:fldCharType="end"/>
      </w:r>
      <w:r>
        <w:rPr>
          <w:lang w:val="lv-LV"/>
        </w:rPr>
        <w:t xml:space="preserve"> attēls</w:t>
      </w:r>
      <w:r w:rsidRPr="00AF55A3">
        <w:rPr>
          <w:lang w:val="lv-LV"/>
        </w:rPr>
        <w:t>)</w:t>
      </w:r>
      <w:r>
        <w:rPr>
          <w:lang w:val="lv-LV"/>
        </w:rPr>
        <w:t>;</w:t>
      </w:r>
    </w:p>
    <w:p w14:paraId="13B1F5AD" w14:textId="77777777" w:rsidR="00B9576A" w:rsidRPr="00AF55A3" w:rsidRDefault="00B9576A" w:rsidP="00B04A1B">
      <w:pPr>
        <w:numPr>
          <w:ilvl w:val="0"/>
          <w:numId w:val="50"/>
        </w:numPr>
        <w:rPr>
          <w:lang w:val="lv-LV"/>
        </w:rPr>
      </w:pPr>
      <w:r>
        <w:rPr>
          <w:lang w:val="lv-LV"/>
        </w:rPr>
        <w:t>s</w:t>
      </w:r>
      <w:r w:rsidRPr="00AF55A3">
        <w:rPr>
          <w:lang w:val="lv-LV"/>
        </w:rPr>
        <w:t xml:space="preserve">tabiņa vēja slodzes izturība </w:t>
      </w:r>
      <w:r>
        <w:rPr>
          <w:lang w:val="lv-LV"/>
        </w:rPr>
        <w:t>–</w:t>
      </w:r>
      <w:r w:rsidRPr="00AF55A3">
        <w:rPr>
          <w:lang w:val="lv-LV"/>
        </w:rPr>
        <w:t xml:space="preserve"> WL1 (maksimālā īslaicīgā izliece);</w:t>
      </w:r>
    </w:p>
    <w:p w14:paraId="2D2AB0E9" w14:textId="77777777" w:rsidR="00B9576A" w:rsidRDefault="00B9576A" w:rsidP="00B04A1B">
      <w:pPr>
        <w:numPr>
          <w:ilvl w:val="0"/>
          <w:numId w:val="50"/>
        </w:numPr>
        <w:rPr>
          <w:lang w:val="lv-LV"/>
        </w:rPr>
      </w:pPr>
      <w:r>
        <w:rPr>
          <w:lang w:val="lv-LV"/>
        </w:rPr>
        <w:t>s</w:t>
      </w:r>
      <w:r w:rsidRPr="00AF55A3">
        <w:rPr>
          <w:lang w:val="lv-LV"/>
        </w:rPr>
        <w:t>tabiņa apzīmējuma tips –  R1 (ats</w:t>
      </w:r>
      <w:r>
        <w:rPr>
          <w:lang w:val="lv-LV"/>
        </w:rPr>
        <w:t>tarojošs pārklājums/materiāls);</w:t>
      </w:r>
    </w:p>
    <w:p w14:paraId="59D1A3EC" w14:textId="77777777" w:rsidR="00B9576A" w:rsidRPr="00AF55A3" w:rsidRDefault="00B9576A" w:rsidP="00B04A1B">
      <w:pPr>
        <w:numPr>
          <w:ilvl w:val="0"/>
          <w:numId w:val="50"/>
        </w:numPr>
        <w:rPr>
          <w:lang w:val="lv-LV"/>
        </w:rPr>
      </w:pPr>
      <w:r>
        <w:rPr>
          <w:lang w:val="lv-LV"/>
        </w:rPr>
        <w:t>signālstabiņa biezums ≥ 6 mm.</w:t>
      </w:r>
    </w:p>
    <w:p w14:paraId="5A8A874C" w14:textId="77777777" w:rsidR="00B9576A" w:rsidRDefault="00B9576A" w:rsidP="00B9576A">
      <w:pPr>
        <w:rPr>
          <w:lang w:val="lv-LV"/>
        </w:rPr>
      </w:pPr>
      <w:r>
        <w:rPr>
          <w:lang w:val="lv-LV"/>
        </w:rPr>
        <w:t>S</w:t>
      </w:r>
      <w:r w:rsidRPr="00AF55A3">
        <w:rPr>
          <w:lang w:val="lv-LV"/>
        </w:rPr>
        <w:t>tabiņa atbilstību izvirzītajām prasībām apliecina</w:t>
      </w:r>
      <w:r>
        <w:rPr>
          <w:lang w:val="lv-LV"/>
        </w:rPr>
        <w:t xml:space="preserve"> Ekspluatācijas īpašību deklarācija un</w:t>
      </w:r>
      <w:r w:rsidRPr="00AF55A3">
        <w:rPr>
          <w:lang w:val="lv-LV"/>
        </w:rPr>
        <w:t xml:space="preserve"> CE</w:t>
      </w:r>
      <w:r>
        <w:rPr>
          <w:lang w:val="lv-LV"/>
        </w:rPr>
        <w:t xml:space="preserve"> marķējums.</w:t>
      </w:r>
    </w:p>
    <w:p w14:paraId="0F756466" w14:textId="77777777" w:rsidR="00B9576A" w:rsidRDefault="00B9576A" w:rsidP="00B9576A">
      <w:r w:rsidRPr="00BF2E64">
        <w:t>Ražošanas procesa kontrole jānodrošina atbilstoši LVS EN 12899-4</w:t>
      </w:r>
      <w:r>
        <w:t>.</w:t>
      </w:r>
    </w:p>
    <w:p w14:paraId="25996536" w14:textId="77777777" w:rsidR="00B9576A" w:rsidRDefault="00B9576A" w:rsidP="00B9576A">
      <w:pPr>
        <w:ind w:firstLine="0"/>
        <w:jc w:val="center"/>
      </w:pPr>
      <w:r w:rsidRPr="009E3C73">
        <w:rPr>
          <w:noProof/>
        </w:rPr>
        <w:drawing>
          <wp:inline distT="0" distB="0" distL="0" distR="0" wp14:anchorId="5C22F5BC" wp14:editId="443A0530">
            <wp:extent cx="4014470" cy="4676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5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14470" cy="4676140"/>
                    </a:xfrm>
                    <a:prstGeom prst="rect">
                      <a:avLst/>
                    </a:prstGeom>
                    <a:noFill/>
                    <a:ln>
                      <a:noFill/>
                    </a:ln>
                  </pic:spPr>
                </pic:pic>
              </a:graphicData>
            </a:graphic>
          </wp:inline>
        </w:drawing>
      </w:r>
    </w:p>
    <w:p w14:paraId="08CC9F63" w14:textId="77777777" w:rsidR="00B9576A" w:rsidRDefault="00B9576A" w:rsidP="00AE79FF">
      <w:pPr>
        <w:pStyle w:val="Heading7"/>
      </w:pPr>
      <w:bookmarkStart w:id="6030" w:name="_Ref251405977"/>
      <w:r>
        <w:t>attēls. Signālstabiņi</w:t>
      </w:r>
      <w:bookmarkEnd w:id="6030"/>
    </w:p>
    <w:p w14:paraId="2D0B597B" w14:textId="77777777" w:rsidR="00B9576A" w:rsidRDefault="00B9576A" w:rsidP="00B9576A">
      <w:pPr>
        <w:ind w:firstLine="0"/>
        <w:jc w:val="center"/>
      </w:pPr>
      <w:r w:rsidRPr="009E3C73">
        <w:rPr>
          <w:noProof/>
        </w:rPr>
        <w:drawing>
          <wp:inline distT="0" distB="0" distL="0" distR="0" wp14:anchorId="00E5DEC1" wp14:editId="46468C61">
            <wp:extent cx="4215696" cy="331200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15696" cy="3312000"/>
                    </a:xfrm>
                    <a:prstGeom prst="rect">
                      <a:avLst/>
                    </a:prstGeom>
                    <a:noFill/>
                    <a:ln>
                      <a:noFill/>
                    </a:ln>
                  </pic:spPr>
                </pic:pic>
              </a:graphicData>
            </a:graphic>
          </wp:inline>
        </w:drawing>
      </w:r>
    </w:p>
    <w:p w14:paraId="27748639" w14:textId="77777777" w:rsidR="00B9576A" w:rsidRDefault="00B9576A" w:rsidP="00AE79FF">
      <w:pPr>
        <w:pStyle w:val="Heading7"/>
      </w:pPr>
      <w:bookmarkStart w:id="6031" w:name="_Ref251405999"/>
      <w:r>
        <w:t>attēls. Signālstabiņi virs barjeras</w:t>
      </w:r>
      <w:bookmarkEnd w:id="6031"/>
    </w:p>
    <w:p w14:paraId="3C4DF793" w14:textId="77777777" w:rsidR="00B9576A" w:rsidRDefault="00B9576A" w:rsidP="00B9576A"/>
    <w:p w14:paraId="161F8517" w14:textId="77777777" w:rsidR="00B9576A" w:rsidRPr="00BF2E64" w:rsidRDefault="00B9576A" w:rsidP="003D0A98">
      <w:pPr>
        <w:pStyle w:val="Heading3"/>
      </w:pPr>
      <w:bookmarkStart w:id="6032" w:name="_Toc250815079"/>
      <w:r w:rsidRPr="00BF2E64">
        <w:t>Iekārtas</w:t>
      </w:r>
      <w:bookmarkEnd w:id="6032"/>
    </w:p>
    <w:p w14:paraId="52419028"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8442F57" w14:textId="77777777" w:rsidR="00B9576A" w:rsidRPr="00BF2E64" w:rsidRDefault="00B9576A" w:rsidP="003D0A98">
      <w:pPr>
        <w:pStyle w:val="Heading3"/>
      </w:pPr>
      <w:bookmarkStart w:id="6033" w:name="_Toc250815080"/>
      <w:r w:rsidRPr="00BF2E64">
        <w:t>Darba izpilde</w:t>
      </w:r>
      <w:bookmarkEnd w:id="6033"/>
    </w:p>
    <w:p w14:paraId="2AD8EA28" w14:textId="77777777" w:rsidR="00B9576A" w:rsidRDefault="00B9576A" w:rsidP="00B9576A">
      <w:r w:rsidRPr="00BF2E64">
        <w:t>Ceļu signālstabiņi jāuzstāda atbilstoši LVS 93 vai būvprojekta prasībām.</w:t>
      </w:r>
    </w:p>
    <w:p w14:paraId="5E9BDA4B" w14:textId="77777777" w:rsidR="00B9576A" w:rsidRPr="00BF2E64" w:rsidRDefault="00B9576A" w:rsidP="00B9576A">
      <w:r w:rsidRPr="0021569C">
        <w:rPr>
          <w:lang w:val="lv-LV"/>
        </w:rPr>
        <w:t xml:space="preserve">Stabiņi </w:t>
      </w:r>
      <w:r>
        <w:rPr>
          <w:lang w:val="lv-LV"/>
        </w:rPr>
        <w:t>jāuzstāda vai jānomaina</w:t>
      </w:r>
      <w:r w:rsidRPr="0021569C">
        <w:rPr>
          <w:lang w:val="lv-LV"/>
        </w:rPr>
        <w:t xml:space="preserve"> atbilstoši </w:t>
      </w:r>
      <w:r>
        <w:rPr>
          <w:lang w:val="lv-LV"/>
        </w:rPr>
        <w:t>paredzētajam, vispirms uzstādot signālstabiņus piketu vietās ar attiecīgu piketa uzlīmi, pēc tam uzstādot stabiņus</w:t>
      </w:r>
      <w:r w:rsidRPr="0021569C">
        <w:rPr>
          <w:lang w:val="lv-LV"/>
        </w:rPr>
        <w:t xml:space="preserve"> starp piketiem.</w:t>
      </w:r>
    </w:p>
    <w:p w14:paraId="1C126051" w14:textId="77777777" w:rsidR="00B9576A" w:rsidRDefault="00B9576A" w:rsidP="00B9576A">
      <w:r w:rsidRPr="00133840">
        <w:t>Ja nomalē vai sadalošajā joslā ir barjera, tad signālstabiņus jāuzstāda tieši aiz barjeras, tos piestiprinot pie metāla barjeras statņa, vai, ja tas nav iespējams, tad aiz barjeras.</w:t>
      </w:r>
    </w:p>
    <w:p w14:paraId="0805BA94" w14:textId="77777777" w:rsidR="00B9576A" w:rsidRPr="0021569C" w:rsidRDefault="00B9576A" w:rsidP="00B9576A">
      <w:pPr>
        <w:rPr>
          <w:lang w:val="lv-LV"/>
        </w:rPr>
      </w:pPr>
      <w:r w:rsidRPr="0021569C">
        <w:rPr>
          <w:lang w:val="lv-LV"/>
        </w:rPr>
        <w:t>Signālstabiņiem jābūt uzstādītiem vertikāli, 1,05 m augstumā virs brauktu</w:t>
      </w:r>
      <w:r>
        <w:rPr>
          <w:lang w:val="lv-LV"/>
        </w:rPr>
        <w:t>ves. Ierakšanas dziļumam jābūt ap</w:t>
      </w:r>
      <w:r w:rsidRPr="0021569C">
        <w:rPr>
          <w:lang w:val="lv-LV"/>
        </w:rPr>
        <w:t xml:space="preserve"> 50 cm. Pie barjeras signālstabiņu uzstāda (piesti</w:t>
      </w:r>
      <w:r>
        <w:rPr>
          <w:lang w:val="lv-LV"/>
        </w:rPr>
        <w:t xml:space="preserve">prinot  pie tās vai atsevišķi) </w:t>
      </w:r>
      <w:r w:rsidRPr="0021569C">
        <w:rPr>
          <w:lang w:val="lv-LV"/>
        </w:rPr>
        <w:t xml:space="preserve">tā, lai atbilstoši LVS 93 prasībām melnā apzīmējuma apakšējā robeža </w:t>
      </w:r>
      <w:r>
        <w:rPr>
          <w:lang w:val="lv-LV"/>
        </w:rPr>
        <w:t>būtu 10 cm virs</w:t>
      </w:r>
      <w:r w:rsidRPr="0021569C">
        <w:rPr>
          <w:lang w:val="lv-LV"/>
        </w:rPr>
        <w:t xml:space="preserve"> barjeras augšējās malas līme</w:t>
      </w:r>
      <w:r>
        <w:rPr>
          <w:lang w:val="lv-LV"/>
        </w:rPr>
        <w:t>ņa</w:t>
      </w:r>
      <w:r w:rsidRPr="0021569C">
        <w:rPr>
          <w:lang w:val="lv-LV"/>
        </w:rPr>
        <w:t>.</w:t>
      </w:r>
    </w:p>
    <w:p w14:paraId="5ED36740" w14:textId="77777777" w:rsidR="00B9576A" w:rsidRPr="0021569C" w:rsidRDefault="00B9576A" w:rsidP="00B9576A">
      <w:pPr>
        <w:rPr>
          <w:lang w:val="lv-LV"/>
        </w:rPr>
      </w:pPr>
      <w:r w:rsidRPr="0021569C">
        <w:rPr>
          <w:lang w:val="lv-LV"/>
        </w:rPr>
        <w:t xml:space="preserve">   Ceļa šķērsvirzienā signālstabiņa asij jābūt ne tuvāk par 0,35 m no ceļa</w:t>
      </w:r>
      <w:r>
        <w:rPr>
          <w:lang w:val="lv-LV"/>
        </w:rPr>
        <w:t xml:space="preserve"> klātnes</w:t>
      </w:r>
      <w:r w:rsidRPr="0021569C">
        <w:rPr>
          <w:lang w:val="lv-LV"/>
        </w:rPr>
        <w:t xml:space="preserve"> šķautnes. Signālstabiņa malai jābūt ne tuvāk par 1,0 m no brauktuves malas. Ja nomales platums mazāks par 1,5 m, kā arī apdzīvotās vietās, šo attālumu atļauts samazināt līdz 0,5 m. Uzstādot signālstabiņu pie barjeras, tas jānovieto ne tālāk par barjeras statni</w:t>
      </w:r>
      <w:r>
        <w:rPr>
          <w:lang w:val="lv-LV"/>
        </w:rPr>
        <w:t>.</w:t>
      </w:r>
    </w:p>
    <w:p w14:paraId="6F2CF7E3" w14:textId="77777777" w:rsidR="00B9576A" w:rsidRPr="00B44DB7" w:rsidRDefault="00B9576A" w:rsidP="00B9576A">
      <w:pPr>
        <w:rPr>
          <w:lang w:val="lv-LV"/>
        </w:rPr>
      </w:pPr>
      <w:r w:rsidRPr="00B44DB7">
        <w:rPr>
          <w:lang w:val="lv-LV"/>
        </w:rPr>
        <w:t>Skartajām teritorijām jābūt sakārtotām, demontētajiem signālstabiņiem – aizvāktiem.</w:t>
      </w:r>
    </w:p>
    <w:p w14:paraId="2B2EA00D" w14:textId="77777777" w:rsidR="00B9576A" w:rsidRPr="00BF2E64" w:rsidRDefault="00B9576A" w:rsidP="003D0A98">
      <w:pPr>
        <w:pStyle w:val="Heading3"/>
      </w:pPr>
      <w:bookmarkStart w:id="6034" w:name="_Toc250815081"/>
      <w:r w:rsidRPr="00BF2E64">
        <w:t>Kvalitātes novērtējums</w:t>
      </w:r>
      <w:bookmarkEnd w:id="6034"/>
    </w:p>
    <w:p w14:paraId="36BECB72" w14:textId="77777777" w:rsidR="00B9576A" w:rsidRPr="00BF2E64" w:rsidRDefault="00B9576A" w:rsidP="00B9576A">
      <w:r w:rsidRPr="00BF2E64">
        <w:t xml:space="preserve">Uzstādīto signālstabiņu izmēriem un izvietojumam jāatbilst paredzētajam. Kļūda vertikālajā plaknē nedrīkst pārsniegt 5% no stabiņa </w:t>
      </w:r>
      <w:r w:rsidRPr="00133840">
        <w:t>augstuma, mērot no brauktuves malas līmeņa.</w:t>
      </w:r>
      <w:r w:rsidRPr="00BF2E64">
        <w:t xml:space="preserve"> Stabiņu rindai jābūt vizuāli plūdenai un atbilstošai ceļa ģeometrijai. Uzstādītajiem signālstabiņiem jābūt labi redzamiem un jāatbilst LVS 85 un LVS EN 12899-3 tehniskajām prasībām.</w:t>
      </w:r>
    </w:p>
    <w:p w14:paraId="508F9B25" w14:textId="77777777" w:rsidR="00B9576A" w:rsidRPr="00BF2E64" w:rsidRDefault="00B9576A" w:rsidP="003D0A98">
      <w:pPr>
        <w:pStyle w:val="Heading3"/>
      </w:pPr>
      <w:bookmarkStart w:id="6035" w:name="_Toc250815082"/>
      <w:r w:rsidRPr="00BF2E64">
        <w:t>Darba daudzuma uzmērīšana</w:t>
      </w:r>
      <w:bookmarkEnd w:id="6035"/>
    </w:p>
    <w:p w14:paraId="303FC644" w14:textId="77777777" w:rsidR="00B9576A" w:rsidRPr="00BF2E64" w:rsidRDefault="00B9576A" w:rsidP="00B9576A">
      <w:r w:rsidRPr="00BF2E64">
        <w:t>Ceļu signālstabiņu darba daudzums jāuzskaita gabalos</w:t>
      </w:r>
      <w:r>
        <w:t xml:space="preserve"> – gab</w:t>
      </w:r>
      <w:r w:rsidRPr="00BF2E64">
        <w:t>.</w:t>
      </w:r>
    </w:p>
    <w:p w14:paraId="19A5E0CB" w14:textId="77777777" w:rsidR="00B9576A" w:rsidRDefault="00B9576A" w:rsidP="00B9576A">
      <w:bookmarkStart w:id="6036" w:name="_TOC269173"/>
      <w:bookmarkStart w:id="6037" w:name="TOC93809522"/>
      <w:bookmarkStart w:id="6038" w:name="_Toc357173130"/>
      <w:bookmarkStart w:id="6039" w:name="_Toc250815083"/>
      <w:bookmarkEnd w:id="6036"/>
      <w:bookmarkEnd w:id="6037"/>
      <w:r>
        <w:br w:type="page"/>
      </w:r>
    </w:p>
    <w:p w14:paraId="0BAD872B" w14:textId="15D93BA2" w:rsidR="00B9576A" w:rsidRPr="00BF2E64" w:rsidRDefault="00B9576A" w:rsidP="005468EF">
      <w:pPr>
        <w:pStyle w:val="Heading2"/>
      </w:pPr>
      <w:bookmarkStart w:id="6040" w:name="_Toc99705412"/>
      <w:r w:rsidRPr="00BF2E64">
        <w:t>Drošības barjeras uzstādīšana</w:t>
      </w:r>
      <w:bookmarkEnd w:id="6038"/>
      <w:bookmarkEnd w:id="6039"/>
      <w:r>
        <w:t>, nomaiņa vai atjaunošana</w:t>
      </w:r>
      <w:bookmarkEnd w:id="6040"/>
    </w:p>
    <w:p w14:paraId="1B2731AC" w14:textId="77777777" w:rsidR="00B9576A" w:rsidRDefault="00B9576A" w:rsidP="00333B55">
      <w:pPr>
        <w:keepNext/>
      </w:pPr>
      <w:r w:rsidRPr="00BF2E64">
        <w:t>Drošības barjeras jāparedz saskaņā ar LVS 94. Ieteicams izstrādāt būvprojektu.</w:t>
      </w:r>
    </w:p>
    <w:p w14:paraId="49A95E0A" w14:textId="77777777" w:rsidR="00B9576A" w:rsidRDefault="00B9576A" w:rsidP="003D0A98">
      <w:pPr>
        <w:pStyle w:val="Heading3"/>
      </w:pPr>
      <w:r>
        <w:t>Darba nosaukums</w:t>
      </w:r>
    </w:p>
    <w:p w14:paraId="01897536" w14:textId="07276F64" w:rsidR="00B9576A" w:rsidRDefault="00B9576A">
      <w:pPr>
        <w:pStyle w:val="Heading4"/>
      </w:pPr>
      <w:r>
        <w:t xml:space="preserve">Drošības barjeras </w:t>
      </w:r>
      <w:r w:rsidR="00D5369E">
        <w:t>N1</w:t>
      </w:r>
      <w:r>
        <w:t xml:space="preserve"> uzstādīšana – m</w:t>
      </w:r>
    </w:p>
    <w:p w14:paraId="5C397EC5" w14:textId="4608C6AA" w:rsidR="00D5369E" w:rsidRDefault="00D5369E">
      <w:pPr>
        <w:pStyle w:val="Heading4"/>
      </w:pPr>
      <w:r>
        <w:t>Drošības barjeras N2 uzstādīšana – m</w:t>
      </w:r>
    </w:p>
    <w:p w14:paraId="59BA4F88" w14:textId="7A44E63D" w:rsidR="00D5369E" w:rsidRDefault="00D5369E">
      <w:pPr>
        <w:pStyle w:val="Heading4"/>
      </w:pPr>
      <w:r>
        <w:t>Drošības barjeras H1 uzstādīšana – m</w:t>
      </w:r>
    </w:p>
    <w:p w14:paraId="4041A83F" w14:textId="3188AE7A" w:rsidR="00D5369E" w:rsidRDefault="00D5369E">
      <w:pPr>
        <w:pStyle w:val="Heading4"/>
      </w:pPr>
      <w:r>
        <w:t>Drošības barjeras H2 uzstādīšana – m</w:t>
      </w:r>
    </w:p>
    <w:p w14:paraId="639A516A" w14:textId="0188665A" w:rsidR="00D5369E" w:rsidRDefault="00D5369E" w:rsidP="00333B55">
      <w:pPr>
        <w:pStyle w:val="Heading4"/>
      </w:pPr>
      <w:r>
        <w:t>Drošības barjeras H4b uzstādīšana – m</w:t>
      </w:r>
    </w:p>
    <w:p w14:paraId="1162485A" w14:textId="0EE8FE76" w:rsidR="00B9576A" w:rsidRDefault="00B9576A">
      <w:pPr>
        <w:pStyle w:val="Heading4"/>
      </w:pPr>
      <w:r>
        <w:t xml:space="preserve">Drošības barjeras </w:t>
      </w:r>
      <w:r w:rsidR="00D5369E">
        <w:t>N1</w:t>
      </w:r>
      <w:r>
        <w:t xml:space="preserve"> nomaiņa – m</w:t>
      </w:r>
    </w:p>
    <w:p w14:paraId="18843EFF" w14:textId="402D8ED0" w:rsidR="00D5369E" w:rsidRDefault="00D5369E">
      <w:pPr>
        <w:pStyle w:val="Heading4"/>
      </w:pPr>
      <w:r>
        <w:t>Drošības barjeras N2 nomaiņa – m</w:t>
      </w:r>
    </w:p>
    <w:p w14:paraId="2ECCA13F" w14:textId="754A1D70" w:rsidR="00D5369E" w:rsidRDefault="00D5369E">
      <w:pPr>
        <w:pStyle w:val="Heading4"/>
      </w:pPr>
      <w:r>
        <w:t>Drošības barjeras H1 nomaiņa – m</w:t>
      </w:r>
    </w:p>
    <w:p w14:paraId="375843F4" w14:textId="5B095794" w:rsidR="00D5369E" w:rsidRDefault="00D5369E">
      <w:pPr>
        <w:pStyle w:val="Heading4"/>
      </w:pPr>
      <w:r>
        <w:t>Drošības barjeras H2 nomaiņa – m</w:t>
      </w:r>
    </w:p>
    <w:p w14:paraId="1071ADD9" w14:textId="3B05C0C1" w:rsidR="00D5369E" w:rsidRDefault="00D5369E" w:rsidP="00333B55">
      <w:pPr>
        <w:pStyle w:val="Heading4"/>
      </w:pPr>
      <w:r>
        <w:t>Drošības barjeras H4b nomaiņa – m</w:t>
      </w:r>
    </w:p>
    <w:p w14:paraId="425760B0" w14:textId="77777777" w:rsidR="00B9576A" w:rsidRDefault="00B9576A" w:rsidP="00333B55">
      <w:pPr>
        <w:pStyle w:val="Heading4"/>
      </w:pPr>
      <w:r>
        <w:t>Barjeru sakārtošana – m</w:t>
      </w:r>
    </w:p>
    <w:p w14:paraId="2D250A15" w14:textId="77777777" w:rsidR="00B9576A" w:rsidRDefault="00B9576A" w:rsidP="00333B55">
      <w:pPr>
        <w:pStyle w:val="Heading4"/>
      </w:pPr>
      <w:r>
        <w:t>Trošu barjeru kopšana – m</w:t>
      </w:r>
    </w:p>
    <w:p w14:paraId="01009B07" w14:textId="77777777" w:rsidR="00B9576A" w:rsidRDefault="00B9576A" w:rsidP="00333B55">
      <w:pPr>
        <w:pStyle w:val="Heading4"/>
      </w:pPr>
      <w:r>
        <w:t>Gājēju barjeru uzstādīšana – m</w:t>
      </w:r>
    </w:p>
    <w:p w14:paraId="0F481564" w14:textId="77777777" w:rsidR="00B9576A" w:rsidRDefault="00B9576A" w:rsidP="00333B55">
      <w:pPr>
        <w:pStyle w:val="Heading4"/>
      </w:pPr>
      <w:r>
        <w:t>Bojāto gājēju barjeru nomaiņa – m</w:t>
      </w:r>
    </w:p>
    <w:p w14:paraId="5B69597F" w14:textId="636B0DDC" w:rsidR="00B9576A" w:rsidRDefault="00B9576A">
      <w:pPr>
        <w:pStyle w:val="Heading4"/>
      </w:pPr>
      <w:r>
        <w:t>Drošības barjeras sākuma un gala element</w:t>
      </w:r>
      <w:r w:rsidR="009B3E4B">
        <w:t xml:space="preserve">a </w:t>
      </w:r>
      <w:r w:rsidR="009B3E4B" w:rsidRPr="009B3E4B">
        <w:t>(enkurbarjera,</w:t>
      </w:r>
      <w:r w:rsidR="009B3E4B">
        <w:t xml:space="preserve"> </w:t>
      </w:r>
      <w:r w:rsidR="009B3E4B" w:rsidRPr="009B3E4B">
        <w:t>L</w:t>
      </w:r>
      <w:r w:rsidR="009B3E4B">
        <w:t xml:space="preserve"> </w:t>
      </w:r>
      <w:r w:rsidR="009B3E4B" w:rsidRPr="009B3E4B">
        <w:t>=</w:t>
      </w:r>
      <w:r w:rsidR="009B3E4B">
        <w:t xml:space="preserve"> </w:t>
      </w:r>
      <w:r w:rsidR="009B3E4B" w:rsidRPr="009B3E4B">
        <w:t>12-13</w:t>
      </w:r>
      <w:r w:rsidR="009B3E4B">
        <w:t xml:space="preserve"> </w:t>
      </w:r>
      <w:r w:rsidR="009B3E4B" w:rsidRPr="009B3E4B">
        <w:t>m)</w:t>
      </w:r>
      <w:r w:rsidR="009B3E4B" w:rsidRPr="009B3E4B" w:rsidDel="009B3E4B">
        <w:t xml:space="preserve"> </w:t>
      </w:r>
      <w:r>
        <w:t xml:space="preserve"> uzstādīšana</w:t>
      </w:r>
      <w:r w:rsidR="009B3E4B">
        <w:t xml:space="preserve"> </w:t>
      </w:r>
      <w:r w:rsidR="00CE5B3D">
        <w:t>–</w:t>
      </w:r>
      <w:r>
        <w:t xml:space="preserve"> gab</w:t>
      </w:r>
    </w:p>
    <w:p w14:paraId="1CEBEF52" w14:textId="31B7B53B" w:rsidR="00351837" w:rsidRDefault="009B3E4B">
      <w:pPr>
        <w:pStyle w:val="Heading4"/>
      </w:pPr>
      <w:r w:rsidRPr="009B3E4B">
        <w:t>Drošības barjeras sākuma un gala elementa (saīsināta enkurbarjera, L</w:t>
      </w:r>
      <w:r>
        <w:t xml:space="preserve"> </w:t>
      </w:r>
      <w:r w:rsidRPr="009B3E4B">
        <w:t>=</w:t>
      </w:r>
      <w:r>
        <w:t xml:space="preserve"> </w:t>
      </w:r>
      <w:r w:rsidRPr="009B3E4B">
        <w:t>4,4-5,1 m) uzstādīšana</w:t>
      </w:r>
      <w:r>
        <w:t xml:space="preserve"> – gab</w:t>
      </w:r>
    </w:p>
    <w:p w14:paraId="308A15F6" w14:textId="1CE27188" w:rsidR="009B3E4B" w:rsidRDefault="009B3E4B">
      <w:pPr>
        <w:pStyle w:val="Heading4"/>
      </w:pPr>
      <w:r w:rsidRPr="009B3E4B">
        <w:t>Drošības barjeras izliektā gala elementa (L</w:t>
      </w:r>
      <w:r>
        <w:t xml:space="preserve"> </w:t>
      </w:r>
      <w:r w:rsidRPr="009B3E4B">
        <w:t>=</w:t>
      </w:r>
      <w:r>
        <w:t xml:space="preserve"> </w:t>
      </w:r>
      <w:r w:rsidRPr="009B3E4B">
        <w:t>0,7 m) uzstādīšana</w:t>
      </w:r>
      <w:r>
        <w:t xml:space="preserve"> – gab</w:t>
      </w:r>
    </w:p>
    <w:p w14:paraId="6271BC37" w14:textId="34E190B8" w:rsidR="009B3E4B" w:rsidRDefault="009B3E4B">
      <w:pPr>
        <w:pStyle w:val="Heading4"/>
      </w:pPr>
      <w:r w:rsidRPr="009B3E4B">
        <w:t>Drošības barjeras sākuma un gala elementa (enkurbarjera, L</w:t>
      </w:r>
      <w:r>
        <w:t xml:space="preserve"> </w:t>
      </w:r>
      <w:r w:rsidRPr="009B3E4B">
        <w:t>=</w:t>
      </w:r>
      <w:r>
        <w:t xml:space="preserve"> </w:t>
      </w:r>
      <w:r w:rsidRPr="009B3E4B">
        <w:t>12-13 m) nomaiņa</w:t>
      </w:r>
      <w:r>
        <w:t xml:space="preserve"> – gab</w:t>
      </w:r>
    </w:p>
    <w:p w14:paraId="1E8BC8CF" w14:textId="3C401C01" w:rsidR="00351837" w:rsidRDefault="009B3E4B">
      <w:pPr>
        <w:pStyle w:val="Heading4"/>
      </w:pPr>
      <w:r w:rsidRPr="009B3E4B">
        <w:t>Drošības barjeras sākuma un gala elementa (saīsināta enkurbarjera, L</w:t>
      </w:r>
      <w:r>
        <w:t xml:space="preserve"> </w:t>
      </w:r>
      <w:r w:rsidRPr="009B3E4B">
        <w:t>=</w:t>
      </w:r>
      <w:r>
        <w:t xml:space="preserve"> </w:t>
      </w:r>
      <w:r w:rsidRPr="009B3E4B">
        <w:t>4,4-5,1 m) nomaiņa</w:t>
      </w:r>
      <w:r>
        <w:t xml:space="preserve"> – gab</w:t>
      </w:r>
    </w:p>
    <w:p w14:paraId="410BC2A0" w14:textId="02149CCB" w:rsidR="00351837" w:rsidRDefault="009B3E4B">
      <w:pPr>
        <w:pStyle w:val="Heading4"/>
      </w:pPr>
      <w:r w:rsidRPr="009B3E4B">
        <w:t>Drošības barjeras izliektā gala elementa (L</w:t>
      </w:r>
      <w:r>
        <w:t xml:space="preserve"> </w:t>
      </w:r>
      <w:r w:rsidRPr="009B3E4B">
        <w:t>=</w:t>
      </w:r>
      <w:r>
        <w:t xml:space="preserve"> </w:t>
      </w:r>
      <w:r w:rsidRPr="009B3E4B">
        <w:t>0,7 m) nomaiņa</w:t>
      </w:r>
      <w:r>
        <w:t xml:space="preserve"> – gab</w:t>
      </w:r>
    </w:p>
    <w:p w14:paraId="50E56C94" w14:textId="00EB39E1" w:rsidR="00351837" w:rsidRDefault="009B3E4B">
      <w:pPr>
        <w:pStyle w:val="Heading4"/>
      </w:pPr>
      <w:r w:rsidRPr="009B3E4B">
        <w:t>Drošības barjeras sākuma un gala elementa (enkurbarjera, L</w:t>
      </w:r>
      <w:r>
        <w:t xml:space="preserve"> </w:t>
      </w:r>
      <w:r w:rsidRPr="009B3E4B">
        <w:t>=</w:t>
      </w:r>
      <w:r>
        <w:t xml:space="preserve"> </w:t>
      </w:r>
      <w:r w:rsidRPr="009B3E4B">
        <w:t>12-13 m) atjaunošana</w:t>
      </w:r>
      <w:r>
        <w:t xml:space="preserve"> – gab</w:t>
      </w:r>
    </w:p>
    <w:p w14:paraId="362C798C" w14:textId="56E3FC5D" w:rsidR="009B3E4B" w:rsidRDefault="009B3E4B">
      <w:pPr>
        <w:pStyle w:val="Heading4"/>
      </w:pPr>
      <w:r w:rsidRPr="009B3E4B">
        <w:t>Drošības barjeras sākuma un gala elementa (saīsināta enkurbarjera, L</w:t>
      </w:r>
      <w:r>
        <w:t xml:space="preserve"> </w:t>
      </w:r>
      <w:r w:rsidRPr="009B3E4B">
        <w:t>=</w:t>
      </w:r>
      <w:r>
        <w:t xml:space="preserve"> </w:t>
      </w:r>
      <w:r w:rsidRPr="009B3E4B">
        <w:t>4,4-5,1 m) atjaunošana</w:t>
      </w:r>
      <w:r>
        <w:t xml:space="preserve"> – gab</w:t>
      </w:r>
    </w:p>
    <w:p w14:paraId="4E6E54D5" w14:textId="5F1A49F5" w:rsidR="009B3E4B" w:rsidRPr="008A5E1A" w:rsidRDefault="009B3E4B" w:rsidP="00333B55">
      <w:pPr>
        <w:pStyle w:val="Heading4"/>
      </w:pPr>
      <w:r w:rsidRPr="009B3E4B">
        <w:t>Drošības barjeras izliektā gala elementa (L</w:t>
      </w:r>
      <w:r>
        <w:t xml:space="preserve"> </w:t>
      </w:r>
      <w:r w:rsidRPr="009B3E4B">
        <w:t>=</w:t>
      </w:r>
      <w:r>
        <w:t xml:space="preserve"> </w:t>
      </w:r>
      <w:r w:rsidRPr="009B3E4B">
        <w:t>0,7 m) atjaunošana</w:t>
      </w:r>
      <w:r>
        <w:t xml:space="preserve"> – gab</w:t>
      </w:r>
    </w:p>
    <w:p w14:paraId="739B3D01" w14:textId="3356F8E5" w:rsidR="00B9576A" w:rsidRPr="00BF2E64" w:rsidRDefault="00B9576A" w:rsidP="003D0A98">
      <w:pPr>
        <w:pStyle w:val="Heading3"/>
      </w:pPr>
      <w:bookmarkStart w:id="6041" w:name="_Toc250815084"/>
      <w:r w:rsidRPr="00BF2E64">
        <w:t>Definīcijas</w:t>
      </w:r>
      <w:bookmarkEnd w:id="6041"/>
    </w:p>
    <w:p w14:paraId="25804C0C" w14:textId="77777777" w:rsidR="00B9576A" w:rsidRPr="00BF2E64" w:rsidRDefault="00B9576A" w:rsidP="00B9576A">
      <w:r w:rsidRPr="00BF2E64">
        <w:t>Drošības barjera – ceļa transportlīdzekļus norobežojoša sistēma, kas uzstādīta uz ceļa nomales vai sadalošās joslas.</w:t>
      </w:r>
    </w:p>
    <w:p w14:paraId="7592A1DB" w14:textId="77777777" w:rsidR="00B9576A" w:rsidRDefault="00B9576A" w:rsidP="00B9576A">
      <w:r w:rsidRPr="00BF2E64">
        <w:t>Divpusēja drošības barjera – drošības barjera, kas projektēta triecieniem no abām pusēm.</w:t>
      </w:r>
    </w:p>
    <w:p w14:paraId="155857E8" w14:textId="0E5DE78E" w:rsidR="00B9576A" w:rsidRDefault="00B9576A" w:rsidP="00B9576A">
      <w:pPr>
        <w:rPr>
          <w:lang w:val="lv-LV"/>
        </w:rPr>
      </w:pPr>
      <w:r w:rsidRPr="00813C33">
        <w:rPr>
          <w:lang w:val="lv-LV"/>
        </w:rPr>
        <w:t xml:space="preserve">Gājēju barjera – drošības barjera, kas projektēta gājēju </w:t>
      </w:r>
      <w:r w:rsidR="0097449E">
        <w:rPr>
          <w:lang w:val="lv-LV"/>
        </w:rPr>
        <w:t xml:space="preserve">un </w:t>
      </w:r>
      <w:r w:rsidRPr="00813C33">
        <w:rPr>
          <w:lang w:val="lv-LV"/>
        </w:rPr>
        <w:t>velosipēdu satiksmes organizēšanai.</w:t>
      </w:r>
    </w:p>
    <w:p w14:paraId="4388D9EC" w14:textId="1B8BFD27" w:rsidR="009345F8" w:rsidRPr="00BF2E64" w:rsidRDefault="009345F8" w:rsidP="009345F8">
      <w:r w:rsidRPr="00BF2E64">
        <w:t>Vienpusēja drošības barjera – drošības barjera, kas projektēta triecieniem tikai no vienas puses.</w:t>
      </w:r>
    </w:p>
    <w:p w14:paraId="793110CE" w14:textId="77777777" w:rsidR="00B9576A" w:rsidRPr="00BF2E64" w:rsidRDefault="00B9576A" w:rsidP="003D0A98">
      <w:pPr>
        <w:pStyle w:val="Heading3"/>
      </w:pPr>
      <w:bookmarkStart w:id="6042" w:name="_Toc250815085"/>
      <w:r w:rsidRPr="00BF2E64">
        <w:t>Darba apraksts</w:t>
      </w:r>
      <w:bookmarkEnd w:id="6042"/>
    </w:p>
    <w:p w14:paraId="6A5EB182" w14:textId="77777777" w:rsidR="00B9576A" w:rsidRPr="00BF2E64" w:rsidRDefault="00B9576A" w:rsidP="00B9576A">
      <w:r w:rsidRPr="00BF2E64">
        <w:t>Drošības barjeras uzstādīšana</w:t>
      </w:r>
      <w:r>
        <w:t>, nomaiņa vai atjaunošana</w:t>
      </w:r>
      <w:r w:rsidRPr="00BF2E64">
        <w:t xml:space="preserve"> ietver darba zonas sagatavošanu,</w:t>
      </w:r>
      <w:r>
        <w:t xml:space="preserve"> ja nepieciešams – esošo barjeru un stiprinājumu aizvākšanu,</w:t>
      </w:r>
      <w:r w:rsidRPr="00BF2E64">
        <w:t xml:space="preserve"> barjeru un to elementu dislokācijas vietu precizēšanu, </w:t>
      </w:r>
      <w:r>
        <w:rPr>
          <w:lang w:val="lv-LV"/>
        </w:rPr>
        <w:t>statņu</w:t>
      </w:r>
      <w:r w:rsidRPr="00BF2E64">
        <w:t xml:space="preserve"> uzstādīšanu, primāro uzstādīšanu, papildelementu (sākuma posmi, nobeiguma posmi, triecienslāpētāji) uzstādīšanu, barjeru ģeometrijas koriģēšanu visās dimensijās, galīgo nostiprināšanu, papildaprīkojuma ierīkošanu (atstarotāji, vertikālie apzīmējumi, signālstabiņi).</w:t>
      </w:r>
    </w:p>
    <w:p w14:paraId="4DCCC009" w14:textId="77777777" w:rsidR="00B9576A" w:rsidRPr="00BF2E64" w:rsidRDefault="00B9576A" w:rsidP="003D0A98">
      <w:pPr>
        <w:pStyle w:val="Heading3"/>
      </w:pPr>
      <w:bookmarkStart w:id="6043" w:name="_Toc250815086"/>
      <w:r w:rsidRPr="00BF2E64">
        <w:t>Materiāli</w:t>
      </w:r>
      <w:bookmarkEnd w:id="6043"/>
    </w:p>
    <w:p w14:paraId="42F0041E" w14:textId="26019EC0" w:rsidR="00B9576A" w:rsidRDefault="00B9576A" w:rsidP="00B9576A">
      <w:r>
        <w:t>„</w:t>
      </w:r>
      <w:r w:rsidRPr="00BF2E64">
        <w:t>A</w:t>
      </w:r>
      <w:r>
        <w:t>”</w:t>
      </w:r>
      <w:r w:rsidRPr="00BF2E64">
        <w:t xml:space="preserve"> tipa elementi, </w:t>
      </w:r>
      <w:r>
        <w:t>„</w:t>
      </w:r>
      <w:r w:rsidRPr="00BF2E64">
        <w:t>Sigma</w:t>
      </w:r>
      <w:r>
        <w:t xml:space="preserve">” </w:t>
      </w:r>
      <w:r w:rsidRPr="00133840">
        <w:t xml:space="preserve">vai „C” </w:t>
      </w:r>
      <w:r w:rsidRPr="00BF2E64">
        <w:t xml:space="preserve"> tipa metāla </w:t>
      </w:r>
      <w:r>
        <w:rPr>
          <w:lang w:val="lv-LV"/>
        </w:rPr>
        <w:t>statņu</w:t>
      </w:r>
      <w:r w:rsidRPr="00BF2E64">
        <w:t>, stiprinājuma elementi un papildelementi, kas atbilst LVS EN 1317-1;2;3;4, LVS 94 vai būvprojektam.</w:t>
      </w:r>
      <w:r>
        <w:t xml:space="preserve"> </w:t>
      </w:r>
      <w:r w:rsidRPr="00E326B3">
        <w:rPr>
          <w:lang w:val="lv-LV"/>
        </w:rPr>
        <w:t xml:space="preserve">Gājēju barjerām kā konstrukcijas pamatelementam jābūt cinkotām tērauda caurulēm </w:t>
      </w:r>
      <w:r>
        <w:rPr>
          <w:lang w:val="lv-LV"/>
        </w:rPr>
        <w:t xml:space="preserve">ar diametru ne mazāku par </w:t>
      </w:r>
      <w:r w:rsidRPr="00E326B3">
        <w:rPr>
          <w:lang w:val="lv-LV"/>
        </w:rPr>
        <w:t>60</w:t>
      </w:r>
      <w:r>
        <w:rPr>
          <w:lang w:val="lv-LV"/>
        </w:rPr>
        <w:t xml:space="preserve"> mm, ar sieniņas biezumu caurulei ne mazāku par</w:t>
      </w:r>
      <w:r w:rsidRPr="00E326B3">
        <w:rPr>
          <w:lang w:val="lv-LV"/>
        </w:rPr>
        <w:t xml:space="preserve"> 2,5</w:t>
      </w:r>
      <w:r>
        <w:rPr>
          <w:lang w:val="lv-LV"/>
        </w:rPr>
        <w:t xml:space="preserve"> </w:t>
      </w:r>
      <w:r w:rsidRPr="00E326B3">
        <w:rPr>
          <w:lang w:val="lv-LV"/>
        </w:rPr>
        <w:t>mm.</w:t>
      </w:r>
      <w:r w:rsidRPr="00BF2E64">
        <w:t xml:space="preserve"> Barjerām, statņiem un stiprinājumu elementiem jābūt metāla, karsti cinkotiem. </w:t>
      </w:r>
    </w:p>
    <w:p w14:paraId="0CDACD7D" w14:textId="77777777" w:rsidR="00B9576A" w:rsidRPr="00BF2E64" w:rsidRDefault="00B9576A" w:rsidP="00B9576A">
      <w:r w:rsidRPr="00133840">
        <w:t xml:space="preserve">Galvaniskajam pārklājumam </w:t>
      </w:r>
      <w:r>
        <w:rPr>
          <w:lang w:val="lv-LV"/>
        </w:rPr>
        <w:t xml:space="preserve">un tā biezumam </w:t>
      </w:r>
      <w:r w:rsidRPr="00133840">
        <w:t>jāatbilst LVS EN ISO 1461 prasībām.</w:t>
      </w:r>
    </w:p>
    <w:p w14:paraId="4109FF0A" w14:textId="77777777" w:rsidR="00B9576A" w:rsidRPr="00BF2E64" w:rsidRDefault="00B9576A" w:rsidP="003D0A98">
      <w:pPr>
        <w:pStyle w:val="Heading3"/>
      </w:pPr>
      <w:bookmarkStart w:id="6044" w:name="_Toc250815087"/>
      <w:r w:rsidRPr="00BF2E64">
        <w:t>Iekārtas</w:t>
      </w:r>
      <w:bookmarkEnd w:id="6044"/>
    </w:p>
    <w:p w14:paraId="3789F92D"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3290552" w14:textId="77777777" w:rsidR="00B9576A" w:rsidRPr="00BF2E64" w:rsidRDefault="00B9576A" w:rsidP="003D0A98">
      <w:pPr>
        <w:pStyle w:val="Heading3"/>
      </w:pPr>
      <w:bookmarkStart w:id="6045" w:name="_Toc250815088"/>
      <w:r w:rsidRPr="00BF2E64">
        <w:t>Darba izpilde</w:t>
      </w:r>
      <w:bookmarkEnd w:id="6045"/>
    </w:p>
    <w:p w14:paraId="17BDE9B1" w14:textId="3FF8869C" w:rsidR="00B9576A" w:rsidRPr="00BF2E64" w:rsidRDefault="00B9576A" w:rsidP="00B9576A">
      <w:r w:rsidRPr="00BF2E64">
        <w:t>Pirms drošības barjeras uzstādīšanas,</w:t>
      </w:r>
      <w:r>
        <w:t xml:space="preserve"> ja nepieciešams – jāaizvāc esošās barjeras un stiprinājumi,</w:t>
      </w:r>
      <w:r w:rsidRPr="00BF2E64">
        <w:t xml:space="preserve"> nomale (sadalošā josla) jāsagatavo atbilstoši paredzētajam, ievērojot </w:t>
      </w:r>
      <w:r>
        <w:t>Ceļu specifikāciju</w:t>
      </w:r>
      <w:r w:rsidRPr="00BF2E64">
        <w:t xml:space="preserve"> </w:t>
      </w:r>
      <w:r>
        <w:fldChar w:fldCharType="begin"/>
      </w:r>
      <w:r>
        <w:instrText xml:space="preserve"> REF _Ref251334722 \r \h </w:instrText>
      </w:r>
      <w:r>
        <w:fldChar w:fldCharType="separate"/>
      </w:r>
      <w:r w:rsidR="007F4185">
        <w:t>5.4</w:t>
      </w:r>
      <w:r>
        <w:fldChar w:fldCharType="end"/>
      </w:r>
      <w:r>
        <w:t xml:space="preserve"> un </w:t>
      </w:r>
      <w:r>
        <w:fldChar w:fldCharType="begin"/>
      </w:r>
      <w:r>
        <w:instrText xml:space="preserve"> REF _Ref251334733 \r \h </w:instrText>
      </w:r>
      <w:r>
        <w:fldChar w:fldCharType="separate"/>
      </w:r>
      <w:r w:rsidR="007F4185">
        <w:t>3.2</w:t>
      </w:r>
      <w:r>
        <w:fldChar w:fldCharType="end"/>
      </w:r>
      <w:r>
        <w:t xml:space="preserve"> punktā </w:t>
      </w:r>
      <w:r w:rsidRPr="00BF2E64">
        <w:t>izvirzītās prasības.</w:t>
      </w:r>
    </w:p>
    <w:p w14:paraId="6BBAE90A" w14:textId="77777777" w:rsidR="00B9576A" w:rsidRPr="00BF2E64" w:rsidRDefault="00B9576A" w:rsidP="00B9576A">
      <w:r w:rsidRPr="00BF2E64">
        <w:t>Drošības barjeras jāuzstāda saskaņā ar būvprojektu vai (un) LVS 94.</w:t>
      </w:r>
    </w:p>
    <w:p w14:paraId="7C8B183E" w14:textId="77777777" w:rsidR="00B9576A" w:rsidRDefault="00B9576A" w:rsidP="00B9576A">
      <w:r w:rsidRPr="00BF2E64">
        <w:t>Drošības barjeras sākumā un beigās jāuzstāda</w:t>
      </w:r>
      <w:r>
        <w:t xml:space="preserve"> </w:t>
      </w:r>
      <w:r w:rsidRPr="00133840">
        <w:t>25 cm plati</w:t>
      </w:r>
      <w:r w:rsidRPr="00BF2E64">
        <w:t xml:space="preserve"> vertikālie apzīmējumi Nr. 906 vai Nr. 907.</w:t>
      </w:r>
    </w:p>
    <w:p w14:paraId="7F2E0D36" w14:textId="0DD650ED" w:rsidR="00B9576A" w:rsidRDefault="00B9576A" w:rsidP="00B9576A">
      <w:r w:rsidRPr="00E10B45">
        <w:rPr>
          <w:lang w:val="lv-LV"/>
        </w:rPr>
        <w:t>Gājēju barjeru augstumam ir jābūt ne mazāka</w:t>
      </w:r>
      <w:r>
        <w:rPr>
          <w:lang w:val="lv-LV"/>
        </w:rPr>
        <w:t>m par</w:t>
      </w:r>
      <w:r w:rsidRPr="00E10B45">
        <w:rPr>
          <w:lang w:val="lv-LV"/>
        </w:rPr>
        <w:t xml:space="preserve"> 1,1 m</w:t>
      </w:r>
      <w:r>
        <w:rPr>
          <w:lang w:val="lv-LV"/>
        </w:rPr>
        <w:t>.</w:t>
      </w:r>
      <w:r w:rsidRPr="00E10B45">
        <w:rPr>
          <w:lang w:val="lv-LV"/>
        </w:rPr>
        <w:t xml:space="preserve"> Ja gājēju barjera tiek uzstādīta gar ietvi, ko kopīgi izmanto gājēji un velosipēdisti, vai </w:t>
      </w:r>
      <w:r w:rsidR="00B707F4">
        <w:rPr>
          <w:lang w:val="lv-LV"/>
        </w:rPr>
        <w:t>gājēju un</w:t>
      </w:r>
      <w:r w:rsidRPr="00E10B45">
        <w:rPr>
          <w:lang w:val="lv-LV"/>
        </w:rPr>
        <w:t xml:space="preserve"> velo</w:t>
      </w:r>
      <w:r w:rsidR="00B707F4">
        <w:rPr>
          <w:lang w:val="lv-LV"/>
        </w:rPr>
        <w:t xml:space="preserve">sipēdu </w:t>
      </w:r>
      <w:r w:rsidR="00C46746">
        <w:rPr>
          <w:lang w:val="lv-LV"/>
        </w:rPr>
        <w:t>ceļu</w:t>
      </w:r>
      <w:r w:rsidR="00C46746" w:rsidRPr="00E10B45">
        <w:rPr>
          <w:lang w:val="lv-LV"/>
        </w:rPr>
        <w:t xml:space="preserve"> </w:t>
      </w:r>
      <w:r w:rsidRPr="00E10B45">
        <w:rPr>
          <w:lang w:val="lv-LV"/>
        </w:rPr>
        <w:t>barjeras augstumam ir jābūt 1,3 m.</w:t>
      </w:r>
    </w:p>
    <w:p w14:paraId="24BDD937" w14:textId="77777777" w:rsidR="00B9576A" w:rsidRDefault="00B9576A" w:rsidP="00B9576A">
      <w:pPr>
        <w:rPr>
          <w:lang w:val="lv-LV"/>
        </w:rPr>
      </w:pPr>
      <w:r w:rsidRPr="006F6331">
        <w:rPr>
          <w:lang w:val="lv-LV"/>
        </w:rPr>
        <w:t>Nomainot bojāto barjeru posmu, jāveic bojāto barjeras stat</w:t>
      </w:r>
      <w:r>
        <w:rPr>
          <w:lang w:val="lv-LV"/>
        </w:rPr>
        <w:t>ņ</w:t>
      </w:r>
      <w:r w:rsidRPr="006F6331">
        <w:rPr>
          <w:lang w:val="lv-LV"/>
        </w:rPr>
        <w:t>u pārbaude – bojāto stat</w:t>
      </w:r>
      <w:r>
        <w:rPr>
          <w:lang w:val="lv-LV"/>
        </w:rPr>
        <w:t>ņ</w:t>
      </w:r>
      <w:r w:rsidRPr="006F6331">
        <w:rPr>
          <w:lang w:val="lv-LV"/>
        </w:rPr>
        <w:t>u nomaiņa un izkustināto stat</w:t>
      </w:r>
      <w:r>
        <w:rPr>
          <w:lang w:val="lv-LV"/>
        </w:rPr>
        <w:t>ņ</w:t>
      </w:r>
      <w:r w:rsidRPr="006F6331">
        <w:rPr>
          <w:lang w:val="lv-LV"/>
        </w:rPr>
        <w:t xml:space="preserve">u nostiprināšana. Nomainīto barjeru posmu salaidumiem ar esošajām barjerām jābūt blīviem un </w:t>
      </w:r>
      <w:r>
        <w:rPr>
          <w:lang w:val="lv-LV"/>
        </w:rPr>
        <w:t>taisnā</w:t>
      </w:r>
      <w:r w:rsidRPr="006F6331">
        <w:rPr>
          <w:lang w:val="lv-LV"/>
        </w:rPr>
        <w:t xml:space="preserve"> līnijā. Nomainītajai barjerai profilam ir jāsaskan ar esošās barjeras profilu.</w:t>
      </w:r>
    </w:p>
    <w:p w14:paraId="2242CB8E" w14:textId="77777777" w:rsidR="00B9576A" w:rsidRDefault="00B9576A" w:rsidP="00B9576A">
      <w:pPr>
        <w:rPr>
          <w:lang w:val="lv-LV"/>
        </w:rPr>
      </w:pPr>
      <w:r>
        <w:rPr>
          <w:lang w:val="lv-LV"/>
        </w:rPr>
        <w:t>Barjeru sakārtošana jāveic, iztaisnojot šķībos statņus, izgāztos – pārrokot un nostiprinot</w:t>
      </w:r>
      <w:r w:rsidRPr="006F6331">
        <w:rPr>
          <w:lang w:val="lv-LV"/>
        </w:rPr>
        <w:t>.</w:t>
      </w:r>
      <w:r>
        <w:rPr>
          <w:b/>
          <w:lang w:val="lv-LV"/>
        </w:rPr>
        <w:t xml:space="preserve"> </w:t>
      </w:r>
      <w:r w:rsidRPr="006F6331">
        <w:rPr>
          <w:lang w:val="lv-LV"/>
        </w:rPr>
        <w:t>Esošās metāla barjeras jāpārmontē</w:t>
      </w:r>
      <w:r>
        <w:rPr>
          <w:lang w:val="lv-LV"/>
        </w:rPr>
        <w:t>, nesabojājot esošos atstarotājus</w:t>
      </w:r>
      <w:r w:rsidRPr="006F6331">
        <w:rPr>
          <w:lang w:val="lv-LV"/>
        </w:rPr>
        <w:t>.</w:t>
      </w:r>
    </w:p>
    <w:p w14:paraId="7787BF61" w14:textId="768C855F" w:rsidR="00B9576A" w:rsidRDefault="00B9576A" w:rsidP="00B9576A">
      <w:pPr>
        <w:rPr>
          <w:bCs/>
          <w:lang w:val="lv-LV"/>
        </w:rPr>
      </w:pPr>
      <w:r>
        <w:rPr>
          <w:lang w:val="lv-LV"/>
        </w:rPr>
        <w:t>Trošu barjeru kopšanu veic, tās iepriekš izlīdzinot un nomainot boj</w:t>
      </w:r>
      <w:r w:rsidR="00BB210C">
        <w:rPr>
          <w:lang w:val="lv-LV"/>
        </w:rPr>
        <w:t>ā</w:t>
      </w:r>
      <w:r>
        <w:rPr>
          <w:lang w:val="lv-LV"/>
        </w:rPr>
        <w:t>tos elementus.</w:t>
      </w:r>
      <w:r w:rsidRPr="00E10B45">
        <w:rPr>
          <w:bCs/>
          <w:lang w:val="lv-LV"/>
        </w:rPr>
        <w:t xml:space="preserve"> Troses notīra un piesūcina ar zemas viskozitātes eļļu.</w:t>
      </w:r>
      <w:r>
        <w:rPr>
          <w:bCs/>
          <w:lang w:val="lv-LV"/>
        </w:rPr>
        <w:t xml:space="preserve"> </w:t>
      </w:r>
    </w:p>
    <w:p w14:paraId="2DC5E04E" w14:textId="77777777" w:rsidR="00B9576A" w:rsidRPr="00B44DB7" w:rsidRDefault="00B9576A" w:rsidP="00B9576A">
      <w:pPr>
        <w:rPr>
          <w:bCs/>
          <w:color w:val="000000" w:themeColor="text1"/>
          <w:lang w:eastAsia="lv-LV"/>
        </w:rPr>
      </w:pPr>
      <w:r w:rsidRPr="00B44DB7">
        <w:rPr>
          <w:bCs/>
          <w:color w:val="000000" w:themeColor="text1"/>
          <w:lang w:eastAsia="lv-LV"/>
        </w:rPr>
        <w:t>7.5.</w:t>
      </w:r>
      <w:r w:rsidRPr="00B44DB7">
        <w:rPr>
          <w:bCs/>
          <w:color w:val="000000" w:themeColor="text1"/>
          <w:lang w:val="lv-LV" w:eastAsia="lv-LV"/>
        </w:rPr>
        <w:t>6.1.</w:t>
      </w:r>
      <w:r w:rsidRPr="00B44DB7">
        <w:rPr>
          <w:bCs/>
          <w:color w:val="000000" w:themeColor="text1"/>
          <w:lang w:eastAsia="lv-LV"/>
        </w:rPr>
        <w:t xml:space="preserve"> Novietojums un darba platuma izvēle</w:t>
      </w:r>
    </w:p>
    <w:p w14:paraId="1B3AD1C0" w14:textId="77777777" w:rsidR="00B9576A" w:rsidRDefault="00B9576A" w:rsidP="00B9576A">
      <w:pPr>
        <w:rPr>
          <w:color w:val="FF0000"/>
        </w:rPr>
      </w:pPr>
      <w:r w:rsidRPr="00B44DB7">
        <w:rPr>
          <w:bCs/>
          <w:color w:val="000000" w:themeColor="text1"/>
          <w:lang w:eastAsia="lv-LV"/>
        </w:rPr>
        <w:t xml:space="preserve">Drošības barjeras novietojums plānā un darba platums atkarīgs no </w:t>
      </w:r>
      <w:r w:rsidRPr="00B44DB7">
        <w:rPr>
          <w:color w:val="000000" w:themeColor="text1"/>
        </w:rPr>
        <w:t>nogāzes slīpuma.</w:t>
      </w:r>
    </w:p>
    <w:p w14:paraId="3A8D7C2E" w14:textId="0C117F57" w:rsidR="00B9576A" w:rsidRPr="00C53EBE" w:rsidRDefault="00B9576A" w:rsidP="00B44DB7">
      <w:r w:rsidRPr="00C53EBE">
        <w:t>Uz autoceļiem, kur nogāze stāvāka par 1:3, attālumam no barjeras uz satiksmes plūsmas pavērstās puses līdz ceļa klātnes šķautnei jābūt 0,6</w:t>
      </w:r>
      <w:r w:rsidR="00F33FA6">
        <w:t xml:space="preserve"> </w:t>
      </w:r>
      <w:r w:rsidRPr="00C53EBE">
        <w:t>m</w:t>
      </w:r>
      <w:r w:rsidR="00F33FA6">
        <w:t xml:space="preserve"> (</w:t>
      </w:r>
      <w:r w:rsidR="00F33FA6">
        <w:fldChar w:fldCharType="begin"/>
      </w:r>
      <w:r w:rsidR="00F33FA6">
        <w:instrText xml:space="preserve"> REF _Ref511637322 \r \h </w:instrText>
      </w:r>
      <w:r w:rsidR="00F33FA6">
        <w:fldChar w:fldCharType="separate"/>
      </w:r>
      <w:r w:rsidR="007F4185">
        <w:t>7.5-1</w:t>
      </w:r>
      <w:r w:rsidR="00F33FA6">
        <w:fldChar w:fldCharType="end"/>
      </w:r>
      <w:r w:rsidR="00F33FA6">
        <w:t xml:space="preserve"> attēls)</w:t>
      </w:r>
      <w:r w:rsidRPr="00C53EBE">
        <w:t>,</w:t>
      </w:r>
      <w:r>
        <w:t xml:space="preserve"> taču attālums no staba ass līdz ceļa klātnes šķautnei nedrīkst būt mazāks par 0,35</w:t>
      </w:r>
      <w:r w:rsidR="00CE5B3D">
        <w:t xml:space="preserve"> </w:t>
      </w:r>
      <w:r>
        <w:t>m (ja konkrēta ražotāja barjeras izmēru dēļ nav iespējams nodrošināt 0,35</w:t>
      </w:r>
      <w:r w:rsidR="00CE5B3D">
        <w:t xml:space="preserve"> </w:t>
      </w:r>
      <w:r>
        <w:t>m</w:t>
      </w:r>
      <w:r w:rsidR="00CE5B3D">
        <w:t xml:space="preserve"> attālumu</w:t>
      </w:r>
      <w:r>
        <w:t>, tad barjeru iespējams novietot tuvāk brauktuvei).</w:t>
      </w:r>
      <w:r w:rsidRPr="00C53EBE">
        <w:t xml:space="preserve"> </w:t>
      </w:r>
      <w:r>
        <w:t>Pie šādas nogāzes</w:t>
      </w:r>
      <w:r w:rsidRPr="00C53EBE">
        <w:t xml:space="preserve"> </w:t>
      </w:r>
      <w:r w:rsidR="00CE5B3D">
        <w:t>jā</w:t>
      </w:r>
      <w:r w:rsidRPr="00C53EBE">
        <w:t>lieto drošības barjer</w:t>
      </w:r>
      <w:r w:rsidR="00CE5B3D">
        <w:t>a</w:t>
      </w:r>
      <w:r w:rsidRPr="00C53EBE">
        <w:t xml:space="preserve"> ar </w:t>
      </w:r>
      <w:r w:rsidR="00CE5B3D">
        <w:fldChar w:fldCharType="begin"/>
      </w:r>
      <w:r w:rsidR="00CE5B3D">
        <w:instrText xml:space="preserve"> REF _Ref511637338 \r \h </w:instrText>
      </w:r>
      <w:r w:rsidR="00CE5B3D">
        <w:fldChar w:fldCharType="separate"/>
      </w:r>
      <w:r w:rsidR="007F4185">
        <w:t>7.5-1</w:t>
      </w:r>
      <w:r w:rsidR="00CE5B3D">
        <w:fldChar w:fldCharType="end"/>
      </w:r>
      <w:r w:rsidR="00CE5B3D">
        <w:t xml:space="preserve"> </w:t>
      </w:r>
      <w:r>
        <w:t>tabulā noteikto maksimālo</w:t>
      </w:r>
      <w:r w:rsidRPr="00C53EBE">
        <w:t xml:space="preserve"> darba platumu atkarībā no izvēlētā noturēšanas līmeņa</w:t>
      </w:r>
      <w:r w:rsidR="00F33FA6">
        <w:t>.</w:t>
      </w:r>
    </w:p>
    <w:p w14:paraId="60E1CAD9" w14:textId="1692F67F" w:rsidR="00B9576A" w:rsidRPr="00042870" w:rsidRDefault="00F33FA6" w:rsidP="00425BBC">
      <w:pPr>
        <w:pStyle w:val="Heading8"/>
      </w:pPr>
      <w:bookmarkStart w:id="6046" w:name="_Ref511637338"/>
      <w:r>
        <w:t>tabula</w:t>
      </w:r>
      <w:bookmarkEnd w:id="6046"/>
      <w:r w:rsidR="00763B59">
        <w:t>.</w:t>
      </w:r>
    </w:p>
    <w:tbl>
      <w:tblPr>
        <w:tblW w:w="89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536"/>
      </w:tblGrid>
      <w:tr w:rsidR="00B9576A" w14:paraId="3C3C992A" w14:textId="77777777" w:rsidTr="00017975">
        <w:tc>
          <w:tcPr>
            <w:tcW w:w="4395" w:type="dxa"/>
            <w:shd w:val="clear" w:color="auto" w:fill="auto"/>
          </w:tcPr>
          <w:p w14:paraId="512FD460" w14:textId="77777777" w:rsidR="00B9576A" w:rsidRPr="00083D91" w:rsidRDefault="00B9576A" w:rsidP="00192F50">
            <w:pPr>
              <w:pStyle w:val="Tablehead"/>
            </w:pPr>
            <w:r w:rsidRPr="00083D91">
              <w:t>Noturēšanas līmenis</w:t>
            </w:r>
          </w:p>
        </w:tc>
        <w:tc>
          <w:tcPr>
            <w:tcW w:w="4536" w:type="dxa"/>
            <w:shd w:val="clear" w:color="auto" w:fill="auto"/>
          </w:tcPr>
          <w:p w14:paraId="32F35625" w14:textId="77777777" w:rsidR="00B9576A" w:rsidRPr="00083D91" w:rsidRDefault="00B9576A" w:rsidP="00192F50">
            <w:pPr>
              <w:pStyle w:val="Tablehead"/>
            </w:pPr>
            <w:r w:rsidRPr="00083D91">
              <w:t>Maksimālais darba platums W</w:t>
            </w:r>
          </w:p>
        </w:tc>
      </w:tr>
      <w:tr w:rsidR="00B9576A" w14:paraId="1A0660C9" w14:textId="77777777" w:rsidTr="00017975">
        <w:tc>
          <w:tcPr>
            <w:tcW w:w="4395" w:type="dxa"/>
            <w:shd w:val="clear" w:color="auto" w:fill="auto"/>
          </w:tcPr>
          <w:p w14:paraId="7BCCC449" w14:textId="77777777" w:rsidR="00B9576A" w:rsidRPr="00083D91" w:rsidRDefault="00B9576A" w:rsidP="0048600C">
            <w:pPr>
              <w:pStyle w:val="Tabletext3"/>
            </w:pPr>
            <w:r w:rsidRPr="00083D91">
              <w:t>N2</w:t>
            </w:r>
          </w:p>
        </w:tc>
        <w:tc>
          <w:tcPr>
            <w:tcW w:w="4536" w:type="dxa"/>
            <w:shd w:val="clear" w:color="auto" w:fill="auto"/>
          </w:tcPr>
          <w:p w14:paraId="7993112A" w14:textId="77777777" w:rsidR="00B9576A" w:rsidRPr="00083D91" w:rsidRDefault="00B9576A" w:rsidP="0048600C">
            <w:pPr>
              <w:pStyle w:val="Tabletext3"/>
            </w:pPr>
            <w:r w:rsidRPr="00083D91">
              <w:t>0.8m (W2)</w:t>
            </w:r>
          </w:p>
        </w:tc>
      </w:tr>
      <w:tr w:rsidR="00B9576A" w14:paraId="13BF2FBA" w14:textId="77777777" w:rsidTr="00017975">
        <w:tc>
          <w:tcPr>
            <w:tcW w:w="4395" w:type="dxa"/>
            <w:shd w:val="clear" w:color="auto" w:fill="auto"/>
          </w:tcPr>
          <w:p w14:paraId="01BBC17C" w14:textId="77777777" w:rsidR="00B9576A" w:rsidRPr="00083D91" w:rsidRDefault="00B9576A" w:rsidP="0048600C">
            <w:pPr>
              <w:pStyle w:val="Tabletext3"/>
            </w:pPr>
            <w:r w:rsidRPr="00083D91">
              <w:t>H1</w:t>
            </w:r>
          </w:p>
        </w:tc>
        <w:tc>
          <w:tcPr>
            <w:tcW w:w="4536" w:type="dxa"/>
            <w:shd w:val="clear" w:color="auto" w:fill="auto"/>
          </w:tcPr>
          <w:p w14:paraId="1AFA69F2" w14:textId="77777777" w:rsidR="00B9576A" w:rsidRPr="00083D91" w:rsidRDefault="00B9576A" w:rsidP="0048600C">
            <w:pPr>
              <w:pStyle w:val="Tabletext3"/>
            </w:pPr>
            <w:r w:rsidRPr="00083D91">
              <w:t>1,0m (W3)</w:t>
            </w:r>
          </w:p>
        </w:tc>
      </w:tr>
      <w:tr w:rsidR="00B9576A" w14:paraId="2EDCBA4D" w14:textId="77777777" w:rsidTr="00017975">
        <w:tc>
          <w:tcPr>
            <w:tcW w:w="4395" w:type="dxa"/>
            <w:shd w:val="clear" w:color="auto" w:fill="auto"/>
          </w:tcPr>
          <w:p w14:paraId="2896AFA3" w14:textId="77777777" w:rsidR="00B9576A" w:rsidRPr="00083D91" w:rsidRDefault="00B9576A" w:rsidP="0048600C">
            <w:pPr>
              <w:pStyle w:val="Tabletext3"/>
            </w:pPr>
            <w:r w:rsidRPr="00083D91">
              <w:t>H2</w:t>
            </w:r>
          </w:p>
        </w:tc>
        <w:tc>
          <w:tcPr>
            <w:tcW w:w="4536" w:type="dxa"/>
            <w:shd w:val="clear" w:color="auto" w:fill="auto"/>
          </w:tcPr>
          <w:p w14:paraId="37DCDB7A" w14:textId="77777777" w:rsidR="00B9576A" w:rsidRPr="00083D91" w:rsidRDefault="00B9576A" w:rsidP="0048600C">
            <w:pPr>
              <w:pStyle w:val="Tabletext3"/>
            </w:pPr>
            <w:r w:rsidRPr="00083D91">
              <w:t>1,3m (W4)</w:t>
            </w:r>
          </w:p>
        </w:tc>
      </w:tr>
      <w:tr w:rsidR="00B9576A" w14:paraId="2E0DF224" w14:textId="77777777" w:rsidTr="00017975">
        <w:tc>
          <w:tcPr>
            <w:tcW w:w="4395" w:type="dxa"/>
            <w:shd w:val="clear" w:color="auto" w:fill="auto"/>
          </w:tcPr>
          <w:p w14:paraId="64E3F3C9" w14:textId="77777777" w:rsidR="00B9576A" w:rsidRPr="00083D91" w:rsidRDefault="00B9576A" w:rsidP="0048600C">
            <w:pPr>
              <w:pStyle w:val="Tabletext3"/>
            </w:pPr>
            <w:r w:rsidRPr="00083D91">
              <w:t>H4b</w:t>
            </w:r>
          </w:p>
        </w:tc>
        <w:tc>
          <w:tcPr>
            <w:tcW w:w="4536" w:type="dxa"/>
            <w:shd w:val="clear" w:color="auto" w:fill="auto"/>
          </w:tcPr>
          <w:p w14:paraId="180C61BB" w14:textId="77777777" w:rsidR="00B9576A" w:rsidRPr="00083D91" w:rsidRDefault="00B9576A" w:rsidP="0048600C">
            <w:pPr>
              <w:pStyle w:val="Tabletext3"/>
            </w:pPr>
            <w:r w:rsidRPr="00083D91">
              <w:t>1,7m (W5)</w:t>
            </w:r>
          </w:p>
        </w:tc>
      </w:tr>
    </w:tbl>
    <w:p w14:paraId="680F1330" w14:textId="2972B53C" w:rsidR="00B9576A" w:rsidRDefault="00B9576A" w:rsidP="00F33FA6"/>
    <w:p w14:paraId="309F951E" w14:textId="19DAB204" w:rsidR="00F33FA6" w:rsidRDefault="00F33FA6" w:rsidP="00F33FA6">
      <w:pPr>
        <w:jc w:val="center"/>
      </w:pPr>
      <w:r>
        <w:rPr>
          <w:noProof/>
        </w:rPr>
        <w:drawing>
          <wp:inline distT="0" distB="0" distL="0" distR="0" wp14:anchorId="11F75E00" wp14:editId="7D7F1D29">
            <wp:extent cx="4101220" cy="2354220"/>
            <wp:effectExtent l="0" t="0" r="127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110580" cy="2359593"/>
                    </a:xfrm>
                    <a:prstGeom prst="rect">
                      <a:avLst/>
                    </a:prstGeom>
                  </pic:spPr>
                </pic:pic>
              </a:graphicData>
            </a:graphic>
          </wp:inline>
        </w:drawing>
      </w:r>
    </w:p>
    <w:p w14:paraId="75EBFECB" w14:textId="027D5424" w:rsidR="00F33FA6" w:rsidRDefault="00F33FA6" w:rsidP="00AE79FF">
      <w:pPr>
        <w:pStyle w:val="Heading7"/>
      </w:pPr>
      <w:bookmarkStart w:id="6047" w:name="_Ref511637322"/>
      <w:r>
        <w:t>attēls</w:t>
      </w:r>
      <w:bookmarkEnd w:id="6047"/>
    </w:p>
    <w:p w14:paraId="3F98C19B" w14:textId="6F8500EA" w:rsidR="00B9576A" w:rsidRPr="005326C9" w:rsidRDefault="00B9576A" w:rsidP="00F33FA6">
      <w:r w:rsidRPr="005326C9">
        <w:t>Uz autoceļiem, kur nogāze lēzenāk</w:t>
      </w:r>
      <w:r>
        <w:t>a</w:t>
      </w:r>
      <w:r w:rsidRPr="005326C9">
        <w:t xml:space="preserve"> par 1:3, attālumam no </w:t>
      </w:r>
      <w:r>
        <w:t>staba ass</w:t>
      </w:r>
      <w:r w:rsidRPr="005326C9">
        <w:t xml:space="preserve"> līdz ceļa klātnes šķautnei  jābūt 0,35</w:t>
      </w:r>
      <w:r w:rsidR="00F33FA6">
        <w:t xml:space="preserve"> </w:t>
      </w:r>
      <w:r w:rsidRPr="005326C9">
        <w:t>m</w:t>
      </w:r>
      <w:r w:rsidR="00F33FA6">
        <w:t xml:space="preserve"> (</w:t>
      </w:r>
      <w:r w:rsidR="00F33FA6">
        <w:fldChar w:fldCharType="begin"/>
      </w:r>
      <w:r w:rsidR="00F33FA6">
        <w:instrText xml:space="preserve"> REF _Ref511637530 \r \h </w:instrText>
      </w:r>
      <w:r w:rsidR="00F33FA6">
        <w:fldChar w:fldCharType="separate"/>
      </w:r>
      <w:r w:rsidR="007F4185">
        <w:t>7.5-2</w:t>
      </w:r>
      <w:r w:rsidR="00F33FA6">
        <w:fldChar w:fldCharType="end"/>
      </w:r>
      <w:r w:rsidR="00F33FA6">
        <w:t xml:space="preserve"> attēls)</w:t>
      </w:r>
      <w:r w:rsidRPr="005326C9">
        <w:t xml:space="preserve">. </w:t>
      </w:r>
      <w:r w:rsidRPr="00C53EBE">
        <w:t xml:space="preserve">Šajā gadījumā </w:t>
      </w:r>
      <w:r w:rsidR="00CE5B3D">
        <w:t>jā</w:t>
      </w:r>
      <w:r w:rsidRPr="00C53EBE">
        <w:t>lieto drošības barjer</w:t>
      </w:r>
      <w:r w:rsidR="00CE5B3D">
        <w:t>a</w:t>
      </w:r>
      <w:r w:rsidRPr="00C53EBE">
        <w:t xml:space="preserve"> ar </w:t>
      </w:r>
      <w:r w:rsidR="00CE5B3D">
        <w:fldChar w:fldCharType="begin"/>
      </w:r>
      <w:r w:rsidR="00CE5B3D">
        <w:instrText xml:space="preserve"> REF _Ref511637426 \r \h </w:instrText>
      </w:r>
      <w:r w:rsidR="00CE5B3D">
        <w:fldChar w:fldCharType="separate"/>
      </w:r>
      <w:r w:rsidR="007F4185">
        <w:t>7.5-2</w:t>
      </w:r>
      <w:r w:rsidR="00CE5B3D">
        <w:fldChar w:fldCharType="end"/>
      </w:r>
      <w:r w:rsidR="00CE5B3D">
        <w:t xml:space="preserve"> </w:t>
      </w:r>
      <w:r>
        <w:t>tabulā noteikto</w:t>
      </w:r>
      <w:r w:rsidRPr="00C53EBE">
        <w:t xml:space="preserve"> </w:t>
      </w:r>
      <w:r>
        <w:t xml:space="preserve">maksimālo </w:t>
      </w:r>
      <w:r w:rsidRPr="00C53EBE">
        <w:t>darba platumu atkarībā no izvēlētā noturēšanas līmeņa</w:t>
      </w:r>
      <w:r w:rsidR="00F33FA6">
        <w:t>.</w:t>
      </w:r>
    </w:p>
    <w:p w14:paraId="624833C5" w14:textId="029E0D98" w:rsidR="00B9576A" w:rsidRPr="00042870" w:rsidRDefault="00F33FA6" w:rsidP="00425BBC">
      <w:pPr>
        <w:pStyle w:val="Heading8"/>
      </w:pPr>
      <w:bookmarkStart w:id="6048" w:name="_Ref511637426"/>
      <w:r>
        <w:t>tabula</w:t>
      </w:r>
      <w:bookmarkEnd w:id="6048"/>
      <w:r w:rsidR="00763B59">
        <w:t>.</w:t>
      </w:r>
    </w:p>
    <w:tbl>
      <w:tblPr>
        <w:tblW w:w="89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536"/>
      </w:tblGrid>
      <w:tr w:rsidR="00B9576A" w14:paraId="65BCD870" w14:textId="77777777" w:rsidTr="00017975">
        <w:tc>
          <w:tcPr>
            <w:tcW w:w="4395" w:type="dxa"/>
            <w:shd w:val="clear" w:color="auto" w:fill="auto"/>
          </w:tcPr>
          <w:p w14:paraId="06F6EBF4" w14:textId="77777777" w:rsidR="00B9576A" w:rsidRPr="00083D91" w:rsidRDefault="00B9576A" w:rsidP="00192F50">
            <w:pPr>
              <w:pStyle w:val="Tablehead"/>
            </w:pPr>
            <w:r w:rsidRPr="00083D91">
              <w:t>Noturēšanas līmenis</w:t>
            </w:r>
          </w:p>
        </w:tc>
        <w:tc>
          <w:tcPr>
            <w:tcW w:w="4536" w:type="dxa"/>
            <w:shd w:val="clear" w:color="auto" w:fill="auto"/>
          </w:tcPr>
          <w:p w14:paraId="49C6ABE2" w14:textId="77777777" w:rsidR="00B9576A" w:rsidRPr="00083D91" w:rsidRDefault="00B9576A" w:rsidP="00192F50">
            <w:pPr>
              <w:pStyle w:val="Tablehead"/>
            </w:pPr>
            <w:r w:rsidRPr="00083D91">
              <w:t>Maksimālais darba platums W</w:t>
            </w:r>
          </w:p>
        </w:tc>
      </w:tr>
      <w:tr w:rsidR="00B9576A" w14:paraId="1162FA5E" w14:textId="77777777" w:rsidTr="00017975">
        <w:tc>
          <w:tcPr>
            <w:tcW w:w="4395" w:type="dxa"/>
            <w:shd w:val="clear" w:color="auto" w:fill="auto"/>
          </w:tcPr>
          <w:p w14:paraId="18C82AA4" w14:textId="77777777" w:rsidR="00B9576A" w:rsidRPr="00083D91" w:rsidRDefault="00B9576A" w:rsidP="0048600C">
            <w:pPr>
              <w:pStyle w:val="Tabletext3"/>
            </w:pPr>
            <w:r w:rsidRPr="00083D91">
              <w:t>N2</w:t>
            </w:r>
          </w:p>
        </w:tc>
        <w:tc>
          <w:tcPr>
            <w:tcW w:w="4536" w:type="dxa"/>
            <w:shd w:val="clear" w:color="auto" w:fill="auto"/>
          </w:tcPr>
          <w:p w14:paraId="521882E9" w14:textId="77777777" w:rsidR="00B9576A" w:rsidRPr="00083D91" w:rsidRDefault="00B9576A" w:rsidP="0048600C">
            <w:pPr>
              <w:pStyle w:val="Tabletext3"/>
            </w:pPr>
            <w:r w:rsidRPr="00083D91">
              <w:t>2.1m (W6)</w:t>
            </w:r>
          </w:p>
        </w:tc>
      </w:tr>
      <w:tr w:rsidR="00B9576A" w14:paraId="5EBBD8DE" w14:textId="77777777" w:rsidTr="00017975">
        <w:tc>
          <w:tcPr>
            <w:tcW w:w="4395" w:type="dxa"/>
            <w:shd w:val="clear" w:color="auto" w:fill="auto"/>
          </w:tcPr>
          <w:p w14:paraId="1D2B93D6" w14:textId="77777777" w:rsidR="00B9576A" w:rsidRPr="00083D91" w:rsidRDefault="00B9576A" w:rsidP="0048600C">
            <w:pPr>
              <w:pStyle w:val="Tabletext3"/>
            </w:pPr>
            <w:r w:rsidRPr="00083D91">
              <w:t>H1</w:t>
            </w:r>
          </w:p>
        </w:tc>
        <w:tc>
          <w:tcPr>
            <w:tcW w:w="4536" w:type="dxa"/>
            <w:shd w:val="clear" w:color="auto" w:fill="auto"/>
          </w:tcPr>
          <w:p w14:paraId="2BD32840" w14:textId="77777777" w:rsidR="00B9576A" w:rsidRPr="00083D91" w:rsidRDefault="00B9576A" w:rsidP="0048600C">
            <w:pPr>
              <w:pStyle w:val="Tabletext3"/>
            </w:pPr>
            <w:r w:rsidRPr="00083D91">
              <w:t>2,1m (W6)</w:t>
            </w:r>
          </w:p>
        </w:tc>
      </w:tr>
      <w:tr w:rsidR="00B9576A" w14:paraId="623959DC" w14:textId="77777777" w:rsidTr="00017975">
        <w:tc>
          <w:tcPr>
            <w:tcW w:w="4395" w:type="dxa"/>
            <w:shd w:val="clear" w:color="auto" w:fill="auto"/>
          </w:tcPr>
          <w:p w14:paraId="677BB0A3" w14:textId="77777777" w:rsidR="00B9576A" w:rsidRPr="00083D91" w:rsidRDefault="00B9576A" w:rsidP="0048600C">
            <w:pPr>
              <w:pStyle w:val="Tabletext3"/>
            </w:pPr>
            <w:r w:rsidRPr="00083D91">
              <w:t>H2</w:t>
            </w:r>
          </w:p>
        </w:tc>
        <w:tc>
          <w:tcPr>
            <w:tcW w:w="4536" w:type="dxa"/>
            <w:shd w:val="clear" w:color="auto" w:fill="auto"/>
          </w:tcPr>
          <w:p w14:paraId="0F343DF3" w14:textId="77777777" w:rsidR="00B9576A" w:rsidRPr="00083D91" w:rsidRDefault="00B9576A" w:rsidP="0048600C">
            <w:pPr>
              <w:pStyle w:val="Tabletext3"/>
            </w:pPr>
            <w:r w:rsidRPr="00083D91">
              <w:t>2.1m (W6)</w:t>
            </w:r>
          </w:p>
        </w:tc>
      </w:tr>
      <w:tr w:rsidR="00B9576A" w14:paraId="26A94914" w14:textId="77777777" w:rsidTr="00017975">
        <w:tc>
          <w:tcPr>
            <w:tcW w:w="4395" w:type="dxa"/>
            <w:shd w:val="clear" w:color="auto" w:fill="auto"/>
          </w:tcPr>
          <w:p w14:paraId="4D392ACE" w14:textId="77777777" w:rsidR="00B9576A" w:rsidRPr="00083D91" w:rsidRDefault="00B9576A" w:rsidP="0048600C">
            <w:pPr>
              <w:pStyle w:val="Tabletext3"/>
            </w:pPr>
            <w:r w:rsidRPr="00083D91">
              <w:t>H4b</w:t>
            </w:r>
          </w:p>
        </w:tc>
        <w:tc>
          <w:tcPr>
            <w:tcW w:w="4536" w:type="dxa"/>
            <w:shd w:val="clear" w:color="auto" w:fill="auto"/>
          </w:tcPr>
          <w:p w14:paraId="252C1188" w14:textId="77777777" w:rsidR="00B9576A" w:rsidRPr="00083D91" w:rsidRDefault="00B9576A" w:rsidP="0048600C">
            <w:pPr>
              <w:pStyle w:val="Tabletext3"/>
            </w:pPr>
            <w:r w:rsidRPr="00083D91">
              <w:t>2,1m (W6)</w:t>
            </w:r>
          </w:p>
        </w:tc>
      </w:tr>
    </w:tbl>
    <w:p w14:paraId="4765405C" w14:textId="5D387AC3" w:rsidR="00B9576A" w:rsidRDefault="00B9576A" w:rsidP="00F33FA6"/>
    <w:p w14:paraId="5ACA7277" w14:textId="7A6964B7" w:rsidR="00F33FA6" w:rsidRDefault="00F33FA6" w:rsidP="00BB210C">
      <w:pPr>
        <w:jc w:val="center"/>
      </w:pPr>
      <w:r>
        <w:rPr>
          <w:noProof/>
        </w:rPr>
        <w:drawing>
          <wp:inline distT="0" distB="0" distL="0" distR="0" wp14:anchorId="4917E506" wp14:editId="0E672AE3">
            <wp:extent cx="3983525" cy="2357418"/>
            <wp:effectExtent l="0" t="0" r="4445"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01735" cy="2368194"/>
                    </a:xfrm>
                    <a:prstGeom prst="rect">
                      <a:avLst/>
                    </a:prstGeom>
                  </pic:spPr>
                </pic:pic>
              </a:graphicData>
            </a:graphic>
          </wp:inline>
        </w:drawing>
      </w:r>
    </w:p>
    <w:p w14:paraId="3849B36C" w14:textId="208108F4" w:rsidR="00F33FA6" w:rsidRDefault="00F33FA6" w:rsidP="00AE79FF">
      <w:pPr>
        <w:pStyle w:val="Heading7"/>
      </w:pPr>
      <w:bookmarkStart w:id="6049" w:name="_Ref511637530"/>
      <w:r>
        <w:t>attēls</w:t>
      </w:r>
      <w:bookmarkEnd w:id="6049"/>
      <w:r w:rsidR="00BB210C">
        <w:t>.</w:t>
      </w:r>
    </w:p>
    <w:p w14:paraId="21BC397C" w14:textId="77777777" w:rsidR="00B9576A" w:rsidRPr="00BF2E64" w:rsidRDefault="00B9576A" w:rsidP="003D0A98">
      <w:pPr>
        <w:pStyle w:val="Heading3"/>
      </w:pPr>
      <w:bookmarkStart w:id="6050" w:name="_Toc250815089"/>
      <w:r w:rsidRPr="00BF2E64">
        <w:t>Kvalitātes novērtējums</w:t>
      </w:r>
      <w:bookmarkEnd w:id="6050"/>
    </w:p>
    <w:p w14:paraId="4CF6023E" w14:textId="34B5EF49" w:rsidR="00B9576A" w:rsidRDefault="00B9576A" w:rsidP="00B9576A">
      <w:r w:rsidRPr="00BF2E64">
        <w:t>Uzstādīto drošības barjeru veidam, ģeometrijai, papildaprīkojumam, novietojumam plānā u.c. jāatbilst paredzētajam un</w:t>
      </w:r>
      <w:r w:rsidR="00BB210C">
        <w:t>/</w:t>
      </w:r>
      <w:r w:rsidR="00BB210C" w:rsidRPr="00BF2E64">
        <w:t>vai</w:t>
      </w:r>
      <w:r w:rsidRPr="00BF2E64">
        <w:t xml:space="preserve"> LVS 94.</w:t>
      </w:r>
    </w:p>
    <w:p w14:paraId="14C0E735" w14:textId="77777777" w:rsidR="00B9576A" w:rsidRPr="00BF2E64" w:rsidRDefault="00B9576A" w:rsidP="00B9576A">
      <w:r w:rsidRPr="00E10B45">
        <w:rPr>
          <w:lang w:val="lv-LV"/>
        </w:rPr>
        <w:t>Trošu barjerām jābūt nospriegotām un vienmērīgi piesūcinātām ar eļļu.</w:t>
      </w:r>
    </w:p>
    <w:p w14:paraId="47729832" w14:textId="77777777" w:rsidR="00B9576A" w:rsidRPr="00BF2E64" w:rsidRDefault="00B9576A" w:rsidP="003D0A98">
      <w:pPr>
        <w:pStyle w:val="Heading3"/>
      </w:pPr>
      <w:bookmarkStart w:id="6051" w:name="_Toc250815090"/>
      <w:r w:rsidRPr="00BF2E64">
        <w:t>Darba daudzuma uzmērīšana</w:t>
      </w:r>
      <w:bookmarkEnd w:id="6051"/>
    </w:p>
    <w:p w14:paraId="12459BFF" w14:textId="2CB837AB" w:rsidR="00B9576A" w:rsidRPr="00BF2E64" w:rsidRDefault="00B9576A" w:rsidP="00B9576A">
      <w:r w:rsidRPr="00BF2E64">
        <w:t>Drošības barjeras</w:t>
      </w:r>
      <w:r>
        <w:t xml:space="preserve"> uzstādīšanas vai atjaunošanas</w:t>
      </w:r>
      <w:r w:rsidRPr="00BF2E64">
        <w:t xml:space="preserve"> darbu daudzums jāuzmēra metros</w:t>
      </w:r>
      <w:r>
        <w:t xml:space="preserve"> – m</w:t>
      </w:r>
      <w:r w:rsidRPr="00BF2E64">
        <w:t>. Drošības barjeras sākuma un gala elementi jāuzmēra gabalos</w:t>
      </w:r>
      <w:r>
        <w:t xml:space="preserve"> – gab</w:t>
      </w:r>
      <w:r w:rsidRPr="00BF2E64">
        <w:t>.</w:t>
      </w:r>
    </w:p>
    <w:p w14:paraId="137E3359" w14:textId="618347A3" w:rsidR="00B9576A" w:rsidRDefault="00B9576A" w:rsidP="005468EF">
      <w:pPr>
        <w:pStyle w:val="Heading2"/>
      </w:pPr>
      <w:r>
        <w:br w:type="page"/>
      </w:r>
      <w:bookmarkStart w:id="6052" w:name="_Toc278703693"/>
      <w:bookmarkStart w:id="6053" w:name="_Toc99705413"/>
      <w:r>
        <w:t>Atstarotāju uzlīmēšana vai uzstādīšana</w:t>
      </w:r>
      <w:bookmarkEnd w:id="6052"/>
      <w:bookmarkEnd w:id="6053"/>
    </w:p>
    <w:p w14:paraId="6B84892A" w14:textId="58111BBE" w:rsidR="00B9576A" w:rsidRDefault="00B9576A" w:rsidP="00B9576A">
      <w:r>
        <w:t>Atstarotāju uzlīmēšanu vai uzstādīšanu paredz, lai u</w:t>
      </w:r>
      <w:r w:rsidRPr="007B5F51">
        <w:t>zlabot</w:t>
      </w:r>
      <w:r>
        <w:t>u ceļa klātnes vizuālo uztveri un</w:t>
      </w:r>
      <w:r w:rsidRPr="007B5F51">
        <w:t xml:space="preserve"> paaugstināt</w:t>
      </w:r>
      <w:r>
        <w:t>u</w:t>
      </w:r>
      <w:r w:rsidRPr="007B5F51">
        <w:t xml:space="preserve"> satiksmes dalībnieku drošību diennakts tumšajā laikā.</w:t>
      </w:r>
    </w:p>
    <w:p w14:paraId="236234F9" w14:textId="4C7E96FF" w:rsidR="00BC6DFA" w:rsidRDefault="00BC6DFA" w:rsidP="00B9576A">
      <w:r w:rsidRPr="00BC6DFA">
        <w:t>Visa veida stab</w:t>
      </w:r>
      <w:r>
        <w:t>us, kas atrodas uz ietves</w:t>
      </w:r>
      <w:r w:rsidRPr="00BC6DFA">
        <w:t xml:space="preserve"> – luksofora, ceļa zīmju, reklāmu, apgaismojumu – </w:t>
      </w:r>
      <w:r>
        <w:t xml:space="preserve">jāparedz nokrāsot vai </w:t>
      </w:r>
      <w:r w:rsidRPr="00BC6DFA">
        <w:t>aplīmē</w:t>
      </w:r>
      <w:r>
        <w:t>t</w:t>
      </w:r>
      <w:r w:rsidRPr="00BC6DFA">
        <w:t xml:space="preserve"> ar lenti dzeltenā, kontrastējošā krāsā 160 cm, 120 cm un 35 cm (augšējās malas) augstumā virs zemes. Vis</w:t>
      </w:r>
      <w:r>
        <w:t>i</w:t>
      </w:r>
      <w:r w:rsidRPr="00BC6DFA">
        <w:t xml:space="preserve"> krāsojumi vai lent</w:t>
      </w:r>
      <w:r>
        <w:t>as</w:t>
      </w:r>
      <w:r w:rsidRPr="00BC6DFA">
        <w:t xml:space="preserve"> </w:t>
      </w:r>
      <w:r>
        <w:t>jāperedz</w:t>
      </w:r>
      <w:r w:rsidRPr="00BC6DFA">
        <w:t xml:space="preserve"> 10 cm platā joslā.</w:t>
      </w:r>
    </w:p>
    <w:p w14:paraId="568EF410" w14:textId="77777777" w:rsidR="00B9576A" w:rsidRDefault="00B9576A" w:rsidP="003D0A98">
      <w:pPr>
        <w:pStyle w:val="Heading3"/>
      </w:pPr>
      <w:r>
        <w:t>Darba nosaukums</w:t>
      </w:r>
    </w:p>
    <w:p w14:paraId="4535E18E" w14:textId="77777777" w:rsidR="00B9576A" w:rsidRDefault="00B9576A" w:rsidP="00333B55">
      <w:pPr>
        <w:pStyle w:val="Heading4"/>
      </w:pPr>
      <w:r>
        <w:t>Atstarotāju uzlīmēšana signālstabiņiem – gab</w:t>
      </w:r>
    </w:p>
    <w:p w14:paraId="3F1AD2F6" w14:textId="414278EF" w:rsidR="00B9576A" w:rsidRDefault="00B9576A" w:rsidP="00333B55">
      <w:pPr>
        <w:pStyle w:val="Heading4"/>
      </w:pPr>
      <w:r>
        <w:t>Atstarotāju uzstādīšana – gab</w:t>
      </w:r>
    </w:p>
    <w:p w14:paraId="2E26351A" w14:textId="0C245A0E" w:rsidR="00BC6DFA" w:rsidRDefault="00BC6DFA" w:rsidP="00333B55">
      <w:pPr>
        <w:pStyle w:val="Heading4"/>
      </w:pPr>
      <w:r w:rsidRPr="00BC6DFA">
        <w:t>Balstu, stabu aprīkošana ar dzeltenu, atstarojošu marķējumu – g</w:t>
      </w:r>
      <w:r>
        <w:t>a</w:t>
      </w:r>
      <w:r w:rsidRPr="00BC6DFA">
        <w:t>b</w:t>
      </w:r>
    </w:p>
    <w:p w14:paraId="031C010F" w14:textId="77777777" w:rsidR="00B9576A" w:rsidRDefault="00B9576A" w:rsidP="003D0A98">
      <w:pPr>
        <w:pStyle w:val="Heading3"/>
      </w:pPr>
      <w:r w:rsidRPr="00BF2E64">
        <w:t>Definīcijas</w:t>
      </w:r>
    </w:p>
    <w:p w14:paraId="6461602F" w14:textId="77777777" w:rsidR="00B9576A" w:rsidRPr="007B5F51" w:rsidRDefault="00B9576A" w:rsidP="00B9576A">
      <w:r>
        <w:t>...</w:t>
      </w:r>
    </w:p>
    <w:p w14:paraId="06B3CCB6" w14:textId="77777777" w:rsidR="00B9576A" w:rsidRPr="00BF2E64" w:rsidRDefault="00B9576A" w:rsidP="003D0A98">
      <w:pPr>
        <w:pStyle w:val="Heading3"/>
      </w:pPr>
      <w:r w:rsidRPr="00BF2E64">
        <w:t>Darba apraksts</w:t>
      </w:r>
    </w:p>
    <w:p w14:paraId="3AC1203C" w14:textId="77777777" w:rsidR="00B9576A" w:rsidRPr="00BF2E64" w:rsidRDefault="00B9576A" w:rsidP="00B9576A">
      <w:r>
        <w:t>Atstarotāju uzlīmēšana vai uzstādīšana ietver atstarotāja uzstādīšanas vietas sagatavošanu, ja nepieciešams – veco atstarotāju aizvākšanu, un atstarotāja uzstādīšanu vai uzlīmēšanu.</w:t>
      </w:r>
    </w:p>
    <w:p w14:paraId="1DFE6787" w14:textId="77777777" w:rsidR="00B9576A" w:rsidRPr="00BF2E64" w:rsidRDefault="00B9576A" w:rsidP="003D0A98">
      <w:pPr>
        <w:pStyle w:val="Heading3"/>
      </w:pPr>
      <w:r w:rsidRPr="00BF2E64">
        <w:t>Materiāli</w:t>
      </w:r>
    </w:p>
    <w:p w14:paraId="43D675B1" w14:textId="77777777" w:rsidR="00B9576A" w:rsidRDefault="00B9576A" w:rsidP="00B9576A">
      <w:r>
        <w:t>Atstarojošajām uzlīmēm vai a</w:t>
      </w:r>
      <w:r w:rsidRPr="007B5F51">
        <w:t>tstarotāja plāksnītēm jābūt ar gludu pret atmosfēras iedarbību noturīgu virsmu, viegli mazgājamām</w:t>
      </w:r>
      <w:r>
        <w:t>.</w:t>
      </w:r>
    </w:p>
    <w:p w14:paraId="156DE45D" w14:textId="77777777" w:rsidR="00B9576A" w:rsidRPr="007B5F51" w:rsidRDefault="00B9576A" w:rsidP="00B9576A">
      <w:r w:rsidRPr="00896216">
        <w:rPr>
          <w:lang w:val="lv-LV"/>
        </w:rPr>
        <w:t>Atstarojošām uzlīmēm jāatbilst LVS 93 prasībām.</w:t>
      </w:r>
    </w:p>
    <w:p w14:paraId="33DE8E31" w14:textId="77777777" w:rsidR="00B9576A" w:rsidRPr="00BF2E64" w:rsidRDefault="00B9576A" w:rsidP="00B9576A">
      <w:r w:rsidRPr="007B5F51">
        <w:t>Atstarotāja plāksnīšu virsmas īpašībām jāatbilst LVS 77.</w:t>
      </w:r>
    </w:p>
    <w:p w14:paraId="7C01AF6F" w14:textId="77777777" w:rsidR="00B9576A" w:rsidRPr="00BF2E64" w:rsidRDefault="00B9576A" w:rsidP="003D0A98">
      <w:pPr>
        <w:pStyle w:val="Heading3"/>
      </w:pPr>
      <w:r w:rsidRPr="00BF2E64">
        <w:t>Iekārtas</w:t>
      </w:r>
    </w:p>
    <w:p w14:paraId="67B43A05" w14:textId="77777777" w:rsidR="00B9576A" w:rsidRPr="00BF2E64" w:rsidRDefault="00B9576A" w:rsidP="00B9576A">
      <w:r>
        <w:t>..</w:t>
      </w:r>
      <w:r w:rsidRPr="00660113">
        <w:t>.</w:t>
      </w:r>
    </w:p>
    <w:p w14:paraId="0822C609" w14:textId="77777777" w:rsidR="00B9576A" w:rsidRDefault="00B9576A" w:rsidP="003D0A98">
      <w:pPr>
        <w:pStyle w:val="Heading3"/>
      </w:pPr>
      <w:r w:rsidRPr="00BF2E64">
        <w:t>Darba izpilde</w:t>
      </w:r>
    </w:p>
    <w:p w14:paraId="3913F02E" w14:textId="77777777" w:rsidR="00B9576A" w:rsidRPr="00B44DB7" w:rsidRDefault="00B9576A" w:rsidP="00B9576A">
      <w:pPr>
        <w:rPr>
          <w:lang w:val="lv-LV"/>
        </w:rPr>
      </w:pPr>
      <w:r w:rsidRPr="00896216">
        <w:rPr>
          <w:lang w:val="lv-LV"/>
        </w:rPr>
        <w:t xml:space="preserve">Atstarotāju uzlīmēšana </w:t>
      </w:r>
      <w:r>
        <w:rPr>
          <w:lang w:val="lv-LV"/>
        </w:rPr>
        <w:t>jāveic</w:t>
      </w:r>
      <w:r w:rsidRPr="00896216">
        <w:rPr>
          <w:lang w:val="lv-LV"/>
        </w:rPr>
        <w:t xml:space="preserve"> sausos laika apstākļos pie gaisa temperatūras, kas nodrošina līmes </w:t>
      </w:r>
      <w:r>
        <w:rPr>
          <w:lang w:val="lv-LV"/>
        </w:rPr>
        <w:t>efektīvu sacietēšanu</w:t>
      </w:r>
      <w:r w:rsidRPr="00896216">
        <w:rPr>
          <w:lang w:val="lv-LV"/>
        </w:rPr>
        <w:t>. Atstarotāji atjaunojami uz esošiem un nebojātiem signālstabiņiem.</w:t>
      </w:r>
    </w:p>
    <w:p w14:paraId="245278E6" w14:textId="726DF424" w:rsidR="00BC6DFA" w:rsidRDefault="00B9576A" w:rsidP="00BC6DFA">
      <w:r w:rsidRPr="00B44DB7">
        <w:rPr>
          <w:lang w:val="lv-LV"/>
        </w:rPr>
        <w:t xml:space="preserve">Atstarotāju uzstādīšanu jāveic, izmantojot barjerā jau iestrādātos tehnoloģiskos caurumus un piestiprinot atstarotāju ar speciālu kniedi vai skrūvi. </w:t>
      </w:r>
      <w:r w:rsidRPr="007B5F51">
        <w:t>Piestiprinot atstarotāju barjerai</w:t>
      </w:r>
      <w:r>
        <w:t>,</w:t>
      </w:r>
      <w:r w:rsidRPr="007B5F51">
        <w:t xml:space="preserve"> jāpārbauda tā stabilitāte.</w:t>
      </w:r>
    </w:p>
    <w:p w14:paraId="7F3BEADB" w14:textId="60EFE47A" w:rsidR="00BC6DFA" w:rsidRPr="00BC6DFA" w:rsidRDefault="00BC6DFA" w:rsidP="00BC6DFA">
      <w:r w:rsidRPr="00BC6DFA">
        <w:t>Visa veida stabiem</w:t>
      </w:r>
      <w:r>
        <w:t>, kas atrodas uz ietves</w:t>
      </w:r>
      <w:r w:rsidRPr="00BC6DFA">
        <w:t xml:space="preserve"> </w:t>
      </w:r>
      <w:r>
        <w:t xml:space="preserve">jābūt nokrāsotiem vai </w:t>
      </w:r>
      <w:r w:rsidRPr="00BC6DFA">
        <w:t>aplīmē</w:t>
      </w:r>
      <w:r>
        <w:t>tiem</w:t>
      </w:r>
      <w:r w:rsidRPr="00BC6DFA">
        <w:t xml:space="preserve"> ar lenti dzeltenā, kontrastējošā krāsā </w:t>
      </w:r>
      <w:r>
        <w:t>atbilstoši paredzētajam</w:t>
      </w:r>
      <w:r w:rsidRPr="00BC6DFA">
        <w:t>.</w:t>
      </w:r>
    </w:p>
    <w:p w14:paraId="795C1D41" w14:textId="77777777" w:rsidR="00B9576A" w:rsidRPr="00BF2E64" w:rsidRDefault="00B9576A" w:rsidP="003D0A98">
      <w:pPr>
        <w:pStyle w:val="Heading3"/>
      </w:pPr>
      <w:r w:rsidRPr="00BF2E64">
        <w:t>Kvalitātes novērtējums</w:t>
      </w:r>
    </w:p>
    <w:p w14:paraId="5DDB2CBD" w14:textId="22C5ABE9" w:rsidR="00B9576A" w:rsidRPr="00B44DB7" w:rsidRDefault="00B9576A" w:rsidP="00B9576A">
      <w:pPr>
        <w:rPr>
          <w:lang w:val="lv-LV"/>
        </w:rPr>
      </w:pPr>
      <w:r w:rsidRPr="00896216">
        <w:rPr>
          <w:lang w:val="lv-LV"/>
        </w:rPr>
        <w:t>Pielīmētajiem atstarotājiem jāatbilst LVS 85 un LVS 93 prasībām. Atstarotājiem jābūt rūpīgi pielīmētiem visā to platībā.</w:t>
      </w:r>
    </w:p>
    <w:p w14:paraId="3C503EAE" w14:textId="77777777" w:rsidR="00B9576A" w:rsidRPr="00B44DB7" w:rsidRDefault="00B9576A" w:rsidP="00B9576A">
      <w:pPr>
        <w:rPr>
          <w:lang w:val="lv-LV"/>
        </w:rPr>
      </w:pPr>
      <w:r w:rsidRPr="00B44DB7">
        <w:rPr>
          <w:lang w:val="lv-LV"/>
        </w:rPr>
        <w:t>Uzstādīto atstarotāju novietojumam jāatbilst LVS 94 prasībām un tiem jābūt stingri piestiprinātiem pie barjeras.</w:t>
      </w:r>
    </w:p>
    <w:p w14:paraId="6D8161E4" w14:textId="77777777" w:rsidR="00B9576A" w:rsidRPr="00833254" w:rsidRDefault="00B9576A" w:rsidP="00B9576A">
      <w:r w:rsidRPr="00B44DB7">
        <w:rPr>
          <w:lang w:val="lv-LV"/>
        </w:rPr>
        <w:t xml:space="preserve">Izpildītais darbs jākontrolē  visā autoceļa posma garumā, kur uzstādīti atstarotāji. </w:t>
      </w:r>
      <w:r w:rsidRPr="00ED1006">
        <w:t>Neatbilstības gadījumā jāveic pasākumi prasību nodrošināšanai.</w:t>
      </w:r>
    </w:p>
    <w:p w14:paraId="17954903" w14:textId="77777777" w:rsidR="00B9576A" w:rsidRPr="00BF2E64" w:rsidRDefault="00B9576A" w:rsidP="003D0A98">
      <w:pPr>
        <w:pStyle w:val="Heading3"/>
      </w:pPr>
      <w:r w:rsidRPr="00BF2E64">
        <w:t>Darba daudzuma uzmērīšana</w:t>
      </w:r>
    </w:p>
    <w:p w14:paraId="551EC231" w14:textId="0031AAF2" w:rsidR="00B9576A" w:rsidRDefault="00B9576A" w:rsidP="00B9576A">
      <w:r>
        <w:t xml:space="preserve">Mērvienība: </w:t>
      </w:r>
      <w:r w:rsidRPr="007B5F51">
        <w:t>Jāuzskaita</w:t>
      </w:r>
      <w:r w:rsidR="00700A39">
        <w:t xml:space="preserve"> uzkrāsoto,</w:t>
      </w:r>
      <w:r w:rsidRPr="007B5F51">
        <w:t xml:space="preserve"> </w:t>
      </w:r>
      <w:r>
        <w:t xml:space="preserve">uzlīmēto vai </w:t>
      </w:r>
      <w:r w:rsidRPr="007B5F51">
        <w:t>uzstādīto atstarotāju daudzums  gabalos (gab)</w:t>
      </w:r>
      <w:r>
        <w:t>.</w:t>
      </w:r>
    </w:p>
    <w:p w14:paraId="180CC44B" w14:textId="25CC6ADF" w:rsidR="00B9576A" w:rsidRDefault="00B9576A" w:rsidP="005468EF">
      <w:pPr>
        <w:pStyle w:val="Heading2"/>
      </w:pPr>
      <w:r>
        <w:br w:type="page"/>
      </w:r>
      <w:bookmarkStart w:id="6054" w:name="_Toc278703699"/>
      <w:bookmarkStart w:id="6055" w:name="_Toc99705414"/>
      <w:r w:rsidRPr="003A0E53">
        <w:t>Drošības žoga</w:t>
      </w:r>
      <w:r>
        <w:t xml:space="preserve"> uzstādīšana vai</w:t>
      </w:r>
      <w:r w:rsidRPr="003A0E53">
        <w:t xml:space="preserve"> atjaunošana</w:t>
      </w:r>
      <w:bookmarkEnd w:id="6054"/>
      <w:bookmarkEnd w:id="6055"/>
    </w:p>
    <w:p w14:paraId="3CD339B4" w14:textId="77777777" w:rsidR="00B9576A" w:rsidRDefault="00B9576A" w:rsidP="00B9576A">
      <w:r>
        <w:t>Drožības žoga uzstādīšanu paredz, lai nodrošinātu un uzlabotu s</w:t>
      </w:r>
      <w:r w:rsidRPr="003A0E53">
        <w:t>atiksmes droš</w:t>
      </w:r>
      <w:r>
        <w:t>ību</w:t>
      </w:r>
      <w:r w:rsidRPr="003A0E53">
        <w:t>.</w:t>
      </w:r>
    </w:p>
    <w:p w14:paraId="0E597AAC" w14:textId="77777777" w:rsidR="00B9576A" w:rsidRDefault="00B9576A" w:rsidP="003D0A98">
      <w:pPr>
        <w:pStyle w:val="Heading3"/>
      </w:pPr>
      <w:r>
        <w:t>Darba nosaukums</w:t>
      </w:r>
    </w:p>
    <w:p w14:paraId="19C3C884" w14:textId="77777777" w:rsidR="00B9576A" w:rsidRDefault="00B9576A" w:rsidP="00333B55">
      <w:pPr>
        <w:pStyle w:val="Heading4"/>
      </w:pPr>
      <w:r>
        <w:t>Drošības žoga uzstādīšana – m</w:t>
      </w:r>
    </w:p>
    <w:p w14:paraId="06F033FE" w14:textId="77777777" w:rsidR="00B9576A" w:rsidRPr="00E755D1" w:rsidRDefault="00B9576A" w:rsidP="00333B55">
      <w:pPr>
        <w:pStyle w:val="Heading4"/>
      </w:pPr>
      <w:r>
        <w:t>Drošības žoga atjaunošana – m</w:t>
      </w:r>
    </w:p>
    <w:p w14:paraId="4807480D" w14:textId="77777777" w:rsidR="00B9576A" w:rsidRDefault="00B9576A" w:rsidP="003D0A98">
      <w:pPr>
        <w:pStyle w:val="Heading3"/>
      </w:pPr>
      <w:r w:rsidRPr="00BF2E64">
        <w:t>Definīcijas</w:t>
      </w:r>
    </w:p>
    <w:p w14:paraId="5A63FE14" w14:textId="77777777" w:rsidR="00B9576A" w:rsidRPr="00914146" w:rsidRDefault="00B9576A" w:rsidP="00B9576A">
      <w:r>
        <w:t>...</w:t>
      </w:r>
    </w:p>
    <w:p w14:paraId="4917198F" w14:textId="77777777" w:rsidR="00B9576A" w:rsidRPr="00BF2E64" w:rsidRDefault="00B9576A" w:rsidP="003D0A98">
      <w:pPr>
        <w:pStyle w:val="Heading3"/>
      </w:pPr>
      <w:r w:rsidRPr="00BF2E64">
        <w:t>Darba apraksts</w:t>
      </w:r>
    </w:p>
    <w:p w14:paraId="163C6A0E" w14:textId="77777777" w:rsidR="00B9576A" w:rsidRPr="00BF2E64" w:rsidRDefault="00B9576A" w:rsidP="00B9576A">
      <w:r>
        <w:t>Drošības žoga uzstādīšana vai atjaunošana ietver žoga uzstādīšanas vietas sagatavošanu, ja nepieciešams – bojātā drošības žoga demontāžu, un j</w:t>
      </w:r>
      <w:r w:rsidRPr="003A0E53">
        <w:t>au</w:t>
      </w:r>
      <w:r>
        <w:t>na drošības žoga uzstādīšanu.</w:t>
      </w:r>
    </w:p>
    <w:p w14:paraId="26BD4C2A" w14:textId="77777777" w:rsidR="00B9576A" w:rsidRPr="00BF2E64" w:rsidRDefault="00B9576A" w:rsidP="003D0A98">
      <w:pPr>
        <w:pStyle w:val="Heading3"/>
      </w:pPr>
      <w:r w:rsidRPr="00BF2E64">
        <w:t>Materiāli</w:t>
      </w:r>
    </w:p>
    <w:p w14:paraId="471FC01F" w14:textId="77777777" w:rsidR="00B9576A" w:rsidRPr="003A0E53" w:rsidRDefault="00B9576A" w:rsidP="00B9576A">
      <w:r w:rsidRPr="003A0E53">
        <w:t xml:space="preserve">Tipveida konstrukcijas </w:t>
      </w:r>
      <w:r>
        <w:t>drošības žoga panelis:</w:t>
      </w:r>
    </w:p>
    <w:p w14:paraId="281A4F70" w14:textId="77777777" w:rsidR="00B9576A" w:rsidRPr="003A0E53" w:rsidRDefault="00B9576A" w:rsidP="00B04A1B">
      <w:pPr>
        <w:numPr>
          <w:ilvl w:val="0"/>
          <w:numId w:val="78"/>
        </w:numPr>
      </w:pPr>
      <w:r>
        <w:t>d</w:t>
      </w:r>
      <w:r w:rsidRPr="003A0E53">
        <w:t>rošības ž</w:t>
      </w:r>
      <w:r>
        <w:t>oga augstums no  1,5 m līdz 2 m;</w:t>
      </w:r>
    </w:p>
    <w:p w14:paraId="14663DED" w14:textId="77777777" w:rsidR="00B9576A" w:rsidRPr="003A0E53" w:rsidRDefault="00B9576A" w:rsidP="00B04A1B">
      <w:pPr>
        <w:numPr>
          <w:ilvl w:val="0"/>
          <w:numId w:val="78"/>
        </w:numPr>
      </w:pPr>
      <w:r>
        <w:t>d</w:t>
      </w:r>
      <w:r w:rsidRPr="003A0E53">
        <w:t>rošības ž</w:t>
      </w:r>
      <w:r>
        <w:t xml:space="preserve">oga paneļa viena posma garums </w:t>
      </w:r>
      <w:r w:rsidRPr="003A0E53">
        <w:t>L</w:t>
      </w:r>
      <w:r>
        <w:t xml:space="preserve"> </w:t>
      </w:r>
      <w:r w:rsidRPr="003A0E53">
        <w:t>=</w:t>
      </w:r>
      <w:r>
        <w:t xml:space="preserve"> </w:t>
      </w:r>
      <w:r w:rsidRPr="003A0E53">
        <w:t>2,00</w:t>
      </w:r>
      <w:r>
        <w:t xml:space="preserve"> m;</w:t>
      </w:r>
    </w:p>
    <w:p w14:paraId="31627674" w14:textId="77777777" w:rsidR="00B9576A" w:rsidRPr="003A0E53" w:rsidRDefault="00B9576A" w:rsidP="00B04A1B">
      <w:pPr>
        <w:numPr>
          <w:ilvl w:val="0"/>
          <w:numId w:val="78"/>
        </w:numPr>
      </w:pPr>
      <w:r>
        <w:t>drošības žoga balsta šķērsgriezuma izmēri 0,06 x 0,06</w:t>
      </w:r>
      <w:r w:rsidRPr="003A0E53">
        <w:t xml:space="preserve"> x 0,003</w:t>
      </w:r>
      <w:r>
        <w:t xml:space="preserve"> </w:t>
      </w:r>
      <w:r w:rsidRPr="003A0E53">
        <w:t>m;</w:t>
      </w:r>
    </w:p>
    <w:p w14:paraId="29671350" w14:textId="77777777" w:rsidR="00B9576A" w:rsidRPr="003A0E53" w:rsidRDefault="00B9576A" w:rsidP="00B04A1B">
      <w:pPr>
        <w:numPr>
          <w:ilvl w:val="0"/>
          <w:numId w:val="78"/>
        </w:numPr>
      </w:pPr>
      <w:r>
        <w:t>režģa stieples minimālais diametrs</w:t>
      </w:r>
      <w:r w:rsidRPr="003A0E53">
        <w:t xml:space="preserve"> Ø </w:t>
      </w:r>
      <w:r>
        <w:t xml:space="preserve">= </w:t>
      </w:r>
      <w:r w:rsidRPr="003A0E53">
        <w:t>4</w:t>
      </w:r>
      <w:r>
        <w:t xml:space="preserve"> mm.</w:t>
      </w:r>
    </w:p>
    <w:p w14:paraId="725CAF5D" w14:textId="77777777" w:rsidR="00B9576A" w:rsidRPr="00BF2E64" w:rsidRDefault="00B9576A" w:rsidP="00B9576A">
      <w:r w:rsidRPr="003A0E53">
        <w:t>Drošības žoga režģis un balsti – cinkots metāls pārklāts ar zaļu poliestera slāni.</w:t>
      </w:r>
    </w:p>
    <w:p w14:paraId="68C071AD" w14:textId="77777777" w:rsidR="00B9576A" w:rsidRPr="00BF2E64" w:rsidRDefault="00B9576A" w:rsidP="003D0A98">
      <w:pPr>
        <w:pStyle w:val="Heading3"/>
      </w:pPr>
      <w:r w:rsidRPr="00BF2E64">
        <w:t>Iekārtas</w:t>
      </w:r>
    </w:p>
    <w:p w14:paraId="39D5F375" w14:textId="77777777" w:rsidR="00B9576A" w:rsidRPr="00BF2E64" w:rsidRDefault="00B9576A" w:rsidP="00B9576A">
      <w:r>
        <w:t>..</w:t>
      </w:r>
      <w:r w:rsidRPr="003A0E53">
        <w:t>.</w:t>
      </w:r>
    </w:p>
    <w:p w14:paraId="5FE9A1C6" w14:textId="77777777" w:rsidR="00B9576A" w:rsidRDefault="00B9576A" w:rsidP="003D0A98">
      <w:pPr>
        <w:pStyle w:val="Heading3"/>
      </w:pPr>
      <w:r w:rsidRPr="00BF2E64">
        <w:t>Darba izpilde</w:t>
      </w:r>
    </w:p>
    <w:p w14:paraId="20F013B4" w14:textId="77777777" w:rsidR="00B9576A" w:rsidRPr="003A0E53" w:rsidRDefault="00B9576A" w:rsidP="00B9576A">
      <w:r w:rsidRPr="003A0E53">
        <w:t xml:space="preserve">Bojātais drošības žogs un bojātie elementi jādemontē un </w:t>
      </w:r>
      <w:r>
        <w:t>jāaizvāc</w:t>
      </w:r>
      <w:r w:rsidRPr="003A0E53">
        <w:t>.</w:t>
      </w:r>
    </w:p>
    <w:p w14:paraId="3530B403" w14:textId="77777777" w:rsidR="00B9576A" w:rsidRPr="00914146" w:rsidRDefault="00B9576A" w:rsidP="00B9576A">
      <w:r w:rsidRPr="003A0E53">
        <w:t>Drošības žoga balsti</w:t>
      </w:r>
      <w:r>
        <w:t xml:space="preserve"> ierokami zemē vai</w:t>
      </w:r>
      <w:r w:rsidRPr="003A0E53">
        <w:t xml:space="preserve"> stiprināmi pie ceļa drošības barjeras sigma tipa stabiņa ar stiprinājuma skrūvēm. Drošības žoga balstu uzstādīšanas solis – 2m vai esošais.</w:t>
      </w:r>
    </w:p>
    <w:p w14:paraId="2876A5D7" w14:textId="77777777" w:rsidR="00B9576A" w:rsidRPr="00BF2E64" w:rsidRDefault="00B9576A" w:rsidP="003D0A98">
      <w:pPr>
        <w:pStyle w:val="Heading3"/>
      </w:pPr>
      <w:r w:rsidRPr="00BF2E64">
        <w:t>Kvalitātes novērtējums</w:t>
      </w:r>
    </w:p>
    <w:p w14:paraId="6AC4FF45" w14:textId="77777777" w:rsidR="00B9576A" w:rsidRPr="003A0E53" w:rsidRDefault="00B9576A" w:rsidP="00B9576A">
      <w:r w:rsidRPr="003A0E53">
        <w:t>Uzstādītā drošības žoga izmēriem un novietojumam jāatbilst paredzētajam.</w:t>
      </w:r>
    </w:p>
    <w:p w14:paraId="2281F5ED" w14:textId="77777777" w:rsidR="00B9576A" w:rsidRDefault="00B9576A" w:rsidP="00B9576A">
      <w:r w:rsidRPr="003A0E53">
        <w:t xml:space="preserve">Drošības žogam jābūt uzstādītam taisnā </w:t>
      </w:r>
      <w:r>
        <w:t xml:space="preserve">plūdenā </w:t>
      </w:r>
      <w:r w:rsidRPr="003A0E53">
        <w:t xml:space="preserve">līnijā. Drošības žoga un balstu poliestera slāņa pārklājums </w:t>
      </w:r>
      <w:r>
        <w:t>nedrīkst būt bojāts</w:t>
      </w:r>
      <w:r w:rsidRPr="003A0E53">
        <w:t xml:space="preserve">. Žogam ir jābūt noturīgam pret sniega tīrīšanas darbu radītajām slodzēm. Demontētais žogs un citi būvgruži </w:t>
      </w:r>
      <w:r>
        <w:t>jāaizvāc</w:t>
      </w:r>
      <w:r w:rsidRPr="003A0E53">
        <w:t>.</w:t>
      </w:r>
    </w:p>
    <w:p w14:paraId="6EC44250" w14:textId="77777777" w:rsidR="00B9576A" w:rsidRPr="00833254" w:rsidRDefault="00B9576A" w:rsidP="00B9576A">
      <w:r w:rsidRPr="003A0E53">
        <w:t>Izpildītais darbs kontrolējams visā autoceļa (posma) garumā, neatbilstības gadījumā jāveic pasākumi prasību nodrošināšanai.</w:t>
      </w:r>
    </w:p>
    <w:p w14:paraId="7A30E042" w14:textId="77777777" w:rsidR="00B9576A" w:rsidRPr="00BF2E64" w:rsidRDefault="00B9576A" w:rsidP="003D0A98">
      <w:pPr>
        <w:pStyle w:val="Heading3"/>
      </w:pPr>
      <w:r w:rsidRPr="00BF2E64">
        <w:t>Darba daudzuma uzmērīšana</w:t>
      </w:r>
    </w:p>
    <w:p w14:paraId="40184514" w14:textId="77777777" w:rsidR="00B9576A" w:rsidRPr="00BF2E64" w:rsidRDefault="00B9576A" w:rsidP="00B9576A">
      <w:r>
        <w:t>Jāu</w:t>
      </w:r>
      <w:r w:rsidRPr="003A0E53">
        <w:t>mēra uzstādītā</w:t>
      </w:r>
      <w:r>
        <w:t xml:space="preserve"> vai atjaunotā</w:t>
      </w:r>
      <w:r w:rsidRPr="003A0E53">
        <w:t xml:space="preserve"> drošības žoga garumu metros</w:t>
      </w:r>
      <w:r>
        <w:t xml:space="preserve"> – m</w:t>
      </w:r>
      <w:r w:rsidRPr="003A0E53">
        <w:t>.</w:t>
      </w:r>
      <w:r w:rsidRPr="00255C9A">
        <w:t xml:space="preserve"> </w:t>
      </w:r>
      <w:r>
        <w:br w:type="page"/>
      </w:r>
    </w:p>
    <w:p w14:paraId="7E1EE8E7" w14:textId="1312283A" w:rsidR="00B9576A" w:rsidRPr="00BF2E64" w:rsidRDefault="00B9576A" w:rsidP="005468EF">
      <w:pPr>
        <w:pStyle w:val="Heading2"/>
      </w:pPr>
      <w:bookmarkStart w:id="6056" w:name="_TOC271299"/>
      <w:bookmarkStart w:id="6057" w:name="TOC93809523"/>
      <w:bookmarkStart w:id="6058" w:name="_Toc357173131"/>
      <w:bookmarkStart w:id="6059" w:name="_Toc250815091"/>
      <w:bookmarkStart w:id="6060" w:name="_Ref89244067"/>
      <w:bookmarkStart w:id="6061" w:name="_Toc99705415"/>
      <w:bookmarkEnd w:id="6056"/>
      <w:bookmarkEnd w:id="6057"/>
      <w:r w:rsidRPr="00BF2E64">
        <w:t>Ceļa horizontālie apzīmējumi</w:t>
      </w:r>
      <w:bookmarkEnd w:id="6058"/>
      <w:bookmarkEnd w:id="6059"/>
      <w:bookmarkEnd w:id="6060"/>
      <w:bookmarkEnd w:id="6061"/>
    </w:p>
    <w:p w14:paraId="02D9E18E" w14:textId="77777777" w:rsidR="00B9576A" w:rsidRDefault="00B9576A" w:rsidP="003D0A98">
      <w:pPr>
        <w:pStyle w:val="Heading3"/>
      </w:pPr>
      <w:bookmarkStart w:id="6062" w:name="_Toc250815092"/>
      <w:r>
        <w:t>Darba nosaukums</w:t>
      </w:r>
    </w:p>
    <w:p w14:paraId="7BAEACF8" w14:textId="543A74B8" w:rsidR="00B9576A" w:rsidRDefault="00B9576A">
      <w:pPr>
        <w:pStyle w:val="Heading4"/>
      </w:pPr>
      <w:r>
        <w:t>Ceļa horizontālie apzīmējum</w:t>
      </w:r>
      <w:r w:rsidR="00815D57">
        <w:t>u uzklāšana</w:t>
      </w:r>
      <w:r>
        <w:t xml:space="preserve"> ar </w:t>
      </w:r>
      <w:r w:rsidR="009B3E4B">
        <w:t>termoplastiskiem vai aukstplastiskiem materiāliem, uzklājot ar mehānismiem</w:t>
      </w:r>
      <w:r>
        <w:t xml:space="preserve"> – m²</w:t>
      </w:r>
    </w:p>
    <w:p w14:paraId="52B6D883" w14:textId="353823B1" w:rsidR="009B3E4B" w:rsidRDefault="009B3E4B">
      <w:pPr>
        <w:pStyle w:val="Heading4"/>
      </w:pPr>
      <w:r w:rsidRPr="009B3E4B">
        <w:t>Ceļa</w:t>
      </w:r>
      <w:r>
        <w:t xml:space="preserve"> </w:t>
      </w:r>
      <w:r w:rsidRPr="009B3E4B">
        <w:t>horizontālo</w:t>
      </w:r>
      <w:r>
        <w:t xml:space="preserve"> </w:t>
      </w:r>
      <w:r w:rsidRPr="009B3E4B">
        <w:t>apzīmējumu</w:t>
      </w:r>
      <w:r>
        <w:t xml:space="preserve"> </w:t>
      </w:r>
      <w:r w:rsidRPr="009B3E4B">
        <w:t>uzklāšana</w:t>
      </w:r>
      <w:r>
        <w:t xml:space="preserve"> </w:t>
      </w:r>
      <w:r w:rsidRPr="009B3E4B">
        <w:t>ar</w:t>
      </w:r>
      <w:r>
        <w:t xml:space="preserve"> </w:t>
      </w:r>
      <w:r w:rsidRPr="009B3E4B">
        <w:t>termoplastiskiem</w:t>
      </w:r>
      <w:r>
        <w:t xml:space="preserve"> </w:t>
      </w:r>
      <w:r w:rsidRPr="009B3E4B">
        <w:t>vai aukstplastiskiem</w:t>
      </w:r>
      <w:r>
        <w:t xml:space="preserve"> </w:t>
      </w:r>
      <w:r w:rsidRPr="009B3E4B">
        <w:t>materiāliem, uzklājot ar rokām</w:t>
      </w:r>
      <w:r>
        <w:t xml:space="preserve"> – m²</w:t>
      </w:r>
    </w:p>
    <w:p w14:paraId="61C4F0D5" w14:textId="574D6F9D" w:rsidR="009B3E4B" w:rsidRDefault="009B3E4B">
      <w:pPr>
        <w:pStyle w:val="Heading4"/>
      </w:pPr>
      <w:r w:rsidRPr="009B3E4B">
        <w:t>Ceļa horizontālo apzīmējumu uzklāšana ar krāsu, uzklājot ar mehānismiem</w:t>
      </w:r>
      <w:r>
        <w:t xml:space="preserve"> – m²</w:t>
      </w:r>
    </w:p>
    <w:p w14:paraId="50BFBE83" w14:textId="31E72F19" w:rsidR="009B3E4B" w:rsidRPr="006D63FF" w:rsidRDefault="009B3E4B" w:rsidP="00333B55">
      <w:pPr>
        <w:pStyle w:val="Heading4"/>
      </w:pPr>
      <w:r w:rsidRPr="009B3E4B">
        <w:t>Ceļa horizontālo apzīmējumu uzklāšana ar krāsu, uzklājot ar rokām</w:t>
      </w:r>
      <w:r>
        <w:t xml:space="preserve"> – m²</w:t>
      </w:r>
    </w:p>
    <w:p w14:paraId="772EA2A0" w14:textId="42374157" w:rsidR="00B9576A" w:rsidRPr="00BF2E64" w:rsidRDefault="00B9576A" w:rsidP="003D0A98">
      <w:pPr>
        <w:pStyle w:val="Heading3"/>
      </w:pPr>
      <w:r w:rsidRPr="00BF2E64">
        <w:t>Definīcijas</w:t>
      </w:r>
      <w:bookmarkEnd w:id="6062"/>
    </w:p>
    <w:p w14:paraId="2AD03FB9" w14:textId="57444E56" w:rsidR="009345F8" w:rsidRDefault="009345F8" w:rsidP="009345F8">
      <w:r w:rsidRPr="007C77EA">
        <w:t>Apstāšanās un stāvēšanas ierobežojumi  – līnija dzeltenā krāsā, apzīmējums Nr. 943 un 944.</w:t>
      </w:r>
    </w:p>
    <w:p w14:paraId="50EA4E25" w14:textId="20B715E9" w:rsidR="00B9576A" w:rsidRPr="00BF2E64" w:rsidRDefault="00B9576A" w:rsidP="00B9576A">
      <w:r w:rsidRPr="00BF2E64">
        <w:t>Ass līnija – autoceļa braukšanas joslas sadaloša līnija, apzīmējums Nr. 920-923, 925, 927, 928.</w:t>
      </w:r>
    </w:p>
    <w:p w14:paraId="77C54007" w14:textId="6DC69D2B" w:rsidR="009345F8" w:rsidRDefault="009345F8" w:rsidP="009345F8">
      <w:r w:rsidRPr="00BF2E64">
        <w:t xml:space="preserve">Ceļa horizontālie apzīmējumi – uz ceļa seguma virsmas uzklāti garenapzīmējumi, šķērsapzīmējumi, virzienu saliņas, bultas, transportlīdzekļu veida apzīmējumi, apstāšanās un stāvēšanas ierobežojumi un pagaidu apzīmējumi saskaņā ar LVS 85 </w:t>
      </w:r>
      <w:r>
        <w:t>„</w:t>
      </w:r>
      <w:r w:rsidRPr="00BF2E64">
        <w:t>Ceļa apzīmējumi</w:t>
      </w:r>
      <w:r>
        <w:t>”</w:t>
      </w:r>
      <w:r w:rsidRPr="00BF2E64">
        <w:t>.</w:t>
      </w:r>
    </w:p>
    <w:p w14:paraId="63205601" w14:textId="6E240AF5" w:rsidR="00B9576A" w:rsidRDefault="00B9576A" w:rsidP="00B9576A">
      <w:r w:rsidRPr="00BF2E64">
        <w:t>Ceļa horizontālie apzīmējumi uzklājami ar roku darbu – dažāda veida un konfigurācijas lokāli apzīmējumi, piemēram, bultas, transportlīdzekļu veida apzīmējumi u.c., kas jāuzklāj ar rokām, izmantojot nepieciešamo palīgaprīkojumu, apzīmējums Nr. 926, 929-</w:t>
      </w:r>
      <w:r w:rsidRPr="0039211F">
        <w:t>942, 945, 946, kā arī ass un malu līniju apzīmējumi vietās, kur nav iespējams veikt darbus mehanizēt</w:t>
      </w:r>
      <w:r>
        <w:t>i</w:t>
      </w:r>
      <w:r w:rsidRPr="00BF2E64">
        <w:t>.</w:t>
      </w:r>
    </w:p>
    <w:p w14:paraId="787CC4DC" w14:textId="77886744" w:rsidR="009345F8" w:rsidRDefault="009345F8" w:rsidP="009345F8">
      <w:r w:rsidRPr="00BF2E64">
        <w:t>Malu līnija – līnija autoceļa brauktuves malās, apzīmējums Nr. 920, 924.</w:t>
      </w:r>
    </w:p>
    <w:p w14:paraId="3EAB94A7" w14:textId="77777777" w:rsidR="00B9576A" w:rsidRPr="00BF2E64" w:rsidRDefault="00B9576A" w:rsidP="00B9576A">
      <w:r w:rsidRPr="007C77EA">
        <w:t>Pagaidu apzīmējumi – līnija dzeltenā krāsā, apzīmējums Nr. 929, 947 un 948.</w:t>
      </w:r>
    </w:p>
    <w:p w14:paraId="57729EE3" w14:textId="77777777" w:rsidR="00B9576A" w:rsidRPr="00BF2E64" w:rsidRDefault="00B9576A" w:rsidP="003D0A98">
      <w:pPr>
        <w:pStyle w:val="Heading3"/>
      </w:pPr>
      <w:bookmarkStart w:id="6063" w:name="_Toc250815093"/>
      <w:r w:rsidRPr="00BF2E64">
        <w:t>Darba apraksts</w:t>
      </w:r>
      <w:bookmarkEnd w:id="6063"/>
    </w:p>
    <w:p w14:paraId="63464A99" w14:textId="77777777" w:rsidR="00B9576A" w:rsidRPr="00BF2E64" w:rsidRDefault="00B9576A" w:rsidP="00B9576A">
      <w:r w:rsidRPr="00BF2E64">
        <w:t>Ceļa horizontālo apzīmējumu uzklāšana ietver ceļa virsmas sagatavošanu (</w:t>
      </w:r>
      <w:r w:rsidRPr="008B3A29">
        <w:t>noslaucīšanu un atsevišķu svešķermeņu novākšanu</w:t>
      </w:r>
      <w:r w:rsidRPr="00BF2E64">
        <w:t xml:space="preserve">), materiālu sagatavošanu, apzīmējumu uzklāšanu, </w:t>
      </w:r>
      <w:r w:rsidRPr="008B3A29">
        <w:t>stikla lodīšu un pretslīdes minerālmateriālu pievienošanu, ja to prasa tehnoloģija</w:t>
      </w:r>
      <w:r w:rsidRPr="00BF2E64">
        <w:t>.</w:t>
      </w:r>
    </w:p>
    <w:p w14:paraId="1AA8AB26" w14:textId="77777777" w:rsidR="00B9576A" w:rsidRPr="00BF2E64" w:rsidRDefault="00B9576A" w:rsidP="003D0A98">
      <w:pPr>
        <w:pStyle w:val="Heading3"/>
      </w:pPr>
      <w:bookmarkStart w:id="6064" w:name="_Toc250815094"/>
      <w:r w:rsidRPr="00BF2E64">
        <w:t>Materiāli</w:t>
      </w:r>
      <w:bookmarkEnd w:id="6064"/>
    </w:p>
    <w:p w14:paraId="53BA82EE" w14:textId="77777777" w:rsidR="00B9576A" w:rsidRPr="00C03918" w:rsidRDefault="00B9576A" w:rsidP="00B9576A">
      <w:pPr>
        <w:rPr>
          <w:lang w:val="lv-LV"/>
        </w:rPr>
      </w:pPr>
      <w:r w:rsidRPr="00C03918">
        <w:rPr>
          <w:lang w:val="lv-LV"/>
        </w:rPr>
        <w:t>Ceļa apzīmējumus veido ar krāsu, termoplastiskiem materiāliem, aukstplastiskiem materiāliem, iepriekšsagatavotiem kontūrelementiem un simboliem vai citiem materiāliem.</w:t>
      </w:r>
    </w:p>
    <w:p w14:paraId="353DD228" w14:textId="77777777" w:rsidR="00B9576A" w:rsidRPr="00C03918" w:rsidRDefault="00B9576A" w:rsidP="00B9576A">
      <w:pPr>
        <w:rPr>
          <w:lang w:val="lv-LV"/>
        </w:rPr>
      </w:pPr>
      <w:r w:rsidRPr="00C03918">
        <w:rPr>
          <w:lang w:val="lv-LV"/>
        </w:rPr>
        <w:t>Horizontālo apzīmējumu materiāliem ir jā</w:t>
      </w:r>
      <w:r>
        <w:rPr>
          <w:lang w:val="lv-LV"/>
        </w:rPr>
        <w:t>a</w:t>
      </w:r>
      <w:r w:rsidRPr="00C03918">
        <w:rPr>
          <w:lang w:val="lv-LV"/>
        </w:rPr>
        <w:t>tbilst  zemāk uzskaitīto  standartu prasībām, kuras ir saskaņā</w:t>
      </w:r>
      <w:r>
        <w:rPr>
          <w:lang w:val="lv-LV"/>
        </w:rPr>
        <w:t xml:space="preserve"> ar</w:t>
      </w:r>
      <w:r w:rsidRPr="00C03918">
        <w:rPr>
          <w:lang w:val="lv-LV"/>
        </w:rPr>
        <w:t xml:space="preserve"> LVS 85 “Ceļa apzīmējumi” noteiktajām prasībām:</w:t>
      </w:r>
    </w:p>
    <w:p w14:paraId="1FB41F60" w14:textId="77777777" w:rsidR="00B9576A" w:rsidRPr="00C03918" w:rsidRDefault="00B9576A" w:rsidP="00A07F6B">
      <w:pPr>
        <w:pStyle w:val="ListParagraph"/>
      </w:pPr>
      <w:r w:rsidRPr="00C03918">
        <w:t>LVS EN 1871 “Ceļa apzīmējumu materiāli. Fizikālās īpašības”</w:t>
      </w:r>
      <w:r>
        <w:t>;</w:t>
      </w:r>
      <w:r w:rsidRPr="00C03918">
        <w:t xml:space="preserve"> </w:t>
      </w:r>
    </w:p>
    <w:p w14:paraId="5C246D5B" w14:textId="77777777" w:rsidR="00B9576A" w:rsidRPr="00C03918" w:rsidRDefault="00B9576A">
      <w:pPr>
        <w:pStyle w:val="ListParagraph"/>
      </w:pPr>
      <w:r w:rsidRPr="00C03918">
        <w:t>LVS EN 1423+AC “Ceļu apzīmējumu materiāli. Piedevu materiāli. Stikla lodītes, pretslīdes min</w:t>
      </w:r>
      <w:r>
        <w:t>erālmateriāli un to maisījumi.”;</w:t>
      </w:r>
      <w:r w:rsidRPr="00C03918">
        <w:t xml:space="preserve"> </w:t>
      </w:r>
    </w:p>
    <w:p w14:paraId="7C8420D5" w14:textId="77777777" w:rsidR="00B9576A" w:rsidRPr="00C03918" w:rsidRDefault="00B9576A">
      <w:pPr>
        <w:pStyle w:val="ListParagraph"/>
      </w:pPr>
      <w:r w:rsidRPr="00C03918">
        <w:t>LVS EN 1424 “Ceļa apzīmējumu materiāli. Iepri</w:t>
      </w:r>
      <w:r>
        <w:t>ekšpiejauktas stikla lodītes.”;</w:t>
      </w:r>
    </w:p>
    <w:p w14:paraId="73EC9758" w14:textId="77777777" w:rsidR="00B9576A" w:rsidRPr="00C03918" w:rsidRDefault="00B9576A">
      <w:pPr>
        <w:pStyle w:val="ListParagraph"/>
      </w:pPr>
      <w:r w:rsidRPr="00C03918">
        <w:t>LVS EN 1790 “Ceļu apzīmējumu materiāli. I</w:t>
      </w:r>
      <w:r>
        <w:t>epriekšsagatavotie materiāli.”;</w:t>
      </w:r>
    </w:p>
    <w:p w14:paraId="5676F07F" w14:textId="77777777" w:rsidR="00B9576A" w:rsidRPr="00BF2E64" w:rsidRDefault="00B9576A">
      <w:pPr>
        <w:pStyle w:val="ListParagraph"/>
        <w:rPr>
          <w:shd w:val="clear" w:color="auto" w:fill="FFFF00"/>
        </w:rPr>
      </w:pPr>
      <w:r w:rsidRPr="00C03918">
        <w:t>LVS EN 1463-1+A1 “Ceļa apzīmējuma materiāli. Atstarojošās ceļa kniedes. 1. daļa. Sākotnējās prasības”.</w:t>
      </w:r>
    </w:p>
    <w:p w14:paraId="2BF516C6" w14:textId="7C6F0438" w:rsidR="00B9576A" w:rsidRPr="00BF2E64" w:rsidRDefault="00B9576A" w:rsidP="003D0A98">
      <w:pPr>
        <w:pStyle w:val="Heading3"/>
      </w:pPr>
      <w:bookmarkStart w:id="6065" w:name="_Toc250815095"/>
      <w:r w:rsidRPr="00BF2E64">
        <w:t>Iekārtas</w:t>
      </w:r>
      <w:bookmarkEnd w:id="6065"/>
    </w:p>
    <w:p w14:paraId="74776D36" w14:textId="77777777" w:rsidR="00B9576A" w:rsidRPr="00BF2E64" w:rsidRDefault="00B9576A" w:rsidP="00B9576A">
      <w:r w:rsidRPr="00BF2E64">
        <w:t>Ceļa horizontālo apzīmējumu uzklāšanai jālieto mehāniskas pašgājējiekārtas, kas saskaņā ar ražotāja instrukciju ir piemērotas lietojamo materiālu iestrādei. Tām jābūt aprīkotām ar vadības iekārtām, kas nodrošina iestrādājamo materiālu izlietojuma daudzuma regulēšanu un kontroli, kā arī automātisku ceļa forizontālo apzīmējumu materiāla izsmidzināšanas sprauslu ieslēgšanos</w:t>
      </w:r>
      <w:r>
        <w:t>,</w:t>
      </w:r>
      <w:r w:rsidRPr="00BB4F54">
        <w:t xml:space="preserve"> </w:t>
      </w:r>
      <w:r w:rsidRPr="00C03918">
        <w:t>un mēriekārtu izpildītā darba apjoma automātiskai uzmērīšanai</w:t>
      </w:r>
      <w:r w:rsidRPr="00BF2E64">
        <w:t>.</w:t>
      </w:r>
    </w:p>
    <w:p w14:paraId="24A5B52B" w14:textId="77777777" w:rsidR="00B9576A" w:rsidRDefault="00B9576A" w:rsidP="00B9576A">
      <w:r w:rsidRPr="00BF2E64">
        <w:t>Ceļa horizontālo apzīmējumu</w:t>
      </w:r>
      <w:r w:rsidRPr="005A0F3A">
        <w:rPr>
          <w:lang w:val="lv-LV"/>
        </w:rPr>
        <w:t xml:space="preserve"> </w:t>
      </w:r>
      <w:r w:rsidRPr="00C03918">
        <w:rPr>
          <w:lang w:val="lv-LV"/>
        </w:rPr>
        <w:t>krāsas, termoplasta un aukstplastikas</w:t>
      </w:r>
      <w:r w:rsidRPr="00BF2E64">
        <w:t xml:space="preserve"> uzklāšanai ar roku darbu lietojamas iekārtas, mehānismi (augstspiediena vai normālspiediena krāsu izsmidzinātāji) un palīgaprīkojums, kas nodrošina izpildītā darba atbilstību paredzētajam. Nav atļauts izmantot krāsotāju rokas instrumentus (ota, rullītis).</w:t>
      </w:r>
    </w:p>
    <w:p w14:paraId="0423F28A" w14:textId="77777777" w:rsidR="00B9576A" w:rsidRPr="00BF2E64" w:rsidRDefault="00B9576A" w:rsidP="00B9576A">
      <w:r w:rsidRPr="00C03918">
        <w:rPr>
          <w:lang w:val="lv-LV"/>
        </w:rPr>
        <w:t>Iepriekšsagatavoto materiālu un ceļa kniežu ieklāšanai jāizmanto materiāla ražotāja ieteiktās iekārtas</w:t>
      </w:r>
      <w:r>
        <w:rPr>
          <w:lang w:val="lv-LV"/>
        </w:rPr>
        <w:t>.</w:t>
      </w:r>
    </w:p>
    <w:p w14:paraId="721C4948" w14:textId="77777777" w:rsidR="00B9576A" w:rsidRPr="00BF2E64" w:rsidRDefault="00B9576A" w:rsidP="003D0A98">
      <w:pPr>
        <w:pStyle w:val="Heading3"/>
      </w:pPr>
      <w:bookmarkStart w:id="6066" w:name="_Toc250815096"/>
      <w:r w:rsidRPr="00BF2E64">
        <w:t>Darba izpilde</w:t>
      </w:r>
      <w:bookmarkEnd w:id="6066"/>
    </w:p>
    <w:p w14:paraId="3C08C63B" w14:textId="1807921E" w:rsidR="00DC0CC3" w:rsidRPr="00DC0CC3" w:rsidRDefault="00B9576A" w:rsidP="00DC0CC3">
      <w:pPr>
        <w:rPr>
          <w:lang w:val="lv-LV"/>
        </w:rPr>
      </w:pPr>
      <w:r w:rsidRPr="00C03918">
        <w:rPr>
          <w:lang w:val="lv-LV"/>
        </w:rPr>
        <w:t xml:space="preserve">Darba izpilde jāveic saskaņā ar apzīmējumu dislokācijas plānos paredzēto, projektu vai citām pasūtītāja prasībām, kas ir saskaņā ar LVS 85 “Ceļa apzīmējumi”. Tas jāuzklāj paredzētajā vietā, ievērojot paredzētos ģeometriskos parametrus – formu un izmēru. </w:t>
      </w:r>
      <w:bookmarkStart w:id="6067" w:name="_Hlk503271968"/>
      <w:r w:rsidR="00DC0CC3">
        <w:rPr>
          <w:lang w:val="lv-LV"/>
        </w:rPr>
        <w:t>Horizontālo apzīmējumu 920</w:t>
      </w:r>
      <w:r w:rsidR="00D60108">
        <w:rPr>
          <w:lang w:val="lv-LV"/>
        </w:rPr>
        <w:t>-</w:t>
      </w:r>
      <w:r w:rsidR="00DC0CC3" w:rsidRPr="00DC0CC3">
        <w:rPr>
          <w:lang w:val="lv-LV"/>
        </w:rPr>
        <w:t>92</w:t>
      </w:r>
      <w:r w:rsidR="00D60108">
        <w:rPr>
          <w:lang w:val="lv-LV"/>
        </w:rPr>
        <w:t>5,</w:t>
      </w:r>
      <w:r w:rsidR="00DC0CC3">
        <w:rPr>
          <w:lang w:val="lv-LV"/>
        </w:rPr>
        <w:t xml:space="preserve"> 927</w:t>
      </w:r>
      <w:r w:rsidR="00D60108">
        <w:rPr>
          <w:lang w:val="lv-LV"/>
        </w:rPr>
        <w:t xml:space="preserve"> un </w:t>
      </w:r>
      <w:r w:rsidR="00DC0CC3" w:rsidRPr="00DC0CC3">
        <w:rPr>
          <w:lang w:val="lv-LV"/>
        </w:rPr>
        <w:t>9</w:t>
      </w:r>
      <w:r w:rsidR="00DC0CC3">
        <w:rPr>
          <w:lang w:val="lv-LV"/>
        </w:rPr>
        <w:t>28</w:t>
      </w:r>
      <w:r w:rsidR="00DC0CC3" w:rsidRPr="00DC0CC3">
        <w:rPr>
          <w:lang w:val="lv-LV"/>
        </w:rPr>
        <w:t xml:space="preserve"> līniju platumi:</w:t>
      </w:r>
    </w:p>
    <w:p w14:paraId="37A99F33" w14:textId="4FA1429E" w:rsidR="00DC0CC3" w:rsidRPr="00DC0CC3" w:rsidRDefault="00DC0CC3" w:rsidP="00A07F6B">
      <w:pPr>
        <w:pStyle w:val="ListParagraph"/>
        <w:numPr>
          <w:ilvl w:val="0"/>
          <w:numId w:val="218"/>
        </w:numPr>
      </w:pPr>
      <w:r>
        <w:t>v</w:t>
      </w:r>
      <w:r w:rsidRPr="00DC0CC3">
        <w:t>alsts galvenajiem autoceļiem, autoceļiem ar dalīto brauktuvi, autoceļu posmiem, kas iekļauti Eiropas autoceļu sistēmā (“E”- markas ceļš) – 15 cm;</w:t>
      </w:r>
    </w:p>
    <w:p w14:paraId="48F30F83" w14:textId="09D3FBF5" w:rsidR="00DC0CC3" w:rsidRPr="00DC0CC3" w:rsidRDefault="00DC0CC3">
      <w:pPr>
        <w:pStyle w:val="ListParagraph"/>
        <w:numPr>
          <w:ilvl w:val="0"/>
          <w:numId w:val="218"/>
        </w:numPr>
      </w:pPr>
      <w:r>
        <w:t>p</w:t>
      </w:r>
      <w:r w:rsidRPr="00DC0CC3">
        <w:t>ārējiem ceļiem – 10 cm</w:t>
      </w:r>
      <w:bookmarkEnd w:id="6067"/>
      <w:r w:rsidRPr="00DC0CC3">
        <w:t>.</w:t>
      </w:r>
    </w:p>
    <w:p w14:paraId="4234555A" w14:textId="6A187FFD" w:rsidR="00B9576A" w:rsidRPr="00C03918" w:rsidRDefault="00B9576A" w:rsidP="00B9576A">
      <w:pPr>
        <w:rPr>
          <w:lang w:val="lv-LV"/>
        </w:rPr>
      </w:pPr>
      <w:r w:rsidRPr="00C03918">
        <w:rPr>
          <w:lang w:val="lv-LV"/>
        </w:rPr>
        <w:t>Ja apzīmējuma līnijas vieta sakrīt ar seguma malu, tad apzīmējumu veido 10 cm no tās. Ja apzīmējuma līnijas vieta sakrīt ar ceļa seguma šuvi, tad apzīmējumu veido blakus šuvei 5 cm attālumā no tās, bet līniju, kas atdala viena virziena transporta plūsmas – 5 cm pa kreisi no šuves braukšanas virzienā. Uzklājot nepārtrauktu brauktuves malas vai virzienu saliņas līniju, kas biezāka par 2 mm, ik pēc 5 m jāatstāj 5 cm pārrāvums, lai būtu iespējama ūdens notece no brauktuves virsmas. Ceļa horizontālo apzīmējumu kopējais biezums, ieskaitot arī esošā apzīmējuma biezumu (ja virsū uzklāj jauno apzīmējumu), nedrīkst pārsniegt 4 mm. Iestrādātas ceļa kniedes daļas augstums virs ceļa virsmas nedrīkst pārsniegt 18 mm (H1 klase, atbilstoši LVS EN 1463-1, 5.2.</w:t>
      </w:r>
      <w:r>
        <w:rPr>
          <w:lang w:val="lv-LV"/>
        </w:rPr>
        <w:t xml:space="preserve"> punktam</w:t>
      </w:r>
      <w:r w:rsidRPr="00C03918">
        <w:rPr>
          <w:lang w:val="lv-LV"/>
        </w:rPr>
        <w:t>)</w:t>
      </w:r>
      <w:r>
        <w:rPr>
          <w:lang w:val="lv-LV"/>
        </w:rPr>
        <w:t>.</w:t>
      </w:r>
    </w:p>
    <w:p w14:paraId="6CBB43D2" w14:textId="5E94E57E" w:rsidR="00B9576A" w:rsidRPr="00B44DB7" w:rsidRDefault="00B9576A" w:rsidP="00B9576A">
      <w:pPr>
        <w:rPr>
          <w:lang w:val="lv-LV"/>
        </w:rPr>
      </w:pPr>
      <w:r w:rsidRPr="00C03918">
        <w:rPr>
          <w:lang w:val="lv-LV"/>
        </w:rPr>
        <w:t xml:space="preserve">Darbu izpildē jāievēro materiāla izgatavotāja noteiktā ieklāšanas tehnoloģija. Ceļa horizontālo apzīmējumu, izņemot pagaidu, drīkst uzklāt beznokrišņu periodā pie apkārtējā gaisa temperatūras  </w:t>
      </w:r>
      <w:r>
        <w:rPr>
          <w:lang w:val="lv-LV"/>
        </w:rPr>
        <w:t xml:space="preserve">≥ </w:t>
      </w:r>
      <w:r w:rsidRPr="00C03918">
        <w:rPr>
          <w:lang w:val="lv-LV"/>
        </w:rPr>
        <w:t>+10</w:t>
      </w:r>
      <w:r>
        <w:rPr>
          <w:lang w:val="lv-LV"/>
        </w:rPr>
        <w:t xml:space="preserve"> </w:t>
      </w:r>
      <w:r w:rsidR="008F27CD">
        <w:rPr>
          <w:rFonts w:ascii="Cambria Math" w:hAnsi="Cambria Math" w:hint="eastAsia"/>
          <w:lang w:val="lv-LV" w:eastAsia="ja-JP"/>
        </w:rPr>
        <w:t>℃</w:t>
      </w:r>
      <w:r w:rsidRPr="00C03918">
        <w:rPr>
          <w:lang w:val="lv-LV"/>
        </w:rPr>
        <w:t>.  Ceļa seguma virsmai pirms  apzīmējumu uzklāšanas ir jābūt tīrai un sausai</w:t>
      </w:r>
      <w:r>
        <w:rPr>
          <w:lang w:val="lv-LV"/>
        </w:rPr>
        <w:t>, c</w:t>
      </w:r>
      <w:r w:rsidRPr="00856ADF">
        <w:rPr>
          <w:lang w:val="lv-LV"/>
        </w:rPr>
        <w:t>eļa virsmas temperatūrai un citiem laika apstākļiem ir jāatbilst marķējuma ražotāja norādījumiem.</w:t>
      </w:r>
    </w:p>
    <w:p w14:paraId="6725BF3B" w14:textId="5A53A645" w:rsidR="00B9576A" w:rsidRPr="00B44DB7" w:rsidRDefault="00B9576A" w:rsidP="00B9576A">
      <w:pPr>
        <w:rPr>
          <w:lang w:val="lv-LV"/>
        </w:rPr>
      </w:pPr>
      <w:r w:rsidRPr="00B44DB7">
        <w:rPr>
          <w:lang w:val="lv-LV"/>
        </w:rPr>
        <w:t xml:space="preserve">Ceļa horizontālais apzīmējums jāuzklāj paredzētajā vietā, ievērojot paredzētos ģeometriskos parametrus – formu un izmēru. Ceļa horizontālā apzīmējuma forma un izmērs jāpārbauda darba izpildes laikā, ne retāk kā vienu reizi maiņā, bet veicot vismaz divus mērījumus būvobjektā. Novirzes no paredzētā nedrīkst pārsniegt </w:t>
      </w:r>
      <w:r>
        <w:fldChar w:fldCharType="begin"/>
      </w:r>
      <w:r w:rsidRPr="00B44DB7">
        <w:rPr>
          <w:lang w:val="lv-LV"/>
        </w:rPr>
        <w:instrText xml:space="preserve"> REF _Ref251334811 \r \h </w:instrText>
      </w:r>
      <w:r>
        <w:fldChar w:fldCharType="separate"/>
      </w:r>
      <w:r w:rsidR="007F4185">
        <w:rPr>
          <w:lang w:val="lv-LV"/>
        </w:rPr>
        <w:t>7.8-1</w:t>
      </w:r>
      <w:r>
        <w:fldChar w:fldCharType="end"/>
      </w:r>
      <w:r w:rsidRPr="00B44DB7">
        <w:rPr>
          <w:lang w:val="lv-LV"/>
        </w:rPr>
        <w:t xml:space="preserve"> tabulā noteiktās. Tā kā ceļa horizontālos apzīmējumus noņemt ir daudz grūtāk nekā uzklāt, tad ieteicams rūpēties par to, lai ceļa horizontālos apzīmējumus uzreiz uzklātu paredzētajā vietā, ievērojot paredzēto formu un izmēru. </w:t>
      </w:r>
    </w:p>
    <w:p w14:paraId="2E2622A9" w14:textId="77777777" w:rsidR="00B9576A" w:rsidRPr="00B44DB7" w:rsidRDefault="00B9576A" w:rsidP="00B9576A">
      <w:pPr>
        <w:rPr>
          <w:lang w:val="lv-LV"/>
        </w:rPr>
      </w:pPr>
      <w:r w:rsidRPr="00B44DB7">
        <w:rPr>
          <w:lang w:val="lv-LV"/>
        </w:rPr>
        <w:t xml:space="preserve">Satiksmi drīkst ierobežot ne ilgāk kā 15 minūtes pēc apzīmējumu uzklāšanas. Pēc darbu izpildes nedrīkst palikt redzami </w:t>
      </w:r>
      <w:bookmarkStart w:id="6068" w:name="OLE_LINK17"/>
      <w:r w:rsidRPr="00B44DB7">
        <w:rPr>
          <w:lang w:val="lv-LV"/>
        </w:rPr>
        <w:t>apzīmējumi neparedzētos apgabalos</w:t>
      </w:r>
      <w:bookmarkEnd w:id="6068"/>
      <w:r w:rsidRPr="00B44DB7">
        <w:rPr>
          <w:lang w:val="lv-LV"/>
        </w:rPr>
        <w:t xml:space="preserve"> (arī „vecie” apzīmējumi).</w:t>
      </w:r>
    </w:p>
    <w:p w14:paraId="080C7A46" w14:textId="77777777" w:rsidR="00B9576A" w:rsidRPr="00BF2E64" w:rsidRDefault="00B9576A" w:rsidP="003D0A98">
      <w:pPr>
        <w:pStyle w:val="Heading3"/>
      </w:pPr>
      <w:bookmarkStart w:id="6069" w:name="_Toc250815097"/>
      <w:r w:rsidRPr="00BF2E64">
        <w:t>Kvalitātes novērtējums</w:t>
      </w:r>
      <w:bookmarkEnd w:id="6069"/>
    </w:p>
    <w:p w14:paraId="61BB90D7" w14:textId="6A0E866D" w:rsidR="00B9576A" w:rsidRPr="00BF2E64" w:rsidRDefault="00B9576A" w:rsidP="00B9576A">
      <w:r w:rsidRPr="00BF2E64">
        <w:t xml:space="preserve">Prasības kvalitātes novērtējumam ir noteiktas LVS EN 1436+A1 </w:t>
      </w:r>
      <w:r>
        <w:t>„</w:t>
      </w:r>
      <w:r w:rsidRPr="00BF2E64">
        <w:t>Ceļa apzīmējumu funkcionālā efektivitāte</w:t>
      </w:r>
      <w:r>
        <w:t>”</w:t>
      </w:r>
      <w:r w:rsidRPr="00BF2E64">
        <w:t xml:space="preserve"> un LVS 85 </w:t>
      </w:r>
      <w:r>
        <w:t>„</w:t>
      </w:r>
      <w:r w:rsidRPr="00BF2E64">
        <w:t>Ceļa apzīmējumi</w:t>
      </w:r>
      <w:r>
        <w:t>”</w:t>
      </w:r>
      <w:r w:rsidRPr="00BF2E64">
        <w:t>. Katra ceļa horizontālā apzīmējuma kvalitātei jāatbilst</w:t>
      </w:r>
      <w:r>
        <w:t xml:space="preserve"> </w:t>
      </w:r>
      <w:r>
        <w:fldChar w:fldCharType="begin"/>
      </w:r>
      <w:r>
        <w:instrText xml:space="preserve"> REF _Ref251334811 \r \h </w:instrText>
      </w:r>
      <w:r>
        <w:fldChar w:fldCharType="separate"/>
      </w:r>
      <w:r w:rsidR="007F4185">
        <w:t>7.8-1</w:t>
      </w:r>
      <w:r>
        <w:fldChar w:fldCharType="end"/>
      </w:r>
      <w:r w:rsidRPr="00BF2E64">
        <w:t xml:space="preserve"> tabulā izvirzītajām prasībām.</w:t>
      </w:r>
    </w:p>
    <w:p w14:paraId="53F48CB1" w14:textId="46B262F0" w:rsidR="00B9576A" w:rsidRPr="00BF2E64" w:rsidRDefault="00B9576A" w:rsidP="00425BBC">
      <w:pPr>
        <w:pStyle w:val="Heading8"/>
      </w:pPr>
      <w:bookmarkStart w:id="6070" w:name="_Ref251334811"/>
      <w:r w:rsidRPr="00BF2E64">
        <w:t>tabula. Ceļa horizontālo apzīmējumu kvalitātes prasības un nosacījumi testēšanai un mērījumiem</w:t>
      </w:r>
      <w:bookmarkEnd w:id="6070"/>
    </w:p>
    <w:tbl>
      <w:tblPr>
        <w:tblW w:w="9054" w:type="dxa"/>
        <w:tblInd w:w="5" w:type="dxa"/>
        <w:tblLayout w:type="fixed"/>
        <w:tblLook w:val="0000" w:firstRow="0" w:lastRow="0" w:firstColumn="0" w:lastColumn="0" w:noHBand="0" w:noVBand="0"/>
      </w:tblPr>
      <w:tblGrid>
        <w:gridCol w:w="2127"/>
        <w:gridCol w:w="2415"/>
        <w:gridCol w:w="2267"/>
        <w:gridCol w:w="2245"/>
      </w:tblGrid>
      <w:tr w:rsidR="00B9576A" w:rsidRPr="005A0F3A" w14:paraId="3B26508A" w14:textId="77777777" w:rsidTr="00017975">
        <w:trPr>
          <w:cantSplit/>
          <w:trHeight w:val="310"/>
          <w:tblHeader/>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64FEB" w14:textId="77777777" w:rsidR="00B9576A" w:rsidRDefault="00B9576A" w:rsidP="00192F50">
            <w:pPr>
              <w:pStyle w:val="Tablehead"/>
              <w:rPr>
                <w:lang w:val="lv-LV"/>
              </w:rPr>
            </w:pPr>
          </w:p>
          <w:p w14:paraId="3DF4E09C" w14:textId="77777777" w:rsidR="00B9576A" w:rsidRDefault="00B9576A" w:rsidP="00192F50">
            <w:pPr>
              <w:pStyle w:val="Tablehead"/>
              <w:rPr>
                <w:lang w:val="lv-LV"/>
              </w:rPr>
            </w:pPr>
            <w:r w:rsidRPr="005A0F3A">
              <w:rPr>
                <w:lang w:val="lv-LV"/>
              </w:rPr>
              <w:t>Parametrs</w:t>
            </w:r>
          </w:p>
          <w:p w14:paraId="76598C46" w14:textId="77777777" w:rsidR="00B9576A" w:rsidRPr="005A0F3A" w:rsidRDefault="00B9576A" w:rsidP="00192F50">
            <w:pPr>
              <w:pStyle w:val="Tablehead"/>
              <w:rPr>
                <w:lang w:val="lv-LV"/>
              </w:rPr>
            </w:pP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673DD5" w14:textId="77777777" w:rsidR="00B9576A" w:rsidRPr="005A0F3A" w:rsidRDefault="00B9576A" w:rsidP="00192F50">
            <w:pPr>
              <w:pStyle w:val="Tablehead"/>
              <w:rPr>
                <w:lang w:val="lv-LV"/>
              </w:rPr>
            </w:pPr>
            <w:r w:rsidRPr="005A0F3A">
              <w:rPr>
                <w:lang w:val="lv-LV"/>
              </w:rPr>
              <w:t>Prasība</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FD80" w14:textId="77777777" w:rsidR="00B9576A" w:rsidRPr="005A0F3A" w:rsidRDefault="00B9576A" w:rsidP="00192F50">
            <w:pPr>
              <w:pStyle w:val="Tablehead"/>
              <w:rPr>
                <w:lang w:val="lv-LV"/>
              </w:rPr>
            </w:pPr>
            <w:r w:rsidRPr="005A0F3A">
              <w:rPr>
                <w:lang w:val="lv-LV"/>
              </w:rPr>
              <w:t>Metode</w:t>
            </w:r>
          </w:p>
        </w:tc>
        <w:tc>
          <w:tcPr>
            <w:tcW w:w="22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911A2" w14:textId="77777777" w:rsidR="00B9576A" w:rsidRPr="005A0F3A" w:rsidRDefault="00B9576A" w:rsidP="00192F50">
            <w:pPr>
              <w:pStyle w:val="Tablehead"/>
              <w:rPr>
                <w:lang w:val="lv-LV"/>
              </w:rPr>
            </w:pPr>
            <w:r w:rsidRPr="005A0F3A">
              <w:rPr>
                <w:lang w:val="lv-LV"/>
              </w:rPr>
              <w:t>Izpildes laiks vai apjoms</w:t>
            </w:r>
          </w:p>
        </w:tc>
      </w:tr>
      <w:tr w:rsidR="00B9576A" w:rsidRPr="005A0F3A" w14:paraId="24EEB62B" w14:textId="77777777" w:rsidTr="00017975">
        <w:trPr>
          <w:cantSplit/>
          <w:trHeight w:val="330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EC8C0F" w14:textId="77777777" w:rsidR="00B9576A" w:rsidRPr="005A0F3A" w:rsidRDefault="00B9576A" w:rsidP="001E594B">
            <w:pPr>
              <w:pStyle w:val="Tabletext"/>
              <w:rPr>
                <w:lang w:val="lv-LV"/>
              </w:rPr>
            </w:pPr>
            <w:r w:rsidRPr="005A0F3A">
              <w:rPr>
                <w:lang w:val="lv-LV"/>
              </w:rPr>
              <w:t>Dislokācija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5F1B1" w14:textId="77777777" w:rsidR="00B9576A" w:rsidRPr="005A0F3A" w:rsidRDefault="00B9576A" w:rsidP="001E594B">
            <w:pPr>
              <w:pStyle w:val="Tabletext"/>
              <w:rPr>
                <w:lang w:val="lv-LV"/>
              </w:rPr>
            </w:pPr>
            <w:r w:rsidRPr="005A0F3A">
              <w:rPr>
                <w:lang w:val="lv-LV"/>
              </w:rPr>
              <w:t>1) Novietojuma novirze nedrīkst pārsniegt vairāk nekā 5 cm uz 15 m garenvirziena ceļa horizontālajiem apzīmējumiem vai nedrīkst atšķirties vairāk nekā 10 cm no paredzētā pārējiem ceļa horizontālajiem apzīmējumiem;</w:t>
            </w:r>
          </w:p>
          <w:p w14:paraId="3CD5EFC3" w14:textId="77777777" w:rsidR="00B9576A" w:rsidRPr="005A0F3A" w:rsidRDefault="00B9576A" w:rsidP="001E594B">
            <w:pPr>
              <w:pStyle w:val="Tabletext"/>
              <w:rPr>
                <w:lang w:val="lv-LV"/>
              </w:rPr>
            </w:pPr>
            <w:r w:rsidRPr="005A0F3A">
              <w:rPr>
                <w:lang w:val="lv-LV"/>
              </w:rPr>
              <w:t>2) nedrīkst būt redzami iepriekšējie ceļa horizontālie apzīmējumi vai apzīmējumi neparedzētos apgabalos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5BEB38" w14:textId="77777777" w:rsidR="00B9576A" w:rsidRPr="005A0F3A" w:rsidRDefault="00B9576A" w:rsidP="001E594B">
            <w:pPr>
              <w:pStyle w:val="Tabletext"/>
              <w:rPr>
                <w:lang w:val="lv-LV"/>
              </w:rPr>
            </w:pPr>
            <w:r w:rsidRPr="005A0F3A">
              <w:rPr>
                <w:lang w:val="lv-LV"/>
              </w:rPr>
              <w:t>1) Ar lineālu un mērlenti;</w:t>
            </w:r>
          </w:p>
          <w:p w14:paraId="3F5BCC50" w14:textId="77777777" w:rsidR="00B9576A" w:rsidRPr="005A0F3A" w:rsidRDefault="00B9576A" w:rsidP="001E594B">
            <w:pPr>
              <w:pStyle w:val="Tabletext"/>
              <w:rPr>
                <w:lang w:val="lv-LV"/>
              </w:rPr>
            </w:pPr>
            <w:r w:rsidRPr="005A0F3A">
              <w:rPr>
                <w:lang w:val="lv-LV"/>
              </w:rPr>
              <w:t>2) vizuāli</w:t>
            </w:r>
          </w:p>
        </w:tc>
        <w:tc>
          <w:tcPr>
            <w:tcW w:w="22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B9F467" w14:textId="77777777" w:rsidR="00B9576A" w:rsidRPr="005A0F3A" w:rsidRDefault="00B9576A" w:rsidP="001E594B">
            <w:pPr>
              <w:pStyle w:val="Tabletext"/>
              <w:rPr>
                <w:lang w:val="lv-LV"/>
              </w:rPr>
            </w:pPr>
            <w:r w:rsidRPr="005A0F3A">
              <w:rPr>
                <w:lang w:val="lv-LV"/>
              </w:rPr>
              <w:t>1) Uzmēra katru ceļa horizontālā apzīmējuma veidu šaubu gadījumos par neatbilstību;</w:t>
            </w:r>
          </w:p>
          <w:p w14:paraId="5BE1D700" w14:textId="77777777" w:rsidR="00B9576A" w:rsidRPr="005A0F3A" w:rsidRDefault="00B9576A" w:rsidP="00333B55">
            <w:pPr>
              <w:pStyle w:val="Tabletext"/>
              <w:rPr>
                <w:lang w:val="lv-LV"/>
              </w:rPr>
            </w:pPr>
          </w:p>
          <w:p w14:paraId="02021510" w14:textId="77777777" w:rsidR="00B9576A" w:rsidRPr="005A0F3A" w:rsidRDefault="00B9576A" w:rsidP="00333B55">
            <w:pPr>
              <w:pStyle w:val="Tabletext"/>
              <w:rPr>
                <w:lang w:val="lv-LV"/>
              </w:rPr>
            </w:pPr>
            <w:r w:rsidRPr="005A0F3A">
              <w:rPr>
                <w:lang w:val="lv-LV"/>
              </w:rPr>
              <w:t>2) visā posmā</w:t>
            </w:r>
          </w:p>
        </w:tc>
      </w:tr>
      <w:tr w:rsidR="00B9576A" w:rsidRPr="005A0F3A" w14:paraId="1C4AFBCD" w14:textId="77777777" w:rsidTr="00017975">
        <w:trPr>
          <w:cantSplit/>
          <w:trHeight w:val="43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CF61AB" w14:textId="77777777" w:rsidR="00B9576A" w:rsidRPr="005A0F3A" w:rsidRDefault="00B9576A" w:rsidP="001E594B">
            <w:pPr>
              <w:pStyle w:val="Tabletext"/>
              <w:rPr>
                <w:lang w:val="lv-LV"/>
              </w:rPr>
            </w:pPr>
            <w:r w:rsidRPr="005A0F3A">
              <w:rPr>
                <w:lang w:val="lv-LV"/>
              </w:rPr>
              <w:t xml:space="preserve">Forma un izmērs </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2C9FE" w14:textId="77777777" w:rsidR="00B9576A" w:rsidRPr="005A0F3A" w:rsidRDefault="00B9576A" w:rsidP="001E594B">
            <w:pPr>
              <w:pStyle w:val="Tabletext"/>
              <w:rPr>
                <w:lang w:val="lv-LV"/>
              </w:rPr>
            </w:pPr>
            <w:r w:rsidRPr="005A0F3A">
              <w:rPr>
                <w:lang w:val="lv-LV"/>
              </w:rPr>
              <w:t>Nedrīkst atšķirties vairāk nekā 5 % no paredzētā</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BEC43" w14:textId="77777777" w:rsidR="00B9576A" w:rsidRPr="005A0F3A" w:rsidRDefault="00B9576A" w:rsidP="001E594B">
            <w:pPr>
              <w:pStyle w:val="Tabletext"/>
              <w:rPr>
                <w:lang w:val="lv-LV"/>
              </w:rPr>
            </w:pPr>
            <w:r w:rsidRPr="005A0F3A">
              <w:rPr>
                <w:lang w:val="lv-LV"/>
              </w:rPr>
              <w:t>Ar lineālu, mērlenti un mērtaustu</w:t>
            </w:r>
          </w:p>
        </w:tc>
        <w:tc>
          <w:tcPr>
            <w:tcW w:w="22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175" w:type="dxa"/>
              <w:bottom w:w="0" w:type="dxa"/>
              <w:right w:w="0" w:type="dxa"/>
            </w:tcMar>
            <w:vAlign w:val="center"/>
          </w:tcPr>
          <w:p w14:paraId="0453C220" w14:textId="77777777" w:rsidR="00B9576A" w:rsidRPr="005A0F3A" w:rsidRDefault="00B9576A" w:rsidP="001E594B">
            <w:pPr>
              <w:pStyle w:val="Tabletext"/>
              <w:rPr>
                <w:lang w:val="lv-LV"/>
              </w:rPr>
            </w:pPr>
          </w:p>
        </w:tc>
      </w:tr>
      <w:tr w:rsidR="00B9576A" w:rsidRPr="005A0F3A" w14:paraId="44E7385A" w14:textId="77777777" w:rsidTr="00017975">
        <w:trPr>
          <w:cantSplit/>
          <w:trHeight w:val="310"/>
        </w:trPr>
        <w:tc>
          <w:tcPr>
            <w:tcW w:w="905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AA777" w14:textId="77777777" w:rsidR="00B9576A" w:rsidRPr="005A0F3A" w:rsidRDefault="00B9576A" w:rsidP="001E594B">
            <w:pPr>
              <w:pStyle w:val="Tabletext"/>
              <w:rPr>
                <w:lang w:val="lv-LV"/>
              </w:rPr>
            </w:pPr>
            <w:r w:rsidRPr="005A0F3A">
              <w:rPr>
                <w:lang w:val="lv-LV"/>
              </w:rPr>
              <w:t xml:space="preserve">Ceļa horizontālo apzīmējumu funkcionālās efektivitātes mērījumi </w:t>
            </w:r>
          </w:p>
        </w:tc>
      </w:tr>
      <w:tr w:rsidR="00B9576A" w:rsidRPr="00B44DB7" w14:paraId="32A4A550" w14:textId="77777777" w:rsidTr="00017975">
        <w:trPr>
          <w:cantSplit/>
          <w:trHeight w:val="88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9B068" w14:textId="49C3B54D" w:rsidR="00B9576A" w:rsidRPr="005A0F3A" w:rsidRDefault="00B9576A" w:rsidP="001E594B">
            <w:pPr>
              <w:pStyle w:val="Tabletext"/>
              <w:rPr>
                <w:vertAlign w:val="superscript"/>
                <w:lang w:val="lv-LV"/>
              </w:rPr>
            </w:pPr>
            <w:r w:rsidRPr="005A0F3A">
              <w:rPr>
                <w:lang w:val="lv-LV"/>
              </w:rPr>
              <w:t>Ceļa apzīmējuma spožuma koeficients   (Qd) sausiem ceļa apzīmējumiem</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16C35" w14:textId="77777777" w:rsidR="00B9576A" w:rsidRPr="005A0F3A" w:rsidRDefault="00B9576A" w:rsidP="001E594B">
            <w:pPr>
              <w:pStyle w:val="Tabletext"/>
              <w:rPr>
                <w:lang w:val="lv-LV"/>
              </w:rPr>
            </w:pPr>
            <w:r w:rsidRPr="005A0F3A">
              <w:rPr>
                <w:lang w:val="lv-LV"/>
              </w:rPr>
              <w:t>Balts apzīmējums:</w:t>
            </w:r>
          </w:p>
          <w:p w14:paraId="35C112C8" w14:textId="77777777" w:rsidR="00B9576A" w:rsidRPr="005A0F3A" w:rsidRDefault="00B9576A" w:rsidP="001E594B">
            <w:pPr>
              <w:pStyle w:val="Tabletext"/>
              <w:rPr>
                <w:lang w:val="lv-LV"/>
              </w:rPr>
            </w:pPr>
            <w:r w:rsidRPr="005A0F3A">
              <w:rPr>
                <w:lang w:val="lv-LV"/>
              </w:rPr>
              <w:t>Klase Q2</w:t>
            </w:r>
          </w:p>
          <w:p w14:paraId="4AFA614A" w14:textId="77777777" w:rsidR="00B9576A" w:rsidRPr="005A0F3A" w:rsidRDefault="00B9576A" w:rsidP="001E594B">
            <w:pPr>
              <w:pStyle w:val="Tabletext"/>
              <w:rPr>
                <w:lang w:val="lv-LV"/>
              </w:rPr>
            </w:pPr>
            <w:r w:rsidRPr="005A0F3A">
              <w:rPr>
                <w:lang w:val="lv-LV"/>
              </w:rPr>
              <w:t>Qd ≥ 100 mcd/m</w:t>
            </w:r>
            <w:r w:rsidRPr="005A0F3A">
              <w:rPr>
                <w:vertAlign w:val="superscript"/>
                <w:lang w:val="lv-LV"/>
              </w:rPr>
              <w:t>2</w:t>
            </w:r>
            <w:r w:rsidRPr="005A0F3A">
              <w:rPr>
                <w:lang w:val="lv-LV"/>
              </w:rPr>
              <w:t>×lx</w:t>
            </w:r>
          </w:p>
          <w:p w14:paraId="02733D89" w14:textId="77777777" w:rsidR="00B9576A" w:rsidRPr="005A0F3A" w:rsidRDefault="00B9576A" w:rsidP="001E594B">
            <w:pPr>
              <w:pStyle w:val="Tabletext"/>
              <w:rPr>
                <w:lang w:val="lv-LV"/>
              </w:rPr>
            </w:pPr>
            <w:r w:rsidRPr="005A0F3A">
              <w:rPr>
                <w:lang w:val="lv-LV"/>
              </w:rPr>
              <w:t xml:space="preserve">Dzeltens apzīmējums: </w:t>
            </w:r>
          </w:p>
          <w:p w14:paraId="1A0C6898" w14:textId="77777777" w:rsidR="00B9576A" w:rsidRPr="005A0F3A" w:rsidRDefault="00B9576A" w:rsidP="001E594B">
            <w:pPr>
              <w:pStyle w:val="Tabletext"/>
              <w:rPr>
                <w:lang w:val="lv-LV"/>
              </w:rPr>
            </w:pPr>
            <w:r w:rsidRPr="005A0F3A">
              <w:rPr>
                <w:lang w:val="lv-LV"/>
              </w:rPr>
              <w:t>Klase Q1</w:t>
            </w:r>
          </w:p>
          <w:p w14:paraId="69154F0F" w14:textId="77777777" w:rsidR="00B9576A" w:rsidRPr="005A0F3A" w:rsidRDefault="00B9576A" w:rsidP="001E594B">
            <w:pPr>
              <w:pStyle w:val="Tabletext"/>
              <w:rPr>
                <w:lang w:val="lv-LV"/>
              </w:rPr>
            </w:pPr>
            <w:r w:rsidRPr="005A0F3A">
              <w:rPr>
                <w:lang w:val="lv-LV"/>
              </w:rPr>
              <w:t>Qd ≥ 80 mcd/m</w:t>
            </w:r>
            <w:r w:rsidRPr="005A0F3A">
              <w:rPr>
                <w:vertAlign w:val="superscript"/>
                <w:lang w:val="lv-LV"/>
              </w:rPr>
              <w:t>2</w:t>
            </w:r>
            <w:r w:rsidRPr="005A0F3A">
              <w:rPr>
                <w:lang w:val="lv-LV"/>
              </w:rPr>
              <w:t>×lx</w:t>
            </w:r>
          </w:p>
          <w:p w14:paraId="7186D9FF" w14:textId="77777777" w:rsidR="00B9576A" w:rsidRPr="005A0F3A" w:rsidRDefault="00B9576A" w:rsidP="001E594B">
            <w:pPr>
              <w:pStyle w:val="Tabletext"/>
              <w:rPr>
                <w:lang w:val="lv-LV"/>
              </w:rPr>
            </w:pPr>
            <w:r w:rsidRPr="005A0F3A">
              <w:rPr>
                <w:lang w:val="lv-LV"/>
              </w:rPr>
              <w:t>(LVS EN 1436 4.2.2.p.)</w:t>
            </w:r>
          </w:p>
          <w:p w14:paraId="5D660CE3" w14:textId="77777777" w:rsidR="00B9576A" w:rsidRPr="005A0F3A" w:rsidRDefault="00B9576A" w:rsidP="001E594B">
            <w:pPr>
              <w:pStyle w:val="Tabletext"/>
              <w:rPr>
                <w:lang w:val="lv-LV"/>
              </w:rPr>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09470B" w14:textId="77777777" w:rsidR="00B9576A" w:rsidRPr="005A0F3A" w:rsidRDefault="00B9576A" w:rsidP="001E594B">
            <w:pPr>
              <w:pStyle w:val="Tabletext"/>
              <w:rPr>
                <w:lang w:val="lv-LV"/>
              </w:rPr>
            </w:pPr>
            <w:r w:rsidRPr="005A0F3A">
              <w:rPr>
                <w:lang w:val="lv-LV"/>
              </w:rPr>
              <w:t>LVS EN 1436,</w:t>
            </w:r>
            <w:r>
              <w:rPr>
                <w:lang w:val="lv-LV"/>
              </w:rPr>
              <w:t xml:space="preserve"> </w:t>
            </w:r>
            <w:r w:rsidRPr="005A0F3A">
              <w:rPr>
                <w:lang w:val="lv-LV"/>
              </w:rPr>
              <w:t>A pielikums</w:t>
            </w:r>
          </w:p>
        </w:tc>
        <w:tc>
          <w:tcPr>
            <w:tcW w:w="224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1F73E07" w14:textId="77777777" w:rsidR="00B9576A" w:rsidRPr="005A0F3A" w:rsidRDefault="00B9576A" w:rsidP="001E594B">
            <w:pPr>
              <w:pStyle w:val="Tabletext"/>
              <w:rPr>
                <w:lang w:val="lv-LV"/>
              </w:rPr>
            </w:pPr>
            <w:r w:rsidRPr="005A0F3A">
              <w:rPr>
                <w:lang w:val="lv-LV"/>
              </w:rPr>
              <w:t>Katru apzīmējuma veidu uzmēra 1 reizi 10 km posmā, vai veico</w:t>
            </w:r>
            <w:r>
              <w:rPr>
                <w:lang w:val="lv-LV"/>
              </w:rPr>
              <w:t>t vismaz 2 mērījumus būvobjektā.</w:t>
            </w:r>
          </w:p>
          <w:p w14:paraId="55133B87" w14:textId="77777777" w:rsidR="00B9576A" w:rsidRPr="005A0F3A" w:rsidRDefault="00B9576A" w:rsidP="001E594B">
            <w:pPr>
              <w:pStyle w:val="Tabletext"/>
              <w:rPr>
                <w:lang w:val="lv-LV"/>
              </w:rPr>
            </w:pPr>
          </w:p>
          <w:p w14:paraId="5DDF9198" w14:textId="77777777" w:rsidR="00B9576A" w:rsidRPr="005A0F3A" w:rsidRDefault="00B9576A" w:rsidP="001E594B">
            <w:pPr>
              <w:pStyle w:val="Tabletext"/>
              <w:rPr>
                <w:lang w:val="lv-LV"/>
              </w:rPr>
            </w:pPr>
            <w:r w:rsidRPr="005A0F3A">
              <w:rPr>
                <w:lang w:val="lv-LV"/>
              </w:rPr>
              <w:t>Ar roku darbu ieklātajiem apzīmējumam uzmēra katru ceļa horizontālā apzīmējuma veidu, veicot vienu mērījumu ik 100 m</w:t>
            </w:r>
            <w:r w:rsidRPr="005A0F3A">
              <w:rPr>
                <w:vertAlign w:val="superscript"/>
                <w:lang w:val="lv-LV"/>
              </w:rPr>
              <w:t>2</w:t>
            </w:r>
            <w:r w:rsidRPr="005A0F3A">
              <w:rPr>
                <w:lang w:val="lv-LV"/>
              </w:rPr>
              <w:t xml:space="preserve"> vai katru 10 simbolu, veicot  vismaz 2 mērījumus būvobjektā</w:t>
            </w:r>
          </w:p>
          <w:p w14:paraId="64E14F1B" w14:textId="77777777" w:rsidR="00B9576A" w:rsidRPr="005A0F3A" w:rsidRDefault="00B9576A" w:rsidP="001E594B">
            <w:pPr>
              <w:pStyle w:val="Tabletext"/>
              <w:rPr>
                <w:lang w:val="lv-LV"/>
              </w:rPr>
            </w:pPr>
          </w:p>
        </w:tc>
      </w:tr>
      <w:tr w:rsidR="002146FF" w:rsidRPr="005A0F3A" w14:paraId="057C6F6E" w14:textId="77777777" w:rsidTr="00B061DC">
        <w:trPr>
          <w:cantSplit/>
          <w:trHeight w:val="1653"/>
        </w:trPr>
        <w:tc>
          <w:tcPr>
            <w:tcW w:w="2127"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7166B41E" w14:textId="740F22A3" w:rsidR="002146FF" w:rsidRPr="005A0F3A" w:rsidRDefault="002146FF" w:rsidP="001E594B">
            <w:pPr>
              <w:pStyle w:val="Tabletext"/>
              <w:rPr>
                <w:vertAlign w:val="superscript"/>
                <w:lang w:val="lv-LV"/>
              </w:rPr>
            </w:pPr>
            <w:r w:rsidRPr="005A0F3A">
              <w:rPr>
                <w:lang w:val="lv-LV"/>
              </w:rPr>
              <w:t>Ceļa apzīmējuma atstarotā spožuma koeficients( R</w:t>
            </w:r>
            <w:r w:rsidRPr="005A0F3A">
              <w:rPr>
                <w:vertAlign w:val="subscript"/>
                <w:lang w:val="lv-LV"/>
              </w:rPr>
              <w:t>L</w:t>
            </w:r>
            <w:r w:rsidRPr="005A0F3A">
              <w:rPr>
                <w:lang w:val="lv-LV"/>
              </w:rPr>
              <w:t>) sausos apstākļos</w:t>
            </w:r>
          </w:p>
        </w:tc>
        <w:tc>
          <w:tcPr>
            <w:tcW w:w="241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0C18DCBC" w14:textId="77777777" w:rsidR="002146FF" w:rsidRPr="005A0F3A" w:rsidRDefault="002146FF" w:rsidP="001E594B">
            <w:pPr>
              <w:pStyle w:val="Tabletext"/>
              <w:rPr>
                <w:lang w:val="lv-LV"/>
              </w:rPr>
            </w:pPr>
            <w:r w:rsidRPr="005A0F3A">
              <w:rPr>
                <w:lang w:val="lv-LV"/>
              </w:rPr>
              <w:t>Balts apzīmējums:</w:t>
            </w:r>
          </w:p>
          <w:p w14:paraId="30D8D943" w14:textId="358214D6" w:rsidR="002146FF" w:rsidRPr="005A0F3A" w:rsidRDefault="002146FF" w:rsidP="001E594B">
            <w:pPr>
              <w:pStyle w:val="Tabletext"/>
              <w:rPr>
                <w:vertAlign w:val="superscript"/>
                <w:lang w:val="lv-LV"/>
              </w:rPr>
            </w:pPr>
            <w:r w:rsidRPr="005A0F3A">
              <w:rPr>
                <w:lang w:val="lv-LV"/>
              </w:rPr>
              <w:t xml:space="preserve">Klase </w:t>
            </w:r>
            <w:r>
              <w:rPr>
                <w:lang w:val="lv-LV"/>
              </w:rPr>
              <w:t>R3</w:t>
            </w:r>
          </w:p>
          <w:p w14:paraId="0A13A554" w14:textId="5A6613A2" w:rsidR="002146FF" w:rsidRPr="005A0F3A" w:rsidRDefault="002146FF" w:rsidP="001E594B">
            <w:pPr>
              <w:pStyle w:val="Tabletext"/>
              <w:rPr>
                <w:lang w:val="en-US"/>
              </w:rPr>
            </w:pPr>
            <w:r w:rsidRPr="005A0F3A">
              <w:rPr>
                <w:lang w:val="en-US"/>
              </w:rPr>
              <w:t>R</w:t>
            </w:r>
            <w:r w:rsidRPr="005A0F3A">
              <w:rPr>
                <w:vertAlign w:val="subscript"/>
                <w:lang w:val="en-US"/>
              </w:rPr>
              <w:t>L</w:t>
            </w:r>
            <w:r w:rsidRPr="005A0F3A">
              <w:rPr>
                <w:lang w:val="en-US"/>
              </w:rPr>
              <w:t xml:space="preserve"> ≥ </w:t>
            </w:r>
            <w:r>
              <w:rPr>
                <w:lang w:val="en-US"/>
              </w:rPr>
              <w:t>150</w:t>
            </w:r>
            <w:r w:rsidRPr="005A0F3A">
              <w:rPr>
                <w:lang w:val="en-US"/>
              </w:rPr>
              <w:t xml:space="preserve"> mcd/m</w:t>
            </w:r>
            <w:r w:rsidRPr="005A0F3A">
              <w:rPr>
                <w:vertAlign w:val="superscript"/>
                <w:lang w:val="en-US"/>
              </w:rPr>
              <w:t>2</w:t>
            </w:r>
            <w:r w:rsidRPr="005A0F3A">
              <w:rPr>
                <w:lang w:val="en-US"/>
              </w:rPr>
              <w:t>×lx</w:t>
            </w:r>
          </w:p>
          <w:p w14:paraId="2EBA2DA8" w14:textId="77777777" w:rsidR="002146FF" w:rsidRPr="005A0F3A" w:rsidRDefault="002146FF" w:rsidP="001E594B">
            <w:pPr>
              <w:pStyle w:val="Tabletext"/>
              <w:rPr>
                <w:lang w:val="en-US"/>
              </w:rPr>
            </w:pPr>
            <w:r w:rsidRPr="005A0F3A">
              <w:rPr>
                <w:lang w:val="en-US"/>
              </w:rPr>
              <w:t>Dzeltens apzīmējums:</w:t>
            </w:r>
          </w:p>
          <w:p w14:paraId="37764AF7" w14:textId="77777777" w:rsidR="002146FF" w:rsidRPr="005A0F3A" w:rsidRDefault="002146FF" w:rsidP="001E594B">
            <w:pPr>
              <w:pStyle w:val="Tabletext"/>
              <w:rPr>
                <w:vertAlign w:val="superscript"/>
                <w:lang w:val="lv-LV"/>
              </w:rPr>
            </w:pPr>
            <w:r w:rsidRPr="005A0F3A">
              <w:rPr>
                <w:lang w:val="lv-LV"/>
              </w:rPr>
              <w:t>Klase R1</w:t>
            </w:r>
          </w:p>
          <w:p w14:paraId="5026C3C4" w14:textId="77777777" w:rsidR="002146FF" w:rsidRPr="005A0F3A" w:rsidRDefault="002146FF" w:rsidP="001E594B">
            <w:pPr>
              <w:pStyle w:val="Tabletext"/>
              <w:rPr>
                <w:lang w:val="en-US"/>
              </w:rPr>
            </w:pPr>
            <w:r w:rsidRPr="005A0F3A">
              <w:rPr>
                <w:lang w:val="en-US"/>
              </w:rPr>
              <w:t>R</w:t>
            </w:r>
            <w:r w:rsidRPr="005A0F3A">
              <w:rPr>
                <w:vertAlign w:val="subscript"/>
                <w:lang w:val="en-US"/>
              </w:rPr>
              <w:t>L</w:t>
            </w:r>
            <w:r w:rsidRPr="005A0F3A">
              <w:rPr>
                <w:lang w:val="en-US"/>
              </w:rPr>
              <w:t xml:space="preserve"> ≥ 80 mcd/m</w:t>
            </w:r>
            <w:r w:rsidRPr="005A0F3A">
              <w:rPr>
                <w:vertAlign w:val="superscript"/>
                <w:lang w:val="en-US"/>
              </w:rPr>
              <w:t>2</w:t>
            </w:r>
            <w:r w:rsidRPr="005A0F3A">
              <w:rPr>
                <w:lang w:val="en-US"/>
              </w:rPr>
              <w:t>×lx</w:t>
            </w:r>
          </w:p>
          <w:p w14:paraId="7A310E77" w14:textId="77777777" w:rsidR="002146FF" w:rsidRPr="005A0F3A" w:rsidRDefault="002146FF" w:rsidP="001E594B">
            <w:pPr>
              <w:pStyle w:val="Tabletext"/>
              <w:rPr>
                <w:lang w:val="en-US"/>
              </w:rPr>
            </w:pPr>
            <w:r w:rsidRPr="005A0F3A">
              <w:rPr>
                <w:lang w:val="en-US"/>
              </w:rPr>
              <w:t>(LVS EN 1436 4.3.p.)</w:t>
            </w:r>
          </w:p>
        </w:tc>
        <w:tc>
          <w:tcPr>
            <w:tcW w:w="226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04EA62" w14:textId="77777777" w:rsidR="002146FF" w:rsidRPr="005A0F3A" w:rsidRDefault="002146FF" w:rsidP="001E594B">
            <w:pPr>
              <w:pStyle w:val="Tabletext"/>
              <w:rPr>
                <w:lang w:val="lv-LV"/>
              </w:rPr>
            </w:pPr>
            <w:r w:rsidRPr="005A0F3A">
              <w:rPr>
                <w:lang w:val="lv-LV"/>
              </w:rPr>
              <w:t>LVS EN 1436,</w:t>
            </w:r>
            <w:r>
              <w:rPr>
                <w:lang w:val="lv-LV"/>
              </w:rPr>
              <w:t xml:space="preserve"> </w:t>
            </w:r>
            <w:r w:rsidRPr="005A0F3A">
              <w:rPr>
                <w:lang w:val="lv-LV"/>
              </w:rPr>
              <w:t>B pielikums</w:t>
            </w:r>
          </w:p>
        </w:tc>
        <w:tc>
          <w:tcPr>
            <w:tcW w:w="224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2A094E2" w14:textId="77777777" w:rsidR="002146FF" w:rsidRPr="005A0F3A" w:rsidRDefault="002146FF" w:rsidP="001E594B">
            <w:pPr>
              <w:pStyle w:val="Tabletext"/>
              <w:rPr>
                <w:lang w:val="lv-LV"/>
              </w:rPr>
            </w:pPr>
          </w:p>
        </w:tc>
      </w:tr>
      <w:tr w:rsidR="002146FF" w:rsidRPr="005A0F3A" w14:paraId="7C484CD4" w14:textId="77777777" w:rsidTr="00B061DC">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F2D89" w14:textId="27093DA8" w:rsidR="002146FF" w:rsidRPr="005A0F3A" w:rsidRDefault="002146FF" w:rsidP="001E594B">
            <w:pPr>
              <w:pStyle w:val="Tabletext"/>
              <w:rPr>
                <w:lang w:val="en-US"/>
              </w:rPr>
            </w:pPr>
            <w:r w:rsidRPr="005A0F3A">
              <w:rPr>
                <w:lang w:val="lv-LV"/>
              </w:rPr>
              <w:t>Ceļa apzīmējuma atstarotā spožuma koeficients( R</w:t>
            </w:r>
            <w:r>
              <w:rPr>
                <w:lang w:val="lv-LV"/>
              </w:rPr>
              <w:t>W</w:t>
            </w:r>
            <w:r w:rsidRPr="005A0F3A">
              <w:rPr>
                <w:lang w:val="lv-LV"/>
              </w:rPr>
              <w:t xml:space="preserve">) </w:t>
            </w:r>
            <w:r w:rsidR="00D36F49">
              <w:rPr>
                <w:lang w:val="lv-LV"/>
              </w:rPr>
              <w:t>mitros</w:t>
            </w:r>
            <w:r w:rsidR="00D36F49" w:rsidRPr="005A0F3A">
              <w:rPr>
                <w:lang w:val="lv-LV"/>
              </w:rPr>
              <w:t xml:space="preserve"> </w:t>
            </w:r>
            <w:r w:rsidRPr="005A0F3A">
              <w:rPr>
                <w:lang w:val="lv-LV"/>
              </w:rPr>
              <w:t>apstākļos</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51524" w14:textId="2CD16708" w:rsidR="002146FF" w:rsidRPr="005A0F3A" w:rsidRDefault="002146FF" w:rsidP="001E594B">
            <w:pPr>
              <w:pStyle w:val="Tabletext"/>
              <w:rPr>
                <w:vertAlign w:val="superscript"/>
                <w:lang w:val="lv-LV"/>
              </w:rPr>
            </w:pPr>
            <w:r w:rsidRPr="005A0F3A">
              <w:rPr>
                <w:lang w:val="lv-LV"/>
              </w:rPr>
              <w:t xml:space="preserve">Klase </w:t>
            </w:r>
            <w:r>
              <w:rPr>
                <w:lang w:val="lv-LV"/>
              </w:rPr>
              <w:t>R</w:t>
            </w:r>
            <w:r w:rsidR="00D36F49">
              <w:rPr>
                <w:lang w:val="lv-LV"/>
              </w:rPr>
              <w:t>W</w:t>
            </w:r>
            <w:r>
              <w:rPr>
                <w:lang w:val="lv-LV"/>
              </w:rPr>
              <w:t>3</w:t>
            </w:r>
          </w:p>
          <w:p w14:paraId="5242C506" w14:textId="514A5CA8" w:rsidR="002146FF" w:rsidRPr="005A0F3A" w:rsidRDefault="002146FF" w:rsidP="001E594B">
            <w:pPr>
              <w:pStyle w:val="Tabletext"/>
              <w:rPr>
                <w:lang w:val="lv-LV"/>
              </w:rPr>
            </w:pPr>
            <w:r w:rsidRPr="005A0F3A">
              <w:rPr>
                <w:lang w:val="en-US"/>
              </w:rPr>
              <w:t>R</w:t>
            </w:r>
            <w:r w:rsidRPr="005A0F3A">
              <w:rPr>
                <w:vertAlign w:val="subscript"/>
                <w:lang w:val="en-US"/>
              </w:rPr>
              <w:t>L</w:t>
            </w:r>
            <w:r w:rsidR="00D36F49">
              <w:rPr>
                <w:vertAlign w:val="subscript"/>
                <w:lang w:val="en-US"/>
              </w:rPr>
              <w:t>mitr</w:t>
            </w:r>
            <w:r w:rsidRPr="005A0F3A">
              <w:rPr>
                <w:lang w:val="en-US"/>
              </w:rPr>
              <w:t xml:space="preserve"> ≥ </w:t>
            </w:r>
            <w:r>
              <w:rPr>
                <w:lang w:val="en-US"/>
              </w:rPr>
              <w:t>50</w:t>
            </w:r>
            <w:r w:rsidRPr="005A0F3A">
              <w:rPr>
                <w:lang w:val="en-US"/>
              </w:rPr>
              <w:t xml:space="preserve"> mcd/m</w:t>
            </w:r>
            <w:r w:rsidRPr="005A0F3A">
              <w:rPr>
                <w:vertAlign w:val="superscript"/>
                <w:lang w:val="en-US"/>
              </w:rPr>
              <w:t>2</w:t>
            </w:r>
            <w:r w:rsidRPr="005A0F3A">
              <w:rPr>
                <w:lang w:val="en-US"/>
              </w:rPr>
              <w:t>×lx</w:t>
            </w:r>
          </w:p>
        </w:tc>
        <w:tc>
          <w:tcPr>
            <w:tcW w:w="2267"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668D525E" w14:textId="77777777" w:rsidR="002146FF" w:rsidRPr="005A0F3A" w:rsidRDefault="002146FF" w:rsidP="001E594B">
            <w:pPr>
              <w:pStyle w:val="Tabletext"/>
              <w:rPr>
                <w:lang w:val="lv-LV"/>
              </w:rPr>
            </w:pPr>
          </w:p>
        </w:tc>
        <w:tc>
          <w:tcPr>
            <w:tcW w:w="2245"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569DBC29" w14:textId="77777777" w:rsidR="002146FF" w:rsidRPr="005A0F3A" w:rsidRDefault="002146FF" w:rsidP="001E594B">
            <w:pPr>
              <w:pStyle w:val="Tabletext"/>
              <w:rPr>
                <w:lang w:val="lv-LV"/>
              </w:rPr>
            </w:pPr>
          </w:p>
        </w:tc>
      </w:tr>
      <w:tr w:rsidR="00B9576A" w:rsidRPr="005A0F3A" w14:paraId="56832A1E" w14:textId="77777777" w:rsidTr="00017975">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B93D3" w14:textId="77777777" w:rsidR="00B9576A" w:rsidRPr="005A0F3A" w:rsidRDefault="00B9576A" w:rsidP="001E594B">
            <w:pPr>
              <w:pStyle w:val="Tabletext"/>
              <w:rPr>
                <w:lang w:val="en-US"/>
              </w:rPr>
            </w:pPr>
            <w:r w:rsidRPr="005A0F3A">
              <w:rPr>
                <w:lang w:val="en-US"/>
              </w:rPr>
              <w:t>Apzīmējuma virsmas slīdes pretestība asfaltam</w:t>
            </w:r>
          </w:p>
          <w:p w14:paraId="49F2B65B" w14:textId="77777777" w:rsidR="00B9576A" w:rsidRPr="005A0F3A" w:rsidRDefault="00B9576A" w:rsidP="001E594B">
            <w:pPr>
              <w:pStyle w:val="Tabletext"/>
              <w:rPr>
                <w:lang w:val="en-US"/>
              </w:rPr>
            </w:pPr>
          </w:p>
          <w:p w14:paraId="7F4A9D71" w14:textId="77777777" w:rsidR="00B9576A" w:rsidRPr="005A0F3A" w:rsidRDefault="00B9576A" w:rsidP="001E594B">
            <w:pPr>
              <w:pStyle w:val="Tabletext"/>
              <w:rPr>
                <w:vertAlign w:val="superscript"/>
                <w:lang w:val="en-US"/>
              </w:rPr>
            </w:pPr>
            <w:r w:rsidRPr="005A0F3A">
              <w:rPr>
                <w:lang w:val="en-US"/>
              </w:rPr>
              <w:t>Virsmas apstrādei</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86F6D4" w14:textId="77777777" w:rsidR="00B9576A" w:rsidRPr="005A0F3A" w:rsidRDefault="00B9576A" w:rsidP="001E594B">
            <w:pPr>
              <w:pStyle w:val="Tabletext"/>
              <w:rPr>
                <w:lang w:val="lv-LV"/>
              </w:rPr>
            </w:pPr>
            <w:r w:rsidRPr="005A0F3A">
              <w:rPr>
                <w:lang w:val="lv-LV"/>
              </w:rPr>
              <w:t>Klase S1</w:t>
            </w:r>
          </w:p>
          <w:p w14:paraId="10B809BF" w14:textId="77777777" w:rsidR="00B9576A" w:rsidRPr="005A0F3A" w:rsidRDefault="00B9576A" w:rsidP="001E594B">
            <w:pPr>
              <w:pStyle w:val="Tabletext"/>
              <w:rPr>
                <w:lang w:val="lv-LV"/>
              </w:rPr>
            </w:pPr>
            <w:r w:rsidRPr="005A0F3A">
              <w:rPr>
                <w:lang w:val="lv-LV"/>
              </w:rPr>
              <w:t>SRT ≥ 45 SRT vienības</w:t>
            </w:r>
          </w:p>
          <w:p w14:paraId="7F5A990F" w14:textId="77777777" w:rsidR="00B9576A" w:rsidRPr="005A0F3A" w:rsidRDefault="00B9576A" w:rsidP="001E594B">
            <w:pPr>
              <w:pStyle w:val="Tabletext"/>
            </w:pPr>
          </w:p>
          <w:p w14:paraId="51AEC8E3" w14:textId="77777777" w:rsidR="00B9576A" w:rsidRPr="005A0F3A" w:rsidRDefault="00B9576A" w:rsidP="001E594B">
            <w:pPr>
              <w:pStyle w:val="Tabletext"/>
            </w:pPr>
          </w:p>
          <w:p w14:paraId="395D90CB" w14:textId="77777777" w:rsidR="00B9576A" w:rsidRPr="005A0F3A" w:rsidRDefault="00B9576A" w:rsidP="001E594B">
            <w:pPr>
              <w:pStyle w:val="Tabletext"/>
            </w:pPr>
            <w:r w:rsidRPr="005A0F3A">
              <w:t>Klase S0</w:t>
            </w:r>
          </w:p>
          <w:p w14:paraId="55889DE7" w14:textId="77777777" w:rsidR="00B9576A" w:rsidRPr="005A0F3A" w:rsidRDefault="00B9576A" w:rsidP="001E594B">
            <w:pPr>
              <w:pStyle w:val="Tabletext"/>
            </w:pPr>
            <w:r w:rsidRPr="005A0F3A">
              <w:t>Nav noteikts</w:t>
            </w:r>
          </w:p>
          <w:p w14:paraId="751E7ECE" w14:textId="77777777" w:rsidR="00B9576A" w:rsidRPr="005A0F3A" w:rsidRDefault="00B9576A" w:rsidP="001E594B">
            <w:pPr>
              <w:pStyle w:val="Tabletext"/>
            </w:pPr>
            <w:r w:rsidRPr="005A0F3A">
              <w:t>(LVS EN 1436 4.5.p.)</w:t>
            </w:r>
          </w:p>
        </w:tc>
        <w:tc>
          <w:tcPr>
            <w:tcW w:w="2267"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DF3A783" w14:textId="448DB373" w:rsidR="00B9576A" w:rsidRPr="005A0F3A" w:rsidRDefault="00B9576A" w:rsidP="001E594B">
            <w:pPr>
              <w:pStyle w:val="Tabletext"/>
              <w:rPr>
                <w:lang w:val="lv-LV"/>
              </w:rPr>
            </w:pPr>
            <w:r w:rsidRPr="005A0F3A">
              <w:rPr>
                <w:lang w:val="lv-LV"/>
              </w:rPr>
              <w:t>LVS EN 1436</w:t>
            </w:r>
          </w:p>
        </w:tc>
        <w:tc>
          <w:tcPr>
            <w:tcW w:w="2245"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76E1E09" w14:textId="77777777" w:rsidR="00B9576A" w:rsidRPr="005A0F3A" w:rsidRDefault="00B9576A" w:rsidP="001E594B">
            <w:pPr>
              <w:pStyle w:val="Tabletext"/>
              <w:rPr>
                <w:lang w:val="lv-LV"/>
              </w:rPr>
            </w:pPr>
          </w:p>
        </w:tc>
      </w:tr>
      <w:tr w:rsidR="00B9576A" w:rsidRPr="00B44DB7" w14:paraId="29DB028A" w14:textId="77777777" w:rsidTr="00017975">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F39BA4" w14:textId="77777777" w:rsidR="00B9576A" w:rsidRPr="005A0F3A" w:rsidRDefault="00B9576A" w:rsidP="001E594B">
            <w:pPr>
              <w:pStyle w:val="Tabletext"/>
              <w:rPr>
                <w:vertAlign w:val="superscript"/>
                <w:lang w:val="en-US"/>
              </w:rPr>
            </w:pPr>
            <w:r w:rsidRPr="005A0F3A">
              <w:rPr>
                <w:lang w:val="en-US"/>
              </w:rPr>
              <w:t>Krāsa</w:t>
            </w:r>
          </w:p>
        </w:tc>
        <w:tc>
          <w:tcPr>
            <w:tcW w:w="2415" w:type="dxa"/>
            <w:tcBorders>
              <w:top w:val="single" w:sz="4" w:space="0" w:color="000000"/>
              <w:left w:val="single" w:sz="4" w:space="0" w:color="000000"/>
              <w:bottom w:val="single" w:sz="4" w:space="0" w:color="000000"/>
              <w:right w:val="single" w:sz="4" w:space="0" w:color="auto"/>
            </w:tcBorders>
            <w:shd w:val="clear" w:color="auto" w:fill="auto"/>
            <w:tcMar>
              <w:top w:w="0" w:type="dxa"/>
              <w:left w:w="0" w:type="dxa"/>
              <w:bottom w:w="0" w:type="dxa"/>
              <w:right w:w="0" w:type="dxa"/>
            </w:tcMar>
          </w:tcPr>
          <w:p w14:paraId="1CA694C8" w14:textId="77777777" w:rsidR="00B9576A" w:rsidRPr="005A0F3A" w:rsidRDefault="00B9576A" w:rsidP="001E594B">
            <w:pPr>
              <w:pStyle w:val="Tabletext"/>
              <w:rPr>
                <w:lang w:val="lv-LV"/>
              </w:rPr>
            </w:pPr>
            <w:r w:rsidRPr="005A0F3A">
              <w:rPr>
                <w:lang w:val="lv-LV"/>
              </w:rPr>
              <w:t>X,Y krāsu kordinātes sausiem ceļu apzīmējumiem (LVS EN 1436 4.5.p.)</w:t>
            </w:r>
          </w:p>
        </w:tc>
        <w:tc>
          <w:tcPr>
            <w:tcW w:w="2267" w:type="dxa"/>
            <w:tcBorders>
              <w:top w:val="single" w:sz="4" w:space="0" w:color="auto"/>
              <w:left w:val="single" w:sz="4" w:space="0" w:color="auto"/>
              <w:bottom w:val="single" w:sz="4" w:space="0" w:color="auto"/>
              <w:right w:val="single" w:sz="4" w:space="0" w:color="000000"/>
            </w:tcBorders>
            <w:shd w:val="clear" w:color="auto" w:fill="auto"/>
            <w:tcMar>
              <w:top w:w="0" w:type="dxa"/>
              <w:left w:w="0" w:type="dxa"/>
              <w:bottom w:w="0" w:type="dxa"/>
              <w:right w:w="0" w:type="dxa"/>
            </w:tcMar>
            <w:vAlign w:val="center"/>
          </w:tcPr>
          <w:p w14:paraId="3DA68AF5" w14:textId="77777777" w:rsidR="00B9576A" w:rsidRPr="005A0F3A" w:rsidRDefault="00B9576A" w:rsidP="001E594B">
            <w:pPr>
              <w:pStyle w:val="Tabletext"/>
              <w:rPr>
                <w:lang w:val="lv-LV"/>
              </w:rPr>
            </w:pPr>
            <w:r w:rsidRPr="005A0F3A">
              <w:rPr>
                <w:lang w:val="lv-LV"/>
              </w:rPr>
              <w:t>LVS EN 1436,</w:t>
            </w:r>
            <w:r>
              <w:rPr>
                <w:lang w:val="lv-LV"/>
              </w:rPr>
              <w:t xml:space="preserve"> </w:t>
            </w:r>
            <w:r w:rsidRPr="005A0F3A">
              <w:rPr>
                <w:lang w:val="lv-LV"/>
              </w:rPr>
              <w:t>C pielikums</w:t>
            </w:r>
          </w:p>
        </w:tc>
        <w:tc>
          <w:tcPr>
            <w:tcW w:w="2245" w:type="dxa"/>
            <w:tcBorders>
              <w:top w:val="single" w:sz="4" w:space="0" w:color="auto"/>
              <w:left w:val="single" w:sz="4" w:space="0" w:color="000000"/>
              <w:bottom w:val="single" w:sz="4" w:space="0" w:color="auto"/>
              <w:right w:val="single" w:sz="4" w:space="0" w:color="auto"/>
            </w:tcBorders>
            <w:shd w:val="clear" w:color="auto" w:fill="auto"/>
            <w:tcMar>
              <w:top w:w="0" w:type="dxa"/>
              <w:left w:w="0" w:type="dxa"/>
              <w:bottom w:w="0" w:type="dxa"/>
              <w:right w:w="0" w:type="dxa"/>
            </w:tcMar>
            <w:vAlign w:val="center"/>
          </w:tcPr>
          <w:p w14:paraId="392DB73A" w14:textId="77777777" w:rsidR="00B9576A" w:rsidRPr="005A0F3A" w:rsidRDefault="00B9576A" w:rsidP="001E594B">
            <w:pPr>
              <w:pStyle w:val="Tabletext"/>
              <w:rPr>
                <w:lang w:val="lv-LV"/>
              </w:rPr>
            </w:pPr>
            <w:r w:rsidRPr="005A0F3A">
              <w:rPr>
                <w:lang w:val="lv-LV"/>
              </w:rPr>
              <w:t>Uzmēra katru horizontālā apzīmējuma veidu, šaubu gadījumos par neatbilstību</w:t>
            </w:r>
          </w:p>
        </w:tc>
      </w:tr>
    </w:tbl>
    <w:p w14:paraId="799F98BB" w14:textId="77777777" w:rsidR="00B9576A" w:rsidRPr="00B44DB7" w:rsidRDefault="00B9576A" w:rsidP="00B9576A">
      <w:pPr>
        <w:rPr>
          <w:lang w:val="lv-LV"/>
        </w:rPr>
      </w:pPr>
      <w:r w:rsidRPr="00B44DB7">
        <w:rPr>
          <w:lang w:val="lv-LV"/>
        </w:rPr>
        <w:t>Pasūtītājs jebkurā brīdī pēc saviem ieskatiem var veikt ceļa horizontālo apzīmējumu kvalitātes testēšanu un mērījumus, nosūtot rezultātus būvdarbu veicējam. Ja konstatēta ceļa horizontālo apzīmējumu neatbilstība prasībām, būvdarbu veicējam iespējami īsā termiņā jāatjauno ceļa horizontālie apzīmējumi prasībām atbilstošā kvalitātē.</w:t>
      </w:r>
    </w:p>
    <w:p w14:paraId="7AB34806" w14:textId="77777777" w:rsidR="00B9576A" w:rsidRDefault="00B9576A" w:rsidP="00B9576A">
      <w:pPr>
        <w:rPr>
          <w:lang w:val="lv-LV"/>
        </w:rPr>
      </w:pPr>
      <w:r>
        <w:rPr>
          <w:lang w:val="lv-LV"/>
        </w:rPr>
        <w:t>Ja ceļu horizontālie apzīmējumi ir klāti ar</w:t>
      </w:r>
      <w:r w:rsidRPr="00673319">
        <w:rPr>
          <w:lang w:val="lv-LV"/>
        </w:rPr>
        <w:t xml:space="preserve"> snieg</w:t>
      </w:r>
      <w:r>
        <w:rPr>
          <w:lang w:val="lv-LV"/>
        </w:rPr>
        <w:t>u</w:t>
      </w:r>
      <w:r w:rsidRPr="00673319">
        <w:rPr>
          <w:lang w:val="lv-LV"/>
        </w:rPr>
        <w:t>, ledu, dubļ</w:t>
      </w:r>
      <w:r>
        <w:rPr>
          <w:lang w:val="lv-LV"/>
        </w:rPr>
        <w:t>iem,</w:t>
      </w:r>
      <w:r w:rsidRPr="00673319">
        <w:rPr>
          <w:lang w:val="lv-LV"/>
        </w:rPr>
        <w:t xml:space="preserve"> pretslīdes materiālu </w:t>
      </w:r>
      <w:r>
        <w:rPr>
          <w:lang w:val="lv-LV"/>
        </w:rPr>
        <w:t>u.tml., pirms to funkcionālo efektivitātes mērījumu veikšanas ceļu horizontālo apzīmējumu mērījumu vietas ir jānotīra.</w:t>
      </w:r>
    </w:p>
    <w:p w14:paraId="4ADF0564" w14:textId="44BE3799" w:rsidR="00B9576A" w:rsidRDefault="00B9576A" w:rsidP="00B9576A">
      <w:pPr>
        <w:rPr>
          <w:lang w:val="lv-LV"/>
        </w:rPr>
      </w:pPr>
      <w:r>
        <w:rPr>
          <w:lang w:val="lv-LV"/>
        </w:rPr>
        <w:t>C</w:t>
      </w:r>
      <w:r w:rsidRPr="00673319">
        <w:rPr>
          <w:lang w:val="lv-LV"/>
        </w:rPr>
        <w:t>eļu horizontālo apzīmējumu funkcionālās efektivitātes mērījumus neveic</w:t>
      </w:r>
      <w:r>
        <w:rPr>
          <w:lang w:val="lv-LV"/>
        </w:rPr>
        <w:t xml:space="preserve">, ja apkārtēja gaisa un apzīmējumu virsmas temperatūra ir zemāka par </w:t>
      </w:r>
      <w:r w:rsidR="008D42EB">
        <w:rPr>
          <w:lang w:val="lv-LV"/>
        </w:rPr>
        <w:t>0</w:t>
      </w:r>
      <w:r>
        <w:rPr>
          <w:lang w:val="lv-LV"/>
        </w:rPr>
        <w:t xml:space="preserve"> °C</w:t>
      </w:r>
      <w:r w:rsidRPr="00673319">
        <w:rPr>
          <w:lang w:val="lv-LV"/>
        </w:rPr>
        <w:t>.</w:t>
      </w:r>
    </w:p>
    <w:p w14:paraId="68DEA6DE" w14:textId="77777777" w:rsidR="00B9576A" w:rsidRPr="00B44DB7" w:rsidRDefault="00B9576A" w:rsidP="00B9576A">
      <w:pPr>
        <w:rPr>
          <w:lang w:val="lv-LV"/>
        </w:rPr>
      </w:pPr>
      <w:r>
        <w:rPr>
          <w:lang w:val="lv-LV"/>
        </w:rPr>
        <w:t>C</w:t>
      </w:r>
      <w:r w:rsidRPr="00673319">
        <w:rPr>
          <w:lang w:val="lv-LV"/>
        </w:rPr>
        <w:t>eļu horizontālo apzīmējumu funkcionālās efektivitātes mērījumus neveic</w:t>
      </w:r>
      <w:r>
        <w:rPr>
          <w:lang w:val="lv-LV"/>
        </w:rPr>
        <w:t xml:space="preserve"> ceļu posmos, kur brauktuves remonts ir veikts ar bitumena emulsiju un šķembiņām, un karstā laikā veidojas izblīdumi vai izsvīdumi un </w:t>
      </w:r>
      <w:r w:rsidRPr="009C02B2">
        <w:rPr>
          <w:lang w:val="lv-LV"/>
        </w:rPr>
        <w:t>transporta kustības ietekmē</w:t>
      </w:r>
      <w:r>
        <w:rPr>
          <w:lang w:val="lv-LV"/>
        </w:rPr>
        <w:t xml:space="preserve"> bitumena emulsija tiek pārnesta pa brauktuvi nosmērējot arī ceļu horizontālos apzīmējumus.</w:t>
      </w:r>
    </w:p>
    <w:p w14:paraId="40B46ECF" w14:textId="77777777" w:rsidR="00B9576A" w:rsidRPr="00BF2E64" w:rsidRDefault="00B9576A" w:rsidP="003D0A98">
      <w:pPr>
        <w:pStyle w:val="Heading3"/>
      </w:pPr>
      <w:bookmarkStart w:id="6071" w:name="_Toc250815098"/>
      <w:r w:rsidRPr="00BF2E64">
        <w:t>Darba daudzuma uzmērīšana</w:t>
      </w:r>
      <w:bookmarkEnd w:id="6071"/>
    </w:p>
    <w:p w14:paraId="650BE512" w14:textId="32EF16F2" w:rsidR="00B9576A" w:rsidRPr="00AF1045" w:rsidRDefault="00B9576A" w:rsidP="00B9576A">
      <w:r w:rsidRPr="00AF1045">
        <w:t>Ceļa horizontālajiem apzīmējumiem Nr. 920 - 936 un 943 – 948   darba daudzumu nosaka, aprēķinot blīvi n</w:t>
      </w:r>
      <w:r>
        <w:t>oklāto seguma virsmas laukumu kvadrātmetros – m²</w:t>
      </w:r>
      <w:r w:rsidRPr="00AF1045">
        <w:t>. Uzmērīšanu veic ar marķējamās mašīnas mēriekārtu, uz automašīnas uzstādītu mēriekārtu, mērriteni, mērlentu un lineālu, ja nepieciešams, veicot attiecīgus laukuma aprēķinus. Ja marķējamās mašīnas mērījumi nesakrīt ar pēc citas metodes veiktajiem, tad par pareizo mērījumu jāuzskata mazākais no mērījumiem.</w:t>
      </w:r>
    </w:p>
    <w:p w14:paraId="145FD6A2" w14:textId="77777777" w:rsidR="00B9576A" w:rsidRPr="00BF2E64" w:rsidRDefault="00B9576A" w:rsidP="00B9576A">
      <w:r w:rsidRPr="00AF1045">
        <w:t xml:space="preserve">Ceļa horizontālajiem apzīmējumiem Nr. 937 - 942 un Nr. 949 - </w:t>
      </w:r>
      <w:r w:rsidRPr="007F4DE2">
        <w:t xml:space="preserve">955 </w:t>
      </w:r>
      <w:r w:rsidRPr="00AF1045">
        <w:t xml:space="preserve">  darba daudzumu nosaka saskaitot attiecīgā horizontālā apzīmējuma veida un izmēra skaitu gabalos</w:t>
      </w:r>
      <w:r>
        <w:t xml:space="preserve"> – gab</w:t>
      </w:r>
      <w:r w:rsidRPr="00AF1045">
        <w:t>.</w:t>
      </w:r>
    </w:p>
    <w:p w14:paraId="3BB9B854" w14:textId="5102ADF2" w:rsidR="00B9576A" w:rsidRPr="005B071D" w:rsidRDefault="00B9576A" w:rsidP="005468EF">
      <w:pPr>
        <w:pStyle w:val="Heading2"/>
        <w:rPr>
          <w:rFonts w:eastAsia="Times New Roman"/>
          <w:color w:val="auto"/>
          <w:lang w:bidi="x-none"/>
        </w:rPr>
      </w:pPr>
      <w:r>
        <w:br w:type="page"/>
      </w:r>
      <w:bookmarkStart w:id="6072" w:name="_TOC277426"/>
      <w:bookmarkStart w:id="6073" w:name="_Toc357173132"/>
      <w:bookmarkStart w:id="6074" w:name="_Toc250815099"/>
      <w:bookmarkStart w:id="6075" w:name="_Toc99705416"/>
      <w:bookmarkEnd w:id="6072"/>
      <w:r>
        <w:t xml:space="preserve">Ceļa </w:t>
      </w:r>
      <w:r w:rsidRPr="00BF2E64">
        <w:t>apgaismojuma ierīkošana</w:t>
      </w:r>
      <w:bookmarkEnd w:id="6073"/>
      <w:bookmarkEnd w:id="6074"/>
      <w:bookmarkEnd w:id="6075"/>
    </w:p>
    <w:p w14:paraId="5EE14030" w14:textId="1AE6E445" w:rsidR="00B9576A" w:rsidRPr="00B44DB7" w:rsidRDefault="00B9576A" w:rsidP="00B9576A">
      <w:pPr>
        <w:rPr>
          <w:lang w:val="lv-LV"/>
        </w:rPr>
      </w:pPr>
      <w:r w:rsidRPr="00C25C80">
        <w:rPr>
          <w:lang w:val="lv-LV"/>
        </w:rPr>
        <w:t xml:space="preserve">Ceļa apgaismojuma objektu </w:t>
      </w:r>
      <w:r w:rsidR="003F4664">
        <w:rPr>
          <w:lang w:val="lv-LV"/>
        </w:rPr>
        <w:t>būvniecība</w:t>
      </w:r>
      <w:r w:rsidR="003F4664" w:rsidRPr="00C25C80">
        <w:rPr>
          <w:lang w:val="lv-LV"/>
        </w:rPr>
        <w:t xml:space="preserve"> </w:t>
      </w:r>
      <w:r w:rsidRPr="00C25C80">
        <w:rPr>
          <w:lang w:val="lv-LV"/>
        </w:rPr>
        <w:t>jāparedz saskaņā ar izstrādāto būvprojektu, atbilstoši LVS EN 13201-1;2;3;4, LVC metodikām ”Ieteikumi ceļu projektēšanai. Ceļu apgaismojums”, ”Ieteikumi ceļu projektēšanai. Tuneļu apgaismojums” un saistošu normatīvo dokumentu prasībām</w:t>
      </w:r>
      <w:r>
        <w:rPr>
          <w:lang w:val="lv-LV"/>
        </w:rPr>
        <w:t xml:space="preserve">, </w:t>
      </w:r>
      <w:r w:rsidRPr="00B44DB7">
        <w:rPr>
          <w:lang w:val="lv-LV"/>
        </w:rPr>
        <w:t>piemērojot</w:t>
      </w:r>
      <w:r w:rsidR="00DC4E23">
        <w:rPr>
          <w:lang w:val="lv-LV"/>
        </w:rPr>
        <w:t xml:space="preserve"> </w:t>
      </w:r>
      <w:r w:rsidRPr="00B44DB7">
        <w:rPr>
          <w:lang w:val="lv-LV"/>
        </w:rPr>
        <w:t>sadaļas 7.11. „Ceļu aprīkojuma elektroinstalācijas ierīkošana” prasības.</w:t>
      </w:r>
    </w:p>
    <w:p w14:paraId="02684AD5" w14:textId="77777777" w:rsidR="00B9576A" w:rsidRPr="00B44DB7" w:rsidRDefault="00B9576A" w:rsidP="00B9576A">
      <w:pPr>
        <w:rPr>
          <w:lang w:val="lv-LV"/>
        </w:rPr>
      </w:pPr>
      <w:r w:rsidRPr="00FE607D">
        <w:rPr>
          <w:lang w:val="lv-LV"/>
        </w:rPr>
        <w:t>Ceļa apgaismojuma objektu projektēšanā un ierīkošanā jāievēro MK noteikumu Nr.353 “Prasības zaļajam publiskajam iepirkumam un to piemērošanas kārtība” prasības un kritērijus ielu apgaismojumam.</w:t>
      </w:r>
    </w:p>
    <w:p w14:paraId="760B753D" w14:textId="77777777" w:rsidR="00B9576A" w:rsidRDefault="00B9576A" w:rsidP="003D0A98">
      <w:pPr>
        <w:pStyle w:val="Heading3"/>
      </w:pPr>
      <w:r>
        <w:t>Darba nosaukums</w:t>
      </w:r>
    </w:p>
    <w:p w14:paraId="309D9748" w14:textId="77777777" w:rsidR="00B9576A" w:rsidRPr="00551D82" w:rsidRDefault="00B9576A" w:rsidP="00B9576A">
      <w:r>
        <w:t>Darba nosaukums atbilstoši paredzētajam.</w:t>
      </w:r>
    </w:p>
    <w:p w14:paraId="28C161C6" w14:textId="77777777" w:rsidR="00B9576A" w:rsidRPr="00BF2E64" w:rsidRDefault="00B9576A" w:rsidP="003D0A98">
      <w:pPr>
        <w:pStyle w:val="Heading3"/>
      </w:pPr>
      <w:bookmarkStart w:id="6076" w:name="_Toc250815100"/>
      <w:r w:rsidRPr="00BF2E64">
        <w:t>Definīcijas</w:t>
      </w:r>
      <w:bookmarkEnd w:id="6076"/>
    </w:p>
    <w:p w14:paraId="1DD0C0C0" w14:textId="47538DE5" w:rsidR="00B9576A" w:rsidRDefault="00B9576A" w:rsidP="00B9576A">
      <w:r w:rsidRPr="009318AA">
        <w:t>Ceļ</w:t>
      </w:r>
      <w:r>
        <w:t>a</w:t>
      </w:r>
      <w:r w:rsidRPr="009318AA">
        <w:t xml:space="preserve"> apgaismojums – aprīkojums, sastāvošs no elektroinstalācijas, gaismekļiem un to balstiem, kā arī vadības iekārtām, kas nodrošina ceļa klātnes mākslīgo apgaismojumu tam paredzētajās vietās. </w:t>
      </w:r>
    </w:p>
    <w:p w14:paraId="6B776873" w14:textId="3664AAB4" w:rsidR="009345F8" w:rsidRPr="009345F8" w:rsidRDefault="009345F8" w:rsidP="009345F8">
      <w:pPr>
        <w:rPr>
          <w:lang w:val="lv-LV"/>
        </w:rPr>
      </w:pPr>
      <w:r w:rsidRPr="00C25C80">
        <w:rPr>
          <w:lang w:val="lv-LV"/>
        </w:rPr>
        <w:t>Centrālā sistēma – pasūtītāja ieviesta ceļa apgaismojuma objektu attālinātās kontroles un vadības sistēma.</w:t>
      </w:r>
    </w:p>
    <w:p w14:paraId="6C7F34BA" w14:textId="40A72C18" w:rsidR="00B9576A" w:rsidRDefault="00B9576A" w:rsidP="00B9576A">
      <w:pPr>
        <w:rPr>
          <w:lang w:val="lv-LV"/>
        </w:rPr>
      </w:pPr>
      <w:r w:rsidRPr="00C25C80">
        <w:rPr>
          <w:lang w:val="lv-LV"/>
        </w:rPr>
        <w:t>Gaismeklis – ierīce, kas izplata, filtrē vai transformē vienas vai vairāku lampu izstaroto gaismu un kurā ietvertas visas nepieciešamās detaļas lampu turēšanai, nostiprināšanai un aizsardzībai un gadījumos, kad tas nepieciešams, arī slēguma palīgierīces kopā ar līdzekļiem to pievienošanai elektrobarošanas avotam.</w:t>
      </w:r>
    </w:p>
    <w:p w14:paraId="68536D82" w14:textId="02815348" w:rsidR="009345F8" w:rsidRPr="00C25C80" w:rsidRDefault="009345F8" w:rsidP="009345F8">
      <w:pPr>
        <w:rPr>
          <w:lang w:val="lv-LV"/>
        </w:rPr>
      </w:pPr>
      <w:r w:rsidRPr="00C25C80">
        <w:rPr>
          <w:lang w:val="lv-LV"/>
        </w:rPr>
        <w:t>Gaismekļa vadības iekārta – elektroiekārta, kas veic atsevišķa gaismekļa vadību un sazinās ar Objekta vadības iekārtu.</w:t>
      </w:r>
    </w:p>
    <w:p w14:paraId="6716BF80" w14:textId="77777777" w:rsidR="00B9576A" w:rsidRPr="00C25C80" w:rsidRDefault="00B9576A" w:rsidP="00B9576A">
      <w:pPr>
        <w:rPr>
          <w:lang w:val="lv-LV"/>
        </w:rPr>
      </w:pPr>
      <w:r w:rsidRPr="00C25C80">
        <w:rPr>
          <w:lang w:val="lv-LV"/>
        </w:rPr>
        <w:t>Objekta vadības iekārta – elektroiekārta, kas veic apgaismojuma lokālo vadību, kontroli un mērījumus, kā arī sazinās ar Centrālo sistēmu.</w:t>
      </w:r>
    </w:p>
    <w:p w14:paraId="6752B6D7" w14:textId="77777777" w:rsidR="00B9576A" w:rsidRPr="00BF2E64" w:rsidRDefault="00B9576A" w:rsidP="003D0A98">
      <w:pPr>
        <w:pStyle w:val="Heading3"/>
      </w:pPr>
      <w:bookmarkStart w:id="6077" w:name="_Toc250815101"/>
      <w:r w:rsidRPr="00BF2E64">
        <w:t>Darba apraksts</w:t>
      </w:r>
      <w:bookmarkEnd w:id="6077"/>
    </w:p>
    <w:p w14:paraId="6B3D3988" w14:textId="77777777" w:rsidR="00B9576A" w:rsidRPr="000C71BF" w:rsidRDefault="00B9576A" w:rsidP="00B9576A">
      <w:r w:rsidRPr="000C71BF">
        <w:t>Ceļa apgaismojuma ierīkošana</w:t>
      </w:r>
      <w:r>
        <w:t xml:space="preserve"> ietver darbu izpildi</w:t>
      </w:r>
      <w:r w:rsidRPr="000C71BF">
        <w:t xml:space="preserve"> saskaņā ar būvprojektu, </w:t>
      </w:r>
      <w:r>
        <w:t>tai skaitā</w:t>
      </w:r>
      <w:r w:rsidRPr="000C71BF">
        <w:t xml:space="preserve">: </w:t>
      </w:r>
    </w:p>
    <w:p w14:paraId="26D51809" w14:textId="77777777" w:rsidR="00B9576A" w:rsidRPr="00D63B41" w:rsidRDefault="00B9576A" w:rsidP="00B04A1B">
      <w:pPr>
        <w:pStyle w:val="ColorfulList-Accent11"/>
        <w:numPr>
          <w:ilvl w:val="0"/>
          <w:numId w:val="51"/>
        </w:numPr>
        <w:spacing w:before="0" w:after="200" w:line="276" w:lineRule="auto"/>
        <w:jc w:val="left"/>
      </w:pPr>
      <w:r w:rsidRPr="00D63B41">
        <w:t xml:space="preserve">darbu izpildes zonas sagatavošanu (ģeodēziskie darbi, satiksmes organizācija); </w:t>
      </w:r>
    </w:p>
    <w:p w14:paraId="5807CE09" w14:textId="069FACC9" w:rsidR="00B9576A" w:rsidRDefault="00B9576A" w:rsidP="00B04A1B">
      <w:pPr>
        <w:pStyle w:val="ColorfulList-Accent11"/>
        <w:numPr>
          <w:ilvl w:val="0"/>
          <w:numId w:val="51"/>
        </w:numPr>
        <w:spacing w:before="0" w:after="200" w:line="276" w:lineRule="auto"/>
        <w:jc w:val="left"/>
      </w:pPr>
      <w:r w:rsidRPr="000C71BF">
        <w:t>apgaismojuma</w:t>
      </w:r>
      <w:r>
        <w:t xml:space="preserve"> (gaismekļu)</w:t>
      </w:r>
      <w:r w:rsidRPr="000C71BF">
        <w:t xml:space="preserve"> balstu </w:t>
      </w:r>
      <w:r w:rsidR="003F4664">
        <w:t>būvniecība</w:t>
      </w:r>
      <w:r w:rsidRPr="000C71BF">
        <w:t xml:space="preserve">; </w:t>
      </w:r>
    </w:p>
    <w:p w14:paraId="3E781506" w14:textId="77777777" w:rsidR="00B9576A" w:rsidRDefault="00B9576A" w:rsidP="00B04A1B">
      <w:pPr>
        <w:pStyle w:val="ColorfulList-Accent11"/>
        <w:numPr>
          <w:ilvl w:val="0"/>
          <w:numId w:val="51"/>
        </w:numPr>
        <w:spacing w:before="0" w:after="200" w:line="276" w:lineRule="auto"/>
        <w:jc w:val="left"/>
      </w:pPr>
      <w:r>
        <w:t xml:space="preserve">elektroinstalācijas ierīkošanu; </w:t>
      </w:r>
    </w:p>
    <w:p w14:paraId="1FCB5448" w14:textId="77777777" w:rsidR="00B9576A" w:rsidRDefault="00B9576A" w:rsidP="00B04A1B">
      <w:pPr>
        <w:pStyle w:val="ColorfulList-Accent11"/>
        <w:numPr>
          <w:ilvl w:val="0"/>
          <w:numId w:val="51"/>
        </w:numPr>
        <w:spacing w:before="0" w:after="200" w:line="276" w:lineRule="auto"/>
        <w:jc w:val="left"/>
      </w:pPr>
      <w:r>
        <w:t>G</w:t>
      </w:r>
      <w:r w:rsidRPr="000C71BF">
        <w:t>aismekļu uzstādīšan</w:t>
      </w:r>
      <w:r>
        <w:t>u</w:t>
      </w:r>
      <w:r w:rsidRPr="000C71BF">
        <w:t xml:space="preserve">; </w:t>
      </w:r>
    </w:p>
    <w:p w14:paraId="566D2479" w14:textId="77777777" w:rsidR="00B9576A" w:rsidRDefault="00B9576A" w:rsidP="00B04A1B">
      <w:pPr>
        <w:pStyle w:val="ColorfulList-Accent11"/>
        <w:numPr>
          <w:ilvl w:val="0"/>
          <w:numId w:val="51"/>
        </w:numPr>
        <w:spacing w:before="0" w:after="200" w:line="276" w:lineRule="auto"/>
        <w:jc w:val="left"/>
      </w:pPr>
      <w:r w:rsidRPr="000C71BF">
        <w:t>pieslēgšan</w:t>
      </w:r>
      <w:r>
        <w:t>u</w:t>
      </w:r>
      <w:r w:rsidRPr="000C71BF">
        <w:t xml:space="preserve"> </w:t>
      </w:r>
      <w:r>
        <w:t>Centrālai sistēmai (O</w:t>
      </w:r>
      <w:r w:rsidRPr="000C71BF">
        <w:t xml:space="preserve">bjekta </w:t>
      </w:r>
      <w:r>
        <w:t>vadības un katra atsevišķa G</w:t>
      </w:r>
      <w:r w:rsidRPr="000C71BF">
        <w:t xml:space="preserve">aismekļa </w:t>
      </w:r>
      <w:r>
        <w:t>v</w:t>
      </w:r>
      <w:r w:rsidRPr="000C71BF">
        <w:t xml:space="preserve">adības iekārtu uzstādīšana, datu savienojuma izveide ar </w:t>
      </w:r>
      <w:r>
        <w:t>Centrālās</w:t>
      </w:r>
      <w:r w:rsidRPr="000C71BF">
        <w:t xml:space="preserve"> sistēmas serveri, darbības režīmu </w:t>
      </w:r>
      <w:r>
        <w:t xml:space="preserve">uzstādīšana un </w:t>
      </w:r>
      <w:r w:rsidRPr="000C71BF">
        <w:t>pārbaude).</w:t>
      </w:r>
    </w:p>
    <w:p w14:paraId="341D1963" w14:textId="77777777" w:rsidR="00B9576A" w:rsidRPr="00BF2E64" w:rsidRDefault="00B9576A" w:rsidP="003D0A98">
      <w:pPr>
        <w:pStyle w:val="Heading3"/>
      </w:pPr>
      <w:bookmarkStart w:id="6078" w:name="_Toc250815102"/>
      <w:r w:rsidRPr="00BF2E64">
        <w:t>Materiāli</w:t>
      </w:r>
      <w:bookmarkEnd w:id="6078"/>
    </w:p>
    <w:p w14:paraId="5B63C63A" w14:textId="77777777" w:rsidR="00B9576A" w:rsidRPr="009318AA" w:rsidRDefault="00B9576A">
      <w:pPr>
        <w:pStyle w:val="Heading4"/>
      </w:pPr>
      <w:r w:rsidRPr="009318AA">
        <w:t>Gaismekļi</w:t>
      </w:r>
    </w:p>
    <w:p w14:paraId="1DB8820E" w14:textId="77777777" w:rsidR="00B9576A" w:rsidRPr="00B44DB7" w:rsidRDefault="00B9576A" w:rsidP="00B9576A">
      <w:pPr>
        <w:rPr>
          <w:lang w:val="lv-LV"/>
        </w:rPr>
      </w:pPr>
      <w:r w:rsidRPr="00B44DB7">
        <w:rPr>
          <w:lang w:val="lv-LV"/>
        </w:rPr>
        <w:t>Gaismekļi jāpiegādā lietošanai gatavu moduļu veidā kopā ar korpusu, tajos ietilpstošo aprīkojumu, tostarp gaismas armatūru (gaismas ķermeņiem, optiskajiem elementiem, korpusā iebūvētām pārsprieguma aizsardzības, Gaismekļa vadības un kontroles iekārtām u.c.) un stiprinājumiem. Gaismekļu ražošanas un kvalitātes vadības procesiem jābūt sertificētiem atbilstoši ISO9001 un ISO14001 vai ekvivalentiem standartiem, ko veikusi akreditēta sertifikācijas iestāde.</w:t>
      </w:r>
    </w:p>
    <w:p w14:paraId="4A62048A" w14:textId="77777777" w:rsidR="00B9576A" w:rsidRDefault="00B9576A" w:rsidP="00B9576A">
      <w:r w:rsidRPr="00B44DB7">
        <w:rPr>
          <w:lang w:val="lv-LV"/>
        </w:rPr>
        <w:t xml:space="preserve">Gaismekļiem ir jābūt ar ENEC marķējumu, kuru izsniegusi akreditēta (ISO 17025 sertifikāts vai ekvivalents) atbilstības novērtēšanas iestāde. </w:t>
      </w:r>
      <w:r>
        <w:t>ENEC sertifikātā ir jābūt norādei par atbilstību sekojošiem standartiem:</w:t>
      </w:r>
    </w:p>
    <w:p w14:paraId="2D54F77A"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62031:2008</w:t>
      </w:r>
      <w:r>
        <w:rPr>
          <w:rFonts w:eastAsia="SimSun"/>
          <w:kern w:val="3"/>
          <w:lang w:eastAsia="zh-CN" w:bidi="hi-IN"/>
        </w:rPr>
        <w:t>;</w:t>
      </w:r>
    </w:p>
    <w:p w14:paraId="2FA6D8E4"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62471:2008</w:t>
      </w:r>
      <w:r>
        <w:rPr>
          <w:rFonts w:eastAsia="SimSun"/>
          <w:kern w:val="3"/>
          <w:lang w:eastAsia="zh-CN" w:bidi="hi-IN"/>
        </w:rPr>
        <w:t>;</w:t>
      </w:r>
    </w:p>
    <w:p w14:paraId="2EDB66F0"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60598-1:2015</w:t>
      </w:r>
      <w:r>
        <w:rPr>
          <w:rFonts w:eastAsia="SimSun"/>
          <w:kern w:val="3"/>
          <w:lang w:eastAsia="zh-CN" w:bidi="hi-IN"/>
        </w:rPr>
        <w:t>;</w:t>
      </w:r>
    </w:p>
    <w:p w14:paraId="3208E34C" w14:textId="77777777" w:rsidR="00B9576A" w:rsidRPr="000C71BF" w:rsidRDefault="00B9576A" w:rsidP="00B9576A">
      <w:pPr>
        <w:widowControl w:val="0"/>
        <w:suppressAutoHyphens/>
        <w:autoSpaceDN w:val="0"/>
        <w:spacing w:after="0"/>
        <w:ind w:left="720" w:right="71"/>
        <w:textAlignment w:val="baseline"/>
      </w:pPr>
      <w:r w:rsidRPr="00CD432F">
        <w:rPr>
          <w:rFonts w:eastAsia="SimSun"/>
          <w:kern w:val="3"/>
          <w:lang w:eastAsia="zh-CN" w:bidi="hi-IN"/>
        </w:rPr>
        <w:t>EN 60598-2-3:2003+A1:2011</w:t>
      </w:r>
      <w:r>
        <w:rPr>
          <w:rFonts w:eastAsia="SimSun"/>
          <w:kern w:val="3"/>
          <w:lang w:eastAsia="zh-CN" w:bidi="hi-IN"/>
        </w:rPr>
        <w:t>.</w:t>
      </w:r>
    </w:p>
    <w:p w14:paraId="1A04B9D9" w14:textId="36B43EB0" w:rsidR="00B9576A" w:rsidRPr="007B71F8" w:rsidRDefault="00B9576A" w:rsidP="00B9576A">
      <w:pPr>
        <w:widowControl w:val="0"/>
        <w:suppressAutoHyphens/>
        <w:autoSpaceDN w:val="0"/>
        <w:spacing w:before="28" w:after="28"/>
        <w:ind w:right="71"/>
        <w:textAlignment w:val="baseline"/>
        <w:rPr>
          <w:kern w:val="3"/>
          <w:lang w:eastAsia="lv-LV" w:bidi="hi-IN"/>
        </w:rPr>
      </w:pPr>
      <w:r w:rsidRPr="000C71BF">
        <w:t xml:space="preserve">Gaismekļiem vai to atsevišķiem elementiem (ja </w:t>
      </w:r>
      <w:r>
        <w:t>gaismeklis</w:t>
      </w:r>
      <w:r w:rsidRPr="000C71BF">
        <w:t xml:space="preserve"> neveido vienoto rūpnieciski izgatavoto produktu) jābūt ar CE marķējumu</w:t>
      </w:r>
      <w:r>
        <w:t xml:space="preserve">, kuru izsniegusi akreditēta (ISO 17025 sertifikāts vai ekvivalents) atbilstības novērtēšanas iestāde. </w:t>
      </w:r>
      <w:r w:rsidRPr="007B71F8">
        <w:rPr>
          <w:kern w:val="3"/>
          <w:lang w:eastAsia="lv-LV" w:bidi="hi-IN"/>
        </w:rPr>
        <w:t xml:space="preserve">CE atbilstības deklarācijā ir jābūt norādei par gaismekļu atbilstību ES direktīvai Nr.2004/108/EK (elektromagnētiskā savietojamība), ES direktīvai Nr.2006/95/EK (Zemsprieguma direktīva), ES direktīvai </w:t>
      </w:r>
      <w:r w:rsidRPr="007B71F8">
        <w:rPr>
          <w:bCs/>
          <w:kern w:val="3"/>
          <w:shd w:val="clear" w:color="auto" w:fill="FFFFFF"/>
          <w:lang w:eastAsia="lv-LV" w:bidi="hi-IN"/>
        </w:rPr>
        <w:t xml:space="preserve">2011/65/ES (RoHS direktīva) </w:t>
      </w:r>
      <w:r w:rsidRPr="007B71F8">
        <w:rPr>
          <w:kern w:val="3"/>
          <w:lang w:eastAsia="lv-LV" w:bidi="hi-IN"/>
        </w:rPr>
        <w:t>un vismaz šādiem standartiem:</w:t>
      </w:r>
    </w:p>
    <w:p w14:paraId="425A6823"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60598-2-3:2003 + A1:2011</w:t>
      </w:r>
      <w:r>
        <w:rPr>
          <w:kern w:val="3"/>
          <w:lang w:eastAsia="lv-LV" w:bidi="hi-IN"/>
        </w:rPr>
        <w:t>;</w:t>
      </w:r>
    </w:p>
    <w:p w14:paraId="2159EA4C"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60598-1:2009 + A11:2009</w:t>
      </w:r>
      <w:r>
        <w:rPr>
          <w:kern w:val="3"/>
          <w:lang w:eastAsia="lv-LV" w:bidi="hi-IN"/>
        </w:rPr>
        <w:t>;</w:t>
      </w:r>
    </w:p>
    <w:p w14:paraId="117E2873"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61547:2010</w:t>
      </w:r>
      <w:r>
        <w:rPr>
          <w:kern w:val="3"/>
          <w:lang w:eastAsia="lv-LV" w:bidi="hi-IN"/>
        </w:rPr>
        <w:t>;</w:t>
      </w:r>
    </w:p>
    <w:p w14:paraId="2FE27827"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55015:2013</w:t>
      </w:r>
      <w:r>
        <w:rPr>
          <w:kern w:val="3"/>
          <w:lang w:eastAsia="lv-LV" w:bidi="hi-IN"/>
        </w:rPr>
        <w:t>;</w:t>
      </w:r>
    </w:p>
    <w:p w14:paraId="1E2848BC"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61000-3-2:2015</w:t>
      </w:r>
      <w:r>
        <w:rPr>
          <w:kern w:val="3"/>
          <w:lang w:eastAsia="lv-LV" w:bidi="hi-IN"/>
        </w:rPr>
        <w:t>;</w:t>
      </w:r>
    </w:p>
    <w:p w14:paraId="0A7B229A" w14:textId="77777777" w:rsidR="00B9576A" w:rsidRPr="00751EFD"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61000-3-3:2013</w:t>
      </w:r>
      <w:r>
        <w:rPr>
          <w:kern w:val="3"/>
          <w:lang w:eastAsia="lv-LV" w:bidi="hi-IN"/>
        </w:rPr>
        <w:t>;</w:t>
      </w:r>
    </w:p>
    <w:p w14:paraId="30EB1A4E" w14:textId="77777777" w:rsidR="00B9576A" w:rsidRDefault="00B9576A" w:rsidP="00B9576A">
      <w:pPr>
        <w:widowControl w:val="0"/>
        <w:suppressAutoHyphens/>
        <w:autoSpaceDN w:val="0"/>
        <w:spacing w:before="28" w:after="28"/>
        <w:ind w:left="720" w:right="71"/>
        <w:textAlignment w:val="baseline"/>
        <w:rPr>
          <w:kern w:val="3"/>
          <w:lang w:eastAsia="lv-LV" w:bidi="hi-IN"/>
        </w:rPr>
      </w:pPr>
      <w:r w:rsidRPr="007B71F8">
        <w:rPr>
          <w:kern w:val="3"/>
          <w:lang w:eastAsia="lv-LV" w:bidi="hi-IN"/>
        </w:rPr>
        <w:t>LVS EN 61347-2-13:2007</w:t>
      </w:r>
      <w:r>
        <w:rPr>
          <w:kern w:val="3"/>
          <w:lang w:eastAsia="lv-LV" w:bidi="hi-IN"/>
        </w:rPr>
        <w:t>.</w:t>
      </w:r>
    </w:p>
    <w:p w14:paraId="465CEA31" w14:textId="77777777" w:rsidR="00B9576A" w:rsidRDefault="00B9576A" w:rsidP="00B9576A">
      <w:r w:rsidRPr="000C71BF">
        <w:t>Gaismekļiem jābūt paredzētiem ekspluatācijai pie ārējā gaisa temperatūras diapazona</w:t>
      </w:r>
      <w:r>
        <w:t xml:space="preserve"> ne mazāk kā</w:t>
      </w:r>
      <w:r w:rsidRPr="000C71BF">
        <w:t xml:space="preserve"> no </w:t>
      </w:r>
      <w:r>
        <w:t xml:space="preserve">–40 </w:t>
      </w:r>
      <w:r w:rsidRPr="00773C06">
        <w:rPr>
          <w:vertAlign w:val="superscript"/>
        </w:rPr>
        <w:t>0</w:t>
      </w:r>
      <w:r>
        <w:t>C līdz +</w:t>
      </w:r>
      <w:r>
        <w:rPr>
          <w:lang w:val="lv-LV"/>
        </w:rPr>
        <w:t>50</w:t>
      </w:r>
      <w:r>
        <w:t xml:space="preserve"> </w:t>
      </w:r>
      <w:r w:rsidRPr="00773C06">
        <w:rPr>
          <w:vertAlign w:val="superscript"/>
        </w:rPr>
        <w:t>0</w:t>
      </w:r>
      <w:r w:rsidRPr="000C71BF">
        <w:t>C un relatīvā mitruma līdz 95 %, tieš</w:t>
      </w:r>
      <w:r>
        <w:t>a</w:t>
      </w:r>
      <w:r w:rsidRPr="000C71BF">
        <w:t xml:space="preserve"> saules starojuma un nokrišņu ietekmē.</w:t>
      </w:r>
    </w:p>
    <w:p w14:paraId="75913B0E" w14:textId="77777777" w:rsidR="00B9576A" w:rsidRPr="00477D23" w:rsidRDefault="00B9576A" w:rsidP="00B9576A">
      <w:pPr>
        <w:rPr>
          <w:b/>
        </w:rPr>
      </w:pPr>
      <w:r w:rsidRPr="000C71BF">
        <w:t xml:space="preserve"> </w:t>
      </w:r>
      <w:r w:rsidRPr="00477D23">
        <w:rPr>
          <w:b/>
        </w:rPr>
        <w:t>Gaismekļiem jābūt aprīkotiem ar:</w:t>
      </w:r>
    </w:p>
    <w:p w14:paraId="5F937F72" w14:textId="77777777" w:rsidR="00B9576A" w:rsidRDefault="00B9576A" w:rsidP="00B04A1B">
      <w:pPr>
        <w:pStyle w:val="ColorfulList-Accent11"/>
        <w:numPr>
          <w:ilvl w:val="0"/>
          <w:numId w:val="147"/>
        </w:numPr>
        <w:spacing w:before="0" w:after="200" w:line="276" w:lineRule="auto"/>
        <w:jc w:val="left"/>
      </w:pPr>
      <w:r>
        <w:t>konstrukcijā iestrādātu spiedienu izlīdzinošu mitruma/putekļu filtru, kas novērš kondensāta veidošanos gaismekļa iekšpusē;</w:t>
      </w:r>
    </w:p>
    <w:p w14:paraId="388D1FE4" w14:textId="77777777" w:rsidR="00B9576A" w:rsidRDefault="00B9576A" w:rsidP="00B04A1B">
      <w:pPr>
        <w:pStyle w:val="ColorfulList-Accent11"/>
        <w:numPr>
          <w:ilvl w:val="0"/>
          <w:numId w:val="147"/>
        </w:numPr>
        <w:spacing w:before="0" w:after="200" w:line="276" w:lineRule="auto"/>
        <w:jc w:val="left"/>
      </w:pPr>
      <w:r>
        <w:t>automātisku gaismekļa temperatūras kontroli, kas pasargā no pārkaršanas;</w:t>
      </w:r>
    </w:p>
    <w:p w14:paraId="190D41C0" w14:textId="77777777" w:rsidR="00B9576A" w:rsidRDefault="00B9576A" w:rsidP="00B04A1B">
      <w:pPr>
        <w:pStyle w:val="ColorfulList-Accent11"/>
        <w:numPr>
          <w:ilvl w:val="0"/>
          <w:numId w:val="147"/>
        </w:numPr>
        <w:spacing w:before="0" w:after="200" w:line="276" w:lineRule="auto"/>
        <w:jc w:val="left"/>
      </w:pPr>
      <w:r>
        <w:t>drošības slēdzi, kas, atverot gaismekļa korpusu, pārtrauc elektrobarošanas padevi;</w:t>
      </w:r>
    </w:p>
    <w:p w14:paraId="2CA02703" w14:textId="77777777" w:rsidR="00B9576A" w:rsidRDefault="00B9576A" w:rsidP="00B04A1B">
      <w:pPr>
        <w:pStyle w:val="ColorfulList-Accent11"/>
        <w:numPr>
          <w:ilvl w:val="0"/>
          <w:numId w:val="147"/>
        </w:numPr>
        <w:spacing w:before="0" w:after="200" w:line="276" w:lineRule="auto"/>
        <w:jc w:val="left"/>
      </w:pPr>
      <w:r>
        <w:t>zibens aizsardzības iekārtu;</w:t>
      </w:r>
    </w:p>
    <w:p w14:paraId="170563C7" w14:textId="77777777" w:rsidR="00B9576A" w:rsidRDefault="00B9576A" w:rsidP="00B04A1B">
      <w:pPr>
        <w:pStyle w:val="ColorfulList-Accent11"/>
        <w:numPr>
          <w:ilvl w:val="0"/>
          <w:numId w:val="147"/>
        </w:numPr>
        <w:spacing w:before="0" w:after="200" w:line="276" w:lineRule="auto"/>
        <w:jc w:val="left"/>
      </w:pPr>
      <w:r>
        <w:t xml:space="preserve">konstrukcijā iestrādātu Gaismekļu vadības iekārtu </w:t>
      </w:r>
      <w:r w:rsidRPr="00B44DB7">
        <w:t>(Gaismekļa vadības iekārta, ja tiek izmantota PLC (</w:t>
      </w:r>
      <w:r w:rsidRPr="00B44DB7">
        <w:rPr>
          <w:i/>
        </w:rPr>
        <w:t>power line communication</w:t>
      </w:r>
      <w:r w:rsidRPr="00B44DB7">
        <w:t>) komunikācija, var tiek ievietota gaismekļa balstā speciāli šim nolūkam paredzētā aizsargapvalkā, kas nodrošina aizsarg klasi ne sliktāku kā IP54 un piekļuvi no balsta revīzijas lūkas)</w:t>
      </w:r>
      <w:r>
        <w:t>.</w:t>
      </w:r>
    </w:p>
    <w:p w14:paraId="44D179EC" w14:textId="77777777" w:rsidR="00B9576A" w:rsidRPr="00B44DB7" w:rsidRDefault="00B9576A" w:rsidP="00B9576A">
      <w:pPr>
        <w:rPr>
          <w:lang w:val="lv-LV"/>
        </w:rPr>
      </w:pPr>
      <w:r w:rsidRPr="00B44DB7">
        <w:rPr>
          <w:lang w:val="lv-LV"/>
        </w:rPr>
        <w:t>Gaismekļos jābūt uzstādītiem LED tipa gaismas ķermeņiem, kas var darboties gan pilna spilgtuma (pie nosacījuma, ka iespējams izmantot CLO funkciju - LED gaismas plūsmas nemainīga spilgtuma uzturēšana visā dzīves ciklā), gan samazinātās jaudas (dimmēšana) režīmos.</w:t>
      </w:r>
    </w:p>
    <w:p w14:paraId="333F2827" w14:textId="77777777" w:rsidR="00B9576A" w:rsidRPr="00477D23" w:rsidRDefault="00B9576A" w:rsidP="00B9576A">
      <w:pPr>
        <w:rPr>
          <w:b/>
        </w:rPr>
      </w:pPr>
      <w:r w:rsidRPr="00B44DB7">
        <w:rPr>
          <w:lang w:val="lv-LV"/>
        </w:rPr>
        <w:t xml:space="preserve"> </w:t>
      </w:r>
      <w:r w:rsidRPr="00477D23">
        <w:rPr>
          <w:b/>
        </w:rPr>
        <w:t>Gaismekļiem jābūt:</w:t>
      </w:r>
    </w:p>
    <w:p w14:paraId="18F43CB5" w14:textId="77777777" w:rsidR="00B9576A" w:rsidRDefault="00B9576A" w:rsidP="00B04A1B">
      <w:pPr>
        <w:pStyle w:val="ColorfulList-Accent11"/>
        <w:numPr>
          <w:ilvl w:val="0"/>
          <w:numId w:val="148"/>
        </w:numPr>
        <w:spacing w:before="0" w:after="200" w:line="276" w:lineRule="auto"/>
        <w:jc w:val="left"/>
      </w:pPr>
      <w:r>
        <w:t>ar ne mazāk kā 5 gadu ražotāja apstiprinātu ekspluatācijas garantiju;</w:t>
      </w:r>
    </w:p>
    <w:p w14:paraId="6CC9ABBE" w14:textId="77777777" w:rsidR="00B9576A" w:rsidRDefault="00B9576A" w:rsidP="00B04A1B">
      <w:pPr>
        <w:pStyle w:val="ColorfulList-Accent11"/>
        <w:numPr>
          <w:ilvl w:val="0"/>
          <w:numId w:val="148"/>
        </w:numPr>
        <w:spacing w:before="0" w:after="200" w:line="276" w:lineRule="auto"/>
        <w:jc w:val="left"/>
      </w:pPr>
      <w:r>
        <w:t>ar ražotāja apliecināto kalpošanas laiku (balstoties uz TM-21 testu) ne mazāku kā 100 000 darba stundas, saglabājot vienmērīgu gaismas plūsmu;</w:t>
      </w:r>
    </w:p>
    <w:p w14:paraId="0FCE7683" w14:textId="77777777" w:rsidR="00B9576A" w:rsidRDefault="00B9576A" w:rsidP="00B04A1B">
      <w:pPr>
        <w:pStyle w:val="ColorfulList-Accent11"/>
        <w:numPr>
          <w:ilvl w:val="0"/>
          <w:numId w:val="148"/>
        </w:numPr>
        <w:spacing w:before="0" w:after="200" w:line="276" w:lineRule="auto"/>
        <w:jc w:val="left"/>
      </w:pPr>
      <w:r>
        <w:t>ar iespēju veikt dimmēšanas funkciju izmantojot DALI dimmēšans protokolu;</w:t>
      </w:r>
    </w:p>
    <w:p w14:paraId="7EA53503" w14:textId="77777777" w:rsidR="00B9576A" w:rsidRDefault="00B9576A" w:rsidP="00B04A1B">
      <w:pPr>
        <w:pStyle w:val="ColorfulList-Accent11"/>
        <w:numPr>
          <w:ilvl w:val="0"/>
          <w:numId w:val="148"/>
        </w:numPr>
        <w:spacing w:before="0" w:after="200" w:line="276" w:lineRule="auto"/>
        <w:jc w:val="left"/>
      </w:pPr>
      <w:r>
        <w:t>spējīgiem nodrošināt vienmērīgu gaismas spilgtumu visā ekspluatācijas laikā (jānodrošina LED diožu nolietojuma kompensācija - CLO funkcija);</w:t>
      </w:r>
    </w:p>
    <w:p w14:paraId="22EFA17D" w14:textId="77777777" w:rsidR="00B9576A" w:rsidRDefault="00B9576A" w:rsidP="00B04A1B">
      <w:pPr>
        <w:pStyle w:val="ColorfulList-Accent11"/>
        <w:numPr>
          <w:ilvl w:val="0"/>
          <w:numId w:val="148"/>
        </w:numPr>
        <w:spacing w:before="0" w:after="200" w:line="276" w:lineRule="auto"/>
        <w:jc w:val="left"/>
      </w:pPr>
      <w:r>
        <w:t>ar ne vairāk kā 20 cd gaismas izstarojumu virs 90</w:t>
      </w:r>
      <w:r>
        <w:rPr>
          <w:vertAlign w:val="superscript"/>
        </w:rPr>
        <w:t>0</w:t>
      </w:r>
      <w:r>
        <w:t xml:space="preserve"> no apgaismojamās virsmas (ne zemāk kā G3 klase esošajam vai jaunizveidotajam ceļa profilam);</w:t>
      </w:r>
    </w:p>
    <w:p w14:paraId="5E12F361" w14:textId="77777777" w:rsidR="00B9576A" w:rsidRDefault="00B9576A" w:rsidP="00B04A1B">
      <w:pPr>
        <w:pStyle w:val="ColorfulList-Accent11"/>
        <w:numPr>
          <w:ilvl w:val="0"/>
          <w:numId w:val="148"/>
        </w:numPr>
        <w:spacing w:before="0" w:after="200" w:line="276" w:lineRule="auto"/>
        <w:jc w:val="left"/>
      </w:pPr>
      <w:r>
        <w:t>aprīkotiem ar lieta alumīnija (Al) korpusu, kurā vara (Cu) sastāvs nav lielāks kā 4%;</w:t>
      </w:r>
    </w:p>
    <w:p w14:paraId="180FA835" w14:textId="77777777" w:rsidR="00B9576A" w:rsidRDefault="00B9576A" w:rsidP="00B04A1B">
      <w:pPr>
        <w:pStyle w:val="ColorfulList-Accent11"/>
        <w:numPr>
          <w:ilvl w:val="0"/>
          <w:numId w:val="148"/>
        </w:numPr>
        <w:spacing w:before="0" w:after="200" w:line="276" w:lineRule="auto"/>
        <w:jc w:val="left"/>
      </w:pPr>
      <w:r>
        <w:t>ar gaismas/jaudas efektivitāti ne mazāku kā 100 lm/W pilnībā nokomplektētam gaismeklim;</w:t>
      </w:r>
    </w:p>
    <w:p w14:paraId="2BB4B62C" w14:textId="77777777" w:rsidR="00B9576A" w:rsidRDefault="00B9576A" w:rsidP="00B04A1B">
      <w:pPr>
        <w:pStyle w:val="ColorfulList-Accent11"/>
        <w:numPr>
          <w:ilvl w:val="0"/>
          <w:numId w:val="148"/>
        </w:numPr>
        <w:spacing w:before="0" w:after="200" w:line="276" w:lineRule="auto"/>
        <w:jc w:val="left"/>
      </w:pPr>
      <w:r>
        <w:t>ar aizsardzības klasi ne mazāku kā IP66;</w:t>
      </w:r>
    </w:p>
    <w:p w14:paraId="4EBD834F" w14:textId="77777777" w:rsidR="00B9576A" w:rsidRDefault="00B9576A" w:rsidP="00B04A1B">
      <w:pPr>
        <w:pStyle w:val="ColorfulList-Accent11"/>
        <w:numPr>
          <w:ilvl w:val="0"/>
          <w:numId w:val="148"/>
        </w:numPr>
        <w:spacing w:before="0" w:after="200" w:line="276" w:lineRule="auto"/>
        <w:jc w:val="left"/>
      </w:pPr>
      <w:r>
        <w:t>ar triecienizturības klasi ne mazāku kā IK08;</w:t>
      </w:r>
    </w:p>
    <w:p w14:paraId="576358EC" w14:textId="77777777" w:rsidR="00B9576A" w:rsidRDefault="00B9576A" w:rsidP="00B04A1B">
      <w:pPr>
        <w:pStyle w:val="ColorfulList-Accent11"/>
        <w:numPr>
          <w:ilvl w:val="0"/>
          <w:numId w:val="148"/>
        </w:numPr>
        <w:spacing w:before="0" w:after="200" w:line="276" w:lineRule="auto"/>
        <w:jc w:val="left"/>
      </w:pPr>
      <w:r>
        <w:t>ar darba temperatūras diapazonu ne mazāk kā -40</w:t>
      </w:r>
      <w:r>
        <w:rPr>
          <w:vertAlign w:val="superscript"/>
        </w:rPr>
        <w:t>0</w:t>
      </w:r>
      <w:r>
        <w:t>C līdz +50</w:t>
      </w:r>
      <w:r>
        <w:rPr>
          <w:vertAlign w:val="superscript"/>
        </w:rPr>
        <w:t>0</w:t>
      </w:r>
      <w:r>
        <w:t>C;</w:t>
      </w:r>
    </w:p>
    <w:p w14:paraId="19572CCE" w14:textId="77777777" w:rsidR="00B9576A" w:rsidRDefault="00B9576A" w:rsidP="00B04A1B">
      <w:pPr>
        <w:pStyle w:val="ColorfulList-Accent11"/>
        <w:numPr>
          <w:ilvl w:val="0"/>
          <w:numId w:val="148"/>
        </w:numPr>
        <w:spacing w:before="0" w:after="200" w:line="276" w:lineRule="auto"/>
        <w:jc w:val="left"/>
      </w:pPr>
      <w:r>
        <w:t>ar barošanas bloka lietderības koeficientu ne mazāku kā 0,92;</w:t>
      </w:r>
    </w:p>
    <w:p w14:paraId="405E90DC" w14:textId="77777777" w:rsidR="00B9576A" w:rsidRDefault="00B9576A" w:rsidP="00B04A1B">
      <w:pPr>
        <w:pStyle w:val="ColorfulList-Accent11"/>
        <w:numPr>
          <w:ilvl w:val="0"/>
          <w:numId w:val="148"/>
        </w:numPr>
        <w:spacing w:before="0" w:after="200" w:line="276" w:lineRule="auto"/>
        <w:jc w:val="left"/>
      </w:pPr>
      <w:r>
        <w:t>ar jaudas faktora (cos φ) vērtību ne mazāku kā 0,95 pie noslodzes 100%;</w:t>
      </w:r>
    </w:p>
    <w:p w14:paraId="06E82057" w14:textId="77777777" w:rsidR="00B9576A" w:rsidRDefault="00B9576A" w:rsidP="00B04A1B">
      <w:pPr>
        <w:pStyle w:val="ColorfulList-Accent11"/>
        <w:numPr>
          <w:ilvl w:val="0"/>
          <w:numId w:val="148"/>
        </w:numPr>
        <w:spacing w:before="0" w:after="200" w:line="276" w:lineRule="auto"/>
        <w:jc w:val="left"/>
      </w:pPr>
      <w:r>
        <w:t>ar krāsu atveidošanas indeksu (CRI) ne mazāku kā 65;</w:t>
      </w:r>
    </w:p>
    <w:p w14:paraId="122D69F9" w14:textId="77777777" w:rsidR="00B9576A" w:rsidRDefault="00B9576A" w:rsidP="00B04A1B">
      <w:pPr>
        <w:pStyle w:val="ColorfulList-Accent11"/>
        <w:numPr>
          <w:ilvl w:val="0"/>
          <w:numId w:val="148"/>
        </w:numPr>
        <w:spacing w:before="0" w:after="200" w:line="276" w:lineRule="auto"/>
        <w:jc w:val="left"/>
      </w:pPr>
      <w:r>
        <w:t>ar pārsprieguma (zibens) aizsardzību ne mazāku kā 10kV;</w:t>
      </w:r>
    </w:p>
    <w:p w14:paraId="73472A0E" w14:textId="77777777" w:rsidR="00B9576A" w:rsidRDefault="00B9576A" w:rsidP="00B04A1B">
      <w:pPr>
        <w:pStyle w:val="ColorfulList-Accent11"/>
        <w:numPr>
          <w:ilvl w:val="0"/>
          <w:numId w:val="148"/>
        </w:numPr>
        <w:spacing w:before="0" w:after="200" w:line="276" w:lineRule="auto"/>
        <w:jc w:val="left"/>
      </w:pPr>
      <w:r>
        <w:t>ar izstarotās gaismas krāsu temperatūru 4000K +/-10% (izņemot apgaismotas gājēju pārejas);</w:t>
      </w:r>
    </w:p>
    <w:p w14:paraId="0C25488F" w14:textId="77777777" w:rsidR="00B9576A" w:rsidRDefault="00B9576A" w:rsidP="00B04A1B">
      <w:pPr>
        <w:pStyle w:val="ColorfulList-Accent11"/>
        <w:numPr>
          <w:ilvl w:val="0"/>
          <w:numId w:val="148"/>
        </w:numPr>
        <w:spacing w:before="0" w:after="200" w:line="276" w:lineRule="auto"/>
        <w:jc w:val="left"/>
      </w:pPr>
      <w:r>
        <w:t>ar izstarotās gaismas krāsu temperatūru 5000K +/-10% tikai apgaismotām gājēju pārejām, kur apgaismojumam tiek izmantoti ne vairāk kā 2 gaismekļi;</w:t>
      </w:r>
    </w:p>
    <w:p w14:paraId="0D5D57F7" w14:textId="77777777" w:rsidR="00B9576A" w:rsidRDefault="00B9576A" w:rsidP="00B04A1B">
      <w:pPr>
        <w:pStyle w:val="ColorfulList-Accent11"/>
        <w:numPr>
          <w:ilvl w:val="0"/>
          <w:numId w:val="148"/>
        </w:numPr>
        <w:spacing w:before="0" w:after="200" w:line="276" w:lineRule="auto"/>
        <w:jc w:val="left"/>
      </w:pPr>
      <w:r>
        <w:t>ar ieprogrammētiem ne mazāk kā 4 dažādiem apgaismojuma līmeņa režīmiem (100, 70, 50 un 30 procenti no maksimālās faktiskās gaismas plūsmas, ievērojot CLO funkcijas kompensāciju).</w:t>
      </w:r>
    </w:p>
    <w:p w14:paraId="5104532E" w14:textId="77777777" w:rsidR="00B9576A" w:rsidRPr="00B44DB7" w:rsidRDefault="00B9576A" w:rsidP="00B9576A">
      <w:pPr>
        <w:rPr>
          <w:b/>
          <w:lang w:val="lv-LV"/>
        </w:rPr>
      </w:pPr>
      <w:r w:rsidRPr="00B44DB7">
        <w:rPr>
          <w:b/>
          <w:lang w:val="lv-LV"/>
        </w:rPr>
        <w:t>Gaismekļiem jānodrošina sekojoši dokumenti, kurus izsniedzis ražotājs vai sertifikācijas iestāde:</w:t>
      </w:r>
    </w:p>
    <w:p w14:paraId="2DF7EB3F" w14:textId="77777777" w:rsidR="00B9576A" w:rsidRDefault="00B9576A" w:rsidP="00B04A1B">
      <w:pPr>
        <w:pStyle w:val="ColorfulList-Accent11"/>
        <w:numPr>
          <w:ilvl w:val="0"/>
          <w:numId w:val="149"/>
        </w:numPr>
        <w:spacing w:before="0" w:after="200" w:line="276" w:lineRule="auto"/>
        <w:jc w:val="left"/>
      </w:pPr>
      <w:r>
        <w:t>montāžas instrukciju katram modelim;</w:t>
      </w:r>
    </w:p>
    <w:p w14:paraId="1B089A11" w14:textId="77777777" w:rsidR="00B9576A" w:rsidRDefault="00B9576A" w:rsidP="00B04A1B">
      <w:pPr>
        <w:pStyle w:val="ColorfulList-Accent11"/>
        <w:numPr>
          <w:ilvl w:val="0"/>
          <w:numId w:val="149"/>
        </w:numPr>
        <w:spacing w:before="0" w:after="200" w:line="276" w:lineRule="auto"/>
        <w:jc w:val="left"/>
      </w:pPr>
      <w:r>
        <w:t>apliecinājums, kurā iekļauta informācija par gaismekļu tehniskajiem rādītājiem, kā arī globālā tīmekļa saite uz vietni, kur specifikācijas publicētas;</w:t>
      </w:r>
    </w:p>
    <w:p w14:paraId="340B5146" w14:textId="77777777" w:rsidR="00B9576A" w:rsidRDefault="00B9576A" w:rsidP="00B04A1B">
      <w:pPr>
        <w:pStyle w:val="ColorfulList-Accent11"/>
        <w:numPr>
          <w:ilvl w:val="0"/>
          <w:numId w:val="149"/>
        </w:numPr>
        <w:spacing w:before="0" w:after="200" w:line="276" w:lineRule="auto"/>
        <w:jc w:val="left"/>
      </w:pPr>
      <w:r>
        <w:t>akreditētas atbilstības novērtēšanas iestādes izsniegts elektromagnētiskās savietojamības novērtējuma (EMC) testa pārskats;</w:t>
      </w:r>
    </w:p>
    <w:p w14:paraId="3139AEC4" w14:textId="77777777" w:rsidR="00B9576A" w:rsidRDefault="00B9576A" w:rsidP="00B04A1B">
      <w:pPr>
        <w:pStyle w:val="ColorfulList-Accent11"/>
        <w:numPr>
          <w:ilvl w:val="0"/>
          <w:numId w:val="149"/>
        </w:numPr>
        <w:spacing w:before="0" w:after="200" w:line="276" w:lineRule="auto"/>
        <w:jc w:val="left"/>
      </w:pPr>
      <w:r>
        <w:t>akreditētas atbilstības novērtēšanas iestādes izsniegts gaismekļa trieciena tests (shock test), saskaņā ar standartu EN 60068-2-27;</w:t>
      </w:r>
    </w:p>
    <w:p w14:paraId="0CF261DC" w14:textId="77777777" w:rsidR="00B9576A" w:rsidRDefault="00B9576A" w:rsidP="00B04A1B">
      <w:pPr>
        <w:pStyle w:val="ColorfulList-Accent11"/>
        <w:numPr>
          <w:ilvl w:val="0"/>
          <w:numId w:val="149"/>
        </w:numPr>
        <w:spacing w:before="0" w:after="200" w:line="276" w:lineRule="auto"/>
        <w:jc w:val="left"/>
      </w:pPr>
      <w:r>
        <w:t>akreditētas atbilstības novērtēšanas iestādes izsniegts gaismekļa vibrācijas tests (Vibration test) saskaņā ar standartu EN 60068-2-6;</w:t>
      </w:r>
    </w:p>
    <w:p w14:paraId="49A0E16E" w14:textId="77777777" w:rsidR="00B9576A" w:rsidRDefault="00B9576A" w:rsidP="00B04A1B">
      <w:pPr>
        <w:pStyle w:val="ColorfulList-Accent11"/>
        <w:numPr>
          <w:ilvl w:val="0"/>
          <w:numId w:val="149"/>
        </w:numPr>
        <w:spacing w:before="0" w:after="200" w:line="276" w:lineRule="auto"/>
        <w:jc w:val="left"/>
      </w:pPr>
      <w:r>
        <w:t>LM-79-08 testa protokoli katram gaismekļa modelim;</w:t>
      </w:r>
    </w:p>
    <w:p w14:paraId="3BF50EC1" w14:textId="77777777" w:rsidR="00B9576A" w:rsidRPr="009318AA" w:rsidRDefault="00B9576A" w:rsidP="00B04A1B">
      <w:pPr>
        <w:numPr>
          <w:ilvl w:val="0"/>
          <w:numId w:val="149"/>
        </w:numPr>
        <w:rPr>
          <w:lang w:val="lv-LV"/>
        </w:rPr>
      </w:pPr>
      <w:r>
        <w:t>TM-21 testa protokoli katram gaismekļa modelim uz konkrēto gaismekļa jaudu.</w:t>
      </w:r>
    </w:p>
    <w:p w14:paraId="4343DB21" w14:textId="77777777" w:rsidR="00B9576A" w:rsidRPr="009318AA" w:rsidRDefault="00B9576A">
      <w:pPr>
        <w:pStyle w:val="Heading4"/>
      </w:pPr>
      <w:r w:rsidRPr="009318AA">
        <w:t>Gaismekļu balsti</w:t>
      </w:r>
    </w:p>
    <w:p w14:paraId="1D3A52BD" w14:textId="77777777" w:rsidR="00B9576A" w:rsidRPr="00B44DB7" w:rsidRDefault="00B9576A" w:rsidP="00B9576A">
      <w:pPr>
        <w:rPr>
          <w:lang w:val="lv-LV"/>
        </w:rPr>
      </w:pPr>
      <w:r w:rsidRPr="00B44DB7">
        <w:rPr>
          <w:lang w:val="lv-LV"/>
        </w:rPr>
        <w:t>Gaismekļu balstu konstrukcijai jābūt atbilstošai būvprojektā pieņemtajiem risinājumiem, lai nodrošinātu stabilitāti pašsvara, vēja slodžu, klimatisko u.c. apstākļu ietekmē, kā arī piekļuvi elektroinstalācijas savienojumiem.</w:t>
      </w:r>
    </w:p>
    <w:p w14:paraId="6184D6A7" w14:textId="77777777" w:rsidR="00B9576A" w:rsidRPr="00B44DB7" w:rsidRDefault="00B9576A" w:rsidP="00B9576A">
      <w:pPr>
        <w:rPr>
          <w:lang w:val="lv-LV"/>
        </w:rPr>
      </w:pPr>
      <w:r w:rsidRPr="00B44DB7">
        <w:rPr>
          <w:lang w:val="lv-LV"/>
        </w:rPr>
        <w:t xml:space="preserve">Balstiem un to rūpnieciski izgatavotajiem elementiem jābūt ar CE marķējumu, atbilstoši paredzētajam pielietojumam. </w:t>
      </w:r>
    </w:p>
    <w:p w14:paraId="402BB523" w14:textId="77777777" w:rsidR="00B9576A" w:rsidRPr="00673319" w:rsidRDefault="00B9576A" w:rsidP="00B9576A">
      <w:r w:rsidRPr="000C71BF">
        <w:t xml:space="preserve">No </w:t>
      </w:r>
      <w:r>
        <w:t xml:space="preserve">melnā </w:t>
      </w:r>
      <w:r w:rsidRPr="000C71BF">
        <w:t>metāla izgatavotiem balstu elementiem jābūt karsti cink</w:t>
      </w:r>
      <w:r>
        <w:t>otiem. Cinka pārklājuma biezumam jābūt ne mazāk kā 60 mikroni, ar pielaidi</w:t>
      </w:r>
      <w:r w:rsidRPr="000C71BF">
        <w:t xml:space="preserve"> </w:t>
      </w:r>
      <w:r>
        <w:t xml:space="preserve">ne vairāk kā </w:t>
      </w:r>
      <w:r w:rsidRPr="000C71BF">
        <w:t>± 5 mikroni. Galvaniskajam pārklājumam jāatbilst LVS EN ISO 1461 prasībām.</w:t>
      </w:r>
    </w:p>
    <w:p w14:paraId="67D0CBD7" w14:textId="77777777" w:rsidR="00B9576A" w:rsidRPr="00CF6521" w:rsidRDefault="00B9576A">
      <w:pPr>
        <w:pStyle w:val="Heading4"/>
      </w:pPr>
      <w:r w:rsidRPr="00CF6521">
        <w:t>Elektroinstalācijas materiāli</w:t>
      </w:r>
    </w:p>
    <w:p w14:paraId="5028E5EC" w14:textId="45FD95B5" w:rsidR="00B9576A" w:rsidRPr="00B44DB7" w:rsidRDefault="00B9576A" w:rsidP="00B9576A">
      <w:pPr>
        <w:rPr>
          <w:lang w:val="lv-LV"/>
        </w:rPr>
      </w:pPr>
      <w:r w:rsidRPr="00B44DB7">
        <w:rPr>
          <w:lang w:val="lv-LV"/>
        </w:rPr>
        <w:t xml:space="preserve">Skatīt </w:t>
      </w:r>
      <w:r>
        <w:fldChar w:fldCharType="begin"/>
      </w:r>
      <w:r w:rsidRPr="00B44DB7">
        <w:rPr>
          <w:lang w:val="lv-LV"/>
        </w:rPr>
        <w:instrText xml:space="preserve"> REF _Ref324509868 \r \h </w:instrText>
      </w:r>
      <w:r>
        <w:fldChar w:fldCharType="separate"/>
      </w:r>
      <w:r w:rsidR="007F4185">
        <w:rPr>
          <w:lang w:val="lv-LV"/>
        </w:rPr>
        <w:t>7.11</w:t>
      </w:r>
      <w:r>
        <w:fldChar w:fldCharType="end"/>
      </w:r>
      <w:r w:rsidRPr="00B44DB7">
        <w:rPr>
          <w:lang w:val="lv-LV"/>
        </w:rPr>
        <w:t xml:space="preserve"> punktu “</w:t>
      </w:r>
      <w:r w:rsidRPr="00B44DB7">
        <w:rPr>
          <w:bCs/>
          <w:lang w:val="lv-LV"/>
        </w:rPr>
        <w:t>Ceļu aprīkojuma elektroinstalācijas ierīkošana</w:t>
      </w:r>
      <w:r w:rsidRPr="00B44DB7">
        <w:rPr>
          <w:lang w:val="lv-LV"/>
        </w:rPr>
        <w:t>”.</w:t>
      </w:r>
    </w:p>
    <w:p w14:paraId="4C098160" w14:textId="77777777" w:rsidR="00B9576A" w:rsidRPr="009318AA" w:rsidRDefault="00B9576A">
      <w:pPr>
        <w:pStyle w:val="Heading4"/>
      </w:pPr>
      <w:r w:rsidRPr="009318AA">
        <w:t>Vadības sistēmas iekārtas</w:t>
      </w:r>
    </w:p>
    <w:p w14:paraId="23B51645" w14:textId="77777777" w:rsidR="00B9576A" w:rsidRPr="009318AA" w:rsidRDefault="00B9576A" w:rsidP="00B9576A">
      <w:pPr>
        <w:rPr>
          <w:lang w:val="lv-LV"/>
        </w:rPr>
      </w:pPr>
      <w:r w:rsidRPr="009318AA">
        <w:rPr>
          <w:lang w:val="lv-LV"/>
        </w:rPr>
        <w:t>Vadības sistēmas iekārtām jābūt paredzētām ekspluatācijai pie ārējā gaisa temperatūras diapazona no +40</w:t>
      </w:r>
      <w:r>
        <w:rPr>
          <w:lang w:val="lv-LV"/>
        </w:rPr>
        <w:t xml:space="preserve"> </w:t>
      </w:r>
      <w:r w:rsidRPr="007F200A">
        <w:rPr>
          <w:vertAlign w:val="superscript"/>
          <w:lang w:val="lv-LV"/>
        </w:rPr>
        <w:t>0</w:t>
      </w:r>
      <w:r w:rsidRPr="009318AA">
        <w:rPr>
          <w:lang w:val="lv-LV"/>
        </w:rPr>
        <w:t>C līdz -40</w:t>
      </w:r>
      <w:r>
        <w:rPr>
          <w:lang w:val="lv-LV"/>
        </w:rPr>
        <w:t xml:space="preserve"> </w:t>
      </w:r>
      <w:r w:rsidRPr="007F200A">
        <w:rPr>
          <w:vertAlign w:val="superscript"/>
          <w:lang w:val="lv-LV"/>
        </w:rPr>
        <w:t>0</w:t>
      </w:r>
      <w:r w:rsidRPr="009318AA">
        <w:rPr>
          <w:lang w:val="lv-LV"/>
        </w:rPr>
        <w:t>C un relatīvā mitruma līdz 90</w:t>
      </w:r>
      <w:r>
        <w:rPr>
          <w:lang w:val="lv-LV"/>
        </w:rPr>
        <w:t xml:space="preserve"> </w:t>
      </w:r>
      <w:r w:rsidRPr="009318AA">
        <w:rPr>
          <w:lang w:val="lv-LV"/>
        </w:rPr>
        <w:t>%.</w:t>
      </w:r>
    </w:p>
    <w:p w14:paraId="04E3D197" w14:textId="3BD5AB19" w:rsidR="00B9576A" w:rsidRPr="00B44DB7" w:rsidRDefault="00B9576A">
      <w:pPr>
        <w:rPr>
          <w:b/>
          <w:lang w:val="lv-LV"/>
        </w:rPr>
      </w:pPr>
      <w:r w:rsidRPr="009318AA">
        <w:rPr>
          <w:lang w:val="lv-LV"/>
        </w:rPr>
        <w:t>Vadības sistēmas iekārtām jābūt ar CE marķējumu, atbilstoši to paredzētajam pielietojumam.</w:t>
      </w:r>
      <w:r>
        <w:rPr>
          <w:lang w:val="lv-LV"/>
        </w:rPr>
        <w:t xml:space="preserve"> </w:t>
      </w:r>
      <w:r w:rsidRPr="00B44DB7">
        <w:rPr>
          <w:lang w:val="lv-LV"/>
        </w:rPr>
        <w:t>Vadības sistēmas iekārtas jāuzstāda atbilstoši ražotāja izstrādātai slēguma shēmai. Vadības sistēmas iekārtu uzstādīšanu veic ražotāja apmācīta persona.</w:t>
      </w:r>
    </w:p>
    <w:p w14:paraId="32EC4AEC" w14:textId="77777777" w:rsidR="00B9576A" w:rsidRPr="00B44DB7" w:rsidRDefault="00B9576A" w:rsidP="00B9576A">
      <w:pPr>
        <w:rPr>
          <w:b/>
          <w:lang w:val="lv-LV"/>
        </w:rPr>
      </w:pPr>
      <w:r w:rsidRPr="00B44DB7">
        <w:rPr>
          <w:b/>
          <w:lang w:val="lv-LV"/>
        </w:rPr>
        <w:t>Objekta vadības iekārta.</w:t>
      </w:r>
    </w:p>
    <w:p w14:paraId="2E031B00" w14:textId="77777777" w:rsidR="00B9576A" w:rsidRPr="00B44DB7" w:rsidRDefault="00B9576A" w:rsidP="00B9576A">
      <w:pPr>
        <w:rPr>
          <w:lang w:val="lv-LV"/>
        </w:rPr>
      </w:pPr>
      <w:r w:rsidRPr="00B44DB7">
        <w:rPr>
          <w:lang w:val="lv-LV"/>
        </w:rPr>
        <w:t>Objekta vadības iekārtai jābūt:</w:t>
      </w:r>
    </w:p>
    <w:p w14:paraId="482F8B9E" w14:textId="77777777" w:rsidR="00B9576A" w:rsidRDefault="00B9576A" w:rsidP="00B04A1B">
      <w:pPr>
        <w:pStyle w:val="ColorfulList-Accent11"/>
        <w:numPr>
          <w:ilvl w:val="0"/>
          <w:numId w:val="161"/>
        </w:numPr>
        <w:spacing w:before="0" w:after="200" w:line="276" w:lineRule="auto"/>
        <w:jc w:val="left"/>
      </w:pPr>
      <w:r>
        <w:t>ar DIN 35mm sliedes montāžu;</w:t>
      </w:r>
    </w:p>
    <w:p w14:paraId="630C0436" w14:textId="77777777" w:rsidR="00B9576A" w:rsidRDefault="00B9576A" w:rsidP="00B04A1B">
      <w:pPr>
        <w:pStyle w:val="ColorfulList-Accent11"/>
        <w:numPr>
          <w:ilvl w:val="0"/>
          <w:numId w:val="161"/>
        </w:numPr>
        <w:spacing w:before="0" w:after="200" w:line="276" w:lineRule="auto"/>
        <w:jc w:val="left"/>
      </w:pPr>
      <w:r>
        <w:t>ar IP klasi 20 vai augstāku.</w:t>
      </w:r>
    </w:p>
    <w:p w14:paraId="5F0A8752" w14:textId="77777777" w:rsidR="00B9576A" w:rsidRPr="00477D23" w:rsidRDefault="00B9576A" w:rsidP="00B9576A">
      <w:pPr>
        <w:rPr>
          <w:b/>
          <w:lang w:val="lv-LV"/>
        </w:rPr>
      </w:pPr>
      <w:r w:rsidRPr="00477D23">
        <w:rPr>
          <w:b/>
          <w:lang w:val="lv-LV"/>
        </w:rPr>
        <w:t xml:space="preserve">Objekta vadības iekārtai jānodrošina: </w:t>
      </w:r>
    </w:p>
    <w:p w14:paraId="31F650B9" w14:textId="77777777" w:rsidR="00B9576A" w:rsidRPr="00B44DB7" w:rsidRDefault="00B9576A" w:rsidP="00B04A1B">
      <w:pPr>
        <w:numPr>
          <w:ilvl w:val="0"/>
          <w:numId w:val="52"/>
        </w:numPr>
        <w:spacing w:before="0" w:after="0"/>
        <w:rPr>
          <w:lang w:val="lv-LV"/>
        </w:rPr>
      </w:pPr>
      <w:r w:rsidRPr="00B44DB7">
        <w:rPr>
          <w:lang w:val="lv-LV"/>
        </w:rPr>
        <w:t>barošanu no 230V rūpnieciskās maiņstrāvas, kā arī avārijas barošanu ar iebūvēto akumulatoru (līdz 1 stundai);</w:t>
      </w:r>
    </w:p>
    <w:p w14:paraId="51838D51" w14:textId="77777777" w:rsidR="00B9576A" w:rsidRPr="00B44DB7" w:rsidRDefault="00B9576A" w:rsidP="00B04A1B">
      <w:pPr>
        <w:numPr>
          <w:ilvl w:val="0"/>
          <w:numId w:val="52"/>
        </w:numPr>
        <w:spacing w:before="0" w:after="0"/>
        <w:rPr>
          <w:lang w:val="lv-LV"/>
        </w:rPr>
      </w:pPr>
      <w:r w:rsidRPr="00B44DB7">
        <w:rPr>
          <w:lang w:val="lv-LV"/>
        </w:rPr>
        <w:t xml:space="preserve">ceļu apgaismojuma objekta darbības programmu attālināto pārvaldīšanu (tostarp, vadīt elektrotīkla atsevišķas fāzes un gaismekļus), objekta elektrotīkla parametru mērīšanu (spriegums, strāva, cos </w:t>
      </w:r>
      <w:r>
        <w:t>φ</w:t>
      </w:r>
      <w:r w:rsidRPr="00B44DB7">
        <w:rPr>
          <w:lang w:val="lv-LV"/>
        </w:rPr>
        <w:t>) un komunikācijas ar centrālās sistēmas serveri uzturēšanu;</w:t>
      </w:r>
    </w:p>
    <w:p w14:paraId="3ED13A89" w14:textId="77777777" w:rsidR="00B9576A" w:rsidRPr="00B44DB7" w:rsidRDefault="00B9576A" w:rsidP="00B04A1B">
      <w:pPr>
        <w:numPr>
          <w:ilvl w:val="0"/>
          <w:numId w:val="52"/>
        </w:numPr>
        <w:spacing w:before="0" w:after="0"/>
        <w:rPr>
          <w:lang w:val="lv-LV"/>
        </w:rPr>
      </w:pPr>
      <w:r w:rsidRPr="00B44DB7">
        <w:rPr>
          <w:lang w:val="lv-LV"/>
        </w:rPr>
        <w:t xml:space="preserve">pašaizsardzību pret strāvas svārstībām elektrotīklā un automātisko restartēšanas funkciju elektrotīkla traucējumu gadījumos; </w:t>
      </w:r>
    </w:p>
    <w:p w14:paraId="7BBF7900" w14:textId="77777777" w:rsidR="00B9576A" w:rsidRPr="00B44DB7" w:rsidRDefault="00B9576A" w:rsidP="00B04A1B">
      <w:pPr>
        <w:numPr>
          <w:ilvl w:val="0"/>
          <w:numId w:val="52"/>
        </w:numPr>
        <w:spacing w:before="0" w:after="0"/>
        <w:rPr>
          <w:lang w:val="lv-LV"/>
        </w:rPr>
      </w:pPr>
      <w:r w:rsidRPr="00B44DB7">
        <w:rPr>
          <w:lang w:val="lv-LV"/>
        </w:rPr>
        <w:t xml:space="preserve">papildaprīkojuma pieslēgšanas iespējas, tostarp: strāvas mērītājs; digitālais elektrības skaitītājs; sadales skapja durvju stāvokļa sensors; USB pieslēgvieta; atsevišķu gaismekļu vadības iekārtas;  </w:t>
      </w:r>
    </w:p>
    <w:p w14:paraId="7B91F007" w14:textId="77777777" w:rsidR="00B9576A" w:rsidRPr="00B44DB7" w:rsidRDefault="00B9576A" w:rsidP="00B04A1B">
      <w:pPr>
        <w:numPr>
          <w:ilvl w:val="0"/>
          <w:numId w:val="52"/>
        </w:numPr>
        <w:spacing w:before="0" w:after="0"/>
        <w:rPr>
          <w:lang w:val="lv-LV"/>
        </w:rPr>
      </w:pPr>
      <w:r w:rsidRPr="00B44DB7">
        <w:rPr>
          <w:lang w:val="lv-LV"/>
        </w:rPr>
        <w:t xml:space="preserve">kontroles parametrus, tostarp: darbības programma, elektrotīkla vai apgaismojuma objekta bojājums, strāva elektrotīklā, elektroenerģijas patēriņš;  </w:t>
      </w:r>
    </w:p>
    <w:p w14:paraId="28B246A3" w14:textId="77777777" w:rsidR="00B9576A" w:rsidRPr="00B44DB7" w:rsidRDefault="00B9576A" w:rsidP="00B04A1B">
      <w:pPr>
        <w:numPr>
          <w:ilvl w:val="0"/>
          <w:numId w:val="52"/>
        </w:numPr>
        <w:spacing w:before="0" w:after="0"/>
        <w:rPr>
          <w:lang w:val="lv-LV"/>
        </w:rPr>
      </w:pPr>
      <w:r w:rsidRPr="00B44DB7">
        <w:rPr>
          <w:lang w:val="lv-LV"/>
        </w:rPr>
        <w:t xml:space="preserve">iebūvēto atmiņu, kas pietiekama objekta aktuālās darbības programmas un pēdējās komunikācijas sesijas datu saglabāšanai; </w:t>
      </w:r>
    </w:p>
    <w:p w14:paraId="5A4CAC10" w14:textId="77777777" w:rsidR="00B9576A" w:rsidRPr="00B44DB7" w:rsidRDefault="00B9576A" w:rsidP="00B04A1B">
      <w:pPr>
        <w:numPr>
          <w:ilvl w:val="0"/>
          <w:numId w:val="52"/>
        </w:numPr>
        <w:spacing w:before="0" w:after="0"/>
        <w:rPr>
          <w:lang w:val="lv-LV"/>
        </w:rPr>
      </w:pPr>
      <w:r w:rsidRPr="00B44DB7">
        <w:rPr>
          <w:lang w:val="lv-LV"/>
        </w:rPr>
        <w:t>avārijas darbības režīmu Nr.1, saglabājot pēdējos uzstādījumus un turpinot darboties, zaudējot komunikāciju ar serveri;</w:t>
      </w:r>
    </w:p>
    <w:p w14:paraId="4A71BB47" w14:textId="77777777" w:rsidR="00B9576A" w:rsidRPr="00B44DB7" w:rsidRDefault="00B9576A" w:rsidP="00B04A1B">
      <w:pPr>
        <w:numPr>
          <w:ilvl w:val="0"/>
          <w:numId w:val="52"/>
        </w:numPr>
        <w:spacing w:before="0" w:after="0"/>
        <w:rPr>
          <w:lang w:val="lv-LV"/>
        </w:rPr>
      </w:pPr>
      <w:r w:rsidRPr="00B44DB7">
        <w:rPr>
          <w:lang w:val="lv-LV"/>
        </w:rPr>
        <w:t>avārijas darbības režīmu Nr.2 – automātiski pārslēdzot objekta vadību uz ārējiem sensoriem (ja paredzēti), iekārtas bojājuma rezultātā;</w:t>
      </w:r>
    </w:p>
    <w:p w14:paraId="082A67FD" w14:textId="77777777" w:rsidR="00B9576A" w:rsidRPr="00B44DB7" w:rsidRDefault="00B9576A" w:rsidP="00B04A1B">
      <w:pPr>
        <w:numPr>
          <w:ilvl w:val="0"/>
          <w:numId w:val="52"/>
        </w:numPr>
        <w:spacing w:before="0" w:after="0"/>
        <w:rPr>
          <w:lang w:val="lv-LV"/>
        </w:rPr>
      </w:pPr>
      <w:r w:rsidRPr="00B44DB7">
        <w:rPr>
          <w:lang w:val="lv-LV"/>
        </w:rPr>
        <w:t>komunikācija ar vadības sistēmas serveri (iebūvēts GPRS vai 3G modulis, ieskaitot SIM karti un ārējo GSM antenu);</w:t>
      </w:r>
    </w:p>
    <w:p w14:paraId="5DE41C8A" w14:textId="77777777" w:rsidR="00B9576A" w:rsidRDefault="00B9576A" w:rsidP="00B04A1B">
      <w:pPr>
        <w:pStyle w:val="ColorfulList-Accent11"/>
        <w:numPr>
          <w:ilvl w:val="0"/>
          <w:numId w:val="52"/>
        </w:numPr>
        <w:spacing w:before="0" w:after="200" w:line="276" w:lineRule="auto"/>
        <w:jc w:val="left"/>
      </w:pPr>
      <w:r>
        <w:t>komunikācija ar gaismekļa vadības iekārtu, izmantojot PLC (</w:t>
      </w:r>
      <w:r w:rsidRPr="00297A06">
        <w:rPr>
          <w:i/>
        </w:rPr>
        <w:t>power line comunication</w:t>
      </w:r>
      <w:r>
        <w:t>) datu pārraides risinājumu vai bezvadu datu pārraidi;</w:t>
      </w:r>
    </w:p>
    <w:p w14:paraId="78EA7E31" w14:textId="0F11AAA9" w:rsidR="00B9576A" w:rsidRPr="007808C3" w:rsidRDefault="00B9576A" w:rsidP="00333B55">
      <w:pPr>
        <w:numPr>
          <w:ilvl w:val="0"/>
          <w:numId w:val="52"/>
        </w:numPr>
        <w:spacing w:before="0" w:after="0"/>
        <w:rPr>
          <w:b/>
          <w:lang w:val="lv-LV"/>
        </w:rPr>
      </w:pPr>
      <w:r w:rsidRPr="00B44DB7">
        <w:rPr>
          <w:lang w:val="lv-LV"/>
        </w:rPr>
        <w:t>vismaz viena Cenelec standarta EN 50065 A, B vai C josla datu pārraidei starp Objekta vadības iekārtu un Gaismekļa vadības iekārtu (ja netiek izmantots bezvadu datu pārraides savienojuma risinājums).</w:t>
      </w:r>
    </w:p>
    <w:p w14:paraId="56F80414" w14:textId="77777777" w:rsidR="00B9576A" w:rsidRPr="00B44DB7" w:rsidRDefault="00B9576A" w:rsidP="00B9576A">
      <w:pPr>
        <w:rPr>
          <w:b/>
          <w:lang w:val="lv-LV"/>
        </w:rPr>
      </w:pPr>
      <w:r w:rsidRPr="00B44DB7">
        <w:rPr>
          <w:b/>
          <w:lang w:val="lv-LV"/>
        </w:rPr>
        <w:t>Gaismekļa vadības iekārta.</w:t>
      </w:r>
    </w:p>
    <w:p w14:paraId="03C14ADC" w14:textId="33CCE14C" w:rsidR="00B9576A" w:rsidRPr="00B44DB7" w:rsidRDefault="00B9576A" w:rsidP="00B9576A">
      <w:pPr>
        <w:rPr>
          <w:lang w:val="lv-LV"/>
        </w:rPr>
      </w:pPr>
      <w:r w:rsidRPr="00B44DB7">
        <w:rPr>
          <w:lang w:val="lv-LV"/>
        </w:rPr>
        <w:t xml:space="preserve">Gaismekļa vadības iekārtai jābūt ar aizsardzības klasi IP20 vai augstāku. Gaismekļa vadības iekārtai jānodrošina (šī prasība nav saistoša tuneļu un gājēju </w:t>
      </w:r>
      <w:r w:rsidR="00C46746">
        <w:rPr>
          <w:lang w:val="lv-LV"/>
        </w:rPr>
        <w:t>ceļ</w:t>
      </w:r>
      <w:r w:rsidR="00C46746" w:rsidRPr="00B44DB7">
        <w:rPr>
          <w:lang w:val="lv-LV"/>
        </w:rPr>
        <w:t xml:space="preserve">u </w:t>
      </w:r>
      <w:r w:rsidRPr="00B44DB7">
        <w:rPr>
          <w:lang w:val="lv-LV"/>
        </w:rPr>
        <w:t>apgaismojumam):</w:t>
      </w:r>
    </w:p>
    <w:p w14:paraId="29619A5D" w14:textId="77777777" w:rsidR="00B9576A" w:rsidRPr="00B44DB7" w:rsidRDefault="00B9576A" w:rsidP="00B04A1B">
      <w:pPr>
        <w:numPr>
          <w:ilvl w:val="0"/>
          <w:numId w:val="53"/>
        </w:numPr>
        <w:spacing w:before="0" w:after="0"/>
        <w:rPr>
          <w:lang w:val="lv-LV"/>
        </w:rPr>
      </w:pPr>
      <w:r w:rsidRPr="00B44DB7">
        <w:rPr>
          <w:lang w:val="lv-LV"/>
        </w:rPr>
        <w:t>gaismekļa stāvokļa kontroli un tā spilgtuma (dimmēšana) uzstādīšanu, izmantojot DALI protokolu;</w:t>
      </w:r>
    </w:p>
    <w:p w14:paraId="206B9D5B" w14:textId="77777777" w:rsidR="00B9576A" w:rsidRPr="00B44DB7" w:rsidRDefault="00B9576A" w:rsidP="00B04A1B">
      <w:pPr>
        <w:numPr>
          <w:ilvl w:val="0"/>
          <w:numId w:val="53"/>
        </w:numPr>
        <w:spacing w:before="0" w:after="0"/>
        <w:rPr>
          <w:lang w:val="lv-LV"/>
        </w:rPr>
      </w:pPr>
      <w:r w:rsidRPr="00B44DB7">
        <w:rPr>
          <w:lang w:val="lv-LV"/>
        </w:rPr>
        <w:t>defektu noteikšanu (gaismekļa izdegšana, reaktīvās jaudas kompensējošā kondensatora izdegšana, gaismekļa defekts);</w:t>
      </w:r>
    </w:p>
    <w:p w14:paraId="5B806F0B" w14:textId="77777777" w:rsidR="00B9576A" w:rsidRPr="00B44DB7" w:rsidRDefault="00B9576A" w:rsidP="00B04A1B">
      <w:pPr>
        <w:numPr>
          <w:ilvl w:val="0"/>
          <w:numId w:val="53"/>
        </w:numPr>
        <w:spacing w:before="0" w:after="0"/>
        <w:rPr>
          <w:lang w:val="lv-LV"/>
        </w:rPr>
      </w:pPr>
      <w:r w:rsidRPr="00B44DB7">
        <w:rPr>
          <w:lang w:val="lv-LV"/>
        </w:rPr>
        <w:t>komunikāciju ar objekta vadības iekārtu pa esošiem kabeļiem (PLC komunikācija) bez papildus savienojumiem. Ja tiek izmantots bezvadu komunikācijas risinājums, PLC komunikāciju nav nepieciešams nodrošināt;</w:t>
      </w:r>
    </w:p>
    <w:p w14:paraId="6930E1AB" w14:textId="77777777" w:rsidR="00B9576A" w:rsidRPr="00B44DB7" w:rsidRDefault="00B9576A" w:rsidP="00B04A1B">
      <w:pPr>
        <w:numPr>
          <w:ilvl w:val="0"/>
          <w:numId w:val="53"/>
        </w:numPr>
        <w:spacing w:before="0" w:after="0"/>
        <w:rPr>
          <w:lang w:val="lv-LV"/>
        </w:rPr>
      </w:pPr>
      <w:r w:rsidRPr="00B44DB7">
        <w:rPr>
          <w:lang w:val="lv-LV"/>
        </w:rPr>
        <w:t>vismaz viena Cenelec standarta EN 50065 A, B vai C josla datu pārraidei starp Objekta vadības iekārtu un Gaismekļa vadības iekārtu (ja netiek izmantots bezvadu datu pārraides savienojuma risinājums).</w:t>
      </w:r>
    </w:p>
    <w:p w14:paraId="134E53D0" w14:textId="77777777" w:rsidR="00B9576A" w:rsidRPr="00BF2E64" w:rsidRDefault="00B9576A" w:rsidP="003D0A98">
      <w:pPr>
        <w:pStyle w:val="Heading3"/>
      </w:pPr>
      <w:bookmarkStart w:id="6079" w:name="_Toc250815103"/>
      <w:r w:rsidRPr="00BF2E64">
        <w:t>Iekārtas</w:t>
      </w:r>
      <w:bookmarkEnd w:id="6079"/>
    </w:p>
    <w:p w14:paraId="3EF1FB40" w14:textId="77777777" w:rsidR="00B9576A" w:rsidRPr="00BF2E64" w:rsidRDefault="00B9576A" w:rsidP="00B9576A">
      <w:r w:rsidRPr="009318AA">
        <w:t>Ceļ</w:t>
      </w:r>
      <w:r>
        <w:t>a</w:t>
      </w:r>
      <w:r w:rsidRPr="009318AA">
        <w:t xml:space="preserve"> apgaismojuma ierīkošanai jālieto atbilstošais aprīkojums, kas saskaņā ar ražotāja instrukciju un darba drošības tehniku ir piemērots konkrētam darbam un objekta tehniskajam risinājumam</w:t>
      </w:r>
      <w:r>
        <w:t>, nodrošinot darbu kvalitatīvu izpildi un ievērojot darba drošības noteikumus</w:t>
      </w:r>
      <w:r w:rsidRPr="009318AA">
        <w:t>.</w:t>
      </w:r>
    </w:p>
    <w:p w14:paraId="644091ED" w14:textId="77777777" w:rsidR="00B9576A" w:rsidRPr="00BF2E64" w:rsidRDefault="00B9576A" w:rsidP="003D0A98">
      <w:pPr>
        <w:pStyle w:val="Heading3"/>
      </w:pPr>
      <w:bookmarkStart w:id="6080" w:name="_Toc250815104"/>
      <w:r w:rsidRPr="00BF2E64">
        <w:t>Darba izpilde</w:t>
      </w:r>
      <w:bookmarkEnd w:id="6080"/>
    </w:p>
    <w:p w14:paraId="1C2B1C79" w14:textId="77777777" w:rsidR="00B9576A" w:rsidRDefault="00B9576A" w:rsidP="00B9576A">
      <w:pPr>
        <w:pStyle w:val="ColorfulList-Accent11"/>
        <w:ind w:left="0" w:firstLine="360"/>
      </w:pPr>
      <w:r w:rsidRPr="000C71BF">
        <w:t xml:space="preserve">Darba izpilde jāveic atbilstoši būvprojektam, ņemot vērā </w:t>
      </w:r>
      <w:r>
        <w:t>Ārējā elektrotīkla</w:t>
      </w:r>
      <w:r w:rsidRPr="000C71BF">
        <w:t xml:space="preserve"> īpašnieka izdotos noteikumus, paredzēto satiksmes organizāciju bū</w:t>
      </w:r>
      <w:r>
        <w:t xml:space="preserve">vdarbu laikā, darbu veikšanas projektu, </w:t>
      </w:r>
      <w:r w:rsidRPr="000C71BF">
        <w:t xml:space="preserve">kā arī citus saistošos dokumentus. </w:t>
      </w:r>
    </w:p>
    <w:p w14:paraId="3CF00C99" w14:textId="77777777" w:rsidR="00B9576A" w:rsidRPr="00B44DB7" w:rsidRDefault="00B9576A" w:rsidP="00B9576A">
      <w:pPr>
        <w:rPr>
          <w:lang w:val="lv-LV"/>
        </w:rPr>
      </w:pPr>
      <w:r w:rsidRPr="00B44DB7">
        <w:rPr>
          <w:lang w:val="lv-LV"/>
        </w:rPr>
        <w:t xml:space="preserve">Jānodrošina kabeļlīniju saslēgšana ar gaismas ķermeņiem, tā lai tiktu pārmaiņus variētas elektrotīkla fāzes objekta Gaismekļu rindām (ja ir trīsfāzu pieslēgums ārējam elektrotīklam). </w:t>
      </w:r>
    </w:p>
    <w:p w14:paraId="60201DBA" w14:textId="77777777" w:rsidR="00B9576A" w:rsidRPr="00B44DB7" w:rsidRDefault="00B9576A" w:rsidP="00B9576A">
      <w:pPr>
        <w:rPr>
          <w:lang w:val="lv-LV"/>
        </w:rPr>
      </w:pPr>
      <w:r w:rsidRPr="00B44DB7">
        <w:rPr>
          <w:lang w:val="lv-LV"/>
        </w:rPr>
        <w:t>Gaismekļu līnijas pēdējam (tālākajam balstam attiecībā pret līnijas sākumu) balstam jābūt atsevišķi iezemētam (šī prasība nav saistoša, ja līnijas garums nav lielāks par 500 metriem).</w:t>
      </w:r>
    </w:p>
    <w:p w14:paraId="4B2141BC" w14:textId="77777777" w:rsidR="00B9576A" w:rsidRPr="00B44DB7" w:rsidRDefault="00B9576A" w:rsidP="00B9576A">
      <w:pPr>
        <w:rPr>
          <w:lang w:val="lv-LV"/>
        </w:rPr>
      </w:pPr>
      <w:r w:rsidRPr="00B44DB7">
        <w:rPr>
          <w:lang w:val="lv-LV"/>
        </w:rPr>
        <w:t>Balsti jānumurē ar ūdensdrošu marķējumu 1,2 metru augstumā virs ceļa virsmas. Marķējums jāizvieto balsta pusē, kas vērsta prom no brauktuves. Marķējumā simboliem jābūt ne mazāk kā ar 30 mm augstumu.</w:t>
      </w:r>
    </w:p>
    <w:p w14:paraId="55E3A8FB" w14:textId="77777777" w:rsidR="00B9576A" w:rsidRPr="00B44DB7" w:rsidRDefault="00B9576A" w:rsidP="00B9576A">
      <w:pPr>
        <w:rPr>
          <w:lang w:val="lv-LV"/>
        </w:rPr>
      </w:pPr>
      <w:r w:rsidRPr="00B44DB7">
        <w:rPr>
          <w:lang w:val="lv-LV"/>
        </w:rPr>
        <w:t>Gaismekļu Elektrobarošanas kabeļiem Vadības sadalnē jāuzstāda atbilstošās fāzes marķējuma apzīmējums, kas sakrīt ar Izpildshēmā norādīto gaismekļa numuru un balsta marķējuma numuru.</w:t>
      </w:r>
    </w:p>
    <w:p w14:paraId="19D67D4D" w14:textId="77777777" w:rsidR="00B9576A" w:rsidRPr="00B44DB7" w:rsidRDefault="00B9576A" w:rsidP="00B9576A">
      <w:pPr>
        <w:rPr>
          <w:lang w:val="lv-LV"/>
        </w:rPr>
      </w:pPr>
      <w:r w:rsidRPr="00B44DB7">
        <w:rPr>
          <w:lang w:val="lv-LV"/>
        </w:rPr>
        <w:t>Uzstādot Ceļa apgaismojumu, jānodrošina pieslēgšana Centrālai sistēmai un jāpārbauda uzstādītais gaismeklis vai gaismekļu līnija darbībā.</w:t>
      </w:r>
    </w:p>
    <w:p w14:paraId="5491BDD3" w14:textId="77777777" w:rsidR="00B9576A" w:rsidRPr="00B44DB7" w:rsidRDefault="00B9576A" w:rsidP="00B9576A">
      <w:pPr>
        <w:rPr>
          <w:lang w:val="lv-LV"/>
        </w:rPr>
      </w:pPr>
      <w:r w:rsidRPr="00B44DB7">
        <w:rPr>
          <w:lang w:val="lv-LV"/>
        </w:rPr>
        <w:t xml:space="preserve">Objekta vadības iekārta jāuzstāda atbilstoši ražotāja instalācijas shēmai, uzstādot katrai fāzei atsevišķu palaidēju un nodrošinot katras fāzes neatkarīgu vadīšanu. Gaismekļa vadības iekārta jāuzstāda apgaismojuma balstā, ievietojot to speciāli paredzēta, slēgtā aizsargapvalkā, kurš nodrošina aizsardzības klasi ne sliktāku kā IP54 un apkalpošanas iespēju, izmantojot revīzijas lūku. Ja nav iespējams ievietot gaismekļa vadības iekārtu balstā, tā uzstādīšanu veic gaismekļa korpusā ražotāja paredzētā vietā. </w:t>
      </w:r>
      <w:r>
        <w:rPr>
          <w:lang w:val="lv-LV"/>
        </w:rPr>
        <w:t>Ja tiek izmantots bezvadu datu pārraides risinājums, Gaismekļa vadības iekārtu uzstāda Gaismekļa korpusā speciāli šim nolūkam paredzētā vietā, vai virs korpusa speciāli šim nolūkam paredzētā vietā.</w:t>
      </w:r>
    </w:p>
    <w:p w14:paraId="762C3319" w14:textId="77777777" w:rsidR="00B9576A" w:rsidRPr="00B44DB7" w:rsidRDefault="00B9576A" w:rsidP="00B9576A">
      <w:pPr>
        <w:rPr>
          <w:lang w:val="lv-LV"/>
        </w:rPr>
      </w:pPr>
      <w:r w:rsidRPr="00B44DB7">
        <w:rPr>
          <w:lang w:val="lv-LV"/>
        </w:rPr>
        <w:t>Vadības sadalnē jāievieto apgaismojuma elektroinstalācijas Izpildshēma.</w:t>
      </w:r>
    </w:p>
    <w:p w14:paraId="18B1320E" w14:textId="77777777" w:rsidR="00B9576A" w:rsidRPr="00BF2E64" w:rsidRDefault="00B9576A" w:rsidP="003D0A98">
      <w:pPr>
        <w:pStyle w:val="Heading3"/>
      </w:pPr>
      <w:bookmarkStart w:id="6081" w:name="_Toc250815105"/>
      <w:r w:rsidRPr="00BF2E64">
        <w:t>Kvalitātes novērtējums</w:t>
      </w:r>
      <w:bookmarkEnd w:id="6081"/>
    </w:p>
    <w:p w14:paraId="60DA132F" w14:textId="77777777" w:rsidR="00B9576A" w:rsidRPr="00BF2E64" w:rsidRDefault="00B9576A" w:rsidP="00B9576A">
      <w:r w:rsidRPr="00BF2E64">
        <w:t>Uzstādītā elektroapgaismojuma veidam, izmēriem un</w:t>
      </w:r>
      <w:r>
        <w:t xml:space="preserve"> telpiskajam</w:t>
      </w:r>
      <w:r w:rsidRPr="00BF2E64">
        <w:t xml:space="preserve"> izvietojumam jāatbilst </w:t>
      </w:r>
      <w:r>
        <w:t xml:space="preserve">projektā </w:t>
      </w:r>
      <w:r w:rsidRPr="00BF2E64">
        <w:t>paredzētajam.</w:t>
      </w:r>
    </w:p>
    <w:p w14:paraId="291ED295" w14:textId="77777777" w:rsidR="00B9576A" w:rsidRPr="009318AA" w:rsidRDefault="00B9576A" w:rsidP="00B9576A">
      <w:r>
        <w:t>A</w:t>
      </w:r>
      <w:r w:rsidRPr="009318AA">
        <w:t>pgaismojuma gaismekļu rindām jebkurā pārredzamā apgabalā jābūt bez vizuāli novērojamajiem izkropļojumiem vertikālajā un horizontālajā plaknē.</w:t>
      </w:r>
    </w:p>
    <w:p w14:paraId="1E81762C" w14:textId="77777777" w:rsidR="00B9576A" w:rsidRPr="00BF2E64" w:rsidRDefault="00B9576A" w:rsidP="00B9576A">
      <w:r>
        <w:t>J</w:t>
      </w:r>
      <w:r w:rsidRPr="009318AA">
        <w:t>ānodrošina objektā uzstādīto</w:t>
      </w:r>
      <w:r>
        <w:t xml:space="preserve"> Gala</w:t>
      </w:r>
      <w:r w:rsidRPr="009318AA">
        <w:t xml:space="preserve"> iekārtu</w:t>
      </w:r>
      <w:r>
        <w:t xml:space="preserve"> un Vadības iekārtu</w:t>
      </w:r>
      <w:r w:rsidRPr="009318AA">
        <w:t xml:space="preserve"> kvalitāti apliecinošos dokumentus (izcelsmes sertifikāti, ražotāju deklarācijas, produktu atbilstības apliecinājumi u.c.).</w:t>
      </w:r>
    </w:p>
    <w:p w14:paraId="679F39DE" w14:textId="77777777" w:rsidR="00B9576A" w:rsidRPr="00BF2E64" w:rsidRDefault="00B9576A" w:rsidP="003D0A98">
      <w:pPr>
        <w:pStyle w:val="Heading3"/>
      </w:pPr>
      <w:bookmarkStart w:id="6082" w:name="_Toc250815106"/>
      <w:r w:rsidRPr="00BF2E64">
        <w:t>Darba daudzuma uzmērīšana</w:t>
      </w:r>
      <w:bookmarkEnd w:id="6082"/>
    </w:p>
    <w:p w14:paraId="627BE937" w14:textId="77777777" w:rsidR="00B9576A" w:rsidRDefault="00B9576A" w:rsidP="00B9576A">
      <w:r>
        <w:t>D</w:t>
      </w:r>
      <w:r w:rsidRPr="00BF2E64">
        <w:t>arbu daudzums jāuzmēra atbilstoši darba daudzuma sarakstā norādītajiem darbiem un to mērvienībām.</w:t>
      </w:r>
    </w:p>
    <w:p w14:paraId="46AECE94" w14:textId="55EBFA86" w:rsidR="00B9576A" w:rsidRPr="00133840" w:rsidRDefault="00B9576A" w:rsidP="005468EF">
      <w:pPr>
        <w:pStyle w:val="Heading2"/>
      </w:pPr>
      <w:r>
        <w:br w:type="page"/>
      </w:r>
      <w:bookmarkStart w:id="6083" w:name="_TOC279398"/>
      <w:bookmarkStart w:id="6084" w:name="_TOC288302"/>
      <w:bookmarkStart w:id="6085" w:name="_Toc99705417"/>
      <w:bookmarkEnd w:id="6083"/>
      <w:bookmarkEnd w:id="6084"/>
      <w:r w:rsidRPr="00133840">
        <w:t xml:space="preserve">Luksoforu objektu </w:t>
      </w:r>
      <w:r w:rsidR="003F4664">
        <w:t>būvniecība</w:t>
      </w:r>
      <w:bookmarkEnd w:id="6085"/>
      <w:r w:rsidR="003F4664" w:rsidRPr="00133840">
        <w:t xml:space="preserve"> </w:t>
      </w:r>
    </w:p>
    <w:p w14:paraId="3B37D750" w14:textId="3E1EA65D" w:rsidR="00B9576A" w:rsidRDefault="00B9576A" w:rsidP="00B9576A">
      <w:r w:rsidRPr="007D5D34">
        <w:t xml:space="preserve">Luksoforu objektu </w:t>
      </w:r>
      <w:r w:rsidR="003F4664">
        <w:t>būvniecība</w:t>
      </w:r>
      <w:r w:rsidR="003F4664" w:rsidRPr="007D5D34">
        <w:t xml:space="preserve">  </w:t>
      </w:r>
      <w:r w:rsidRPr="007D5D34">
        <w:t xml:space="preserve">jāparedz saskaņā ar izstrādāto būvprojektu un saistošu normatīvo dokumentu </w:t>
      </w:r>
      <w:r>
        <w:t>(tai skaitā LVS 370)</w:t>
      </w:r>
      <w:r>
        <w:rPr>
          <w:lang w:val="lv-LV"/>
        </w:rPr>
        <w:t xml:space="preserve"> </w:t>
      </w:r>
      <w:r w:rsidRPr="007D5D34">
        <w:t>prasībām</w:t>
      </w:r>
      <w:r>
        <w:t xml:space="preserve">, </w:t>
      </w:r>
      <w:r>
        <w:rPr>
          <w:bCs/>
          <w:lang w:val="lv-LV"/>
        </w:rPr>
        <w:t xml:space="preserve">piemērojot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7F4185">
        <w:rPr>
          <w:bCs/>
          <w:lang w:val="lv-LV"/>
        </w:rPr>
        <w:t>7.11</w:t>
      </w:r>
      <w:r>
        <w:rPr>
          <w:bCs/>
          <w:lang w:val="lv-LV"/>
        </w:rPr>
        <w:fldChar w:fldCharType="end"/>
      </w:r>
      <w:r>
        <w:rPr>
          <w:bCs/>
          <w:lang w:val="lv-LV"/>
        </w:rPr>
        <w:t xml:space="preserve"> punkta</w:t>
      </w:r>
      <w:r w:rsidRPr="00BA02F5">
        <w:rPr>
          <w:bCs/>
          <w:lang w:val="lv-LV"/>
        </w:rPr>
        <w:t xml:space="preserve"> </w:t>
      </w:r>
      <w:r w:rsidR="006B7811">
        <w:rPr>
          <w:bCs/>
          <w:lang w:val="lv-LV"/>
        </w:rPr>
        <w:t>″</w:t>
      </w:r>
      <w:r w:rsidRPr="00BA02F5">
        <w:rPr>
          <w:bCs/>
          <w:lang w:val="lv-LV"/>
        </w:rPr>
        <w:t>Ceļu aprīkojuma elektroinstalācijas ierīkošana” prasības</w:t>
      </w:r>
      <w:r w:rsidRPr="007D5D34">
        <w:t>.</w:t>
      </w:r>
    </w:p>
    <w:p w14:paraId="684BDFD7" w14:textId="08FA7192" w:rsidR="00B9576A" w:rsidRDefault="00B9576A" w:rsidP="00B9576A">
      <w:r w:rsidRPr="00DE58E6">
        <w:rPr>
          <w:lang w:val="lv-LV"/>
        </w:rPr>
        <w:t xml:space="preserve">Luksoforu objektu </w:t>
      </w:r>
      <w:r w:rsidR="003F4664">
        <w:rPr>
          <w:lang w:val="lv-LV"/>
        </w:rPr>
        <w:t>būvniecībā</w:t>
      </w:r>
      <w:r w:rsidR="003F4664" w:rsidRPr="00DE58E6">
        <w:rPr>
          <w:lang w:val="lv-LV"/>
        </w:rPr>
        <w:t xml:space="preserve"> </w:t>
      </w:r>
      <w:r w:rsidRPr="00DE58E6">
        <w:rPr>
          <w:lang w:val="lv-LV"/>
        </w:rPr>
        <w:t>jāievēro MK noteikumu Nr.</w:t>
      </w:r>
      <w:r w:rsidR="00763B59">
        <w:rPr>
          <w:lang w:val="lv-LV"/>
        </w:rPr>
        <w:t xml:space="preserve"> </w:t>
      </w:r>
      <w:r w:rsidRPr="00DE58E6">
        <w:rPr>
          <w:lang w:val="lv-LV"/>
        </w:rPr>
        <w:t>353 “Prasības zaļajam publiskajam iepirkumam un to piemērošanas kārtība” prasības satiksmes signāliem.</w:t>
      </w:r>
    </w:p>
    <w:p w14:paraId="41D73BC2" w14:textId="77777777" w:rsidR="00B9576A" w:rsidRDefault="00B9576A" w:rsidP="003D0A98">
      <w:pPr>
        <w:pStyle w:val="Heading3"/>
      </w:pPr>
      <w:r>
        <w:t>Darba nosaukums</w:t>
      </w:r>
    </w:p>
    <w:p w14:paraId="791C5698" w14:textId="77777777" w:rsidR="00B9576A" w:rsidRPr="00C46A82" w:rsidRDefault="00B9576A" w:rsidP="00B9576A">
      <w:r>
        <w:t>Darba nosaukums atbilstoši paredzētajam.</w:t>
      </w:r>
    </w:p>
    <w:p w14:paraId="4F32EC3F" w14:textId="77777777" w:rsidR="00B9576A" w:rsidRPr="00133840" w:rsidRDefault="00B9576A" w:rsidP="003D0A98">
      <w:pPr>
        <w:pStyle w:val="Heading3"/>
      </w:pPr>
      <w:r w:rsidRPr="00133840">
        <w:t>Definīcijas</w:t>
      </w:r>
    </w:p>
    <w:p w14:paraId="1D8F6BFF" w14:textId="77777777" w:rsidR="00B9576A" w:rsidRPr="005B1CAC" w:rsidRDefault="00B9576A" w:rsidP="00B9576A">
      <w:pPr>
        <w:rPr>
          <w:lang w:val="lv-LV"/>
        </w:rPr>
      </w:pPr>
      <w:r w:rsidRPr="005B1CAC">
        <w:rPr>
          <w:lang w:val="lv-LV"/>
        </w:rPr>
        <w:t>Centrālā sistēma – pasūtītāja ieviesta centralizēta luksoforu objektu attālinātās kontroles sistēma.</w:t>
      </w:r>
    </w:p>
    <w:p w14:paraId="222EE404" w14:textId="55B88A8D" w:rsidR="00B9576A" w:rsidRDefault="00B9576A" w:rsidP="00B9576A">
      <w:pPr>
        <w:rPr>
          <w:lang w:val="lv-LV"/>
        </w:rPr>
      </w:pPr>
      <w:r w:rsidRPr="005B1CAC">
        <w:rPr>
          <w:lang w:val="lv-LV"/>
        </w:rPr>
        <w:t>Izsaukuma iekārta – iekārta kas dod vadības vai informācijas signālu Satiksmes signālu vadierīcei.</w:t>
      </w:r>
    </w:p>
    <w:p w14:paraId="06949C47" w14:textId="77777777" w:rsidR="00BB3351" w:rsidRDefault="00BB3351" w:rsidP="00BB3351">
      <w:r w:rsidRPr="008F237F">
        <w:t xml:space="preserve">Kontrolleris – </w:t>
      </w:r>
      <w:r w:rsidRPr="005B1CAC">
        <w:rPr>
          <w:bCs/>
          <w:lang w:val="lv-LV"/>
        </w:rPr>
        <w:t>satiksmes signālu vadierīces</w:t>
      </w:r>
      <w:r w:rsidRPr="005B1CAC">
        <w:rPr>
          <w:lang w:val="lv-LV"/>
        </w:rPr>
        <w:t xml:space="preserve"> centrālais procesors, kas veic visu </w:t>
      </w:r>
      <w:r w:rsidRPr="005B1CAC">
        <w:rPr>
          <w:bCs/>
          <w:lang w:val="lv-LV"/>
        </w:rPr>
        <w:t>Satiksmes signālu vadierīces, tās</w:t>
      </w:r>
      <w:r w:rsidRPr="005B1CAC">
        <w:rPr>
          <w:lang w:val="lv-LV"/>
        </w:rPr>
        <w:t xml:space="preserve"> perifērijas iekārtu vadību</w:t>
      </w:r>
      <w:r w:rsidRPr="008F237F">
        <w:t>.</w:t>
      </w:r>
    </w:p>
    <w:p w14:paraId="23A8320B" w14:textId="560FCA9F" w:rsidR="00BB3351" w:rsidRDefault="00BB3351" w:rsidP="00BB3351">
      <w:r w:rsidRPr="008F237F">
        <w:t>Komutācija – luksoforu objekta signālkabeļu droša savienojumu sistēma, kurai jānovērš luksoforu iespējami neatbilstošo darbību un signālu grupu konfliktus.</w:t>
      </w:r>
    </w:p>
    <w:p w14:paraId="58D7A230" w14:textId="7BEB173C" w:rsidR="00BB3351" w:rsidRDefault="00BB3351" w:rsidP="00BB3351">
      <w:r w:rsidRPr="008F237F">
        <w:t xml:space="preserve">Luksofors – ierīce, kas sastāv no vienas vai vairākām optiskām vienībām, ieskaitot korpusu, kopā ar montāžas </w:t>
      </w:r>
      <w:r>
        <w:t>kronšteiniem</w:t>
      </w:r>
      <w:r w:rsidRPr="008F237F">
        <w:t>, stiprinājum</w:t>
      </w:r>
      <w:r>
        <w:t>us</w:t>
      </w:r>
      <w:r w:rsidRPr="008F237F">
        <w:t>, pārseg</w:t>
      </w:r>
      <w:r>
        <w:t xml:space="preserve">us, vizierus, atstarotājus </w:t>
      </w:r>
      <w:r w:rsidRPr="008F237F">
        <w:t xml:space="preserve">un </w:t>
      </w:r>
      <w:r>
        <w:t>aizmugures</w:t>
      </w:r>
      <w:r w:rsidRPr="008F237F">
        <w:t xml:space="preserve"> ekrān</w:t>
      </w:r>
      <w:r>
        <w:t>us</w:t>
      </w:r>
      <w:r w:rsidRPr="008F237F">
        <w:t xml:space="preserve">, kuru uzdevums ir </w:t>
      </w:r>
      <w:r>
        <w:t>pārraidīt</w:t>
      </w:r>
      <w:r w:rsidRPr="008F237F">
        <w:t xml:space="preserve"> vizuāl</w:t>
      </w:r>
      <w:r>
        <w:t>i</w:t>
      </w:r>
      <w:r w:rsidRPr="008F237F">
        <w:t xml:space="preserve"> </w:t>
      </w:r>
      <w:r>
        <w:t xml:space="preserve">uztveramus </w:t>
      </w:r>
      <w:r w:rsidRPr="008F237F">
        <w:t xml:space="preserve">signālus </w:t>
      </w:r>
      <w:r>
        <w:t>ceļa lietotājiem</w:t>
      </w:r>
      <w:r w:rsidRPr="008F237F">
        <w:t>.</w:t>
      </w:r>
    </w:p>
    <w:p w14:paraId="04E747B2" w14:textId="61A4E121" w:rsidR="00BB3351" w:rsidRDefault="00BB3351" w:rsidP="00BB3351">
      <w:r w:rsidRPr="005B1CAC">
        <w:rPr>
          <w:bCs/>
          <w:lang w:val="lv-LV"/>
        </w:rPr>
        <w:t xml:space="preserve">Satiksmes signālu vadierīce – </w:t>
      </w:r>
      <w:r w:rsidRPr="005B1CAC">
        <w:rPr>
          <w:lang w:val="lv-LV"/>
        </w:rPr>
        <w:t>iekārta, kas noteiktā kārtībā ieslēdz - izslēdz satiksmes signālus.</w:t>
      </w:r>
    </w:p>
    <w:p w14:paraId="21D6C01F" w14:textId="77777777" w:rsidR="00BB3351" w:rsidRDefault="00BB3351" w:rsidP="00BB3351">
      <w:r w:rsidRPr="008F237F">
        <w:t xml:space="preserve">Signālu grupa – </w:t>
      </w:r>
      <w:r w:rsidRPr="005B1CAC">
        <w:rPr>
          <w:lang w:val="lv-LV"/>
        </w:rPr>
        <w:t>luksoforu grupa, kas vienmēr saņem vienādus signālgaismas ieslēgšanas - izslēgšanas norādījumus</w:t>
      </w:r>
      <w:r w:rsidRPr="008F237F">
        <w:t>.</w:t>
      </w:r>
    </w:p>
    <w:p w14:paraId="36DD0A0F" w14:textId="631922DA" w:rsidR="00BB3351" w:rsidRPr="00BB3351" w:rsidRDefault="00BB3351" w:rsidP="00BB3351">
      <w:r w:rsidRPr="008F237F">
        <w:t>Signālplāns – luksoforu darbības programma, kas nodrošina paredzēto signāl</w:t>
      </w:r>
      <w:r>
        <w:t>u grupu koordinētu pārslēgšanu laikā.</w:t>
      </w:r>
    </w:p>
    <w:p w14:paraId="7BEE2C47" w14:textId="77777777" w:rsidR="00B9576A" w:rsidRPr="0054497B" w:rsidRDefault="00B9576A" w:rsidP="003D0A98">
      <w:pPr>
        <w:pStyle w:val="Heading3"/>
      </w:pPr>
      <w:r w:rsidRPr="0054497B">
        <w:t>Darba apraksts</w:t>
      </w:r>
    </w:p>
    <w:p w14:paraId="7B259889" w14:textId="0AE39767" w:rsidR="00B9576A" w:rsidRPr="0054497B" w:rsidRDefault="00B9576A" w:rsidP="00B9576A">
      <w:r w:rsidRPr="0054497B">
        <w:t xml:space="preserve">Luksoforu objektu </w:t>
      </w:r>
      <w:r w:rsidR="003F4664">
        <w:t>būvniecība</w:t>
      </w:r>
      <w:r w:rsidR="003F4664" w:rsidRPr="0054497B">
        <w:t xml:space="preserve"> </w:t>
      </w:r>
      <w:r w:rsidRPr="0054497B">
        <w:t xml:space="preserve">ietver darbu izpildi saskaņā ar būvprojektu, </w:t>
      </w:r>
      <w:r>
        <w:t>tai skaitā</w:t>
      </w:r>
      <w:r w:rsidRPr="0054497B">
        <w:t>:</w:t>
      </w:r>
    </w:p>
    <w:p w14:paraId="6C59C836" w14:textId="77777777" w:rsidR="00B9576A" w:rsidRPr="0054497B" w:rsidRDefault="00B9576A" w:rsidP="00B04A1B">
      <w:pPr>
        <w:numPr>
          <w:ilvl w:val="0"/>
          <w:numId w:val="51"/>
        </w:numPr>
        <w:spacing w:before="0" w:after="0"/>
      </w:pPr>
      <w:r w:rsidRPr="0054497B">
        <w:t>darbu izpildes zonas sagatavošan</w:t>
      </w:r>
      <w:r>
        <w:t>u</w:t>
      </w:r>
      <w:r w:rsidRPr="0054497B">
        <w:t xml:space="preserve"> (ģeodēziskie darbi, satiksmes organizācija);</w:t>
      </w:r>
    </w:p>
    <w:p w14:paraId="4B62B6FA" w14:textId="77777777" w:rsidR="00B9576A" w:rsidRPr="0054497B" w:rsidRDefault="00B9576A" w:rsidP="00B04A1B">
      <w:pPr>
        <w:numPr>
          <w:ilvl w:val="0"/>
          <w:numId w:val="51"/>
        </w:numPr>
        <w:spacing w:before="0" w:after="0"/>
      </w:pPr>
      <w:r w:rsidRPr="0054497B">
        <w:t xml:space="preserve">elektroinstalācijas </w:t>
      </w:r>
      <w:r>
        <w:t>ierīkošanu</w:t>
      </w:r>
      <w:r w:rsidRPr="0054497B">
        <w:t>;</w:t>
      </w:r>
    </w:p>
    <w:p w14:paraId="25127C4C" w14:textId="5F26FA46" w:rsidR="00B9576A" w:rsidRPr="0054497B" w:rsidRDefault="00B9576A" w:rsidP="00B04A1B">
      <w:pPr>
        <w:numPr>
          <w:ilvl w:val="0"/>
          <w:numId w:val="51"/>
        </w:numPr>
        <w:spacing w:before="0" w:after="0"/>
      </w:pPr>
      <w:r w:rsidRPr="0054497B">
        <w:t xml:space="preserve">luksoforu balstu </w:t>
      </w:r>
      <w:r w:rsidR="003F4664">
        <w:t>būvniecība</w:t>
      </w:r>
      <w:r w:rsidRPr="0054497B">
        <w:t>;</w:t>
      </w:r>
    </w:p>
    <w:p w14:paraId="51374387" w14:textId="77777777" w:rsidR="00B9576A" w:rsidRPr="0054497B" w:rsidRDefault="00B9576A" w:rsidP="00B04A1B">
      <w:pPr>
        <w:numPr>
          <w:ilvl w:val="0"/>
          <w:numId w:val="51"/>
        </w:numPr>
        <w:spacing w:before="0" w:after="0"/>
      </w:pPr>
      <w:r w:rsidRPr="0054497B">
        <w:t>luksoforu uzstādīšan</w:t>
      </w:r>
      <w:r>
        <w:t>u</w:t>
      </w:r>
      <w:r w:rsidRPr="0054497B">
        <w:t>;</w:t>
      </w:r>
    </w:p>
    <w:p w14:paraId="50267CAA" w14:textId="77777777" w:rsidR="00B9576A" w:rsidRDefault="00B9576A" w:rsidP="00B04A1B">
      <w:pPr>
        <w:numPr>
          <w:ilvl w:val="0"/>
          <w:numId w:val="51"/>
        </w:numPr>
        <w:spacing w:before="0" w:after="0"/>
      </w:pPr>
      <w:r w:rsidRPr="00E74CC2">
        <w:rPr>
          <w:bCs/>
          <w:lang w:val="lv-LV"/>
        </w:rPr>
        <w:t>Satiksmes signālu vadierīces (Vadības) sadalnes uzstādīšanu;</w:t>
      </w:r>
    </w:p>
    <w:p w14:paraId="6F8971CD" w14:textId="77777777" w:rsidR="00B9576A" w:rsidRPr="0054497B" w:rsidRDefault="00B9576A" w:rsidP="00B04A1B">
      <w:pPr>
        <w:numPr>
          <w:ilvl w:val="0"/>
          <w:numId w:val="51"/>
        </w:numPr>
        <w:spacing w:before="0" w:after="0"/>
      </w:pPr>
      <w:r w:rsidRPr="0054497B">
        <w:t>satiksmes sensoru un cit</w:t>
      </w:r>
      <w:r>
        <w:t>u</w:t>
      </w:r>
      <w:r w:rsidRPr="0054497B">
        <w:t xml:space="preserve"> </w:t>
      </w:r>
      <w:r>
        <w:t>Izsaukuma iekārtu</w:t>
      </w:r>
      <w:r w:rsidRPr="0054497B">
        <w:t xml:space="preserve"> uzstādīšana (ja paredzēts);</w:t>
      </w:r>
    </w:p>
    <w:p w14:paraId="06DFC2D5" w14:textId="77777777" w:rsidR="00B9576A" w:rsidRPr="00E74CC2" w:rsidRDefault="00B9576A" w:rsidP="00B04A1B">
      <w:pPr>
        <w:numPr>
          <w:ilvl w:val="0"/>
          <w:numId w:val="51"/>
        </w:numPr>
        <w:spacing w:before="0" w:after="0"/>
        <w:rPr>
          <w:bCs/>
          <w:lang w:val="lv-LV"/>
        </w:rPr>
      </w:pPr>
      <w:r w:rsidRPr="00E74CC2">
        <w:rPr>
          <w:bCs/>
          <w:lang w:val="lv-LV"/>
        </w:rPr>
        <w:t>Satiksmes signālu vadierīces uzstādīšanu un programmēšanu</w:t>
      </w:r>
      <w:r>
        <w:rPr>
          <w:bCs/>
          <w:lang w:val="lv-LV"/>
        </w:rPr>
        <w:t xml:space="preserve">, </w:t>
      </w:r>
      <w:r w:rsidRPr="00E74CC2">
        <w:rPr>
          <w:bCs/>
          <w:lang w:val="lv-LV"/>
        </w:rPr>
        <w:t xml:space="preserve">atbilstoši projektā paredzētajiem signālplāniem, pieslēgšanu ārējām Izsaukuma iekārtām (ja paredzēts); </w:t>
      </w:r>
    </w:p>
    <w:p w14:paraId="51421482" w14:textId="77777777" w:rsidR="00B9576A" w:rsidRPr="00B44DB7" w:rsidRDefault="00B9576A" w:rsidP="00B04A1B">
      <w:pPr>
        <w:numPr>
          <w:ilvl w:val="0"/>
          <w:numId w:val="51"/>
        </w:numPr>
        <w:spacing w:before="0" w:after="0"/>
        <w:rPr>
          <w:lang w:val="lv-LV"/>
        </w:rPr>
      </w:pPr>
      <w:r w:rsidRPr="00E74CC2">
        <w:rPr>
          <w:bCs/>
          <w:lang w:val="lv-LV"/>
        </w:rPr>
        <w:t>Izsaukuma iekārtu konfigurēšanu atbilstoši faktiskai situācijai (ja paredzēts);</w:t>
      </w:r>
      <w:r w:rsidRPr="00B44DB7">
        <w:rPr>
          <w:lang w:val="lv-LV"/>
        </w:rPr>
        <w:t>;</w:t>
      </w:r>
    </w:p>
    <w:p w14:paraId="6F19A2BB" w14:textId="77777777" w:rsidR="00B9576A" w:rsidRPr="00B44DB7" w:rsidRDefault="00B9576A" w:rsidP="00B04A1B">
      <w:pPr>
        <w:numPr>
          <w:ilvl w:val="0"/>
          <w:numId w:val="51"/>
        </w:numPr>
        <w:spacing w:before="0" w:after="0"/>
        <w:rPr>
          <w:lang w:val="lv-LV"/>
        </w:rPr>
      </w:pPr>
      <w:r w:rsidRPr="00B44DB7">
        <w:rPr>
          <w:lang w:val="lv-LV"/>
        </w:rPr>
        <w:t>luksoforu objekta visu paredzēto darbības režīmu praktisko pārbaudi uz vietas un projektēto signālplānu pielāgošanu faktiskai satiksmes plūsmai (pēc pasūtītāja pieprasījuma);</w:t>
      </w:r>
    </w:p>
    <w:p w14:paraId="4584C22A" w14:textId="77777777" w:rsidR="00B9576A" w:rsidRPr="00B44DB7" w:rsidRDefault="00B9576A" w:rsidP="00B04A1B">
      <w:pPr>
        <w:numPr>
          <w:ilvl w:val="0"/>
          <w:numId w:val="51"/>
        </w:numPr>
        <w:spacing w:before="0" w:after="0"/>
        <w:rPr>
          <w:lang w:val="lv-LV"/>
        </w:rPr>
      </w:pPr>
      <w:r w:rsidRPr="00E74CC2">
        <w:rPr>
          <w:bCs/>
          <w:lang w:val="lv-LV"/>
        </w:rPr>
        <w:t xml:space="preserve">pieslēgšanu Centrālai sistēmai </w:t>
      </w:r>
      <w:r w:rsidRPr="00E74CC2">
        <w:rPr>
          <w:lang w:val="lv-LV"/>
        </w:rPr>
        <w:t>(datu savienojuma izveide ar Centrālās sistēmas serveri, darbības režīmu pārbaude, Centrālās sistēmas funkcionalitātes pārbaude).</w:t>
      </w:r>
    </w:p>
    <w:p w14:paraId="1119A432" w14:textId="77777777" w:rsidR="00B9576A" w:rsidRPr="0054497B" w:rsidRDefault="00B9576A" w:rsidP="003D0A98">
      <w:pPr>
        <w:pStyle w:val="Heading3"/>
      </w:pPr>
      <w:r w:rsidRPr="0054497B">
        <w:t>Materiāli</w:t>
      </w:r>
    </w:p>
    <w:p w14:paraId="1FBCCAF6" w14:textId="77777777" w:rsidR="00B9576A" w:rsidRPr="0054497B" w:rsidRDefault="00B9576A">
      <w:pPr>
        <w:pStyle w:val="Heading4"/>
      </w:pPr>
      <w:r>
        <w:t>Satiksmes signālu vadierīce</w:t>
      </w:r>
    </w:p>
    <w:p w14:paraId="28C30D12" w14:textId="77777777" w:rsidR="00B9576A" w:rsidRPr="0054497B" w:rsidRDefault="00B9576A" w:rsidP="00B9576A">
      <w:pPr>
        <w:rPr>
          <w:lang w:val="lv-LV"/>
        </w:rPr>
      </w:pPr>
      <w:r>
        <w:rPr>
          <w:lang w:val="lv-LV"/>
        </w:rPr>
        <w:t>Satiksmes signālu vadierīce</w:t>
      </w:r>
      <w:r w:rsidRPr="0054497B">
        <w:rPr>
          <w:lang w:val="lv-LV"/>
        </w:rPr>
        <w:t xml:space="preserve"> jāpiegādā kopā ar </w:t>
      </w:r>
      <w:r>
        <w:rPr>
          <w:lang w:val="lv-LV"/>
        </w:rPr>
        <w:t>Vadības sadalni</w:t>
      </w:r>
      <w:r w:rsidRPr="0054497B">
        <w:rPr>
          <w:lang w:val="lv-LV"/>
        </w:rPr>
        <w:t>, tehnisko dokumentāciju</w:t>
      </w:r>
      <w:r>
        <w:rPr>
          <w:lang w:val="lv-LV"/>
        </w:rPr>
        <w:t xml:space="preserve">, </w:t>
      </w:r>
      <w:r w:rsidRPr="0054497B">
        <w:rPr>
          <w:lang w:val="lv-LV"/>
        </w:rPr>
        <w:t>lietošanas programmatūru</w:t>
      </w:r>
      <w:r>
        <w:rPr>
          <w:lang w:val="lv-LV"/>
        </w:rPr>
        <w:t>,</w:t>
      </w:r>
      <w:r w:rsidRPr="00E2030A">
        <w:rPr>
          <w:rFonts w:ascii="Cambria" w:eastAsia="Cambria" w:hAnsi="Cambria"/>
          <w:sz w:val="23"/>
          <w:szCs w:val="23"/>
          <w:lang w:val="lv-LV"/>
        </w:rPr>
        <w:t xml:space="preserve"> </w:t>
      </w:r>
      <w:r>
        <w:rPr>
          <w:rFonts w:ascii="Cambria" w:eastAsia="Cambria" w:hAnsi="Cambria"/>
          <w:sz w:val="23"/>
          <w:szCs w:val="23"/>
          <w:lang w:val="lv-LV"/>
        </w:rPr>
        <w:t xml:space="preserve">ārējo </w:t>
      </w:r>
      <w:r w:rsidRPr="001C200D">
        <w:rPr>
          <w:lang w:val="lv-LV"/>
        </w:rPr>
        <w:t xml:space="preserve">sakaru iekārtu, </w:t>
      </w:r>
      <w:r>
        <w:rPr>
          <w:lang w:val="lv-LV"/>
        </w:rPr>
        <w:t>lietotāja rokasgrāmatu</w:t>
      </w:r>
      <w:r w:rsidRPr="001C200D">
        <w:rPr>
          <w:lang w:val="lv-LV"/>
        </w:rPr>
        <w:t xml:space="preserve"> un garantijas dokumentāciju</w:t>
      </w:r>
      <w:r w:rsidRPr="0054497B">
        <w:rPr>
          <w:lang w:val="lv-LV"/>
        </w:rPr>
        <w:t xml:space="preserve">. </w:t>
      </w:r>
    </w:p>
    <w:p w14:paraId="5DD92CE0" w14:textId="77777777" w:rsidR="00B9576A" w:rsidRPr="0054497B" w:rsidRDefault="00B9576A" w:rsidP="00B9576A">
      <w:pPr>
        <w:rPr>
          <w:lang w:val="lv-LV"/>
        </w:rPr>
      </w:pPr>
      <w:r>
        <w:rPr>
          <w:lang w:val="lv-LV"/>
        </w:rPr>
        <w:t>Satiksmes signālu vadierīcei</w:t>
      </w:r>
      <w:r w:rsidRPr="0054497B">
        <w:rPr>
          <w:lang w:val="lv-LV"/>
        </w:rPr>
        <w:t xml:space="preserve"> ir jābūt paredzēta</w:t>
      </w:r>
      <w:r>
        <w:rPr>
          <w:lang w:val="lv-LV"/>
        </w:rPr>
        <w:t>i</w:t>
      </w:r>
      <w:r w:rsidRPr="0054497B">
        <w:rPr>
          <w:lang w:val="lv-LV"/>
        </w:rPr>
        <w:t xml:space="preserve"> ekspluatācijai pie ārējā gaisa temperatūras diapazona </w:t>
      </w:r>
      <w:r>
        <w:rPr>
          <w:lang w:val="lv-LV"/>
        </w:rPr>
        <w:t xml:space="preserve">ne mazāk kā </w:t>
      </w:r>
      <w:r w:rsidRPr="0054497B">
        <w:rPr>
          <w:lang w:val="lv-LV"/>
        </w:rPr>
        <w:t xml:space="preserve">no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 xml:space="preserve">C līdz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C un relatīvā mitruma līdz 95</w:t>
      </w:r>
      <w:r>
        <w:rPr>
          <w:lang w:val="lv-LV"/>
        </w:rPr>
        <w:t xml:space="preserve"> </w:t>
      </w:r>
      <w:r w:rsidRPr="0054497B">
        <w:rPr>
          <w:lang w:val="lv-LV"/>
        </w:rPr>
        <w:t>%.</w:t>
      </w:r>
    </w:p>
    <w:p w14:paraId="6F9B7632" w14:textId="77777777" w:rsidR="00B9576A" w:rsidRDefault="00B9576A" w:rsidP="00B9576A">
      <w:pPr>
        <w:rPr>
          <w:bCs/>
          <w:lang w:val="lv-LV"/>
        </w:rPr>
      </w:pPr>
      <w:r w:rsidRPr="00B44DB7">
        <w:rPr>
          <w:lang w:val="lv-LV"/>
        </w:rPr>
        <w:t xml:space="preserve">Katrai </w:t>
      </w:r>
      <w:r w:rsidRPr="00B44DB7">
        <w:rPr>
          <w:bCs/>
          <w:sz w:val="23"/>
          <w:szCs w:val="23"/>
          <w:lang w:val="lv-LV"/>
        </w:rPr>
        <w:t>Satiksmes signālu vadierīces</w:t>
      </w:r>
      <w:r w:rsidRPr="00B44DB7">
        <w:rPr>
          <w:lang w:val="lv-LV"/>
        </w:rPr>
        <w:t xml:space="preserve"> izejai ir jābūt aprīkotai ar ērti nomaināmiem ātri kūstošajiem drošinātājiem.</w:t>
      </w:r>
    </w:p>
    <w:p w14:paraId="3A1260CA" w14:textId="77777777" w:rsidR="00B9576A" w:rsidRPr="001C200D" w:rsidRDefault="00B9576A" w:rsidP="00B9576A">
      <w:pPr>
        <w:rPr>
          <w:lang w:val="lv-LV"/>
        </w:rPr>
      </w:pPr>
      <w:r w:rsidRPr="001C200D">
        <w:rPr>
          <w:bCs/>
          <w:lang w:val="lv-LV"/>
        </w:rPr>
        <w:t xml:space="preserve">Satiksmes signālu vadierīcei </w:t>
      </w:r>
      <w:r w:rsidRPr="001C200D">
        <w:rPr>
          <w:lang w:val="lv-LV"/>
        </w:rPr>
        <w:t xml:space="preserve">jābūt ar CE marķējumu, kuru izsniegusi akreditēta (ISO 17025 sertifikāts vai ekvivalents) atbilstības novērtēšanas iestāde, atbilstoši sekojošo standartu prasībām: </w:t>
      </w:r>
    </w:p>
    <w:p w14:paraId="6E17EC56" w14:textId="2FA477AB" w:rsidR="00B9576A" w:rsidRPr="001C200D" w:rsidRDefault="00B9576A" w:rsidP="00B9576A">
      <w:pPr>
        <w:rPr>
          <w:lang w:val="lv-LV"/>
        </w:rPr>
      </w:pPr>
      <w:r w:rsidRPr="001C200D">
        <w:rPr>
          <w:lang w:val="lv-LV"/>
        </w:rPr>
        <w:t>LVS EN 50556 ”Ceļu satiksmes signālsistēmas” (skatīt</w:t>
      </w:r>
      <w:r>
        <w:rPr>
          <w:lang w:val="lv-LV"/>
        </w:rPr>
        <w:t xml:space="preserve"> Ceļu specifikāciju</w:t>
      </w:r>
      <w:r w:rsidRPr="001C200D">
        <w:rPr>
          <w:lang w:val="lv-LV"/>
        </w:rPr>
        <w:t xml:space="preserve"> </w:t>
      </w:r>
      <w:r>
        <w:rPr>
          <w:lang w:val="lv-LV"/>
        </w:rPr>
        <w:fldChar w:fldCharType="begin"/>
      </w:r>
      <w:r>
        <w:rPr>
          <w:lang w:val="lv-LV"/>
        </w:rPr>
        <w:instrText xml:space="preserve"> REF _Ref251409549 \r \h </w:instrText>
      </w:r>
      <w:r>
        <w:rPr>
          <w:lang w:val="lv-LV"/>
        </w:rPr>
      </w:r>
      <w:r>
        <w:rPr>
          <w:lang w:val="lv-LV"/>
        </w:rPr>
        <w:fldChar w:fldCharType="separate"/>
      </w:r>
      <w:r w:rsidR="007F4185">
        <w:rPr>
          <w:lang w:val="lv-LV"/>
        </w:rPr>
        <w:t>7.10-1</w:t>
      </w:r>
      <w:r>
        <w:rPr>
          <w:lang w:val="lv-LV"/>
        </w:rPr>
        <w:fldChar w:fldCharType="end"/>
      </w:r>
      <w:r>
        <w:rPr>
          <w:lang w:val="lv-LV"/>
        </w:rPr>
        <w:t xml:space="preserve"> </w:t>
      </w:r>
      <w:r w:rsidRPr="001C200D">
        <w:rPr>
          <w:lang w:val="lv-LV"/>
        </w:rPr>
        <w:t xml:space="preserve">tabulu); </w:t>
      </w:r>
    </w:p>
    <w:p w14:paraId="26D29FF9" w14:textId="47C85973" w:rsidR="00B9576A" w:rsidRPr="001C200D" w:rsidRDefault="00B9576A" w:rsidP="00B9576A">
      <w:pPr>
        <w:rPr>
          <w:lang w:val="lv-LV"/>
        </w:rPr>
      </w:pPr>
      <w:r w:rsidRPr="001C200D">
        <w:rPr>
          <w:lang w:val="lv-LV"/>
        </w:rPr>
        <w:t xml:space="preserve">LVS EN 12675 ”Satiksmes signālu vadierīces – funkcionālās drošības prasības” (skatīt </w:t>
      </w:r>
      <w:r>
        <w:rPr>
          <w:lang w:val="lv-LV"/>
        </w:rPr>
        <w:t xml:space="preserve">Ceļu specifikāciju </w:t>
      </w:r>
      <w:r>
        <w:rPr>
          <w:lang w:val="lv-LV"/>
        </w:rPr>
        <w:fldChar w:fldCharType="begin"/>
      </w:r>
      <w:r>
        <w:rPr>
          <w:lang w:val="lv-LV"/>
        </w:rPr>
        <w:instrText xml:space="preserve"> REF _Ref251409552 \r \h </w:instrText>
      </w:r>
      <w:r>
        <w:rPr>
          <w:lang w:val="lv-LV"/>
        </w:rPr>
      </w:r>
      <w:r>
        <w:rPr>
          <w:lang w:val="lv-LV"/>
        </w:rPr>
        <w:fldChar w:fldCharType="separate"/>
      </w:r>
      <w:r w:rsidR="007F4185">
        <w:rPr>
          <w:lang w:val="lv-LV"/>
        </w:rPr>
        <w:t>7.10-2</w:t>
      </w:r>
      <w:r>
        <w:rPr>
          <w:lang w:val="lv-LV"/>
        </w:rPr>
        <w:fldChar w:fldCharType="end"/>
      </w:r>
      <w:r>
        <w:rPr>
          <w:lang w:val="lv-LV"/>
        </w:rPr>
        <w:t xml:space="preserve"> </w:t>
      </w:r>
      <w:r w:rsidRPr="001C200D">
        <w:rPr>
          <w:lang w:val="lv-LV"/>
        </w:rPr>
        <w:t>tabulu</w:t>
      </w:r>
      <w:r>
        <w:rPr>
          <w:lang w:val="lv-LV"/>
        </w:rPr>
        <w:t>).</w:t>
      </w:r>
    </w:p>
    <w:p w14:paraId="794FC954" w14:textId="77777777" w:rsidR="00B9576A" w:rsidRPr="0054497B" w:rsidRDefault="00B9576A" w:rsidP="00B9576A">
      <w:pPr>
        <w:rPr>
          <w:lang w:val="lv-LV"/>
        </w:rPr>
      </w:pPr>
      <w:r w:rsidRPr="001C200D">
        <w:rPr>
          <w:lang w:val="lv-LV"/>
        </w:rPr>
        <w:t>Satiksmes signālu vadierīces ražošanas un kvalitātes vadības procesiem jābūt sertificētiem atbilstoši ISO 9001 un ISO 14001 vai ekvivalentiem standartiem, ko apliecina akreditēta sertifikācijas iestāde.</w:t>
      </w:r>
    </w:p>
    <w:p w14:paraId="04EB8C5D" w14:textId="38DE6568" w:rsidR="00B9576A" w:rsidRPr="0054497B" w:rsidRDefault="00B9576A" w:rsidP="00B9576A">
      <w:pPr>
        <w:pStyle w:val="BodyTextIndent21"/>
        <w:ind w:firstLine="0"/>
        <w:rPr>
          <w:rFonts w:ascii="Calibri" w:hAnsi="Calibri"/>
          <w:szCs w:val="24"/>
          <w:lang w:val="lv-LV"/>
        </w:rPr>
      </w:pPr>
      <w:r w:rsidRPr="0054497B">
        <w:rPr>
          <w:rFonts w:ascii="Calibri" w:hAnsi="Calibri"/>
          <w:szCs w:val="24"/>
          <w:lang w:val="lv-LV"/>
        </w:rPr>
        <w:t>Kontrolle</w:t>
      </w:r>
      <w:r>
        <w:rPr>
          <w:rFonts w:ascii="Calibri" w:hAnsi="Calibri"/>
          <w:szCs w:val="24"/>
          <w:lang w:val="lv-LV"/>
        </w:rPr>
        <w:t xml:space="preserve">rim jāatbilst </w:t>
      </w:r>
      <w:r>
        <w:rPr>
          <w:rFonts w:ascii="Calibri" w:hAnsi="Calibri"/>
          <w:szCs w:val="24"/>
          <w:lang w:val="lv-LV"/>
        </w:rPr>
        <w:fldChar w:fldCharType="begin"/>
      </w:r>
      <w:r>
        <w:rPr>
          <w:rFonts w:ascii="Calibri" w:hAnsi="Calibri"/>
          <w:szCs w:val="24"/>
          <w:lang w:val="lv-LV"/>
        </w:rPr>
        <w:instrText xml:space="preserve"> REF _Ref251409549 \r \h </w:instrText>
      </w:r>
      <w:r>
        <w:rPr>
          <w:rFonts w:ascii="Calibri" w:hAnsi="Calibri"/>
          <w:szCs w:val="24"/>
          <w:lang w:val="lv-LV"/>
        </w:rPr>
      </w:r>
      <w:r>
        <w:rPr>
          <w:rFonts w:ascii="Calibri" w:hAnsi="Calibri"/>
          <w:szCs w:val="24"/>
          <w:lang w:val="lv-LV"/>
        </w:rPr>
        <w:fldChar w:fldCharType="separate"/>
      </w:r>
      <w:r w:rsidR="007F4185">
        <w:rPr>
          <w:rFonts w:ascii="Calibri" w:hAnsi="Calibri"/>
          <w:szCs w:val="24"/>
          <w:lang w:val="lv-LV"/>
        </w:rPr>
        <w:t>7.10-1</w:t>
      </w:r>
      <w:r>
        <w:rPr>
          <w:rFonts w:ascii="Calibri" w:hAnsi="Calibri"/>
          <w:szCs w:val="24"/>
          <w:lang w:val="lv-LV"/>
        </w:rPr>
        <w:fldChar w:fldCharType="end"/>
      </w:r>
      <w:r>
        <w:rPr>
          <w:rFonts w:ascii="Calibri" w:hAnsi="Calibri"/>
          <w:szCs w:val="24"/>
          <w:lang w:val="lv-LV"/>
        </w:rPr>
        <w:t xml:space="preserve"> un </w:t>
      </w:r>
      <w:r>
        <w:rPr>
          <w:rFonts w:ascii="Calibri" w:hAnsi="Calibri"/>
          <w:szCs w:val="24"/>
          <w:lang w:val="lv-LV"/>
        </w:rPr>
        <w:fldChar w:fldCharType="begin"/>
      </w:r>
      <w:r>
        <w:rPr>
          <w:rFonts w:ascii="Calibri" w:hAnsi="Calibri"/>
          <w:szCs w:val="24"/>
          <w:lang w:val="lv-LV"/>
        </w:rPr>
        <w:instrText xml:space="preserve"> REF _Ref251409552 \r \h </w:instrText>
      </w:r>
      <w:r>
        <w:rPr>
          <w:rFonts w:ascii="Calibri" w:hAnsi="Calibri"/>
          <w:szCs w:val="24"/>
          <w:lang w:val="lv-LV"/>
        </w:rPr>
      </w:r>
      <w:r>
        <w:rPr>
          <w:rFonts w:ascii="Calibri" w:hAnsi="Calibri"/>
          <w:szCs w:val="24"/>
          <w:lang w:val="lv-LV"/>
        </w:rPr>
        <w:fldChar w:fldCharType="separate"/>
      </w:r>
      <w:r w:rsidR="007F4185">
        <w:rPr>
          <w:rFonts w:ascii="Calibri" w:hAnsi="Calibri"/>
          <w:szCs w:val="24"/>
          <w:lang w:val="lv-LV"/>
        </w:rPr>
        <w:t>7.10-2</w:t>
      </w:r>
      <w:r>
        <w:rPr>
          <w:rFonts w:ascii="Calibri" w:hAnsi="Calibri"/>
          <w:szCs w:val="24"/>
          <w:lang w:val="lv-LV"/>
        </w:rPr>
        <w:fldChar w:fldCharType="end"/>
      </w:r>
      <w:r>
        <w:rPr>
          <w:rFonts w:ascii="Calibri" w:hAnsi="Calibri"/>
          <w:szCs w:val="24"/>
          <w:lang w:val="lv-LV"/>
        </w:rPr>
        <w:t xml:space="preserve"> tabulā</w:t>
      </w:r>
      <w:r w:rsidRPr="0054497B">
        <w:rPr>
          <w:rFonts w:ascii="Calibri" w:hAnsi="Calibri"/>
          <w:szCs w:val="24"/>
          <w:lang w:val="lv-LV"/>
        </w:rPr>
        <w:t xml:space="preserve"> norādītajām standartu prasībām.</w:t>
      </w:r>
    </w:p>
    <w:p w14:paraId="5B746E2D" w14:textId="77777777" w:rsidR="00B9576A" w:rsidRPr="00B44DB7" w:rsidRDefault="00B9576A" w:rsidP="00425BBC">
      <w:pPr>
        <w:pStyle w:val="Heading8"/>
        <w:rPr>
          <w:lang w:val="lv-LV"/>
        </w:rPr>
      </w:pPr>
      <w:bookmarkStart w:id="6086" w:name="_Ref251409549"/>
      <w:r w:rsidRPr="00B44DB7">
        <w:rPr>
          <w:lang w:val="lv-LV"/>
        </w:rPr>
        <w:t>tabula. Elektromehāniskās prasības pēc LVS EN 50556 „Ceļu satiksmes signālsistēmas”</w:t>
      </w:r>
      <w:bookmarkEnd w:id="6086"/>
    </w:p>
    <w:tbl>
      <w:tblPr>
        <w:tblW w:w="9214" w:type="dxa"/>
        <w:tblInd w:w="40" w:type="dxa"/>
        <w:tblLayout w:type="fixed"/>
        <w:tblCellMar>
          <w:left w:w="40" w:type="dxa"/>
          <w:right w:w="40" w:type="dxa"/>
        </w:tblCellMar>
        <w:tblLook w:val="04A0" w:firstRow="1" w:lastRow="0" w:firstColumn="1" w:lastColumn="0" w:noHBand="0" w:noVBand="1"/>
      </w:tblPr>
      <w:tblGrid>
        <w:gridCol w:w="851"/>
        <w:gridCol w:w="2569"/>
        <w:gridCol w:w="5794"/>
      </w:tblGrid>
      <w:tr w:rsidR="00B9576A" w:rsidRPr="0054497B" w14:paraId="24EDC293" w14:textId="77777777" w:rsidTr="00017975">
        <w:trPr>
          <w:trHeight w:hRule="exact" w:val="774"/>
          <w:tblHeader/>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1CB39C80" w14:textId="77777777" w:rsidR="00B9576A" w:rsidRPr="0054497B" w:rsidRDefault="00B9576A" w:rsidP="00192F50">
            <w:pPr>
              <w:pStyle w:val="Tablehead"/>
            </w:pPr>
            <w:r w:rsidRPr="00E7731E">
              <w:t>LVS EN 50556</w:t>
            </w:r>
            <w:r>
              <w:t xml:space="preserve"> </w:t>
            </w:r>
            <w:r w:rsidRPr="0054497B">
              <w:t>punkts</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3187A069" w14:textId="77777777" w:rsidR="00B9576A" w:rsidRDefault="00B9576A" w:rsidP="00192F50">
            <w:pPr>
              <w:pStyle w:val="Tablehead"/>
            </w:pPr>
          </w:p>
          <w:p w14:paraId="3B21A1AE" w14:textId="77777777" w:rsidR="00B9576A" w:rsidRPr="0054497B" w:rsidRDefault="00B9576A" w:rsidP="00192F50">
            <w:pPr>
              <w:pStyle w:val="Tablehead"/>
            </w:pPr>
            <w:r w:rsidRPr="0054497B">
              <w:t>Skaidrojums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14445945" w14:textId="77777777" w:rsidR="00B9576A" w:rsidRDefault="00B9576A" w:rsidP="00192F50">
            <w:pPr>
              <w:pStyle w:val="Tablehead"/>
            </w:pPr>
          </w:p>
          <w:p w14:paraId="1D21635E" w14:textId="77777777" w:rsidR="00B9576A" w:rsidRPr="0054497B" w:rsidRDefault="00B9576A" w:rsidP="00192F50">
            <w:pPr>
              <w:pStyle w:val="Tablehead"/>
            </w:pPr>
            <w:r w:rsidRPr="0054497B">
              <w:t>Prasība</w:t>
            </w:r>
          </w:p>
        </w:tc>
      </w:tr>
      <w:tr w:rsidR="00B9576A" w:rsidRPr="0054497B" w14:paraId="7F44D0EA" w14:textId="77777777" w:rsidTr="00017975">
        <w:trPr>
          <w:trHeight w:hRule="exact" w:val="217"/>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504E486F" w14:textId="77777777" w:rsidR="00B9576A" w:rsidRPr="0054497B" w:rsidRDefault="00B9576A" w:rsidP="001E594B">
            <w:pPr>
              <w:pStyle w:val="Tabletext"/>
            </w:pPr>
            <w:r w:rsidRPr="0054497B">
              <w:t>4.4</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663DABA7" w14:textId="77777777" w:rsidR="00B9576A" w:rsidRPr="0054497B" w:rsidRDefault="00B9576A" w:rsidP="001E594B">
            <w:pPr>
              <w:pStyle w:val="Tabletext"/>
            </w:pPr>
            <w:r w:rsidRPr="0054497B">
              <w:t>Pārspriegums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66EF23FF" w14:textId="77777777" w:rsidR="00B9576A" w:rsidRPr="0054497B" w:rsidRDefault="00B9576A" w:rsidP="001E594B">
            <w:pPr>
              <w:pStyle w:val="Tabletext"/>
            </w:pPr>
            <w:r w:rsidRPr="0054497B">
              <w:t xml:space="preserve">D1: </w:t>
            </w:r>
            <w:r>
              <w:t xml:space="preserve">iebūvētā </w:t>
            </w:r>
            <w:r w:rsidRPr="0054497B">
              <w:t>aizsargierīce ir nepieciešama, lai aizsargātos no 1500Veff.</w:t>
            </w:r>
          </w:p>
        </w:tc>
      </w:tr>
      <w:tr w:rsidR="00B9576A" w:rsidRPr="0054497B" w14:paraId="13273FCC" w14:textId="77777777" w:rsidTr="00017975">
        <w:trPr>
          <w:trHeight w:hRule="exact" w:val="518"/>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0E0F94B3" w14:textId="77777777" w:rsidR="00B9576A" w:rsidRPr="0054497B" w:rsidRDefault="00B9576A" w:rsidP="001E594B">
            <w:pPr>
              <w:pStyle w:val="Tabletext"/>
            </w:pPr>
            <w:r w:rsidRPr="0054497B">
              <w:t>5.1.1.4</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06C85BE4" w14:textId="77777777" w:rsidR="00B9576A" w:rsidRPr="0054497B" w:rsidRDefault="00B9576A" w:rsidP="001E594B">
            <w:pPr>
              <w:pStyle w:val="Tabletext"/>
            </w:pPr>
            <w:r w:rsidRPr="0054497B">
              <w:t>Korpuss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4F79EA88" w14:textId="77777777" w:rsidR="00B9576A" w:rsidRPr="0054497B" w:rsidRDefault="00B9576A" w:rsidP="001E594B">
            <w:pPr>
              <w:pStyle w:val="Tabletext"/>
            </w:pPr>
            <w:r w:rsidRPr="0054497B">
              <w:t>V1: Korpusa aizsardzības klase ir IP</w:t>
            </w:r>
            <w:r>
              <w:t>54</w:t>
            </w:r>
            <w:r w:rsidRPr="0054497B">
              <w:t>. Kad korpuss ir atvērts, aizsardzības klasei ir jābūt IP20.</w:t>
            </w:r>
          </w:p>
        </w:tc>
      </w:tr>
      <w:tr w:rsidR="00B9576A" w:rsidRPr="0054497B" w14:paraId="1DBE42AE" w14:textId="77777777" w:rsidTr="00017975">
        <w:trPr>
          <w:trHeight w:hRule="exact" w:val="556"/>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63C72729" w14:textId="77777777" w:rsidR="00B9576A" w:rsidRPr="0054497B" w:rsidRDefault="00B9576A" w:rsidP="001E594B">
            <w:pPr>
              <w:pStyle w:val="Tabletext"/>
            </w:pPr>
            <w:r w:rsidRPr="0054497B">
              <w:t>5.2.5.2.</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6A36369E" w14:textId="77777777" w:rsidR="00B9576A" w:rsidRPr="0054497B" w:rsidRDefault="00B9576A" w:rsidP="001E594B">
            <w:pPr>
              <w:pStyle w:val="Tabletext"/>
            </w:pPr>
            <w:r w:rsidRPr="0054497B">
              <w:t>Trūkstošo signālu detekcijas monitoringa elementu izvietojums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3CDA4CBA" w14:textId="77777777" w:rsidR="00B9576A" w:rsidRPr="0054497B" w:rsidRDefault="00B9576A" w:rsidP="001E594B">
            <w:pPr>
              <w:pStyle w:val="Tabletext"/>
            </w:pPr>
            <w:r w:rsidRPr="0054497B">
              <w:t>N2: Ja jūtīgie elementi  ir paredzēti strāvas monitoringam, tad ir jānodrošina, ka monitorēta tiek reālā, nevis viltus strāva.</w:t>
            </w:r>
          </w:p>
        </w:tc>
      </w:tr>
    </w:tbl>
    <w:p w14:paraId="2710CF26" w14:textId="77777777" w:rsidR="00B9576A" w:rsidRPr="0054497B" w:rsidRDefault="00B9576A" w:rsidP="00425BBC">
      <w:pPr>
        <w:pStyle w:val="Heading8"/>
      </w:pPr>
      <w:bookmarkStart w:id="6087" w:name="_Ref251409552"/>
      <w:r>
        <w:t xml:space="preserve">tabula. </w:t>
      </w:r>
      <w:r w:rsidRPr="0054497B">
        <w:t>Funkcionālās drošības prasības pēc LVS EN 12675 „Satiksmes signālu vadierīces. Funkcionālās drošības prasības”</w:t>
      </w:r>
      <w:bookmarkEnd w:id="6087"/>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
        <w:gridCol w:w="2586"/>
        <w:gridCol w:w="5812"/>
      </w:tblGrid>
      <w:tr w:rsidR="00B9576A" w:rsidRPr="0054497B" w14:paraId="2FCACC9A" w14:textId="77777777" w:rsidTr="00333B55">
        <w:trPr>
          <w:tblHeader/>
        </w:trPr>
        <w:tc>
          <w:tcPr>
            <w:tcW w:w="924" w:type="dxa"/>
            <w:tcBorders>
              <w:top w:val="single" w:sz="4" w:space="0" w:color="auto"/>
              <w:left w:val="single" w:sz="4" w:space="0" w:color="auto"/>
              <w:bottom w:val="single" w:sz="4" w:space="0" w:color="auto"/>
              <w:right w:val="single" w:sz="4" w:space="0" w:color="auto"/>
            </w:tcBorders>
          </w:tcPr>
          <w:p w14:paraId="4AE7B8A6" w14:textId="77777777" w:rsidR="00B9576A" w:rsidRPr="0054497B" w:rsidRDefault="00B9576A" w:rsidP="00192F50">
            <w:pPr>
              <w:pStyle w:val="Tablehead"/>
            </w:pPr>
            <w:r w:rsidRPr="0054497B">
              <w:t>Dok. punkts</w:t>
            </w:r>
          </w:p>
        </w:tc>
        <w:tc>
          <w:tcPr>
            <w:tcW w:w="2586" w:type="dxa"/>
            <w:tcBorders>
              <w:top w:val="single" w:sz="4" w:space="0" w:color="auto"/>
              <w:left w:val="single" w:sz="4" w:space="0" w:color="auto"/>
              <w:bottom w:val="single" w:sz="4" w:space="0" w:color="auto"/>
              <w:right w:val="single" w:sz="4" w:space="0" w:color="auto"/>
            </w:tcBorders>
            <w:vAlign w:val="center"/>
          </w:tcPr>
          <w:p w14:paraId="36A39BF6" w14:textId="77777777" w:rsidR="00B9576A" w:rsidRPr="0054497B" w:rsidRDefault="00B9576A" w:rsidP="00192F50">
            <w:pPr>
              <w:pStyle w:val="Tablehead"/>
            </w:pPr>
            <w:r w:rsidRPr="0054497B">
              <w:t>Skaidrojums</w:t>
            </w:r>
          </w:p>
        </w:tc>
        <w:tc>
          <w:tcPr>
            <w:tcW w:w="5812" w:type="dxa"/>
            <w:tcBorders>
              <w:top w:val="single" w:sz="4" w:space="0" w:color="auto"/>
              <w:left w:val="single" w:sz="4" w:space="0" w:color="auto"/>
              <w:bottom w:val="single" w:sz="4" w:space="0" w:color="auto"/>
              <w:right w:val="single" w:sz="4" w:space="0" w:color="auto"/>
            </w:tcBorders>
            <w:vAlign w:val="center"/>
          </w:tcPr>
          <w:p w14:paraId="3DA2F62C" w14:textId="77777777" w:rsidR="00B9576A" w:rsidRPr="0054497B" w:rsidRDefault="00B9576A" w:rsidP="00192F50">
            <w:pPr>
              <w:pStyle w:val="Tablehead"/>
            </w:pPr>
            <w:r w:rsidRPr="0054497B">
              <w:t>Prasība</w:t>
            </w:r>
          </w:p>
        </w:tc>
      </w:tr>
      <w:tr w:rsidR="00B9576A" w:rsidRPr="0054497B" w14:paraId="37FA125E" w14:textId="77777777" w:rsidTr="00017975">
        <w:trPr>
          <w:trHeight w:val="655"/>
        </w:trPr>
        <w:tc>
          <w:tcPr>
            <w:tcW w:w="924" w:type="dxa"/>
            <w:tcBorders>
              <w:top w:val="single" w:sz="4" w:space="0" w:color="auto"/>
              <w:left w:val="single" w:sz="4" w:space="0" w:color="auto"/>
              <w:bottom w:val="single" w:sz="4" w:space="0" w:color="auto"/>
              <w:right w:val="single" w:sz="4" w:space="0" w:color="auto"/>
            </w:tcBorders>
          </w:tcPr>
          <w:p w14:paraId="121808E3" w14:textId="77777777" w:rsidR="00B9576A" w:rsidRPr="0054497B" w:rsidRDefault="00B9576A" w:rsidP="001E594B">
            <w:pPr>
              <w:pStyle w:val="Tabletext"/>
            </w:pPr>
          </w:p>
          <w:p w14:paraId="3F19B73E"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897AA00" w14:textId="77777777" w:rsidR="00B9576A" w:rsidRPr="0054497B" w:rsidRDefault="00B9576A" w:rsidP="001E594B">
            <w:pPr>
              <w:pStyle w:val="Tabletext"/>
            </w:pPr>
            <w:r w:rsidRPr="0054497B">
              <w:t>a) signālu grupas „zaļais – zaļais” konflikts.</w:t>
            </w:r>
          </w:p>
        </w:tc>
        <w:tc>
          <w:tcPr>
            <w:tcW w:w="5812" w:type="dxa"/>
            <w:tcBorders>
              <w:top w:val="single" w:sz="4" w:space="0" w:color="auto"/>
              <w:left w:val="single" w:sz="4" w:space="0" w:color="auto"/>
              <w:bottom w:val="single" w:sz="4" w:space="0" w:color="auto"/>
              <w:right w:val="single" w:sz="4" w:space="0" w:color="auto"/>
            </w:tcBorders>
          </w:tcPr>
          <w:p w14:paraId="4D61B218" w14:textId="77777777" w:rsidR="00B9576A" w:rsidRPr="0054497B" w:rsidRDefault="00B9576A" w:rsidP="001E594B">
            <w:pPr>
              <w:pStyle w:val="Tabletext"/>
            </w:pPr>
            <w:r w:rsidRPr="0054497B">
              <w:t>AA1: ja kāda signālu grupa „zaļie signāli” parādās vienlaicīgi ar konfliktējošu signālu grupu „zaļie signāli, ievadierīce reģistrēs defektu.</w:t>
            </w:r>
          </w:p>
        </w:tc>
      </w:tr>
      <w:tr w:rsidR="00B9576A" w:rsidRPr="0054497B" w14:paraId="30F0BE43" w14:textId="77777777" w:rsidTr="00017975">
        <w:tc>
          <w:tcPr>
            <w:tcW w:w="924" w:type="dxa"/>
            <w:tcBorders>
              <w:top w:val="single" w:sz="4" w:space="0" w:color="auto"/>
              <w:left w:val="single" w:sz="4" w:space="0" w:color="auto"/>
              <w:bottom w:val="single" w:sz="4" w:space="0" w:color="auto"/>
              <w:right w:val="single" w:sz="4" w:space="0" w:color="auto"/>
            </w:tcBorders>
          </w:tcPr>
          <w:p w14:paraId="0F9F7D36"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74934B05" w14:textId="77777777" w:rsidR="00B9576A" w:rsidRPr="0054497B" w:rsidRDefault="00B9576A" w:rsidP="001E594B">
            <w:pPr>
              <w:pStyle w:val="Tabletext"/>
            </w:pPr>
            <w:r w:rsidRPr="0054497B">
              <w:t>b) signālu grupas „zaļais – dzeltenais” konflikts.</w:t>
            </w:r>
          </w:p>
        </w:tc>
        <w:tc>
          <w:tcPr>
            <w:tcW w:w="5812" w:type="dxa"/>
            <w:tcBorders>
              <w:top w:val="single" w:sz="4" w:space="0" w:color="auto"/>
              <w:left w:val="single" w:sz="4" w:space="0" w:color="auto"/>
              <w:bottom w:val="single" w:sz="4" w:space="0" w:color="auto"/>
              <w:right w:val="single" w:sz="4" w:space="0" w:color="auto"/>
            </w:tcBorders>
          </w:tcPr>
          <w:p w14:paraId="51B1E6D1" w14:textId="77777777" w:rsidR="00B9576A" w:rsidRPr="0054497B" w:rsidRDefault="00B9576A" w:rsidP="001E594B">
            <w:pPr>
              <w:pStyle w:val="Tabletext"/>
            </w:pPr>
            <w:r w:rsidRPr="0054497B">
              <w:t>AB1: ja kāda signālu grupa „zaļie signāli” parādās vienlaicīgi ar konfliktējošu signālu grupu „zaļie signāli, ievadierīce reģistrēs defektu.</w:t>
            </w:r>
          </w:p>
        </w:tc>
      </w:tr>
      <w:tr w:rsidR="00B9576A" w:rsidRPr="0054497B" w14:paraId="77CC4DDA" w14:textId="77777777" w:rsidTr="00017975">
        <w:tc>
          <w:tcPr>
            <w:tcW w:w="924" w:type="dxa"/>
            <w:tcBorders>
              <w:top w:val="single" w:sz="4" w:space="0" w:color="auto"/>
              <w:left w:val="single" w:sz="4" w:space="0" w:color="auto"/>
              <w:bottom w:val="single" w:sz="4" w:space="0" w:color="auto"/>
              <w:right w:val="single" w:sz="4" w:space="0" w:color="auto"/>
            </w:tcBorders>
          </w:tcPr>
          <w:p w14:paraId="1EBFDE1E"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41B8ED34" w14:textId="77777777" w:rsidR="00B9576A" w:rsidRPr="0054497B" w:rsidRDefault="00B9576A" w:rsidP="001E594B">
            <w:pPr>
              <w:pStyle w:val="Tabletext"/>
            </w:pPr>
            <w:r w:rsidRPr="0054497B">
              <w:t>c) signālu grupas "dzeltenais - dzeltenais" konflikts.</w:t>
            </w:r>
          </w:p>
        </w:tc>
        <w:tc>
          <w:tcPr>
            <w:tcW w:w="5812" w:type="dxa"/>
            <w:tcBorders>
              <w:top w:val="single" w:sz="4" w:space="0" w:color="auto"/>
              <w:left w:val="single" w:sz="4" w:space="0" w:color="auto"/>
              <w:bottom w:val="single" w:sz="4" w:space="0" w:color="auto"/>
              <w:right w:val="single" w:sz="4" w:space="0" w:color="auto"/>
            </w:tcBorders>
          </w:tcPr>
          <w:p w14:paraId="6E70C897" w14:textId="77777777" w:rsidR="00B9576A" w:rsidRPr="0054497B" w:rsidRDefault="00B9576A" w:rsidP="001E594B">
            <w:pPr>
              <w:pStyle w:val="Tabletext"/>
            </w:pPr>
            <w:r w:rsidRPr="0054497B">
              <w:t>AC1: ja kāda signālu grupa "dzeltenie signāli" parādās vienlaicīgi ar konfliktējošu signālu grupu "dzeltenie signāli", vadierīce reģistrēs defektu.</w:t>
            </w:r>
          </w:p>
        </w:tc>
      </w:tr>
      <w:tr w:rsidR="00B9576A" w:rsidRPr="0054497B" w14:paraId="4AAC6E86" w14:textId="77777777" w:rsidTr="00017975">
        <w:tc>
          <w:tcPr>
            <w:tcW w:w="924" w:type="dxa"/>
            <w:tcBorders>
              <w:top w:val="single" w:sz="4" w:space="0" w:color="auto"/>
              <w:left w:val="single" w:sz="4" w:space="0" w:color="auto"/>
              <w:bottom w:val="single" w:sz="4" w:space="0" w:color="auto"/>
              <w:right w:val="single" w:sz="4" w:space="0" w:color="auto"/>
            </w:tcBorders>
          </w:tcPr>
          <w:p w14:paraId="73D38DEB"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15F8559A" w14:textId="77777777" w:rsidR="00B9576A" w:rsidRPr="0054497B" w:rsidRDefault="00B9576A" w:rsidP="001E594B">
            <w:pPr>
              <w:pStyle w:val="Tabletext"/>
            </w:pPr>
            <w:r w:rsidRPr="0054497B">
              <w:t>d) signālu grupas "zaļais - sarkanais/ dzeltenais" konflikts.</w:t>
            </w:r>
          </w:p>
        </w:tc>
        <w:tc>
          <w:tcPr>
            <w:tcW w:w="5812" w:type="dxa"/>
            <w:tcBorders>
              <w:top w:val="single" w:sz="4" w:space="0" w:color="auto"/>
              <w:left w:val="single" w:sz="4" w:space="0" w:color="auto"/>
              <w:bottom w:val="single" w:sz="4" w:space="0" w:color="auto"/>
              <w:right w:val="single" w:sz="4" w:space="0" w:color="auto"/>
            </w:tcBorders>
          </w:tcPr>
          <w:p w14:paraId="72F8B7B4" w14:textId="77777777" w:rsidR="00B9576A" w:rsidRPr="0054497B" w:rsidRDefault="00B9576A" w:rsidP="001E594B">
            <w:pPr>
              <w:pStyle w:val="Tabletext"/>
            </w:pPr>
            <w:r w:rsidRPr="0054497B">
              <w:t>AD1: ja kāda signālu grupa "zaļie signāli" parādās vienlaicīgi ar konfliktējošu signālu grupu "sarkanie/ dzeltenie signāli", vadierīce reģistrēs defektu.</w:t>
            </w:r>
          </w:p>
        </w:tc>
      </w:tr>
      <w:tr w:rsidR="00B9576A" w:rsidRPr="0054497B" w14:paraId="06BD2250" w14:textId="77777777" w:rsidTr="00017975">
        <w:tc>
          <w:tcPr>
            <w:tcW w:w="924" w:type="dxa"/>
            <w:tcBorders>
              <w:top w:val="single" w:sz="4" w:space="0" w:color="auto"/>
              <w:left w:val="single" w:sz="4" w:space="0" w:color="auto"/>
              <w:bottom w:val="single" w:sz="4" w:space="0" w:color="auto"/>
              <w:right w:val="single" w:sz="4" w:space="0" w:color="auto"/>
            </w:tcBorders>
          </w:tcPr>
          <w:p w14:paraId="5418E784"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A768ED0" w14:textId="77777777" w:rsidR="00B9576A" w:rsidRPr="0054497B" w:rsidRDefault="00B9576A" w:rsidP="001E594B">
            <w:pPr>
              <w:pStyle w:val="Tabletext"/>
            </w:pPr>
            <w:r w:rsidRPr="0054497B">
              <w:t>e) signālu grupas "zaļais - zaļais/ dzeltenais" konflikts.</w:t>
            </w:r>
          </w:p>
        </w:tc>
        <w:tc>
          <w:tcPr>
            <w:tcW w:w="5812" w:type="dxa"/>
            <w:tcBorders>
              <w:top w:val="single" w:sz="4" w:space="0" w:color="auto"/>
              <w:left w:val="single" w:sz="4" w:space="0" w:color="auto"/>
              <w:bottom w:val="single" w:sz="4" w:space="0" w:color="auto"/>
              <w:right w:val="single" w:sz="4" w:space="0" w:color="auto"/>
            </w:tcBorders>
          </w:tcPr>
          <w:p w14:paraId="1151B5EE" w14:textId="77777777" w:rsidR="00B9576A" w:rsidRPr="0054497B" w:rsidRDefault="00B9576A" w:rsidP="001E594B">
            <w:pPr>
              <w:pStyle w:val="Tabletext"/>
            </w:pPr>
            <w:r w:rsidRPr="0054497B">
              <w:t>AE1: ja kāda signālu grupa "zaļie signāli" parādās vienlaicīgi ar konfliktējošu signālu grupu "zaļie/ dzeltenie signāli", vadierīce reģistrēs defektu.</w:t>
            </w:r>
          </w:p>
        </w:tc>
      </w:tr>
      <w:tr w:rsidR="00B9576A" w:rsidRPr="0054497B" w14:paraId="3872FC3E" w14:textId="77777777" w:rsidTr="00017975">
        <w:tc>
          <w:tcPr>
            <w:tcW w:w="924" w:type="dxa"/>
            <w:tcBorders>
              <w:top w:val="single" w:sz="4" w:space="0" w:color="auto"/>
              <w:left w:val="single" w:sz="4" w:space="0" w:color="auto"/>
              <w:bottom w:val="single" w:sz="4" w:space="0" w:color="auto"/>
              <w:right w:val="single" w:sz="4" w:space="0" w:color="auto"/>
            </w:tcBorders>
          </w:tcPr>
          <w:p w14:paraId="20DA090B" w14:textId="77777777" w:rsidR="00B9576A" w:rsidRPr="0054497B" w:rsidRDefault="00B9576A" w:rsidP="001E594B">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799A464" w14:textId="77777777" w:rsidR="00B9576A" w:rsidRPr="0054497B" w:rsidRDefault="00B9576A" w:rsidP="001E594B">
            <w:pPr>
              <w:pStyle w:val="Tabletext"/>
            </w:pPr>
            <w:r w:rsidRPr="0054497B">
              <w:t>a)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0C446F6A" w14:textId="77777777" w:rsidR="00B9576A" w:rsidRPr="0054497B" w:rsidRDefault="00B9576A" w:rsidP="001E594B">
            <w:pPr>
              <w:pStyle w:val="Tabletext"/>
            </w:pPr>
            <w:r w:rsidRPr="0054497B">
              <w:t>AF1: ja iztrūkst kāds sarkanais signāls ar konfliktējošu zaļo vai konfliktējošu dzelteno signālu, vadierīce reģistrēs defektu.</w:t>
            </w:r>
          </w:p>
        </w:tc>
      </w:tr>
      <w:tr w:rsidR="00B9576A" w:rsidRPr="0054497B" w14:paraId="56DA1E57" w14:textId="77777777" w:rsidTr="00017975">
        <w:tc>
          <w:tcPr>
            <w:tcW w:w="924" w:type="dxa"/>
            <w:tcBorders>
              <w:top w:val="single" w:sz="4" w:space="0" w:color="auto"/>
              <w:left w:val="single" w:sz="4" w:space="0" w:color="auto"/>
              <w:bottom w:val="single" w:sz="4" w:space="0" w:color="auto"/>
              <w:right w:val="single" w:sz="4" w:space="0" w:color="auto"/>
            </w:tcBorders>
          </w:tcPr>
          <w:p w14:paraId="2E439BFC" w14:textId="77777777" w:rsidR="00B9576A" w:rsidRPr="0054497B" w:rsidRDefault="00B9576A" w:rsidP="001E594B">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72C3D4A1" w14:textId="77777777" w:rsidR="00B9576A" w:rsidRPr="0054497B" w:rsidRDefault="00B9576A" w:rsidP="001E594B">
            <w:pPr>
              <w:pStyle w:val="Tabletext"/>
            </w:pPr>
            <w:r w:rsidRPr="0054497B">
              <w:t>b) noteikumos paredzētajos luksoforos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5DC12CA2" w14:textId="77777777" w:rsidR="00B9576A" w:rsidRPr="0054497B" w:rsidRDefault="00B9576A" w:rsidP="001E594B">
            <w:pPr>
              <w:pStyle w:val="Tabletext"/>
            </w:pPr>
            <w:r w:rsidRPr="0054497B">
              <w:t>AGl: ja iztrūkst kāds sarkanais signāls noteikumos paredzētajos luksoforos ar konfliktējošu zaļo signālu, vadierīce reģistrēs defektu.</w:t>
            </w:r>
          </w:p>
        </w:tc>
      </w:tr>
      <w:tr w:rsidR="00B9576A" w:rsidRPr="0054497B" w14:paraId="62637451" w14:textId="77777777" w:rsidTr="00017975">
        <w:tc>
          <w:tcPr>
            <w:tcW w:w="924" w:type="dxa"/>
            <w:tcBorders>
              <w:top w:val="single" w:sz="4" w:space="0" w:color="auto"/>
              <w:left w:val="single" w:sz="4" w:space="0" w:color="auto"/>
              <w:bottom w:val="single" w:sz="4" w:space="0" w:color="auto"/>
              <w:right w:val="single" w:sz="4" w:space="0" w:color="auto"/>
            </w:tcBorders>
          </w:tcPr>
          <w:p w14:paraId="08CAC122" w14:textId="77777777" w:rsidR="00B9576A" w:rsidRPr="0054497B" w:rsidRDefault="00B9576A" w:rsidP="001E594B">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55FDA70" w14:textId="77777777" w:rsidR="00B9576A" w:rsidRPr="0054497B" w:rsidRDefault="00B9576A" w:rsidP="001E594B">
            <w:pPr>
              <w:pStyle w:val="Tabletext"/>
            </w:pPr>
            <w:r w:rsidRPr="0054497B">
              <w:t>c) iztrūkst pēdējais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294BF785" w14:textId="77777777" w:rsidR="00B9576A" w:rsidRPr="0054497B" w:rsidRDefault="00B9576A" w:rsidP="001E594B">
            <w:pPr>
              <w:pStyle w:val="Tabletext"/>
            </w:pPr>
            <w:r w:rsidRPr="0054497B">
              <w:t>AH1: ja iztrūkst kāds pēdējais sarkanais signāls konfliktējošā zaļo signālu grupā, vadierīce reģistrēs defektu.</w:t>
            </w:r>
          </w:p>
        </w:tc>
      </w:tr>
      <w:tr w:rsidR="00B9576A" w:rsidRPr="0054497B" w14:paraId="15F0E74C" w14:textId="77777777" w:rsidTr="00017975">
        <w:tc>
          <w:tcPr>
            <w:tcW w:w="924" w:type="dxa"/>
            <w:tcBorders>
              <w:top w:val="single" w:sz="4" w:space="0" w:color="auto"/>
              <w:left w:val="single" w:sz="4" w:space="0" w:color="auto"/>
              <w:bottom w:val="single" w:sz="4" w:space="0" w:color="auto"/>
              <w:right w:val="single" w:sz="4" w:space="0" w:color="auto"/>
            </w:tcBorders>
          </w:tcPr>
          <w:p w14:paraId="1C7240D0" w14:textId="77777777" w:rsidR="00B9576A" w:rsidRPr="0054497B" w:rsidRDefault="00B9576A" w:rsidP="001E594B">
            <w:pPr>
              <w:pStyle w:val="Tabletext"/>
            </w:pPr>
            <w:r w:rsidRPr="0054497B">
              <w:t>4.5.3.</w:t>
            </w:r>
          </w:p>
        </w:tc>
        <w:tc>
          <w:tcPr>
            <w:tcW w:w="2586" w:type="dxa"/>
            <w:tcBorders>
              <w:top w:val="single" w:sz="4" w:space="0" w:color="auto"/>
              <w:left w:val="single" w:sz="4" w:space="0" w:color="auto"/>
              <w:bottom w:val="single" w:sz="4" w:space="0" w:color="auto"/>
              <w:right w:val="single" w:sz="4" w:space="0" w:color="auto"/>
            </w:tcBorders>
          </w:tcPr>
          <w:p w14:paraId="662D28ED" w14:textId="77777777" w:rsidR="00B9576A" w:rsidRPr="0054497B" w:rsidRDefault="00B9576A" w:rsidP="001E594B">
            <w:pPr>
              <w:pStyle w:val="Tabletext"/>
            </w:pPr>
            <w:r w:rsidRPr="0054497B">
              <w:t>Nav sarkanā/ nav sarkanā signālu konflikti.</w:t>
            </w:r>
          </w:p>
        </w:tc>
        <w:tc>
          <w:tcPr>
            <w:tcW w:w="5812" w:type="dxa"/>
            <w:tcBorders>
              <w:top w:val="single" w:sz="4" w:space="0" w:color="auto"/>
              <w:left w:val="single" w:sz="4" w:space="0" w:color="auto"/>
              <w:bottom w:val="single" w:sz="4" w:space="0" w:color="auto"/>
              <w:right w:val="single" w:sz="4" w:space="0" w:color="auto"/>
            </w:tcBorders>
          </w:tcPr>
          <w:p w14:paraId="6D88033B" w14:textId="77777777" w:rsidR="00B9576A" w:rsidRPr="0054497B" w:rsidRDefault="00B9576A" w:rsidP="001E594B">
            <w:pPr>
              <w:pStyle w:val="Tabletext"/>
            </w:pPr>
            <w:r w:rsidRPr="0054497B">
              <w:t>AJ1: ja iztrūkst kāda noteikumos neparedzēta signālu grupa "sarkanie signāli" konfliktējošās signālu grupās, vadierīce reģistrēs defektu.</w:t>
            </w:r>
          </w:p>
        </w:tc>
      </w:tr>
      <w:tr w:rsidR="00B9576A" w:rsidRPr="0054497B" w14:paraId="61A494E3" w14:textId="77777777" w:rsidTr="00017975">
        <w:tc>
          <w:tcPr>
            <w:tcW w:w="924" w:type="dxa"/>
            <w:tcBorders>
              <w:top w:val="single" w:sz="4" w:space="0" w:color="auto"/>
              <w:left w:val="single" w:sz="4" w:space="0" w:color="auto"/>
              <w:bottom w:val="single" w:sz="4" w:space="0" w:color="auto"/>
              <w:right w:val="single" w:sz="4" w:space="0" w:color="auto"/>
            </w:tcBorders>
          </w:tcPr>
          <w:p w14:paraId="55E601A2"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73D99870" w14:textId="77777777" w:rsidR="00B9576A" w:rsidRPr="0054497B" w:rsidRDefault="00B9576A" w:rsidP="001E594B">
            <w:pPr>
              <w:pStyle w:val="Tabletext"/>
            </w:pPr>
            <w:r w:rsidRPr="0054497B">
              <w:t>a)  nacionālie satiksmes signālu noteikumi (pārkāpšana).</w:t>
            </w:r>
          </w:p>
        </w:tc>
        <w:tc>
          <w:tcPr>
            <w:tcW w:w="5812" w:type="dxa"/>
            <w:tcBorders>
              <w:top w:val="single" w:sz="4" w:space="0" w:color="auto"/>
              <w:left w:val="single" w:sz="4" w:space="0" w:color="auto"/>
              <w:bottom w:val="single" w:sz="4" w:space="0" w:color="auto"/>
              <w:right w:val="single" w:sz="4" w:space="0" w:color="auto"/>
            </w:tcBorders>
          </w:tcPr>
          <w:p w14:paraId="7DB9F2CD" w14:textId="77777777" w:rsidR="00B9576A" w:rsidRPr="0054497B" w:rsidRDefault="00B9576A" w:rsidP="001E594B">
            <w:pPr>
              <w:pStyle w:val="Tabletext"/>
            </w:pPr>
            <w:r w:rsidRPr="0054497B">
              <w:t>BA1: nevēlamie signāli, kas neatbilst nacionālajiem satiksmes signālu noteikumiem, tiks reģistrēti kā defekts.</w:t>
            </w:r>
          </w:p>
        </w:tc>
      </w:tr>
      <w:tr w:rsidR="00B9576A" w:rsidRPr="0054497B" w14:paraId="29667813" w14:textId="77777777" w:rsidTr="00017975">
        <w:tc>
          <w:tcPr>
            <w:tcW w:w="924" w:type="dxa"/>
            <w:tcBorders>
              <w:top w:val="single" w:sz="4" w:space="0" w:color="auto"/>
              <w:left w:val="single" w:sz="4" w:space="0" w:color="auto"/>
              <w:bottom w:val="single" w:sz="4" w:space="0" w:color="auto"/>
              <w:right w:val="single" w:sz="4" w:space="0" w:color="auto"/>
            </w:tcBorders>
          </w:tcPr>
          <w:p w14:paraId="01F0B065"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09ABC3B3" w14:textId="77777777" w:rsidR="00B9576A" w:rsidRPr="0054497B" w:rsidRDefault="00B9576A" w:rsidP="001E594B">
            <w:pPr>
              <w:pStyle w:val="Tabletext"/>
            </w:pPr>
            <w:r w:rsidRPr="0054497B">
              <w:t>b) avārijas režīms (mirgojoši signāli).</w:t>
            </w:r>
          </w:p>
        </w:tc>
        <w:tc>
          <w:tcPr>
            <w:tcW w:w="5812" w:type="dxa"/>
            <w:tcBorders>
              <w:top w:val="single" w:sz="4" w:space="0" w:color="auto"/>
              <w:left w:val="single" w:sz="4" w:space="0" w:color="auto"/>
              <w:bottom w:val="single" w:sz="4" w:space="0" w:color="auto"/>
              <w:right w:val="single" w:sz="4" w:space="0" w:color="auto"/>
            </w:tcBorders>
          </w:tcPr>
          <w:p w14:paraId="1D7F5591" w14:textId="77777777" w:rsidR="00B9576A" w:rsidRPr="0054497B" w:rsidRDefault="00B9576A" w:rsidP="001E594B">
            <w:pPr>
              <w:pStyle w:val="Tabletext"/>
            </w:pPr>
            <w:r w:rsidRPr="0054497B">
              <w:t>BBO: pārbaudīt nevēlamos signālus nav nepieciešams.</w:t>
            </w:r>
          </w:p>
          <w:p w14:paraId="3902543D" w14:textId="77777777" w:rsidR="00B9576A" w:rsidRPr="0054497B" w:rsidRDefault="00B9576A" w:rsidP="001E594B">
            <w:pPr>
              <w:pStyle w:val="Tabletext"/>
            </w:pPr>
          </w:p>
        </w:tc>
      </w:tr>
      <w:tr w:rsidR="00B9576A" w:rsidRPr="0054497B" w14:paraId="3EB9208F" w14:textId="77777777" w:rsidTr="00017975">
        <w:tc>
          <w:tcPr>
            <w:tcW w:w="924" w:type="dxa"/>
            <w:tcBorders>
              <w:top w:val="single" w:sz="4" w:space="0" w:color="auto"/>
              <w:left w:val="single" w:sz="4" w:space="0" w:color="auto"/>
              <w:bottom w:val="single" w:sz="4" w:space="0" w:color="auto"/>
              <w:right w:val="single" w:sz="4" w:space="0" w:color="auto"/>
            </w:tcBorders>
          </w:tcPr>
          <w:p w14:paraId="5B192CD8"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FDA404B" w14:textId="77777777" w:rsidR="00B9576A" w:rsidRPr="0054497B" w:rsidRDefault="00B9576A" w:rsidP="001E594B">
            <w:pPr>
              <w:pStyle w:val="Tabletext"/>
            </w:pPr>
            <w:r w:rsidRPr="0054497B">
              <w:t>c)  defektu režīms (mirgojoši signāli).</w:t>
            </w:r>
          </w:p>
        </w:tc>
        <w:tc>
          <w:tcPr>
            <w:tcW w:w="5812" w:type="dxa"/>
            <w:tcBorders>
              <w:top w:val="single" w:sz="4" w:space="0" w:color="auto"/>
              <w:left w:val="single" w:sz="4" w:space="0" w:color="auto"/>
              <w:bottom w:val="single" w:sz="4" w:space="0" w:color="auto"/>
              <w:right w:val="single" w:sz="4" w:space="0" w:color="auto"/>
            </w:tcBorders>
          </w:tcPr>
          <w:p w14:paraId="22E177AE" w14:textId="77777777" w:rsidR="00B9576A" w:rsidRPr="0054497B" w:rsidRDefault="00B9576A" w:rsidP="001E594B">
            <w:pPr>
              <w:pStyle w:val="Tabletext"/>
            </w:pPr>
            <w:r w:rsidRPr="0054497B">
              <w:t>BC0: pārbaudīt nevēlamos signālus nav nepieciešams.</w:t>
            </w:r>
          </w:p>
        </w:tc>
      </w:tr>
      <w:tr w:rsidR="00B9576A" w:rsidRPr="0054497B" w14:paraId="26137266" w14:textId="77777777" w:rsidTr="00017975">
        <w:tc>
          <w:tcPr>
            <w:tcW w:w="924" w:type="dxa"/>
            <w:tcBorders>
              <w:top w:val="single" w:sz="4" w:space="0" w:color="auto"/>
              <w:left w:val="single" w:sz="4" w:space="0" w:color="auto"/>
              <w:bottom w:val="single" w:sz="4" w:space="0" w:color="auto"/>
              <w:right w:val="single" w:sz="4" w:space="0" w:color="auto"/>
            </w:tcBorders>
          </w:tcPr>
          <w:p w14:paraId="5F22D953"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56F83B03" w14:textId="77777777" w:rsidR="00B9576A" w:rsidRPr="0054497B" w:rsidRDefault="00B9576A" w:rsidP="001E594B">
            <w:pPr>
              <w:pStyle w:val="Tabletext"/>
            </w:pPr>
            <w:r w:rsidRPr="0054497B">
              <w:t>d) Mirgojošo signālu intensitāte un ilgums avārijas režīmā.</w:t>
            </w:r>
          </w:p>
        </w:tc>
        <w:tc>
          <w:tcPr>
            <w:tcW w:w="5812" w:type="dxa"/>
            <w:tcBorders>
              <w:top w:val="single" w:sz="4" w:space="0" w:color="auto"/>
              <w:left w:val="single" w:sz="4" w:space="0" w:color="auto"/>
              <w:bottom w:val="single" w:sz="4" w:space="0" w:color="auto"/>
              <w:right w:val="single" w:sz="4" w:space="0" w:color="auto"/>
            </w:tcBorders>
          </w:tcPr>
          <w:p w14:paraId="0BFCD795" w14:textId="77777777" w:rsidR="00B9576A" w:rsidRPr="0054497B" w:rsidRDefault="00B9576A" w:rsidP="001E594B">
            <w:pPr>
              <w:pStyle w:val="Tabletext"/>
            </w:pPr>
            <w:r w:rsidRPr="0054497B">
              <w:t>BD0: pārbaudīt mirgojošos signālus nav nepieciešams.</w:t>
            </w:r>
          </w:p>
          <w:p w14:paraId="7DE71B68" w14:textId="77777777" w:rsidR="00B9576A" w:rsidRPr="0054497B" w:rsidRDefault="00B9576A" w:rsidP="001E594B">
            <w:pPr>
              <w:pStyle w:val="Tabletext"/>
            </w:pPr>
          </w:p>
        </w:tc>
      </w:tr>
      <w:tr w:rsidR="00B9576A" w:rsidRPr="0054497B" w14:paraId="2786D93D" w14:textId="77777777" w:rsidTr="00017975">
        <w:tc>
          <w:tcPr>
            <w:tcW w:w="924" w:type="dxa"/>
            <w:tcBorders>
              <w:top w:val="single" w:sz="4" w:space="0" w:color="auto"/>
              <w:left w:val="single" w:sz="4" w:space="0" w:color="auto"/>
              <w:bottom w:val="single" w:sz="4" w:space="0" w:color="auto"/>
              <w:right w:val="single" w:sz="4" w:space="0" w:color="auto"/>
            </w:tcBorders>
          </w:tcPr>
          <w:p w14:paraId="53187238"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BE2ACE7" w14:textId="77777777" w:rsidR="00B9576A" w:rsidRPr="0054497B" w:rsidRDefault="00B9576A" w:rsidP="001E594B">
            <w:pPr>
              <w:pStyle w:val="Tabletext"/>
            </w:pPr>
            <w:r w:rsidRPr="0054497B">
              <w:t>e)  mirgojošo signālu intensitāte un ilgums defektu režīmā.</w:t>
            </w:r>
          </w:p>
        </w:tc>
        <w:tc>
          <w:tcPr>
            <w:tcW w:w="5812" w:type="dxa"/>
            <w:tcBorders>
              <w:top w:val="single" w:sz="4" w:space="0" w:color="auto"/>
              <w:left w:val="single" w:sz="4" w:space="0" w:color="auto"/>
              <w:bottom w:val="single" w:sz="4" w:space="0" w:color="auto"/>
              <w:right w:val="single" w:sz="4" w:space="0" w:color="auto"/>
            </w:tcBorders>
          </w:tcPr>
          <w:p w14:paraId="720FFC99" w14:textId="77777777" w:rsidR="00B9576A" w:rsidRPr="0054497B" w:rsidRDefault="00B9576A" w:rsidP="001E594B">
            <w:pPr>
              <w:pStyle w:val="Tabletext"/>
            </w:pPr>
            <w:r w:rsidRPr="0054497B">
              <w:t>BE0: pārbaudīt mirgojošos signālus nav nepieciešams.</w:t>
            </w:r>
          </w:p>
          <w:p w14:paraId="6A5A5BF6" w14:textId="77777777" w:rsidR="00B9576A" w:rsidRPr="0054497B" w:rsidRDefault="00B9576A" w:rsidP="001E594B">
            <w:pPr>
              <w:pStyle w:val="Tabletext"/>
            </w:pPr>
          </w:p>
        </w:tc>
      </w:tr>
      <w:tr w:rsidR="00B9576A" w:rsidRPr="0054497B" w14:paraId="0BD40291" w14:textId="77777777" w:rsidTr="00017975">
        <w:tc>
          <w:tcPr>
            <w:tcW w:w="924" w:type="dxa"/>
            <w:tcBorders>
              <w:top w:val="single" w:sz="4" w:space="0" w:color="auto"/>
              <w:left w:val="single" w:sz="4" w:space="0" w:color="auto"/>
              <w:bottom w:val="single" w:sz="4" w:space="0" w:color="auto"/>
              <w:right w:val="single" w:sz="4" w:space="0" w:color="auto"/>
            </w:tcBorders>
          </w:tcPr>
          <w:p w14:paraId="7B48D013"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3635DB7" w14:textId="77777777" w:rsidR="00B9576A" w:rsidRPr="0054497B" w:rsidRDefault="00B9576A" w:rsidP="001E594B">
            <w:pPr>
              <w:pStyle w:val="Tabletext"/>
            </w:pPr>
            <w:r w:rsidRPr="0054497B">
              <w:rPr>
                <w:spacing w:val="-9"/>
              </w:rPr>
              <w:t>a) s</w:t>
            </w:r>
            <w:r w:rsidRPr="0054497B">
              <w:t>arkanā signāla iztrūkums noteikta signālu grupa.</w:t>
            </w:r>
          </w:p>
        </w:tc>
        <w:tc>
          <w:tcPr>
            <w:tcW w:w="5812" w:type="dxa"/>
            <w:tcBorders>
              <w:top w:val="single" w:sz="4" w:space="0" w:color="auto"/>
              <w:left w:val="single" w:sz="4" w:space="0" w:color="auto"/>
              <w:bottom w:val="single" w:sz="4" w:space="0" w:color="auto"/>
              <w:right w:val="single" w:sz="4" w:space="0" w:color="auto"/>
            </w:tcBorders>
          </w:tcPr>
          <w:p w14:paraId="060F1637" w14:textId="77777777" w:rsidR="00B9576A" w:rsidRPr="0054497B" w:rsidRDefault="00B9576A" w:rsidP="001E594B">
            <w:pPr>
              <w:pStyle w:val="Tabletext"/>
            </w:pPr>
            <w:r w:rsidRPr="0054497B">
              <w:t>CA1: sarkanā signāla iztrūkums noteikumos paredzētajās signālu grupās tiks reģistrēts kā defekts.</w:t>
            </w:r>
          </w:p>
        </w:tc>
      </w:tr>
      <w:tr w:rsidR="00B9576A" w:rsidRPr="0054497B" w14:paraId="49096750" w14:textId="77777777" w:rsidTr="00017975">
        <w:trPr>
          <w:trHeight w:val="463"/>
        </w:trPr>
        <w:tc>
          <w:tcPr>
            <w:tcW w:w="924" w:type="dxa"/>
            <w:tcBorders>
              <w:top w:val="single" w:sz="4" w:space="0" w:color="auto"/>
              <w:left w:val="single" w:sz="4" w:space="0" w:color="auto"/>
              <w:bottom w:val="single" w:sz="4" w:space="0" w:color="auto"/>
              <w:right w:val="single" w:sz="4" w:space="0" w:color="auto"/>
            </w:tcBorders>
          </w:tcPr>
          <w:p w14:paraId="5F732C32"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60736ADB" w14:textId="77777777" w:rsidR="00B9576A" w:rsidRPr="0054497B" w:rsidRDefault="00B9576A" w:rsidP="001E594B">
            <w:pPr>
              <w:pStyle w:val="Tabletext"/>
            </w:pPr>
            <w:r w:rsidRPr="0054497B">
              <w:t>b) pēdējā sarkanā signāla iztrūkums.</w:t>
            </w:r>
          </w:p>
        </w:tc>
        <w:tc>
          <w:tcPr>
            <w:tcW w:w="5812" w:type="dxa"/>
            <w:tcBorders>
              <w:top w:val="single" w:sz="4" w:space="0" w:color="auto"/>
              <w:left w:val="single" w:sz="4" w:space="0" w:color="auto"/>
              <w:bottom w:val="single" w:sz="4" w:space="0" w:color="auto"/>
              <w:right w:val="single" w:sz="4" w:space="0" w:color="auto"/>
            </w:tcBorders>
          </w:tcPr>
          <w:p w14:paraId="46D73497" w14:textId="77777777" w:rsidR="00B9576A" w:rsidRPr="0054497B" w:rsidRDefault="00B9576A" w:rsidP="001E594B">
            <w:pPr>
              <w:pStyle w:val="Tabletext"/>
            </w:pPr>
            <w:r w:rsidRPr="00A13098">
              <w:rPr>
                <w:rFonts w:cs="Calibri"/>
              </w:rPr>
              <w:t>CB</w:t>
            </w:r>
            <w:r>
              <w:rPr>
                <w:rFonts w:cs="Calibri"/>
              </w:rPr>
              <w:t>1</w:t>
            </w:r>
            <w:r w:rsidRPr="00A13098">
              <w:rPr>
                <w:rFonts w:cs="Calibri"/>
              </w:rPr>
              <w:t xml:space="preserve">: </w:t>
            </w:r>
            <w:r w:rsidRPr="00632C15">
              <w:t>sarkanā signāla iztrūkums kādā signālu grupā tiks reģistrēts kā defekts</w:t>
            </w:r>
            <w:r>
              <w:t>.</w:t>
            </w:r>
          </w:p>
        </w:tc>
      </w:tr>
      <w:tr w:rsidR="00B9576A" w:rsidRPr="0054497B" w14:paraId="5F94FB73" w14:textId="77777777" w:rsidTr="00017975">
        <w:tc>
          <w:tcPr>
            <w:tcW w:w="924" w:type="dxa"/>
            <w:tcBorders>
              <w:top w:val="single" w:sz="4" w:space="0" w:color="auto"/>
              <w:left w:val="single" w:sz="4" w:space="0" w:color="auto"/>
              <w:bottom w:val="single" w:sz="4" w:space="0" w:color="auto"/>
              <w:right w:val="single" w:sz="4" w:space="0" w:color="auto"/>
            </w:tcBorders>
          </w:tcPr>
          <w:p w14:paraId="08CD3578"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4388E20F" w14:textId="77777777" w:rsidR="00B9576A" w:rsidRPr="0054497B" w:rsidRDefault="00B9576A" w:rsidP="001E594B">
            <w:pPr>
              <w:pStyle w:val="Tabletext"/>
            </w:pPr>
            <w:r w:rsidRPr="0054497B">
              <w:t>c)  vairāku sarkano signālu iztrūkums.</w:t>
            </w:r>
          </w:p>
        </w:tc>
        <w:tc>
          <w:tcPr>
            <w:tcW w:w="5812" w:type="dxa"/>
            <w:tcBorders>
              <w:top w:val="single" w:sz="4" w:space="0" w:color="auto"/>
              <w:left w:val="single" w:sz="4" w:space="0" w:color="auto"/>
              <w:bottom w:val="single" w:sz="4" w:space="0" w:color="auto"/>
              <w:right w:val="single" w:sz="4" w:space="0" w:color="auto"/>
            </w:tcBorders>
          </w:tcPr>
          <w:p w14:paraId="75552C64" w14:textId="77777777" w:rsidR="00B9576A" w:rsidRPr="0054497B" w:rsidRDefault="00B9576A" w:rsidP="001E594B">
            <w:pPr>
              <w:pStyle w:val="Tabletext"/>
            </w:pPr>
            <w:r w:rsidRPr="0054497B">
              <w:t>CC1: sarkano signālu iztrūkums vairākos luksoforos, kuri paredzēti katrai signālu grupai, tiks reģistrēts kā defekts.</w:t>
            </w:r>
          </w:p>
        </w:tc>
      </w:tr>
      <w:tr w:rsidR="00B9576A" w:rsidRPr="0054497B" w14:paraId="37111D45" w14:textId="77777777" w:rsidTr="00017975">
        <w:tc>
          <w:tcPr>
            <w:tcW w:w="924" w:type="dxa"/>
            <w:tcBorders>
              <w:top w:val="single" w:sz="4" w:space="0" w:color="auto"/>
              <w:left w:val="single" w:sz="4" w:space="0" w:color="auto"/>
              <w:bottom w:val="single" w:sz="4" w:space="0" w:color="auto"/>
              <w:right w:val="single" w:sz="4" w:space="0" w:color="auto"/>
            </w:tcBorders>
          </w:tcPr>
          <w:p w14:paraId="717F662E"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F7FF922" w14:textId="77777777" w:rsidR="00B9576A" w:rsidRPr="0054497B" w:rsidRDefault="00B9576A" w:rsidP="001E594B">
            <w:pPr>
              <w:pStyle w:val="Tabletext"/>
            </w:pPr>
            <w:r w:rsidRPr="0054497B">
              <w:t>d) noteikumos paredzēto sarkano signālu iztrūkums.</w:t>
            </w:r>
          </w:p>
        </w:tc>
        <w:tc>
          <w:tcPr>
            <w:tcW w:w="5812" w:type="dxa"/>
            <w:tcBorders>
              <w:top w:val="single" w:sz="4" w:space="0" w:color="auto"/>
              <w:left w:val="single" w:sz="4" w:space="0" w:color="auto"/>
              <w:bottom w:val="single" w:sz="4" w:space="0" w:color="auto"/>
              <w:right w:val="single" w:sz="4" w:space="0" w:color="auto"/>
            </w:tcBorders>
          </w:tcPr>
          <w:p w14:paraId="2B856219" w14:textId="77777777" w:rsidR="00B9576A" w:rsidRPr="0054497B" w:rsidRDefault="00B9576A" w:rsidP="001E594B">
            <w:pPr>
              <w:pStyle w:val="Tabletext"/>
            </w:pPr>
            <w:r w:rsidRPr="0054497B">
              <w:t>CDO: pārbaudīt noteikumos paredzēto sarkano signālu iztrūkumu nav nepieciešams.</w:t>
            </w:r>
          </w:p>
        </w:tc>
      </w:tr>
      <w:tr w:rsidR="00B9576A" w:rsidRPr="0054497B" w14:paraId="78C8B3BA" w14:textId="77777777" w:rsidTr="00017975">
        <w:tc>
          <w:tcPr>
            <w:tcW w:w="924" w:type="dxa"/>
            <w:tcBorders>
              <w:top w:val="single" w:sz="4" w:space="0" w:color="auto"/>
              <w:left w:val="single" w:sz="4" w:space="0" w:color="auto"/>
              <w:bottom w:val="single" w:sz="4" w:space="0" w:color="auto"/>
              <w:right w:val="single" w:sz="4" w:space="0" w:color="auto"/>
            </w:tcBorders>
          </w:tcPr>
          <w:p w14:paraId="269C9EC9" w14:textId="77777777" w:rsidR="00B9576A" w:rsidRPr="0054497B" w:rsidRDefault="00B9576A" w:rsidP="001E594B">
            <w:pPr>
              <w:pStyle w:val="Tabletext"/>
            </w:pPr>
            <w:r w:rsidRPr="0054497B">
              <w:t>4.7.2.</w:t>
            </w:r>
          </w:p>
        </w:tc>
        <w:tc>
          <w:tcPr>
            <w:tcW w:w="2586" w:type="dxa"/>
            <w:tcBorders>
              <w:top w:val="single" w:sz="4" w:space="0" w:color="auto"/>
              <w:left w:val="single" w:sz="4" w:space="0" w:color="auto"/>
              <w:bottom w:val="single" w:sz="4" w:space="0" w:color="auto"/>
              <w:right w:val="single" w:sz="4" w:space="0" w:color="auto"/>
            </w:tcBorders>
          </w:tcPr>
          <w:p w14:paraId="618439C4" w14:textId="77777777" w:rsidR="00B9576A" w:rsidRPr="0054497B" w:rsidRDefault="00B9576A" w:rsidP="001E594B">
            <w:pPr>
              <w:pStyle w:val="Tabletext"/>
            </w:pPr>
            <w:r w:rsidRPr="0054497B">
              <w:t>Iztrūkstošās signālu grupas "dzeltenie vai zaļie signāli".</w:t>
            </w:r>
          </w:p>
        </w:tc>
        <w:tc>
          <w:tcPr>
            <w:tcW w:w="5812" w:type="dxa"/>
            <w:tcBorders>
              <w:top w:val="single" w:sz="4" w:space="0" w:color="auto"/>
              <w:left w:val="single" w:sz="4" w:space="0" w:color="auto"/>
              <w:bottom w:val="single" w:sz="4" w:space="0" w:color="auto"/>
              <w:right w:val="single" w:sz="4" w:space="0" w:color="auto"/>
            </w:tcBorders>
          </w:tcPr>
          <w:p w14:paraId="28A90F9D" w14:textId="77777777" w:rsidR="00B9576A" w:rsidRPr="0054497B" w:rsidRDefault="00B9576A" w:rsidP="001E594B">
            <w:pPr>
              <w:pStyle w:val="Tabletext"/>
            </w:pPr>
            <w:r w:rsidRPr="0054497B">
              <w:t>CEO: pārbaudīt dzeltenā vai zaļa signālu iztrūkumu nav nepieciešams.</w:t>
            </w:r>
          </w:p>
        </w:tc>
      </w:tr>
      <w:tr w:rsidR="00B9576A" w:rsidRPr="0054497B" w14:paraId="4845E92A" w14:textId="77777777" w:rsidTr="00017975">
        <w:tc>
          <w:tcPr>
            <w:tcW w:w="924" w:type="dxa"/>
            <w:tcBorders>
              <w:top w:val="single" w:sz="4" w:space="0" w:color="auto"/>
              <w:left w:val="single" w:sz="4" w:space="0" w:color="auto"/>
              <w:bottom w:val="single" w:sz="4" w:space="0" w:color="auto"/>
              <w:right w:val="single" w:sz="4" w:space="0" w:color="auto"/>
            </w:tcBorders>
          </w:tcPr>
          <w:p w14:paraId="46A3E187" w14:textId="77777777" w:rsidR="00B9576A" w:rsidRPr="0054497B" w:rsidRDefault="00B9576A" w:rsidP="001E594B">
            <w:pPr>
              <w:pStyle w:val="Tabletext"/>
            </w:pPr>
            <w:r w:rsidRPr="0054497B">
              <w:t>4.8.</w:t>
            </w:r>
          </w:p>
        </w:tc>
        <w:tc>
          <w:tcPr>
            <w:tcW w:w="2586" w:type="dxa"/>
            <w:tcBorders>
              <w:top w:val="single" w:sz="4" w:space="0" w:color="auto"/>
              <w:left w:val="single" w:sz="4" w:space="0" w:color="auto"/>
              <w:bottom w:val="single" w:sz="4" w:space="0" w:color="auto"/>
              <w:right w:val="single" w:sz="4" w:space="0" w:color="auto"/>
            </w:tcBorders>
          </w:tcPr>
          <w:p w14:paraId="180FD4BB" w14:textId="77777777" w:rsidR="00B9576A" w:rsidRPr="0054497B" w:rsidRDefault="00B9576A" w:rsidP="001E594B">
            <w:pPr>
              <w:pStyle w:val="Tabletext"/>
            </w:pPr>
            <w:r w:rsidRPr="0054497B">
              <w:t>Atbilstības pārbaude.</w:t>
            </w:r>
          </w:p>
        </w:tc>
        <w:tc>
          <w:tcPr>
            <w:tcW w:w="5812" w:type="dxa"/>
            <w:tcBorders>
              <w:top w:val="single" w:sz="4" w:space="0" w:color="auto"/>
              <w:left w:val="single" w:sz="4" w:space="0" w:color="auto"/>
              <w:bottom w:val="single" w:sz="4" w:space="0" w:color="auto"/>
              <w:right w:val="single" w:sz="4" w:space="0" w:color="auto"/>
            </w:tcBorders>
          </w:tcPr>
          <w:p w14:paraId="3260D7DC" w14:textId="77777777" w:rsidR="00B9576A" w:rsidRPr="0054497B" w:rsidRDefault="00B9576A" w:rsidP="001E594B">
            <w:pPr>
              <w:pStyle w:val="Tabletext"/>
            </w:pPr>
            <w:r w:rsidRPr="0054497B">
              <w:t>DAO: pārbaudīt atbilstību nav nepieciešams.</w:t>
            </w:r>
          </w:p>
        </w:tc>
      </w:tr>
      <w:tr w:rsidR="00B9576A" w:rsidRPr="0054497B" w14:paraId="4764AD2F" w14:textId="77777777" w:rsidTr="00017975">
        <w:tc>
          <w:tcPr>
            <w:tcW w:w="924" w:type="dxa"/>
            <w:tcBorders>
              <w:top w:val="single" w:sz="4" w:space="0" w:color="auto"/>
              <w:left w:val="single" w:sz="4" w:space="0" w:color="auto"/>
              <w:bottom w:val="single" w:sz="4" w:space="0" w:color="auto"/>
              <w:right w:val="single" w:sz="4" w:space="0" w:color="auto"/>
            </w:tcBorders>
          </w:tcPr>
          <w:p w14:paraId="3D0ECCB8"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7BD08E39" w14:textId="77777777" w:rsidR="00B9576A" w:rsidRPr="0054497B" w:rsidRDefault="00B9576A" w:rsidP="001E594B">
            <w:pPr>
              <w:pStyle w:val="Tabletext"/>
            </w:pPr>
            <w:r w:rsidRPr="0054497B">
              <w:t>a)  uzkrātās laikiztures vērtības.</w:t>
            </w:r>
          </w:p>
        </w:tc>
        <w:tc>
          <w:tcPr>
            <w:tcW w:w="5812" w:type="dxa"/>
            <w:tcBorders>
              <w:top w:val="single" w:sz="4" w:space="0" w:color="auto"/>
              <w:left w:val="single" w:sz="4" w:space="0" w:color="auto"/>
              <w:bottom w:val="single" w:sz="4" w:space="0" w:color="auto"/>
              <w:right w:val="single" w:sz="4" w:space="0" w:color="auto"/>
            </w:tcBorders>
          </w:tcPr>
          <w:p w14:paraId="0AED29AE" w14:textId="77777777" w:rsidR="00B9576A" w:rsidRPr="0054497B" w:rsidRDefault="00B9576A" w:rsidP="001E594B">
            <w:pPr>
              <w:pStyle w:val="Tabletext"/>
            </w:pPr>
            <w:r w:rsidRPr="0054497B">
              <w:t>FAO: pārbaudīt uzkrāto laikiztures vērtību pareizību nav nepieciešams.</w:t>
            </w:r>
          </w:p>
        </w:tc>
      </w:tr>
      <w:tr w:rsidR="00B9576A" w:rsidRPr="0054497B" w14:paraId="3D2BFCA3" w14:textId="77777777" w:rsidTr="00017975">
        <w:tc>
          <w:tcPr>
            <w:tcW w:w="924" w:type="dxa"/>
            <w:tcBorders>
              <w:top w:val="single" w:sz="4" w:space="0" w:color="auto"/>
              <w:left w:val="single" w:sz="4" w:space="0" w:color="auto"/>
              <w:bottom w:val="single" w:sz="4" w:space="0" w:color="auto"/>
              <w:right w:val="single" w:sz="4" w:space="0" w:color="auto"/>
            </w:tcBorders>
          </w:tcPr>
          <w:p w14:paraId="7C54CE05"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5C708FE0" w14:textId="77777777" w:rsidR="00B9576A" w:rsidRPr="0054497B" w:rsidRDefault="00B9576A" w:rsidP="001E594B">
            <w:pPr>
              <w:pStyle w:val="Tabletext"/>
            </w:pPr>
            <w:r w:rsidRPr="0054497B">
              <w:t>b) laika bāzes frekvence.</w:t>
            </w:r>
          </w:p>
        </w:tc>
        <w:tc>
          <w:tcPr>
            <w:tcW w:w="5812" w:type="dxa"/>
            <w:tcBorders>
              <w:top w:val="single" w:sz="4" w:space="0" w:color="auto"/>
              <w:left w:val="single" w:sz="4" w:space="0" w:color="auto"/>
              <w:bottom w:val="single" w:sz="4" w:space="0" w:color="auto"/>
              <w:right w:val="single" w:sz="4" w:space="0" w:color="auto"/>
            </w:tcBorders>
          </w:tcPr>
          <w:p w14:paraId="654C5A2A" w14:textId="77777777" w:rsidR="00B9576A" w:rsidRPr="0054497B" w:rsidRDefault="00B9576A" w:rsidP="001E594B">
            <w:pPr>
              <w:pStyle w:val="Tabletext"/>
            </w:pPr>
            <w:r w:rsidRPr="0054497B">
              <w:t>FBO: pārbaudīt laika bāzes frekvenci nav nepieciešams.</w:t>
            </w:r>
          </w:p>
        </w:tc>
      </w:tr>
      <w:tr w:rsidR="00B9576A" w:rsidRPr="0054497B" w14:paraId="750F74F9" w14:textId="77777777" w:rsidTr="00017975">
        <w:tc>
          <w:tcPr>
            <w:tcW w:w="924" w:type="dxa"/>
            <w:tcBorders>
              <w:top w:val="single" w:sz="4" w:space="0" w:color="auto"/>
              <w:left w:val="single" w:sz="4" w:space="0" w:color="auto"/>
              <w:bottom w:val="single" w:sz="4" w:space="0" w:color="auto"/>
              <w:right w:val="single" w:sz="4" w:space="0" w:color="auto"/>
            </w:tcBorders>
          </w:tcPr>
          <w:p w14:paraId="5B87CAF6"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03821FBB" w14:textId="77777777" w:rsidR="00B9576A" w:rsidRPr="0054497B" w:rsidRDefault="00B9576A" w:rsidP="001E594B">
            <w:pPr>
              <w:pStyle w:val="Tabletext"/>
            </w:pPr>
            <w:r w:rsidRPr="0054497B">
              <w:t>c) laika iestatījumu minimālās vērtības.</w:t>
            </w:r>
          </w:p>
        </w:tc>
        <w:tc>
          <w:tcPr>
            <w:tcW w:w="5812" w:type="dxa"/>
            <w:tcBorders>
              <w:top w:val="single" w:sz="4" w:space="0" w:color="auto"/>
              <w:left w:val="single" w:sz="4" w:space="0" w:color="auto"/>
              <w:bottom w:val="single" w:sz="4" w:space="0" w:color="auto"/>
              <w:right w:val="single" w:sz="4" w:space="0" w:color="auto"/>
            </w:tcBorders>
          </w:tcPr>
          <w:p w14:paraId="3207ECAD" w14:textId="77777777" w:rsidR="00B9576A" w:rsidRPr="0054497B" w:rsidRDefault="00B9576A" w:rsidP="001E594B">
            <w:pPr>
              <w:pStyle w:val="Tabletext"/>
            </w:pPr>
            <w:r w:rsidRPr="0054497B">
              <w:t>FCO: pārbaudīt laika iestatījumu minimālās vērtības nav nepieciešams.</w:t>
            </w:r>
          </w:p>
        </w:tc>
      </w:tr>
      <w:tr w:rsidR="00B9576A" w:rsidRPr="0054497B" w14:paraId="4EE2259F" w14:textId="77777777" w:rsidTr="00017975">
        <w:tc>
          <w:tcPr>
            <w:tcW w:w="924" w:type="dxa"/>
            <w:tcBorders>
              <w:top w:val="single" w:sz="4" w:space="0" w:color="auto"/>
              <w:left w:val="single" w:sz="4" w:space="0" w:color="auto"/>
              <w:bottom w:val="single" w:sz="4" w:space="0" w:color="auto"/>
              <w:right w:val="single" w:sz="4" w:space="0" w:color="auto"/>
            </w:tcBorders>
          </w:tcPr>
          <w:p w14:paraId="6D076346"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4F786725" w14:textId="77777777" w:rsidR="00B9576A" w:rsidRPr="0054497B" w:rsidRDefault="00B9576A" w:rsidP="001E594B">
            <w:pPr>
              <w:pStyle w:val="Tabletext"/>
            </w:pPr>
            <w:r w:rsidRPr="0054497B">
              <w:t>d) laika iestatījumu maksimālās vērtības.</w:t>
            </w:r>
          </w:p>
        </w:tc>
        <w:tc>
          <w:tcPr>
            <w:tcW w:w="5812" w:type="dxa"/>
            <w:tcBorders>
              <w:top w:val="single" w:sz="4" w:space="0" w:color="auto"/>
              <w:left w:val="single" w:sz="4" w:space="0" w:color="auto"/>
              <w:bottom w:val="single" w:sz="4" w:space="0" w:color="auto"/>
              <w:right w:val="single" w:sz="4" w:space="0" w:color="auto"/>
            </w:tcBorders>
          </w:tcPr>
          <w:p w14:paraId="5919D3E0" w14:textId="77777777" w:rsidR="00B9576A" w:rsidRPr="0054497B" w:rsidRDefault="00B9576A" w:rsidP="001E594B">
            <w:pPr>
              <w:pStyle w:val="Tabletext"/>
            </w:pPr>
            <w:r w:rsidRPr="0054497B">
              <w:t>FDO: pārbaudīt laika iestatījumu maksimālās vērtības nav nepieciešams.</w:t>
            </w:r>
          </w:p>
        </w:tc>
      </w:tr>
      <w:tr w:rsidR="00B9576A" w:rsidRPr="0054497B" w14:paraId="3B53332C" w14:textId="77777777" w:rsidTr="00017975">
        <w:tc>
          <w:tcPr>
            <w:tcW w:w="924" w:type="dxa"/>
            <w:tcBorders>
              <w:top w:val="single" w:sz="4" w:space="0" w:color="auto"/>
              <w:left w:val="single" w:sz="4" w:space="0" w:color="auto"/>
              <w:bottom w:val="single" w:sz="4" w:space="0" w:color="auto"/>
              <w:right w:val="single" w:sz="4" w:space="0" w:color="auto"/>
            </w:tcBorders>
          </w:tcPr>
          <w:p w14:paraId="54CA1828"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680D96BD" w14:textId="77777777" w:rsidR="00B9576A" w:rsidRPr="0054497B" w:rsidRDefault="00B9576A" w:rsidP="001E594B">
            <w:pPr>
              <w:pStyle w:val="Tabletext"/>
            </w:pPr>
            <w:r w:rsidRPr="0054497B">
              <w:t>e) laikiztures ilgums.</w:t>
            </w:r>
          </w:p>
        </w:tc>
        <w:tc>
          <w:tcPr>
            <w:tcW w:w="5812" w:type="dxa"/>
            <w:tcBorders>
              <w:top w:val="single" w:sz="4" w:space="0" w:color="auto"/>
              <w:left w:val="single" w:sz="4" w:space="0" w:color="auto"/>
              <w:bottom w:val="single" w:sz="4" w:space="0" w:color="auto"/>
              <w:right w:val="single" w:sz="4" w:space="0" w:color="auto"/>
            </w:tcBorders>
          </w:tcPr>
          <w:p w14:paraId="6C5CB330" w14:textId="77777777" w:rsidR="00B9576A" w:rsidRPr="0054497B" w:rsidRDefault="00B9576A" w:rsidP="001E594B">
            <w:pPr>
              <w:pStyle w:val="Tabletext"/>
            </w:pPr>
            <w:r w:rsidRPr="0054497B">
              <w:t>FEO: pārbaudīt laikiztures ilgumu nav nepieciešams.</w:t>
            </w:r>
          </w:p>
        </w:tc>
      </w:tr>
      <w:tr w:rsidR="00B9576A" w:rsidRPr="0054497B" w14:paraId="744AD60F" w14:textId="77777777" w:rsidTr="00017975">
        <w:tc>
          <w:tcPr>
            <w:tcW w:w="924" w:type="dxa"/>
            <w:tcBorders>
              <w:top w:val="single" w:sz="4" w:space="0" w:color="auto"/>
              <w:left w:val="single" w:sz="4" w:space="0" w:color="auto"/>
              <w:bottom w:val="single" w:sz="4" w:space="0" w:color="auto"/>
              <w:right w:val="single" w:sz="4" w:space="0" w:color="auto"/>
            </w:tcBorders>
          </w:tcPr>
          <w:p w14:paraId="01DEE6D8" w14:textId="77777777" w:rsidR="00B9576A" w:rsidRPr="0054497B" w:rsidRDefault="00B9576A" w:rsidP="001E594B">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F4AA75C" w14:textId="77777777" w:rsidR="00B9576A" w:rsidRPr="0054497B" w:rsidRDefault="00B9576A" w:rsidP="001E594B">
            <w:pPr>
              <w:pStyle w:val="Tabletext"/>
            </w:pPr>
            <w:r w:rsidRPr="0054497B">
              <w:t>a) nacionālajos noteikumos noteiktās signālu secības (pārkāpšana).</w:t>
            </w:r>
          </w:p>
        </w:tc>
        <w:tc>
          <w:tcPr>
            <w:tcW w:w="5812" w:type="dxa"/>
            <w:tcBorders>
              <w:top w:val="single" w:sz="4" w:space="0" w:color="auto"/>
              <w:left w:val="single" w:sz="4" w:space="0" w:color="auto"/>
              <w:bottom w:val="single" w:sz="4" w:space="0" w:color="auto"/>
              <w:right w:val="single" w:sz="4" w:space="0" w:color="auto"/>
            </w:tcBorders>
          </w:tcPr>
          <w:p w14:paraId="4E036BC9" w14:textId="77777777" w:rsidR="00B9576A" w:rsidRPr="0054497B" w:rsidRDefault="00B9576A" w:rsidP="001E594B">
            <w:pPr>
              <w:pStyle w:val="Tabletext"/>
            </w:pPr>
            <w:r w:rsidRPr="00A13098">
              <w:rPr>
                <w:rFonts w:cs="Calibri"/>
              </w:rPr>
              <w:t>GA</w:t>
            </w:r>
            <w:r>
              <w:rPr>
                <w:rFonts w:cs="Calibri"/>
              </w:rPr>
              <w:t>1</w:t>
            </w:r>
            <w:r w:rsidRPr="00A13098">
              <w:rPr>
                <w:rFonts w:cs="Calibri"/>
              </w:rPr>
              <w:t xml:space="preserve">: </w:t>
            </w:r>
            <w:r w:rsidRPr="00CA51E3">
              <w:t>nacionālajos noteikumos noteikto signālu secība jāpārbauda. Gadījumā, kad tiek konstatēta neatbilstoša signālu secība, satiksmes signālu vadierīcei jāreģistrē defekts.</w:t>
            </w:r>
          </w:p>
        </w:tc>
      </w:tr>
      <w:tr w:rsidR="00B9576A" w:rsidRPr="0054497B" w14:paraId="7543901A" w14:textId="77777777" w:rsidTr="00017975">
        <w:tc>
          <w:tcPr>
            <w:tcW w:w="924" w:type="dxa"/>
            <w:tcBorders>
              <w:top w:val="single" w:sz="4" w:space="0" w:color="auto"/>
              <w:left w:val="single" w:sz="4" w:space="0" w:color="auto"/>
              <w:bottom w:val="single" w:sz="4" w:space="0" w:color="auto"/>
              <w:right w:val="single" w:sz="4" w:space="0" w:color="auto"/>
            </w:tcBorders>
          </w:tcPr>
          <w:p w14:paraId="7602E7B2" w14:textId="77777777" w:rsidR="00B9576A" w:rsidRPr="0054497B" w:rsidRDefault="00B9576A" w:rsidP="001E594B">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687F8761" w14:textId="77777777" w:rsidR="00B9576A" w:rsidRPr="0054497B" w:rsidRDefault="00B9576A" w:rsidP="001E594B">
            <w:pPr>
              <w:pStyle w:val="Tabletext"/>
            </w:pPr>
            <w:r w:rsidRPr="0054497B">
              <w:t>b) noteikumos paredzētā signālu grupas "zaļais" pāreja uz signālu grupu "zaļais".</w:t>
            </w:r>
          </w:p>
        </w:tc>
        <w:tc>
          <w:tcPr>
            <w:tcW w:w="5812" w:type="dxa"/>
            <w:tcBorders>
              <w:top w:val="single" w:sz="4" w:space="0" w:color="auto"/>
              <w:left w:val="single" w:sz="4" w:space="0" w:color="auto"/>
              <w:bottom w:val="single" w:sz="4" w:space="0" w:color="auto"/>
              <w:right w:val="single" w:sz="4" w:space="0" w:color="auto"/>
            </w:tcBorders>
          </w:tcPr>
          <w:p w14:paraId="7F798DD8" w14:textId="77777777" w:rsidR="00B9576A" w:rsidRPr="0054497B" w:rsidRDefault="00B9576A" w:rsidP="001E594B">
            <w:pPr>
              <w:pStyle w:val="Tabletext"/>
            </w:pPr>
            <w:r w:rsidRPr="0054497B">
              <w:t>GB1: signālu grupas "zaļais" signāla nepareizas pārejas gadījumā satiksmes signālu vadierīcei jāreģistrē defekts.</w:t>
            </w:r>
          </w:p>
        </w:tc>
      </w:tr>
      <w:tr w:rsidR="00B9576A" w:rsidRPr="0054497B" w14:paraId="51736826" w14:textId="77777777" w:rsidTr="00017975">
        <w:tc>
          <w:tcPr>
            <w:tcW w:w="924" w:type="dxa"/>
            <w:tcBorders>
              <w:top w:val="single" w:sz="4" w:space="0" w:color="auto"/>
              <w:left w:val="single" w:sz="4" w:space="0" w:color="auto"/>
              <w:bottom w:val="single" w:sz="4" w:space="0" w:color="auto"/>
              <w:right w:val="single" w:sz="4" w:space="0" w:color="auto"/>
            </w:tcBorders>
          </w:tcPr>
          <w:p w14:paraId="3BFC205E" w14:textId="77777777" w:rsidR="00B9576A" w:rsidRPr="0054497B" w:rsidRDefault="00B9576A" w:rsidP="001E594B">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27297C7" w14:textId="77777777" w:rsidR="00B9576A" w:rsidRPr="0054497B" w:rsidRDefault="00B9576A" w:rsidP="001E594B">
            <w:pPr>
              <w:pStyle w:val="Tabletext"/>
            </w:pPr>
            <w:r w:rsidRPr="0054497B">
              <w:t>c) signālu noteikta uzsākšanās secība signālu grupas kustībā.</w:t>
            </w:r>
          </w:p>
        </w:tc>
        <w:tc>
          <w:tcPr>
            <w:tcW w:w="5812" w:type="dxa"/>
            <w:tcBorders>
              <w:top w:val="single" w:sz="4" w:space="0" w:color="auto"/>
              <w:left w:val="single" w:sz="4" w:space="0" w:color="auto"/>
              <w:bottom w:val="single" w:sz="4" w:space="0" w:color="auto"/>
              <w:right w:val="single" w:sz="4" w:space="0" w:color="auto"/>
            </w:tcBorders>
          </w:tcPr>
          <w:p w14:paraId="1135A123" w14:textId="77777777" w:rsidR="00B9576A" w:rsidRPr="0054497B" w:rsidRDefault="00B9576A" w:rsidP="001E594B">
            <w:pPr>
              <w:pStyle w:val="Tabletext"/>
            </w:pPr>
            <w:r w:rsidRPr="0054497B">
              <w:t>GCO: pārbaudīt signālu uzsākšanās secību signālu grupas kustībā nav nepieciešams.</w:t>
            </w:r>
          </w:p>
        </w:tc>
      </w:tr>
      <w:tr w:rsidR="00B9576A" w:rsidRPr="0054497B" w14:paraId="38DFB82B" w14:textId="77777777" w:rsidTr="00017975">
        <w:tc>
          <w:tcPr>
            <w:tcW w:w="924" w:type="dxa"/>
            <w:tcBorders>
              <w:top w:val="single" w:sz="4" w:space="0" w:color="auto"/>
              <w:left w:val="single" w:sz="4" w:space="0" w:color="auto"/>
              <w:bottom w:val="single" w:sz="4" w:space="0" w:color="auto"/>
              <w:right w:val="single" w:sz="4" w:space="0" w:color="auto"/>
            </w:tcBorders>
          </w:tcPr>
          <w:p w14:paraId="536F48A1" w14:textId="77777777" w:rsidR="00B9576A" w:rsidRPr="0054497B" w:rsidRDefault="00B9576A" w:rsidP="001E594B">
            <w:pPr>
              <w:pStyle w:val="Tabletext"/>
            </w:pPr>
            <w:r w:rsidRPr="0054497B">
              <w:t>4.11.</w:t>
            </w:r>
          </w:p>
        </w:tc>
        <w:tc>
          <w:tcPr>
            <w:tcW w:w="2586" w:type="dxa"/>
            <w:tcBorders>
              <w:top w:val="single" w:sz="4" w:space="0" w:color="auto"/>
              <w:left w:val="single" w:sz="4" w:space="0" w:color="auto"/>
              <w:bottom w:val="single" w:sz="4" w:space="0" w:color="auto"/>
              <w:right w:val="single" w:sz="4" w:space="0" w:color="auto"/>
            </w:tcBorders>
          </w:tcPr>
          <w:p w14:paraId="6F42259F" w14:textId="77777777" w:rsidR="00B9576A" w:rsidRPr="0054497B" w:rsidRDefault="00B9576A" w:rsidP="001E594B">
            <w:pPr>
              <w:pStyle w:val="Tabletext"/>
            </w:pPr>
            <w:r w:rsidRPr="0054497B">
              <w:t>Ārējo ieeju defekti.</w:t>
            </w:r>
          </w:p>
        </w:tc>
        <w:tc>
          <w:tcPr>
            <w:tcW w:w="5812" w:type="dxa"/>
            <w:tcBorders>
              <w:top w:val="single" w:sz="4" w:space="0" w:color="auto"/>
              <w:left w:val="single" w:sz="4" w:space="0" w:color="auto"/>
              <w:bottom w:val="single" w:sz="4" w:space="0" w:color="auto"/>
              <w:right w:val="single" w:sz="4" w:space="0" w:color="auto"/>
            </w:tcBorders>
          </w:tcPr>
          <w:p w14:paraId="57AA3C7F" w14:textId="77777777" w:rsidR="00B9576A" w:rsidRPr="0054497B" w:rsidRDefault="00B9576A" w:rsidP="001E594B">
            <w:pPr>
              <w:pStyle w:val="Tabletext"/>
            </w:pPr>
            <w:r w:rsidRPr="0054497B">
              <w:t>HA1: gadījumā, kad   konfigurēta ieeja uzrāda ārēja aprīkojuma defektu, satiksmes signālu vadierīcei jāreģistrē defekts.</w:t>
            </w:r>
          </w:p>
        </w:tc>
      </w:tr>
    </w:tbl>
    <w:p w14:paraId="79A90FE7" w14:textId="77777777" w:rsidR="00B9576A" w:rsidRPr="00175970" w:rsidRDefault="00B9576A" w:rsidP="00B9576A">
      <w:pPr>
        <w:rPr>
          <w:b/>
        </w:rPr>
      </w:pPr>
      <w:r w:rsidRPr="00175970">
        <w:rPr>
          <w:b/>
        </w:rPr>
        <w:t>Satiksmes signālu vadierīces kontrolierim jābūt:</w:t>
      </w:r>
    </w:p>
    <w:p w14:paraId="65D3F94B" w14:textId="77777777" w:rsidR="00B9576A" w:rsidRDefault="00B9576A" w:rsidP="00B04A1B">
      <w:pPr>
        <w:numPr>
          <w:ilvl w:val="0"/>
          <w:numId w:val="156"/>
        </w:numPr>
      </w:pPr>
      <w:r>
        <w:t>Industriālā mikroprocesora tipa, kur visi ražotāja paredzētie uzstādāmie parametri var tikt mainīti gan no iebūvēta vadības paneļa, gan pieslēdzamas personālā datora stacijas;</w:t>
      </w:r>
    </w:p>
    <w:p w14:paraId="100F8D23" w14:textId="77777777" w:rsidR="00B9576A" w:rsidRDefault="00B9576A" w:rsidP="00B04A1B">
      <w:pPr>
        <w:numPr>
          <w:ilvl w:val="0"/>
          <w:numId w:val="156"/>
        </w:numPr>
      </w:pPr>
      <w:r>
        <w:t>ar ARM arhitektūru;</w:t>
      </w:r>
    </w:p>
    <w:p w14:paraId="3FA637DB" w14:textId="77777777" w:rsidR="00B9576A" w:rsidRDefault="00B9576A" w:rsidP="00B04A1B">
      <w:pPr>
        <w:numPr>
          <w:ilvl w:val="0"/>
          <w:numId w:val="156"/>
        </w:numPr>
      </w:pPr>
      <w:r>
        <w:t>ar LINUX bāzētu operētājsistēmu;</w:t>
      </w:r>
    </w:p>
    <w:p w14:paraId="66B9929D" w14:textId="77777777" w:rsidR="00B9576A" w:rsidRDefault="00B9576A" w:rsidP="00B04A1B">
      <w:pPr>
        <w:numPr>
          <w:ilvl w:val="0"/>
          <w:numId w:val="156"/>
        </w:numPr>
      </w:pPr>
      <w:r>
        <w:t>ar iebūvētu Vebstera satiksmes vadības algoritmu.</w:t>
      </w:r>
    </w:p>
    <w:p w14:paraId="783A8ADE" w14:textId="77777777" w:rsidR="00B9576A" w:rsidRPr="00175970" w:rsidRDefault="00B9576A" w:rsidP="00B9576A">
      <w:pPr>
        <w:rPr>
          <w:b/>
        </w:rPr>
      </w:pPr>
      <w:r w:rsidRPr="00175970">
        <w:rPr>
          <w:b/>
          <w:bCs/>
        </w:rPr>
        <w:t xml:space="preserve">Satiksmes signālu vadierīcei </w:t>
      </w:r>
      <w:r w:rsidRPr="00175970">
        <w:rPr>
          <w:b/>
        </w:rPr>
        <w:t xml:space="preserve">ir jābūt funkcionāli spējīgai: </w:t>
      </w:r>
    </w:p>
    <w:p w14:paraId="78EE4DD2" w14:textId="77777777" w:rsidR="00B9576A" w:rsidRDefault="00B9576A" w:rsidP="00B04A1B">
      <w:pPr>
        <w:numPr>
          <w:ilvl w:val="0"/>
          <w:numId w:val="162"/>
        </w:numPr>
      </w:pPr>
      <w:r>
        <w:t xml:space="preserve">strādāt (tai skaitā mērīt objekta elektrotīkla parametrus) ar gaismas emisijas diožu (LED) luksoforiem ar enerģijas patēriņu no 4W; </w:t>
      </w:r>
    </w:p>
    <w:p w14:paraId="692C7622" w14:textId="77777777" w:rsidR="00B9576A" w:rsidRDefault="00B9576A" w:rsidP="00B04A1B">
      <w:pPr>
        <w:numPr>
          <w:ilvl w:val="0"/>
          <w:numId w:val="162"/>
        </w:numPr>
      </w:pPr>
      <w:r>
        <w:t xml:space="preserve">izmantojot vienu kontrolieri un tajā iebūvēto loģiku vienlaicīgi regulēt ne mazāk kā 2 neatkarīgos krustojumus nepieciešamības gadījumā, tostarp būt programmējamai kā grupas vadošajai vai pakārtotajai </w:t>
      </w:r>
      <w:r>
        <w:rPr>
          <w:bCs/>
        </w:rPr>
        <w:t xml:space="preserve">Satiksmes signālu vadierīcei </w:t>
      </w:r>
      <w:r>
        <w:t xml:space="preserve">(šī prasība nav saistoša gājēju pārejas luksoforu objektiem); </w:t>
      </w:r>
    </w:p>
    <w:p w14:paraId="69BCF880" w14:textId="77777777" w:rsidR="00B9576A" w:rsidRDefault="00B9576A" w:rsidP="00B04A1B">
      <w:pPr>
        <w:numPr>
          <w:ilvl w:val="0"/>
          <w:numId w:val="162"/>
        </w:numPr>
      </w:pPr>
      <w:r>
        <w:t>pieslēgt projektā paredzētos, bet ne mazāk kā 8 satiksmes sensorus adaptīvas signālplānu maiņas programmēšanai;</w:t>
      </w:r>
    </w:p>
    <w:p w14:paraId="119633E6" w14:textId="77777777" w:rsidR="00B9576A" w:rsidRDefault="00B9576A" w:rsidP="00B04A1B">
      <w:pPr>
        <w:numPr>
          <w:ilvl w:val="0"/>
          <w:numId w:val="162"/>
        </w:numPr>
      </w:pPr>
      <w:r>
        <w:t xml:space="preserve">caur Centrālās sistēmas serveri automātiski sūtīt īsziņas un e-pastus par luksoforu objekta darbības traucējumiem; </w:t>
      </w:r>
    </w:p>
    <w:p w14:paraId="4A51B986" w14:textId="77777777" w:rsidR="00B9576A" w:rsidRDefault="00B9576A" w:rsidP="00B04A1B">
      <w:pPr>
        <w:numPr>
          <w:ilvl w:val="0"/>
          <w:numId w:val="162"/>
        </w:numPr>
      </w:pPr>
      <w:r>
        <w:t xml:space="preserve">strādāt ar 230V sprieguma luksoforiem kā pilna spilgtuma tā arī samazināta spilgtuma (dimmēšana) režīmā ar 160V maiņstrāvas spriegumu; </w:t>
      </w:r>
    </w:p>
    <w:p w14:paraId="3C4721A5" w14:textId="77777777" w:rsidR="00B9576A" w:rsidRDefault="00B9576A" w:rsidP="00B04A1B">
      <w:pPr>
        <w:numPr>
          <w:ilvl w:val="0"/>
          <w:numId w:val="162"/>
        </w:numPr>
      </w:pPr>
      <w:r>
        <w:t>kontrolēt visus gaismu signālus bez papildus ieejām, katru signālu kontrolējot tieši izejā (</w:t>
      </w:r>
      <w:r>
        <w:rPr>
          <w:bCs/>
        </w:rPr>
        <w:t>satiksmes signālu vadierīcē)</w:t>
      </w:r>
      <w:r>
        <w:t>, bez papildus aparatūras uzstādīšanas vai papildus ieeju izmantošanas;</w:t>
      </w:r>
    </w:p>
    <w:p w14:paraId="0FE29A3A" w14:textId="77777777" w:rsidR="00B9576A" w:rsidRDefault="00B9576A" w:rsidP="00B04A1B">
      <w:pPr>
        <w:numPr>
          <w:ilvl w:val="0"/>
          <w:numId w:val="162"/>
        </w:numPr>
      </w:pPr>
      <w:r>
        <w:t xml:space="preserve">kontrolēt visas signālu grupu izejas drošā veidā, t.i. strāva un spriegums ir jāmēra katrai luksoforu gaismas krāsai un </w:t>
      </w:r>
      <w:r>
        <w:rPr>
          <w:bCs/>
        </w:rPr>
        <w:t xml:space="preserve">satiksmes signālu vadierīcei </w:t>
      </w:r>
      <w:r>
        <w:t xml:space="preserve">jāpāriet trauksmes režīmā, ja ir konstatēta kādas luksoforu gaismas trūkums, un jāpāriet kļūdas režīmā, ja tiek konstatēts spriegums uz konfliktējošām izejām; </w:t>
      </w:r>
    </w:p>
    <w:p w14:paraId="03434A09" w14:textId="77777777" w:rsidR="00B9576A" w:rsidRDefault="00B9576A" w:rsidP="00B04A1B">
      <w:pPr>
        <w:numPr>
          <w:ilvl w:val="0"/>
          <w:numId w:val="162"/>
        </w:numPr>
      </w:pPr>
      <w:r>
        <w:t xml:space="preserve">pārvaldīt projektā paredzēto signālu grupu skaitu, bet vismaz 4 signālu grupas, ar nodrošinātu tehnisko iespēju paplašināt līdz 32 signālu grupām bez papildus iekārtu uzstādīšanas ceļu krustojuma luksoforu objektam (šī prasība nav saistoša gājēju pārejas luksoforu objektiem, kur jānodrošina 4 signālu grupas); </w:t>
      </w:r>
    </w:p>
    <w:p w14:paraId="477C0021" w14:textId="77777777" w:rsidR="00B9576A" w:rsidRDefault="00B9576A" w:rsidP="00B04A1B">
      <w:pPr>
        <w:numPr>
          <w:ilvl w:val="0"/>
          <w:numId w:val="162"/>
        </w:numPr>
      </w:pPr>
      <w:r>
        <w:t xml:space="preserve">īstenot signālplānu parslēgšanas programmu: </w:t>
      </w:r>
    </w:p>
    <w:p w14:paraId="7B1DC90E" w14:textId="77777777" w:rsidR="00B9576A" w:rsidRDefault="00B9576A" w:rsidP="00B04A1B">
      <w:pPr>
        <w:numPr>
          <w:ilvl w:val="0"/>
          <w:numId w:val="163"/>
        </w:numPr>
      </w:pPr>
      <w:r>
        <w:t xml:space="preserve">ar iebūvēto pulksteni (ne mazāk par 32 laika aktivizācijas punktiem dienā); </w:t>
      </w:r>
    </w:p>
    <w:p w14:paraId="40B7117A" w14:textId="77777777" w:rsidR="00B9576A" w:rsidRDefault="00B9576A" w:rsidP="00B04A1B">
      <w:pPr>
        <w:numPr>
          <w:ilvl w:val="0"/>
          <w:numId w:val="163"/>
        </w:numPr>
      </w:pPr>
      <w:r>
        <w:t xml:space="preserve">ar objekta aktīvajiem un pasīvajiem satiksmes sensoriem (ja tādi ir paredzēti), nodrošinot adaptīvu luksofora darbību; </w:t>
      </w:r>
    </w:p>
    <w:p w14:paraId="4A2644AB" w14:textId="77777777" w:rsidR="00B9576A" w:rsidRPr="004B6960" w:rsidRDefault="00B9576A" w:rsidP="00B04A1B">
      <w:pPr>
        <w:numPr>
          <w:ilvl w:val="0"/>
          <w:numId w:val="163"/>
        </w:numPr>
      </w:pPr>
      <w:r>
        <w:t>attālināti, no centrālās sistēmas;</w:t>
      </w:r>
    </w:p>
    <w:p w14:paraId="39253BAC" w14:textId="77777777" w:rsidR="00B9576A" w:rsidRDefault="00B9576A" w:rsidP="00B04A1B">
      <w:pPr>
        <w:numPr>
          <w:ilvl w:val="0"/>
          <w:numId w:val="164"/>
        </w:numPr>
      </w:pPr>
      <w:r>
        <w:t xml:space="preserve">strādāt sekojošos darba režīmos: </w:t>
      </w:r>
    </w:p>
    <w:p w14:paraId="646F105F" w14:textId="77777777" w:rsidR="00B9576A" w:rsidRDefault="00B9576A" w:rsidP="00B04A1B">
      <w:pPr>
        <w:numPr>
          <w:ilvl w:val="0"/>
          <w:numId w:val="165"/>
        </w:numPr>
      </w:pPr>
      <w:r>
        <w:t xml:space="preserve">fiksēts lokālais režīms; </w:t>
      </w:r>
    </w:p>
    <w:p w14:paraId="13D3F304" w14:textId="77777777" w:rsidR="00B9576A" w:rsidRDefault="00B9576A" w:rsidP="00B04A1B">
      <w:pPr>
        <w:numPr>
          <w:ilvl w:val="0"/>
          <w:numId w:val="165"/>
        </w:numPr>
      </w:pPr>
      <w:r>
        <w:t xml:space="preserve">adaptīvs lokālais režīms; </w:t>
      </w:r>
    </w:p>
    <w:p w14:paraId="451EA683" w14:textId="77777777" w:rsidR="00B9576A" w:rsidRDefault="00B9576A" w:rsidP="00B04A1B">
      <w:pPr>
        <w:numPr>
          <w:ilvl w:val="0"/>
          <w:numId w:val="165"/>
        </w:numPr>
      </w:pPr>
      <w:r>
        <w:t xml:space="preserve">ar citām </w:t>
      </w:r>
      <w:r>
        <w:rPr>
          <w:bCs/>
        </w:rPr>
        <w:t xml:space="preserve">Satiksmes signālu vadierīcēm </w:t>
      </w:r>
      <w:r>
        <w:t xml:space="preserve">koordinēts režīms, kurš tiek realizēts ar laika precīzu sinhronizāciju (GPS pulkstenis) vai ar vadošās </w:t>
      </w:r>
      <w:r>
        <w:rPr>
          <w:bCs/>
        </w:rPr>
        <w:t xml:space="preserve">Satiksmes signālu vadierīces </w:t>
      </w:r>
      <w:r>
        <w:t xml:space="preserve">palīdzību, mijiedarbojoties fiksētajā, bezvadu vai optisko sakaru datu pārraides kanālā; </w:t>
      </w:r>
    </w:p>
    <w:p w14:paraId="43E6C30F" w14:textId="77777777" w:rsidR="00B9576A" w:rsidRDefault="00B9576A" w:rsidP="00B04A1B">
      <w:pPr>
        <w:numPr>
          <w:ilvl w:val="0"/>
          <w:numId w:val="165"/>
        </w:numPr>
      </w:pPr>
      <w:r>
        <w:t>kā pakārtotā (slave) satiksmes vadierīce, saņemot vadības signālus no satiksmes vadības sistēmām, kuras izmanto protokolus:</w:t>
      </w:r>
    </w:p>
    <w:p w14:paraId="06D5FDA1" w14:textId="77777777" w:rsidR="00B9576A" w:rsidRDefault="00B9576A" w:rsidP="00B04A1B">
      <w:pPr>
        <w:numPr>
          <w:ilvl w:val="0"/>
          <w:numId w:val="166"/>
        </w:numPr>
      </w:pPr>
      <w:r>
        <w:t>SPOT/Utopia;</w:t>
      </w:r>
    </w:p>
    <w:p w14:paraId="5A6FC189" w14:textId="77777777" w:rsidR="00B9576A" w:rsidRDefault="00B9576A" w:rsidP="00B04A1B">
      <w:pPr>
        <w:numPr>
          <w:ilvl w:val="0"/>
          <w:numId w:val="166"/>
        </w:numPr>
      </w:pPr>
      <w:r>
        <w:t>SCOOT;</w:t>
      </w:r>
    </w:p>
    <w:p w14:paraId="0C607984" w14:textId="77777777" w:rsidR="00B9576A" w:rsidRDefault="00B9576A" w:rsidP="00B04A1B">
      <w:pPr>
        <w:numPr>
          <w:ilvl w:val="0"/>
          <w:numId w:val="166"/>
        </w:numPr>
      </w:pPr>
      <w:r>
        <w:t xml:space="preserve">NTCIP; </w:t>
      </w:r>
    </w:p>
    <w:p w14:paraId="6C228123" w14:textId="77777777" w:rsidR="00B9576A" w:rsidRDefault="00B9576A" w:rsidP="00B04A1B">
      <w:pPr>
        <w:numPr>
          <w:ilvl w:val="0"/>
          <w:numId w:val="166"/>
        </w:numPr>
      </w:pPr>
      <w:r>
        <w:t>Xlink.</w:t>
      </w:r>
    </w:p>
    <w:p w14:paraId="02C100CC" w14:textId="77777777" w:rsidR="00B9576A" w:rsidRPr="00F03BEB" w:rsidRDefault="00B9576A" w:rsidP="00B04A1B">
      <w:pPr>
        <w:numPr>
          <w:ilvl w:val="0"/>
          <w:numId w:val="164"/>
        </w:numPr>
      </w:pPr>
      <w:r w:rsidRPr="00F03BEB">
        <w:t>Fiksēt</w:t>
      </w:r>
      <w:r>
        <w:t xml:space="preserve"> un nosūtīt</w:t>
      </w:r>
      <w:r w:rsidRPr="00F03BEB">
        <w:t xml:space="preserve"> informāciju par </w:t>
      </w:r>
      <w:r>
        <w:t>vadības sadalnes</w:t>
      </w:r>
      <w:r w:rsidRPr="00F03BEB">
        <w:t xml:space="preserve"> durvju stāvokli</w:t>
      </w:r>
      <w:r>
        <w:t xml:space="preserve"> (aizvērts/atvērts) Centrālās sistēmas serverim</w:t>
      </w:r>
      <w:r w:rsidRPr="00F03BEB">
        <w:t>.</w:t>
      </w:r>
    </w:p>
    <w:p w14:paraId="414846EF" w14:textId="77777777" w:rsidR="00B9576A" w:rsidRPr="00175970" w:rsidRDefault="00B9576A" w:rsidP="00B9576A">
      <w:pPr>
        <w:rPr>
          <w:b/>
        </w:rPr>
      </w:pPr>
      <w:r w:rsidRPr="00175970">
        <w:rPr>
          <w:b/>
        </w:rPr>
        <w:t xml:space="preserve">Prasības </w:t>
      </w:r>
      <w:r w:rsidRPr="00175970">
        <w:rPr>
          <w:b/>
          <w:bCs/>
        </w:rPr>
        <w:t xml:space="preserve">satiksmes signālu vadierīces </w:t>
      </w:r>
      <w:r w:rsidRPr="00175970">
        <w:rPr>
          <w:b/>
        </w:rPr>
        <w:t xml:space="preserve">saskarnei un komunikācijai: </w:t>
      </w:r>
    </w:p>
    <w:p w14:paraId="0CD61AD8" w14:textId="77777777" w:rsidR="00B9576A" w:rsidRDefault="00B9576A" w:rsidP="00B04A1B">
      <w:pPr>
        <w:numPr>
          <w:ilvl w:val="0"/>
          <w:numId w:val="167"/>
        </w:numPr>
      </w:pPr>
      <w:r w:rsidRPr="001B2515">
        <w:t xml:space="preserve">jābūt iebūvētam LAN adapteram ar pieslēgvietu, lai nodrošinātu komunikāciju, izmantojot TCP/IP protokolu, kā arī RS232 pieslēgvietai, nodrošinot iespēju vairākiem lietotājiem vienlaicīgi pieslēgties pie </w:t>
      </w:r>
      <w:r>
        <w:rPr>
          <w:bCs/>
        </w:rPr>
        <w:t>satiksmes signālu vadierīces</w:t>
      </w:r>
      <w:r w:rsidRPr="001B2515">
        <w:t xml:space="preserve">; </w:t>
      </w:r>
    </w:p>
    <w:p w14:paraId="0CD076B0" w14:textId="77777777" w:rsidR="00B9576A" w:rsidRPr="00BA5703" w:rsidRDefault="00B9576A" w:rsidP="00B04A1B">
      <w:pPr>
        <w:numPr>
          <w:ilvl w:val="0"/>
          <w:numId w:val="167"/>
        </w:numPr>
      </w:pPr>
      <w:r>
        <w:t xml:space="preserve">kontrolierī jābūt iebūvētai FLASH tipa atmiņai ar ne mazāk kā 64 MB ietilpību, kur </w:t>
      </w:r>
      <w:r>
        <w:rPr>
          <w:bCs/>
        </w:rPr>
        <w:t xml:space="preserve">satiksmes signālu vadierīces </w:t>
      </w:r>
      <w:r>
        <w:t>maināmie uzstādījuma parametri tiek saglabāti neatkarīgi no Ārējā elektrotīkla sprieguma svārstībām vai sprieguma neesamības;</w:t>
      </w:r>
    </w:p>
    <w:p w14:paraId="3465E37A" w14:textId="77777777" w:rsidR="00B9576A" w:rsidRPr="00C90E6E" w:rsidRDefault="00B9576A" w:rsidP="00B04A1B">
      <w:pPr>
        <w:numPr>
          <w:ilvl w:val="0"/>
          <w:numId w:val="167"/>
        </w:numPr>
      </w:pPr>
      <w:r w:rsidRPr="00C90E6E">
        <w:t>jābūt aprīkotai ar ne mazāk kā 80 simbolu LCD</w:t>
      </w:r>
      <w:r>
        <w:t xml:space="preserve"> </w:t>
      </w:r>
      <w:r w:rsidRPr="00C90E6E">
        <w:t>displeju, kurš darbojas saskaņā ar vadības pulti;</w:t>
      </w:r>
    </w:p>
    <w:p w14:paraId="43D4993C" w14:textId="77777777" w:rsidR="00B9576A" w:rsidRPr="00346E2A" w:rsidRDefault="00B9576A" w:rsidP="00B04A1B">
      <w:pPr>
        <w:numPr>
          <w:ilvl w:val="0"/>
          <w:numId w:val="167"/>
        </w:numPr>
      </w:pPr>
      <w:r w:rsidRPr="00346E2A">
        <w:t xml:space="preserve">jābūt aprīkotai ar industriālā tipa ārēju sakaru </w:t>
      </w:r>
      <w:r>
        <w:t>iekārtu</w:t>
      </w:r>
      <w:r w:rsidRPr="00346E2A">
        <w:t>;</w:t>
      </w:r>
    </w:p>
    <w:p w14:paraId="4E076B70" w14:textId="77777777" w:rsidR="00B9576A" w:rsidRDefault="00B9576A" w:rsidP="00B04A1B">
      <w:pPr>
        <w:numPr>
          <w:ilvl w:val="0"/>
          <w:numId w:val="167"/>
        </w:numPr>
      </w:pPr>
      <w:r>
        <w:t xml:space="preserve">jābūt iespējai pieslēgt policijas paneli ar iespēju ieslēgt vai izslēgt signālus, tostarp dzelteno mirgojošo visiem virzieniem; </w:t>
      </w:r>
    </w:p>
    <w:p w14:paraId="0DB17CF6" w14:textId="77777777" w:rsidR="00B9576A" w:rsidRDefault="00B9576A" w:rsidP="00B04A1B">
      <w:pPr>
        <w:numPr>
          <w:ilvl w:val="0"/>
          <w:numId w:val="167"/>
        </w:numPr>
      </w:pPr>
      <w:r>
        <w:t xml:space="preserve">jābūt aprīkojumam ar iebūvētu vadības pulti, kas dod iespēju manuāli mainīt darba režīmus un kontrolēt objekta parametrus, nolasīt kļūdas un satiksmes sensoru statusus; </w:t>
      </w:r>
    </w:p>
    <w:p w14:paraId="6D13919A" w14:textId="77777777" w:rsidR="00B9576A" w:rsidRPr="00246954" w:rsidRDefault="00B9576A" w:rsidP="00B04A1B">
      <w:pPr>
        <w:numPr>
          <w:ilvl w:val="0"/>
          <w:numId w:val="167"/>
        </w:numPr>
      </w:pPr>
      <w:r>
        <w:t>jānodrošina parametru faila (programmas) lejupielādi un augšupielādi ar Windows bāzēta personālā datora palīdzību, izmantojot drošu sakaru tuneli (SSL protokolu);</w:t>
      </w:r>
    </w:p>
    <w:p w14:paraId="22C5AF8B" w14:textId="77777777" w:rsidR="00B9576A" w:rsidRPr="00246954" w:rsidRDefault="00B9576A" w:rsidP="00B04A1B">
      <w:pPr>
        <w:numPr>
          <w:ilvl w:val="0"/>
          <w:numId w:val="167"/>
        </w:numPr>
      </w:pPr>
      <w:r w:rsidRPr="00246954">
        <w:t xml:space="preserve">jābūt iebūvētai intuitīvai WEB saskarnei (piem., vadības paneļa emulatora izskatā) ar vismaz 2 pakāpju autorizācijas piekļuvi, caur kuru var pieslēgties </w:t>
      </w:r>
      <w:r w:rsidRPr="00246954">
        <w:rPr>
          <w:bCs/>
        </w:rPr>
        <w:t>satiksmes signālu vadierīcei</w:t>
      </w:r>
      <w:r w:rsidRPr="00246954">
        <w:t xml:space="preserve">, lai: </w:t>
      </w:r>
    </w:p>
    <w:p w14:paraId="14EC1EDF" w14:textId="77777777" w:rsidR="00B9576A" w:rsidRPr="00246954" w:rsidRDefault="00B9576A" w:rsidP="00B04A1B">
      <w:pPr>
        <w:numPr>
          <w:ilvl w:val="0"/>
          <w:numId w:val="168"/>
        </w:numPr>
      </w:pPr>
      <w:r w:rsidRPr="00246954">
        <w:t xml:space="preserve">noteiktu darba režīmu; </w:t>
      </w:r>
    </w:p>
    <w:p w14:paraId="41690D67" w14:textId="77777777" w:rsidR="00B9576A" w:rsidRDefault="00B9576A" w:rsidP="00B04A1B">
      <w:pPr>
        <w:numPr>
          <w:ilvl w:val="0"/>
          <w:numId w:val="168"/>
        </w:numPr>
      </w:pPr>
      <w:r>
        <w:t xml:space="preserve">veiktu reģistrēto kļūdu apskati un šo datu anulēšanu; </w:t>
      </w:r>
    </w:p>
    <w:p w14:paraId="763411B0" w14:textId="77777777" w:rsidR="00B9576A" w:rsidRDefault="00B9576A" w:rsidP="00B04A1B">
      <w:pPr>
        <w:numPr>
          <w:ilvl w:val="0"/>
          <w:numId w:val="168"/>
        </w:numPr>
      </w:pPr>
      <w:r>
        <w:t xml:space="preserve">veiktu piekļuvi pie satiksmes plūsmu skaitīšanas datiem (ja tādi tiek uzkrāti). Satiksmes skaitīšanas datiem iekšējā atmiņā jābūt pieejamiem par vismaz pēdējām 7 diennaktīm, ar iespēju tos eksportēt uz MS Excel programmu; </w:t>
      </w:r>
    </w:p>
    <w:p w14:paraId="46979502" w14:textId="77777777" w:rsidR="00B9576A" w:rsidRDefault="00B9576A" w:rsidP="00B04A1B">
      <w:pPr>
        <w:numPr>
          <w:ilvl w:val="0"/>
          <w:numId w:val="168"/>
        </w:numPr>
      </w:pPr>
      <w:r>
        <w:t xml:space="preserve">noteiktu izpildāmo signālplānu un pārslēgtu </w:t>
      </w:r>
      <w:r>
        <w:rPr>
          <w:bCs/>
        </w:rPr>
        <w:t xml:space="preserve">satiksmes signālu vadierīci </w:t>
      </w:r>
      <w:r>
        <w:t xml:space="preserve">uz citu signālplānu; </w:t>
      </w:r>
    </w:p>
    <w:p w14:paraId="403C422C" w14:textId="77777777" w:rsidR="00B9576A" w:rsidRDefault="00B9576A" w:rsidP="00B04A1B">
      <w:pPr>
        <w:numPr>
          <w:ilvl w:val="0"/>
          <w:numId w:val="168"/>
        </w:numPr>
      </w:pPr>
      <w:r>
        <w:t xml:space="preserve">iestādītu </w:t>
      </w:r>
      <w:r>
        <w:rPr>
          <w:bCs/>
        </w:rPr>
        <w:t xml:space="preserve">satiksmes signālu vadierīces </w:t>
      </w:r>
      <w:r>
        <w:t xml:space="preserve">parametrus, tai skaitā datumu un laiku. </w:t>
      </w:r>
    </w:p>
    <w:p w14:paraId="62C360A8" w14:textId="77777777" w:rsidR="00B9576A" w:rsidRDefault="00B9576A" w:rsidP="00B04A1B">
      <w:pPr>
        <w:numPr>
          <w:ilvl w:val="0"/>
          <w:numId w:val="169"/>
        </w:numPr>
      </w:pPr>
      <w:r>
        <w:rPr>
          <w:bCs/>
          <w:sz w:val="23"/>
          <w:szCs w:val="23"/>
        </w:rPr>
        <w:t>S</w:t>
      </w:r>
      <w:r w:rsidRPr="00F44ACA">
        <w:rPr>
          <w:bCs/>
          <w:sz w:val="23"/>
          <w:szCs w:val="23"/>
        </w:rPr>
        <w:t xml:space="preserve">atiksmes signālu </w:t>
      </w:r>
      <w:r>
        <w:rPr>
          <w:bCs/>
          <w:sz w:val="23"/>
          <w:szCs w:val="23"/>
        </w:rPr>
        <w:t xml:space="preserve">vadierīces </w:t>
      </w:r>
      <w:r>
        <w:t>programmēšanas rīks (software) un uzstādītais signālplāns (configuration) ir nododams pasūtītājam bez papildus izmaksu piemērošanas.</w:t>
      </w:r>
    </w:p>
    <w:p w14:paraId="7C600297" w14:textId="77777777" w:rsidR="00B9576A" w:rsidRDefault="00B9576A" w:rsidP="00B04A1B">
      <w:pPr>
        <w:numPr>
          <w:ilvl w:val="0"/>
          <w:numId w:val="169"/>
        </w:numPr>
      </w:pPr>
      <w:r>
        <w:rPr>
          <w:bCs/>
          <w:sz w:val="23"/>
          <w:szCs w:val="23"/>
        </w:rPr>
        <w:t>S</w:t>
      </w:r>
      <w:r w:rsidRPr="00C475F0">
        <w:rPr>
          <w:bCs/>
          <w:sz w:val="23"/>
          <w:szCs w:val="23"/>
        </w:rPr>
        <w:t xml:space="preserve">atiksmes signālu vadierīcei </w:t>
      </w:r>
      <w:r>
        <w:t>jābūt iespējai brīvi mainīt (programmēt) signālplānus, ko veic ražotāja sertificēts speciālists lokāli: uzstādīšanas vietā;</w:t>
      </w:r>
    </w:p>
    <w:p w14:paraId="0A505AD6" w14:textId="77777777" w:rsidR="00B9576A" w:rsidRDefault="00B9576A" w:rsidP="00B04A1B">
      <w:pPr>
        <w:numPr>
          <w:ilvl w:val="0"/>
          <w:numId w:val="169"/>
        </w:numPr>
      </w:pPr>
      <w:r>
        <w:t>uzstādot objektā jaunu Satiksmes signālu vadierīci vai veicot krustojuma vai gājēju pārejas rekonstrukciju, jānodrošina (jāizveido) pieslēgums Centrālai sistēmai</w:t>
      </w:r>
      <w:r>
        <w:rPr>
          <w:lang w:val="lv-LV"/>
        </w:rPr>
        <w:t xml:space="preserve"> </w:t>
      </w:r>
      <w:r>
        <w:t>(izmanto TCP/IP protokolu caur Open VPN kriptētu sakaru tuneli), nodrošinot pilnu Centrālās sistēmas attālinātās kontroles funkcionalitāti.</w:t>
      </w:r>
    </w:p>
    <w:p w14:paraId="47B98082" w14:textId="77777777" w:rsidR="00B9576A" w:rsidRDefault="00B9576A">
      <w:pPr>
        <w:pStyle w:val="Heading4"/>
      </w:pPr>
      <w:r>
        <w:t>Sakaru iekārta</w:t>
      </w:r>
      <w:r w:rsidRPr="00622837">
        <w:t xml:space="preserve"> </w:t>
      </w:r>
    </w:p>
    <w:p w14:paraId="3283E0FB" w14:textId="77777777" w:rsidR="00B9576A" w:rsidRPr="00B44DB7" w:rsidRDefault="00B9576A" w:rsidP="00B9576A">
      <w:pPr>
        <w:rPr>
          <w:lang w:val="lv-LV"/>
        </w:rPr>
      </w:pPr>
      <w:r w:rsidRPr="00B44DB7">
        <w:rPr>
          <w:lang w:val="lv-LV"/>
        </w:rPr>
        <w:t>Sakaru iekārta (GSM tīkla modems) uzstādāma Satiksmes signālu vadierīces Vadības sadalnē.  Sakaru iekārta jāpiegādā kopā ar tās ārēju barošanas bloku.</w:t>
      </w:r>
    </w:p>
    <w:p w14:paraId="085ACA4A" w14:textId="77777777" w:rsidR="00B9576A" w:rsidRPr="00B44DB7" w:rsidRDefault="00B9576A" w:rsidP="00B9576A">
      <w:pPr>
        <w:rPr>
          <w:lang w:val="lv-LV"/>
        </w:rPr>
      </w:pPr>
    </w:p>
    <w:p w14:paraId="1E0F28D7" w14:textId="77777777" w:rsidR="00B9576A" w:rsidRPr="00B44DB7" w:rsidRDefault="00B9576A" w:rsidP="00B9576A">
      <w:pPr>
        <w:rPr>
          <w:b/>
          <w:lang w:val="lv-LV"/>
        </w:rPr>
      </w:pPr>
      <w:r w:rsidRPr="00B44DB7">
        <w:rPr>
          <w:b/>
          <w:lang w:val="lv-LV"/>
        </w:rPr>
        <w:t>Sakaru iekārtai jābūt:</w:t>
      </w:r>
    </w:p>
    <w:p w14:paraId="469E7D2C" w14:textId="77777777" w:rsidR="00B9576A" w:rsidRDefault="00B9576A" w:rsidP="00B04A1B">
      <w:pPr>
        <w:numPr>
          <w:ilvl w:val="0"/>
          <w:numId w:val="170"/>
        </w:numPr>
      </w:pPr>
      <w:r>
        <w:t>industriāla tipa;</w:t>
      </w:r>
    </w:p>
    <w:p w14:paraId="4934DC3F" w14:textId="77777777" w:rsidR="00B9576A" w:rsidRDefault="00B9576A" w:rsidP="00B04A1B">
      <w:pPr>
        <w:numPr>
          <w:ilvl w:val="0"/>
          <w:numId w:val="170"/>
        </w:numPr>
      </w:pPr>
      <w:r>
        <w:t>ar barošanas sprieguma diapazonu ne vairāk kā 12-48V;</w:t>
      </w:r>
    </w:p>
    <w:p w14:paraId="0BF23FDF" w14:textId="77777777" w:rsidR="00B9576A" w:rsidRDefault="00B9576A" w:rsidP="00B04A1B">
      <w:pPr>
        <w:numPr>
          <w:ilvl w:val="0"/>
          <w:numId w:val="170"/>
        </w:numPr>
      </w:pPr>
      <w:r>
        <w:t>ar attālinātā restarta funkciju (remote SMS control);</w:t>
      </w:r>
    </w:p>
    <w:p w14:paraId="6788FF76" w14:textId="77777777" w:rsidR="00B9576A" w:rsidRDefault="00B9576A" w:rsidP="00B04A1B">
      <w:pPr>
        <w:numPr>
          <w:ilvl w:val="0"/>
          <w:numId w:val="170"/>
        </w:numPr>
      </w:pPr>
      <w:r>
        <w:t>ar stabilu datu pārraides tīkla uzturēšanas funkciju;</w:t>
      </w:r>
    </w:p>
    <w:p w14:paraId="0DBD4D94" w14:textId="77777777" w:rsidR="00B9576A" w:rsidRDefault="00B9576A" w:rsidP="00B04A1B">
      <w:pPr>
        <w:numPr>
          <w:ilvl w:val="0"/>
          <w:numId w:val="170"/>
        </w:numPr>
      </w:pPr>
      <w:r>
        <w:t>darboties spējīgai GSM/GPRS/EDGE – 850/900/1800/1900 MHz tīklos;</w:t>
      </w:r>
    </w:p>
    <w:p w14:paraId="3255D5F9" w14:textId="77777777" w:rsidR="00B9576A" w:rsidRDefault="00B9576A" w:rsidP="00B04A1B">
      <w:pPr>
        <w:numPr>
          <w:ilvl w:val="0"/>
          <w:numId w:val="170"/>
        </w:numPr>
      </w:pPr>
      <w:r>
        <w:t>darboties spējīgai UMTS/HSPA – 800/850/1900/2100 MHz tīklos;</w:t>
      </w:r>
    </w:p>
    <w:p w14:paraId="21FE7592" w14:textId="77777777" w:rsidR="00B9576A" w:rsidRDefault="00B9576A" w:rsidP="00B04A1B">
      <w:pPr>
        <w:numPr>
          <w:ilvl w:val="0"/>
          <w:numId w:val="170"/>
        </w:numPr>
      </w:pPr>
      <w:r>
        <w:t>ar integrētu VPN;</w:t>
      </w:r>
    </w:p>
    <w:p w14:paraId="39F119C9" w14:textId="77777777" w:rsidR="00B9576A" w:rsidRDefault="00B9576A" w:rsidP="00B04A1B">
      <w:pPr>
        <w:numPr>
          <w:ilvl w:val="0"/>
          <w:numId w:val="170"/>
        </w:numPr>
      </w:pPr>
      <w:r>
        <w:t>ar GPRS termināla iekārtas klasi B;</w:t>
      </w:r>
    </w:p>
    <w:p w14:paraId="71771340" w14:textId="77777777" w:rsidR="00B9576A" w:rsidRDefault="00B9576A" w:rsidP="00B04A1B">
      <w:pPr>
        <w:numPr>
          <w:ilvl w:val="0"/>
          <w:numId w:val="170"/>
        </w:numPr>
      </w:pPr>
      <w:r>
        <w:t>ar GPRS tehnoloģijas datu plūsmas ātrumu UL/DL ne mazāku kā 85 kbps;</w:t>
      </w:r>
    </w:p>
    <w:p w14:paraId="002A7949" w14:textId="77777777" w:rsidR="00B9576A" w:rsidRDefault="00B9576A" w:rsidP="00B04A1B">
      <w:pPr>
        <w:numPr>
          <w:ilvl w:val="0"/>
          <w:numId w:val="170"/>
        </w:numPr>
      </w:pPr>
      <w:r>
        <w:t>ar GPRS/EDGE daudzpiekļuves (multi-slot) klasi 12;</w:t>
      </w:r>
    </w:p>
    <w:p w14:paraId="787BA2E2" w14:textId="77777777" w:rsidR="00B9576A" w:rsidRDefault="00B9576A" w:rsidP="00B04A1B">
      <w:pPr>
        <w:numPr>
          <w:ilvl w:val="0"/>
          <w:numId w:val="170"/>
        </w:numPr>
      </w:pPr>
      <w:r>
        <w:t>ar EDGE tehnoloģijas datu plūsmas ātrumu UL/DL ne mazāku kā 230 kbps;</w:t>
      </w:r>
    </w:p>
    <w:p w14:paraId="3A24AF3D" w14:textId="77777777" w:rsidR="00B9576A" w:rsidRDefault="00B9576A" w:rsidP="00B04A1B">
      <w:pPr>
        <w:numPr>
          <w:ilvl w:val="0"/>
          <w:numId w:val="170"/>
        </w:numPr>
      </w:pPr>
      <w:r>
        <w:t>ar HSPA tehnoloģijas datu plūsmas ātrumu UL ne mazāku kā 14 Mbps, DL ne mazāku kā 5,5 Mbps;</w:t>
      </w:r>
    </w:p>
    <w:p w14:paraId="2C63980B" w14:textId="77777777" w:rsidR="00B9576A" w:rsidRDefault="00B9576A" w:rsidP="00B04A1B">
      <w:pPr>
        <w:numPr>
          <w:ilvl w:val="0"/>
          <w:numId w:val="170"/>
        </w:numPr>
      </w:pPr>
      <w:r>
        <w:t>ar tīkla protokolu ARP, DDNS, DHCP/BOOTP, DNS relay, HTTP, HTTPS, ICMP, SMTP, SNTP, SSH, TCP/IP, UDP atbalstu;</w:t>
      </w:r>
    </w:p>
    <w:p w14:paraId="03CCB285" w14:textId="77777777" w:rsidR="00B9576A" w:rsidRDefault="00B9576A" w:rsidP="00B04A1B">
      <w:pPr>
        <w:numPr>
          <w:ilvl w:val="0"/>
          <w:numId w:val="170"/>
        </w:numPr>
      </w:pPr>
      <w:r>
        <w:t>paredzētai lietošanai darba temperatūras diapazonā ne mazāk kā -30</w:t>
      </w:r>
      <w:r w:rsidRPr="006B61B5">
        <w:rPr>
          <w:vertAlign w:val="superscript"/>
        </w:rPr>
        <w:t>0</w:t>
      </w:r>
      <w:r>
        <w:t>C līdz +50</w:t>
      </w:r>
      <w:r w:rsidRPr="006B61B5">
        <w:rPr>
          <w:vertAlign w:val="superscript"/>
        </w:rPr>
        <w:t>0</w:t>
      </w:r>
      <w:r>
        <w:t>C ;</w:t>
      </w:r>
    </w:p>
    <w:p w14:paraId="5EE94798" w14:textId="77777777" w:rsidR="00B9576A" w:rsidRDefault="00B9576A" w:rsidP="00B04A1B">
      <w:pPr>
        <w:numPr>
          <w:ilvl w:val="0"/>
          <w:numId w:val="170"/>
        </w:numPr>
      </w:pPr>
      <w:r>
        <w:t>paredzētai lietošanai pie relatīvā gaisa mitruma līdz ne mazāk kā 95%;</w:t>
      </w:r>
    </w:p>
    <w:p w14:paraId="366C83A9" w14:textId="77777777" w:rsidR="00B9576A" w:rsidRDefault="00B9576A" w:rsidP="00B04A1B">
      <w:pPr>
        <w:numPr>
          <w:ilvl w:val="0"/>
          <w:numId w:val="170"/>
        </w:numPr>
      </w:pPr>
      <w:r>
        <w:t>ar ne mazāk kā 5 gadu ražotāja apstiprinātu garantiju;</w:t>
      </w:r>
    </w:p>
    <w:p w14:paraId="7C03C461" w14:textId="77777777" w:rsidR="00B9576A" w:rsidRDefault="00B9576A" w:rsidP="00B04A1B">
      <w:pPr>
        <w:numPr>
          <w:ilvl w:val="0"/>
          <w:numId w:val="170"/>
        </w:numPr>
      </w:pPr>
      <w:r>
        <w:t>ar darbības stabilitāti MTBF ne mazāk kā 350 000 stundas;</w:t>
      </w:r>
    </w:p>
    <w:p w14:paraId="3791C336" w14:textId="77777777" w:rsidR="00B9576A" w:rsidRDefault="00B9576A" w:rsidP="00B04A1B">
      <w:pPr>
        <w:numPr>
          <w:ilvl w:val="0"/>
          <w:numId w:val="170"/>
        </w:numPr>
      </w:pPr>
      <w:r>
        <w:t>DIN sliedes montāžas stiprinājumam.</w:t>
      </w:r>
    </w:p>
    <w:p w14:paraId="6DFABFC3" w14:textId="77777777" w:rsidR="00B9576A" w:rsidRDefault="00B9576A" w:rsidP="00B9576A"/>
    <w:p w14:paraId="479B912D" w14:textId="77777777" w:rsidR="00B9576A" w:rsidRPr="007D6EB3" w:rsidRDefault="00B9576A" w:rsidP="00B9576A">
      <w:pPr>
        <w:rPr>
          <w:b/>
        </w:rPr>
      </w:pPr>
      <w:r w:rsidRPr="007D6EB3">
        <w:rPr>
          <w:b/>
        </w:rPr>
        <w:t>Sakaru iekārtai jābūt aprīkotai ar:</w:t>
      </w:r>
    </w:p>
    <w:p w14:paraId="361D5692" w14:textId="77777777" w:rsidR="00B9576A" w:rsidRDefault="00B9576A" w:rsidP="00B04A1B">
      <w:pPr>
        <w:numPr>
          <w:ilvl w:val="0"/>
          <w:numId w:val="171"/>
        </w:numPr>
      </w:pPr>
      <w:r>
        <w:t>ne mazāk kā divām ciparu ieejām;</w:t>
      </w:r>
    </w:p>
    <w:p w14:paraId="1E8EF61C" w14:textId="77777777" w:rsidR="00B9576A" w:rsidRPr="00271C8E" w:rsidRDefault="00B9576A" w:rsidP="00B04A1B">
      <w:pPr>
        <w:numPr>
          <w:ilvl w:val="0"/>
          <w:numId w:val="171"/>
        </w:numPr>
        <w:rPr>
          <w:b/>
        </w:rPr>
      </w:pPr>
      <w:r>
        <w:t>ne mazāk kā vienu releja, kas nodrošina 24V līdzspriegumu un ne mazāk kā 0,5 A strāvu, izeju;</w:t>
      </w:r>
    </w:p>
    <w:p w14:paraId="6D844631" w14:textId="77777777" w:rsidR="00B9576A" w:rsidRPr="001442B4" w:rsidRDefault="00B9576A" w:rsidP="00B04A1B">
      <w:pPr>
        <w:numPr>
          <w:ilvl w:val="0"/>
          <w:numId w:val="171"/>
        </w:numPr>
        <w:rPr>
          <w:b/>
        </w:rPr>
      </w:pPr>
      <w:r>
        <w:t>ne mazāk kā vienu RS-232 pieslēgvietu;</w:t>
      </w:r>
    </w:p>
    <w:p w14:paraId="0685C495" w14:textId="77777777" w:rsidR="00B9576A" w:rsidRPr="001442B4" w:rsidRDefault="00B9576A" w:rsidP="00B04A1B">
      <w:pPr>
        <w:numPr>
          <w:ilvl w:val="0"/>
          <w:numId w:val="171"/>
        </w:numPr>
        <w:rPr>
          <w:b/>
        </w:rPr>
      </w:pPr>
      <w:r>
        <w:t>ne mazāk kā vienu RS-422/485 pieslēgvietu;</w:t>
      </w:r>
    </w:p>
    <w:p w14:paraId="54D3487E" w14:textId="77777777" w:rsidR="00B9576A" w:rsidRPr="006E4F78" w:rsidRDefault="00B9576A" w:rsidP="00B04A1B">
      <w:pPr>
        <w:numPr>
          <w:ilvl w:val="0"/>
          <w:numId w:val="171"/>
        </w:numPr>
        <w:rPr>
          <w:b/>
        </w:rPr>
      </w:pPr>
      <w:r>
        <w:t>ne mazāk kā vienu SIM kartes pieslēgvietu;</w:t>
      </w:r>
    </w:p>
    <w:p w14:paraId="4890E4BC" w14:textId="77777777" w:rsidR="00B9576A" w:rsidRPr="00036E10" w:rsidRDefault="00B9576A" w:rsidP="00B04A1B">
      <w:pPr>
        <w:numPr>
          <w:ilvl w:val="0"/>
          <w:numId w:val="171"/>
        </w:numPr>
        <w:rPr>
          <w:b/>
        </w:rPr>
      </w:pPr>
      <w:r>
        <w:t>ne mazāk kā 1 LAN RJ45 pieslēgvietu ar iespēju nodrošinātu paplašinājumu uz ne mazāk kā 4 LAN pieslēgvietām, ietverot automātisku MDI/MDIX pārslēgšanu.</w:t>
      </w:r>
    </w:p>
    <w:p w14:paraId="79A3EDC4" w14:textId="77777777" w:rsidR="00B9576A" w:rsidRDefault="00B9576A" w:rsidP="00B9576A"/>
    <w:p w14:paraId="20E56081" w14:textId="77777777" w:rsidR="00B9576A" w:rsidRPr="007D6EB3" w:rsidRDefault="00B9576A" w:rsidP="00B9576A">
      <w:pPr>
        <w:rPr>
          <w:b/>
        </w:rPr>
      </w:pPr>
      <w:r w:rsidRPr="007D6EB3">
        <w:rPr>
          <w:b/>
        </w:rPr>
        <w:t>Prasības sakaru iekārtas ārējam barošanas blokam:</w:t>
      </w:r>
    </w:p>
    <w:p w14:paraId="1AB408B6" w14:textId="77777777" w:rsidR="00B9576A" w:rsidRDefault="00B9576A" w:rsidP="00B04A1B">
      <w:pPr>
        <w:numPr>
          <w:ilvl w:val="0"/>
          <w:numId w:val="172"/>
        </w:numPr>
      </w:pPr>
      <w:r>
        <w:t>barošanas spriegums: rūpnieciskais maiņspriegums 230V;</w:t>
      </w:r>
    </w:p>
    <w:p w14:paraId="07BEEB6A" w14:textId="77777777" w:rsidR="00B9576A" w:rsidRDefault="00B9576A" w:rsidP="00B04A1B">
      <w:pPr>
        <w:numPr>
          <w:ilvl w:val="0"/>
          <w:numId w:val="172"/>
        </w:numPr>
      </w:pPr>
      <w:r>
        <w:t>iebūvēta pārsprieguma aizsardzība ne mazāk kā 600V;</w:t>
      </w:r>
    </w:p>
    <w:p w14:paraId="4259E4F3" w14:textId="77777777" w:rsidR="00B9576A" w:rsidRDefault="00B9576A" w:rsidP="00B04A1B">
      <w:pPr>
        <w:numPr>
          <w:ilvl w:val="0"/>
          <w:numId w:val="172"/>
        </w:numPr>
      </w:pPr>
      <w:r>
        <w:t>izejas līdzspriegums 24V;</w:t>
      </w:r>
    </w:p>
    <w:p w14:paraId="0DB114E6" w14:textId="77777777" w:rsidR="00B9576A" w:rsidRDefault="00B9576A" w:rsidP="00B04A1B">
      <w:pPr>
        <w:numPr>
          <w:ilvl w:val="0"/>
          <w:numId w:val="172"/>
        </w:numPr>
      </w:pPr>
      <w:r>
        <w:t>aktīvā izejas jauda ne vairāk kā 35W;</w:t>
      </w:r>
    </w:p>
    <w:p w14:paraId="5D7B6E21" w14:textId="77777777" w:rsidR="00B9576A" w:rsidRDefault="00B9576A" w:rsidP="00B04A1B">
      <w:pPr>
        <w:numPr>
          <w:ilvl w:val="0"/>
          <w:numId w:val="172"/>
        </w:numPr>
      </w:pPr>
      <w:r>
        <w:t>jaudas zudumi brīvgaitas režīmā ne vairāk kā 2W;</w:t>
      </w:r>
    </w:p>
    <w:p w14:paraId="633CD921" w14:textId="77777777" w:rsidR="00B9576A" w:rsidRDefault="00B9576A" w:rsidP="00B04A1B">
      <w:pPr>
        <w:numPr>
          <w:ilvl w:val="0"/>
          <w:numId w:val="172"/>
        </w:numPr>
      </w:pPr>
      <w:r>
        <w:t>lietderības koeficients ne mazāks kā 85%;</w:t>
      </w:r>
    </w:p>
    <w:p w14:paraId="3062AB78" w14:textId="77777777" w:rsidR="00B9576A" w:rsidRDefault="00B9576A" w:rsidP="00B04A1B">
      <w:pPr>
        <w:numPr>
          <w:ilvl w:val="0"/>
          <w:numId w:val="172"/>
        </w:numPr>
      </w:pPr>
      <w:r>
        <w:t>izejas pārsprieguma aizsardzība atbilstoši EN 60950-1 standartam;</w:t>
      </w:r>
    </w:p>
    <w:p w14:paraId="5458E453" w14:textId="77777777" w:rsidR="00B9576A" w:rsidRDefault="00B9576A" w:rsidP="00B04A1B">
      <w:pPr>
        <w:numPr>
          <w:ilvl w:val="0"/>
          <w:numId w:val="172"/>
        </w:numPr>
      </w:pPr>
      <w:r>
        <w:t>izejas īsslēguma aizsardzība;</w:t>
      </w:r>
    </w:p>
    <w:p w14:paraId="713C13CC" w14:textId="77777777" w:rsidR="00B9576A" w:rsidRDefault="00B9576A" w:rsidP="00B04A1B">
      <w:pPr>
        <w:numPr>
          <w:ilvl w:val="0"/>
          <w:numId w:val="172"/>
        </w:numPr>
      </w:pPr>
      <w:r>
        <w:t>IEC aizsardzības klase 2;</w:t>
      </w:r>
    </w:p>
    <w:p w14:paraId="28D07C89" w14:textId="77777777" w:rsidR="00B9576A" w:rsidRDefault="00B9576A" w:rsidP="00B04A1B">
      <w:pPr>
        <w:numPr>
          <w:ilvl w:val="0"/>
          <w:numId w:val="172"/>
        </w:numPr>
      </w:pPr>
      <w:r>
        <w:t>jābūt CE marķējumam;</w:t>
      </w:r>
    </w:p>
    <w:p w14:paraId="61465E52" w14:textId="77777777" w:rsidR="00B9576A" w:rsidRDefault="00B9576A" w:rsidP="00B04A1B">
      <w:pPr>
        <w:numPr>
          <w:ilvl w:val="0"/>
          <w:numId w:val="172"/>
        </w:numPr>
      </w:pPr>
      <w:r>
        <w:t>aizsardzības klase IP20;</w:t>
      </w:r>
    </w:p>
    <w:p w14:paraId="639D65B9" w14:textId="77777777" w:rsidR="00B9576A" w:rsidRDefault="00B9576A" w:rsidP="00B04A1B">
      <w:pPr>
        <w:numPr>
          <w:ilvl w:val="0"/>
          <w:numId w:val="172"/>
        </w:numPr>
      </w:pPr>
      <w:r>
        <w:t>darba temperatūras diapazons ne mazāk kā -20</w:t>
      </w:r>
      <w:r>
        <w:rPr>
          <w:vertAlign w:val="superscript"/>
        </w:rPr>
        <w:t>0</w:t>
      </w:r>
      <w:r>
        <w:t>C līdz +50</w:t>
      </w:r>
      <w:r>
        <w:rPr>
          <w:vertAlign w:val="superscript"/>
        </w:rPr>
        <w:t>0</w:t>
      </w:r>
      <w:r>
        <w:t>C;</w:t>
      </w:r>
    </w:p>
    <w:p w14:paraId="285466AA" w14:textId="77777777" w:rsidR="00B9576A" w:rsidRDefault="00B9576A" w:rsidP="00B04A1B">
      <w:pPr>
        <w:numPr>
          <w:ilvl w:val="0"/>
          <w:numId w:val="172"/>
        </w:numPr>
      </w:pPr>
      <w:r>
        <w:t>paredzēts lietošanai pie relatīvā gaisa mitruma ne mazāka kā 95%;</w:t>
      </w:r>
    </w:p>
    <w:p w14:paraId="48F35648" w14:textId="77777777" w:rsidR="00B9576A" w:rsidRDefault="00B9576A" w:rsidP="00B04A1B">
      <w:pPr>
        <w:numPr>
          <w:ilvl w:val="0"/>
          <w:numId w:val="172"/>
        </w:numPr>
      </w:pPr>
      <w:r>
        <w:t>DIN sliedes montāža.</w:t>
      </w:r>
    </w:p>
    <w:p w14:paraId="3A41EFC8" w14:textId="77777777" w:rsidR="00B9576A" w:rsidRDefault="00B9576A" w:rsidP="00B9576A">
      <w:pPr>
        <w:pStyle w:val="Default"/>
        <w:jc w:val="both"/>
        <w:rPr>
          <w:sz w:val="23"/>
          <w:szCs w:val="23"/>
        </w:rPr>
      </w:pPr>
    </w:p>
    <w:p w14:paraId="0E98AD84" w14:textId="77777777" w:rsidR="00B9576A" w:rsidRDefault="00B9576A">
      <w:pPr>
        <w:pStyle w:val="Heading4"/>
      </w:pPr>
      <w:r w:rsidRPr="00C2121A">
        <w:t xml:space="preserve">Prasības </w:t>
      </w:r>
      <w:r w:rsidRPr="00CD68D3">
        <w:t>satiksmes signālu vadierīces</w:t>
      </w:r>
      <w:r>
        <w:t xml:space="preserve"> Vadības sadalnei:</w:t>
      </w:r>
    </w:p>
    <w:p w14:paraId="12455CF9" w14:textId="77777777" w:rsidR="00B9576A" w:rsidRPr="00B44DB7" w:rsidRDefault="00B9576A" w:rsidP="00B04A1B">
      <w:pPr>
        <w:numPr>
          <w:ilvl w:val="0"/>
          <w:numId w:val="173"/>
        </w:numPr>
        <w:rPr>
          <w:lang w:val="lv-LV"/>
        </w:rPr>
      </w:pPr>
      <w:r w:rsidRPr="00B44DB7">
        <w:rPr>
          <w:bCs/>
          <w:lang w:val="lv-LV"/>
        </w:rPr>
        <w:t xml:space="preserve">satiksmes signālu vadierīcei </w:t>
      </w:r>
      <w:r w:rsidRPr="00B44DB7">
        <w:rPr>
          <w:lang w:val="lv-LV"/>
        </w:rPr>
        <w:t xml:space="preserve">ir jābūt integrētai vienotā risinājumā ar visām nepieciešamajām ievada/izvada, aizsardzības un sakaru iekārtām, tās izvietojot vienā Vadības sadalnē, kas tiek uzstādīts uz pamata vismaz 50cm augstumā virs zemes līmeņa; </w:t>
      </w:r>
    </w:p>
    <w:p w14:paraId="0A0C82E5" w14:textId="77777777" w:rsidR="00B9576A" w:rsidRPr="00B44DB7" w:rsidRDefault="00B9576A" w:rsidP="00B04A1B">
      <w:pPr>
        <w:numPr>
          <w:ilvl w:val="0"/>
          <w:numId w:val="173"/>
        </w:numPr>
        <w:rPr>
          <w:lang w:val="lv-LV"/>
        </w:rPr>
      </w:pPr>
      <w:r w:rsidRPr="00B44DB7">
        <w:rPr>
          <w:lang w:val="lv-LV"/>
        </w:rPr>
        <w:t xml:space="preserve">korpusam ir jābūt no vismaz 2mm bieza polikarbonāta vai līdzvērtīga elektromagnētiskos viļņus caurlaidīga materiāla; </w:t>
      </w:r>
    </w:p>
    <w:p w14:paraId="1D0634C7" w14:textId="77777777" w:rsidR="00B9576A" w:rsidRPr="00B44DB7" w:rsidRDefault="00B9576A" w:rsidP="00B04A1B">
      <w:pPr>
        <w:numPr>
          <w:ilvl w:val="0"/>
          <w:numId w:val="173"/>
        </w:numPr>
        <w:rPr>
          <w:lang w:val="lv-LV"/>
        </w:rPr>
      </w:pPr>
      <w:r w:rsidRPr="00B44DB7">
        <w:rPr>
          <w:lang w:val="lv-LV"/>
        </w:rPr>
        <w:t xml:space="preserve">aizsardzības klasei jābūt ne mazākai kā IP54; </w:t>
      </w:r>
    </w:p>
    <w:p w14:paraId="122388DE" w14:textId="77777777" w:rsidR="00B9576A" w:rsidRPr="00B44DB7" w:rsidRDefault="00B9576A" w:rsidP="00B04A1B">
      <w:pPr>
        <w:numPr>
          <w:ilvl w:val="0"/>
          <w:numId w:val="173"/>
        </w:numPr>
        <w:rPr>
          <w:lang w:val="lv-LV"/>
        </w:rPr>
      </w:pPr>
      <w:r w:rsidRPr="00B44DB7">
        <w:rPr>
          <w:lang w:val="lv-LV"/>
        </w:rPr>
        <w:t>triecienizturības klasei jābūt ne mazākai kā IK08;</w:t>
      </w:r>
    </w:p>
    <w:p w14:paraId="78466691" w14:textId="77777777" w:rsidR="00B9576A" w:rsidRDefault="00B9576A" w:rsidP="00B04A1B">
      <w:pPr>
        <w:numPr>
          <w:ilvl w:val="0"/>
          <w:numId w:val="173"/>
        </w:numPr>
      </w:pPr>
      <w:r>
        <w:t>jānodrošinās pret mitruma iekļūšanu no zemes;</w:t>
      </w:r>
    </w:p>
    <w:p w14:paraId="3FD9B22D" w14:textId="77777777" w:rsidR="00B9576A" w:rsidRDefault="00B9576A" w:rsidP="00B04A1B">
      <w:pPr>
        <w:numPr>
          <w:ilvl w:val="0"/>
          <w:numId w:val="173"/>
        </w:numPr>
      </w:pPr>
      <w:r>
        <w:t>iekšējais tilpums zem zemes līmeņa jāaizpilda ar beramo keramzītu vai identisku ūdenscaurlaidīgu siltumizolācijas materiālu, kuru viegli izņemt papildu instalācijas ierīkošanas gadījumā</w:t>
      </w:r>
    </w:p>
    <w:p w14:paraId="1D953899" w14:textId="77777777" w:rsidR="00B9576A" w:rsidRDefault="00B9576A" w:rsidP="00B04A1B">
      <w:pPr>
        <w:numPr>
          <w:ilvl w:val="0"/>
          <w:numId w:val="173"/>
        </w:numPr>
      </w:pPr>
      <w:r>
        <w:t xml:space="preserve">jānodrošina konvekcijas tipa ventilācija; </w:t>
      </w:r>
    </w:p>
    <w:p w14:paraId="00A90DAB" w14:textId="77777777" w:rsidR="00B9576A" w:rsidRDefault="00B9576A" w:rsidP="00B04A1B">
      <w:pPr>
        <w:numPr>
          <w:ilvl w:val="0"/>
          <w:numId w:val="173"/>
        </w:numPr>
      </w:pPr>
      <w:r>
        <w:t>jāietver sekojošs aprīkojums:</w:t>
      </w:r>
    </w:p>
    <w:p w14:paraId="707E028E" w14:textId="77777777" w:rsidR="00B9576A" w:rsidRDefault="00B9576A" w:rsidP="00B04A1B">
      <w:pPr>
        <w:numPr>
          <w:ilvl w:val="0"/>
          <w:numId w:val="174"/>
        </w:numPr>
      </w:pPr>
      <w:r>
        <w:t xml:space="preserve">apsildes elements, kas atbilsts aizsardzības klasei IP20 vai augstākai, ir uzstādāms uz DIN sliedes, ar jaudu ne mazāku kā 100W un kurš spēj nodrošināt Vadības sadalnes iekšējo temperatūru ne mazāku par </w:t>
      </w:r>
      <w:r w:rsidRPr="00156FC8">
        <w:t>0</w:t>
      </w:r>
      <w:r>
        <w:rPr>
          <w:vertAlign w:val="superscript"/>
        </w:rPr>
        <w:t>0</w:t>
      </w:r>
      <w:r>
        <w:t>C;</w:t>
      </w:r>
    </w:p>
    <w:p w14:paraId="2D34EC96" w14:textId="77777777" w:rsidR="00B9576A" w:rsidRDefault="00B9576A" w:rsidP="00B04A1B">
      <w:pPr>
        <w:numPr>
          <w:ilvl w:val="0"/>
          <w:numId w:val="174"/>
        </w:numPr>
      </w:pPr>
      <w:r>
        <w:t xml:space="preserve">regulējams termostats, kas atbilsts aizsardzības klasei IP20 vai augstākai, ir uzstādāms DIN sliedes, ar darbības diapazonu no 0 – </w:t>
      </w:r>
      <w:r w:rsidRPr="00156FC8">
        <w:t>60</w:t>
      </w:r>
      <w:r>
        <w:rPr>
          <w:vertAlign w:val="superscript"/>
        </w:rPr>
        <w:t>0</w:t>
      </w:r>
      <w:r>
        <w:t>C</w:t>
      </w:r>
    </w:p>
    <w:p w14:paraId="62650431" w14:textId="77777777" w:rsidR="00B9576A" w:rsidRDefault="00B9576A" w:rsidP="00B04A1B">
      <w:pPr>
        <w:numPr>
          <w:ilvl w:val="0"/>
          <w:numId w:val="174"/>
        </w:numPr>
      </w:pPr>
      <w:r>
        <w:t>iekšējais apgaismojums un rozete ar 230V rūpnieciskā maiņsprieguma pieslēgumu, apgaismojuma elementa (fluorescentā vai LED gaismeklis) jaudu ne mazāk kā 14W ;</w:t>
      </w:r>
    </w:p>
    <w:p w14:paraId="585EB380" w14:textId="77777777" w:rsidR="00B9576A" w:rsidRDefault="00B9576A" w:rsidP="00B04A1B">
      <w:pPr>
        <w:numPr>
          <w:ilvl w:val="0"/>
          <w:numId w:val="174"/>
        </w:numPr>
      </w:pPr>
      <w:r w:rsidRPr="00B13352">
        <w:t xml:space="preserve">A4 formāta dokumentu glabāšanas </w:t>
      </w:r>
      <w:r>
        <w:t>ūdensnecaurlaidīgs nodalījums</w:t>
      </w:r>
      <w:r w:rsidRPr="00B13352">
        <w:t xml:space="preserve">; </w:t>
      </w:r>
    </w:p>
    <w:p w14:paraId="44191E53" w14:textId="77777777" w:rsidR="00B9576A" w:rsidRDefault="00B9576A" w:rsidP="00B04A1B">
      <w:pPr>
        <w:numPr>
          <w:ilvl w:val="0"/>
          <w:numId w:val="174"/>
        </w:numPr>
      </w:pPr>
      <w:r>
        <w:t>speciāli paredzēts montāžas panelis iekārtu stiprināšanai un penāļi vadu un kabeļu izvietošanai;</w:t>
      </w:r>
    </w:p>
    <w:p w14:paraId="12AD346A" w14:textId="77777777" w:rsidR="00B9576A" w:rsidRDefault="00B9576A" w:rsidP="00B04A1B">
      <w:pPr>
        <w:numPr>
          <w:ilvl w:val="0"/>
          <w:numId w:val="174"/>
        </w:numPr>
      </w:pPr>
      <w:r>
        <w:t>spaiļu bloks (ar ātri kūstošiem drošinātājiem) luksoforu komutēšanai ar satiksmes signālu vadierīci;</w:t>
      </w:r>
    </w:p>
    <w:p w14:paraId="19C08D51" w14:textId="77777777" w:rsidR="00B9576A" w:rsidRDefault="00B9576A" w:rsidP="00B04A1B">
      <w:pPr>
        <w:numPr>
          <w:ilvl w:val="0"/>
          <w:numId w:val="174"/>
        </w:numPr>
      </w:pPr>
      <w:r>
        <w:t>jumta nosegs, kas pasargā Vadības sadalnes durvju bloku no tiešas atmosfēras nokrišņu iedarbības;</w:t>
      </w:r>
    </w:p>
    <w:p w14:paraId="0AFA28DB" w14:textId="77777777" w:rsidR="00B9576A" w:rsidRPr="00AD3C9D" w:rsidRDefault="00B9576A" w:rsidP="00B04A1B">
      <w:pPr>
        <w:numPr>
          <w:ilvl w:val="0"/>
          <w:numId w:val="174"/>
        </w:numPr>
      </w:pPr>
      <w:r w:rsidRPr="00AD3C9D">
        <w:t>elektrotīkla ieejas D klases pārsprieguma aizsardzība;</w:t>
      </w:r>
    </w:p>
    <w:p w14:paraId="39FE1786" w14:textId="77777777" w:rsidR="00B9576A" w:rsidRDefault="00B9576A" w:rsidP="00B04A1B">
      <w:pPr>
        <w:numPr>
          <w:ilvl w:val="0"/>
          <w:numId w:val="174"/>
        </w:numPr>
      </w:pPr>
      <w:r w:rsidRPr="000A7A88">
        <w:t>kompresijas</w:t>
      </w:r>
      <w:r>
        <w:t xml:space="preserve"> tipa slēdzene</w:t>
      </w:r>
      <w:r w:rsidRPr="000A7A88">
        <w:t>, kura fiksē durv</w:t>
      </w:r>
      <w:r>
        <w:t>ju augšējo un apakšējo punktus (</w:t>
      </w:r>
      <w:r w:rsidRPr="000A7A88">
        <w:t>jāpiegādā ne mazāk kā 3 atslēgu komplekti</w:t>
      </w:r>
      <w:r>
        <w:t>);</w:t>
      </w:r>
    </w:p>
    <w:p w14:paraId="63D951D5" w14:textId="77777777" w:rsidR="00B9576A" w:rsidRPr="00E07341" w:rsidRDefault="00B9576A" w:rsidP="00B04A1B">
      <w:pPr>
        <w:numPr>
          <w:ilvl w:val="0"/>
          <w:numId w:val="174"/>
        </w:numPr>
      </w:pPr>
      <w:r w:rsidRPr="001E5AE2">
        <w:rPr>
          <w:bCs/>
        </w:rPr>
        <w:t>satiksmes signālu vadierīcei pieslēdzam</w:t>
      </w:r>
      <w:r>
        <w:rPr>
          <w:bCs/>
        </w:rPr>
        <w:t>s</w:t>
      </w:r>
      <w:r w:rsidRPr="001E5AE2">
        <w:rPr>
          <w:bCs/>
        </w:rPr>
        <w:t xml:space="preserve"> </w:t>
      </w:r>
      <w:r w:rsidRPr="001E5AE2">
        <w:t xml:space="preserve">durvju </w:t>
      </w:r>
      <w:r>
        <w:t>stāvokļa (atvērts/aizvērts)</w:t>
      </w:r>
      <w:r w:rsidRPr="001E5AE2">
        <w:t xml:space="preserve"> kontroles sensor</w:t>
      </w:r>
      <w:r>
        <w:t>s</w:t>
      </w:r>
      <w:r w:rsidRPr="001E5AE2">
        <w:t>.</w:t>
      </w:r>
    </w:p>
    <w:p w14:paraId="232556A3" w14:textId="77777777" w:rsidR="00B9576A" w:rsidRDefault="00B9576A" w:rsidP="00B9576A"/>
    <w:p w14:paraId="6A796129" w14:textId="77777777" w:rsidR="00B9576A" w:rsidRPr="00133840" w:rsidRDefault="00B9576A">
      <w:pPr>
        <w:pStyle w:val="Heading4"/>
      </w:pPr>
      <w:r w:rsidRPr="00133840">
        <w:t>Luksofori</w:t>
      </w:r>
    </w:p>
    <w:p w14:paraId="4D9159B4" w14:textId="77777777" w:rsidR="00B9576A" w:rsidRPr="0054497B" w:rsidRDefault="00B9576A" w:rsidP="00B9576A">
      <w:pPr>
        <w:rPr>
          <w:lang w:val="lv-LV"/>
        </w:rPr>
      </w:pPr>
      <w:r w:rsidRPr="0054497B">
        <w:rPr>
          <w:lang w:val="lv-LV"/>
        </w:rPr>
        <w:t>Luksofori jāpiegādā lietošanai gatavu moduļu veidā ar korpusu un visu tajos ietilpstošo aprīkojumu</w:t>
      </w:r>
      <w:r>
        <w:rPr>
          <w:lang w:val="lv-LV"/>
        </w:rPr>
        <w:t>,</w:t>
      </w:r>
      <w:r w:rsidRPr="0054497B">
        <w:rPr>
          <w:lang w:val="lv-LV"/>
        </w:rPr>
        <w:t xml:space="preserve"> </w:t>
      </w:r>
      <w:r w:rsidRPr="002E61ED">
        <w:rPr>
          <w:lang w:val="lv-LV"/>
        </w:rPr>
        <w:t xml:space="preserve"> </w:t>
      </w:r>
      <w:r>
        <w:rPr>
          <w:lang w:val="lv-LV"/>
        </w:rPr>
        <w:t>gaismas diožu (LED) tipa</w:t>
      </w:r>
      <w:r w:rsidRPr="0054497B">
        <w:rPr>
          <w:lang w:val="lv-LV"/>
        </w:rPr>
        <w:t xml:space="preserve"> gaismas armatūru un stiprinājumiem. </w:t>
      </w:r>
    </w:p>
    <w:p w14:paraId="5C2B393D" w14:textId="77777777" w:rsidR="00B9576A" w:rsidRPr="0054497B" w:rsidRDefault="00B9576A" w:rsidP="00B9576A">
      <w:pPr>
        <w:rPr>
          <w:lang w:val="lv-LV"/>
        </w:rPr>
      </w:pPr>
      <w:r w:rsidRPr="0054497B">
        <w:rPr>
          <w:lang w:val="lv-LV"/>
        </w:rPr>
        <w:t>Luksoforiem jābūt ar CE marķējumu, atbilstoši LVS EN 12368 ”Ceļu satiksmes regulēšanas tehniskie līdzekļi. Luksofori” prasībām.</w:t>
      </w:r>
    </w:p>
    <w:p w14:paraId="013FB3C1" w14:textId="77777777" w:rsidR="00B9576A" w:rsidRPr="0054497B" w:rsidRDefault="00B9576A" w:rsidP="00B9576A">
      <w:pPr>
        <w:rPr>
          <w:lang w:val="lv-LV"/>
        </w:rPr>
      </w:pPr>
      <w:r w:rsidRPr="0054497B">
        <w:rPr>
          <w:lang w:val="lv-LV"/>
        </w:rPr>
        <w:t>Luksoforu lēcu, to simbolu un pamatnes ekrānu parametriem ir jāatbilst LVS 370 ”Ceļu satiksmes regulēšanas luksofori” prasībām.</w:t>
      </w:r>
    </w:p>
    <w:p w14:paraId="03DF9762" w14:textId="77777777" w:rsidR="00B9576A" w:rsidRPr="0054497B" w:rsidRDefault="00B9576A" w:rsidP="00B9576A">
      <w:pPr>
        <w:rPr>
          <w:lang w:val="lv-LV"/>
        </w:rPr>
      </w:pPr>
      <w:r w:rsidRPr="0054497B">
        <w:rPr>
          <w:lang w:val="lv-LV"/>
        </w:rPr>
        <w:t>Luksoforam jābūt spējīgam darboties 195-240V elektrotīkla sprieguma diapazonā.</w:t>
      </w:r>
    </w:p>
    <w:p w14:paraId="33BF3AC8" w14:textId="77777777" w:rsidR="00B9576A" w:rsidRPr="0054497B" w:rsidRDefault="00B9576A" w:rsidP="00B9576A">
      <w:pPr>
        <w:rPr>
          <w:lang w:val="lv-LV"/>
        </w:rPr>
      </w:pPr>
      <w:r w:rsidRPr="0054497B">
        <w:rPr>
          <w:lang w:val="lv-LV"/>
        </w:rPr>
        <w:t>Luksoforu triecienizturības klasei jābūt vismaz IR3, atbilstoši LVS EN 60598-1 ”Gaismekļi. 1.daļa: Vispārīgās prasības un testi”.</w:t>
      </w:r>
    </w:p>
    <w:p w14:paraId="4A3EE820" w14:textId="5CAEA1A0" w:rsidR="00B9576A" w:rsidRPr="00EE05C8" w:rsidRDefault="00B9576A" w:rsidP="00B9576A">
      <w:pPr>
        <w:rPr>
          <w:lang w:val="lv-LV"/>
        </w:rPr>
      </w:pPr>
      <w:r w:rsidRPr="0054497B">
        <w:rPr>
          <w:lang w:val="lv-LV"/>
        </w:rPr>
        <w:t>Luksoforiem jāatbilst</w:t>
      </w:r>
      <w:r>
        <w:rPr>
          <w:lang w:val="lv-LV"/>
        </w:rPr>
        <w:t xml:space="preserve"> </w:t>
      </w:r>
      <w:r>
        <w:rPr>
          <w:lang w:val="lv-LV"/>
        </w:rPr>
        <w:fldChar w:fldCharType="begin"/>
      </w:r>
      <w:r>
        <w:rPr>
          <w:lang w:val="lv-LV"/>
        </w:rPr>
        <w:instrText xml:space="preserve"> REF _Ref251409736 \r \h </w:instrText>
      </w:r>
      <w:r>
        <w:rPr>
          <w:lang w:val="lv-LV"/>
        </w:rPr>
      </w:r>
      <w:r>
        <w:rPr>
          <w:lang w:val="lv-LV"/>
        </w:rPr>
        <w:fldChar w:fldCharType="separate"/>
      </w:r>
      <w:r w:rsidR="007F4185">
        <w:rPr>
          <w:lang w:val="lv-LV"/>
        </w:rPr>
        <w:t>7.10-3</w:t>
      </w:r>
      <w:r>
        <w:rPr>
          <w:lang w:val="lv-LV"/>
        </w:rPr>
        <w:fldChar w:fldCharType="end"/>
      </w:r>
      <w:r w:rsidRPr="0054497B">
        <w:rPr>
          <w:lang w:val="lv-LV"/>
        </w:rPr>
        <w:t xml:space="preserve"> tabulā norādītajām standarta prasībām.</w:t>
      </w:r>
    </w:p>
    <w:p w14:paraId="6A5BE987" w14:textId="77777777" w:rsidR="00B9576A" w:rsidRPr="0054497B" w:rsidRDefault="00B9576A" w:rsidP="00425BBC">
      <w:pPr>
        <w:pStyle w:val="Heading8"/>
      </w:pPr>
      <w:bookmarkStart w:id="6088" w:name="_Ref251409736"/>
      <w:r w:rsidRPr="00B44DB7">
        <w:rPr>
          <w:lang w:val="lv-LV"/>
        </w:rPr>
        <w:t xml:space="preserve">tabula. Prasības luksoforiem pēc </w:t>
      </w:r>
      <w:r w:rsidRPr="0054497B">
        <w:rPr>
          <w:rStyle w:val="BodyTextChar"/>
          <w:rFonts w:eastAsia="ヒラギノ角ゴ Pro W3"/>
        </w:rPr>
        <w:t>LVS EN 12368 “Ceļu satiksmes regulēšanas tehniskie līdzekļi. Luksofori”</w:t>
      </w:r>
      <w:bookmarkEnd w:id="6088"/>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636"/>
        <w:gridCol w:w="4678"/>
      </w:tblGrid>
      <w:tr w:rsidR="00B9576A" w:rsidRPr="00FC2C9B" w14:paraId="69F60B14" w14:textId="77777777" w:rsidTr="00017975">
        <w:trPr>
          <w:tblHeader/>
        </w:trPr>
        <w:tc>
          <w:tcPr>
            <w:tcW w:w="1008" w:type="dxa"/>
            <w:shd w:val="clear" w:color="auto" w:fill="auto"/>
          </w:tcPr>
          <w:p w14:paraId="631AD6BA" w14:textId="77777777" w:rsidR="00B9576A" w:rsidRPr="00FC2C9B" w:rsidRDefault="00B9576A" w:rsidP="00192F50">
            <w:pPr>
              <w:pStyle w:val="Tablehead"/>
            </w:pPr>
            <w:r w:rsidRPr="00FC2C9B">
              <w:t>Dok. Punkts</w:t>
            </w:r>
          </w:p>
        </w:tc>
        <w:tc>
          <w:tcPr>
            <w:tcW w:w="3636" w:type="dxa"/>
            <w:shd w:val="clear" w:color="auto" w:fill="auto"/>
          </w:tcPr>
          <w:p w14:paraId="17AC92FC" w14:textId="77777777" w:rsidR="00B9576A" w:rsidRPr="00FC2C9B" w:rsidRDefault="00B9576A" w:rsidP="00192F50">
            <w:pPr>
              <w:pStyle w:val="Tablehead"/>
            </w:pPr>
            <w:r w:rsidRPr="00FC2C9B">
              <w:t>Skaidrojums</w:t>
            </w:r>
          </w:p>
        </w:tc>
        <w:tc>
          <w:tcPr>
            <w:tcW w:w="4678" w:type="dxa"/>
            <w:shd w:val="clear" w:color="auto" w:fill="auto"/>
          </w:tcPr>
          <w:p w14:paraId="528F9939" w14:textId="77777777" w:rsidR="00B9576A" w:rsidRPr="00FC2C9B" w:rsidRDefault="00B9576A" w:rsidP="00192F50">
            <w:pPr>
              <w:pStyle w:val="Tablehead"/>
            </w:pPr>
            <w:r w:rsidRPr="00FC2C9B">
              <w:t>Prasība</w:t>
            </w:r>
          </w:p>
        </w:tc>
      </w:tr>
      <w:tr w:rsidR="00B9576A" w:rsidRPr="0054497B" w14:paraId="40113A57" w14:textId="77777777" w:rsidTr="00017975">
        <w:tc>
          <w:tcPr>
            <w:tcW w:w="1008" w:type="dxa"/>
            <w:shd w:val="clear" w:color="auto" w:fill="auto"/>
          </w:tcPr>
          <w:p w14:paraId="1F13E345" w14:textId="77777777" w:rsidR="00B9576A" w:rsidRPr="0054497B" w:rsidRDefault="00B9576A" w:rsidP="001E594B">
            <w:pPr>
              <w:pStyle w:val="Tabletext"/>
            </w:pPr>
            <w:r w:rsidRPr="0054497B">
              <w:t>4.2.</w:t>
            </w:r>
          </w:p>
        </w:tc>
        <w:tc>
          <w:tcPr>
            <w:tcW w:w="3636" w:type="dxa"/>
            <w:shd w:val="clear" w:color="auto" w:fill="auto"/>
          </w:tcPr>
          <w:p w14:paraId="5902A236" w14:textId="77777777" w:rsidR="00B9576A" w:rsidRPr="0054497B" w:rsidRDefault="00B9576A" w:rsidP="001E594B">
            <w:pPr>
              <w:pStyle w:val="Tabletext"/>
            </w:pPr>
            <w:r w:rsidRPr="0054497B">
              <w:t>Aizsardzības kategorija</w:t>
            </w:r>
          </w:p>
        </w:tc>
        <w:tc>
          <w:tcPr>
            <w:tcW w:w="4678" w:type="dxa"/>
            <w:shd w:val="clear" w:color="auto" w:fill="auto"/>
          </w:tcPr>
          <w:p w14:paraId="5515CAC8" w14:textId="77777777" w:rsidR="00B9576A" w:rsidRPr="0054497B" w:rsidRDefault="00B9576A" w:rsidP="001E594B">
            <w:pPr>
              <w:pStyle w:val="Tabletext"/>
            </w:pPr>
            <w:r w:rsidRPr="0054497B">
              <w:t>III kategorija: IP54</w:t>
            </w:r>
          </w:p>
        </w:tc>
      </w:tr>
      <w:tr w:rsidR="00B9576A" w:rsidRPr="0054497B" w14:paraId="3A979F2C" w14:textId="77777777" w:rsidTr="00017975">
        <w:trPr>
          <w:trHeight w:val="307"/>
        </w:trPr>
        <w:tc>
          <w:tcPr>
            <w:tcW w:w="1008" w:type="dxa"/>
            <w:shd w:val="clear" w:color="auto" w:fill="auto"/>
          </w:tcPr>
          <w:p w14:paraId="6FF7F3B8" w14:textId="77777777" w:rsidR="00B9576A" w:rsidRPr="0054497B" w:rsidRDefault="00B9576A" w:rsidP="001E594B">
            <w:pPr>
              <w:pStyle w:val="Tabletext"/>
            </w:pPr>
            <w:r w:rsidRPr="0054497B">
              <w:t>5.1.</w:t>
            </w:r>
          </w:p>
        </w:tc>
        <w:tc>
          <w:tcPr>
            <w:tcW w:w="3636" w:type="dxa"/>
            <w:shd w:val="clear" w:color="auto" w:fill="auto"/>
          </w:tcPr>
          <w:p w14:paraId="164DCB10" w14:textId="77777777" w:rsidR="00B9576A" w:rsidRPr="0054497B" w:rsidRDefault="00B9576A" w:rsidP="001E594B">
            <w:pPr>
              <w:pStyle w:val="Tabletext"/>
            </w:pPr>
            <w:r w:rsidRPr="0054497B">
              <w:t>Vides prasības – darba temperatūru diapazonu klases</w:t>
            </w:r>
          </w:p>
        </w:tc>
        <w:tc>
          <w:tcPr>
            <w:tcW w:w="4678" w:type="dxa"/>
            <w:shd w:val="clear" w:color="auto" w:fill="auto"/>
          </w:tcPr>
          <w:p w14:paraId="4173E9F9" w14:textId="77777777" w:rsidR="00B9576A" w:rsidRPr="0054497B" w:rsidRDefault="00B9576A" w:rsidP="001E594B">
            <w:pPr>
              <w:pStyle w:val="Tabletext"/>
            </w:pPr>
            <w:r w:rsidRPr="0054497B">
              <w:t>C klase  no +40 ºC līdz -40 ºC</w:t>
            </w:r>
          </w:p>
          <w:p w14:paraId="16E3C209" w14:textId="77777777" w:rsidR="00B9576A" w:rsidRPr="0054497B" w:rsidRDefault="00B9576A" w:rsidP="001E594B">
            <w:pPr>
              <w:pStyle w:val="Tabletext"/>
            </w:pPr>
          </w:p>
        </w:tc>
      </w:tr>
      <w:tr w:rsidR="00B9576A" w:rsidRPr="0054497B" w14:paraId="29A32B55" w14:textId="77777777" w:rsidTr="00017975">
        <w:trPr>
          <w:trHeight w:val="543"/>
        </w:trPr>
        <w:tc>
          <w:tcPr>
            <w:tcW w:w="1008" w:type="dxa"/>
            <w:shd w:val="clear" w:color="auto" w:fill="auto"/>
          </w:tcPr>
          <w:p w14:paraId="65C234E5" w14:textId="77777777" w:rsidR="00B9576A" w:rsidRPr="0054497B" w:rsidRDefault="00B9576A" w:rsidP="001E594B">
            <w:pPr>
              <w:pStyle w:val="Tabletext"/>
            </w:pPr>
            <w:r w:rsidRPr="0054497B">
              <w:t>6.3.</w:t>
            </w:r>
          </w:p>
        </w:tc>
        <w:tc>
          <w:tcPr>
            <w:tcW w:w="3636" w:type="dxa"/>
            <w:shd w:val="clear" w:color="auto" w:fill="auto"/>
          </w:tcPr>
          <w:p w14:paraId="66743431" w14:textId="77777777" w:rsidR="00B9576A" w:rsidRPr="0054497B" w:rsidRDefault="00B9576A" w:rsidP="001E594B">
            <w:pPr>
              <w:pStyle w:val="Tabletext"/>
            </w:pPr>
            <w:r w:rsidRPr="0054497B">
              <w:t>Gaismas signālu gaismas stiprumi</w:t>
            </w:r>
          </w:p>
        </w:tc>
        <w:tc>
          <w:tcPr>
            <w:tcW w:w="4678" w:type="dxa"/>
            <w:shd w:val="clear" w:color="auto" w:fill="auto"/>
          </w:tcPr>
          <w:p w14:paraId="1303376F" w14:textId="77777777" w:rsidR="00B9576A" w:rsidRPr="0054497B" w:rsidRDefault="00B9576A" w:rsidP="001E594B">
            <w:pPr>
              <w:pStyle w:val="Tabletext"/>
            </w:pPr>
            <w:r w:rsidRPr="0054497B">
              <w:t>2. līmenis 200mm luksoforiem (Imin&gt;=200cd)</w:t>
            </w:r>
          </w:p>
          <w:p w14:paraId="7D726BEC" w14:textId="77777777" w:rsidR="00B9576A" w:rsidRPr="0054497B" w:rsidRDefault="00B9576A" w:rsidP="001E594B">
            <w:pPr>
              <w:pStyle w:val="Tabletext"/>
            </w:pPr>
            <w:r w:rsidRPr="0054497B">
              <w:t xml:space="preserve"> 3. līmenis 300mm luksoforiem (Imin&gt;=400cd)</w:t>
            </w:r>
          </w:p>
        </w:tc>
      </w:tr>
      <w:tr w:rsidR="00B9576A" w:rsidRPr="0054497B" w14:paraId="4C7DAABD" w14:textId="77777777" w:rsidTr="00017975">
        <w:tc>
          <w:tcPr>
            <w:tcW w:w="1008" w:type="dxa"/>
            <w:shd w:val="clear" w:color="auto" w:fill="auto"/>
          </w:tcPr>
          <w:p w14:paraId="73C21340" w14:textId="77777777" w:rsidR="00B9576A" w:rsidRPr="0054497B" w:rsidRDefault="00B9576A" w:rsidP="001E594B">
            <w:pPr>
              <w:pStyle w:val="Tabletext"/>
            </w:pPr>
            <w:r w:rsidRPr="0054497B">
              <w:t>6.4.</w:t>
            </w:r>
          </w:p>
        </w:tc>
        <w:tc>
          <w:tcPr>
            <w:tcW w:w="3636" w:type="dxa"/>
            <w:shd w:val="clear" w:color="auto" w:fill="auto"/>
          </w:tcPr>
          <w:p w14:paraId="77696101" w14:textId="77777777" w:rsidR="00B9576A" w:rsidRPr="0054497B" w:rsidRDefault="00B9576A" w:rsidP="001E594B">
            <w:pPr>
              <w:pStyle w:val="Tabletext"/>
            </w:pPr>
            <w:r w:rsidRPr="0054497B">
              <w:t>Gaismas stipruma sadalījums</w:t>
            </w:r>
          </w:p>
        </w:tc>
        <w:tc>
          <w:tcPr>
            <w:tcW w:w="4678" w:type="dxa"/>
            <w:shd w:val="clear" w:color="auto" w:fill="auto"/>
          </w:tcPr>
          <w:p w14:paraId="20BB4CCA" w14:textId="2466E890" w:rsidR="00B9576A" w:rsidRPr="0054497B" w:rsidRDefault="00B9576A" w:rsidP="001E594B">
            <w:pPr>
              <w:pStyle w:val="Tabletext"/>
            </w:pPr>
            <w:r w:rsidRPr="0054497B">
              <w:t>W tipa luksofors, atbilstība 3.</w:t>
            </w:r>
            <w:r w:rsidR="00F8350B">
              <w:t xml:space="preserve"> </w:t>
            </w:r>
            <w:r w:rsidRPr="0054497B">
              <w:t>tabulai</w:t>
            </w:r>
          </w:p>
        </w:tc>
      </w:tr>
      <w:tr w:rsidR="00B9576A" w:rsidRPr="0054497B" w14:paraId="52B5020E" w14:textId="77777777" w:rsidTr="00017975">
        <w:trPr>
          <w:trHeight w:val="330"/>
        </w:trPr>
        <w:tc>
          <w:tcPr>
            <w:tcW w:w="1008" w:type="dxa"/>
            <w:shd w:val="clear" w:color="auto" w:fill="auto"/>
          </w:tcPr>
          <w:p w14:paraId="0C0BE7D6" w14:textId="77777777" w:rsidR="00B9576A" w:rsidRPr="0054497B" w:rsidRDefault="00B9576A" w:rsidP="001E594B">
            <w:pPr>
              <w:pStyle w:val="Tabletext"/>
            </w:pPr>
            <w:r w:rsidRPr="0054497B">
              <w:t>6.6.</w:t>
            </w:r>
          </w:p>
        </w:tc>
        <w:tc>
          <w:tcPr>
            <w:tcW w:w="3636" w:type="dxa"/>
            <w:shd w:val="clear" w:color="auto" w:fill="auto"/>
          </w:tcPr>
          <w:p w14:paraId="3FC9A1AF" w14:textId="77777777" w:rsidR="00B9576A" w:rsidRPr="0054497B" w:rsidRDefault="00B9576A" w:rsidP="001E594B">
            <w:pPr>
              <w:pStyle w:val="Tabletext"/>
            </w:pPr>
            <w:r w:rsidRPr="0054497B">
              <w:t>Maksimālais nepatiesais atstarotais signāls</w:t>
            </w:r>
          </w:p>
        </w:tc>
        <w:tc>
          <w:tcPr>
            <w:tcW w:w="4678" w:type="dxa"/>
            <w:shd w:val="clear" w:color="auto" w:fill="auto"/>
          </w:tcPr>
          <w:p w14:paraId="354C7F1B" w14:textId="77777777" w:rsidR="00B9576A" w:rsidRPr="0054497B" w:rsidRDefault="00B9576A" w:rsidP="001E594B">
            <w:pPr>
              <w:pStyle w:val="Tabletext"/>
            </w:pPr>
            <w:r w:rsidRPr="0054497B">
              <w:t>5. kategorija</w:t>
            </w:r>
          </w:p>
        </w:tc>
      </w:tr>
    </w:tbl>
    <w:p w14:paraId="051CA55C" w14:textId="77777777" w:rsidR="00B9576A" w:rsidRPr="00133840" w:rsidRDefault="00B9576A">
      <w:pPr>
        <w:pStyle w:val="Heading4"/>
      </w:pPr>
      <w:r w:rsidRPr="00133840">
        <w:t>Luksoforu balsti</w:t>
      </w:r>
    </w:p>
    <w:p w14:paraId="37007ED5" w14:textId="77777777" w:rsidR="00B9576A" w:rsidRPr="00B44DB7" w:rsidRDefault="00B9576A" w:rsidP="00B9576A">
      <w:pPr>
        <w:rPr>
          <w:lang w:val="lv-LV"/>
        </w:rPr>
      </w:pPr>
      <w:r w:rsidRPr="00B44DB7">
        <w:rPr>
          <w:lang w:val="lv-LV"/>
        </w:rPr>
        <w:t>Luksoforu balstu konstrukcijai jābūt atbilstošai būvprojektā pieņemtajiem risinājumiem, lai nodrošinātu stabilitāti pašsvara, vēja slodžu, klimatisko u.c. apstākļu ietekmē, kā arī piekļuvi elektroinstalācijas savienojumiem.</w:t>
      </w:r>
    </w:p>
    <w:p w14:paraId="290E8500" w14:textId="77777777" w:rsidR="00B9576A" w:rsidRPr="00B44DB7" w:rsidRDefault="00B9576A" w:rsidP="00B9576A">
      <w:pPr>
        <w:rPr>
          <w:lang w:val="lv-LV"/>
        </w:rPr>
      </w:pPr>
      <w:r w:rsidRPr="00B44DB7">
        <w:rPr>
          <w:lang w:val="lv-LV"/>
        </w:rPr>
        <w:t>Balstiem un to rūpnieciski izgatavotajiem elementiem jābūt ar CE marķējumu, atbilstoši paredzētajam pielietojumam.</w:t>
      </w:r>
    </w:p>
    <w:p w14:paraId="2D111FC0" w14:textId="77777777" w:rsidR="00B9576A" w:rsidRDefault="00B9576A" w:rsidP="00B9576A">
      <w:pPr>
        <w:rPr>
          <w:lang w:val="lv-LV"/>
        </w:rPr>
      </w:pPr>
      <w:r w:rsidRPr="0054497B">
        <w:t xml:space="preserve">No </w:t>
      </w:r>
      <w:r>
        <w:t xml:space="preserve">melnā </w:t>
      </w:r>
      <w:r w:rsidRPr="0054497B">
        <w:t>metāla izgatavotiem balstu elementiem jābūt karsti cinkotiem. Cinka pārklājuma biezum</w:t>
      </w:r>
      <w:r>
        <w:t>am</w:t>
      </w:r>
      <w:r w:rsidRPr="0054497B">
        <w:t xml:space="preserve"> </w:t>
      </w:r>
      <w:r>
        <w:t>jābūt ne mazāk kā</w:t>
      </w:r>
      <w:r w:rsidRPr="0054497B">
        <w:t xml:space="preserve"> 60 mikroni, </w:t>
      </w:r>
      <w:r>
        <w:t>ar pielaidi ne vairāk kā</w:t>
      </w:r>
      <w:r w:rsidRPr="0054497B">
        <w:t xml:space="preserve"> ± 5 mikroni.</w:t>
      </w:r>
      <w:r>
        <w:t xml:space="preserve"> </w:t>
      </w:r>
      <w:r w:rsidRPr="00F16C12">
        <w:rPr>
          <w:lang w:val="lv-LV"/>
        </w:rPr>
        <w:t>Galvaniskajam pārklājumam jāatbilst LVS EN ISO 1461 prasībām.</w:t>
      </w:r>
    </w:p>
    <w:p w14:paraId="04FBDEEC" w14:textId="77777777" w:rsidR="00B9576A" w:rsidRDefault="00B9576A">
      <w:pPr>
        <w:pStyle w:val="Heading4"/>
      </w:pPr>
      <w:r w:rsidRPr="00290546">
        <w:t>Gājēju izsaukuma poga</w:t>
      </w:r>
    </w:p>
    <w:p w14:paraId="4DA3B2DD" w14:textId="77777777" w:rsidR="00B9576A" w:rsidRDefault="00B9576A" w:rsidP="00B9576A">
      <w:r>
        <w:t>Gājēju izsaukuma pogai jābūt:</w:t>
      </w:r>
    </w:p>
    <w:p w14:paraId="1C11ABCB" w14:textId="77777777" w:rsidR="00B9576A" w:rsidRDefault="00B9576A" w:rsidP="00B04A1B">
      <w:pPr>
        <w:numPr>
          <w:ilvl w:val="0"/>
          <w:numId w:val="157"/>
        </w:numPr>
      </w:pPr>
      <w:r>
        <w:t>ar korpusā integrētu skaļruni, kura skaļuma līmenis mainās adaptīvi – atkarībā no apkārtējā trokšņa lieluma;</w:t>
      </w:r>
    </w:p>
    <w:p w14:paraId="6CF8469D" w14:textId="77777777" w:rsidR="00B9576A" w:rsidRDefault="00B9576A" w:rsidP="00B04A1B">
      <w:pPr>
        <w:numPr>
          <w:ilvl w:val="0"/>
          <w:numId w:val="157"/>
        </w:numPr>
      </w:pPr>
      <w:r>
        <w:t>bez kustīgām detaļām;</w:t>
      </w:r>
    </w:p>
    <w:p w14:paraId="0BB9D3E6" w14:textId="77777777" w:rsidR="00B9576A" w:rsidRDefault="00B9576A" w:rsidP="00B04A1B">
      <w:pPr>
        <w:numPr>
          <w:ilvl w:val="0"/>
          <w:numId w:val="157"/>
        </w:numPr>
      </w:pPr>
      <w:r>
        <w:t>ar iespēju regulēt skaļruņa skaļuma slieksni;</w:t>
      </w:r>
    </w:p>
    <w:p w14:paraId="7302D087" w14:textId="77777777" w:rsidR="00B9576A" w:rsidRDefault="00B9576A" w:rsidP="00B04A1B">
      <w:pPr>
        <w:numPr>
          <w:ilvl w:val="0"/>
          <w:numId w:val="157"/>
        </w:numPr>
      </w:pPr>
      <w:r>
        <w:t>ar minimālo skaļruņa skaņas slieksni 1 metra attālumā ne mazāk kā 50 dBA;</w:t>
      </w:r>
    </w:p>
    <w:p w14:paraId="4E06D12A" w14:textId="77777777" w:rsidR="00B9576A" w:rsidRDefault="00B9576A" w:rsidP="00B04A1B">
      <w:pPr>
        <w:numPr>
          <w:ilvl w:val="0"/>
          <w:numId w:val="157"/>
        </w:numPr>
      </w:pPr>
      <w:r>
        <w:t>ar maksimālo skaļruņa skaņas slieksni 1 metra attālumā ne vairāk kā 85 dBA;</w:t>
      </w:r>
    </w:p>
    <w:p w14:paraId="7693177D" w14:textId="77777777" w:rsidR="00B9576A" w:rsidRDefault="00B9576A" w:rsidP="00B04A1B">
      <w:pPr>
        <w:numPr>
          <w:ilvl w:val="0"/>
          <w:numId w:val="157"/>
        </w:numPr>
      </w:pPr>
      <w:r>
        <w:t>ar alumīnija vai ekvivalentas izturības materiāla trieciendrošu korpusu;</w:t>
      </w:r>
    </w:p>
    <w:p w14:paraId="03F91172" w14:textId="77777777" w:rsidR="00B9576A" w:rsidRDefault="00B9576A" w:rsidP="00B04A1B">
      <w:pPr>
        <w:numPr>
          <w:ilvl w:val="0"/>
          <w:numId w:val="157"/>
        </w:numPr>
      </w:pPr>
      <w:r>
        <w:t>ar skārienjūtīgu gājēju fāzes aktivizēšanas laukumu uz kuru ir nepārprotama norāde ar simbolu;</w:t>
      </w:r>
    </w:p>
    <w:p w14:paraId="051EFFC9" w14:textId="77777777" w:rsidR="00B9576A" w:rsidRDefault="00B9576A" w:rsidP="00B04A1B">
      <w:pPr>
        <w:numPr>
          <w:ilvl w:val="0"/>
          <w:numId w:val="157"/>
        </w:numPr>
      </w:pPr>
      <w:r>
        <w:t>ar indikācijas LED apgaismojumu;</w:t>
      </w:r>
    </w:p>
    <w:p w14:paraId="11476C6F" w14:textId="77777777" w:rsidR="00B9576A" w:rsidRDefault="00B9576A" w:rsidP="00B04A1B">
      <w:pPr>
        <w:numPr>
          <w:ilvl w:val="0"/>
          <w:numId w:val="157"/>
        </w:numPr>
      </w:pPr>
      <w:r>
        <w:t>paredzētai lietošanai darba temperatūras diapazonā ne mazāk kā -40</w:t>
      </w:r>
      <w:r>
        <w:rPr>
          <w:vertAlign w:val="superscript"/>
        </w:rPr>
        <w:t>0</w:t>
      </w:r>
      <w:r>
        <w:t>C līdz +50</w:t>
      </w:r>
      <w:r>
        <w:rPr>
          <w:vertAlign w:val="superscript"/>
        </w:rPr>
        <w:t>0</w:t>
      </w:r>
      <w:r>
        <w:t>C;</w:t>
      </w:r>
    </w:p>
    <w:p w14:paraId="7C178A74" w14:textId="77777777" w:rsidR="00B9576A" w:rsidRDefault="00B9576A" w:rsidP="00B04A1B">
      <w:pPr>
        <w:numPr>
          <w:ilvl w:val="0"/>
          <w:numId w:val="157"/>
        </w:numPr>
      </w:pPr>
      <w:r>
        <w:t>darboties spējīgai no 230V maiņsprieguma tīkla.</w:t>
      </w:r>
    </w:p>
    <w:p w14:paraId="2E2783D2" w14:textId="77777777" w:rsidR="00B9576A" w:rsidRPr="0054497B" w:rsidRDefault="00B9576A" w:rsidP="00B9576A">
      <w:r>
        <w:t xml:space="preserve">Gājēju izsaukuma pogas skaņas signālam jāatbilst </w:t>
      </w:r>
      <w:r w:rsidRPr="00140873">
        <w:t>LVS 370 ”Ceļu satiksmes r</w:t>
      </w:r>
      <w:r>
        <w:t>egulēšanas luksofori” standarta prasībām.</w:t>
      </w:r>
    </w:p>
    <w:p w14:paraId="3CF8D68C" w14:textId="77777777" w:rsidR="00B9576A" w:rsidRPr="00133840" w:rsidRDefault="00B9576A">
      <w:pPr>
        <w:pStyle w:val="Heading4"/>
      </w:pPr>
      <w:r w:rsidRPr="00133840">
        <w:t>Elektroinstalācijas elementi</w:t>
      </w:r>
    </w:p>
    <w:p w14:paraId="314B88BC" w14:textId="4233CA81" w:rsidR="00B9576A" w:rsidRPr="00B44DB7" w:rsidRDefault="00B9576A" w:rsidP="00B9576A">
      <w:pPr>
        <w:rPr>
          <w:lang w:val="lv-LV"/>
        </w:rPr>
      </w:pPr>
      <w:r w:rsidRPr="00B44DB7">
        <w:rPr>
          <w:lang w:val="lv-LV"/>
        </w:rPr>
        <w:t xml:space="preserve">Skatīt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7F4185">
        <w:rPr>
          <w:bCs/>
          <w:lang w:val="lv-LV"/>
        </w:rPr>
        <w:t>7.11</w:t>
      </w:r>
      <w:r>
        <w:rPr>
          <w:bCs/>
          <w:lang w:val="lv-LV"/>
        </w:rPr>
        <w:fldChar w:fldCharType="end"/>
      </w:r>
      <w:r>
        <w:rPr>
          <w:bCs/>
          <w:lang w:val="lv-LV"/>
        </w:rPr>
        <w:t xml:space="preserve"> punktu</w:t>
      </w:r>
      <w:r w:rsidRPr="00B44DB7">
        <w:rPr>
          <w:lang w:val="lv-LV"/>
        </w:rPr>
        <w:t xml:space="preserve"> “</w:t>
      </w:r>
      <w:r w:rsidRPr="00B44DB7">
        <w:rPr>
          <w:bCs/>
          <w:lang w:val="lv-LV"/>
        </w:rPr>
        <w:t>Ceļu aprīkojuma elektroinstalācijas ierīkošana</w:t>
      </w:r>
      <w:r w:rsidRPr="00B44DB7">
        <w:rPr>
          <w:lang w:val="lv-LV"/>
        </w:rPr>
        <w:t>”.</w:t>
      </w:r>
    </w:p>
    <w:p w14:paraId="39C95FE6" w14:textId="77777777" w:rsidR="00B9576A" w:rsidRPr="00B44DB7" w:rsidRDefault="00B9576A" w:rsidP="00B9576A">
      <w:pPr>
        <w:rPr>
          <w:lang w:val="lv-LV"/>
        </w:rPr>
      </w:pPr>
      <w:r w:rsidRPr="00B44DB7">
        <w:rPr>
          <w:lang w:val="lv-LV"/>
        </w:rPr>
        <w:t>Izmantoto signālkabeļu dzīslu skaits nedrīkst būt mazāks par: signālu grupu skaitu luksoforu objektā plus 10 rezerves dzīslas (nav pieslēgtas).</w:t>
      </w:r>
    </w:p>
    <w:p w14:paraId="7D70DEF5" w14:textId="77777777" w:rsidR="00B9576A" w:rsidRPr="00133840" w:rsidRDefault="00B9576A" w:rsidP="003D0A98">
      <w:pPr>
        <w:pStyle w:val="Heading3"/>
      </w:pPr>
      <w:r w:rsidRPr="00133840">
        <w:t>Iekārtas</w:t>
      </w:r>
    </w:p>
    <w:p w14:paraId="6E264620" w14:textId="6DD5B4A6" w:rsidR="00B9576A" w:rsidRPr="0054497B" w:rsidRDefault="00B9576A" w:rsidP="00B9576A">
      <w:r w:rsidRPr="0054497B">
        <w:t xml:space="preserve">Luksoforu objektu </w:t>
      </w:r>
      <w:r w:rsidR="003F4664">
        <w:t>būvniecībai</w:t>
      </w:r>
      <w:r w:rsidR="003F4664" w:rsidRPr="00D95463">
        <w:t xml:space="preserve"> </w:t>
      </w:r>
      <w:r>
        <w:t>un ar to saistītajiem elektromontāžas darbiem</w:t>
      </w:r>
      <w:r w:rsidRPr="0054497B">
        <w:t xml:space="preserve"> jālieto atbilstošais aprīkojums, kas saskaņā ar ražotāja instrukciju un darba drošības tehniku ir piemērots konkrētam darbam un objekta tehniskajam risinājumam. </w:t>
      </w:r>
    </w:p>
    <w:p w14:paraId="4D5D33D5" w14:textId="77777777" w:rsidR="00B9576A" w:rsidRPr="00133840" w:rsidRDefault="00B9576A" w:rsidP="003D0A98">
      <w:pPr>
        <w:pStyle w:val="Heading3"/>
      </w:pPr>
      <w:r w:rsidRPr="00133840">
        <w:t>Darba izpilde</w:t>
      </w:r>
    </w:p>
    <w:p w14:paraId="0B9A561D" w14:textId="77777777" w:rsidR="00B9576A" w:rsidRPr="0054497B" w:rsidRDefault="00B9576A" w:rsidP="00B9576A">
      <w:r w:rsidRPr="0054497B">
        <w:t xml:space="preserve">Darba izpilde jāveic atbilstoši būvprojektam, ņemot vērā </w:t>
      </w:r>
      <w:r>
        <w:t>Ā</w:t>
      </w:r>
      <w:r w:rsidRPr="0054497B">
        <w:t xml:space="preserve">rējā elektrotīkla īpašnieka izdotos noteikumus, paredzēto satiksmes organizāciju būvdarbu laikā, darba programmu, kā arī citus saistošos </w:t>
      </w:r>
      <w:r>
        <w:t xml:space="preserve">normatīvos </w:t>
      </w:r>
      <w:r w:rsidRPr="0054497B">
        <w:t xml:space="preserve">dokumentus. </w:t>
      </w:r>
    </w:p>
    <w:p w14:paraId="3AE640F2" w14:textId="77777777" w:rsidR="00B9576A" w:rsidRDefault="00B9576A" w:rsidP="00B9576A">
      <w:r>
        <w:t xml:space="preserve">Jānodrošina tāda luksofora signālu kabeļu saslēgšana, lai katras signālu grupas komutācija tiktu nodrošināta pa atsevišķu kabeļa dzīslu. </w:t>
      </w:r>
    </w:p>
    <w:p w14:paraId="2E565669" w14:textId="77777777" w:rsidR="00B9576A" w:rsidRPr="00967AED" w:rsidRDefault="00B9576A" w:rsidP="00B9576A">
      <w:pPr>
        <w:rPr>
          <w:bCs/>
        </w:rPr>
      </w:pPr>
      <w:r>
        <w:t>Jāveic uzstādīto iekārtu darbības pārbaude uz vietas.</w:t>
      </w:r>
    </w:p>
    <w:p w14:paraId="413DD376" w14:textId="77777777" w:rsidR="00B9576A" w:rsidRPr="00BD63D0" w:rsidRDefault="00B9576A" w:rsidP="00B9576A">
      <w:pPr>
        <w:rPr>
          <w:bCs/>
        </w:rPr>
      </w:pPr>
      <w:r>
        <w:t>Jānodrošina pieslēgšana Centrālai sistēmai, ja nepieciešams jāveic atbilstoša satiksmes signālu vadierīces programmēšana un konfigurēšana vai papildus funkciju izstrāde, lai nodrošinātu pilnvērtīgu Centrālās sistēmas funkcionalitāti.</w:t>
      </w:r>
    </w:p>
    <w:p w14:paraId="7BE61D1F" w14:textId="77777777" w:rsidR="00B9576A" w:rsidRPr="00BD63D0" w:rsidRDefault="00B9576A" w:rsidP="00B9576A">
      <w:pPr>
        <w:rPr>
          <w:bCs/>
        </w:rPr>
      </w:pPr>
      <w:r>
        <w:t>Jānodrošina durvju stāvokļa sensora pilnvērtīga darbība (pieslēgšana Satiksmes signālu vadierīcei, Satiksmes signālu vadierīces konfigurēšana (ja nepieciešams), pieslēgšana Centrālai sistēmai).</w:t>
      </w:r>
    </w:p>
    <w:p w14:paraId="45F82480" w14:textId="77777777" w:rsidR="00B9576A" w:rsidRDefault="00B9576A" w:rsidP="00B9576A">
      <w:pPr>
        <w:rPr>
          <w:bCs/>
        </w:rPr>
      </w:pPr>
      <w:r w:rsidRPr="004E77CD">
        <w:rPr>
          <w:bCs/>
        </w:rPr>
        <w:t xml:space="preserve">Satiksmes signālu vadierīces </w:t>
      </w:r>
      <w:r>
        <w:rPr>
          <w:bCs/>
        </w:rPr>
        <w:t>Vadības sadalnes</w:t>
      </w:r>
      <w:r w:rsidRPr="004E77CD">
        <w:rPr>
          <w:bCs/>
        </w:rPr>
        <w:t xml:space="preserve"> speciālajā dokumentu glabāšanas vietā jāievieto luksofora pase, kas ietver sekojošus dokumentus:</w:t>
      </w:r>
    </w:p>
    <w:p w14:paraId="5B9D0E40" w14:textId="77777777" w:rsidR="00B9576A" w:rsidRPr="00C65C16" w:rsidRDefault="00B9576A" w:rsidP="00B04A1B">
      <w:pPr>
        <w:numPr>
          <w:ilvl w:val="0"/>
          <w:numId w:val="158"/>
        </w:numPr>
      </w:pPr>
      <w:r w:rsidRPr="00C65C16">
        <w:t>satiksmes signālu vadierīces signālplāns ar kustības organizācijas shēmu;</w:t>
      </w:r>
    </w:p>
    <w:p w14:paraId="33389F97" w14:textId="276CF29A" w:rsidR="00B9576A" w:rsidRDefault="00B9576A" w:rsidP="00B04A1B">
      <w:pPr>
        <w:numPr>
          <w:ilvl w:val="0"/>
          <w:numId w:val="158"/>
        </w:numPr>
      </w:pPr>
      <w:r w:rsidRPr="00C65C16">
        <w:t>elektroinstalācijas Izpildshēma (skat</w:t>
      </w:r>
      <w:r>
        <w:t>.</w:t>
      </w:r>
      <w:r w:rsidRPr="00572A14">
        <w:t xml:space="preserve"> </w:t>
      </w:r>
      <w:r>
        <w:fldChar w:fldCharType="begin"/>
      </w:r>
      <w:r>
        <w:instrText xml:space="preserve"> REF _Ref324514692 \r \h </w:instrText>
      </w:r>
      <w:r>
        <w:fldChar w:fldCharType="separate"/>
      </w:r>
      <w:r w:rsidR="007F4185">
        <w:t>7.11</w:t>
      </w:r>
      <w:r>
        <w:fldChar w:fldCharType="end"/>
      </w:r>
      <w:r w:rsidRPr="00C65C16">
        <w:t xml:space="preserve"> </w:t>
      </w:r>
      <w:r>
        <w:rPr>
          <w:bCs/>
          <w:lang w:val="lv-LV"/>
        </w:rPr>
        <w:t>punktu</w:t>
      </w:r>
      <w:r w:rsidRPr="00C65C16">
        <w:t>)</w:t>
      </w:r>
      <w:r>
        <w:t>.</w:t>
      </w:r>
    </w:p>
    <w:p w14:paraId="1E4F44BD" w14:textId="77777777" w:rsidR="00B9576A" w:rsidRPr="00133840" w:rsidRDefault="00B9576A" w:rsidP="003D0A98">
      <w:pPr>
        <w:pStyle w:val="Heading3"/>
      </w:pPr>
      <w:r w:rsidRPr="00133840">
        <w:t>Kvalitātes novērtējums</w:t>
      </w:r>
    </w:p>
    <w:p w14:paraId="620CDB2D" w14:textId="77777777" w:rsidR="00B9576A" w:rsidRPr="0054497B" w:rsidRDefault="00B9576A" w:rsidP="00B9576A">
      <w:r w:rsidRPr="0054497B">
        <w:t>Uzstādītā apīkojuma veidam, funkcionālajam īpašībām, izmēriem</w:t>
      </w:r>
      <w:r>
        <w:t>,</w:t>
      </w:r>
      <w:r w:rsidRPr="0054497B">
        <w:t xml:space="preserve"> telpiskajam izvietojumam</w:t>
      </w:r>
      <w:r>
        <w:t xml:space="preserve"> un elektroinstalācijai</w:t>
      </w:r>
      <w:r w:rsidRPr="0054497B">
        <w:t xml:space="preserve"> jāatbilst paredzētajam.</w:t>
      </w:r>
    </w:p>
    <w:p w14:paraId="2241495B" w14:textId="77777777" w:rsidR="00B9576A" w:rsidRDefault="00B9576A" w:rsidP="00B9576A">
      <w:r>
        <w:t>Satiksmes signālu vadierīces saziņai ar Centrālo sistēmu jānodrošina pilna funkcionalitāte.</w:t>
      </w:r>
    </w:p>
    <w:p w14:paraId="3DA7F323" w14:textId="77777777" w:rsidR="00B9576A" w:rsidRDefault="00B9576A" w:rsidP="00B9576A">
      <w:r>
        <w:t xml:space="preserve">Jānodrošina objektā uzstādīto iekārtu kvalitāti apliecinošus dokumentus (izcelsmes sertifikāti, ražotāju deklārācijas, produktu atbilstības un garantijas apliecinājumi u.c.). </w:t>
      </w:r>
    </w:p>
    <w:p w14:paraId="6F275FB3" w14:textId="77777777" w:rsidR="00B9576A" w:rsidRPr="0054497B" w:rsidRDefault="00B9576A" w:rsidP="00B9576A">
      <w:r>
        <w:t>Jānodrošina satiksmes signālu vadierīces ražotāja izsniegts sertifikāts (kopija), ne vecāks par 3 gadiem, kas apliecina konkrētas personas tiesības veikt signālplāna uzstādīšanu (satiksmes signālu vadierīces programmēšanu).</w:t>
      </w:r>
    </w:p>
    <w:p w14:paraId="548F5C00" w14:textId="77777777" w:rsidR="00B9576A" w:rsidRPr="005628DF" w:rsidRDefault="00B9576A" w:rsidP="003D0A98">
      <w:pPr>
        <w:pStyle w:val="Heading3"/>
      </w:pPr>
      <w:r w:rsidRPr="005628DF">
        <w:t>Darba daudzuma uzmērīšana</w:t>
      </w:r>
    </w:p>
    <w:p w14:paraId="1AC93D26" w14:textId="77777777" w:rsidR="00B9576A" w:rsidRPr="0054497B" w:rsidRDefault="00B9576A" w:rsidP="00B9576A">
      <w:r w:rsidRPr="0054497B">
        <w:t>Darba daudzums jāuzmēra atbilstoši būvprojekta darba daudzuma sarakstā norādītājiem darbiem un to mērvienībām.</w:t>
      </w:r>
    </w:p>
    <w:p w14:paraId="353BA9C8" w14:textId="0355C8FC" w:rsidR="00B9576A" w:rsidRDefault="00B9576A" w:rsidP="005468EF">
      <w:pPr>
        <w:pStyle w:val="Heading2"/>
      </w:pPr>
      <w:r>
        <w:br w:type="page"/>
      </w:r>
      <w:bookmarkStart w:id="6089" w:name="_Ref324509868"/>
      <w:bookmarkStart w:id="6090" w:name="_Ref324514692"/>
      <w:bookmarkStart w:id="6091" w:name="_Toc99705418"/>
      <w:r>
        <w:t>Ceļu aprīkojuma elektroinstalācijas ierīkošana</w:t>
      </w:r>
      <w:bookmarkEnd w:id="6089"/>
      <w:bookmarkEnd w:id="6090"/>
      <w:bookmarkEnd w:id="6091"/>
    </w:p>
    <w:p w14:paraId="4CED225D" w14:textId="77777777" w:rsidR="00B9576A" w:rsidRPr="0024745C" w:rsidRDefault="00B9576A" w:rsidP="00B9576A">
      <w:pPr>
        <w:rPr>
          <w:lang w:val="lv-LV"/>
        </w:rPr>
      </w:pPr>
      <w:r w:rsidRPr="0024745C">
        <w:rPr>
          <w:lang w:val="lv-LV"/>
        </w:rPr>
        <w:t>Elektroinstalācija paredzēta elektrificēta ceļu aprīkojuma (satiksmes organizācijas un novērošanas tehniskie līdzekļi, ceļu apgaismojums u.c.) darbības nodrošināšanai. Ceļu aprīkojuma (turpmāk - Objekts) elektroinstalācijas ierīkošanas darbi jāveic atbilstoši saistošo normatīvo dokumentu prasībām un izstrādātajam būvprojektam.</w:t>
      </w:r>
    </w:p>
    <w:p w14:paraId="404C3947" w14:textId="77777777" w:rsidR="00B9576A" w:rsidRPr="0024745C" w:rsidRDefault="00B9576A" w:rsidP="003D0A98">
      <w:pPr>
        <w:pStyle w:val="Heading3"/>
        <w:rPr>
          <w:lang w:val="lv-LV"/>
        </w:rPr>
      </w:pPr>
      <w:r w:rsidRPr="0024745C">
        <w:rPr>
          <w:lang w:val="lv-LV"/>
        </w:rPr>
        <w:t>Darba nosaukums</w:t>
      </w:r>
    </w:p>
    <w:p w14:paraId="473E3D6C" w14:textId="77777777" w:rsidR="00B9576A" w:rsidRPr="0024745C" w:rsidRDefault="00B9576A" w:rsidP="00B9576A">
      <w:pPr>
        <w:rPr>
          <w:lang w:val="lv-LV"/>
        </w:rPr>
      </w:pPr>
      <w:r w:rsidRPr="0024745C">
        <w:rPr>
          <w:lang w:val="lv-LV"/>
        </w:rPr>
        <w:t>Darba nosaukums atbilstoši paredzētajam.</w:t>
      </w:r>
    </w:p>
    <w:p w14:paraId="39C72FE7" w14:textId="77777777" w:rsidR="00B9576A" w:rsidRPr="0024745C" w:rsidRDefault="00B9576A" w:rsidP="003D0A98">
      <w:pPr>
        <w:pStyle w:val="Heading3"/>
        <w:rPr>
          <w:lang w:val="lv-LV"/>
        </w:rPr>
      </w:pPr>
      <w:r w:rsidRPr="0024745C">
        <w:rPr>
          <w:lang w:val="lv-LV"/>
        </w:rPr>
        <w:t>Definīcijas</w:t>
      </w:r>
    </w:p>
    <w:p w14:paraId="29857854" w14:textId="4C015591" w:rsidR="00B9576A" w:rsidRDefault="00B9576A" w:rsidP="00B9576A">
      <w:pPr>
        <w:rPr>
          <w:lang w:val="lv-LV"/>
        </w:rPr>
      </w:pPr>
      <w:r w:rsidRPr="0024745C">
        <w:rPr>
          <w:lang w:val="lv-LV"/>
        </w:rPr>
        <w:t>Ārējais elektrotīkls – pirms uzskaites sadalnes esošs elektrotīkls, kas nodrošina zemsprieguma elektroapgādes pieslēgumu Objektam.</w:t>
      </w:r>
    </w:p>
    <w:p w14:paraId="2BD421DE" w14:textId="77777777" w:rsidR="00BB3351" w:rsidRPr="0024745C" w:rsidRDefault="00BB3351" w:rsidP="00BB3351">
      <w:pPr>
        <w:rPr>
          <w:lang w:val="lv-LV"/>
        </w:rPr>
      </w:pPr>
      <w:r w:rsidRPr="0024745C">
        <w:rPr>
          <w:lang w:val="lv-LV"/>
        </w:rPr>
        <w:t>Elektrobarošanas kabelis – kabelis, kas paredzēts elektroenerģijas pievadīšanai Gala iekārtai.</w:t>
      </w:r>
    </w:p>
    <w:p w14:paraId="04241BA4" w14:textId="77777777" w:rsidR="00BB3351" w:rsidRPr="0024745C" w:rsidRDefault="00BB3351" w:rsidP="00BB3351">
      <w:pPr>
        <w:rPr>
          <w:lang w:val="lv-LV"/>
        </w:rPr>
      </w:pPr>
      <w:r w:rsidRPr="0024745C">
        <w:rPr>
          <w:lang w:val="lv-LV"/>
        </w:rPr>
        <w:t xml:space="preserve">Elektromontāža – specializētu elektrotehnisko darbu komplekss Objekta elektroinstalācijas ierīkošanai. </w:t>
      </w:r>
    </w:p>
    <w:p w14:paraId="78451BD2" w14:textId="77777777" w:rsidR="00BB3351" w:rsidRPr="0024745C" w:rsidRDefault="00BB3351" w:rsidP="00BB3351">
      <w:pPr>
        <w:rPr>
          <w:lang w:val="lv-LV"/>
        </w:rPr>
      </w:pPr>
      <w:r w:rsidRPr="0024745C">
        <w:rPr>
          <w:lang w:val="lv-LV"/>
        </w:rPr>
        <w:t>Izpildshēma – elektromontāžas izpildītāja izveidota Objekta elektrotīkla grafiskā shēma, norādot Kabeļlīniju pieslēgumus Gala iekārtām.</w:t>
      </w:r>
    </w:p>
    <w:p w14:paraId="2AFB0D86" w14:textId="77777777" w:rsidR="00BB3351" w:rsidRPr="0024745C" w:rsidRDefault="00BB3351" w:rsidP="00BB3351">
      <w:pPr>
        <w:rPr>
          <w:lang w:val="lv-LV"/>
        </w:rPr>
      </w:pPr>
      <w:r w:rsidRPr="0024745C">
        <w:rPr>
          <w:lang w:val="lv-LV"/>
        </w:rPr>
        <w:t>Gala iekārta – Objekta elements, kas tieši nodrošina tā darbības funkciju (luksofors, gaismeklis, sensors).</w:t>
      </w:r>
    </w:p>
    <w:p w14:paraId="6A3C7151" w14:textId="4716180A" w:rsidR="00BB3351" w:rsidRPr="0024745C" w:rsidRDefault="00BB3351" w:rsidP="00BB3351">
      <w:pPr>
        <w:rPr>
          <w:lang w:val="lv-LV"/>
        </w:rPr>
      </w:pPr>
      <w:r w:rsidRPr="0024745C">
        <w:rPr>
          <w:lang w:val="lv-LV"/>
        </w:rPr>
        <w:t>Kabeļlīnija – elektrolīnija, kas izveidota ar īpašu izolētu vadu-kabeli, un instalēta zemē, kabeļkanālos vai kabeļcaurulēs un veido elektroinstalācijas savienojumus starp vismaz 2 dažādām Objekta elektrotīkla iekārtām.</w:t>
      </w:r>
    </w:p>
    <w:p w14:paraId="0065E5F7" w14:textId="35A512BF" w:rsidR="00B9576A" w:rsidRDefault="00B9576A" w:rsidP="00B9576A">
      <w:pPr>
        <w:rPr>
          <w:lang w:val="lv-LV"/>
        </w:rPr>
      </w:pPr>
      <w:r w:rsidRPr="0024745C">
        <w:rPr>
          <w:lang w:val="lv-LV"/>
        </w:rPr>
        <w:t>Objekta elektrotīkls – Objekta elektroinstalācijas elementu elektrisko savienojumu sistēma.</w:t>
      </w:r>
    </w:p>
    <w:p w14:paraId="18CCFE6F" w14:textId="0A6D8EC2" w:rsidR="00BB3351" w:rsidRPr="0024745C" w:rsidRDefault="00BB3351" w:rsidP="00BB3351">
      <w:pPr>
        <w:rPr>
          <w:lang w:val="lv-LV"/>
        </w:rPr>
      </w:pPr>
      <w:r w:rsidRPr="0024745C">
        <w:rPr>
          <w:lang w:val="lv-LV"/>
        </w:rPr>
        <w:t>Signālkabelis – kabelis, kurš pārvada datu vai informatīvu signālu uz vai no Gala iekārtas.</w:t>
      </w:r>
    </w:p>
    <w:p w14:paraId="6033F817" w14:textId="77777777" w:rsidR="00B9576A" w:rsidRPr="0024745C" w:rsidRDefault="00B9576A" w:rsidP="00B9576A">
      <w:pPr>
        <w:rPr>
          <w:lang w:val="lv-LV"/>
        </w:rPr>
      </w:pPr>
      <w:r w:rsidRPr="0024745C">
        <w:rPr>
          <w:lang w:val="lv-LV"/>
        </w:rPr>
        <w:t>Uzskaites sadalne – elektrosadalne, kurā atrodas elektroenerģijas uzskaite.</w:t>
      </w:r>
    </w:p>
    <w:p w14:paraId="44C16F83" w14:textId="77777777" w:rsidR="00B9576A" w:rsidRPr="0024745C" w:rsidRDefault="00B9576A" w:rsidP="00B9576A">
      <w:pPr>
        <w:rPr>
          <w:lang w:val="lv-LV"/>
        </w:rPr>
      </w:pPr>
      <w:r w:rsidRPr="0024745C">
        <w:rPr>
          <w:lang w:val="lv-LV"/>
        </w:rPr>
        <w:t>Vadības sadalne – elektrosadalne, kurā atrodas Objekta elektrotīkla centrālās iekārtas (telemātikas, vadības un kontroles ierīces), to elektriskie savienojumi un cits aprīkojums.</w:t>
      </w:r>
    </w:p>
    <w:p w14:paraId="5C87F08D" w14:textId="77777777" w:rsidR="00B9576A" w:rsidRPr="0024745C" w:rsidRDefault="00B9576A" w:rsidP="003D0A98">
      <w:pPr>
        <w:pStyle w:val="Heading3"/>
        <w:rPr>
          <w:lang w:val="lv-LV"/>
        </w:rPr>
      </w:pPr>
      <w:r w:rsidRPr="0024745C">
        <w:rPr>
          <w:lang w:val="lv-LV"/>
        </w:rPr>
        <w:t>Darba apraksts</w:t>
      </w:r>
    </w:p>
    <w:p w14:paraId="66244B94" w14:textId="77777777" w:rsidR="00B9576A" w:rsidRPr="0024745C" w:rsidRDefault="00B9576A" w:rsidP="00B9576A">
      <w:pPr>
        <w:rPr>
          <w:lang w:val="lv-LV"/>
        </w:rPr>
      </w:pPr>
      <w:r w:rsidRPr="0024745C">
        <w:rPr>
          <w:lang w:val="lv-LV"/>
        </w:rPr>
        <w:t>Elektromontāža jāveic saskaņā ar standartiem:</w:t>
      </w:r>
    </w:p>
    <w:p w14:paraId="19745E5C" w14:textId="77777777" w:rsidR="00B9576A" w:rsidRPr="0024745C" w:rsidRDefault="00B9576A" w:rsidP="00B04A1B">
      <w:pPr>
        <w:numPr>
          <w:ilvl w:val="0"/>
          <w:numId w:val="150"/>
        </w:numPr>
        <w:rPr>
          <w:lang w:val="lv-LV"/>
        </w:rPr>
      </w:pPr>
      <w:r w:rsidRPr="0024745C">
        <w:rPr>
          <w:lang w:val="lv-LV"/>
        </w:rPr>
        <w:t>LEK 025 “Drošības prasības veicot darbus elektroietaisēs”;</w:t>
      </w:r>
    </w:p>
    <w:p w14:paraId="2054B0FD" w14:textId="77777777" w:rsidR="00B9576A" w:rsidRPr="0024745C" w:rsidRDefault="00B9576A" w:rsidP="00B04A1B">
      <w:pPr>
        <w:numPr>
          <w:ilvl w:val="0"/>
          <w:numId w:val="150"/>
        </w:numPr>
        <w:rPr>
          <w:lang w:val="lv-LV"/>
        </w:rPr>
      </w:pPr>
      <w:r w:rsidRPr="0024745C">
        <w:rPr>
          <w:lang w:val="lv-LV"/>
        </w:rPr>
        <w:t>LEK 035 “Relejaizsardzības un automātikas ierīkošanas un lietošanas noteikumi”;</w:t>
      </w:r>
    </w:p>
    <w:p w14:paraId="6C168AE9" w14:textId="77777777" w:rsidR="00B9576A" w:rsidRPr="0024745C" w:rsidRDefault="00B9576A" w:rsidP="00B04A1B">
      <w:pPr>
        <w:numPr>
          <w:ilvl w:val="0"/>
          <w:numId w:val="150"/>
        </w:numPr>
        <w:rPr>
          <w:lang w:val="lv-LV"/>
        </w:rPr>
      </w:pPr>
      <w:r w:rsidRPr="0024745C">
        <w:rPr>
          <w:lang w:val="lv-LV"/>
        </w:rPr>
        <w:t>LEK 042-2 “Pārsprieguma aizsardzība zemsprieguma elektrotīklos”;</w:t>
      </w:r>
    </w:p>
    <w:p w14:paraId="37DC04E8" w14:textId="77777777" w:rsidR="00B9576A" w:rsidRPr="0024745C" w:rsidRDefault="00B9576A" w:rsidP="00B04A1B">
      <w:pPr>
        <w:numPr>
          <w:ilvl w:val="0"/>
          <w:numId w:val="150"/>
        </w:numPr>
        <w:rPr>
          <w:lang w:val="lv-LV"/>
        </w:rPr>
      </w:pPr>
      <w:r w:rsidRPr="0024745C">
        <w:rPr>
          <w:lang w:val="lv-LV"/>
        </w:rPr>
        <w:t>LEK 48 “Elektroietaišu zemēšana un elektrodrošības pasākumi. Galvenās tehniskās prasības”;</w:t>
      </w:r>
    </w:p>
    <w:p w14:paraId="0EB5004A" w14:textId="77777777" w:rsidR="00B9576A" w:rsidRPr="0024745C" w:rsidRDefault="00B9576A" w:rsidP="00B04A1B">
      <w:pPr>
        <w:numPr>
          <w:ilvl w:val="0"/>
          <w:numId w:val="150"/>
        </w:numPr>
        <w:rPr>
          <w:lang w:val="lv-LV"/>
        </w:rPr>
      </w:pPr>
      <w:r w:rsidRPr="0024745C">
        <w:rPr>
          <w:lang w:val="lv-LV"/>
        </w:rPr>
        <w:t>LEK 49 “Zemsprieguma un vidussprieguma kabeļlīnijas. Galvenās tehnikās prasības”;</w:t>
      </w:r>
    </w:p>
    <w:p w14:paraId="50D8DFB6" w14:textId="77777777" w:rsidR="00B9576A" w:rsidRPr="0024745C" w:rsidRDefault="00B9576A" w:rsidP="00B04A1B">
      <w:pPr>
        <w:numPr>
          <w:ilvl w:val="0"/>
          <w:numId w:val="150"/>
        </w:numPr>
        <w:rPr>
          <w:lang w:val="lv-LV"/>
        </w:rPr>
      </w:pPr>
      <w:r w:rsidRPr="0024745C">
        <w:rPr>
          <w:lang w:val="lv-LV"/>
        </w:rPr>
        <w:t>LEK 081 “Vispārējās prasības elektroietaišu ar spriegumu līdz 330kV ierīkošanai. Vispārējā daļa”.</w:t>
      </w:r>
    </w:p>
    <w:p w14:paraId="2B0B383D" w14:textId="77777777" w:rsidR="00B9576A" w:rsidRPr="0024745C" w:rsidRDefault="00B9576A" w:rsidP="00B9576A">
      <w:pPr>
        <w:rPr>
          <w:lang w:val="lv-LV"/>
        </w:rPr>
      </w:pPr>
      <w:r w:rsidRPr="0024745C">
        <w:rPr>
          <w:lang w:val="lv-LV"/>
        </w:rPr>
        <w:t>Objekta elektroinstalācijas ierīkošana ietver darbu izpildi saskaņā ar būvprojektu, tai skaitā:</w:t>
      </w:r>
    </w:p>
    <w:p w14:paraId="68793DF2" w14:textId="77777777" w:rsidR="00B9576A" w:rsidRPr="005F01E9" w:rsidRDefault="00B9576A" w:rsidP="00B04A1B">
      <w:pPr>
        <w:numPr>
          <w:ilvl w:val="0"/>
          <w:numId w:val="151"/>
        </w:numPr>
      </w:pPr>
      <w:r w:rsidRPr="005F01E9">
        <w:t xml:space="preserve">darbu izpildes zonas sagatavošanu (ģeodēziskie darbi, satiksmes organizācija); </w:t>
      </w:r>
    </w:p>
    <w:p w14:paraId="0E4A5930" w14:textId="77777777" w:rsidR="00B9576A" w:rsidRPr="005F01E9" w:rsidRDefault="00B9576A" w:rsidP="00B04A1B">
      <w:pPr>
        <w:numPr>
          <w:ilvl w:val="0"/>
          <w:numId w:val="151"/>
        </w:numPr>
      </w:pPr>
      <w:r w:rsidRPr="005F01E9">
        <w:t xml:space="preserve">kabeļlīniju izveidi (lokālo konstrukciju demontāža (ja paredzēts), zemes darbi vai beztranšeju tehnoloģija, elektrokabeļu mehāniskās aizsardzības izpilde); </w:t>
      </w:r>
    </w:p>
    <w:p w14:paraId="554C4BF8" w14:textId="77777777" w:rsidR="00B9576A" w:rsidRPr="005F01E9" w:rsidRDefault="00B9576A" w:rsidP="00B04A1B">
      <w:pPr>
        <w:numPr>
          <w:ilvl w:val="0"/>
          <w:numId w:val="151"/>
        </w:numPr>
      </w:pPr>
      <w:r>
        <w:t>elektromontāžu (</w:t>
      </w:r>
      <w:r w:rsidRPr="005F01E9">
        <w:t>Vadības sadalnes un tā aprīkojuma uzstādīšana, Objekta elektroinstalācijas elementu elektrisko savienojumu izveide, zemējuma un pārsprieguma aizsardzības izpilde);</w:t>
      </w:r>
    </w:p>
    <w:p w14:paraId="6B0B5883" w14:textId="77777777" w:rsidR="00B9576A" w:rsidRPr="005F01E9" w:rsidRDefault="00B9576A" w:rsidP="00B04A1B">
      <w:pPr>
        <w:numPr>
          <w:ilvl w:val="0"/>
          <w:numId w:val="151"/>
        </w:numPr>
      </w:pPr>
      <w:r w:rsidRPr="005F01E9">
        <w:t>Objekta elektrotīkla darbības pārbaudi (zemējuma pretestības un kabeļu izolācijas vadītspējas mērījumu veikšana);</w:t>
      </w:r>
    </w:p>
    <w:p w14:paraId="2D4F7740" w14:textId="77777777" w:rsidR="00B9576A" w:rsidRPr="005F01E9" w:rsidRDefault="00B9576A" w:rsidP="00B04A1B">
      <w:pPr>
        <w:numPr>
          <w:ilvl w:val="0"/>
          <w:numId w:val="151"/>
        </w:numPr>
        <w:rPr>
          <w:bCs/>
          <w:sz w:val="22"/>
          <w:szCs w:val="22"/>
        </w:rPr>
      </w:pPr>
      <w:r w:rsidRPr="005F01E9">
        <w:t xml:space="preserve">Objekta elektrotīkla </w:t>
      </w:r>
      <w:r w:rsidRPr="005F01E9">
        <w:rPr>
          <w:sz w:val="22"/>
          <w:szCs w:val="22"/>
        </w:rPr>
        <w:t>pieslēgšanu Ārējam elektrotīklam</w:t>
      </w:r>
      <w:r>
        <w:rPr>
          <w:sz w:val="22"/>
          <w:szCs w:val="22"/>
        </w:rPr>
        <w:t>.</w:t>
      </w:r>
    </w:p>
    <w:p w14:paraId="5C9EAE30" w14:textId="77777777" w:rsidR="00B9576A" w:rsidRPr="0024745C" w:rsidRDefault="00B9576A" w:rsidP="003D0A98">
      <w:pPr>
        <w:pStyle w:val="Heading3"/>
        <w:rPr>
          <w:lang w:val="lv-LV"/>
        </w:rPr>
      </w:pPr>
      <w:r w:rsidRPr="0024745C">
        <w:rPr>
          <w:lang w:val="lv-LV"/>
        </w:rPr>
        <w:t>Materiāli</w:t>
      </w:r>
    </w:p>
    <w:p w14:paraId="4E8D3C68" w14:textId="77777777" w:rsidR="00B9576A" w:rsidRPr="0024745C" w:rsidRDefault="00B9576A" w:rsidP="00B9576A">
      <w:pPr>
        <w:rPr>
          <w:lang w:val="lv-LV"/>
        </w:rPr>
      </w:pPr>
      <w:r w:rsidRPr="0024745C">
        <w:rPr>
          <w:lang w:val="lv-LV"/>
        </w:rPr>
        <w:t>Elektromontāžas materiāliem jābūt atbilstoši būvprojektā paredzētaja</w:t>
      </w:r>
      <w:r>
        <w:rPr>
          <w:lang w:val="lv-LV"/>
        </w:rPr>
        <w:t>m.</w:t>
      </w:r>
    </w:p>
    <w:p w14:paraId="1B533AE0" w14:textId="77777777" w:rsidR="00B9576A" w:rsidRPr="0024745C" w:rsidRDefault="00B9576A" w:rsidP="00B9576A">
      <w:pPr>
        <w:rPr>
          <w:lang w:val="lv-LV"/>
        </w:rPr>
      </w:pPr>
      <w:r w:rsidRPr="0024745C">
        <w:rPr>
          <w:lang w:val="lv-LV"/>
        </w:rPr>
        <w:t>Kabeļiem jābūt ar dubultīgu izolāciju un paredzētiem guldīšanai zemē</w:t>
      </w:r>
      <w:r>
        <w:rPr>
          <w:lang w:val="lv-LV"/>
        </w:rPr>
        <w:t>.</w:t>
      </w:r>
    </w:p>
    <w:p w14:paraId="630655BA" w14:textId="77777777" w:rsidR="00B9576A" w:rsidRPr="0024745C" w:rsidRDefault="00B9576A" w:rsidP="00B9576A">
      <w:pPr>
        <w:rPr>
          <w:lang w:val="lv-LV"/>
        </w:rPr>
      </w:pPr>
      <w:r w:rsidRPr="0024745C">
        <w:rPr>
          <w:lang w:val="lv-LV"/>
        </w:rPr>
        <w:t>Kabeļu ieguldīšanas kanāliem zemē jāizmanto to mehāniskai aizsardzībai paredzētā</w:t>
      </w:r>
      <w:r>
        <w:rPr>
          <w:lang w:val="lv-LV"/>
        </w:rPr>
        <w:t>s gofrētas plastmasas caurules.</w:t>
      </w:r>
    </w:p>
    <w:p w14:paraId="05139CD0" w14:textId="77777777" w:rsidR="00B9576A" w:rsidRPr="0024745C" w:rsidRDefault="00B9576A" w:rsidP="00B9576A">
      <w:pPr>
        <w:rPr>
          <w:lang w:val="lv-LV"/>
        </w:rPr>
      </w:pPr>
      <w:r w:rsidRPr="0024745C">
        <w:rPr>
          <w:lang w:val="lv-LV"/>
        </w:rPr>
        <w:t>Dzīslu materiālam gan elektrobarošanas, gan signālkabeļiem ir jābūt no vara</w:t>
      </w:r>
      <w:r>
        <w:rPr>
          <w:lang w:val="lv-LV"/>
        </w:rPr>
        <w:t>.</w:t>
      </w:r>
    </w:p>
    <w:p w14:paraId="5C737BAD" w14:textId="77777777" w:rsidR="00B9576A" w:rsidRPr="0024745C" w:rsidRDefault="00B9576A" w:rsidP="00B9576A">
      <w:pPr>
        <w:rPr>
          <w:lang w:val="lv-LV"/>
        </w:rPr>
      </w:pPr>
      <w:r w:rsidRPr="0024745C">
        <w:rPr>
          <w:lang w:val="lv-LV"/>
        </w:rPr>
        <w:t>Vadības sadalnei  jāatbilst LVS EN 60439-1 „Zemsprieguma komutācijas un vadības aparatūras komplekti. 1. daļa: Vispārīgie noteikumi” tehniskajām prasībām un jābūt ar CE marķējumu, atbilstoši tā paredzētajam pielietojumam</w:t>
      </w:r>
      <w:r>
        <w:rPr>
          <w:lang w:val="lv-LV"/>
        </w:rPr>
        <w:t>.</w:t>
      </w:r>
    </w:p>
    <w:p w14:paraId="555C8AD1" w14:textId="77777777" w:rsidR="00B9576A" w:rsidRPr="0024745C" w:rsidRDefault="00B9576A" w:rsidP="00B9576A">
      <w:pPr>
        <w:rPr>
          <w:lang w:val="lv-LV"/>
        </w:rPr>
      </w:pPr>
      <w:r w:rsidRPr="0024745C">
        <w:rPr>
          <w:lang w:val="lv-LV"/>
        </w:rPr>
        <w:t>Vadības sadalnes skapja durvju iekšējai virsmai jābūt piestiprinātai A4 formāta dokumentu glabāšanai paredzētam udensnecaurlaidīgam nodalījumam</w:t>
      </w:r>
      <w:r>
        <w:rPr>
          <w:lang w:val="lv-LV"/>
        </w:rPr>
        <w:t>.</w:t>
      </w:r>
    </w:p>
    <w:p w14:paraId="5A464E23" w14:textId="77777777" w:rsidR="00B9576A" w:rsidRPr="0024745C" w:rsidRDefault="00B9576A" w:rsidP="00B9576A">
      <w:pPr>
        <w:rPr>
          <w:lang w:val="lv-LV"/>
        </w:rPr>
      </w:pPr>
      <w:r w:rsidRPr="0024745C">
        <w:rPr>
          <w:lang w:val="lv-LV"/>
        </w:rPr>
        <w:t>Objekta elektrotīklam jāizmanto atbilstošās zemējuma un pārsprieguma aizs</w:t>
      </w:r>
      <w:r>
        <w:rPr>
          <w:lang w:val="lv-LV"/>
        </w:rPr>
        <w:t>ardzības iekārtas.</w:t>
      </w:r>
    </w:p>
    <w:p w14:paraId="5630893A" w14:textId="77777777" w:rsidR="00B9576A" w:rsidRPr="005F01E9" w:rsidRDefault="00B9576A" w:rsidP="00B9576A">
      <w:pPr>
        <w:rPr>
          <w:b/>
          <w:lang w:val="lv-LV"/>
        </w:rPr>
      </w:pPr>
      <w:r w:rsidRPr="005F01E9">
        <w:rPr>
          <w:lang w:val="lv-LV"/>
        </w:rPr>
        <w:t>Pārsprieguma aizsardzības iekārtām jābūt dalītā izpildījumā, atbilstoši Ārējā elektrotīkla fāžu skaitam.</w:t>
      </w:r>
    </w:p>
    <w:p w14:paraId="1F0D6138" w14:textId="77777777" w:rsidR="00B9576A" w:rsidRPr="0024745C" w:rsidRDefault="00B9576A" w:rsidP="003D0A98">
      <w:pPr>
        <w:pStyle w:val="Heading3"/>
        <w:rPr>
          <w:lang w:val="lv-LV"/>
        </w:rPr>
      </w:pPr>
      <w:r w:rsidRPr="0024745C">
        <w:rPr>
          <w:lang w:val="lv-LV"/>
        </w:rPr>
        <w:t>Iekārtas</w:t>
      </w:r>
    </w:p>
    <w:p w14:paraId="5F577171" w14:textId="77777777" w:rsidR="00B9576A" w:rsidRPr="0024745C" w:rsidRDefault="00B9576A" w:rsidP="00B9576A">
      <w:pPr>
        <w:rPr>
          <w:lang w:val="lv-LV"/>
        </w:rPr>
      </w:pPr>
      <w:r w:rsidRPr="0024745C">
        <w:rPr>
          <w:lang w:val="lv-LV"/>
        </w:rPr>
        <w:t>Elektromontāža jāveic ar tam paredzētiem instrumentiem un iekārtām, nodrošinot darbu kvalitatīvu izpildi un ievērojot darba drošības noteikumus.</w:t>
      </w:r>
    </w:p>
    <w:p w14:paraId="38A7DC8F" w14:textId="77777777" w:rsidR="00B9576A" w:rsidRPr="0024745C" w:rsidRDefault="00B9576A" w:rsidP="003D0A98">
      <w:pPr>
        <w:pStyle w:val="Heading3"/>
        <w:rPr>
          <w:lang w:val="lv-LV"/>
        </w:rPr>
      </w:pPr>
      <w:r w:rsidRPr="0024745C">
        <w:rPr>
          <w:lang w:val="lv-LV"/>
        </w:rPr>
        <w:t>Darba izpilde</w:t>
      </w:r>
    </w:p>
    <w:p w14:paraId="1AC531FE" w14:textId="77777777" w:rsidR="00B9576A" w:rsidRPr="005F01E9" w:rsidRDefault="00B9576A" w:rsidP="00B9576A">
      <w:pPr>
        <w:rPr>
          <w:lang w:val="lv-LV"/>
        </w:rPr>
      </w:pPr>
      <w:r w:rsidRPr="005F01E9">
        <w:rPr>
          <w:lang w:val="lv-LV"/>
        </w:rPr>
        <w:t xml:space="preserve">Darba izpilde jāveic atbilstoši būvprojektam, ņemot vērā Ārējā elektrotīkla īpašnieka izdotos noteikumus, paredzēto satiksmes organizāciju būvdarbu laikā, darbu veikšanas projektu, kā arī citus saistošos normatīvos dokumentus. </w:t>
      </w:r>
    </w:p>
    <w:p w14:paraId="1A1BA129" w14:textId="77777777" w:rsidR="00B9576A" w:rsidRPr="005F01E9" w:rsidRDefault="00B9576A">
      <w:pPr>
        <w:pStyle w:val="Heading4"/>
      </w:pPr>
      <w:r w:rsidRPr="005F01E9">
        <w:t>Vispārīgās prasības</w:t>
      </w:r>
    </w:p>
    <w:p w14:paraId="31026B1A" w14:textId="77777777" w:rsidR="00B9576A" w:rsidRPr="00B44DB7" w:rsidRDefault="00B9576A" w:rsidP="00B9576A">
      <w:pPr>
        <w:rPr>
          <w:lang w:val="lv-LV"/>
        </w:rPr>
      </w:pPr>
      <w:r w:rsidRPr="00B44DB7">
        <w:rPr>
          <w:lang w:val="lv-LV"/>
        </w:rPr>
        <w:t>Visiem elektromontāžas darbiem jābūt izpildītajiem ar drošiem klemmveida vai lodētajiem savienojumiem.</w:t>
      </w:r>
    </w:p>
    <w:p w14:paraId="44D389AE" w14:textId="77777777" w:rsidR="00B9576A" w:rsidRPr="00B44DB7" w:rsidRDefault="00B9576A" w:rsidP="00B9576A">
      <w:pPr>
        <w:rPr>
          <w:lang w:val="lv-LV"/>
        </w:rPr>
      </w:pPr>
      <w:r w:rsidRPr="00B44DB7">
        <w:rPr>
          <w:lang w:val="lv-LV"/>
        </w:rPr>
        <w:t xml:space="preserve">Jānodrošina kabeļlīniju mehāniskā aizsardzība. </w:t>
      </w:r>
    </w:p>
    <w:p w14:paraId="0255ABC3" w14:textId="77777777" w:rsidR="00B9576A" w:rsidRPr="00B44DB7" w:rsidRDefault="00B9576A" w:rsidP="00B9576A">
      <w:pPr>
        <w:rPr>
          <w:lang w:val="lv-LV"/>
        </w:rPr>
      </w:pPr>
      <w:r w:rsidRPr="00B44DB7">
        <w:rPr>
          <w:lang w:val="lv-LV"/>
        </w:rPr>
        <w:t>Kabeļlīnijai jābūt viena gabala, bez starpsavienojuma elementiem.</w:t>
      </w:r>
    </w:p>
    <w:p w14:paraId="2BAAF942" w14:textId="77777777" w:rsidR="00B9576A" w:rsidRPr="00B44DB7" w:rsidRDefault="00B9576A" w:rsidP="00B9576A">
      <w:pPr>
        <w:rPr>
          <w:lang w:val="lv-LV"/>
        </w:rPr>
      </w:pPr>
      <w:r w:rsidRPr="00B44DB7">
        <w:rPr>
          <w:lang w:val="lv-LV"/>
        </w:rPr>
        <w:t>Kabeļi uz Vadības sadalni vai Objekta balstā izvietotu aprīkojumu (piemēram: luksofors, gaismeklis, sensors u.c.) jāizvieto pa balsta vai Vadības sadalnes iekšpusi.</w:t>
      </w:r>
    </w:p>
    <w:p w14:paraId="59293344" w14:textId="77777777" w:rsidR="00B9576A" w:rsidRPr="00B44DB7" w:rsidRDefault="00B9576A" w:rsidP="00B9576A">
      <w:pPr>
        <w:rPr>
          <w:lang w:val="lv-LV"/>
        </w:rPr>
      </w:pPr>
      <w:r w:rsidRPr="00B44DB7">
        <w:rPr>
          <w:lang w:val="lv-LV"/>
        </w:rPr>
        <w:t>Jānodrošina Objekta elektrotīkla pamatelementu atbilstoša pārsprieguma aizsardzība.</w:t>
      </w:r>
    </w:p>
    <w:p w14:paraId="1CA0A3D4" w14:textId="77777777" w:rsidR="00B9576A" w:rsidRPr="00B44DB7" w:rsidRDefault="00B9576A" w:rsidP="00B9576A">
      <w:pPr>
        <w:rPr>
          <w:lang w:val="lv-LV"/>
        </w:rPr>
      </w:pPr>
      <w:r w:rsidRPr="00B44DB7">
        <w:rPr>
          <w:lang w:val="lv-LV"/>
        </w:rPr>
        <w:t>Jānodrošina Objekta elektrotīkla pamatelementu un Gala iekārtu balstu atbilstošs zemējums.</w:t>
      </w:r>
    </w:p>
    <w:p w14:paraId="59B9B39C" w14:textId="77777777" w:rsidR="00B9576A" w:rsidRPr="00B44DB7" w:rsidRDefault="00B9576A" w:rsidP="00B9576A">
      <w:pPr>
        <w:rPr>
          <w:lang w:val="lv-LV"/>
        </w:rPr>
      </w:pPr>
      <w:r w:rsidRPr="00B44DB7">
        <w:rPr>
          <w:lang w:val="lv-LV"/>
        </w:rPr>
        <w:t>Jāveic sazemētā aprīkojuma zemējuma pārbaudes mērījumi.</w:t>
      </w:r>
    </w:p>
    <w:p w14:paraId="442C5F55" w14:textId="77777777" w:rsidR="00B9576A" w:rsidRPr="00B44DB7" w:rsidRDefault="00B9576A" w:rsidP="00B9576A">
      <w:pPr>
        <w:rPr>
          <w:lang w:val="lv-LV"/>
        </w:rPr>
      </w:pPr>
      <w:r w:rsidRPr="00B44DB7">
        <w:rPr>
          <w:lang w:val="lv-LV"/>
        </w:rPr>
        <w:t>Uz Vadības sadalnes durvju ārējas virsmas augšējā labajā stūrī jānovieto ūdensdrošs marķējums:</w:t>
      </w:r>
    </w:p>
    <w:p w14:paraId="75521CC9" w14:textId="77777777" w:rsidR="00B9576A" w:rsidRPr="00B44DB7" w:rsidRDefault="00B9576A" w:rsidP="00B04A1B">
      <w:pPr>
        <w:numPr>
          <w:ilvl w:val="0"/>
          <w:numId w:val="152"/>
        </w:numPr>
        <w:rPr>
          <w:lang w:val="lv-LV"/>
        </w:rPr>
      </w:pPr>
      <w:r w:rsidRPr="00B44DB7">
        <w:rPr>
          <w:lang w:val="lv-LV"/>
        </w:rPr>
        <w:t>brīdinājuma zīme “Bīstami, elektrība” atbilstoši MK noteikumu Nr. 1041 “Noteikumi par obligāti piemērojamo elektrostandartu, kas nosaka elektroapgādes objektu ekspluatācijas organizatoriskās un tehniskās drošības prasības” prasībām (trijstūra malas garums 120 mm).</w:t>
      </w:r>
    </w:p>
    <w:p w14:paraId="6A275436" w14:textId="77777777" w:rsidR="00B9576A" w:rsidRPr="00B44DB7" w:rsidRDefault="00B9576A" w:rsidP="00B04A1B">
      <w:pPr>
        <w:numPr>
          <w:ilvl w:val="0"/>
          <w:numId w:val="152"/>
        </w:numPr>
        <w:rPr>
          <w:lang w:val="lv-LV"/>
        </w:rPr>
      </w:pPr>
      <w:r w:rsidRPr="00B44DB7">
        <w:rPr>
          <w:lang w:val="lv-LV"/>
        </w:rPr>
        <w:t>uzraksts “LVC AVS”, marķējuma fonam jābūt dzeltenā krāsā, burtiem jābūt melnā krāsā fonta Arial 50 izpildījumā;</w:t>
      </w:r>
    </w:p>
    <w:p w14:paraId="01D68BF0" w14:textId="77777777" w:rsidR="00B9576A" w:rsidRPr="005F01E9" w:rsidRDefault="00B9576A" w:rsidP="00B04A1B">
      <w:pPr>
        <w:numPr>
          <w:ilvl w:val="0"/>
          <w:numId w:val="152"/>
        </w:numPr>
      </w:pPr>
      <w:r>
        <w:t>Vadības sadalne jāuzstāda ar durvju vērsumu prom no brauktuves.</w:t>
      </w:r>
    </w:p>
    <w:p w14:paraId="1EC33461" w14:textId="77777777" w:rsidR="00B9576A" w:rsidRPr="005F01E9" w:rsidRDefault="00B9576A">
      <w:pPr>
        <w:pStyle w:val="Heading4"/>
      </w:pPr>
      <w:r w:rsidRPr="005F01E9">
        <w:t>Elektromontāža Vadības sadalnē</w:t>
      </w:r>
    </w:p>
    <w:p w14:paraId="41BD3DF0" w14:textId="77777777" w:rsidR="00B9576A" w:rsidRPr="00B44DB7" w:rsidRDefault="00B9576A" w:rsidP="00B9576A">
      <w:pPr>
        <w:rPr>
          <w:lang w:val="lv-LV"/>
        </w:rPr>
      </w:pPr>
      <w:r w:rsidRPr="00B44DB7">
        <w:rPr>
          <w:lang w:val="lv-LV"/>
        </w:rPr>
        <w:t xml:space="preserve">Vadības sadalnē visiem kabeļiem starp moduļu blokiem vai perifērijas iekārtām vienas līnijas ietvaros jābūt viena gabala, bez starpsavienojumiem. </w:t>
      </w:r>
    </w:p>
    <w:p w14:paraId="13FE02B9" w14:textId="77777777" w:rsidR="00B9576A" w:rsidRPr="00B44DB7" w:rsidRDefault="00B9576A" w:rsidP="00B9576A">
      <w:pPr>
        <w:rPr>
          <w:lang w:val="lv-LV"/>
        </w:rPr>
      </w:pPr>
      <w:r w:rsidRPr="00B44DB7">
        <w:rPr>
          <w:lang w:val="lv-LV"/>
        </w:rPr>
        <w:t>Objekta elektrotīkla iekārtu stabilai nofiksēšanai Vadības sadalnē  tiek izmantoti tajā esošie šim mērķim paredzētie stiprinājumi, nav pieļaujama aprīkojuma iekāršana vados vai kabeļos.</w:t>
      </w:r>
    </w:p>
    <w:p w14:paraId="12BB2137" w14:textId="77777777" w:rsidR="00B9576A" w:rsidRPr="00B44DB7" w:rsidRDefault="00B9576A" w:rsidP="00B9576A">
      <w:pPr>
        <w:rPr>
          <w:lang w:val="lv-LV"/>
        </w:rPr>
      </w:pPr>
      <w:r w:rsidRPr="00B44DB7">
        <w:rPr>
          <w:lang w:val="lv-LV"/>
        </w:rPr>
        <w:t xml:space="preserve">Ja Vadības sadalne tiek aprīkota ar atsevišķu elektromontāžas paneli, tam jāparedz iekārtu stiprināšana uz DIN sliedes.  </w:t>
      </w:r>
    </w:p>
    <w:p w14:paraId="2FF602B0" w14:textId="77777777" w:rsidR="00B9576A" w:rsidRPr="00B44DB7" w:rsidRDefault="00B9576A" w:rsidP="00B9576A">
      <w:pPr>
        <w:rPr>
          <w:lang w:val="lv-LV"/>
        </w:rPr>
      </w:pPr>
      <w:r w:rsidRPr="00B44DB7">
        <w:rPr>
          <w:lang w:val="lv-LV"/>
        </w:rPr>
        <w:t xml:space="preserve">Kanāli un savienojošie kabeļi jāizvieto tikai horizontālā vai vertikālā plaknēs, nostiprinot tos speciāli šim nolūkam paredzētās konstrukcijās (penāļos), vai gar Vadības sadalnes sienām. </w:t>
      </w:r>
    </w:p>
    <w:p w14:paraId="0BD1ED43" w14:textId="77777777" w:rsidR="00B9576A" w:rsidRPr="00B44DB7" w:rsidRDefault="00B9576A" w:rsidP="00B9576A">
      <w:pPr>
        <w:rPr>
          <w:lang w:val="lv-LV"/>
        </w:rPr>
      </w:pPr>
      <w:r w:rsidRPr="00B44DB7">
        <w:rPr>
          <w:lang w:val="lv-LV"/>
        </w:rPr>
        <w:t xml:space="preserve">Kabeļi penāļos vai gar Vadības sadalnes sienām jānovieto (jāsakārto) paralēli viens otram. </w:t>
      </w:r>
    </w:p>
    <w:p w14:paraId="0F87D638" w14:textId="77777777" w:rsidR="00B9576A" w:rsidRPr="00B44DB7" w:rsidRDefault="00B9576A" w:rsidP="00B9576A">
      <w:pPr>
        <w:rPr>
          <w:lang w:val="lv-LV"/>
        </w:rPr>
      </w:pPr>
      <w:r w:rsidRPr="00B44DB7">
        <w:rPr>
          <w:lang w:val="lv-LV"/>
        </w:rPr>
        <w:t xml:space="preserve">Kabeļi nepieciešamības gadījumā savā starpā jāsastiprina ar šim nolūkam paredzētiem plastmasas savilcējiem. </w:t>
      </w:r>
    </w:p>
    <w:p w14:paraId="6931E2A1" w14:textId="77777777" w:rsidR="00B9576A" w:rsidRPr="00B44DB7" w:rsidRDefault="00B9576A" w:rsidP="00B9576A">
      <w:pPr>
        <w:rPr>
          <w:lang w:val="lv-LV"/>
        </w:rPr>
      </w:pPr>
      <w:r w:rsidRPr="00B44DB7">
        <w:rPr>
          <w:lang w:val="lv-LV"/>
        </w:rPr>
        <w:t>Kabeļu ievadiem Vadības sadalnē ir jābūt hermētiski noslēgtiem.</w:t>
      </w:r>
    </w:p>
    <w:p w14:paraId="39D034D9" w14:textId="77777777" w:rsidR="00B9576A" w:rsidRPr="00B44DB7" w:rsidRDefault="00B9576A" w:rsidP="00B9576A">
      <w:pPr>
        <w:rPr>
          <w:lang w:val="lv-LV"/>
        </w:rPr>
      </w:pPr>
      <w:r w:rsidRPr="00B44DB7">
        <w:rPr>
          <w:lang w:val="lv-LV"/>
        </w:rPr>
        <w:t>Visiem Vadības sadalnē ienākošajiem un izejošajiem kabeļiem jābūt marķētiem ar to funkcionālo ūdens drošu apzīmējumu.</w:t>
      </w:r>
    </w:p>
    <w:p w14:paraId="03883410" w14:textId="77777777" w:rsidR="00B9576A" w:rsidRPr="00B44DB7" w:rsidRDefault="00B9576A" w:rsidP="00B9576A">
      <w:pPr>
        <w:rPr>
          <w:lang w:val="lv-LV"/>
        </w:rPr>
      </w:pPr>
      <w:r w:rsidRPr="00B44DB7">
        <w:rPr>
          <w:lang w:val="lv-LV"/>
        </w:rPr>
        <w:t xml:space="preserve">Kabeļa marķējums sastāv no Gala iekārtas (latīņu burti) un tās kārtas identifikatora (skaitlis: 1,2,3...n) apzīmējuma. </w:t>
      </w:r>
    </w:p>
    <w:p w14:paraId="1B420B61" w14:textId="77777777" w:rsidR="00B9576A" w:rsidRPr="00B44DB7" w:rsidRDefault="00B9576A" w:rsidP="00B9576A">
      <w:pPr>
        <w:rPr>
          <w:lang w:val="lv-LV"/>
        </w:rPr>
      </w:pPr>
      <w:r w:rsidRPr="00B44DB7">
        <w:rPr>
          <w:lang w:val="lv-LV"/>
        </w:rPr>
        <w:t>Veidojot kabeļu marķējumus, jāizmanto sekojošie apzīmējumi:</w:t>
      </w:r>
    </w:p>
    <w:p w14:paraId="4FBB393E" w14:textId="77777777" w:rsidR="00B9576A" w:rsidRPr="005F01E9" w:rsidRDefault="00B9576A" w:rsidP="00B04A1B">
      <w:pPr>
        <w:numPr>
          <w:ilvl w:val="0"/>
          <w:numId w:val="153"/>
        </w:numPr>
      </w:pPr>
      <w:r w:rsidRPr="005F01E9">
        <w:t>GrL – luksofora zaļā signāla kabelis;</w:t>
      </w:r>
    </w:p>
    <w:p w14:paraId="5C8FD16B" w14:textId="77777777" w:rsidR="00B9576A" w:rsidRPr="005F01E9" w:rsidRDefault="00B9576A" w:rsidP="00B04A1B">
      <w:pPr>
        <w:numPr>
          <w:ilvl w:val="0"/>
          <w:numId w:val="153"/>
        </w:numPr>
      </w:pPr>
      <w:r w:rsidRPr="005F01E9">
        <w:t>RL - luksofora sarkanā signāla kabelis;</w:t>
      </w:r>
    </w:p>
    <w:p w14:paraId="1461E42B" w14:textId="77777777" w:rsidR="00B9576A" w:rsidRPr="005F01E9" w:rsidRDefault="00B9576A" w:rsidP="00B04A1B">
      <w:pPr>
        <w:numPr>
          <w:ilvl w:val="0"/>
          <w:numId w:val="153"/>
        </w:numPr>
      </w:pPr>
      <w:r w:rsidRPr="005F01E9">
        <w:t>YL - luksofora dzeltenā signāla kabelis;</w:t>
      </w:r>
    </w:p>
    <w:p w14:paraId="0A7B077D" w14:textId="77777777" w:rsidR="00B9576A" w:rsidRPr="005F01E9" w:rsidRDefault="00B9576A" w:rsidP="00B04A1B">
      <w:pPr>
        <w:numPr>
          <w:ilvl w:val="0"/>
          <w:numId w:val="153"/>
        </w:numPr>
      </w:pPr>
      <w:r w:rsidRPr="005F01E9">
        <w:t>GrLG– gājēju zaļā luksofora signāla kabelis;</w:t>
      </w:r>
    </w:p>
    <w:p w14:paraId="2CDAECED" w14:textId="77777777" w:rsidR="00B9576A" w:rsidRPr="005F01E9" w:rsidRDefault="00B9576A" w:rsidP="00B04A1B">
      <w:pPr>
        <w:numPr>
          <w:ilvl w:val="0"/>
          <w:numId w:val="153"/>
        </w:numPr>
      </w:pPr>
      <w:r w:rsidRPr="005F01E9">
        <w:t>RLG– gājēju sarkanā luksofora signāla kabelis;</w:t>
      </w:r>
    </w:p>
    <w:p w14:paraId="65C00182" w14:textId="77777777" w:rsidR="00B9576A" w:rsidRPr="005F01E9" w:rsidRDefault="00B9576A" w:rsidP="00B04A1B">
      <w:pPr>
        <w:numPr>
          <w:ilvl w:val="0"/>
          <w:numId w:val="153"/>
        </w:numPr>
      </w:pPr>
      <w:r w:rsidRPr="005F01E9">
        <w:t>BLG – dzeltenais mirgojošais brīdinājuma signāls;</w:t>
      </w:r>
    </w:p>
    <w:p w14:paraId="1206C806" w14:textId="77777777" w:rsidR="00B9576A" w:rsidRPr="005F01E9" w:rsidRDefault="00B9576A" w:rsidP="00B04A1B">
      <w:pPr>
        <w:numPr>
          <w:ilvl w:val="0"/>
          <w:numId w:val="153"/>
        </w:numPr>
      </w:pPr>
      <w:r w:rsidRPr="005F01E9">
        <w:t>GrLP – luksofora papildsekcijas zaļā signāla kabelis;</w:t>
      </w:r>
    </w:p>
    <w:p w14:paraId="293441F5" w14:textId="77777777" w:rsidR="00B9576A" w:rsidRPr="005F01E9" w:rsidRDefault="00B9576A" w:rsidP="00B04A1B">
      <w:pPr>
        <w:numPr>
          <w:ilvl w:val="0"/>
          <w:numId w:val="153"/>
        </w:numPr>
      </w:pPr>
      <w:r w:rsidRPr="005F01E9">
        <w:t>GP – gājēju pārejas izsaukuma poga;</w:t>
      </w:r>
    </w:p>
    <w:p w14:paraId="54D31B2F" w14:textId="77777777" w:rsidR="00B9576A" w:rsidRPr="005F01E9" w:rsidRDefault="00B9576A" w:rsidP="00B04A1B">
      <w:pPr>
        <w:numPr>
          <w:ilvl w:val="0"/>
          <w:numId w:val="153"/>
        </w:numPr>
      </w:pPr>
      <w:r w:rsidRPr="005F01E9">
        <w:t>SIG – signāla vads uz/no sensora;</w:t>
      </w:r>
    </w:p>
    <w:p w14:paraId="41C6C958" w14:textId="77777777" w:rsidR="00B9576A" w:rsidRPr="005F01E9" w:rsidRDefault="00B9576A" w:rsidP="00B04A1B">
      <w:pPr>
        <w:numPr>
          <w:ilvl w:val="0"/>
          <w:numId w:val="153"/>
        </w:numPr>
      </w:pPr>
      <w:r w:rsidRPr="005F01E9">
        <w:t>USN – sensora barošanas signāla vads;</w:t>
      </w:r>
    </w:p>
    <w:p w14:paraId="022704B2" w14:textId="77777777" w:rsidR="00B9576A" w:rsidRPr="005F01E9" w:rsidRDefault="00B9576A" w:rsidP="00B04A1B">
      <w:pPr>
        <w:numPr>
          <w:ilvl w:val="0"/>
          <w:numId w:val="153"/>
        </w:numPr>
      </w:pPr>
      <w:r w:rsidRPr="005F01E9">
        <w:t>A – elektrobarošanas 1. fāze;</w:t>
      </w:r>
    </w:p>
    <w:p w14:paraId="2DEBDE55" w14:textId="77777777" w:rsidR="00B9576A" w:rsidRPr="005F01E9" w:rsidRDefault="00B9576A" w:rsidP="00B04A1B">
      <w:pPr>
        <w:numPr>
          <w:ilvl w:val="0"/>
          <w:numId w:val="153"/>
        </w:numPr>
      </w:pPr>
      <w:r w:rsidRPr="005F01E9">
        <w:t>B – elektrobarošanas 2. fāze;</w:t>
      </w:r>
    </w:p>
    <w:p w14:paraId="4CBD292A" w14:textId="77777777" w:rsidR="00B9576A" w:rsidRPr="005F01E9" w:rsidRDefault="00B9576A" w:rsidP="00B04A1B">
      <w:pPr>
        <w:numPr>
          <w:ilvl w:val="0"/>
          <w:numId w:val="153"/>
        </w:numPr>
      </w:pPr>
      <w:r w:rsidRPr="005F01E9">
        <w:t>C – elektrobarošanas 3. fāze;</w:t>
      </w:r>
    </w:p>
    <w:p w14:paraId="0FE10947" w14:textId="77777777" w:rsidR="00B9576A" w:rsidRPr="005F01E9" w:rsidRDefault="00B9576A" w:rsidP="00B04A1B">
      <w:pPr>
        <w:numPr>
          <w:ilvl w:val="0"/>
          <w:numId w:val="153"/>
        </w:numPr>
      </w:pPr>
      <w:r>
        <w:t>NUL – nulles vads.</w:t>
      </w:r>
    </w:p>
    <w:p w14:paraId="472D942D" w14:textId="77777777" w:rsidR="00B9576A" w:rsidRPr="005F01E9" w:rsidRDefault="00B9576A" w:rsidP="00B9576A">
      <w:r w:rsidRPr="005F01E9">
        <w:t>Ja nepieciešamais kabeļu marķējums nav norādīts šajā sadaļā, p</w:t>
      </w:r>
      <w:r>
        <w:t>ieņem tā individuālo apzīmējumu.</w:t>
      </w:r>
    </w:p>
    <w:p w14:paraId="3A9A62B5" w14:textId="3AF3AA37" w:rsidR="00B9576A" w:rsidRPr="005F01E9" w:rsidRDefault="00B9576A" w:rsidP="00B9576A">
      <w:r w:rsidRPr="005F01E9">
        <w:t>Kabeļu marķējumam jāsakrīt ar Izpildshēmā pieņemtajiem apzīmējumiem, turpat norāda arī visu apzīmējumu atšifrējumi (</w:t>
      </w:r>
      <w:r>
        <w:fldChar w:fldCharType="begin"/>
      </w:r>
      <w:r>
        <w:instrText xml:space="preserve"> REF _Ref324507134 \r \h </w:instrText>
      </w:r>
      <w:r>
        <w:fldChar w:fldCharType="separate"/>
      </w:r>
      <w:r w:rsidR="007F4185">
        <w:t>7.11-1</w:t>
      </w:r>
      <w:r>
        <w:fldChar w:fldCharType="end"/>
      </w:r>
      <w:r>
        <w:t xml:space="preserve"> </w:t>
      </w:r>
      <w:r w:rsidRPr="005F01E9">
        <w:t xml:space="preserve">attēls).   </w:t>
      </w:r>
    </w:p>
    <w:p w14:paraId="4FC983DB" w14:textId="77777777" w:rsidR="00B9576A" w:rsidRPr="005F01E9" w:rsidRDefault="00B9576A">
      <w:pPr>
        <w:pStyle w:val="Heading4"/>
      </w:pPr>
      <w:r w:rsidRPr="005F01E9">
        <w:t>Objekta Izpildshēmas izstrāde</w:t>
      </w:r>
    </w:p>
    <w:p w14:paraId="00D45B0E" w14:textId="77777777" w:rsidR="00B9576A" w:rsidRPr="00B44DB7" w:rsidRDefault="00B9576A" w:rsidP="00B9576A">
      <w:pPr>
        <w:rPr>
          <w:lang w:val="lv-LV"/>
        </w:rPr>
      </w:pPr>
      <w:r w:rsidRPr="00B44DB7">
        <w:rPr>
          <w:lang w:val="lv-LV"/>
        </w:rPr>
        <w:t xml:space="preserve">Izpildshēmu izstrāda uz Objekta teritorijas shēmatiskā plāna, norādot: </w:t>
      </w:r>
    </w:p>
    <w:p w14:paraId="6DB5CA2D" w14:textId="77777777" w:rsidR="00B9576A" w:rsidRPr="005F01E9" w:rsidRDefault="00B9576A" w:rsidP="00B04A1B">
      <w:pPr>
        <w:numPr>
          <w:ilvl w:val="0"/>
          <w:numId w:val="154"/>
        </w:numPr>
      </w:pPr>
      <w:r w:rsidRPr="005F01E9">
        <w:t>ceļa konfigurāciju (posms vai krustojums);</w:t>
      </w:r>
    </w:p>
    <w:p w14:paraId="721A12FD" w14:textId="77777777" w:rsidR="00B9576A" w:rsidRPr="005F01E9" w:rsidRDefault="00B9576A" w:rsidP="00B04A1B">
      <w:pPr>
        <w:numPr>
          <w:ilvl w:val="0"/>
          <w:numId w:val="154"/>
        </w:numPr>
      </w:pPr>
      <w:r w:rsidRPr="005F01E9">
        <w:t>ģeografiskās piesaistes (ceļa adresi un ģeografiskos virzienus);</w:t>
      </w:r>
    </w:p>
    <w:p w14:paraId="6D5755D7" w14:textId="77777777" w:rsidR="00B9576A" w:rsidRPr="005F01E9" w:rsidRDefault="00B9576A" w:rsidP="00B04A1B">
      <w:pPr>
        <w:numPr>
          <w:ilvl w:val="0"/>
          <w:numId w:val="154"/>
        </w:numPr>
      </w:pPr>
      <w:r w:rsidRPr="005F01E9">
        <w:t xml:space="preserve">iekārtu uzstādīšanas zonas (ceļa klātne un apkārtne); </w:t>
      </w:r>
    </w:p>
    <w:p w14:paraId="4A850287" w14:textId="77777777" w:rsidR="00B9576A" w:rsidRPr="005F01E9" w:rsidRDefault="00B9576A" w:rsidP="00B04A1B">
      <w:pPr>
        <w:numPr>
          <w:ilvl w:val="0"/>
          <w:numId w:val="154"/>
        </w:numPr>
      </w:pPr>
      <w:r>
        <w:t>O</w:t>
      </w:r>
      <w:r w:rsidRPr="005F01E9">
        <w:t xml:space="preserve">bjekta Gala iekārtas, izvietojot tās Izpildshēmā atbilstoši faktiskajam novietojumam dabā; </w:t>
      </w:r>
    </w:p>
    <w:p w14:paraId="6BBEE4C2" w14:textId="13468AAD" w:rsidR="00B9576A" w:rsidRPr="005F01E9" w:rsidRDefault="00B9576A" w:rsidP="00B04A1B">
      <w:pPr>
        <w:numPr>
          <w:ilvl w:val="0"/>
          <w:numId w:val="154"/>
        </w:numPr>
      </w:pPr>
      <w:r w:rsidRPr="005F01E9">
        <w:t>Gala iekārtu pieņemto apzīmējumu atšifrējumu (</w:t>
      </w:r>
      <w:r>
        <w:fldChar w:fldCharType="begin"/>
      </w:r>
      <w:r>
        <w:instrText xml:space="preserve"> REF _Ref324507134 \r \h </w:instrText>
      </w:r>
      <w:r>
        <w:fldChar w:fldCharType="separate"/>
      </w:r>
      <w:r w:rsidR="007F4185">
        <w:t>7.11-1</w:t>
      </w:r>
      <w:r>
        <w:fldChar w:fldCharType="end"/>
      </w:r>
      <w:r>
        <w:t xml:space="preserve"> </w:t>
      </w:r>
      <w:r w:rsidRPr="005F01E9">
        <w:t>attēls).</w:t>
      </w:r>
    </w:p>
    <w:p w14:paraId="155AE003" w14:textId="77777777" w:rsidR="00B9576A" w:rsidRPr="005F01E9" w:rsidRDefault="00B9576A" w:rsidP="00B9576A">
      <w:pPr>
        <w:ind w:firstLine="0"/>
      </w:pPr>
    </w:p>
    <w:p w14:paraId="5A509E8B" w14:textId="77777777" w:rsidR="00B9576A" w:rsidRPr="005F01E9" w:rsidRDefault="00F5084D" w:rsidP="00B9576A">
      <w:pPr>
        <w:pStyle w:val="ColorfulList-Accent11"/>
        <w:ind w:left="0" w:firstLine="426"/>
      </w:pPr>
      <w:r>
        <w:rPr>
          <w:noProof/>
        </w:rPr>
        <w:pict w14:anchorId="085EB6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17.6pt;height:604.2pt;mso-width-percent:0;mso-height-percent:0;mso-width-percent:0;mso-height-percent:0">
            <v:imagedata r:id="rId67" o:title=""/>
          </v:shape>
        </w:pict>
      </w:r>
    </w:p>
    <w:p w14:paraId="61DF10F6" w14:textId="77777777" w:rsidR="00B9576A" w:rsidRPr="005F01E9" w:rsidRDefault="00B9576A" w:rsidP="00AE79FF">
      <w:pPr>
        <w:pStyle w:val="Heading7"/>
        <w:rPr>
          <w:lang w:val="lv-LV"/>
        </w:rPr>
      </w:pPr>
      <w:bookmarkStart w:id="6092" w:name="_Ref324507134"/>
      <w:r>
        <w:rPr>
          <w:lang w:val="lv-LV"/>
        </w:rPr>
        <w:t>a</w:t>
      </w:r>
      <w:r w:rsidRPr="005F01E9">
        <w:rPr>
          <w:lang w:val="lv-LV"/>
        </w:rPr>
        <w:t>ttēls</w:t>
      </w:r>
      <w:r>
        <w:rPr>
          <w:lang w:val="lv-LV"/>
        </w:rPr>
        <w:t xml:space="preserve">. </w:t>
      </w:r>
      <w:r w:rsidRPr="005F01E9">
        <w:rPr>
          <w:lang w:val="lv-LV"/>
        </w:rPr>
        <w:t>Izpildshēmas piemēri</w:t>
      </w:r>
      <w:bookmarkEnd w:id="6092"/>
    </w:p>
    <w:p w14:paraId="459A9EBC" w14:textId="77777777" w:rsidR="00B9576A" w:rsidRDefault="00B9576A" w:rsidP="00B9576A"/>
    <w:p w14:paraId="57C86551" w14:textId="77777777" w:rsidR="00B9576A" w:rsidRPr="005F01E9" w:rsidRDefault="00B9576A" w:rsidP="00B9576A">
      <w:pPr>
        <w:rPr>
          <w:b/>
        </w:rPr>
      </w:pPr>
      <w:r w:rsidRPr="005F01E9">
        <w:t>Ja Gala iekārtu savstarpējais novietojums neļauj kādu no tām pilnvērtīgi attēlot I</w:t>
      </w:r>
      <w:r>
        <w:t>zpildshēmā, tās novietojumu norā</w:t>
      </w:r>
      <w:r w:rsidRPr="005F01E9">
        <w:t xml:space="preserve">da ar bultu, iznesot apzīmējumu.  </w:t>
      </w:r>
    </w:p>
    <w:p w14:paraId="3DE3B828" w14:textId="77777777" w:rsidR="00B9576A" w:rsidRPr="005F01E9" w:rsidRDefault="00B9576A" w:rsidP="00B9576A">
      <w:pPr>
        <w:rPr>
          <w:b/>
        </w:rPr>
      </w:pPr>
      <w:r w:rsidRPr="005F01E9">
        <w:t>Vienuviet esošo luksoforu un ceļu apgaismojuma objektu Izpildshēmas veido katru uz atsevišķas lapas.</w:t>
      </w:r>
    </w:p>
    <w:p w14:paraId="641CA74D" w14:textId="77777777" w:rsidR="00B9576A" w:rsidRPr="005F01E9" w:rsidRDefault="00B9576A" w:rsidP="00B9576A">
      <w:pPr>
        <w:rPr>
          <w:b/>
        </w:rPr>
      </w:pPr>
      <w:r w:rsidRPr="005F01E9">
        <w:t>Vienuviet ar luksoforu un/vai ceļu apgaismojuma objektiem esošo ceļu/satiksmes novērošanas aprīkojumu attēlo uz luksoforu, bet, ja tā nav, uz ceļu apgaismojuma objekta Izpildshēmas.</w:t>
      </w:r>
    </w:p>
    <w:p w14:paraId="3A4B2DD5" w14:textId="77777777" w:rsidR="00B9576A" w:rsidRPr="005F01E9" w:rsidRDefault="00B9576A" w:rsidP="00B9576A">
      <w:pPr>
        <w:rPr>
          <w:bCs/>
        </w:rPr>
      </w:pPr>
      <w:r w:rsidRPr="005F01E9">
        <w:rPr>
          <w:bCs/>
        </w:rPr>
        <w:t>Papildus Objekta Gala iekārtu pieņemtajam apzīmējumam, Izpildshēmā izmanto sekojošos apzīmējumus:</w:t>
      </w:r>
    </w:p>
    <w:p w14:paraId="712A1DB1" w14:textId="77777777" w:rsidR="00B9576A" w:rsidRPr="005F01E9" w:rsidRDefault="00B9576A" w:rsidP="00B04A1B">
      <w:pPr>
        <w:numPr>
          <w:ilvl w:val="0"/>
          <w:numId w:val="155"/>
        </w:numPr>
      </w:pPr>
      <w:r w:rsidRPr="005F01E9">
        <w:t>AVS – Vadības sadalne;</w:t>
      </w:r>
    </w:p>
    <w:p w14:paraId="77C1FCEB" w14:textId="77777777" w:rsidR="00B9576A" w:rsidRPr="005F01E9" w:rsidRDefault="00B9576A" w:rsidP="00B04A1B">
      <w:pPr>
        <w:numPr>
          <w:ilvl w:val="0"/>
          <w:numId w:val="155"/>
        </w:numPr>
      </w:pPr>
      <w:r w:rsidRPr="005F01E9">
        <w:t>SN – sensors;</w:t>
      </w:r>
    </w:p>
    <w:p w14:paraId="6810B9AE" w14:textId="77777777" w:rsidR="00B9576A" w:rsidRPr="005F01E9" w:rsidRDefault="00B9576A" w:rsidP="00B04A1B">
      <w:pPr>
        <w:numPr>
          <w:ilvl w:val="0"/>
          <w:numId w:val="155"/>
        </w:numPr>
      </w:pPr>
      <w:r w:rsidRPr="005F01E9">
        <w:t>MS – meteoroloģiskā stacija;</w:t>
      </w:r>
    </w:p>
    <w:p w14:paraId="64B04138" w14:textId="77777777" w:rsidR="00B9576A" w:rsidRDefault="00B9576A" w:rsidP="00B04A1B">
      <w:pPr>
        <w:numPr>
          <w:ilvl w:val="0"/>
          <w:numId w:val="155"/>
        </w:numPr>
      </w:pPr>
      <w:r w:rsidRPr="005F01E9">
        <w:t>1(2,3...n) A(B,C) – ceļu apgaismojuma gaismeklis, atbilstoši tā kārtas numuram un pieslēgtajai Ārējā elektrotīkla fāzei;</w:t>
      </w:r>
    </w:p>
    <w:p w14:paraId="58C2E898" w14:textId="77777777" w:rsidR="00B9576A" w:rsidRPr="005F01E9" w:rsidRDefault="00B9576A" w:rsidP="00B04A1B">
      <w:pPr>
        <w:numPr>
          <w:ilvl w:val="0"/>
          <w:numId w:val="155"/>
        </w:numPr>
      </w:pPr>
      <w:r w:rsidRPr="005F01E9">
        <w:t>citus individuālos apzīmējumus, norādot atšifrējumu.</w:t>
      </w:r>
    </w:p>
    <w:p w14:paraId="70F16234" w14:textId="77777777" w:rsidR="00B9576A" w:rsidRPr="0024745C" w:rsidRDefault="00B9576A" w:rsidP="003D0A98">
      <w:pPr>
        <w:pStyle w:val="Heading3"/>
      </w:pPr>
      <w:r w:rsidRPr="0024745C">
        <w:t>Kvalitātes novērtējums</w:t>
      </w:r>
    </w:p>
    <w:p w14:paraId="77514FCF" w14:textId="77777777" w:rsidR="00B9576A" w:rsidRPr="0024745C" w:rsidRDefault="00B9576A" w:rsidP="00B9576A">
      <w:pPr>
        <w:rPr>
          <w:lang w:val="lv-LV"/>
        </w:rPr>
      </w:pPr>
      <w:r w:rsidRPr="0024745C">
        <w:rPr>
          <w:lang w:val="lv-LV"/>
        </w:rPr>
        <w:t>Uzstādītajiem elektroinstalācijas materiālu (kabeļi un iekārtas) veidiem un funkcionāli tehniskajām ī</w:t>
      </w:r>
      <w:r>
        <w:rPr>
          <w:lang w:val="lv-LV"/>
        </w:rPr>
        <w:t>pašībām jāatbilst paredzētajam.</w:t>
      </w:r>
    </w:p>
    <w:p w14:paraId="056FC033" w14:textId="77777777" w:rsidR="00B9576A" w:rsidRPr="0024745C" w:rsidRDefault="00B9576A" w:rsidP="00B9576A">
      <w:pPr>
        <w:rPr>
          <w:lang w:val="lv-LV"/>
        </w:rPr>
      </w:pPr>
      <w:r w:rsidRPr="0024745C">
        <w:rPr>
          <w:lang w:val="lv-LV"/>
        </w:rPr>
        <w:t>Kabeļlīniju telpiskajam izvietojumam un aizsardzībai no ārējās vides ied</w:t>
      </w:r>
      <w:r>
        <w:rPr>
          <w:lang w:val="lv-LV"/>
        </w:rPr>
        <w:t>arbības jāatbilst paredzētajam.</w:t>
      </w:r>
    </w:p>
    <w:p w14:paraId="2B2D0BB7" w14:textId="77777777" w:rsidR="00B9576A" w:rsidRPr="0024745C" w:rsidRDefault="00B9576A" w:rsidP="00B9576A">
      <w:pPr>
        <w:rPr>
          <w:lang w:val="lv-LV"/>
        </w:rPr>
      </w:pPr>
      <w:r w:rsidRPr="0024745C">
        <w:rPr>
          <w:lang w:val="lv-LV"/>
        </w:rPr>
        <w:t>Kabeļu vai vadu izvietojumam un sakārtojumam Vadības sadalnē jāatbilst Elektromontāžas nosacījumiem.</w:t>
      </w:r>
    </w:p>
    <w:p w14:paraId="7A27453E" w14:textId="3A8023D7" w:rsidR="00B9576A" w:rsidRPr="0024745C" w:rsidRDefault="00B9576A" w:rsidP="00B9576A">
      <w:pPr>
        <w:rPr>
          <w:lang w:val="lv-LV"/>
        </w:rPr>
      </w:pPr>
      <w:r w:rsidRPr="0024745C">
        <w:rPr>
          <w:lang w:val="lv-LV"/>
        </w:rPr>
        <w:t xml:space="preserve">Izstrādātajai izpildshēmai jāatbilst faktiski </w:t>
      </w:r>
      <w:r w:rsidR="003F4664">
        <w:rPr>
          <w:lang w:val="lv-LV"/>
        </w:rPr>
        <w:t>uzbūvētajam</w:t>
      </w:r>
      <w:r w:rsidR="003F4664" w:rsidRPr="0024745C">
        <w:rPr>
          <w:lang w:val="lv-LV"/>
        </w:rPr>
        <w:t xml:space="preserve"> </w:t>
      </w:r>
      <w:r w:rsidRPr="0024745C">
        <w:rPr>
          <w:lang w:val="lv-LV"/>
        </w:rPr>
        <w:t>Objekta elektrotīklam.</w:t>
      </w:r>
    </w:p>
    <w:p w14:paraId="4F984C97" w14:textId="77777777" w:rsidR="00B9576A" w:rsidRPr="0024745C" w:rsidRDefault="00B9576A" w:rsidP="00B9576A">
      <w:pPr>
        <w:rPr>
          <w:lang w:val="lv-LV"/>
        </w:rPr>
      </w:pPr>
      <w:r w:rsidRPr="0024745C">
        <w:rPr>
          <w:lang w:val="lv-LV"/>
        </w:rPr>
        <w:t>Balstu un iekārtu zemējumam jāatbilst standartu prasībām (uzrādot mērījumu apliecinājmu).</w:t>
      </w:r>
    </w:p>
    <w:p w14:paraId="20BF1A71" w14:textId="77777777" w:rsidR="00B9576A" w:rsidRPr="0024745C" w:rsidRDefault="00B9576A" w:rsidP="00B9576A">
      <w:pPr>
        <w:rPr>
          <w:lang w:val="lv-LV"/>
        </w:rPr>
      </w:pPr>
      <w:r w:rsidRPr="0024745C">
        <w:rPr>
          <w:lang w:val="lv-LV"/>
        </w:rPr>
        <w:t>Kabeļu izolācijas pretestībai jāatbilst standartu prasībām (uzrādot mērījumu apliecinājumu).</w:t>
      </w:r>
    </w:p>
    <w:p w14:paraId="5E6635DE" w14:textId="77777777" w:rsidR="00B9576A" w:rsidRPr="0024745C" w:rsidRDefault="00B9576A" w:rsidP="00B9576A">
      <w:pPr>
        <w:rPr>
          <w:lang w:val="lv-LV"/>
        </w:rPr>
      </w:pPr>
      <w:r w:rsidRPr="0024745C">
        <w:rPr>
          <w:lang w:val="lv-LV"/>
        </w:rPr>
        <w:t>Jānodrošina Objektā uzstādīto elektroinstalācijas materiālu kvalitāti apliecinošos dokumentus (izcelsmes sertifikāti, ražotāju deklarācijas, at</w:t>
      </w:r>
      <w:r>
        <w:rPr>
          <w:lang w:val="lv-LV"/>
        </w:rPr>
        <w:t>bilstības apliecinājumi u.c.).</w:t>
      </w:r>
    </w:p>
    <w:p w14:paraId="122D772B" w14:textId="77777777" w:rsidR="00B9576A" w:rsidRPr="0024745C" w:rsidRDefault="00B9576A" w:rsidP="003D0A98">
      <w:pPr>
        <w:pStyle w:val="Heading3"/>
      </w:pPr>
      <w:r w:rsidRPr="0024745C">
        <w:t>Darba daudzuma uzmērīšana</w:t>
      </w:r>
    </w:p>
    <w:p w14:paraId="75416736" w14:textId="77777777" w:rsidR="00B9576A" w:rsidRDefault="00B9576A" w:rsidP="00B9576A">
      <w:pPr>
        <w:rPr>
          <w:lang w:val="lv-LV"/>
        </w:rPr>
      </w:pPr>
      <w:r w:rsidRPr="0024745C">
        <w:rPr>
          <w:lang w:val="lv-LV"/>
        </w:rPr>
        <w:t>Darbu daudzums jāuzmēra atbilstoši darba daudzuma sarakstā norādītajiem darbiem un to mērvienībām.</w:t>
      </w:r>
    </w:p>
    <w:p w14:paraId="1192E545" w14:textId="4EAF0909" w:rsidR="00EC4BA2" w:rsidRDefault="00EC4BA2">
      <w:pPr>
        <w:spacing w:before="0" w:after="0"/>
        <w:ind w:firstLine="0"/>
        <w:jc w:val="left"/>
        <w:rPr>
          <w:lang w:val="lv-LV"/>
        </w:rPr>
      </w:pPr>
      <w:r>
        <w:rPr>
          <w:lang w:val="lv-LV"/>
        </w:rPr>
        <w:br w:type="page"/>
      </w:r>
    </w:p>
    <w:p w14:paraId="164A3A8D" w14:textId="685768B2" w:rsidR="00312E90" w:rsidRPr="00A90102" w:rsidRDefault="00312E90" w:rsidP="005468EF">
      <w:pPr>
        <w:pStyle w:val="Heading2"/>
      </w:pPr>
      <w:bookmarkStart w:id="6093" w:name="_Toc99705419"/>
      <w:r>
        <w:t>Ceļa segā iebūvēto sensoru atjaunošana</w:t>
      </w:r>
      <w:bookmarkEnd w:id="6093"/>
    </w:p>
    <w:p w14:paraId="38B4E07B" w14:textId="77777777" w:rsidR="00312E90" w:rsidRPr="00A90102" w:rsidRDefault="00312E90" w:rsidP="00312E90">
      <w:pPr>
        <w:rPr>
          <w:lang w:eastAsia="lv-LV"/>
        </w:rPr>
      </w:pPr>
      <w:r>
        <w:rPr>
          <w:lang w:eastAsia="lv-LV"/>
        </w:rPr>
        <w:t xml:space="preserve">Specifikācija paredzēta ceļa segā iebūvēto sensoru, kuri tiek bojāti ceļu pārbūvē, atjaunošanai. Atjaunojamo ceļa segā iebūvēto sensoru veidu, skaitu un izvietojumu ir jānorāda būvprojektā. </w:t>
      </w:r>
    </w:p>
    <w:p w14:paraId="0E149D70" w14:textId="77777777" w:rsidR="00312E90" w:rsidRDefault="00312E90" w:rsidP="003D0A98">
      <w:pPr>
        <w:pStyle w:val="Heading3"/>
      </w:pPr>
      <w:r>
        <w:t>Darba nosaukums</w:t>
      </w:r>
    </w:p>
    <w:p w14:paraId="47E8817E" w14:textId="4E32D87C" w:rsidR="00312E90" w:rsidRDefault="00312E90">
      <w:pPr>
        <w:pStyle w:val="Heading4"/>
      </w:pPr>
      <w:r>
        <w:t xml:space="preserve">Ceļa virsmas stāvokļa, ceļa virsmas un seguma temperatūras sensora </w:t>
      </w:r>
      <w:r w:rsidR="00DE58F0">
        <w:t xml:space="preserve">būvniecība </w:t>
      </w:r>
      <w:r>
        <w:t xml:space="preserve">– </w:t>
      </w:r>
      <w:r w:rsidR="00DE58F0">
        <w:t>kpl</w:t>
      </w:r>
    </w:p>
    <w:p w14:paraId="3493B628" w14:textId="116E61DD" w:rsidR="00DE58F0" w:rsidRDefault="00A85F13" w:rsidP="00333B55">
      <w:pPr>
        <w:pStyle w:val="Heading4"/>
      </w:pPr>
      <w:r>
        <w:t>Ceļa virsmas stāvokļa, ceļa virsmas un seguma temperatūras sensora atjaunošana – kpl</w:t>
      </w:r>
    </w:p>
    <w:p w14:paraId="0690D836" w14:textId="033DBD85" w:rsidR="00312E90" w:rsidRDefault="00312E90">
      <w:pPr>
        <w:pStyle w:val="Heading4"/>
      </w:pPr>
      <w:r>
        <w:t>Ceļa segas</w:t>
      </w:r>
      <w:r w:rsidR="00A85F13">
        <w:t xml:space="preserve"> pamata</w:t>
      </w:r>
      <w:r>
        <w:t xml:space="preserve"> un ceļa zemes klātnes temperatūras sensora </w:t>
      </w:r>
      <w:r w:rsidR="00A85F13">
        <w:t xml:space="preserve">būvniecība </w:t>
      </w:r>
      <w:r>
        <w:t xml:space="preserve">– </w:t>
      </w:r>
      <w:r w:rsidR="00A85F13">
        <w:t>kpl</w:t>
      </w:r>
    </w:p>
    <w:p w14:paraId="388D251F" w14:textId="7D379E78" w:rsidR="00A85F13" w:rsidRDefault="00A85F13" w:rsidP="00333B55">
      <w:pPr>
        <w:pStyle w:val="Heading4"/>
      </w:pPr>
      <w:r>
        <w:t>Ceļa segas pamata un ceļa zemes klātnes temperatūras sensora atjaunošana – kpl</w:t>
      </w:r>
    </w:p>
    <w:p w14:paraId="7DC34B7B" w14:textId="72FC27C0" w:rsidR="00312E90" w:rsidRDefault="00312E90">
      <w:pPr>
        <w:pStyle w:val="Heading4"/>
      </w:pPr>
      <w:r>
        <w:t xml:space="preserve">Satiksmes uzskaites </w:t>
      </w:r>
      <w:r w:rsidR="00A85F13">
        <w:t>punkta būvniecība</w:t>
      </w:r>
      <w:r>
        <w:t xml:space="preserve"> – </w:t>
      </w:r>
      <w:r w:rsidR="00A85F13">
        <w:t>kpl</w:t>
      </w:r>
    </w:p>
    <w:p w14:paraId="7D158326" w14:textId="5C81DE47" w:rsidR="00A85F13" w:rsidRDefault="00A85F13">
      <w:pPr>
        <w:pStyle w:val="Heading4"/>
      </w:pPr>
      <w:r>
        <w:t>Satiksmes uzskaites punkta atjaunošana – kpl</w:t>
      </w:r>
    </w:p>
    <w:p w14:paraId="7D391F6F" w14:textId="74527FBA" w:rsidR="00A85F13" w:rsidRDefault="00A85F13">
      <w:pPr>
        <w:pStyle w:val="Heading4"/>
      </w:pPr>
      <w:r>
        <w:t>Meteo stacijas būvniecība – kpl</w:t>
      </w:r>
    </w:p>
    <w:p w14:paraId="1BFAEAF3" w14:textId="13321CE3" w:rsidR="00A85F13" w:rsidRDefault="00A85F13" w:rsidP="00333B55">
      <w:pPr>
        <w:pStyle w:val="Heading4"/>
      </w:pPr>
      <w:r>
        <w:t>Meteo stacijas atjaunošana – kpl</w:t>
      </w:r>
    </w:p>
    <w:p w14:paraId="4833B2E8" w14:textId="77777777" w:rsidR="00312E90" w:rsidRDefault="00312E90" w:rsidP="003D0A98">
      <w:pPr>
        <w:pStyle w:val="Heading3"/>
      </w:pPr>
      <w:r w:rsidRPr="00133840">
        <w:t>Definīcijas</w:t>
      </w:r>
    </w:p>
    <w:p w14:paraId="026346A0" w14:textId="77777777" w:rsidR="00312E90" w:rsidRDefault="00312E90" w:rsidP="00312E90">
      <w:pPr>
        <w:rPr>
          <w:lang w:eastAsia="lv-LV"/>
        </w:rPr>
      </w:pPr>
      <w:r>
        <w:rPr>
          <w:lang w:eastAsia="lv-LV"/>
        </w:rPr>
        <w:t>Ceļa segā iebūvēts sensors (turpmāk - sensors) – ceļa segā iebūvēta iekārta, kas paredzēta autoceļa meteoroloģisko, satiksmes intensitātes vai citu parametru noteikšanai.</w:t>
      </w:r>
    </w:p>
    <w:p w14:paraId="35992185" w14:textId="77777777" w:rsidR="00312E90" w:rsidRPr="00A90102" w:rsidRDefault="00312E90" w:rsidP="00312E90">
      <w:pPr>
        <w:rPr>
          <w:lang w:eastAsia="lv-LV"/>
        </w:rPr>
      </w:pPr>
      <w:r>
        <w:rPr>
          <w:lang w:eastAsia="lv-LV"/>
        </w:rPr>
        <w:t xml:space="preserve">Stacija – noteikta tipa satiksmes un/vai ceļu datu iegūšanai paredzēta tehnoloģiskā instalācija (piemēram: satiksmes uzskaites punkts, ceļa meteostacija), kuras sastāvā ietilpst sensori, datu apstrādes elementi un cits paredzētais aprīkojums.    </w:t>
      </w:r>
    </w:p>
    <w:p w14:paraId="4EA7CA67" w14:textId="77777777" w:rsidR="00312E90" w:rsidRDefault="00312E90" w:rsidP="003D0A98">
      <w:pPr>
        <w:pStyle w:val="Heading3"/>
      </w:pPr>
      <w:r>
        <w:t>Darba apraksts</w:t>
      </w:r>
    </w:p>
    <w:p w14:paraId="160CAF28" w14:textId="77777777" w:rsidR="00312E90" w:rsidRDefault="00312E90" w:rsidP="00312E90">
      <w:pPr>
        <w:rPr>
          <w:lang w:eastAsia="lv-LV"/>
        </w:rPr>
      </w:pPr>
      <w:r>
        <w:rPr>
          <w:lang w:eastAsia="lv-LV"/>
        </w:rPr>
        <w:t>Sensoru atjaunošana ietver sekojošu darbu kompleksu (ievērojot sensoru ražotāju norādījumus darbu izpildei):</w:t>
      </w:r>
    </w:p>
    <w:p w14:paraId="7FA84DEB" w14:textId="77777777" w:rsidR="00312E90" w:rsidRPr="00312E90" w:rsidRDefault="00312E90" w:rsidP="00A07F6B">
      <w:pPr>
        <w:pStyle w:val="ListParagraph"/>
        <w:numPr>
          <w:ilvl w:val="2"/>
          <w:numId w:val="177"/>
        </w:numPr>
        <w:rPr>
          <w:lang w:eastAsia="lv-LV"/>
        </w:rPr>
      </w:pPr>
      <w:r w:rsidRPr="00312E90">
        <w:rPr>
          <w:lang w:eastAsia="lv-LV"/>
        </w:rPr>
        <w:t>bojātā sensora un tā kabeļa (visā garumā līdz pieslēgumam stacijai) demontāžas darbus;</w:t>
      </w:r>
    </w:p>
    <w:p w14:paraId="76C24001" w14:textId="77777777" w:rsidR="00312E90" w:rsidRPr="00312E90" w:rsidRDefault="00312E90">
      <w:pPr>
        <w:pStyle w:val="ListParagraph"/>
        <w:numPr>
          <w:ilvl w:val="2"/>
          <w:numId w:val="177"/>
        </w:numPr>
      </w:pPr>
      <w:r w:rsidRPr="00312E90">
        <w:t>kabeļu līnijas tranšejas rakšanu un aizbēršanu, grunts blietēšanu, virsmas seguma atjaunošanu;</w:t>
      </w:r>
    </w:p>
    <w:p w14:paraId="151E6E83" w14:textId="77777777" w:rsidR="00312E90" w:rsidRPr="00312E90" w:rsidRDefault="00312E90">
      <w:pPr>
        <w:pStyle w:val="ListParagraph"/>
        <w:numPr>
          <w:ilvl w:val="2"/>
          <w:numId w:val="177"/>
        </w:numPr>
      </w:pPr>
      <w:r w:rsidRPr="00312E90">
        <w:t>sensoru uzstādīšanai nepieciešamo frēzējumu un urbumu veikšanu ceļa konstrukcijā;</w:t>
      </w:r>
    </w:p>
    <w:p w14:paraId="4B824CB7" w14:textId="77777777" w:rsidR="00312E90" w:rsidRPr="00312E90" w:rsidRDefault="00312E90">
      <w:pPr>
        <w:pStyle w:val="ListParagraph"/>
        <w:numPr>
          <w:ilvl w:val="2"/>
          <w:numId w:val="177"/>
        </w:numPr>
      </w:pPr>
      <w:r w:rsidRPr="00312E90">
        <w:t>sensoru montāžu ceļa konstrukcijā;</w:t>
      </w:r>
    </w:p>
    <w:p w14:paraId="60C5DA00" w14:textId="77777777" w:rsidR="00312E90" w:rsidRPr="00312E90" w:rsidRDefault="00312E90">
      <w:pPr>
        <w:pStyle w:val="ListParagraph"/>
        <w:numPr>
          <w:ilvl w:val="2"/>
          <w:numId w:val="177"/>
        </w:numPr>
      </w:pPr>
      <w:r w:rsidRPr="00312E90">
        <w:t>frēzējumu aizliešanu ar atbilstošu pārklājumu;</w:t>
      </w:r>
    </w:p>
    <w:p w14:paraId="214923D1" w14:textId="77777777" w:rsidR="00312E90" w:rsidRPr="00312E90" w:rsidRDefault="00312E90">
      <w:pPr>
        <w:pStyle w:val="ListParagraph"/>
        <w:numPr>
          <w:ilvl w:val="2"/>
          <w:numId w:val="177"/>
        </w:numPr>
      </w:pPr>
      <w:r w:rsidRPr="00312E90">
        <w:t>sensoru pieslēgšanu stacijai;</w:t>
      </w:r>
    </w:p>
    <w:p w14:paraId="0DEFDF65" w14:textId="7A69D44B" w:rsidR="00312E90" w:rsidRDefault="00312E90">
      <w:pPr>
        <w:pStyle w:val="ListParagraph"/>
        <w:numPr>
          <w:ilvl w:val="2"/>
          <w:numId w:val="177"/>
        </w:numPr>
      </w:pPr>
      <w:r w:rsidRPr="00312E90">
        <w:t>sensoru kalibrēšanu</w:t>
      </w:r>
      <w:r>
        <w:t>.</w:t>
      </w:r>
    </w:p>
    <w:p w14:paraId="0373AFB0" w14:textId="77777777" w:rsidR="00312E90" w:rsidRDefault="00312E90" w:rsidP="003D0A98">
      <w:pPr>
        <w:pStyle w:val="Heading3"/>
      </w:pPr>
      <w:r>
        <w:t>Materiāli</w:t>
      </w:r>
    </w:p>
    <w:p w14:paraId="0827B04F" w14:textId="61DAA82A" w:rsidR="00312E90" w:rsidRDefault="00312E90" w:rsidP="00312E90">
      <w:pPr>
        <w:rPr>
          <w:lang w:val="lv-LV"/>
        </w:rPr>
      </w:pPr>
      <w:r>
        <w:rPr>
          <w:lang w:eastAsia="lv-LV"/>
        </w:rPr>
        <w:t xml:space="preserve">Sensoru kabeļu montāžu jāveic ievērojot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7F4185">
        <w:rPr>
          <w:bCs/>
          <w:lang w:val="lv-LV"/>
        </w:rPr>
        <w:t>7.11</w:t>
      </w:r>
      <w:r>
        <w:rPr>
          <w:bCs/>
          <w:lang w:val="lv-LV"/>
        </w:rPr>
        <w:fldChar w:fldCharType="end"/>
      </w:r>
      <w:r>
        <w:rPr>
          <w:bCs/>
          <w:lang w:val="lv-LV"/>
        </w:rPr>
        <w:t xml:space="preserve"> punkta</w:t>
      </w:r>
      <w:r w:rsidRPr="00BA02F5">
        <w:rPr>
          <w:bCs/>
          <w:lang w:val="lv-LV"/>
        </w:rPr>
        <w:t xml:space="preserve"> </w:t>
      </w:r>
      <w:r w:rsidR="006344B6">
        <w:rPr>
          <w:bCs/>
          <w:lang w:val="lv-LV"/>
        </w:rPr>
        <w:t>″</w:t>
      </w:r>
      <w:r w:rsidRPr="00BA02F5">
        <w:rPr>
          <w:bCs/>
          <w:lang w:val="lv-LV"/>
        </w:rPr>
        <w:t>Ceļu aprīkojuma elektroinstalācijas ierīkošana” prasības</w:t>
      </w:r>
      <w:r w:rsidRPr="00740556">
        <w:rPr>
          <w:lang w:val="lv-LV"/>
        </w:rPr>
        <w:t>.</w:t>
      </w:r>
    </w:p>
    <w:p w14:paraId="75A3711B" w14:textId="77777777" w:rsidR="00312E90" w:rsidRPr="00740556" w:rsidRDefault="00312E90" w:rsidP="00312E90">
      <w:pPr>
        <w:rPr>
          <w:lang w:val="lv-LV"/>
        </w:rPr>
      </w:pPr>
      <w:r>
        <w:rPr>
          <w:lang w:val="lv-LV"/>
        </w:rPr>
        <w:t>Sensoru kabeļiem jābūt bez starpsavienojumiem vienā gabalā līdz stacijai.</w:t>
      </w:r>
    </w:p>
    <w:p w14:paraId="1A3711AC" w14:textId="77777777" w:rsidR="00312E90" w:rsidRDefault="00312E90" w:rsidP="003D0A98">
      <w:pPr>
        <w:pStyle w:val="Heading3"/>
      </w:pPr>
      <w:r>
        <w:t>Iekārtas</w:t>
      </w:r>
    </w:p>
    <w:p w14:paraId="4DADA683" w14:textId="77777777" w:rsidR="00312E90" w:rsidRPr="00110BCF" w:rsidRDefault="00312E90" w:rsidP="00312E90">
      <w:r>
        <w:rPr>
          <w:lang w:eastAsia="lv-LV"/>
        </w:rPr>
        <w:t>Jāizmanto sensori, kuri paredzēti darbam noteikta tipa stacijas sastāvā (pilnībā saderīgi ar stacijas vadības iekārtām).</w:t>
      </w:r>
    </w:p>
    <w:p w14:paraId="19D9BDD1" w14:textId="77777777" w:rsidR="00312E90" w:rsidRPr="0054497B" w:rsidRDefault="00312E90">
      <w:pPr>
        <w:pStyle w:val="Heading4"/>
      </w:pPr>
      <w:r>
        <w:t>Ceļa virsmas stāvokļa ,ceļa virsmas un seguma temperatūras sensors</w:t>
      </w:r>
    </w:p>
    <w:p w14:paraId="5153C6AD" w14:textId="77777777" w:rsidR="00312E90" w:rsidRDefault="00312E90" w:rsidP="00312E90">
      <w:pPr>
        <w:rPr>
          <w:lang w:eastAsia="lv-LV"/>
        </w:rPr>
      </w:pPr>
      <w:r>
        <w:rPr>
          <w:lang w:eastAsia="lv-LV"/>
        </w:rPr>
        <w:t>Sensors paredzēts ceļa virsmas meteoroloģiskā stāvokļa un ceļa virsmas un seguma temperatūras noteikšanai.</w:t>
      </w:r>
    </w:p>
    <w:p w14:paraId="15F9CD31" w14:textId="67047E0A" w:rsidR="00312E90" w:rsidRDefault="00312E90" w:rsidP="00312E90">
      <w:pPr>
        <w:rPr>
          <w:lang w:eastAsia="lv-LV"/>
        </w:rPr>
      </w:pPr>
      <w:r>
        <w:rPr>
          <w:lang w:eastAsia="lv-LV"/>
        </w:rPr>
        <w:t>Sensora funcionālās</w:t>
      </w:r>
      <w:r w:rsidR="006344B6">
        <w:rPr>
          <w:lang w:eastAsia="lv-LV"/>
        </w:rPr>
        <w:t xml:space="preserve"> prasības norādītas </w:t>
      </w:r>
      <w:r w:rsidR="006344B6">
        <w:rPr>
          <w:lang w:eastAsia="lv-LV"/>
        </w:rPr>
        <w:fldChar w:fldCharType="begin"/>
      </w:r>
      <w:r w:rsidR="006344B6">
        <w:rPr>
          <w:lang w:eastAsia="lv-LV"/>
        </w:rPr>
        <w:instrText xml:space="preserve"> REF _Ref502742228 \r \h </w:instrText>
      </w:r>
      <w:r w:rsidR="006344B6">
        <w:rPr>
          <w:lang w:eastAsia="lv-LV"/>
        </w:rPr>
      </w:r>
      <w:r w:rsidR="006344B6">
        <w:rPr>
          <w:lang w:eastAsia="lv-LV"/>
        </w:rPr>
        <w:fldChar w:fldCharType="separate"/>
      </w:r>
      <w:r w:rsidR="007F4185">
        <w:rPr>
          <w:lang w:eastAsia="lv-LV"/>
        </w:rPr>
        <w:t>7.12-1</w:t>
      </w:r>
      <w:r w:rsidR="006344B6">
        <w:rPr>
          <w:lang w:eastAsia="lv-LV"/>
        </w:rPr>
        <w:fldChar w:fldCharType="end"/>
      </w:r>
      <w:r>
        <w:rPr>
          <w:lang w:eastAsia="lv-LV"/>
        </w:rPr>
        <w:t xml:space="preserve"> tabulā.</w:t>
      </w:r>
    </w:p>
    <w:p w14:paraId="2B418B52" w14:textId="0DA7476A" w:rsidR="00312E90" w:rsidRPr="00C9742A" w:rsidRDefault="006344B6" w:rsidP="00425BBC">
      <w:pPr>
        <w:pStyle w:val="Heading8"/>
      </w:pPr>
      <w:bookmarkStart w:id="6094" w:name="_Ref502742228"/>
      <w:r>
        <w:t>tabula.</w:t>
      </w:r>
      <w:bookmarkEnd w:id="6094"/>
    </w:p>
    <w:tbl>
      <w:tblPr>
        <w:tblStyle w:val="TableGrid"/>
        <w:tblW w:w="0" w:type="auto"/>
        <w:tblInd w:w="566" w:type="dxa"/>
        <w:tblLook w:val="04A0" w:firstRow="1" w:lastRow="0" w:firstColumn="1" w:lastColumn="0" w:noHBand="0" w:noVBand="1"/>
      </w:tblPr>
      <w:tblGrid>
        <w:gridCol w:w="3119"/>
        <w:gridCol w:w="2254"/>
        <w:gridCol w:w="2691"/>
      </w:tblGrid>
      <w:tr w:rsidR="00312E90" w:rsidRPr="00CA69D5" w14:paraId="1078F25A" w14:textId="77777777" w:rsidTr="00B806D6">
        <w:tc>
          <w:tcPr>
            <w:tcW w:w="3119" w:type="dxa"/>
          </w:tcPr>
          <w:p w14:paraId="0C8A9D50"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Mērījums</w:t>
            </w:r>
          </w:p>
        </w:tc>
        <w:tc>
          <w:tcPr>
            <w:tcW w:w="2254" w:type="dxa"/>
          </w:tcPr>
          <w:p w14:paraId="3CC1B558"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Mērījumu diapazons</w:t>
            </w:r>
          </w:p>
        </w:tc>
        <w:tc>
          <w:tcPr>
            <w:tcW w:w="2691" w:type="dxa"/>
          </w:tcPr>
          <w:p w14:paraId="6E56BC0B"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Precizitāte</w:t>
            </w:r>
          </w:p>
        </w:tc>
      </w:tr>
      <w:tr w:rsidR="00312E90" w:rsidRPr="00CA69D5" w14:paraId="74F28E46" w14:textId="77777777" w:rsidTr="00763B59">
        <w:trPr>
          <w:trHeight w:val="61"/>
        </w:trPr>
        <w:tc>
          <w:tcPr>
            <w:tcW w:w="3119" w:type="dxa"/>
          </w:tcPr>
          <w:p w14:paraId="0AF62005" w14:textId="77777777" w:rsidR="00312E90" w:rsidRPr="00CA69D5" w:rsidRDefault="00312E90" w:rsidP="001E594B">
            <w:pPr>
              <w:pStyle w:val="Tabletext"/>
              <w:rPr>
                <w:noProof/>
              </w:rPr>
            </w:pPr>
            <w:r w:rsidRPr="00CA69D5">
              <w:rPr>
                <w:noProof/>
              </w:rPr>
              <w:t xml:space="preserve">Ceļa </w:t>
            </w:r>
            <w:r>
              <w:rPr>
                <w:noProof/>
              </w:rPr>
              <w:t xml:space="preserve">virsmas </w:t>
            </w:r>
            <w:r w:rsidRPr="00CA69D5">
              <w:rPr>
                <w:noProof/>
              </w:rPr>
              <w:t>temperatūra</w:t>
            </w:r>
            <w:r>
              <w:rPr>
                <w:noProof/>
              </w:rPr>
              <w:t xml:space="preserve"> (</w:t>
            </w:r>
            <w:r w:rsidRPr="00CA69D5">
              <w:rPr>
                <w:noProof/>
              </w:rPr>
              <w:t>°C</w:t>
            </w:r>
            <w:r>
              <w:rPr>
                <w:noProof/>
              </w:rPr>
              <w:t>)</w:t>
            </w:r>
          </w:p>
        </w:tc>
        <w:tc>
          <w:tcPr>
            <w:tcW w:w="2254" w:type="dxa"/>
          </w:tcPr>
          <w:p w14:paraId="1F371192" w14:textId="7C9062FC" w:rsidR="00312E90" w:rsidRPr="00CA69D5" w:rsidRDefault="00763B59" w:rsidP="001E594B">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1EA9D8E5" w14:textId="16821757" w:rsidR="00312E90" w:rsidRPr="00CA69D5" w:rsidRDefault="00763B59" w:rsidP="001E594B">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p>
        </w:tc>
      </w:tr>
      <w:tr w:rsidR="00312E90" w:rsidRPr="00EA636E" w14:paraId="55CCAE87" w14:textId="77777777" w:rsidTr="00763B59">
        <w:trPr>
          <w:trHeight w:val="200"/>
        </w:trPr>
        <w:tc>
          <w:tcPr>
            <w:tcW w:w="3119" w:type="dxa"/>
          </w:tcPr>
          <w:p w14:paraId="437AE284" w14:textId="3A223B4E" w:rsidR="00312E90" w:rsidRPr="00CA69D5" w:rsidRDefault="00312E90" w:rsidP="001E594B">
            <w:pPr>
              <w:pStyle w:val="Tabletext"/>
              <w:rPr>
                <w:noProof/>
              </w:rPr>
            </w:pPr>
            <w:r w:rsidRPr="00CA69D5">
              <w:rPr>
                <w:noProof/>
              </w:rPr>
              <w:t xml:space="preserve">Ceļa temperatūra </w:t>
            </w:r>
            <w:r>
              <w:rPr>
                <w:noProof/>
              </w:rPr>
              <w:t>vismaz 5 cm dziļumā no virsmas (</w:t>
            </w:r>
            <w:r w:rsidRPr="00CA69D5">
              <w:rPr>
                <w:noProof/>
              </w:rPr>
              <w:t>°C</w:t>
            </w:r>
            <w:r>
              <w:rPr>
                <w:noProof/>
              </w:rPr>
              <w:t>)</w:t>
            </w:r>
          </w:p>
        </w:tc>
        <w:tc>
          <w:tcPr>
            <w:tcW w:w="2254" w:type="dxa"/>
          </w:tcPr>
          <w:p w14:paraId="5C50C276" w14:textId="4C5ED44B" w:rsidR="00312E90" w:rsidRPr="00CA69D5" w:rsidRDefault="00763B59" w:rsidP="001E594B">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214100E9" w14:textId="49EEF416" w:rsidR="00312E90" w:rsidRPr="00CA69D5" w:rsidRDefault="00763B59" w:rsidP="001E594B">
            <w:pPr>
              <w:pStyle w:val="Tabletext"/>
              <w:rPr>
                <w:noProof/>
              </w:rPr>
            </w:pPr>
            <w:r>
              <w:rPr>
                <w:noProof/>
              </w:rPr>
              <w:t>v</w:t>
            </w:r>
            <w:r w:rsidR="00312E90">
              <w:rPr>
                <w:noProof/>
              </w:rPr>
              <w:t xml:space="preserve">ismaz </w:t>
            </w:r>
            <w:bookmarkStart w:id="6095" w:name="_Hlk498074170"/>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bookmarkEnd w:id="6095"/>
          </w:p>
        </w:tc>
      </w:tr>
      <w:tr w:rsidR="00312E90" w:rsidRPr="00110BCF" w14:paraId="66F81CD0" w14:textId="77777777" w:rsidTr="00B806D6">
        <w:tc>
          <w:tcPr>
            <w:tcW w:w="3119" w:type="dxa"/>
          </w:tcPr>
          <w:p w14:paraId="2850609D" w14:textId="77777777" w:rsidR="00312E90" w:rsidRPr="00CA69D5" w:rsidRDefault="00312E90" w:rsidP="001E594B">
            <w:pPr>
              <w:pStyle w:val="Tabletext"/>
              <w:rPr>
                <w:noProof/>
              </w:rPr>
            </w:pPr>
            <w:r w:rsidRPr="00CA69D5">
              <w:rPr>
                <w:noProof/>
              </w:rPr>
              <w:t>Ūdens/ledus</w:t>
            </w:r>
            <w:r>
              <w:rPr>
                <w:noProof/>
              </w:rPr>
              <w:t xml:space="preserve"> </w:t>
            </w:r>
            <w:r w:rsidRPr="00CA69D5">
              <w:rPr>
                <w:noProof/>
              </w:rPr>
              <w:t>pārklājuma biezums uz ceļa virsmas</w:t>
            </w:r>
            <w:r>
              <w:rPr>
                <w:noProof/>
              </w:rPr>
              <w:t xml:space="preserve"> (mm)</w:t>
            </w:r>
          </w:p>
        </w:tc>
        <w:tc>
          <w:tcPr>
            <w:tcW w:w="2254" w:type="dxa"/>
          </w:tcPr>
          <w:p w14:paraId="2E972C45" w14:textId="7B579E97" w:rsidR="00312E90" w:rsidRPr="00CA69D5" w:rsidRDefault="00763B59" w:rsidP="001E594B">
            <w:pPr>
              <w:pStyle w:val="Tabletext"/>
              <w:rPr>
                <w:noProof/>
              </w:rPr>
            </w:pPr>
            <w:r>
              <w:rPr>
                <w:noProof/>
              </w:rPr>
              <w:t>v</w:t>
            </w:r>
            <w:r w:rsidR="00312E90">
              <w:rPr>
                <w:noProof/>
              </w:rPr>
              <w:t>ismaz līdz 7 mm</w:t>
            </w:r>
          </w:p>
        </w:tc>
        <w:tc>
          <w:tcPr>
            <w:tcW w:w="2691" w:type="dxa"/>
          </w:tcPr>
          <w:p w14:paraId="788A269C" w14:textId="53D93C01" w:rsidR="00312E90" w:rsidRPr="00CA69D5" w:rsidRDefault="00763B59" w:rsidP="001E594B">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0.1 mm  (</w:t>
            </w:r>
            <w:r w:rsidR="00312E90">
              <w:rPr>
                <w:noProof/>
              </w:rPr>
              <w:t>diapazonā  līdz 1 mm</w:t>
            </w:r>
            <w:r w:rsidR="00312E90" w:rsidRPr="00CA69D5">
              <w:rPr>
                <w:noProof/>
              </w:rPr>
              <w:t>)</w:t>
            </w:r>
          </w:p>
        </w:tc>
      </w:tr>
    </w:tbl>
    <w:p w14:paraId="5776585D" w14:textId="77777777" w:rsidR="00312E90" w:rsidRPr="00A526E8" w:rsidRDefault="00312E90" w:rsidP="00312E90">
      <w:pPr>
        <w:rPr>
          <w:lang w:val="lv-LV" w:eastAsia="lv-LV"/>
        </w:rPr>
      </w:pPr>
      <w:r w:rsidRPr="00A526E8">
        <w:rPr>
          <w:lang w:val="lv-LV" w:eastAsia="lv-LV"/>
        </w:rPr>
        <w:t>Sensoram jāspēj noteikt šādus ceļa virsmas stāvokļus – sauss, mitrs, slapjš, sarma, ledus, sniegs, mitrs un kaisīts, slapjš un kaisīts.</w:t>
      </w:r>
    </w:p>
    <w:p w14:paraId="7228CAD6" w14:textId="098F249A" w:rsidR="00312E90" w:rsidRDefault="00312E90" w:rsidP="00312E90">
      <w:pPr>
        <w:rPr>
          <w:lang w:eastAsia="lv-LV"/>
        </w:rPr>
      </w:pPr>
      <w:r>
        <w:rPr>
          <w:lang w:eastAsia="lv-LV"/>
        </w:rPr>
        <w:t>Sensoram jāspēj noteikt pret</w:t>
      </w:r>
      <w:r w:rsidR="006344B6">
        <w:rPr>
          <w:lang w:eastAsia="lv-LV"/>
        </w:rPr>
        <w:t>apledojuma vielas daudzumu (g/m²</w:t>
      </w:r>
      <w:r>
        <w:rPr>
          <w:lang w:eastAsia="lv-LV"/>
        </w:rPr>
        <w:t>) un koncentrāciju (g/l).</w:t>
      </w:r>
    </w:p>
    <w:p w14:paraId="21FA78E4" w14:textId="77777777" w:rsidR="00312E90" w:rsidRDefault="00312E90" w:rsidP="00312E90">
      <w:pPr>
        <w:rPr>
          <w:lang w:eastAsia="lv-LV"/>
        </w:rPr>
      </w:pPr>
      <w:r>
        <w:rPr>
          <w:lang w:eastAsia="lv-LV"/>
        </w:rPr>
        <w:t>Sensora aizsardzības klasei jābūt ne sliktākai kā IP68.</w:t>
      </w:r>
    </w:p>
    <w:p w14:paraId="20FC9421" w14:textId="77777777" w:rsidR="00312E90" w:rsidRDefault="00312E90">
      <w:pPr>
        <w:pStyle w:val="Heading4"/>
      </w:pPr>
      <w:r>
        <w:t>Ceļa pamata temperatūras sensors</w:t>
      </w:r>
    </w:p>
    <w:p w14:paraId="14CB6C8A" w14:textId="653ADBBE" w:rsidR="00312E90" w:rsidRDefault="00312E90" w:rsidP="00312E90">
      <w:pPr>
        <w:rPr>
          <w:lang w:val="lv-LV" w:eastAsia="lv-LV"/>
        </w:rPr>
      </w:pPr>
      <w:r>
        <w:rPr>
          <w:lang w:val="lv-LV" w:eastAsia="lv-LV"/>
        </w:rPr>
        <w:t xml:space="preserve">Sensors paredzēts ceļa pamata temperatūras mērīšanai </w:t>
      </w:r>
      <w:r w:rsidR="00763B59">
        <w:rPr>
          <w:lang w:val="lv-LV" w:eastAsia="lv-LV"/>
        </w:rPr>
        <w:t xml:space="preserve">no </w:t>
      </w:r>
      <w:r>
        <w:rPr>
          <w:lang w:val="lv-LV" w:eastAsia="lv-LV"/>
        </w:rPr>
        <w:t xml:space="preserve">200 līdz 300 mm dziļumā no ceļa virsmas. </w:t>
      </w:r>
    </w:p>
    <w:p w14:paraId="5B0FA699" w14:textId="0D375B48"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02772BD4" w14:textId="77777777" w:rsidR="00312E90" w:rsidRPr="000F1638" w:rsidRDefault="00312E90" w:rsidP="00312E90">
      <w:pPr>
        <w:rPr>
          <w:lang w:val="lv-LV" w:eastAsia="lv-LV"/>
        </w:rPr>
      </w:pPr>
      <w:r>
        <w:rPr>
          <w:noProof/>
          <w:lang w:val="lv-LV" w:eastAsia="lv-LV"/>
        </w:rPr>
        <w:t>Sensora aizsardzības klasei jābūt ne sliktākai kā IP68.</w:t>
      </w:r>
    </w:p>
    <w:p w14:paraId="30D91B3D" w14:textId="77777777" w:rsidR="00312E90" w:rsidRDefault="00312E90">
      <w:pPr>
        <w:pStyle w:val="Heading4"/>
      </w:pPr>
      <w:r>
        <w:t>Ceļa segas un ceļa zemes klātnes temperatūras sensors</w:t>
      </w:r>
    </w:p>
    <w:p w14:paraId="13F6C7FC" w14:textId="77777777" w:rsidR="00312E90" w:rsidRDefault="00312E90" w:rsidP="00312E90">
      <w:pPr>
        <w:rPr>
          <w:lang w:val="lv-LV" w:eastAsia="lv-LV"/>
        </w:rPr>
      </w:pPr>
      <w:r>
        <w:rPr>
          <w:lang w:val="lv-LV" w:eastAsia="lv-LV"/>
        </w:rPr>
        <w:t>Sensors paredzēts ceļa segas un ceļa zemes klātnes temperatūras mērīšanai dažādos dziļumos līdz 2m no ceļa virsmas.</w:t>
      </w:r>
    </w:p>
    <w:p w14:paraId="7D62CA56" w14:textId="717F4B84"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51F9437F" w14:textId="7C0A0FE2" w:rsidR="00312E90" w:rsidRDefault="00312E90" w:rsidP="00312E90">
      <w:pPr>
        <w:rPr>
          <w:noProof/>
          <w:lang w:val="lv-LV" w:eastAsia="lv-LV"/>
        </w:rPr>
      </w:pPr>
      <w:r>
        <w:rPr>
          <w:noProof/>
          <w:lang w:val="lv-LV" w:eastAsia="lv-LV"/>
        </w:rPr>
        <w:t xml:space="preserve">Sensoram jānodrošina temperatūras mērīšana vismaz piecos </w:t>
      </w:r>
      <w:r w:rsidR="006344B6">
        <w:rPr>
          <w:noProof/>
          <w:lang w:val="lv-LV" w:eastAsia="lv-LV"/>
        </w:rPr>
        <w:t>dažādos dziļumos no 0,</w:t>
      </w:r>
      <w:r>
        <w:rPr>
          <w:noProof/>
          <w:lang w:val="lv-LV" w:eastAsia="lv-LV"/>
        </w:rPr>
        <w:t>07m līdz 2</w:t>
      </w:r>
      <w:r w:rsidR="006344B6">
        <w:rPr>
          <w:noProof/>
          <w:lang w:val="lv-LV" w:eastAsia="lv-LV"/>
        </w:rPr>
        <w:t xml:space="preserve"> </w:t>
      </w:r>
      <w:r>
        <w:rPr>
          <w:noProof/>
          <w:lang w:val="lv-LV" w:eastAsia="lv-LV"/>
        </w:rPr>
        <w:t>m.</w:t>
      </w:r>
    </w:p>
    <w:p w14:paraId="629F3B86" w14:textId="77777777" w:rsidR="00312E90" w:rsidRPr="00867D72" w:rsidRDefault="00312E90" w:rsidP="00312E90">
      <w:pPr>
        <w:rPr>
          <w:lang w:val="lv-LV" w:eastAsia="lv-LV"/>
        </w:rPr>
      </w:pPr>
      <w:r>
        <w:rPr>
          <w:noProof/>
          <w:lang w:val="lv-LV" w:eastAsia="lv-LV"/>
        </w:rPr>
        <w:t>Sensora aizsardzības klasei jābūt ne sliktākai kā IP68.</w:t>
      </w:r>
    </w:p>
    <w:p w14:paraId="11BB5C19" w14:textId="77777777" w:rsidR="00312E90" w:rsidRPr="003B6755" w:rsidRDefault="00312E90">
      <w:pPr>
        <w:pStyle w:val="Heading4"/>
      </w:pPr>
      <w:r w:rsidRPr="003B6755">
        <w:t>Satiksmes uzskaites sensors</w:t>
      </w:r>
    </w:p>
    <w:p w14:paraId="5BC8EB72" w14:textId="77777777" w:rsidR="00312E90" w:rsidRPr="003B6755" w:rsidRDefault="00312E90" w:rsidP="00312E90">
      <w:pPr>
        <w:rPr>
          <w:lang w:val="lv-LV" w:eastAsia="lv-LV"/>
        </w:rPr>
      </w:pPr>
      <w:r w:rsidRPr="003B6755">
        <w:rPr>
          <w:lang w:val="lv-LV" w:eastAsia="lv-LV"/>
        </w:rPr>
        <w:t>Sensors paredzēts šķērsojošā autotransporta parametru – skaits,</w:t>
      </w:r>
      <w:r>
        <w:rPr>
          <w:lang w:val="lv-LV" w:eastAsia="lv-LV"/>
        </w:rPr>
        <w:t xml:space="preserve"> </w:t>
      </w:r>
      <w:r w:rsidRPr="003B6755">
        <w:rPr>
          <w:lang w:val="lv-LV" w:eastAsia="lv-LV"/>
        </w:rPr>
        <w:t>klasifikācija,  ātrums, kustības virziens,  noteikšanai.</w:t>
      </w:r>
    </w:p>
    <w:p w14:paraId="45FD4F61" w14:textId="77777777" w:rsidR="00312E90" w:rsidRPr="003B6755" w:rsidRDefault="00312E90" w:rsidP="00312E90">
      <w:pPr>
        <w:rPr>
          <w:lang w:val="lv-LV" w:eastAsia="lv-LV"/>
        </w:rPr>
      </w:pPr>
      <w:r w:rsidRPr="003B6755">
        <w:rPr>
          <w:lang w:val="lv-LV" w:eastAsia="lv-LV"/>
        </w:rPr>
        <w:t>Kā sensoru izmanto vadu vijumu, kuru izmērus, skaitu, novietojumu ceļa klātnē un citus tehniskos  parametrus jāsaskaņo ar Pasūtītāju.</w:t>
      </w:r>
    </w:p>
    <w:p w14:paraId="21DB0359" w14:textId="1773734D" w:rsidR="00312E90" w:rsidRPr="003B6755" w:rsidRDefault="00312E90" w:rsidP="00312E90">
      <w:pPr>
        <w:rPr>
          <w:i/>
          <w:noProof/>
          <w:lang w:val="lv-LV" w:eastAsia="lv-LV"/>
        </w:rPr>
      </w:pPr>
      <w:r w:rsidRPr="003B6755">
        <w:rPr>
          <w:noProof/>
          <w:lang w:val="lv-LV" w:eastAsia="lv-LV"/>
        </w:rPr>
        <w:t>Sensora darbības temperatūras diapazonam jābūt ne sliktākam kā</w:t>
      </w:r>
      <w:r w:rsidR="006344B6">
        <w:rPr>
          <w:noProof/>
          <w:lang w:val="lv-LV" w:eastAsia="lv-LV"/>
        </w:rPr>
        <w:t xml:space="preserve"> no</w:t>
      </w:r>
      <w:r w:rsidRPr="003B6755">
        <w:rPr>
          <w:noProof/>
          <w:lang w:val="lv-LV" w:eastAsia="lv-LV"/>
        </w:rPr>
        <w:t xml:space="preserve"> </w:t>
      </w:r>
      <w:r w:rsidRPr="003B6755">
        <w:rPr>
          <w:lang w:val="lv-LV" w:eastAsia="lv-LV"/>
        </w:rPr>
        <w:t>-30</w:t>
      </w:r>
      <w:r w:rsidR="006344B6">
        <w:rPr>
          <w:lang w:val="lv-LV" w:eastAsia="lv-LV"/>
        </w:rPr>
        <w:t xml:space="preserve"> </w:t>
      </w:r>
      <w:r w:rsidRPr="003B6755">
        <w:rPr>
          <w:noProof/>
          <w:lang w:val="lv-LV" w:eastAsia="lv-LV"/>
        </w:rPr>
        <w:t xml:space="preserve">°C līdz </w:t>
      </w:r>
      <w:r w:rsidRPr="003B6755">
        <w:rPr>
          <w:lang w:val="lv-LV" w:eastAsia="lv-LV"/>
        </w:rPr>
        <w:t>+</w:t>
      </w:r>
      <w:r w:rsidR="006344B6">
        <w:rPr>
          <w:lang w:val="lv-LV" w:eastAsia="lv-LV"/>
        </w:rPr>
        <w:t xml:space="preserve"> </w:t>
      </w:r>
      <w:r w:rsidRPr="003B6755">
        <w:rPr>
          <w:lang w:val="lv-LV" w:eastAsia="lv-LV"/>
        </w:rPr>
        <w:t>50</w:t>
      </w:r>
      <w:r w:rsidRPr="003B6755">
        <w:rPr>
          <w:noProof/>
          <w:lang w:val="lv-LV" w:eastAsia="lv-LV"/>
        </w:rPr>
        <w:t xml:space="preserve">°C. </w:t>
      </w:r>
    </w:p>
    <w:p w14:paraId="05C928F9" w14:textId="2C6066A6" w:rsidR="00DF342C" w:rsidRDefault="00DF342C" w:rsidP="003D0A98">
      <w:pPr>
        <w:pStyle w:val="Heading3"/>
      </w:pPr>
      <w:r>
        <w:t>Darba izpilde</w:t>
      </w:r>
    </w:p>
    <w:p w14:paraId="6F3E03F2" w14:textId="77777777" w:rsidR="00DF342C" w:rsidRPr="00DF342C" w:rsidRDefault="00DF342C" w:rsidP="00DF342C">
      <w:pPr>
        <w:rPr>
          <w:b/>
          <w:lang w:val="lv-LV" w:eastAsia="lv-LV"/>
        </w:rPr>
      </w:pPr>
      <w:r w:rsidRPr="00DF342C">
        <w:rPr>
          <w:lang w:val="lv-LV" w:eastAsia="lv-LV"/>
        </w:rPr>
        <w:t>Satiksmes uzskaites sensoru izbūve:</w:t>
      </w:r>
    </w:p>
    <w:p w14:paraId="392A5B44" w14:textId="1F95704E" w:rsidR="00DF342C" w:rsidRPr="00DF342C" w:rsidRDefault="00DF342C" w:rsidP="00DF342C">
      <w:pPr>
        <w:pStyle w:val="ListParagraph"/>
        <w:rPr>
          <w:lang w:eastAsia="lv-LV"/>
        </w:rPr>
      </w:pPr>
      <w:r w:rsidRPr="00DF342C">
        <w:rPr>
          <w:lang w:eastAsia="lv-LV"/>
        </w:rPr>
        <w:t xml:space="preserve">novietojums –  sensorus </w:t>
      </w:r>
      <w:r w:rsidR="00A06851">
        <w:rPr>
          <w:lang w:eastAsia="lv-LV"/>
        </w:rPr>
        <w:t>jā</w:t>
      </w:r>
      <w:r w:rsidRPr="00DF342C">
        <w:rPr>
          <w:lang w:eastAsia="lv-LV"/>
        </w:rPr>
        <w:t xml:space="preserve">ierīko asfalta segumā  4 </w:t>
      </w:r>
      <w:r w:rsidR="00A06851">
        <w:rPr>
          <w:lang w:eastAsia="lv-LV"/>
        </w:rPr>
        <w:t>-</w:t>
      </w:r>
      <w:r w:rsidRPr="00DF342C">
        <w:rPr>
          <w:lang w:eastAsia="lv-LV"/>
        </w:rPr>
        <w:t>7 cm dziļumā, 0,5</w:t>
      </w:r>
      <w:r w:rsidR="00A06851">
        <w:rPr>
          <w:lang w:eastAsia="lv-LV"/>
        </w:rPr>
        <w:t xml:space="preserve"> </w:t>
      </w:r>
      <w:r w:rsidRPr="00DF342C">
        <w:rPr>
          <w:lang w:eastAsia="lv-LV"/>
        </w:rPr>
        <w:t xml:space="preserve">m attālumā no asfalta seguma malas un  </w:t>
      </w:r>
      <w:r w:rsidR="00A06851">
        <w:rPr>
          <w:lang w:eastAsia="lv-LV"/>
        </w:rPr>
        <w:t>vismaz</w:t>
      </w:r>
      <w:r w:rsidRPr="00DF342C">
        <w:rPr>
          <w:lang w:eastAsia="lv-LV"/>
        </w:rPr>
        <w:t xml:space="preserve"> 0,5</w:t>
      </w:r>
      <w:r w:rsidR="00A06851">
        <w:rPr>
          <w:lang w:eastAsia="lv-LV"/>
        </w:rPr>
        <w:t xml:space="preserve"> </w:t>
      </w:r>
      <w:r w:rsidRPr="00DF342C">
        <w:rPr>
          <w:lang w:eastAsia="lv-LV"/>
        </w:rPr>
        <w:t>m attālumā no ceļa ass;</w:t>
      </w:r>
    </w:p>
    <w:p w14:paraId="28FC1F63" w14:textId="4353BE93" w:rsidR="00DF342C" w:rsidRPr="00DF342C" w:rsidRDefault="00DF342C" w:rsidP="00DF342C">
      <w:pPr>
        <w:pStyle w:val="ListParagraph"/>
        <w:rPr>
          <w:lang w:eastAsia="lv-LV"/>
        </w:rPr>
      </w:pPr>
      <w:r w:rsidRPr="00DF342C">
        <w:rPr>
          <w:lang w:eastAsia="lv-LV"/>
        </w:rPr>
        <w:t>garum</w:t>
      </w:r>
      <w:r w:rsidR="00A06851">
        <w:rPr>
          <w:lang w:eastAsia="lv-LV"/>
        </w:rPr>
        <w:t>am jābūt</w:t>
      </w:r>
      <w:r w:rsidRPr="00DF342C">
        <w:rPr>
          <w:lang w:eastAsia="lv-LV"/>
        </w:rPr>
        <w:t xml:space="preserve"> – 2m, atstarpe</w:t>
      </w:r>
      <w:r w:rsidR="00A06851">
        <w:rPr>
          <w:lang w:eastAsia="lv-LV"/>
        </w:rPr>
        <w:t>i</w:t>
      </w:r>
      <w:r w:rsidRPr="00DF342C">
        <w:rPr>
          <w:lang w:eastAsia="lv-LV"/>
        </w:rPr>
        <w:t xml:space="preserve"> – 2m, platum</w:t>
      </w:r>
      <w:r w:rsidR="00A06851">
        <w:rPr>
          <w:lang w:eastAsia="lv-LV"/>
        </w:rPr>
        <w:t>am</w:t>
      </w:r>
      <w:r w:rsidRPr="00DF342C">
        <w:rPr>
          <w:lang w:eastAsia="lv-LV"/>
        </w:rPr>
        <w:t xml:space="preserve"> – atbilstoši joslas platumam;</w:t>
      </w:r>
    </w:p>
    <w:p w14:paraId="6B4CF114" w14:textId="5D20AA4B" w:rsidR="00DF342C" w:rsidRPr="00DF342C" w:rsidRDefault="00DF342C" w:rsidP="00DF342C">
      <w:pPr>
        <w:pStyle w:val="ListParagraph"/>
        <w:rPr>
          <w:lang w:eastAsia="lv-LV"/>
        </w:rPr>
      </w:pPr>
      <w:r w:rsidRPr="00DF342C">
        <w:rPr>
          <w:lang w:eastAsia="lv-LV"/>
        </w:rPr>
        <w:t xml:space="preserve">katra sensora šķērsgriezumā </w:t>
      </w:r>
      <w:r w:rsidR="00A06851">
        <w:rPr>
          <w:lang w:eastAsia="lv-LV"/>
        </w:rPr>
        <w:t xml:space="preserve">jābūt </w:t>
      </w:r>
      <w:r w:rsidRPr="00DF342C">
        <w:rPr>
          <w:lang w:eastAsia="lv-LV"/>
        </w:rPr>
        <w:t>ne mazāk kā 4 vadi</w:t>
      </w:r>
      <w:r w:rsidR="00A06851">
        <w:rPr>
          <w:lang w:eastAsia="lv-LV"/>
        </w:rPr>
        <w:t>em</w:t>
      </w:r>
      <w:r w:rsidRPr="00DF342C">
        <w:rPr>
          <w:lang w:eastAsia="lv-LV"/>
        </w:rPr>
        <w:t>;</w:t>
      </w:r>
    </w:p>
    <w:p w14:paraId="01C97D7D" w14:textId="1E9B000B" w:rsidR="00DF342C" w:rsidRPr="00DF342C" w:rsidRDefault="00DF342C" w:rsidP="00DF342C">
      <w:pPr>
        <w:pStyle w:val="ListParagraph"/>
        <w:rPr>
          <w:lang w:eastAsia="lv-LV"/>
        </w:rPr>
      </w:pPr>
      <w:r w:rsidRPr="00DF342C">
        <w:rPr>
          <w:lang w:eastAsia="lv-LV"/>
        </w:rPr>
        <w:t xml:space="preserve">katra sensora izvads </w:t>
      </w:r>
      <w:r w:rsidR="00A06851">
        <w:rPr>
          <w:lang w:eastAsia="lv-LV"/>
        </w:rPr>
        <w:t>jā</w:t>
      </w:r>
      <w:r w:rsidRPr="00DF342C">
        <w:rPr>
          <w:lang w:eastAsia="lv-LV"/>
        </w:rPr>
        <w:t>novad</w:t>
      </w:r>
      <w:r w:rsidR="00A06851">
        <w:rPr>
          <w:lang w:eastAsia="lv-LV"/>
        </w:rPr>
        <w:t>a</w:t>
      </w:r>
      <w:r w:rsidRPr="00DF342C">
        <w:rPr>
          <w:lang w:eastAsia="lv-LV"/>
        </w:rPr>
        <w:t xml:space="preserve"> līdz sadalnei ar sensoru vadu vijumu mazāk kā 10 vijumi uz 1m;</w:t>
      </w:r>
    </w:p>
    <w:p w14:paraId="29DFC335" w14:textId="29CA6D41" w:rsidR="00DF342C" w:rsidRPr="00DF342C" w:rsidRDefault="00DF342C" w:rsidP="00DF342C">
      <w:pPr>
        <w:pStyle w:val="ListParagraph"/>
        <w:rPr>
          <w:lang w:eastAsia="lv-LV"/>
        </w:rPr>
      </w:pPr>
      <w:r w:rsidRPr="00DF342C">
        <w:rPr>
          <w:lang w:eastAsia="lv-LV"/>
        </w:rPr>
        <w:t>minimāla</w:t>
      </w:r>
      <w:r w:rsidR="00A06851">
        <w:rPr>
          <w:lang w:eastAsia="lv-LV"/>
        </w:rPr>
        <w:t>jam</w:t>
      </w:r>
      <w:r w:rsidRPr="00DF342C">
        <w:rPr>
          <w:lang w:eastAsia="lv-LV"/>
        </w:rPr>
        <w:t xml:space="preserve"> attālum</w:t>
      </w:r>
      <w:r w:rsidR="00A06851">
        <w:rPr>
          <w:lang w:eastAsia="lv-LV"/>
        </w:rPr>
        <w:t>am</w:t>
      </w:r>
      <w:r w:rsidRPr="00DF342C">
        <w:rPr>
          <w:lang w:eastAsia="lv-LV"/>
        </w:rPr>
        <w:t xml:space="preserve"> sensoru izvadu pārejai  asfalts/zemes klātne </w:t>
      </w:r>
      <w:r w:rsidR="00A06851">
        <w:rPr>
          <w:lang w:eastAsia="lv-LV"/>
        </w:rPr>
        <w:t xml:space="preserve">jābūt </w:t>
      </w:r>
      <w:r w:rsidRPr="00DF342C">
        <w:rPr>
          <w:lang w:eastAsia="lv-LV"/>
        </w:rPr>
        <w:t>ne mazāk kā 20 cm no asfalta seguma malas;</w:t>
      </w:r>
    </w:p>
    <w:p w14:paraId="085094D6" w14:textId="5DA81456" w:rsidR="00DF342C" w:rsidRPr="00DF342C" w:rsidRDefault="00DF342C" w:rsidP="00DF342C">
      <w:pPr>
        <w:pStyle w:val="ListParagraph"/>
        <w:rPr>
          <w:lang w:eastAsia="lv-LV"/>
        </w:rPr>
      </w:pPr>
      <w:r w:rsidRPr="00DF342C">
        <w:rPr>
          <w:lang w:eastAsia="lv-LV"/>
        </w:rPr>
        <w:t xml:space="preserve">sensoru ievadus ar kontakspailes palīdzību </w:t>
      </w:r>
      <w:r w:rsidR="00A06851">
        <w:rPr>
          <w:lang w:eastAsia="lv-LV"/>
        </w:rPr>
        <w:t>jā</w:t>
      </w:r>
      <w:r w:rsidRPr="00DF342C">
        <w:rPr>
          <w:lang w:eastAsia="lv-LV"/>
        </w:rPr>
        <w:t>savieno ar iekārtas pieslēgšanas kontaktu;</w:t>
      </w:r>
    </w:p>
    <w:p w14:paraId="166A924A" w14:textId="0AED338A" w:rsidR="00DF342C" w:rsidRPr="00DF342C" w:rsidRDefault="00DF342C" w:rsidP="00DF342C">
      <w:pPr>
        <w:pStyle w:val="ListParagraph"/>
        <w:rPr>
          <w:lang w:eastAsia="lv-LV"/>
        </w:rPr>
      </w:pPr>
      <w:r>
        <w:rPr>
          <w:lang w:eastAsia="lv-LV"/>
        </w:rPr>
        <w:t>k</w:t>
      </w:r>
      <w:r w:rsidRPr="00DF342C">
        <w:rPr>
          <w:lang w:eastAsia="lv-LV"/>
        </w:rPr>
        <w:t xml:space="preserve">ontakspailes </w:t>
      </w:r>
      <w:r w:rsidR="00A06851">
        <w:rPr>
          <w:lang w:eastAsia="lv-LV"/>
        </w:rPr>
        <w:t>jā</w:t>
      </w:r>
      <w:r w:rsidRPr="00DF342C">
        <w:rPr>
          <w:lang w:eastAsia="lv-LV"/>
        </w:rPr>
        <w:t>ievieto hermētiski noslēgtā nozarkārbā;</w:t>
      </w:r>
    </w:p>
    <w:p w14:paraId="117ACB5F" w14:textId="62827BF4" w:rsidR="00DF342C" w:rsidRPr="00DF342C" w:rsidRDefault="00DF342C" w:rsidP="00DF342C">
      <w:pPr>
        <w:pStyle w:val="ListParagraph"/>
        <w:rPr>
          <w:lang w:eastAsia="lv-LV"/>
        </w:rPr>
      </w:pPr>
      <w:r w:rsidRPr="00DF342C">
        <w:rPr>
          <w:lang w:eastAsia="lv-LV"/>
        </w:rPr>
        <w:t>tranšejas dziļum</w:t>
      </w:r>
      <w:r w:rsidR="00A06851">
        <w:rPr>
          <w:lang w:eastAsia="lv-LV"/>
        </w:rPr>
        <w:t>am</w:t>
      </w:r>
      <w:r w:rsidRPr="00DF342C">
        <w:rPr>
          <w:lang w:eastAsia="lv-LV"/>
        </w:rPr>
        <w:t xml:space="preserve"> autoceļa nomalē un nogazē no ceļa brauktuves malas līdz sadalnei</w:t>
      </w:r>
      <w:r w:rsidR="00A06851">
        <w:rPr>
          <w:lang w:eastAsia="lv-LV"/>
        </w:rPr>
        <w:t xml:space="preserve"> jābūt</w:t>
      </w:r>
      <w:r w:rsidRPr="00DF342C">
        <w:rPr>
          <w:lang w:eastAsia="lv-LV"/>
        </w:rPr>
        <w:t xml:space="preserve"> ≥ 0,7m; </w:t>
      </w:r>
    </w:p>
    <w:p w14:paraId="2ED8AE9D" w14:textId="30C3DDF4" w:rsidR="00DF342C" w:rsidRPr="00DF342C" w:rsidRDefault="00DF342C" w:rsidP="00DF342C">
      <w:pPr>
        <w:pStyle w:val="ListParagraph"/>
        <w:rPr>
          <w:lang w:eastAsia="lv-LV"/>
        </w:rPr>
      </w:pPr>
      <w:r w:rsidRPr="00DF342C">
        <w:rPr>
          <w:lang w:eastAsia="lv-LV"/>
        </w:rPr>
        <w:t xml:space="preserve">sensora kabeļus (no savienojuma vietas asfalta segumā līdz kontrolskapim) </w:t>
      </w:r>
      <w:r w:rsidR="00A06851">
        <w:rPr>
          <w:lang w:eastAsia="lv-LV"/>
        </w:rPr>
        <w:t>jā</w:t>
      </w:r>
      <w:r w:rsidRPr="00DF342C">
        <w:rPr>
          <w:lang w:eastAsia="lv-LV"/>
        </w:rPr>
        <w:t>ievelk plastikāta aizsargcaurulē (</w:t>
      </w:r>
      <w:r w:rsidR="00A06851">
        <w:rPr>
          <w:lang w:eastAsia="lv-LV"/>
        </w:rPr>
        <w:t xml:space="preserve">ar </w:t>
      </w:r>
      <w:r w:rsidRPr="00DF342C">
        <w:rPr>
          <w:lang w:eastAsia="lv-LV"/>
        </w:rPr>
        <w:t xml:space="preserve">nominālo saspiešanas stiprības klasi 450N vai analoģisku), aizsargcaurules galus </w:t>
      </w:r>
      <w:r w:rsidR="00A06851">
        <w:rPr>
          <w:lang w:eastAsia="lv-LV"/>
        </w:rPr>
        <w:t>jā</w:t>
      </w:r>
      <w:r w:rsidRPr="00DF342C">
        <w:rPr>
          <w:lang w:eastAsia="lv-LV"/>
        </w:rPr>
        <w:t>nohermetizē, virs kabeļa</w:t>
      </w:r>
      <w:r w:rsidR="00A06851">
        <w:rPr>
          <w:lang w:eastAsia="lv-LV"/>
        </w:rPr>
        <w:t xml:space="preserve"> apmēram </w:t>
      </w:r>
      <w:r w:rsidRPr="00DF342C">
        <w:rPr>
          <w:lang w:eastAsia="lv-LV"/>
        </w:rPr>
        <w:t>0,4</w:t>
      </w:r>
      <w:r w:rsidR="00A06851">
        <w:rPr>
          <w:lang w:eastAsia="lv-LV"/>
        </w:rPr>
        <w:t xml:space="preserve"> </w:t>
      </w:r>
      <w:r w:rsidRPr="00DF342C">
        <w:rPr>
          <w:lang w:eastAsia="lv-LV"/>
        </w:rPr>
        <w:t xml:space="preserve">m dziļumā </w:t>
      </w:r>
      <w:r w:rsidR="00A06851">
        <w:rPr>
          <w:lang w:eastAsia="lv-LV"/>
        </w:rPr>
        <w:t>jā</w:t>
      </w:r>
      <w:r w:rsidRPr="00DF342C">
        <w:rPr>
          <w:lang w:eastAsia="lv-LV"/>
        </w:rPr>
        <w:t>ievieto brīdinājuma lentu;</w:t>
      </w:r>
    </w:p>
    <w:p w14:paraId="49AF923A" w14:textId="50710E7F" w:rsidR="00DF342C" w:rsidRPr="00DF342C" w:rsidRDefault="00DF342C" w:rsidP="00DF342C">
      <w:pPr>
        <w:pStyle w:val="ListParagraph"/>
        <w:rPr>
          <w:lang w:eastAsia="lv-LV"/>
        </w:rPr>
      </w:pPr>
      <w:r w:rsidRPr="00DF342C">
        <w:rPr>
          <w:lang w:eastAsia="lv-LV"/>
        </w:rPr>
        <w:t xml:space="preserve">ja  paredzēta seguma virsmas apstrāde, sensorus </w:t>
      </w:r>
      <w:r w:rsidR="00A06851">
        <w:rPr>
          <w:lang w:eastAsia="lv-LV"/>
        </w:rPr>
        <w:t>jā</w:t>
      </w:r>
      <w:r w:rsidRPr="00DF342C">
        <w:rPr>
          <w:lang w:eastAsia="lv-LV"/>
        </w:rPr>
        <w:t>ierīko pirms virmas apstrādes;</w:t>
      </w:r>
    </w:p>
    <w:p w14:paraId="6F89A910" w14:textId="7C33E107" w:rsidR="00DF342C" w:rsidRPr="00DF342C" w:rsidRDefault="00DF342C" w:rsidP="00DF342C">
      <w:pPr>
        <w:pStyle w:val="ListParagraph"/>
        <w:rPr>
          <w:lang w:eastAsia="lv-LV"/>
        </w:rPr>
      </w:pPr>
      <w:r w:rsidRPr="00DF342C">
        <w:rPr>
          <w:lang w:eastAsia="lv-LV"/>
        </w:rPr>
        <w:t xml:space="preserve">ja paredzētas vairākas asfalta kārtas, sensorus </w:t>
      </w:r>
      <w:r w:rsidR="00A06851">
        <w:rPr>
          <w:lang w:eastAsia="lv-LV"/>
        </w:rPr>
        <w:t>jā</w:t>
      </w:r>
      <w:r w:rsidRPr="00DF342C">
        <w:rPr>
          <w:lang w:eastAsia="lv-LV"/>
        </w:rPr>
        <w:t>ierīko pirms dilumkārtas izbūves, tā lai kopējais asfalta biezums virs sensora nepārsniegtu 7 cm.</w:t>
      </w:r>
    </w:p>
    <w:p w14:paraId="0F27BD88" w14:textId="7F83BD4F" w:rsidR="00DF342C" w:rsidRPr="00DF342C" w:rsidRDefault="00DF342C" w:rsidP="00DF342C">
      <w:pPr>
        <w:rPr>
          <w:lang w:val="lv-LV" w:eastAsia="lv-LV"/>
        </w:rPr>
      </w:pPr>
      <w:r w:rsidRPr="00DF342C">
        <w:rPr>
          <w:lang w:val="lv-LV" w:eastAsia="lv-LV"/>
        </w:rPr>
        <w:t>Darbā esošo elektrokabeļu, telekomunikāciju, balstu pamatu attālumā līdz 1,5</w:t>
      </w:r>
      <w:r w:rsidR="00A06851">
        <w:rPr>
          <w:lang w:val="lv-LV" w:eastAsia="lv-LV"/>
        </w:rPr>
        <w:t xml:space="preserve"> </w:t>
      </w:r>
      <w:r w:rsidRPr="00DF342C">
        <w:rPr>
          <w:lang w:val="lv-LV" w:eastAsia="lv-LV"/>
        </w:rPr>
        <w:t xml:space="preserve">m tranšeju  izstrādi </w:t>
      </w:r>
      <w:r w:rsidR="00A06851">
        <w:rPr>
          <w:lang w:val="lv-LV" w:eastAsia="lv-LV"/>
        </w:rPr>
        <w:t>jā</w:t>
      </w:r>
      <w:r w:rsidRPr="00DF342C">
        <w:rPr>
          <w:lang w:val="lv-LV" w:eastAsia="lv-LV"/>
        </w:rPr>
        <w:t>vei</w:t>
      </w:r>
      <w:r w:rsidR="00A06851">
        <w:rPr>
          <w:lang w:val="lv-LV" w:eastAsia="lv-LV"/>
        </w:rPr>
        <w:t>c</w:t>
      </w:r>
      <w:r w:rsidRPr="00DF342C">
        <w:rPr>
          <w:lang w:val="lv-LV" w:eastAsia="lv-LV"/>
        </w:rPr>
        <w:t xml:space="preserve"> ar roku darbu. Tranšejas izveidošanu un aizbēršanu </w:t>
      </w:r>
      <w:r w:rsidR="00A06851">
        <w:rPr>
          <w:lang w:val="lv-LV" w:eastAsia="lv-LV"/>
        </w:rPr>
        <w:t>drīkst</w:t>
      </w:r>
      <w:r w:rsidRPr="00DF342C">
        <w:rPr>
          <w:lang w:val="lv-LV" w:eastAsia="lv-LV"/>
        </w:rPr>
        <w:t xml:space="preserve"> veikt ar mehānismu palīdzību, ja darbu izpildi netraucē esošās būves vai konstrukcijas. Ieguldot kabeļus tranšejā, kā arī ievelkot plastikāta caurulē, jāievēro attiecīgiem kabeļiem pieļaujamie stiepes spēki, pieļaujamie locījuma rādiusi un montāžas darbu izpildei minimālā gaisa temperatūra. Pirms vadu ieguldīšanas frēzējumu vietās, jāpārliecinās, ka tās ir sausas un tīras. Brauktuvē frēzējuma vietas nedrīkst radīt traucējumus satiksmes plūsmai.</w:t>
      </w:r>
      <w:r w:rsidR="00A06851">
        <w:rPr>
          <w:lang w:val="lv-LV" w:eastAsia="lv-LV"/>
        </w:rPr>
        <w:t xml:space="preserve"> </w:t>
      </w:r>
      <w:r w:rsidRPr="00DF342C">
        <w:rPr>
          <w:lang w:val="lv-LV" w:eastAsia="lv-LV"/>
        </w:rPr>
        <w:t>Tranšeju aizbēršana un virskārtas atjaunošana jāveic tā, lai  neveidotos zemes iesēdumi.</w:t>
      </w:r>
    </w:p>
    <w:p w14:paraId="094EB8DD" w14:textId="4A0089A0" w:rsidR="00DF342C" w:rsidRDefault="00DF342C" w:rsidP="00DF342C">
      <w:pPr>
        <w:rPr>
          <w:lang w:val="lv-LV" w:eastAsia="lv-LV"/>
        </w:rPr>
      </w:pPr>
      <w:r w:rsidRPr="00DF342C">
        <w:rPr>
          <w:lang w:val="lv-LV" w:eastAsia="lv-LV"/>
        </w:rPr>
        <w:t>Sensoru izvietojum</w:t>
      </w:r>
      <w:r w:rsidR="00A06851">
        <w:rPr>
          <w:lang w:val="lv-LV" w:eastAsia="lv-LV"/>
        </w:rPr>
        <w:t>s</w:t>
      </w:r>
      <w:r w:rsidRPr="00DF342C">
        <w:rPr>
          <w:lang w:val="lv-LV" w:eastAsia="lv-LV"/>
        </w:rPr>
        <w:t xml:space="preserve"> un pāreja asfalts/zemes klātne </w:t>
      </w:r>
      <w:r w:rsidR="00AE79FF">
        <w:rPr>
          <w:lang w:val="lv-LV" w:eastAsia="lv-LV"/>
        </w:rPr>
        <w:fldChar w:fldCharType="begin"/>
      </w:r>
      <w:r w:rsidR="00AE79FF">
        <w:rPr>
          <w:lang w:val="lv-LV" w:eastAsia="lv-LV"/>
        </w:rPr>
        <w:instrText xml:space="preserve"> REF _Ref99704060 \r \h </w:instrText>
      </w:r>
      <w:r w:rsidR="00AE79FF">
        <w:rPr>
          <w:lang w:val="lv-LV" w:eastAsia="lv-LV"/>
        </w:rPr>
      </w:r>
      <w:r w:rsidR="00AE79FF">
        <w:rPr>
          <w:lang w:val="lv-LV" w:eastAsia="lv-LV"/>
        </w:rPr>
        <w:fldChar w:fldCharType="separate"/>
      </w:r>
      <w:r w:rsidR="007F4185">
        <w:rPr>
          <w:lang w:val="lv-LV" w:eastAsia="lv-LV"/>
        </w:rPr>
        <w:t>7.12-1</w:t>
      </w:r>
      <w:r w:rsidR="00AE79FF">
        <w:rPr>
          <w:lang w:val="lv-LV" w:eastAsia="lv-LV"/>
        </w:rPr>
        <w:fldChar w:fldCharType="end"/>
      </w:r>
      <w:r w:rsidR="00AE79FF">
        <w:rPr>
          <w:lang w:val="lv-LV" w:eastAsia="lv-LV"/>
        </w:rPr>
        <w:t xml:space="preserve"> </w:t>
      </w:r>
      <w:r w:rsidRPr="00DF342C">
        <w:rPr>
          <w:lang w:val="lv-LV" w:eastAsia="lv-LV"/>
        </w:rPr>
        <w:t>attēl</w:t>
      </w:r>
      <w:r w:rsidR="00AE79FF">
        <w:rPr>
          <w:lang w:val="lv-LV" w:eastAsia="lv-LV"/>
        </w:rPr>
        <w:t>ā.</w:t>
      </w:r>
    </w:p>
    <w:p w14:paraId="77966012" w14:textId="0CFB3AC2" w:rsidR="00DF342C" w:rsidRDefault="00DF342C" w:rsidP="00AE79FF">
      <w:pPr>
        <w:ind w:firstLine="0"/>
        <w:jc w:val="center"/>
        <w:rPr>
          <w:lang w:eastAsia="lv-LV"/>
        </w:rPr>
      </w:pPr>
      <w:r>
        <w:rPr>
          <w:noProof/>
        </w:rPr>
        <w:drawing>
          <wp:inline distT="0" distB="0" distL="0" distR="0" wp14:anchorId="3EEB207F" wp14:editId="5D4A83EC">
            <wp:extent cx="4165600" cy="5689600"/>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68"/>
                    <a:stretch>
                      <a:fillRect/>
                    </a:stretch>
                  </pic:blipFill>
                  <pic:spPr>
                    <a:xfrm>
                      <a:off x="0" y="0"/>
                      <a:ext cx="4165600" cy="5689600"/>
                    </a:xfrm>
                    <a:prstGeom prst="rect">
                      <a:avLst/>
                    </a:prstGeom>
                  </pic:spPr>
                </pic:pic>
              </a:graphicData>
            </a:graphic>
          </wp:inline>
        </w:drawing>
      </w:r>
    </w:p>
    <w:p w14:paraId="1D09E165" w14:textId="1F0EFDCE" w:rsidR="00DF342C" w:rsidRDefault="00AE79FF" w:rsidP="00AE79FF">
      <w:pPr>
        <w:pStyle w:val="Heading7"/>
        <w:rPr>
          <w:lang w:val="lv-LV"/>
        </w:rPr>
      </w:pPr>
      <w:bookmarkStart w:id="6096" w:name="_Ref99704060"/>
      <w:r>
        <w:t>attēls</w:t>
      </w:r>
      <w:bookmarkEnd w:id="6096"/>
      <w:r>
        <w:t xml:space="preserve">. </w:t>
      </w:r>
      <w:r w:rsidRPr="00AE79FF">
        <w:rPr>
          <w:lang w:val="lv-LV"/>
        </w:rPr>
        <w:t>Sensoru izvietojum</w:t>
      </w:r>
      <w:r>
        <w:rPr>
          <w:lang w:val="lv-LV"/>
        </w:rPr>
        <w:t>s</w:t>
      </w:r>
      <w:r w:rsidRPr="00AE79FF">
        <w:rPr>
          <w:lang w:val="lv-LV"/>
        </w:rPr>
        <w:t xml:space="preserve"> un pāreja asfalts/zemes klātne</w:t>
      </w:r>
      <w:r>
        <w:rPr>
          <w:lang w:val="lv-LV"/>
        </w:rPr>
        <w:t>. S</w:t>
      </w:r>
      <w:r w:rsidRPr="00AE79FF">
        <w:rPr>
          <w:lang w:val="lv-LV"/>
        </w:rPr>
        <w:t>ensoru izvietojums: 1</w:t>
      </w:r>
      <w:r w:rsidR="00A06851">
        <w:rPr>
          <w:lang w:val="lv-LV"/>
        </w:rPr>
        <w:t>.</w:t>
      </w:r>
      <w:r w:rsidRPr="00AE79FF">
        <w:rPr>
          <w:lang w:val="lv-LV"/>
        </w:rPr>
        <w:t xml:space="preserve"> un 2</w:t>
      </w:r>
      <w:r w:rsidR="00A06851">
        <w:rPr>
          <w:lang w:val="lv-LV"/>
        </w:rPr>
        <w:t>.</w:t>
      </w:r>
      <w:r w:rsidRPr="00AE79FF">
        <w:rPr>
          <w:lang w:val="lv-LV"/>
        </w:rPr>
        <w:t xml:space="preserve">  joslā ar pieaugošu piketāžu, 3</w:t>
      </w:r>
      <w:r w:rsidR="00A06851">
        <w:rPr>
          <w:lang w:val="lv-LV"/>
        </w:rPr>
        <w:t>.</w:t>
      </w:r>
      <w:r w:rsidRPr="00AE79FF">
        <w:rPr>
          <w:lang w:val="lv-LV"/>
        </w:rPr>
        <w:t xml:space="preserve"> un 4</w:t>
      </w:r>
      <w:r w:rsidR="00A06851">
        <w:rPr>
          <w:lang w:val="lv-LV"/>
        </w:rPr>
        <w:t>.</w:t>
      </w:r>
      <w:r w:rsidRPr="00AE79FF">
        <w:rPr>
          <w:lang w:val="lv-LV"/>
        </w:rPr>
        <w:t xml:space="preserve">  joslā ar dilstošu piketāžu, pirmajam šķērsojamam sensoram jābūt ar māzāko skaitli</w:t>
      </w:r>
      <w:r>
        <w:rPr>
          <w:lang w:val="lv-LV"/>
        </w:rPr>
        <w:t>.</w:t>
      </w:r>
    </w:p>
    <w:p w14:paraId="3295ED0C" w14:textId="77777777" w:rsidR="00AE79FF" w:rsidRPr="00AE79FF" w:rsidRDefault="00AE79FF" w:rsidP="00AE79FF">
      <w:pPr>
        <w:rPr>
          <w:lang w:val="lv-LV" w:eastAsia="lv-LV"/>
        </w:rPr>
      </w:pPr>
      <w:r w:rsidRPr="00AE79FF">
        <w:rPr>
          <w:lang w:val="lv-LV" w:eastAsia="lv-LV"/>
        </w:rPr>
        <w:t>Sadalnes uzstādīšana:</w:t>
      </w:r>
    </w:p>
    <w:p w14:paraId="3CB3BB74" w14:textId="7EA5CA67" w:rsidR="00AE79FF" w:rsidRPr="00AE79FF" w:rsidRDefault="00AE79FF" w:rsidP="00A06851">
      <w:pPr>
        <w:pStyle w:val="ListParagraph"/>
        <w:rPr>
          <w:lang w:eastAsia="lv-LV"/>
        </w:rPr>
      </w:pPr>
      <w:r w:rsidRPr="00AE79FF">
        <w:rPr>
          <w:lang w:eastAsia="lv-LV"/>
        </w:rPr>
        <w:t xml:space="preserve">sadalni </w:t>
      </w:r>
      <w:r w:rsidR="00A06851">
        <w:rPr>
          <w:lang w:eastAsia="lv-LV"/>
        </w:rPr>
        <w:t>jā</w:t>
      </w:r>
      <w:r w:rsidRPr="00AE79FF">
        <w:rPr>
          <w:lang w:eastAsia="lv-LV"/>
        </w:rPr>
        <w:t>uzstāda vertikāli;</w:t>
      </w:r>
    </w:p>
    <w:p w14:paraId="562B1FAA" w14:textId="48AE6128" w:rsidR="00AE79FF" w:rsidRPr="00AE79FF" w:rsidRDefault="00AE79FF" w:rsidP="00A06851">
      <w:pPr>
        <w:pStyle w:val="ListParagraph"/>
        <w:rPr>
          <w:lang w:eastAsia="lv-LV"/>
        </w:rPr>
      </w:pPr>
      <w:r w:rsidRPr="00AE79FF">
        <w:rPr>
          <w:lang w:eastAsia="lv-LV"/>
        </w:rPr>
        <w:t>sadalnes uzstādīšanas augstum</w:t>
      </w:r>
      <w:r w:rsidR="00A06851">
        <w:rPr>
          <w:lang w:eastAsia="lv-LV"/>
        </w:rPr>
        <w:t>am jābūt</w:t>
      </w:r>
      <w:r w:rsidRPr="00AE79FF">
        <w:rPr>
          <w:lang w:eastAsia="lv-LV"/>
        </w:rPr>
        <w:t xml:space="preserve"> 1,2 – 1,5 m virs esošā reljefa;</w:t>
      </w:r>
    </w:p>
    <w:p w14:paraId="4F6AA462" w14:textId="6EC697EF" w:rsidR="00AE79FF" w:rsidRPr="00AE79FF" w:rsidRDefault="00AE79FF" w:rsidP="00A06851">
      <w:pPr>
        <w:pStyle w:val="ListParagraph"/>
        <w:rPr>
          <w:lang w:eastAsia="lv-LV"/>
        </w:rPr>
      </w:pPr>
      <w:r w:rsidRPr="00AE79FF">
        <w:rPr>
          <w:lang w:eastAsia="lv-LV"/>
        </w:rPr>
        <w:t xml:space="preserve">durvju atvērumam jābūt vērstam pretēji autoceļam; </w:t>
      </w:r>
    </w:p>
    <w:p w14:paraId="49312575" w14:textId="38390115" w:rsidR="00AE79FF" w:rsidRPr="00AE79FF" w:rsidRDefault="00AE79FF" w:rsidP="00A06851">
      <w:pPr>
        <w:pStyle w:val="ListParagraph"/>
        <w:rPr>
          <w:lang w:eastAsia="lv-LV"/>
        </w:rPr>
      </w:pPr>
      <w:r w:rsidRPr="00AE79FF">
        <w:rPr>
          <w:lang w:eastAsia="lv-LV"/>
        </w:rPr>
        <w:t>satiksmes uzskaites sensoru pieslēgum</w:t>
      </w:r>
      <w:r w:rsidR="00A06851">
        <w:rPr>
          <w:lang w:eastAsia="lv-LV"/>
        </w:rPr>
        <w:t>am jābūt</w:t>
      </w:r>
      <w:r w:rsidRPr="00AE79FF">
        <w:rPr>
          <w:lang w:eastAsia="lv-LV"/>
        </w:rPr>
        <w:t xml:space="preserve"> no apakšas; </w:t>
      </w:r>
    </w:p>
    <w:p w14:paraId="7D76DBE2" w14:textId="49AEB49C" w:rsidR="00AE79FF" w:rsidRDefault="00AE79FF" w:rsidP="00AE79FF">
      <w:pPr>
        <w:pStyle w:val="ListParagraph"/>
        <w:rPr>
          <w:lang w:eastAsia="lv-LV"/>
        </w:rPr>
      </w:pPr>
      <w:r w:rsidRPr="00AE79FF">
        <w:rPr>
          <w:lang w:eastAsia="lv-LV"/>
        </w:rPr>
        <w:t xml:space="preserve">apkārt sadalnei 0,5m rādiusā </w:t>
      </w:r>
      <w:r w:rsidR="00A06851">
        <w:rPr>
          <w:lang w:eastAsia="lv-LV"/>
        </w:rPr>
        <w:t>jāu</w:t>
      </w:r>
      <w:r w:rsidRPr="00AE79FF">
        <w:rPr>
          <w:lang w:eastAsia="lv-LV"/>
        </w:rPr>
        <w:t>zbūvē nesaistītu minerālmateriālu segumu 10 cm biezumā</w:t>
      </w:r>
      <w:r>
        <w:rPr>
          <w:lang w:eastAsia="lv-LV"/>
        </w:rPr>
        <w:t>.</w:t>
      </w:r>
    </w:p>
    <w:p w14:paraId="0F9A254D" w14:textId="23306787" w:rsidR="00AE79FF" w:rsidRDefault="00AE79FF" w:rsidP="00AE79FF">
      <w:pPr>
        <w:rPr>
          <w:lang w:val="lv-LV" w:eastAsia="lv-LV"/>
        </w:rPr>
      </w:pPr>
      <w:r w:rsidRPr="00AE79FF">
        <w:rPr>
          <w:lang w:val="lv-LV" w:eastAsia="lv-LV"/>
        </w:rPr>
        <w:t>Satiksmes intensitātes uzskaites punkta izbūve</w:t>
      </w:r>
      <w:r>
        <w:rPr>
          <w:lang w:val="lv-LV" w:eastAsia="lv-LV"/>
        </w:rPr>
        <w:t>s</w:t>
      </w:r>
      <w:r w:rsidRPr="00AE79FF">
        <w:rPr>
          <w:lang w:val="lv-LV" w:eastAsia="lv-LV"/>
        </w:rPr>
        <w:t xml:space="preserve"> novietojum</w:t>
      </w:r>
      <w:r>
        <w:rPr>
          <w:lang w:val="lv-LV" w:eastAsia="lv-LV"/>
        </w:rPr>
        <w:t>s</w:t>
      </w:r>
      <w:r w:rsidRPr="00AE79FF">
        <w:rPr>
          <w:lang w:val="lv-LV" w:eastAsia="lv-LV"/>
        </w:rPr>
        <w:t xml:space="preserve"> </w:t>
      </w:r>
      <w:r w:rsidR="00A06851">
        <w:rPr>
          <w:lang w:val="lv-LV" w:eastAsia="lv-LV"/>
        </w:rPr>
        <w:fldChar w:fldCharType="begin"/>
      </w:r>
      <w:r w:rsidR="00A06851">
        <w:rPr>
          <w:lang w:val="lv-LV" w:eastAsia="lv-LV"/>
        </w:rPr>
        <w:instrText xml:space="preserve"> REF _Ref99704686 \r \h </w:instrText>
      </w:r>
      <w:r w:rsidR="00A06851">
        <w:rPr>
          <w:lang w:val="lv-LV" w:eastAsia="lv-LV"/>
        </w:rPr>
      </w:r>
      <w:r w:rsidR="00A06851">
        <w:rPr>
          <w:lang w:val="lv-LV" w:eastAsia="lv-LV"/>
        </w:rPr>
        <w:fldChar w:fldCharType="separate"/>
      </w:r>
      <w:r w:rsidR="007F4185">
        <w:rPr>
          <w:lang w:val="lv-LV" w:eastAsia="lv-LV"/>
        </w:rPr>
        <w:t>7.12-2</w:t>
      </w:r>
      <w:r w:rsidR="00A06851">
        <w:rPr>
          <w:lang w:val="lv-LV" w:eastAsia="lv-LV"/>
        </w:rPr>
        <w:fldChar w:fldCharType="end"/>
      </w:r>
      <w:r>
        <w:rPr>
          <w:lang w:val="lv-LV" w:eastAsia="lv-LV"/>
        </w:rPr>
        <w:t xml:space="preserve"> </w:t>
      </w:r>
      <w:r w:rsidRPr="00AE79FF">
        <w:rPr>
          <w:lang w:val="lv-LV" w:eastAsia="lv-LV"/>
        </w:rPr>
        <w:t>attēl</w:t>
      </w:r>
      <w:r>
        <w:rPr>
          <w:lang w:val="lv-LV" w:eastAsia="lv-LV"/>
        </w:rPr>
        <w:t>ā.</w:t>
      </w:r>
    </w:p>
    <w:p w14:paraId="15375B03" w14:textId="6E387FCB" w:rsidR="00AE79FF" w:rsidRDefault="00A06851" w:rsidP="00AE79FF">
      <w:pPr>
        <w:ind w:firstLine="0"/>
        <w:jc w:val="center"/>
        <w:rPr>
          <w:lang w:val="lv-LV" w:eastAsia="lv-LV"/>
        </w:rPr>
      </w:pPr>
      <w:r>
        <w:rPr>
          <w:noProof/>
        </w:rPr>
        <w:drawing>
          <wp:inline distT="0" distB="0" distL="0" distR="0" wp14:anchorId="088B8D61" wp14:editId="5BD59085">
            <wp:extent cx="5727700" cy="4724400"/>
            <wp:effectExtent l="0" t="0" r="0" b="0"/>
            <wp:docPr id="37" name="Picture 3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engineering drawing&#10;&#10;Description automatically generated"/>
                    <pic:cNvPicPr/>
                  </pic:nvPicPr>
                  <pic:blipFill>
                    <a:blip r:embed="rId69"/>
                    <a:stretch>
                      <a:fillRect/>
                    </a:stretch>
                  </pic:blipFill>
                  <pic:spPr>
                    <a:xfrm>
                      <a:off x="0" y="0"/>
                      <a:ext cx="5727700" cy="4724400"/>
                    </a:xfrm>
                    <a:prstGeom prst="rect">
                      <a:avLst/>
                    </a:prstGeom>
                  </pic:spPr>
                </pic:pic>
              </a:graphicData>
            </a:graphic>
          </wp:inline>
        </w:drawing>
      </w:r>
    </w:p>
    <w:p w14:paraId="1449EB7C" w14:textId="1092723C" w:rsidR="00AE79FF" w:rsidRPr="00AE79FF" w:rsidRDefault="00AE79FF" w:rsidP="00AE79FF">
      <w:pPr>
        <w:pStyle w:val="Heading7"/>
        <w:rPr>
          <w:lang w:val="lv-LV"/>
        </w:rPr>
      </w:pPr>
      <w:bookmarkStart w:id="6097" w:name="_Ref99704686"/>
      <w:r>
        <w:rPr>
          <w:lang w:val="lv-LV"/>
        </w:rPr>
        <w:t xml:space="preserve">attēls. </w:t>
      </w:r>
      <w:r w:rsidRPr="00AE79FF">
        <w:rPr>
          <w:lang w:val="lv-LV"/>
        </w:rPr>
        <w:t>Satiksmes intensitātes uzskaites punkta izbūves novietojums</w:t>
      </w:r>
      <w:r>
        <w:rPr>
          <w:lang w:val="lv-LV"/>
        </w:rPr>
        <w:t>.</w:t>
      </w:r>
      <w:bookmarkEnd w:id="6097"/>
    </w:p>
    <w:p w14:paraId="564E3DE9" w14:textId="5D93AFB9" w:rsidR="00312E90" w:rsidRDefault="00312E90" w:rsidP="003D0A98">
      <w:pPr>
        <w:pStyle w:val="Heading3"/>
      </w:pPr>
      <w:r>
        <w:t>Kvalitātes novērtējums</w:t>
      </w:r>
    </w:p>
    <w:p w14:paraId="12A9F74D" w14:textId="77777777" w:rsidR="00312E90" w:rsidRPr="0054497B" w:rsidRDefault="00312E90" w:rsidP="00312E90">
      <w:r>
        <w:t>Uzstādīto</w:t>
      </w:r>
      <w:r w:rsidRPr="0054497B">
        <w:t xml:space="preserve"> </w:t>
      </w:r>
      <w:r>
        <w:t>sensoru veidam, funkcionālajā</w:t>
      </w:r>
      <w:r w:rsidRPr="0054497B">
        <w:t>m īpašībām</w:t>
      </w:r>
      <w:r>
        <w:t xml:space="preserve"> un kabeļu instalācijai</w:t>
      </w:r>
      <w:r w:rsidRPr="0054497B">
        <w:t xml:space="preserve"> </w:t>
      </w:r>
      <w:r>
        <w:t>jāatbilst staciju paredzētajai darbībai</w:t>
      </w:r>
      <w:r w:rsidRPr="0054497B">
        <w:t>.</w:t>
      </w:r>
    </w:p>
    <w:p w14:paraId="1D810EC8" w14:textId="77777777" w:rsidR="00312E90" w:rsidRDefault="00312E90" w:rsidP="00312E90">
      <w:pPr>
        <w:rPr>
          <w:lang w:eastAsia="lv-LV"/>
        </w:rPr>
      </w:pPr>
      <w:r>
        <w:rPr>
          <w:lang w:eastAsia="lv-LV"/>
        </w:rPr>
        <w:t>Frēzējuma vietas brauktuvē un sensoru montāžas stāvoklis nedrīkst radīt traucējumus satiksmes plūsmai.</w:t>
      </w:r>
    </w:p>
    <w:p w14:paraId="7B20BEE8" w14:textId="2C169F7F" w:rsidR="00312E90" w:rsidRDefault="00312E90" w:rsidP="00312E90">
      <w:pPr>
        <w:rPr>
          <w:lang w:eastAsia="lv-LV"/>
        </w:rPr>
      </w:pPr>
      <w:r>
        <w:rPr>
          <w:lang w:eastAsia="lv-LV"/>
        </w:rPr>
        <w:t xml:space="preserve">Izpildītājam jānodrošina dati par </w:t>
      </w:r>
      <w:r w:rsidR="003F4664">
        <w:rPr>
          <w:lang w:eastAsia="lv-LV"/>
        </w:rPr>
        <w:t xml:space="preserve">uzstādītajiem </w:t>
      </w:r>
      <w:r>
        <w:rPr>
          <w:lang w:eastAsia="lv-LV"/>
        </w:rPr>
        <w:t xml:space="preserve">sensoriem un izmantotajiem materiāliem – sensoru </w:t>
      </w:r>
      <w:r w:rsidR="006344B6">
        <w:rPr>
          <w:lang w:eastAsia="lv-LV"/>
        </w:rPr>
        <w:t>sērijas</w:t>
      </w:r>
      <w:r>
        <w:rPr>
          <w:lang w:eastAsia="lv-LV"/>
        </w:rPr>
        <w:t xml:space="preserve"> numurs </w:t>
      </w:r>
      <w:r w:rsidRPr="00855A1B">
        <w:rPr>
          <w:lang w:eastAsia="lv-LV"/>
        </w:rPr>
        <w:t>(ja ir),</w:t>
      </w:r>
      <w:r>
        <w:rPr>
          <w:lang w:eastAsia="lv-LV"/>
        </w:rPr>
        <w:t xml:space="preserve"> </w:t>
      </w:r>
      <w:r w:rsidR="003F4664">
        <w:rPr>
          <w:lang w:eastAsia="lv-LV"/>
        </w:rPr>
        <w:t xml:space="preserve">instalēto </w:t>
      </w:r>
      <w:r>
        <w:rPr>
          <w:lang w:eastAsia="lv-LV"/>
        </w:rPr>
        <w:t>kabeļu garums, kalibrēšanas sertifikāti, kabeļu aizsargcauruļu tips un atbilstības sertifikāti, mastikas tips un ekspluatācijas īpašību deklarācija.</w:t>
      </w:r>
    </w:p>
    <w:p w14:paraId="7AF1A13A" w14:textId="641070BD" w:rsidR="00DF342C" w:rsidRDefault="00DF342C" w:rsidP="00DF342C">
      <w:pPr>
        <w:pStyle w:val="Heading3"/>
      </w:pPr>
      <w:r>
        <w:t>Darba daudzuma uzmērīšana</w:t>
      </w:r>
    </w:p>
    <w:p w14:paraId="494F776C" w14:textId="47E58EE7" w:rsidR="00F631A5" w:rsidRDefault="00AE79FF">
      <w:pPr>
        <w:spacing w:before="0" w:after="0"/>
        <w:ind w:firstLine="0"/>
        <w:jc w:val="left"/>
        <w:rPr>
          <w:b/>
          <w:sz w:val="28"/>
          <w:szCs w:val="20"/>
          <w:lang w:val="lv-LV" w:eastAsia="lv-LV"/>
        </w:rPr>
      </w:pPr>
      <w:r w:rsidRPr="00AE79FF">
        <w:rPr>
          <w:lang w:val="lv-LV" w:eastAsia="lv-LV"/>
        </w:rPr>
        <w:t>Darbu daudzums jāuzmēra atbilstoši darba daudzuma sarakstā norādītajiem darbiem un to mērvienībām.</w:t>
      </w:r>
      <w:r w:rsidR="00F631A5">
        <w:rPr>
          <w:sz w:val="28"/>
          <w:lang w:val="lv-LV"/>
        </w:rPr>
        <w:br w:type="page"/>
      </w:r>
    </w:p>
    <w:p w14:paraId="44EE3CE8" w14:textId="1017020F" w:rsidR="00F631A5" w:rsidRPr="00B44DB7" w:rsidRDefault="00F631A5" w:rsidP="005468EF">
      <w:pPr>
        <w:pStyle w:val="Heading2"/>
      </w:pPr>
      <w:bookmarkStart w:id="6098" w:name="_Toc99705420"/>
      <w:r w:rsidRPr="00B44DB7">
        <w:t>Ribjoslu ierīkošana</w:t>
      </w:r>
      <w:bookmarkEnd w:id="6098"/>
    </w:p>
    <w:p w14:paraId="503C8F2D" w14:textId="5652DC42" w:rsidR="00F631A5" w:rsidRPr="00B44DB7" w:rsidRDefault="00F631A5" w:rsidP="003D0A98">
      <w:pPr>
        <w:pStyle w:val="Heading3"/>
      </w:pPr>
      <w:r w:rsidRPr="00B44DB7">
        <w:t>Darba nosaukums</w:t>
      </w:r>
    </w:p>
    <w:p w14:paraId="38DEDCFF" w14:textId="11FE5725" w:rsidR="00A85F13" w:rsidRDefault="00A85F13" w:rsidP="00333B55">
      <w:pPr>
        <w:pStyle w:val="Heading4"/>
      </w:pPr>
      <w:r w:rsidRPr="001D52FD">
        <w:t>Ribjoslas ierīkošana - m</w:t>
      </w:r>
    </w:p>
    <w:p w14:paraId="428DBA55" w14:textId="6561D1AC" w:rsidR="00F631A5" w:rsidRPr="00B44DB7" w:rsidRDefault="00F631A5" w:rsidP="003D0A98">
      <w:pPr>
        <w:pStyle w:val="Heading3"/>
      </w:pPr>
      <w:r w:rsidRPr="00B44DB7">
        <w:t>Definīcijas</w:t>
      </w:r>
    </w:p>
    <w:p w14:paraId="52322FD6" w14:textId="77777777" w:rsidR="00F631A5" w:rsidRPr="00B44DB7" w:rsidRDefault="00F631A5" w:rsidP="00F631A5">
      <w:pPr>
        <w:rPr>
          <w:lang w:val="lv-LV"/>
        </w:rPr>
      </w:pPr>
      <w:r w:rsidRPr="00B44DB7">
        <w:rPr>
          <w:lang w:val="lv-LV"/>
        </w:rPr>
        <w:t>Ribjoslas – speciāli iefrēzējumi ceļa seguma dilumkārtā pa brauktuves horizonālo apzīmējumu, kuriem pārbraucot ar transporta līdzekli rodas troksnis un vibrācija, tādējādi samazinot risku iebraukt pretējā brauktuves joslā vai nobraukt no ceļa klātnes.</w:t>
      </w:r>
    </w:p>
    <w:p w14:paraId="6A62003A" w14:textId="77777777" w:rsidR="00F631A5" w:rsidRPr="00B44DB7" w:rsidRDefault="00F631A5" w:rsidP="003D0A98">
      <w:pPr>
        <w:pStyle w:val="Heading3"/>
      </w:pPr>
      <w:r w:rsidRPr="00B44DB7">
        <w:t xml:space="preserve"> Darba apraksts</w:t>
      </w:r>
    </w:p>
    <w:p w14:paraId="4CAFA8F5" w14:textId="77777777" w:rsidR="00F631A5" w:rsidRPr="00B44DB7" w:rsidRDefault="00F631A5" w:rsidP="00F631A5">
      <w:pPr>
        <w:rPr>
          <w:lang w:val="lv-LV"/>
        </w:rPr>
      </w:pPr>
      <w:r w:rsidRPr="00B44DB7">
        <w:rPr>
          <w:lang w:val="lv-LV"/>
        </w:rPr>
        <w:t xml:space="preserve">Ribjoslu ierīkošana ietver iefrēzējumu veikšanu ceļa seguma dilumkārtā, liekā materiāla noslaucīšanu un aizvākšanu, un, ja paredzēts, sekojošu horizontālo apzīmējumu atjaunošanu vai uzklāšanu no jauna, atbilstoši projektam. </w:t>
      </w:r>
    </w:p>
    <w:p w14:paraId="09F18A76" w14:textId="77777777" w:rsidR="00F631A5" w:rsidRPr="00B44DB7" w:rsidRDefault="00F631A5" w:rsidP="003D0A98">
      <w:pPr>
        <w:pStyle w:val="Heading3"/>
      </w:pPr>
      <w:r w:rsidRPr="00B44DB7">
        <w:t>Materiāli</w:t>
      </w:r>
    </w:p>
    <w:p w14:paraId="125980F9" w14:textId="77777777" w:rsidR="00F631A5" w:rsidRPr="00951E2C" w:rsidRDefault="00F631A5" w:rsidP="00F25472">
      <w:pPr>
        <w:ind w:left="1429" w:firstLine="0"/>
        <w:rPr>
          <w:shd w:val="clear" w:color="auto" w:fill="FFFF00"/>
        </w:rPr>
      </w:pPr>
      <w:r w:rsidRPr="001D52FD">
        <w:t>-</w:t>
      </w:r>
    </w:p>
    <w:p w14:paraId="0EB59B77" w14:textId="77777777" w:rsidR="00F631A5" w:rsidRPr="00B44DB7" w:rsidRDefault="00F631A5" w:rsidP="003D0A98">
      <w:pPr>
        <w:pStyle w:val="Heading3"/>
      </w:pPr>
      <w:r w:rsidRPr="00B44DB7">
        <w:t xml:space="preserve"> Iekārtas</w:t>
      </w:r>
    </w:p>
    <w:p w14:paraId="6819D0E3" w14:textId="77777777" w:rsidR="00F631A5" w:rsidRPr="00B44DB7" w:rsidRDefault="00F631A5" w:rsidP="00F631A5">
      <w:pPr>
        <w:rPr>
          <w:lang w:val="lv-LV"/>
        </w:rPr>
      </w:pPr>
      <w:r w:rsidRPr="00B44DB7">
        <w:rPr>
          <w:lang w:val="lv-LV"/>
        </w:rPr>
        <w:t>Darba izpildei jālieto iekārtas (piemēram, ceļa frēzes ar piemērotu frēzēšanas mehānismu), kas nodrošina darbu izpildi atbilstoši tehnoloģiskajai shēmai. Frēzes griezējzobu savstarpējais attālums nedrīkst pārsniegt 8 mm. Gluda un smalka frēzējuma iegūšanai tiem 3 reizes jāizgriežas pa vienu un to pašu vietu.</w:t>
      </w:r>
    </w:p>
    <w:p w14:paraId="416F7832" w14:textId="77777777" w:rsidR="00F631A5" w:rsidRPr="00B44DB7" w:rsidRDefault="00F631A5" w:rsidP="003D0A98">
      <w:pPr>
        <w:pStyle w:val="Heading3"/>
      </w:pPr>
      <w:r w:rsidRPr="00B44DB7">
        <w:t>Darba izpilde</w:t>
      </w:r>
    </w:p>
    <w:p w14:paraId="6C62E6EF" w14:textId="606E8033" w:rsidR="00F631A5" w:rsidRDefault="00F631A5" w:rsidP="00F631A5">
      <w:pPr>
        <w:rPr>
          <w:lang w:val="lv-LV"/>
        </w:rPr>
      </w:pPr>
      <w:r w:rsidRPr="00B44DB7">
        <w:rPr>
          <w:lang w:val="lv-LV"/>
        </w:rPr>
        <w:t>Darba izpilde jāveic saskaņā ar ceļa horizontālo apzīmējumu dislokācijas shēmās paredzēto, projektu vai/un citām pasūtītāja prasībām. Ribjoslas jāierīko paredzētajā vietā, ievērojot paredzētos ģeometriskos parametrus – formu un izmēru. Asfalta dilumkārtas iefrēzēšana veicama atbilstoši pievienotaj</w:t>
      </w:r>
      <w:r w:rsidR="00605EE5">
        <w:rPr>
          <w:lang w:val="lv-LV"/>
        </w:rPr>
        <w:t>ām</w:t>
      </w:r>
      <w:r w:rsidRPr="00B44DB7">
        <w:rPr>
          <w:lang w:val="lv-LV"/>
        </w:rPr>
        <w:t xml:space="preserve"> darba izpildes shēm</w:t>
      </w:r>
      <w:r w:rsidR="00605EE5">
        <w:rPr>
          <w:lang w:val="lv-LV"/>
        </w:rPr>
        <w:t>ām</w:t>
      </w:r>
      <w:r w:rsidRPr="00B44DB7">
        <w:rPr>
          <w:lang w:val="lv-LV"/>
        </w:rPr>
        <w:t xml:space="preserve"> (skatīt </w:t>
      </w:r>
      <w:r w:rsidR="00605EE5">
        <w:rPr>
          <w:lang w:val="lv-LV"/>
        </w:rPr>
        <w:fldChar w:fldCharType="begin"/>
      </w:r>
      <w:r w:rsidR="00605EE5">
        <w:rPr>
          <w:lang w:val="lv-LV"/>
        </w:rPr>
        <w:instrText xml:space="preserve"> REF _Ref89243920 \r \h </w:instrText>
      </w:r>
      <w:r w:rsidR="00605EE5">
        <w:rPr>
          <w:lang w:val="lv-LV"/>
        </w:rPr>
      </w:r>
      <w:r w:rsidR="00605EE5">
        <w:rPr>
          <w:lang w:val="lv-LV"/>
        </w:rPr>
        <w:fldChar w:fldCharType="separate"/>
      </w:r>
      <w:r w:rsidR="007F4185">
        <w:rPr>
          <w:lang w:val="lv-LV"/>
        </w:rPr>
        <w:t>7.13-1</w:t>
      </w:r>
      <w:r w:rsidR="00605EE5">
        <w:rPr>
          <w:lang w:val="lv-LV"/>
        </w:rPr>
        <w:fldChar w:fldCharType="end"/>
      </w:r>
      <w:r w:rsidR="00605EE5">
        <w:rPr>
          <w:lang w:val="lv-LV"/>
        </w:rPr>
        <w:t xml:space="preserve">, </w:t>
      </w:r>
      <w:r w:rsidR="00605EE5">
        <w:rPr>
          <w:lang w:val="lv-LV"/>
        </w:rPr>
        <w:fldChar w:fldCharType="begin"/>
      </w:r>
      <w:r w:rsidR="00605EE5">
        <w:rPr>
          <w:lang w:val="lv-LV"/>
        </w:rPr>
        <w:instrText xml:space="preserve"> REF _Ref89243932 \r \h </w:instrText>
      </w:r>
      <w:r w:rsidR="00605EE5">
        <w:rPr>
          <w:lang w:val="lv-LV"/>
        </w:rPr>
      </w:r>
      <w:r w:rsidR="00605EE5">
        <w:rPr>
          <w:lang w:val="lv-LV"/>
        </w:rPr>
        <w:fldChar w:fldCharType="separate"/>
      </w:r>
      <w:r w:rsidR="007F4185">
        <w:rPr>
          <w:lang w:val="lv-LV"/>
        </w:rPr>
        <w:t>7.13-2</w:t>
      </w:r>
      <w:r w:rsidR="00605EE5">
        <w:rPr>
          <w:lang w:val="lv-LV"/>
        </w:rPr>
        <w:fldChar w:fldCharType="end"/>
      </w:r>
      <w:r w:rsidR="00605EE5">
        <w:rPr>
          <w:lang w:val="lv-LV"/>
        </w:rPr>
        <w:t xml:space="preserve"> un </w:t>
      </w:r>
      <w:r w:rsidR="00605EE5">
        <w:rPr>
          <w:lang w:val="lv-LV"/>
        </w:rPr>
        <w:fldChar w:fldCharType="begin"/>
      </w:r>
      <w:r w:rsidR="00605EE5">
        <w:rPr>
          <w:lang w:val="lv-LV"/>
        </w:rPr>
        <w:instrText xml:space="preserve"> REF _Ref89243942 \r \h </w:instrText>
      </w:r>
      <w:r w:rsidR="00605EE5">
        <w:rPr>
          <w:lang w:val="lv-LV"/>
        </w:rPr>
      </w:r>
      <w:r w:rsidR="00605EE5">
        <w:rPr>
          <w:lang w:val="lv-LV"/>
        </w:rPr>
        <w:fldChar w:fldCharType="separate"/>
      </w:r>
      <w:r w:rsidR="007F4185">
        <w:rPr>
          <w:lang w:val="lv-LV"/>
        </w:rPr>
        <w:t>7.13-3</w:t>
      </w:r>
      <w:r w:rsidR="00605EE5">
        <w:rPr>
          <w:lang w:val="lv-LV"/>
        </w:rPr>
        <w:fldChar w:fldCharType="end"/>
      </w:r>
      <w:r w:rsidR="00605EE5">
        <w:rPr>
          <w:lang w:val="lv-LV"/>
        </w:rPr>
        <w:t xml:space="preserve"> attēlus</w:t>
      </w:r>
      <w:r w:rsidRPr="00B44DB7">
        <w:rPr>
          <w:lang w:val="lv-LV"/>
        </w:rPr>
        <w:t>).</w:t>
      </w:r>
    </w:p>
    <w:p w14:paraId="1323920C" w14:textId="13050688" w:rsidR="0024529D" w:rsidRDefault="00A931CF" w:rsidP="00A931CF">
      <w:pPr>
        <w:ind w:firstLine="0"/>
        <w:jc w:val="center"/>
        <w:rPr>
          <w:b/>
        </w:rPr>
      </w:pPr>
      <w:r>
        <w:rPr>
          <w:noProof/>
        </w:rPr>
        <w:drawing>
          <wp:inline distT="0" distB="0" distL="0" distR="0" wp14:anchorId="7FA81A88" wp14:editId="6F0EBCFA">
            <wp:extent cx="1397000" cy="21717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397000" cy="2171700"/>
                    </a:xfrm>
                    <a:prstGeom prst="rect">
                      <a:avLst/>
                    </a:prstGeom>
                  </pic:spPr>
                </pic:pic>
              </a:graphicData>
            </a:graphic>
          </wp:inline>
        </w:drawing>
      </w:r>
    </w:p>
    <w:p w14:paraId="42D84AE6" w14:textId="0065990F" w:rsidR="00A931CF" w:rsidRDefault="00A931CF" w:rsidP="00AE79FF">
      <w:pPr>
        <w:pStyle w:val="Heading7"/>
      </w:pPr>
      <w:bookmarkStart w:id="6099" w:name="_Ref89243920"/>
      <w:r>
        <w:t>Attēls. Ribjoslu ierīkošanas princips</w:t>
      </w:r>
      <w:bookmarkEnd w:id="6099"/>
    </w:p>
    <w:p w14:paraId="54AD93D6" w14:textId="77777777" w:rsidR="00A931CF" w:rsidRPr="00A931CF" w:rsidRDefault="00A931CF" w:rsidP="00A931CF">
      <w:pPr>
        <w:rPr>
          <w:lang w:eastAsia="lv-LV"/>
        </w:rPr>
      </w:pPr>
    </w:p>
    <w:p w14:paraId="43D4E9C0" w14:textId="7A6E7511" w:rsidR="0024529D" w:rsidRPr="0024529D" w:rsidRDefault="00A931CF" w:rsidP="00AE79FF">
      <w:pPr>
        <w:pStyle w:val="Heading7"/>
      </w:pPr>
      <w:bookmarkStart w:id="6100" w:name="_Ref89243932"/>
      <w:r>
        <w:t>Attēls. Darbu izpildes tehnoloģiskā shēma</w:t>
      </w:r>
      <w:r>
        <w:rPr>
          <w:noProof/>
        </w:rPr>
        <w:drawing>
          <wp:anchor distT="0" distB="0" distL="114300" distR="114300" simplePos="0" relativeHeight="251658267" behindDoc="0" locked="0" layoutInCell="1" allowOverlap="1" wp14:anchorId="3963D0CE" wp14:editId="57F0C4B9">
            <wp:simplePos x="0" y="0"/>
            <wp:positionH relativeFrom="column">
              <wp:posOffset>1386205</wp:posOffset>
            </wp:positionH>
            <wp:positionV relativeFrom="paragraph">
              <wp:posOffset>3810</wp:posOffset>
            </wp:positionV>
            <wp:extent cx="3531600" cy="1789200"/>
            <wp:effectExtent l="0" t="0" r="0" b="1905"/>
            <wp:wrapTopAndBottom/>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531600" cy="1789200"/>
                    </a:xfrm>
                    <a:prstGeom prst="rect">
                      <a:avLst/>
                    </a:prstGeom>
                  </pic:spPr>
                </pic:pic>
              </a:graphicData>
            </a:graphic>
            <wp14:sizeRelH relativeFrom="margin">
              <wp14:pctWidth>0</wp14:pctWidth>
            </wp14:sizeRelH>
            <wp14:sizeRelV relativeFrom="margin">
              <wp14:pctHeight>0</wp14:pctHeight>
            </wp14:sizeRelV>
          </wp:anchor>
        </w:drawing>
      </w:r>
      <w:bookmarkEnd w:id="6100"/>
    </w:p>
    <w:p w14:paraId="5A18336E" w14:textId="0C1EF669" w:rsidR="0024529D" w:rsidRPr="0024529D" w:rsidRDefault="0024529D" w:rsidP="00A931CF"/>
    <w:p w14:paraId="6D79E424" w14:textId="3A5174C5" w:rsidR="0024529D" w:rsidRPr="0024529D" w:rsidRDefault="00A931CF" w:rsidP="00605EE5">
      <w:pPr>
        <w:ind w:firstLine="0"/>
        <w:jc w:val="center"/>
      </w:pPr>
      <w:r>
        <w:rPr>
          <w:noProof/>
        </w:rPr>
        <w:drawing>
          <wp:inline distT="0" distB="0" distL="0" distR="0" wp14:anchorId="61F9898C" wp14:editId="3D1EB3D9">
            <wp:extent cx="2578100" cy="1016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78100" cy="1016000"/>
                    </a:xfrm>
                    <a:prstGeom prst="rect">
                      <a:avLst/>
                    </a:prstGeom>
                  </pic:spPr>
                </pic:pic>
              </a:graphicData>
            </a:graphic>
          </wp:inline>
        </w:drawing>
      </w:r>
    </w:p>
    <w:p w14:paraId="12F687BB" w14:textId="385FE61C" w:rsidR="0024529D" w:rsidRPr="00B44DB7" w:rsidRDefault="00605EE5" w:rsidP="00AE79FF">
      <w:pPr>
        <w:pStyle w:val="Heading7"/>
        <w:rPr>
          <w:lang w:val="lv-LV"/>
        </w:rPr>
      </w:pPr>
      <w:bookmarkStart w:id="6101" w:name="_Ref89243942"/>
      <w:r>
        <w:rPr>
          <w:lang w:val="lv-LV"/>
        </w:rPr>
        <w:t xml:space="preserve">Attēls. </w:t>
      </w:r>
      <w:r w:rsidR="00A931CF">
        <w:rPr>
          <w:lang w:val="lv-LV"/>
        </w:rPr>
        <w:t>Ceļa ribjoslas frēzējamais profils</w:t>
      </w:r>
      <w:bookmarkEnd w:id="6101"/>
    </w:p>
    <w:p w14:paraId="294257AF" w14:textId="77777777" w:rsidR="00F631A5" w:rsidRPr="00B44DB7" w:rsidRDefault="00F631A5" w:rsidP="00F631A5">
      <w:pPr>
        <w:rPr>
          <w:lang w:val="lv-LV"/>
        </w:rPr>
      </w:pPr>
      <w:r w:rsidRPr="00B44DB7">
        <w:rPr>
          <w:lang w:val="lv-LV"/>
        </w:rPr>
        <w:t>Darba izpildes laikā regulāri jāseko iefrēzējumu fromai, izmēram un novietojumam. Veiktie kontroluzmērījumi jādokumentē.</w:t>
      </w:r>
    </w:p>
    <w:p w14:paraId="712AADF6" w14:textId="49A55540" w:rsidR="00F631A5" w:rsidRPr="00B44DB7" w:rsidRDefault="00F631A5" w:rsidP="00F631A5">
      <w:pPr>
        <w:rPr>
          <w:lang w:val="lv-LV"/>
        </w:rPr>
      </w:pPr>
      <w:r w:rsidRPr="00B44DB7">
        <w:rPr>
          <w:lang w:val="lv-LV"/>
        </w:rPr>
        <w:t xml:space="preserve">Ja pēc ribjoslu ierīkošanas paredzēts uzklāt ceļa horizontālos apzīmējumus, darbs jāveic atbilstoši šo specifikāciju </w:t>
      </w:r>
      <w:r w:rsidR="00605EE5">
        <w:rPr>
          <w:lang w:val="lv-LV"/>
        </w:rPr>
        <w:fldChar w:fldCharType="begin"/>
      </w:r>
      <w:r w:rsidR="00605EE5">
        <w:rPr>
          <w:lang w:val="lv-LV"/>
        </w:rPr>
        <w:instrText xml:space="preserve"> REF _Ref89244067 \r \h </w:instrText>
      </w:r>
      <w:r w:rsidR="00605EE5">
        <w:rPr>
          <w:lang w:val="lv-LV"/>
        </w:rPr>
      </w:r>
      <w:r w:rsidR="00605EE5">
        <w:rPr>
          <w:lang w:val="lv-LV"/>
        </w:rPr>
        <w:fldChar w:fldCharType="separate"/>
      </w:r>
      <w:r w:rsidR="007F4185">
        <w:rPr>
          <w:lang w:val="lv-LV"/>
        </w:rPr>
        <w:t>7.8</w:t>
      </w:r>
      <w:r w:rsidR="00605EE5">
        <w:rPr>
          <w:lang w:val="lv-LV"/>
        </w:rPr>
        <w:fldChar w:fldCharType="end"/>
      </w:r>
      <w:r w:rsidR="00605EE5">
        <w:rPr>
          <w:lang w:val="lv-LV"/>
        </w:rPr>
        <w:t xml:space="preserve"> </w:t>
      </w:r>
      <w:r w:rsidRPr="00B44DB7">
        <w:rPr>
          <w:lang w:val="lv-LV"/>
        </w:rPr>
        <w:t>punkta prasībām.</w:t>
      </w:r>
    </w:p>
    <w:p w14:paraId="0D60AAF6" w14:textId="77777777" w:rsidR="00F631A5" w:rsidRPr="001D52FD" w:rsidRDefault="00F631A5" w:rsidP="003D0A98">
      <w:pPr>
        <w:pStyle w:val="Heading3"/>
        <w:rPr>
          <w:lang w:val="lv-LV"/>
        </w:rPr>
      </w:pPr>
      <w:r w:rsidRPr="001D52FD">
        <w:rPr>
          <w:lang w:val="lv-LV"/>
        </w:rPr>
        <w:t xml:space="preserve"> </w:t>
      </w:r>
      <w:r w:rsidRPr="00B44DB7">
        <w:t>Kvalitātes novērtējums</w:t>
      </w:r>
    </w:p>
    <w:p w14:paraId="508B44C1" w14:textId="77777777" w:rsidR="00F631A5" w:rsidRPr="00B44DB7" w:rsidRDefault="00F631A5" w:rsidP="00F631A5">
      <w:pPr>
        <w:rPr>
          <w:lang w:val="lv-LV"/>
        </w:rPr>
      </w:pPr>
      <w:r w:rsidRPr="00B44DB7">
        <w:rPr>
          <w:lang w:val="lv-LV"/>
        </w:rPr>
        <w:t>Pasūtītājs jebkurā brīdī pēc saviem ieskatiem var veikt ribjoslu mērījumus, nosūtot rezultātus būvdarbu veicējam. Ja konstatēta ierīkoto ribjoslu neatbilstība prasībām, būvdarbu veicējam iespējami īsā termiņā tās jāpārveido prasībām atbilstošā kvalitātē.</w:t>
      </w:r>
    </w:p>
    <w:p w14:paraId="09D99275" w14:textId="77777777" w:rsidR="00F631A5" w:rsidRPr="00B44DB7" w:rsidRDefault="00F631A5" w:rsidP="003D0A98">
      <w:pPr>
        <w:pStyle w:val="Heading3"/>
      </w:pPr>
      <w:r w:rsidRPr="001D52FD">
        <w:rPr>
          <w:lang w:val="lv-LV"/>
        </w:rPr>
        <w:t xml:space="preserve"> </w:t>
      </w:r>
      <w:r w:rsidRPr="00B44DB7">
        <w:t>Darba daudzuma uzmērīšana</w:t>
      </w:r>
    </w:p>
    <w:p w14:paraId="7AD44D05" w14:textId="77777777" w:rsidR="00F631A5" w:rsidRPr="001D52FD" w:rsidRDefault="00F631A5" w:rsidP="00F631A5">
      <w:r w:rsidRPr="001D52FD">
        <w:t>Jāuzmēra posma, kurā ierīkotas ribjoslas, garums metros – m.</w:t>
      </w:r>
    </w:p>
    <w:p w14:paraId="3D9BB3B3" w14:textId="77777777" w:rsidR="00F631A5" w:rsidRPr="001D52FD" w:rsidRDefault="00F631A5" w:rsidP="00F631A5">
      <w:r w:rsidRPr="001D52FD">
        <w:t>Uzmērīšanu veic ar uz automašīnas uzstādītu mēriekārtu, vai ar mērriteni, vai ar mērlentu. Ja ar dažādām metodēm vei</w:t>
      </w:r>
      <w:r>
        <w:t>k</w:t>
      </w:r>
      <w:r w:rsidRPr="001D52FD">
        <w:t>to uzmērījumu rezultāti nesakrīt, tad par pareizo jāuzskata mazākais no mērījumiem.</w:t>
      </w:r>
    </w:p>
    <w:p w14:paraId="615346BC" w14:textId="34EBAEED" w:rsidR="002509C3" w:rsidRDefault="00B9576A" w:rsidP="00592751">
      <w:r>
        <w:br w:type="page"/>
      </w:r>
      <w:bookmarkStart w:id="6102" w:name="_Toc357173135"/>
      <w:bookmarkStart w:id="6103" w:name="_Toc250815123"/>
    </w:p>
    <w:p w14:paraId="36EAA7B2" w14:textId="43387F1E" w:rsidR="00B9576A" w:rsidRPr="00BF2E64" w:rsidRDefault="00B9576A" w:rsidP="00D8431E">
      <w:pPr>
        <w:pStyle w:val="Heading1"/>
      </w:pPr>
      <w:bookmarkStart w:id="6104" w:name="_Toc99705421"/>
      <w:r w:rsidRPr="00BF2E64">
        <w:t>PIELIKUMI</w:t>
      </w:r>
      <w:bookmarkEnd w:id="6102"/>
      <w:bookmarkEnd w:id="6103"/>
      <w:bookmarkEnd w:id="6104"/>
    </w:p>
    <w:p w14:paraId="633021BB" w14:textId="3D8979FF" w:rsidR="00B9576A" w:rsidRPr="00BF2E64" w:rsidRDefault="00B9576A" w:rsidP="005468EF">
      <w:pPr>
        <w:pStyle w:val="Heading2"/>
      </w:pPr>
      <w:bookmarkStart w:id="6105" w:name="_TOC295129"/>
      <w:bookmarkStart w:id="6106" w:name="TOC185602557"/>
      <w:bookmarkStart w:id="6107" w:name="_Toc357173136"/>
      <w:bookmarkStart w:id="6108" w:name="_Toc250815124"/>
      <w:bookmarkStart w:id="6109" w:name="_Toc99705422"/>
      <w:bookmarkEnd w:id="6105"/>
      <w:bookmarkEnd w:id="6106"/>
      <w:r w:rsidRPr="00BF2E64">
        <w:t>Standarti un testēšanas metodes</w:t>
      </w:r>
      <w:bookmarkEnd w:id="6107"/>
      <w:bookmarkEnd w:id="6108"/>
      <w:bookmarkEnd w:id="6109"/>
    </w:p>
    <w:p w14:paraId="488ADECC" w14:textId="77777777" w:rsidR="00B9576A" w:rsidRPr="00BF2E64" w:rsidRDefault="00B9576A" w:rsidP="00B9576A">
      <w:pPr>
        <w:ind w:firstLine="0"/>
      </w:pPr>
    </w:p>
    <w:tbl>
      <w:tblPr>
        <w:tblW w:w="9053" w:type="dxa"/>
        <w:tblInd w:w="5" w:type="dxa"/>
        <w:tblLayout w:type="fixed"/>
        <w:tblLook w:val="0000" w:firstRow="0" w:lastRow="0" w:firstColumn="0" w:lastColumn="0" w:noHBand="0" w:noVBand="0"/>
      </w:tblPr>
      <w:tblGrid>
        <w:gridCol w:w="2506"/>
        <w:gridCol w:w="6547"/>
      </w:tblGrid>
      <w:tr w:rsidR="00B9576A" w:rsidRPr="00BF2E64" w14:paraId="7768CEC8" w14:textId="77777777" w:rsidTr="0093513C">
        <w:trPr>
          <w:cantSplit/>
          <w:trHeight w:val="880"/>
          <w:tblHeader/>
        </w:trPr>
        <w:tc>
          <w:tcPr>
            <w:tcW w:w="25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92061D" w14:textId="77777777" w:rsidR="00B9576A" w:rsidRPr="00BF2E64" w:rsidRDefault="00B9576A" w:rsidP="00192F50">
            <w:pPr>
              <w:pStyle w:val="Tablehead"/>
            </w:pPr>
          </w:p>
          <w:p w14:paraId="07013D63" w14:textId="77777777" w:rsidR="00B9576A" w:rsidRPr="00BF2E64" w:rsidRDefault="00B9576A" w:rsidP="00192F50">
            <w:pPr>
              <w:pStyle w:val="Tablehead"/>
            </w:pPr>
            <w:r w:rsidRPr="00BF2E64">
              <w:t>Standarta Nr.</w:t>
            </w:r>
          </w:p>
          <w:p w14:paraId="559CB0F1" w14:textId="77777777" w:rsidR="00B9576A" w:rsidRPr="00BF2E64" w:rsidRDefault="00B9576A" w:rsidP="00192F50">
            <w:pPr>
              <w:pStyle w:val="Tablehead"/>
            </w:pPr>
          </w:p>
        </w:tc>
        <w:tc>
          <w:tcPr>
            <w:tcW w:w="654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CED4E" w14:textId="77777777" w:rsidR="00B9576A" w:rsidRPr="00BF2E64" w:rsidRDefault="00B9576A" w:rsidP="00192F50">
            <w:pPr>
              <w:pStyle w:val="Tablehead"/>
            </w:pPr>
            <w:r w:rsidRPr="00BF2E64">
              <w:t>Standarta nosaukums</w:t>
            </w:r>
          </w:p>
        </w:tc>
      </w:tr>
      <w:tr w:rsidR="00B9576A" w:rsidRPr="00BF2E64" w14:paraId="390F54DC" w14:textId="77777777" w:rsidTr="0093513C">
        <w:trPr>
          <w:cantSplit/>
          <w:trHeight w:val="615"/>
        </w:trPr>
        <w:tc>
          <w:tcPr>
            <w:tcW w:w="250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D1BBD5" w14:textId="77777777" w:rsidR="00B9576A" w:rsidRPr="00BF2E64" w:rsidRDefault="00B9576A" w:rsidP="00AD45FA">
            <w:pPr>
              <w:pStyle w:val="TableGrid1"/>
            </w:pPr>
          </w:p>
          <w:p w14:paraId="2B1F8085" w14:textId="77777777" w:rsidR="00B9576A" w:rsidRPr="00BF2E64" w:rsidRDefault="00B9576A" w:rsidP="00AD45FA">
            <w:pPr>
              <w:pStyle w:val="TableGrid1"/>
            </w:pPr>
            <w:r w:rsidRPr="00BF2E64">
              <w:t>I</w:t>
            </w:r>
          </w:p>
        </w:tc>
        <w:tc>
          <w:tcPr>
            <w:tcW w:w="65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2333F" w14:textId="77777777" w:rsidR="00B9576A" w:rsidRPr="00BF2E64" w:rsidRDefault="00B9576A" w:rsidP="00AD45FA">
            <w:pPr>
              <w:pStyle w:val="TableGrid1"/>
            </w:pPr>
          </w:p>
          <w:p w14:paraId="6DC4FC48" w14:textId="77777777" w:rsidR="00B9576A" w:rsidRPr="00BF2E64" w:rsidRDefault="00B9576A" w:rsidP="00AD45FA">
            <w:pPr>
              <w:pStyle w:val="TableGrid1"/>
            </w:pPr>
            <w:r w:rsidRPr="00BF2E64">
              <w:t>Paraugu ņemšana</w:t>
            </w:r>
          </w:p>
        </w:tc>
      </w:tr>
      <w:tr w:rsidR="00B9576A" w:rsidRPr="00BF2E64" w14:paraId="1915F13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375BC2" w14:textId="77777777" w:rsidR="00B9576A" w:rsidRPr="00BF2E64" w:rsidRDefault="00B9576A" w:rsidP="00AD45FA">
            <w:pPr>
              <w:pStyle w:val="TableGrid1"/>
            </w:pPr>
            <w:r w:rsidRPr="00BF2E64">
              <w:t>LVS EN 932-1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C7E12B" w14:textId="77777777" w:rsidR="00B9576A" w:rsidRPr="00BF2E64" w:rsidRDefault="00B9576A" w:rsidP="00AD45FA">
            <w:pPr>
              <w:pStyle w:val="TableGrid1"/>
            </w:pPr>
            <w:r w:rsidRPr="00BF2E64">
              <w:t>Minerālo materiālu vispārējo īpašību testēšana. 1. daļa. Paraugu ņemšanas metodes</w:t>
            </w:r>
          </w:p>
        </w:tc>
      </w:tr>
      <w:tr w:rsidR="00B9576A" w:rsidRPr="00BF2E64" w14:paraId="0D1077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D450A0" w14:textId="77777777" w:rsidR="00B9576A" w:rsidRPr="00BF2E64" w:rsidRDefault="00B9576A" w:rsidP="00AD45FA">
            <w:pPr>
              <w:pStyle w:val="TableGrid1"/>
            </w:pPr>
            <w:r w:rsidRPr="00BF2E64">
              <w:t>LVS EN 932-2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26156A" w14:textId="77777777" w:rsidR="00B9576A" w:rsidRPr="00BF2E64" w:rsidRDefault="00B9576A" w:rsidP="00AD45FA">
            <w:pPr>
              <w:pStyle w:val="TableGrid1"/>
            </w:pPr>
            <w:r w:rsidRPr="00BF2E64">
              <w:t>Minerālo materiālu vispārējo īpašību testēšana. 2. daļa. Laboratorijas paraugu samazināšanas metodes.</w:t>
            </w:r>
          </w:p>
        </w:tc>
      </w:tr>
      <w:tr w:rsidR="00B9576A" w:rsidRPr="00BF2E64" w14:paraId="6B535C1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BB6C484" w14:textId="77777777" w:rsidR="00B9576A" w:rsidRPr="00BF2E64" w:rsidRDefault="00B9576A" w:rsidP="00AD45FA">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9DD724" w14:textId="77777777" w:rsidR="00B9576A" w:rsidRPr="00BF2E64" w:rsidRDefault="00B9576A" w:rsidP="00AD45FA">
            <w:pPr>
              <w:pStyle w:val="TableGrid1"/>
            </w:pPr>
            <w:r w:rsidRPr="00BF2E64">
              <w:t>Nesaistītie un hidrauliski saistītie maisījumi. 1. daļa. Laboratorijas atsauces blīvuma un ūdens satura testēšanas metodes. Ievads, vispārējas prasības un paraugu ņemšana.</w:t>
            </w:r>
          </w:p>
        </w:tc>
      </w:tr>
      <w:tr w:rsidR="00B9576A" w:rsidRPr="00BF2E64" w14:paraId="0D668B0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00BA4A" w14:textId="77777777" w:rsidR="00B9576A" w:rsidRPr="00BF2E64" w:rsidRDefault="00B9576A" w:rsidP="00AD45FA">
            <w:pPr>
              <w:pStyle w:val="TableGrid1"/>
            </w:pPr>
            <w:r w:rsidRPr="00BF2E64">
              <w:t>LVS EN 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F7A44A" w14:textId="77777777" w:rsidR="00B9576A" w:rsidRPr="00BF2E64" w:rsidRDefault="00B9576A" w:rsidP="00AD45FA">
            <w:pPr>
              <w:pStyle w:val="TableGrid1"/>
            </w:pPr>
            <w:r w:rsidRPr="00BF2E64">
              <w:t>Bitumens un bitumena saistvielas. Bitumena saistvielu paraugu ņemšana.</w:t>
            </w:r>
          </w:p>
        </w:tc>
      </w:tr>
      <w:tr w:rsidR="00B9576A" w:rsidRPr="00BF2E64" w14:paraId="5663AC3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EFF404" w14:textId="77777777" w:rsidR="00B9576A" w:rsidRPr="00BF2E64" w:rsidRDefault="00B9576A" w:rsidP="00AD45FA">
            <w:pPr>
              <w:pStyle w:val="TableGrid1"/>
            </w:pPr>
            <w:r w:rsidRPr="00BF2E64">
              <w:t>LVS EN 12697-27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7115F1" w14:textId="77777777" w:rsidR="00B9576A" w:rsidRPr="00BF2E64" w:rsidRDefault="00B9576A" w:rsidP="00AD45FA">
            <w:pPr>
              <w:pStyle w:val="TableGrid1"/>
            </w:pPr>
            <w:r w:rsidRPr="00BF2E64">
              <w:t>Bituminētie maisījumi. Karstā asfalta maisījumu testēšanas metodes. 27. daļa. Paraugu ņemšana.</w:t>
            </w:r>
          </w:p>
        </w:tc>
      </w:tr>
      <w:tr w:rsidR="00B9576A" w:rsidRPr="00BF2E64" w14:paraId="654F9BA9" w14:textId="77777777" w:rsidTr="0093513C">
        <w:trPr>
          <w:cantSplit/>
          <w:trHeight w:val="90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D3C3BA" w14:textId="77777777" w:rsidR="00B9576A" w:rsidRPr="00BF2E64" w:rsidRDefault="00B9576A" w:rsidP="00AD45FA">
            <w:pPr>
              <w:pStyle w:val="TableGrid1"/>
            </w:pPr>
          </w:p>
          <w:p w14:paraId="7F08A469" w14:textId="77777777" w:rsidR="00B9576A" w:rsidRPr="00BF2E64" w:rsidRDefault="00B9576A" w:rsidP="00AD45FA">
            <w:pPr>
              <w:pStyle w:val="TableGrid1"/>
            </w:pPr>
            <w:r w:rsidRPr="00BF2E64">
              <w:t>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985B4A" w14:textId="77777777" w:rsidR="00B9576A" w:rsidRPr="00BF2E64" w:rsidRDefault="00B9576A" w:rsidP="00AD45FA">
            <w:pPr>
              <w:pStyle w:val="TableGrid1"/>
            </w:pPr>
          </w:p>
          <w:p w14:paraId="34F2E533" w14:textId="77777777" w:rsidR="00B9576A" w:rsidRPr="00BF2E64" w:rsidRDefault="00B9576A" w:rsidP="00AD45FA">
            <w:pPr>
              <w:pStyle w:val="TableGrid1"/>
            </w:pPr>
            <w:r w:rsidRPr="00BF2E64">
              <w:t>Minerālmateriāli, nesaistītas un hidrauliski saistītas kārtas</w:t>
            </w:r>
          </w:p>
        </w:tc>
      </w:tr>
      <w:tr w:rsidR="00B9576A" w:rsidRPr="00BF2E64" w14:paraId="20D0B31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137CD5" w14:textId="77777777" w:rsidR="00B9576A" w:rsidRPr="00BF2E64" w:rsidRDefault="00B9576A" w:rsidP="00AD45FA">
            <w:pPr>
              <w:pStyle w:val="TableGrid1"/>
            </w:pPr>
            <w:r w:rsidRPr="00BF2E64">
              <w:t>LVS EN 196-21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A8DA70" w14:textId="77777777" w:rsidR="00B9576A" w:rsidRPr="00BF2E64" w:rsidRDefault="00B9576A" w:rsidP="00AD45FA">
            <w:pPr>
              <w:pStyle w:val="TableGrid1"/>
            </w:pPr>
            <w:r w:rsidRPr="00BF2E64">
              <w:t>Cementa pārbaudes metodes. Hlorīdu, oglekļa dioksīda un sārmu daudzuma noteikšana cementā.</w:t>
            </w:r>
          </w:p>
        </w:tc>
      </w:tr>
      <w:tr w:rsidR="00B9576A" w:rsidRPr="00BF2E64" w14:paraId="609C1F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740A66" w14:textId="77777777" w:rsidR="00B9576A" w:rsidRPr="00BF2E64" w:rsidRDefault="00B9576A" w:rsidP="00AD45FA">
            <w:pPr>
              <w:pStyle w:val="TableGrid1"/>
            </w:pPr>
            <w:r w:rsidRPr="00BF2E64">
              <w:t>LVS EN 459-2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BF9AA2" w14:textId="77777777" w:rsidR="00B9576A" w:rsidRPr="00BF2E64" w:rsidRDefault="00B9576A" w:rsidP="00AD45FA">
            <w:pPr>
              <w:pStyle w:val="TableGrid1"/>
            </w:pPr>
            <w:r w:rsidRPr="00BF2E64">
              <w:t>Būvkaļķi. 2. daļa. Testēšanas metodes.</w:t>
            </w:r>
          </w:p>
        </w:tc>
      </w:tr>
      <w:tr w:rsidR="00B9576A" w:rsidRPr="00BF2E64" w14:paraId="04F6FD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CF6CE" w14:textId="77777777" w:rsidR="00B9576A" w:rsidRPr="00BF2E64" w:rsidRDefault="00B9576A" w:rsidP="00AD45FA">
            <w:pPr>
              <w:pStyle w:val="TableGrid1"/>
            </w:pPr>
            <w:r w:rsidRPr="00BF2E64">
              <w:t>LVS EN 932-3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1515ED" w14:textId="77777777" w:rsidR="00B9576A" w:rsidRPr="00BF2E64" w:rsidRDefault="00B9576A" w:rsidP="00AD45FA">
            <w:pPr>
              <w:pStyle w:val="TableGrid1"/>
            </w:pPr>
            <w:r w:rsidRPr="00BF2E64">
              <w:t>Minerālo materiālu vispārējo īpašību testēšana. 3. daļa. Vienkāršota petrogrāfiska apraksta procedūra un terminoloģija.</w:t>
            </w:r>
          </w:p>
        </w:tc>
      </w:tr>
      <w:tr w:rsidR="00B9576A" w:rsidRPr="00BF2E64" w14:paraId="148303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73F0CD" w14:textId="77777777" w:rsidR="00B9576A" w:rsidRPr="00BF2E64" w:rsidRDefault="00B9576A" w:rsidP="00AD45FA">
            <w:pPr>
              <w:pStyle w:val="TableGrid1"/>
            </w:pPr>
            <w:r w:rsidRPr="00BF2E64">
              <w:t>LVS EN 932-5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E9B2F5" w14:textId="77777777" w:rsidR="00B9576A" w:rsidRPr="00BF2E64" w:rsidRDefault="00B9576A" w:rsidP="00AD45FA">
            <w:pPr>
              <w:pStyle w:val="TableGrid1"/>
            </w:pPr>
            <w:r w:rsidRPr="00BF2E64">
              <w:t>Minerālo materiālu vispārējo īpašību testēšana. 5. daļa. Vispārējais aprīkojums un kalibrēšana.</w:t>
            </w:r>
          </w:p>
        </w:tc>
      </w:tr>
      <w:tr w:rsidR="00B9576A" w:rsidRPr="00BF2E64" w14:paraId="538DAB5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20621B" w14:textId="77777777" w:rsidR="00B9576A" w:rsidRPr="00BF2E64" w:rsidRDefault="00B9576A" w:rsidP="00AD45FA">
            <w:pPr>
              <w:pStyle w:val="TableGrid1"/>
            </w:pPr>
            <w:r w:rsidRPr="00BF2E64">
              <w:t>LVS EN 933-1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604D98" w14:textId="77777777" w:rsidR="00B9576A" w:rsidRPr="00BF2E64" w:rsidRDefault="00B9576A" w:rsidP="00AD45FA">
            <w:pPr>
              <w:pStyle w:val="TableGrid1"/>
            </w:pPr>
            <w:r w:rsidRPr="00BF2E64">
              <w:t>Minerālo materiālu ģeometrisko īpašību testēšana. 1. daļa. Daļiņu izmēra sadalījuma noteikšana. Sijāšanas metode.</w:t>
            </w:r>
          </w:p>
        </w:tc>
      </w:tr>
      <w:tr w:rsidR="00B9576A" w:rsidRPr="00BF2E64" w14:paraId="289B9E1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F410B5" w14:textId="77777777" w:rsidR="00B9576A" w:rsidRPr="00BF2E64" w:rsidRDefault="00B9576A" w:rsidP="00AD45FA">
            <w:pPr>
              <w:pStyle w:val="TableGrid1"/>
            </w:pPr>
            <w:r w:rsidRPr="00BF2E64">
              <w:t>LVS EN 933-2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31EE9C" w14:textId="77777777" w:rsidR="00B9576A" w:rsidRPr="00BF2E64" w:rsidRDefault="00B9576A" w:rsidP="00AD45FA">
            <w:pPr>
              <w:pStyle w:val="TableGrid1"/>
            </w:pPr>
            <w:r w:rsidRPr="00BF2E64">
              <w:t>Minerālmateriālu ģeometrisko īpašību testēšana. 2. daļa. Daļiņu izmēra sadalījuma noteikšana. Testa sieti, sieta acu nominālais izmērs.</w:t>
            </w:r>
          </w:p>
        </w:tc>
      </w:tr>
      <w:tr w:rsidR="00B9576A" w:rsidRPr="00BF2E64" w14:paraId="37C1F4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0C4313" w14:textId="77777777" w:rsidR="00B9576A" w:rsidRPr="00BF2E64" w:rsidRDefault="00B9576A" w:rsidP="00AD45FA">
            <w:pPr>
              <w:pStyle w:val="TableGrid1"/>
            </w:pPr>
            <w:r w:rsidRPr="00BF2E64">
              <w:t>LVS EN 933-3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7619A0" w14:textId="77777777" w:rsidR="00B9576A" w:rsidRPr="00BF2E64" w:rsidRDefault="00B9576A" w:rsidP="00AD45FA">
            <w:pPr>
              <w:pStyle w:val="TableGrid1"/>
            </w:pPr>
            <w:r w:rsidRPr="00BF2E64">
              <w:t>Minerālmateriālu ģeometrisko īpašību testēšana. 3. daļa. Daļiņu formas noteikšana. Plākšņainības indekss.</w:t>
            </w:r>
          </w:p>
        </w:tc>
      </w:tr>
      <w:tr w:rsidR="00B9576A" w:rsidRPr="00BF2E64" w14:paraId="6622C92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C809D2" w14:textId="77777777" w:rsidR="00B9576A" w:rsidRPr="00BF2E64" w:rsidRDefault="00B9576A" w:rsidP="00AD45FA">
            <w:pPr>
              <w:pStyle w:val="TableGrid1"/>
            </w:pPr>
            <w:r w:rsidRPr="00BF2E64">
              <w:t>LVS EN 933-4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D910F" w14:textId="77777777" w:rsidR="00B9576A" w:rsidRPr="00BF2E64" w:rsidRDefault="00B9576A" w:rsidP="00AD45FA">
            <w:pPr>
              <w:pStyle w:val="TableGrid1"/>
            </w:pPr>
            <w:r w:rsidRPr="00BF2E64">
              <w:t>Minerālmateriālu ģeometrisko īpašību testēšana. 4. daļa. Minerālmateriālu daļiņu formas noteikšana. Formas indekss.</w:t>
            </w:r>
          </w:p>
        </w:tc>
      </w:tr>
      <w:tr w:rsidR="00B9576A" w:rsidRPr="00BF2E64" w14:paraId="6416D2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8B11A3" w14:textId="77777777" w:rsidR="00B9576A" w:rsidRPr="00BF2E64" w:rsidRDefault="00B9576A" w:rsidP="00AD45FA">
            <w:pPr>
              <w:pStyle w:val="TableGrid1"/>
            </w:pPr>
            <w:r w:rsidRPr="00BF2E64">
              <w:t>LVS EN 933-5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3096D1" w14:textId="77777777" w:rsidR="00B9576A" w:rsidRPr="00BF2E64" w:rsidRDefault="00B9576A" w:rsidP="00AD45FA">
            <w:pPr>
              <w:pStyle w:val="TableGrid1"/>
            </w:pPr>
            <w:r w:rsidRPr="00BF2E64">
              <w:t>Minerālmateriālu ģeometrisko īpašību testēšana. 5. daļa. Drupināto un lauzto virsmu procenta noteikšana rupjo minerālo materiālu daļiņās.</w:t>
            </w:r>
          </w:p>
        </w:tc>
      </w:tr>
      <w:tr w:rsidR="00B9576A" w:rsidRPr="00BF2E64" w14:paraId="0467DF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9FEF48" w14:textId="77777777" w:rsidR="00B9576A" w:rsidRPr="00BF2E64" w:rsidRDefault="00B9576A" w:rsidP="00AD45FA">
            <w:pPr>
              <w:pStyle w:val="TableGrid1"/>
            </w:pPr>
            <w:r w:rsidRPr="00BF2E64">
              <w:t>LVS EN 933-6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AB8DB3" w14:textId="77777777" w:rsidR="00B9576A" w:rsidRPr="00BF2E64" w:rsidRDefault="00B9576A" w:rsidP="00AD45FA">
            <w:pPr>
              <w:pStyle w:val="TableGrid1"/>
            </w:pPr>
            <w:r w:rsidRPr="00BF2E64">
              <w:t>Minerālmateriālu ģeometrisko īpašību testēšana. 6. daļa. Virsmas īpašību novērtēšana. Minerālmateriālu plūšanas koeficients.</w:t>
            </w:r>
          </w:p>
        </w:tc>
      </w:tr>
      <w:tr w:rsidR="00B9576A" w:rsidRPr="00BF2E64" w14:paraId="4CEFF6B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E792F6" w14:textId="77777777" w:rsidR="00B9576A" w:rsidRPr="00BF2E64" w:rsidRDefault="00B9576A" w:rsidP="00AD45FA">
            <w:pPr>
              <w:pStyle w:val="TableGrid1"/>
            </w:pPr>
            <w:r w:rsidRPr="00BF2E64">
              <w:t>LVS EN 933-7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FDB406" w14:textId="77777777" w:rsidR="00B9576A" w:rsidRPr="00BF2E64" w:rsidRDefault="00B9576A" w:rsidP="00AD45FA">
            <w:pPr>
              <w:pStyle w:val="TableGrid1"/>
            </w:pPr>
            <w:r w:rsidRPr="00BF2E64">
              <w:t>Minerālmateriālu ģeometrisko īpašību testēšana. 7. daļa. Gliemežvāku satura noteikšana. Gliemežvāku procentuālais daudzums rupjās pildvielā.</w:t>
            </w:r>
          </w:p>
        </w:tc>
      </w:tr>
      <w:tr w:rsidR="00B9576A" w:rsidRPr="00BF2E64" w14:paraId="13C74D0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D793BB" w14:textId="77777777" w:rsidR="00B9576A" w:rsidRPr="00BF2E64" w:rsidRDefault="00B9576A" w:rsidP="00AD45FA">
            <w:pPr>
              <w:pStyle w:val="TableGrid1"/>
            </w:pPr>
            <w:r w:rsidRPr="00BF2E64">
              <w:t>LVS EN 933-8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4B45F2" w14:textId="77777777" w:rsidR="00B9576A" w:rsidRPr="00BF2E64" w:rsidRDefault="00B9576A" w:rsidP="00AD45FA">
            <w:pPr>
              <w:pStyle w:val="TableGrid1"/>
            </w:pPr>
            <w:r w:rsidRPr="00BF2E64">
              <w:t>Minerālmateriālu ģeometrisko īpašību testēšana. 8. daļa. Smalko daļiņu novērtēšana. Smilts ekvivalenta tests.</w:t>
            </w:r>
          </w:p>
        </w:tc>
      </w:tr>
      <w:tr w:rsidR="00B9576A" w:rsidRPr="00BF2E64" w14:paraId="1F197F4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E2BF89" w14:textId="77777777" w:rsidR="00B9576A" w:rsidRPr="00BF2E64" w:rsidRDefault="00B9576A" w:rsidP="00AD45FA">
            <w:pPr>
              <w:pStyle w:val="TableGrid1"/>
            </w:pPr>
            <w:r w:rsidRPr="00BF2E64">
              <w:t>LVS EN 933-9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DADB3D" w14:textId="77777777" w:rsidR="00B9576A" w:rsidRPr="00BF2E64" w:rsidRDefault="00B9576A" w:rsidP="00AD45FA">
            <w:pPr>
              <w:pStyle w:val="TableGrid1"/>
            </w:pPr>
            <w:r w:rsidRPr="00BF2E64">
              <w:t>Minerālmateriālu ģeometrisko īpašību testēšana. 9. daļa. Smalko daļiņu novērtēšana. Metilēnzilā tests.</w:t>
            </w:r>
          </w:p>
        </w:tc>
      </w:tr>
      <w:tr w:rsidR="00B9576A" w:rsidRPr="00BF2E64" w14:paraId="4347A77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350257" w14:textId="77777777" w:rsidR="00B9576A" w:rsidRPr="00BF2E64" w:rsidRDefault="00B9576A" w:rsidP="00AD45FA">
            <w:pPr>
              <w:pStyle w:val="TableGrid1"/>
            </w:pPr>
            <w:r w:rsidRPr="00BF2E64">
              <w:t>LVS EN 933-10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78FE1" w14:textId="77777777" w:rsidR="00B9576A" w:rsidRPr="00BF2E64" w:rsidRDefault="00B9576A" w:rsidP="00AD45FA">
            <w:pPr>
              <w:pStyle w:val="TableGrid1"/>
            </w:pPr>
            <w:r w:rsidRPr="00BF2E64">
              <w:t>Minerālmateriālu ģeometrisko īpašību testēšana. 10. daļa. Smalko daļiņu novērtēšana. Aizpildītāja granulometriskais sastāvs (sijāšana gaisa strūklā).</w:t>
            </w:r>
          </w:p>
        </w:tc>
      </w:tr>
      <w:tr w:rsidR="00B9576A" w:rsidRPr="00BF2E64" w14:paraId="2B52DAD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F1773F" w14:textId="77777777" w:rsidR="00B9576A" w:rsidRPr="00BF2E64" w:rsidRDefault="00B9576A" w:rsidP="00AD45FA">
            <w:pPr>
              <w:pStyle w:val="TableGrid1"/>
            </w:pPr>
            <w:r w:rsidRPr="00BF2E64">
              <w:t>prEN 933-11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788A00" w14:textId="77777777" w:rsidR="00B9576A" w:rsidRPr="00BF2E64" w:rsidRDefault="00B9576A" w:rsidP="00AD45FA">
            <w:pPr>
              <w:pStyle w:val="TableGrid1"/>
            </w:pPr>
            <w:r w:rsidRPr="00BF2E64">
              <w:t>Minerālmateriālu ģeometrisko īpašību testēšana. 11. daļa. Klasifikācijas testēšana rupju reciklētu materiālu sastāvdaļām.</w:t>
            </w:r>
          </w:p>
        </w:tc>
      </w:tr>
      <w:tr w:rsidR="00B9576A" w:rsidRPr="00BF2E64" w14:paraId="005081B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371AF" w14:textId="77777777" w:rsidR="00B9576A" w:rsidRPr="00BF2E64" w:rsidRDefault="00B9576A" w:rsidP="00AD45FA">
            <w:pPr>
              <w:pStyle w:val="TableGrid1"/>
            </w:pPr>
            <w:r w:rsidRPr="00BF2E64">
              <w:t>LVS EN 1097-1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D4D0F4B" w14:textId="77777777" w:rsidR="00B9576A" w:rsidRPr="00BF2E64" w:rsidRDefault="00B9576A" w:rsidP="00AD45FA">
            <w:pPr>
              <w:pStyle w:val="TableGrid1"/>
            </w:pPr>
            <w:r w:rsidRPr="00BF2E64">
              <w:t>Minerālmateriālu mehānisko un fizikālo īpašību tetēšana. 1. daļa. Nodiluma pretestības noteikšana (mikro-Deval).</w:t>
            </w:r>
          </w:p>
        </w:tc>
      </w:tr>
      <w:tr w:rsidR="00B9576A" w:rsidRPr="00BF2E64" w14:paraId="6C063D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8DBE16" w14:textId="77777777" w:rsidR="00B9576A" w:rsidRPr="00BF2E64" w:rsidRDefault="00B9576A" w:rsidP="00AD45FA">
            <w:pPr>
              <w:pStyle w:val="TableGrid1"/>
            </w:pPr>
            <w:r w:rsidRPr="00BF2E64">
              <w:t>LVS EN 1097-2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C21756" w14:textId="77777777" w:rsidR="00B9576A" w:rsidRPr="00BF2E64" w:rsidRDefault="00B9576A" w:rsidP="00AD45FA">
            <w:pPr>
              <w:pStyle w:val="TableGrid1"/>
            </w:pPr>
            <w:r w:rsidRPr="00BF2E64">
              <w:t>Minerālmateriālu mehānisko un fizikālo īpašību tetēšana. 2. daļa. Drupināšanas izturības noteikšanas metodes.</w:t>
            </w:r>
          </w:p>
        </w:tc>
      </w:tr>
      <w:tr w:rsidR="00B9576A" w:rsidRPr="00BF2E64" w14:paraId="6C6F58C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7DFE4C" w14:textId="77777777" w:rsidR="00B9576A" w:rsidRPr="00BF2E64" w:rsidRDefault="00B9576A" w:rsidP="00AD45FA">
            <w:pPr>
              <w:pStyle w:val="TableGrid1"/>
            </w:pPr>
            <w:r w:rsidRPr="00BF2E64">
              <w:t>LVS EN 1097-3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918A31" w14:textId="77777777" w:rsidR="00B9576A" w:rsidRPr="00BF2E64" w:rsidRDefault="00B9576A" w:rsidP="00AD45FA">
            <w:pPr>
              <w:pStyle w:val="TableGrid1"/>
            </w:pPr>
            <w:r w:rsidRPr="00BF2E64">
              <w:t>Minerālmateriālu mehānisko un fizikālo īpašību tetēšana. 3. daļa. Irdena bēruma blīvuma un porainības noteikšana.</w:t>
            </w:r>
          </w:p>
        </w:tc>
      </w:tr>
      <w:tr w:rsidR="00B9576A" w:rsidRPr="00BF2E64" w14:paraId="71727B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EE355" w14:textId="77777777" w:rsidR="00B9576A" w:rsidRPr="00BF2E64" w:rsidRDefault="00B9576A" w:rsidP="00AD45FA">
            <w:pPr>
              <w:pStyle w:val="TableGrid1"/>
            </w:pPr>
            <w:r w:rsidRPr="00BF2E64">
              <w:t>LVS EN 1097-5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53D72B" w14:textId="77777777" w:rsidR="00B9576A" w:rsidRPr="00BF2E64" w:rsidRDefault="00B9576A" w:rsidP="00AD45FA">
            <w:pPr>
              <w:pStyle w:val="TableGrid1"/>
            </w:pPr>
            <w:r w:rsidRPr="00BF2E64">
              <w:t>Minerālmateriālu mehānisko un fizikālo īpašību tetēšana. 5. daļa. Ūdens satura noteikšana žāvējot ventilējamā krāsnī.</w:t>
            </w:r>
          </w:p>
        </w:tc>
      </w:tr>
      <w:tr w:rsidR="00B9576A" w:rsidRPr="00BF2E64" w14:paraId="6AA3C8F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F0A17" w14:textId="77777777" w:rsidR="00B9576A" w:rsidRPr="00BF2E64" w:rsidRDefault="00B9576A" w:rsidP="00AD45FA">
            <w:pPr>
              <w:pStyle w:val="TableGrid1"/>
            </w:pPr>
            <w:r w:rsidRPr="00BF2E64">
              <w:t>LVS EN 1097-6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32EC66" w14:textId="77777777" w:rsidR="00B9576A" w:rsidRPr="00BF2E64" w:rsidRDefault="00B9576A" w:rsidP="00AD45FA">
            <w:pPr>
              <w:pStyle w:val="TableGrid1"/>
            </w:pPr>
            <w:r w:rsidRPr="00BF2E64">
              <w:t>Minerālmateriālu mehānisko un fizikālo īpašību tetēšana. 6. daļa. Daļiņu blīvuma un ūdens absorbcijas noteikšana.</w:t>
            </w:r>
          </w:p>
        </w:tc>
      </w:tr>
      <w:tr w:rsidR="00B9576A" w:rsidRPr="00BF2E64" w14:paraId="1DEAB2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608EC2" w14:textId="77777777" w:rsidR="00B9576A" w:rsidRPr="00BF2E64" w:rsidRDefault="00B9576A" w:rsidP="00AD45FA">
            <w:pPr>
              <w:pStyle w:val="TableGrid1"/>
            </w:pPr>
            <w:r w:rsidRPr="00BF2E64">
              <w:t>LVS EN 1097-7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516DB6" w14:textId="77777777" w:rsidR="00B9576A" w:rsidRPr="00BF2E64" w:rsidRDefault="00B9576A" w:rsidP="00AD45FA">
            <w:pPr>
              <w:pStyle w:val="TableGrid1"/>
            </w:pPr>
            <w:r w:rsidRPr="00BF2E64">
              <w:t>Minerālmateriālu mehānisko un fizikālo īpašību tetēšana. 7. daļa. Aizpildītāja daļiņu blīvuma noteikšana. Piknometra metode.</w:t>
            </w:r>
          </w:p>
        </w:tc>
      </w:tr>
      <w:tr w:rsidR="00B9576A" w:rsidRPr="00BF2E64" w14:paraId="2526EF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D4EB8A" w14:textId="77777777" w:rsidR="00B9576A" w:rsidRPr="00BF2E64" w:rsidRDefault="00B9576A" w:rsidP="00AD45FA">
            <w:pPr>
              <w:pStyle w:val="TableGrid1"/>
            </w:pPr>
            <w:r w:rsidRPr="00BF2E64">
              <w:t>LVS EN 1097-8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5CE76C" w14:textId="77777777" w:rsidR="00B9576A" w:rsidRPr="00BF2E64" w:rsidRDefault="00B9576A" w:rsidP="00AD45FA">
            <w:pPr>
              <w:pStyle w:val="TableGrid1"/>
            </w:pPr>
            <w:r w:rsidRPr="00BF2E64">
              <w:t>Minerālmateriālu mehānisko un fizikālo īpašību tetēšana. 8. daļa. Pulējamības vērtības noteikšana.</w:t>
            </w:r>
          </w:p>
        </w:tc>
      </w:tr>
      <w:tr w:rsidR="00B9576A" w:rsidRPr="00BF2E64" w14:paraId="3E801B3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B936B8" w14:textId="77777777" w:rsidR="00B9576A" w:rsidRPr="00BF2E64" w:rsidRDefault="00B9576A" w:rsidP="00AD45FA">
            <w:pPr>
              <w:pStyle w:val="TableGrid1"/>
            </w:pPr>
            <w:r w:rsidRPr="00BF2E64">
              <w:t>LVS EN 1097-9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7527AF" w14:textId="77777777" w:rsidR="00B9576A" w:rsidRPr="00BF2E64" w:rsidRDefault="00B9576A" w:rsidP="00AD45FA">
            <w:pPr>
              <w:pStyle w:val="TableGrid1"/>
            </w:pPr>
            <w:r w:rsidRPr="00BF2E64">
              <w:t>Minerālmateriālu mehānisko un fizikālo īpašību tetēšana. 9. daļa. Abrazīvās dilumizturības noteikšana pret riepu radzēm – Nordiskais tests.</w:t>
            </w:r>
          </w:p>
        </w:tc>
      </w:tr>
      <w:tr w:rsidR="00B9576A" w:rsidRPr="00BF2E64" w14:paraId="1AB4045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A036F6" w14:textId="77777777" w:rsidR="00B9576A" w:rsidRPr="00BF2E64" w:rsidRDefault="00B9576A" w:rsidP="00AD45FA">
            <w:pPr>
              <w:pStyle w:val="TableGrid1"/>
            </w:pPr>
            <w:r w:rsidRPr="00BF2E64">
              <w:t>LVS EN 1367-1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69677D" w14:textId="77777777" w:rsidR="00B9576A" w:rsidRPr="00BF2E64" w:rsidRDefault="00B9576A" w:rsidP="00AD45FA">
            <w:pPr>
              <w:pStyle w:val="TableGrid1"/>
            </w:pPr>
            <w:r w:rsidRPr="00BF2E64">
              <w:t>Minerālmateriālu termisko īpašību un klimatisko iedarbju izturības testēšana. 1. daļa. Salizturības noteikšana.</w:t>
            </w:r>
          </w:p>
        </w:tc>
      </w:tr>
      <w:tr w:rsidR="00B9576A" w:rsidRPr="00BF2E64" w14:paraId="660878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1881D0" w14:textId="77777777" w:rsidR="00B9576A" w:rsidRPr="00BF2E64" w:rsidRDefault="00B9576A" w:rsidP="00AD45FA">
            <w:pPr>
              <w:pStyle w:val="TableGrid1"/>
            </w:pPr>
            <w:r w:rsidRPr="00BF2E64">
              <w:t>LVS EN 1367-2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8BF1C" w14:textId="77777777" w:rsidR="00B9576A" w:rsidRPr="00BF2E64" w:rsidRDefault="00B9576A" w:rsidP="00AD45FA">
            <w:pPr>
              <w:pStyle w:val="TableGrid1"/>
            </w:pPr>
            <w:r w:rsidRPr="00BF2E64">
              <w:t>Minerālo materiālu termisko un atmosfēras iedarbības īpašību testēšana. 2. daļa. Magnija sulfāta tests.</w:t>
            </w:r>
          </w:p>
        </w:tc>
      </w:tr>
      <w:tr w:rsidR="00B9576A" w:rsidRPr="00BF2E64" w14:paraId="1A50571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F0883D" w14:textId="77777777" w:rsidR="00B9576A" w:rsidRPr="00BF2E64" w:rsidRDefault="00B9576A" w:rsidP="00AD45FA">
            <w:pPr>
              <w:pStyle w:val="TableGrid1"/>
            </w:pPr>
            <w:r w:rsidRPr="00BF2E64">
              <w:t>LVS EN 1367-3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7901C" w14:textId="77777777" w:rsidR="00B9576A" w:rsidRPr="00BF2E64" w:rsidRDefault="00B9576A" w:rsidP="00AD45FA">
            <w:pPr>
              <w:pStyle w:val="TableGrid1"/>
            </w:pPr>
            <w:r w:rsidRPr="00BF2E64">
              <w:t xml:space="preserve">Minerālmateriālu termisko un atmosfēras iedarbības īpašību testēšana. 3. daļa. Vārīšanas tests </w:t>
            </w:r>
            <w:r>
              <w:t>„</w:t>
            </w:r>
            <w:r w:rsidRPr="00BF2E64">
              <w:t>Sonnenbrand</w:t>
            </w:r>
            <w:r>
              <w:t>”</w:t>
            </w:r>
            <w:r w:rsidRPr="00BF2E64">
              <w:t xml:space="preserve"> bazaltam.</w:t>
            </w:r>
          </w:p>
        </w:tc>
      </w:tr>
      <w:tr w:rsidR="00B9576A" w:rsidRPr="00BF2E64" w14:paraId="426DB2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8F94D" w14:textId="77777777" w:rsidR="00B9576A" w:rsidRPr="00BF2E64" w:rsidRDefault="00B9576A" w:rsidP="00AD45FA">
            <w:pPr>
              <w:pStyle w:val="TableGrid1"/>
            </w:pPr>
            <w:r w:rsidRPr="00BF2E64">
              <w:t>LVS EN 1367-5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F0B573" w14:textId="77777777" w:rsidR="00B9576A" w:rsidRPr="00BF2E64" w:rsidRDefault="00B9576A" w:rsidP="00AD45FA">
            <w:pPr>
              <w:pStyle w:val="TableGrid1"/>
            </w:pPr>
            <w:r w:rsidRPr="00BF2E64">
              <w:t>Minerālmateriālu termisko un dēdēšanas īpašību testēšana. 5. daļa. Termiskās trieciena izturības noteikšana.</w:t>
            </w:r>
          </w:p>
        </w:tc>
      </w:tr>
      <w:tr w:rsidR="00B9576A" w:rsidRPr="00BF2E64" w14:paraId="7EA3EA5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5D1BCC" w14:textId="77777777" w:rsidR="00B9576A" w:rsidRPr="00BF2E64" w:rsidRDefault="00B9576A" w:rsidP="00AD45FA">
            <w:pPr>
              <w:pStyle w:val="TableGrid1"/>
            </w:pPr>
            <w:r w:rsidRPr="00BF2E64">
              <w:t>LVS EN 1744-1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017F5" w14:textId="77777777" w:rsidR="00B9576A" w:rsidRPr="00BF2E64" w:rsidRDefault="00B9576A" w:rsidP="00AD45FA">
            <w:pPr>
              <w:pStyle w:val="TableGrid1"/>
            </w:pPr>
            <w:r w:rsidRPr="00BF2E64">
              <w:t>Minerālo materiālu ķīmisko īpašību testēšana. 1. daļa. Ķīmiskās analīzes.</w:t>
            </w:r>
          </w:p>
        </w:tc>
      </w:tr>
      <w:tr w:rsidR="00B9576A" w:rsidRPr="00BF2E64" w14:paraId="20B9129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6211B9" w14:textId="77777777" w:rsidR="00B9576A" w:rsidRPr="00BF2E64" w:rsidRDefault="00B9576A" w:rsidP="00AD45FA">
            <w:pPr>
              <w:pStyle w:val="TableGrid1"/>
            </w:pPr>
            <w:r w:rsidRPr="00BF2E64">
              <w:t>LVS EN 1744-3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4EEBCE" w14:textId="77777777" w:rsidR="00B9576A" w:rsidRPr="00BF2E64" w:rsidRDefault="00B9576A" w:rsidP="00AD45FA">
            <w:pPr>
              <w:pStyle w:val="TableGrid1"/>
            </w:pPr>
            <w:r w:rsidRPr="00BF2E64">
              <w:t>Minerālmateriālu ķīmisko īpašību testēšana. 3. daļa. Eluātu sagatavošana izskalojot minerālmateriālus.</w:t>
            </w:r>
          </w:p>
        </w:tc>
      </w:tr>
      <w:tr w:rsidR="00B9576A" w:rsidRPr="00BF2E64" w14:paraId="539B8C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0AA250" w14:textId="77777777" w:rsidR="00B9576A" w:rsidRPr="00BF2E64" w:rsidRDefault="00B9576A" w:rsidP="00AD45FA">
            <w:pPr>
              <w:pStyle w:val="TableGrid1"/>
            </w:pPr>
            <w:r w:rsidRPr="00BF2E64">
              <w:t>LVS EN 13179-1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01BC23" w14:textId="77777777" w:rsidR="00B9576A" w:rsidRPr="00BF2E64" w:rsidRDefault="00B9576A" w:rsidP="00AD45FA">
            <w:pPr>
              <w:pStyle w:val="TableGrid1"/>
            </w:pPr>
            <w:r w:rsidRPr="00BF2E64">
              <w:t>Bituminētajos maisījumos lietotā minerālā aizpildītāja testēšana. 1. daļa. Delta gredzena un lodes metode.</w:t>
            </w:r>
          </w:p>
        </w:tc>
      </w:tr>
      <w:tr w:rsidR="00B9576A" w:rsidRPr="00BF2E64" w14:paraId="2A1397B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60E8CB" w14:textId="77777777" w:rsidR="00B9576A" w:rsidRPr="00BF2E64" w:rsidRDefault="00B9576A" w:rsidP="00AD45FA">
            <w:pPr>
              <w:pStyle w:val="TableGrid1"/>
            </w:pPr>
            <w:r w:rsidRPr="00BF2E64">
              <w:t>LVS EN 13242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CF704A" w14:textId="77777777" w:rsidR="00B9576A" w:rsidRPr="00BF2E64" w:rsidRDefault="00B9576A" w:rsidP="00AD45FA">
            <w:pPr>
              <w:pStyle w:val="TableGrid1"/>
            </w:pPr>
            <w:r w:rsidRPr="00BF2E64">
              <w:t>Minerālmateriāli nesaistītajiem un hidrauliski saistītajiem maisījumiem būvniecībai un ceļu konstrukcijām</w:t>
            </w:r>
          </w:p>
        </w:tc>
      </w:tr>
      <w:tr w:rsidR="00B9576A" w:rsidRPr="00BF2E64" w14:paraId="16D54EE2"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B0BA66" w14:textId="77777777" w:rsidR="00B9576A" w:rsidRPr="00BF2E64" w:rsidRDefault="00B9576A" w:rsidP="00AD45FA">
            <w:pPr>
              <w:pStyle w:val="TableGrid1"/>
            </w:pPr>
            <w:r w:rsidRPr="00BF2E64">
              <w:t>LVS EN 13285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EBB040" w14:textId="77777777" w:rsidR="00B9576A" w:rsidRPr="00BF2E64" w:rsidRDefault="00B9576A" w:rsidP="00AD45FA">
            <w:pPr>
              <w:pStyle w:val="TableGrid1"/>
            </w:pPr>
            <w:r w:rsidRPr="00BF2E64">
              <w:t>Nesaistītie maisījumi. Specifikācijas.</w:t>
            </w:r>
          </w:p>
        </w:tc>
      </w:tr>
      <w:tr w:rsidR="00B9576A" w:rsidRPr="00BF2E64" w14:paraId="74B6F7C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400075" w14:textId="77777777" w:rsidR="00B9576A" w:rsidRPr="00BF2E64" w:rsidRDefault="00B9576A" w:rsidP="00AD45FA">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5E3F81" w14:textId="77777777" w:rsidR="00B9576A" w:rsidRPr="00BF2E64" w:rsidRDefault="00B9576A" w:rsidP="00AD45FA">
            <w:pPr>
              <w:pStyle w:val="TableGrid1"/>
            </w:pPr>
            <w:r w:rsidRPr="00BF2E64">
              <w:t>Nesaistītie un hidrauliski saistītie maisījumi. 1. daļa. Laboratorijas atsauces blīvuma un ūdens satura testēšanas metodes. Ievads. Vispārējā prasības un paraugu ņemšana.</w:t>
            </w:r>
          </w:p>
        </w:tc>
      </w:tr>
      <w:tr w:rsidR="00B9576A" w:rsidRPr="00BF2E64" w14:paraId="3942262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C64D0" w14:textId="77777777" w:rsidR="00B9576A" w:rsidRPr="00BF2E64" w:rsidRDefault="00B9576A" w:rsidP="00AD45FA">
            <w:pPr>
              <w:pStyle w:val="TableGrid1"/>
            </w:pPr>
            <w:r w:rsidRPr="00BF2E64">
              <w:t>LVS EN 13286-2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C4501C" w14:textId="77777777" w:rsidR="00B9576A" w:rsidRPr="00BF2E64" w:rsidRDefault="00B9576A" w:rsidP="00AD45FA">
            <w:pPr>
              <w:pStyle w:val="TableGrid1"/>
            </w:pPr>
            <w:r w:rsidRPr="00BF2E64">
              <w:t>Nesaistītie un hidrauliski saistītie maisījumi. 2. daļa. Laboratorijas atsauces blīvuma un ūdens satura testēšanas metodes. Proktora sablīvēšana.</w:t>
            </w:r>
          </w:p>
        </w:tc>
      </w:tr>
      <w:tr w:rsidR="00B9576A" w:rsidRPr="00BF2E64" w14:paraId="12116B0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BD7F4E" w14:textId="77777777" w:rsidR="00B9576A" w:rsidRPr="00BF2E64" w:rsidRDefault="00B9576A" w:rsidP="00AD45FA">
            <w:pPr>
              <w:pStyle w:val="TableGrid1"/>
            </w:pPr>
            <w:r w:rsidRPr="00BF2E64">
              <w:t>LVS EN 13286-41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99978" w14:textId="77777777" w:rsidR="00B9576A" w:rsidRPr="00BF2E64" w:rsidRDefault="00B9576A" w:rsidP="00AD45FA">
            <w:pPr>
              <w:pStyle w:val="TableGrid1"/>
            </w:pPr>
            <w:r w:rsidRPr="00BF2E64">
              <w:t>Nesaistītie un hidrauliski saistītie maisījumi. 41. daļa. Hidrauliski saistītu maisījumu spiedes pretestības testēšanas metode.</w:t>
            </w:r>
          </w:p>
        </w:tc>
      </w:tr>
      <w:tr w:rsidR="00B9576A" w:rsidRPr="00BF2E64" w14:paraId="538A8964"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43F4F6" w14:textId="77777777" w:rsidR="00B9576A" w:rsidRPr="00BF2E64" w:rsidRDefault="00B9576A" w:rsidP="00AD45FA">
            <w:pPr>
              <w:pStyle w:val="TableGrid1"/>
            </w:pPr>
            <w:r w:rsidRPr="00BF2E64">
              <w:t>LVS EN 14227-1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7196026" w14:textId="77777777" w:rsidR="00B9576A" w:rsidRPr="00BF2E64" w:rsidRDefault="00B9576A" w:rsidP="00AD45FA">
            <w:pPr>
              <w:pStyle w:val="TableGrid1"/>
            </w:pPr>
            <w:r w:rsidRPr="00BF2E64">
              <w:t>Hidrauliski saistītie maisījumi būvniecībai un ceļu konstrukcijām. Ar cementu saistīti maisījumi ceļa pamata virskārtām un apakškārtām</w:t>
            </w:r>
          </w:p>
        </w:tc>
      </w:tr>
      <w:tr w:rsidR="00B9576A" w:rsidRPr="00BF2E64" w14:paraId="2E519E5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C59746" w14:textId="77777777" w:rsidR="00B9576A" w:rsidRPr="00BF2E64" w:rsidRDefault="00B9576A" w:rsidP="00AD45FA">
            <w:pPr>
              <w:pStyle w:val="TableGrid1"/>
            </w:pPr>
            <w:r w:rsidRPr="00BF2E64">
              <w:t>AASHTO T205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491905" w14:textId="77777777" w:rsidR="00B9576A" w:rsidRPr="00BF2E64" w:rsidRDefault="00B9576A" w:rsidP="00AD45FA">
            <w:pPr>
              <w:pStyle w:val="TableGrid1"/>
            </w:pPr>
            <w:r w:rsidRPr="00BF2E64">
              <w:t>Standard Method of Test for Density of Soil In-Place by the Rubber-Balloon Method.</w:t>
            </w:r>
          </w:p>
        </w:tc>
      </w:tr>
      <w:tr w:rsidR="00B9576A" w:rsidRPr="00BF2E64" w14:paraId="13B498A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3390E6" w14:textId="77777777" w:rsidR="00B9576A" w:rsidRPr="00BF2E64" w:rsidRDefault="00B9576A" w:rsidP="00AD45FA">
            <w:pPr>
              <w:pStyle w:val="TableGrid1"/>
            </w:pPr>
            <w:r w:rsidRPr="00BF2E64">
              <w:t>ASTM D2167-08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4A8A9E" w14:textId="77777777" w:rsidR="00B9576A" w:rsidRPr="00BF2E64" w:rsidRDefault="00B9576A" w:rsidP="00AD45FA">
            <w:pPr>
              <w:pStyle w:val="TableGrid1"/>
            </w:pPr>
            <w:r w:rsidRPr="00BF2E64">
              <w:t>Standard Test Method for Density and Unit Weight of Soil in Place by the Rubber Balloon Method.</w:t>
            </w:r>
          </w:p>
        </w:tc>
      </w:tr>
      <w:tr w:rsidR="00B9576A" w:rsidRPr="00BF2E64" w14:paraId="5D51F4F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52176B" w14:textId="77777777" w:rsidR="00B9576A" w:rsidRPr="00BF2E64" w:rsidRDefault="00B9576A" w:rsidP="00AD45FA">
            <w:pPr>
              <w:pStyle w:val="TableGrid1"/>
            </w:pPr>
            <w:r w:rsidRPr="00BF2E64">
              <w:t>ASTM D1556-07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590CEE" w14:textId="77777777" w:rsidR="00B9576A" w:rsidRPr="00BF2E64" w:rsidRDefault="00B9576A" w:rsidP="00AD45FA">
            <w:pPr>
              <w:pStyle w:val="TableGrid1"/>
            </w:pPr>
            <w:r w:rsidRPr="00BF2E64">
              <w:t>Standard Test Method for Density and Unit Weight of Soil in Place by Sand-Cone Method.</w:t>
            </w:r>
          </w:p>
        </w:tc>
      </w:tr>
      <w:tr w:rsidR="00B9576A" w:rsidRPr="00BF2E64" w14:paraId="1806A6F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301807" w14:textId="77777777" w:rsidR="00B9576A" w:rsidRPr="00BF2E64" w:rsidRDefault="00B9576A" w:rsidP="00AD45FA">
            <w:pPr>
              <w:pStyle w:val="TableGrid1"/>
            </w:pPr>
            <w:r w:rsidRPr="00BF2E64">
              <w:t>BS 1377-9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168C06" w14:textId="77777777" w:rsidR="00B9576A" w:rsidRPr="00BF2E64" w:rsidRDefault="00B9576A" w:rsidP="00AD45FA">
            <w:pPr>
              <w:pStyle w:val="TableGrid1"/>
            </w:pPr>
            <w:r w:rsidRPr="00BF2E64">
              <w:t>Methods of Test for Soils for Civil Engineering Purposes Part 9: In-Situ Tests.</w:t>
            </w:r>
          </w:p>
        </w:tc>
      </w:tr>
      <w:tr w:rsidR="00B9576A" w:rsidRPr="00BF2E64" w14:paraId="2DD6ED4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FEA9B" w14:textId="77777777" w:rsidR="00B9576A" w:rsidRPr="00BF2E64" w:rsidRDefault="00B9576A" w:rsidP="00AD45FA">
            <w:pPr>
              <w:pStyle w:val="TableGrid1"/>
            </w:pPr>
            <w:r w:rsidRPr="00BF2E64">
              <w:t>DIN 18134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821D5" w14:textId="77777777" w:rsidR="00B9576A" w:rsidRPr="00BF2E64" w:rsidRDefault="00B9576A" w:rsidP="00AD45FA">
            <w:pPr>
              <w:pStyle w:val="TableGrid1"/>
            </w:pPr>
            <w:r w:rsidRPr="00BF2E64">
              <w:t>Determining the deformation and strength characteristics of soil by the plate loading test.</w:t>
            </w:r>
          </w:p>
        </w:tc>
      </w:tr>
      <w:tr w:rsidR="00B9576A" w:rsidRPr="00BF2E64" w14:paraId="7C37BF1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5A85CE" w14:textId="77777777" w:rsidR="00B9576A" w:rsidRPr="00BF2E64" w:rsidRDefault="00B9576A" w:rsidP="00AD45FA">
            <w:pPr>
              <w:pStyle w:val="TableGrid1"/>
            </w:pPr>
            <w:r w:rsidRPr="00BF2E64">
              <w:t>AASHTO T267-86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BF9B8" w14:textId="77777777" w:rsidR="00B9576A" w:rsidRPr="00BF2E64" w:rsidRDefault="00B9576A" w:rsidP="00AD45FA">
            <w:pPr>
              <w:pStyle w:val="TableGrid1"/>
            </w:pPr>
            <w:r w:rsidRPr="00BF2E64">
              <w:t>Standard Method of Test for Determination of Organic Content in Soils by Loss of Ignition.</w:t>
            </w:r>
          </w:p>
        </w:tc>
      </w:tr>
      <w:tr w:rsidR="00B9576A" w:rsidRPr="00BF2E64" w14:paraId="2F199E5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A9C400" w14:textId="77777777" w:rsidR="00B9576A" w:rsidRPr="00BF2E64" w:rsidRDefault="00B9576A" w:rsidP="00AD45FA">
            <w:pPr>
              <w:pStyle w:val="TableGrid1"/>
            </w:pPr>
            <w:r w:rsidRPr="00BF2E64">
              <w:t>LVS EN 10025-1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D0D8CA" w14:textId="77777777" w:rsidR="00B9576A" w:rsidRPr="00BF2E64" w:rsidRDefault="00B9576A" w:rsidP="00AD45FA">
            <w:pPr>
              <w:pStyle w:val="TableGrid1"/>
            </w:pPr>
            <w:r w:rsidRPr="00BF2E64">
              <w:t>Karsti velmētie izstrādājumi no konstrukciju tēraudiem. 1. daļa. Vispārīgie tehniskie piegādes nosacījumi.</w:t>
            </w:r>
          </w:p>
        </w:tc>
      </w:tr>
      <w:tr w:rsidR="00B9576A" w:rsidRPr="00B44DB7" w14:paraId="3133C4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DC5690" w14:textId="77777777" w:rsidR="00B9576A" w:rsidRPr="00BF2E64" w:rsidRDefault="00B9576A" w:rsidP="00AD45FA">
            <w:pPr>
              <w:pStyle w:val="TableGrid1"/>
            </w:pPr>
            <w:r w:rsidRPr="00BF2E64">
              <w:t>ГОСТ 25584-90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F17575" w14:textId="77777777" w:rsidR="00B9576A" w:rsidRPr="00B44DB7" w:rsidRDefault="00B9576A" w:rsidP="00AD45FA">
            <w:pPr>
              <w:pStyle w:val="TableGrid1"/>
              <w:rPr>
                <w:lang w:val="ru-RU"/>
              </w:rPr>
            </w:pPr>
            <w:r w:rsidRPr="00B44DB7">
              <w:rPr>
                <w:lang w:val="ru-RU"/>
              </w:rPr>
              <w:t>Грунты. Методы лабораторного определения коэффициента фильтрации.</w:t>
            </w:r>
          </w:p>
        </w:tc>
      </w:tr>
      <w:tr w:rsidR="00B9576A" w:rsidRPr="00BF2E64" w14:paraId="0563974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C8E50" w14:textId="77777777" w:rsidR="00B9576A" w:rsidRPr="00B44DB7" w:rsidRDefault="00B9576A" w:rsidP="00AD45FA">
            <w:pPr>
              <w:pStyle w:val="TableGrid1"/>
              <w:rPr>
                <w:lang w:val="ru-RU"/>
              </w:rPr>
            </w:pPr>
          </w:p>
          <w:p w14:paraId="58EC5C57" w14:textId="77777777" w:rsidR="00B9576A" w:rsidRPr="00BF2E64" w:rsidRDefault="00B9576A" w:rsidP="00AD45FA">
            <w:pPr>
              <w:pStyle w:val="TableGrid1"/>
            </w:pPr>
            <w:r w:rsidRPr="00BF2E64">
              <w:t>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9F682B" w14:textId="77777777" w:rsidR="00B9576A" w:rsidRPr="00BF2E64" w:rsidRDefault="00B9576A" w:rsidP="00AD45FA">
            <w:pPr>
              <w:pStyle w:val="TableGrid1"/>
            </w:pPr>
          </w:p>
          <w:p w14:paraId="446C2F69" w14:textId="77777777" w:rsidR="00B9576A" w:rsidRPr="00BF2E64" w:rsidRDefault="00B9576A" w:rsidP="00AD45FA">
            <w:pPr>
              <w:pStyle w:val="TableGrid1"/>
            </w:pPr>
            <w:r w:rsidRPr="00BF2E64">
              <w:t>Ģeomateriāli</w:t>
            </w:r>
          </w:p>
        </w:tc>
      </w:tr>
      <w:tr w:rsidR="00B9576A" w:rsidRPr="00BF2E64" w14:paraId="5A7E78A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B03BBD" w14:textId="77777777" w:rsidR="00B9576A" w:rsidRPr="00BF2E64" w:rsidRDefault="00B9576A" w:rsidP="00AD45FA">
            <w:pPr>
              <w:pStyle w:val="TableGrid1"/>
            </w:pPr>
            <w:r w:rsidRPr="00BF2E64">
              <w:t>LVS EN ISO 13433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0A889" w14:textId="77777777" w:rsidR="00B9576A" w:rsidRPr="00BF2E64" w:rsidRDefault="00B9576A" w:rsidP="00AD45FA">
            <w:pPr>
              <w:pStyle w:val="TableGrid1"/>
            </w:pPr>
            <w:r w:rsidRPr="00BF2E64">
              <w:t>Ģeosintētiskie izstrādājumi. Dinamiskās caursišanas tests (krītoša konusa tests).</w:t>
            </w:r>
          </w:p>
        </w:tc>
      </w:tr>
      <w:tr w:rsidR="00B9576A" w:rsidRPr="00BF2E64" w14:paraId="4FA6246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E81D59" w14:textId="77777777" w:rsidR="00B9576A" w:rsidRPr="00BF2E64" w:rsidRDefault="00B9576A" w:rsidP="00AD45FA">
            <w:pPr>
              <w:pStyle w:val="TableGrid1"/>
            </w:pPr>
            <w:r w:rsidRPr="00BF2E64">
              <w:t>LVS EN 12224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BAC862" w14:textId="77777777" w:rsidR="00B9576A" w:rsidRPr="00BF2E64" w:rsidRDefault="00B9576A" w:rsidP="00AD45FA">
            <w:pPr>
              <w:pStyle w:val="TableGrid1"/>
            </w:pPr>
            <w:r w:rsidRPr="00BF2E64">
              <w:t>Ģeotekstilmateriāli un tiem radniecīgi izstrādājumi. Noturība pret atmosfēras apstākļu iedarbību.</w:t>
            </w:r>
          </w:p>
        </w:tc>
      </w:tr>
      <w:tr w:rsidR="00B9576A" w:rsidRPr="00BF2E64" w14:paraId="0950F788"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F643A" w14:textId="77777777" w:rsidR="00B9576A" w:rsidRPr="00BF2E64" w:rsidRDefault="00B9576A" w:rsidP="00AD45FA">
            <w:pPr>
              <w:pStyle w:val="TableGrid1"/>
            </w:pPr>
            <w:r w:rsidRPr="00BF2E64">
              <w:t>LVS EN 12225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44D29F" w14:textId="77777777" w:rsidR="00B9576A" w:rsidRPr="00BF2E64" w:rsidRDefault="00B9576A" w:rsidP="00AD45FA">
            <w:pPr>
              <w:pStyle w:val="TableGrid1"/>
            </w:pPr>
            <w:r w:rsidRPr="00BF2E64">
              <w:t>Ģeotekstilmateriāli un tiem radniecīgi izstrādājumi. Mikrobioloģiskās pretestības noteikšanas metode, lietojot zemē ierakšanas testu.</w:t>
            </w:r>
          </w:p>
        </w:tc>
      </w:tr>
      <w:tr w:rsidR="00B9576A" w:rsidRPr="00BF2E64" w14:paraId="0ED4116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34C0C0" w14:textId="77777777" w:rsidR="00B9576A" w:rsidRPr="00BF2E64" w:rsidRDefault="00B9576A" w:rsidP="00AD45FA">
            <w:pPr>
              <w:pStyle w:val="TableGrid1"/>
            </w:pPr>
            <w:r w:rsidRPr="00BF2E64">
              <w:t>LVS EN 12447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D33CE6" w14:textId="77777777" w:rsidR="00B9576A" w:rsidRPr="00BF2E64" w:rsidRDefault="00B9576A" w:rsidP="00AD45FA">
            <w:pPr>
              <w:pStyle w:val="TableGrid1"/>
            </w:pPr>
            <w:r w:rsidRPr="00BF2E64">
              <w:t>Ģeotekstilmateriāli un tiem radniecīgi izstrādājumi. Skrīninga testa metode hidrolīzes pretestības noteikšanai ūdenī.</w:t>
            </w:r>
          </w:p>
        </w:tc>
      </w:tr>
      <w:tr w:rsidR="00B9576A" w:rsidRPr="00BF2E64" w14:paraId="7C4692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ACA90E" w14:textId="77777777" w:rsidR="00B9576A" w:rsidRPr="00BF2E64" w:rsidRDefault="00B9576A" w:rsidP="00AD45FA">
            <w:pPr>
              <w:pStyle w:val="TableGrid1"/>
            </w:pPr>
            <w:r w:rsidRPr="00BF2E64">
              <w:t>LVS EN 13249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E7BF8" w14:textId="77777777" w:rsidR="00B9576A" w:rsidRPr="00BF2E64" w:rsidRDefault="00B9576A" w:rsidP="00AD45FA">
            <w:pPr>
              <w:pStyle w:val="TableGrid1"/>
            </w:pPr>
            <w:r w:rsidRPr="00BF2E64">
              <w:t>Ģeotekstilijas un ģeotekstiliju izstrādājumi. Nepieciešamie raksturojumi lietošanai ceļu un citu satiksmes platību būvniecībā (izņemot dzelzceļus un asfalta segas)</w:t>
            </w:r>
          </w:p>
        </w:tc>
      </w:tr>
      <w:tr w:rsidR="00B9576A" w:rsidRPr="00BF2E64" w14:paraId="1D94DA6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71845E" w14:textId="77777777" w:rsidR="00B9576A" w:rsidRPr="00BF2E64" w:rsidRDefault="00B9576A" w:rsidP="00AD45FA">
            <w:pPr>
              <w:pStyle w:val="TableGrid1"/>
            </w:pPr>
            <w:r w:rsidRPr="00BF2E64">
              <w:t>LVS EN 13251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FCCE9" w14:textId="77777777" w:rsidR="00B9576A" w:rsidRPr="00BF2E64" w:rsidRDefault="00B9576A" w:rsidP="00AD45FA">
            <w:pPr>
              <w:pStyle w:val="TableGrid1"/>
            </w:pPr>
            <w:r w:rsidRPr="00BF2E64">
              <w:t>Ģeotekstilijas un ģeotekstiliju izstrādājumi. Nepieciešamais raksturojums to lietošanai zemes darbos, pamatu un balsta konstrukciju būvniecībā.</w:t>
            </w:r>
          </w:p>
        </w:tc>
      </w:tr>
      <w:tr w:rsidR="000E55A6" w:rsidRPr="00BF2E64" w14:paraId="23D4B5DB" w14:textId="77777777" w:rsidTr="00333B55">
        <w:trPr>
          <w:cantSplit/>
          <w:trHeight w:val="3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BC5019" w14:textId="58AA7919" w:rsidR="000E55A6" w:rsidRPr="00BF2E64" w:rsidRDefault="000E55A6" w:rsidP="00AD45FA">
            <w:pPr>
              <w:pStyle w:val="TableGrid1"/>
            </w:pPr>
            <w:r>
              <w:t>LVS EN 15381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59A9D1" w14:textId="575DDD54" w:rsidR="000E55A6" w:rsidRPr="00BF2E64" w:rsidRDefault="000E55A6" w:rsidP="00AD45FA">
            <w:pPr>
              <w:pStyle w:val="TableGrid1"/>
            </w:pPr>
            <w:r>
              <w:t>Ģeomateriāli un tiem radniecīgi izstrādājumi. Nepieciešamais raksturojums to lietošanai ceļa un asfalta segām.</w:t>
            </w:r>
          </w:p>
        </w:tc>
      </w:tr>
      <w:tr w:rsidR="00B9576A" w:rsidRPr="00BF2E64" w14:paraId="04851D9A"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8BF131" w14:textId="77777777" w:rsidR="00B9576A" w:rsidRPr="00BF2E64" w:rsidRDefault="00B9576A" w:rsidP="00AD45FA">
            <w:pPr>
              <w:pStyle w:val="TableGrid1"/>
            </w:pPr>
            <w:r w:rsidRPr="00BF2E64">
              <w:t>LVS EN ISO 10319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B0D916" w14:textId="77777777" w:rsidR="00B9576A" w:rsidRPr="00BF2E64" w:rsidRDefault="00B9576A" w:rsidP="00AD45FA">
            <w:pPr>
              <w:pStyle w:val="TableGrid1"/>
            </w:pPr>
            <w:r w:rsidRPr="00BF2E64">
              <w:t>Ģeosintētiskie izstrādājumi. Platjoslu stiepes tests.</w:t>
            </w:r>
          </w:p>
        </w:tc>
      </w:tr>
      <w:tr w:rsidR="00B9576A" w:rsidRPr="00BF2E64" w14:paraId="72E351B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D531F" w14:textId="77777777" w:rsidR="00B9576A" w:rsidRPr="00BF2E64" w:rsidRDefault="00B9576A" w:rsidP="00AD45FA">
            <w:pPr>
              <w:pStyle w:val="TableGrid1"/>
            </w:pPr>
            <w:r w:rsidRPr="00BF2E64">
              <w:t>LVS EN ISO 10722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FA8C40" w14:textId="77777777" w:rsidR="00B9576A" w:rsidRPr="00BF2E64" w:rsidRDefault="00B9576A" w:rsidP="00AD45FA">
            <w:pPr>
              <w:pStyle w:val="TableGrid1"/>
            </w:pPr>
            <w:r w:rsidRPr="00BF2E64">
              <w:t>Ģeosintētiskie izstrādājumi. Indeksa testēšanas procedūra mehānisko bojājumu noteikšanai atkārtotas slodzes iedarbībā. Graudaina materiāla radīti bojājumi.</w:t>
            </w:r>
          </w:p>
        </w:tc>
      </w:tr>
      <w:tr w:rsidR="00B9576A" w:rsidRPr="00BF2E64" w14:paraId="51BBFDE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C38C04" w14:textId="77777777" w:rsidR="00B9576A" w:rsidRPr="00BF2E64" w:rsidRDefault="00B9576A" w:rsidP="00AD45FA">
            <w:pPr>
              <w:pStyle w:val="TableGrid1"/>
            </w:pPr>
            <w:r w:rsidRPr="00BF2E64">
              <w:t>LVS EN ISO 11058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DF2C87" w14:textId="77777777" w:rsidR="00B9576A" w:rsidRPr="00BF2E64" w:rsidRDefault="00B9576A" w:rsidP="00AD45FA">
            <w:pPr>
              <w:pStyle w:val="TableGrid1"/>
            </w:pPr>
            <w:r w:rsidRPr="00BF2E64">
              <w:t>Ģeotekstilmateriāli un tiem radniecīgi izstrādājumi. Ūdens caurlaidības raksturojuma noteikšana perpendikulāri plaknei, bez slodzes.</w:t>
            </w:r>
          </w:p>
        </w:tc>
      </w:tr>
      <w:tr w:rsidR="00B9576A" w:rsidRPr="00BF2E64" w14:paraId="1BE4DCB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09407E" w14:textId="77777777" w:rsidR="00B9576A" w:rsidRPr="00BF2E64" w:rsidRDefault="00B9576A" w:rsidP="00AD45FA">
            <w:pPr>
              <w:pStyle w:val="TableGrid1"/>
            </w:pPr>
            <w:r w:rsidRPr="00BF2E64">
              <w:t>LVS EN ISO 12236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C01FB" w14:textId="77777777" w:rsidR="00B9576A" w:rsidRPr="00BF2E64" w:rsidRDefault="00B9576A" w:rsidP="00AD45FA">
            <w:pPr>
              <w:pStyle w:val="TableGrid1"/>
            </w:pPr>
            <w:r w:rsidRPr="00BF2E64">
              <w:t>Ģeosintētiskie izstrādājumi. Statiskais caurdures tests.</w:t>
            </w:r>
          </w:p>
        </w:tc>
      </w:tr>
      <w:tr w:rsidR="00B9576A" w:rsidRPr="00BF2E64" w14:paraId="2ED0673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42CDA" w14:textId="77777777" w:rsidR="00B9576A" w:rsidRPr="00BF2E64" w:rsidRDefault="00B9576A" w:rsidP="00AD45FA">
            <w:pPr>
              <w:pStyle w:val="TableGrid1"/>
            </w:pPr>
            <w:r w:rsidRPr="00BF2E64">
              <w:t>LVS EN ISO 12956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96EE6" w14:textId="77777777" w:rsidR="00B9576A" w:rsidRPr="00BF2E64" w:rsidRDefault="00B9576A" w:rsidP="00AD45FA">
            <w:pPr>
              <w:pStyle w:val="TableGrid1"/>
            </w:pPr>
            <w:r w:rsidRPr="00BF2E64">
              <w:t>Ģeotekstilmateriāli un tiem radniecīgi izstrādājumi. Raksturīgāko atveru lielumu noteikšana.</w:t>
            </w:r>
          </w:p>
        </w:tc>
      </w:tr>
      <w:tr w:rsidR="00B9576A" w:rsidRPr="00BF2E64" w14:paraId="05F5AEC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156867" w14:textId="77777777" w:rsidR="00B9576A" w:rsidRPr="00BF2E64" w:rsidRDefault="00B9576A" w:rsidP="00AD45FA">
            <w:pPr>
              <w:pStyle w:val="TableGrid1"/>
            </w:pPr>
            <w:r w:rsidRPr="00BF2E64">
              <w:t>LVS EN ISO 12957-1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52F7B5" w14:textId="77777777" w:rsidR="00B9576A" w:rsidRPr="00BF2E64" w:rsidRDefault="00B9576A" w:rsidP="00AD45FA">
            <w:pPr>
              <w:pStyle w:val="TableGrid1"/>
            </w:pPr>
            <w:r w:rsidRPr="00BF2E64">
              <w:t>Ģeosintētiskie izstrādājumi. Berzes raksturlielumu noteikšana. 1. daļa. Tiešās bīdes tests.</w:t>
            </w:r>
          </w:p>
        </w:tc>
      </w:tr>
      <w:tr w:rsidR="00B9576A" w:rsidRPr="00BF2E64" w14:paraId="611812C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3DC6FA" w14:textId="77777777" w:rsidR="00B9576A" w:rsidRPr="00BF2E64" w:rsidRDefault="00B9576A" w:rsidP="00AD45FA">
            <w:pPr>
              <w:pStyle w:val="TableGrid1"/>
            </w:pPr>
            <w:r w:rsidRPr="00BF2E64">
              <w:t>LVS EN ISO 12957-2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074CC0" w14:textId="77777777" w:rsidR="00B9576A" w:rsidRPr="00BF2E64" w:rsidRDefault="00B9576A" w:rsidP="00AD45FA">
            <w:pPr>
              <w:pStyle w:val="TableGrid1"/>
            </w:pPr>
            <w:r w:rsidRPr="00BF2E64">
              <w:t>Ģeosintētiskie izstrādājumi. Berzes raksturlielumu noteikšana. 2. daļa. Slīpās plaknes tests.</w:t>
            </w:r>
          </w:p>
        </w:tc>
      </w:tr>
      <w:tr w:rsidR="00B9576A" w:rsidRPr="00BF2E64" w14:paraId="56329F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44802" w14:textId="77777777" w:rsidR="00B9576A" w:rsidRPr="00BF2E64" w:rsidRDefault="00B9576A" w:rsidP="00AD45FA">
            <w:pPr>
              <w:pStyle w:val="TableGrid1"/>
            </w:pPr>
            <w:r w:rsidRPr="00BF2E64">
              <w:t>LVS EN ISO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9B6306" w14:textId="77777777" w:rsidR="00B9576A" w:rsidRPr="00BF2E64" w:rsidRDefault="00B9576A" w:rsidP="00AD45FA">
            <w:pPr>
              <w:pStyle w:val="TableGrid1"/>
            </w:pPr>
            <w:r w:rsidRPr="00BF2E64">
              <w:t>Atbilstības novērtēšana. Piegādātāja atbilstības deklarācija. 1. daļa. Vispārējas prasības.</w:t>
            </w:r>
          </w:p>
        </w:tc>
      </w:tr>
      <w:tr w:rsidR="00B9576A" w:rsidRPr="00BF2E64" w14:paraId="018FD878"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0C35DF" w14:textId="77777777" w:rsidR="00B9576A" w:rsidRPr="00BF2E64" w:rsidRDefault="00B9576A" w:rsidP="00AD45FA">
            <w:pPr>
              <w:pStyle w:val="TableGrid1"/>
            </w:pPr>
          </w:p>
          <w:p w14:paraId="427B93CA" w14:textId="77777777" w:rsidR="00B9576A" w:rsidRPr="00BF2E64" w:rsidRDefault="00B9576A" w:rsidP="00AD45FA">
            <w:pPr>
              <w:pStyle w:val="TableGrid1"/>
            </w:pPr>
            <w:r w:rsidRPr="00BF2E64">
              <w:t>IV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E175E4" w14:textId="77777777" w:rsidR="00B9576A" w:rsidRPr="00BF2E64" w:rsidRDefault="00B9576A" w:rsidP="00AD45FA">
            <w:pPr>
              <w:pStyle w:val="TableGrid1"/>
            </w:pPr>
          </w:p>
          <w:p w14:paraId="79746692" w14:textId="77777777" w:rsidR="00B9576A" w:rsidRPr="00BF2E64" w:rsidRDefault="00B9576A" w:rsidP="00AD45FA">
            <w:pPr>
              <w:pStyle w:val="TableGrid1"/>
            </w:pPr>
            <w:r w:rsidRPr="00BF2E64">
              <w:t>Asfalts</w:t>
            </w:r>
          </w:p>
        </w:tc>
      </w:tr>
      <w:tr w:rsidR="00B9576A" w:rsidRPr="00BF2E64" w14:paraId="6CA68F8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701697" w14:textId="77777777" w:rsidR="00B9576A" w:rsidRPr="00BF2E64" w:rsidRDefault="00B9576A" w:rsidP="00AD45FA">
            <w:pPr>
              <w:pStyle w:val="TableGrid1"/>
            </w:pPr>
            <w:r w:rsidRPr="00BF2E64">
              <w:t>LVS EN 12697-1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1F4BAB" w14:textId="77777777" w:rsidR="00B9576A" w:rsidRPr="00BF2E64" w:rsidRDefault="00B9576A" w:rsidP="00AD45FA">
            <w:pPr>
              <w:pStyle w:val="TableGrid1"/>
            </w:pPr>
            <w:r w:rsidRPr="00BF2E64">
              <w:t>Bituminētie maisījumi. Karstā asfalta maisījuma testēšanas metodes. 1. daļa. Šķīstošās saistvielas saturs.</w:t>
            </w:r>
          </w:p>
        </w:tc>
      </w:tr>
      <w:tr w:rsidR="00B9576A" w:rsidRPr="00BF2E64" w14:paraId="713129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DE3081" w14:textId="77777777" w:rsidR="00B9576A" w:rsidRPr="00BF2E64" w:rsidRDefault="00B9576A" w:rsidP="00AD45FA">
            <w:pPr>
              <w:pStyle w:val="TableGrid1"/>
            </w:pPr>
            <w:r w:rsidRPr="00BF2E64">
              <w:t>LVS EN 12697-2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F7A2E7" w14:textId="77777777" w:rsidR="00B9576A" w:rsidRPr="00BF2E64" w:rsidRDefault="00B9576A" w:rsidP="00AD45FA">
            <w:pPr>
              <w:pStyle w:val="TableGrid1"/>
            </w:pPr>
            <w:r w:rsidRPr="00BF2E64">
              <w:t>Bituminētie maisījumi. Karstā asfalta maisījuma testēšanas metodes. 2. daļa. Granulometriskā sastāva noteikšana.</w:t>
            </w:r>
          </w:p>
        </w:tc>
      </w:tr>
      <w:tr w:rsidR="00B9576A" w:rsidRPr="00BF2E64" w14:paraId="3478E09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1E3616" w14:textId="77777777" w:rsidR="00B9576A" w:rsidRPr="00BF2E64" w:rsidRDefault="00B9576A" w:rsidP="00AD45FA">
            <w:pPr>
              <w:pStyle w:val="TableGrid1"/>
            </w:pPr>
            <w:r w:rsidRPr="00BF2E64">
              <w:t>LVS EN 12697-3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D9779" w14:textId="77777777" w:rsidR="00B9576A" w:rsidRPr="00BF2E64" w:rsidRDefault="00B9576A" w:rsidP="00AD45FA">
            <w:pPr>
              <w:pStyle w:val="TableGrid1"/>
            </w:pPr>
            <w:r w:rsidRPr="00BF2E64">
              <w:t>Bituminētie maisījumi. Karstā asfalta maisījuma testēšanas metodes. 3. daļa. Bitumena atgūšana. Rotācijas iztvaicētājs.</w:t>
            </w:r>
          </w:p>
        </w:tc>
      </w:tr>
      <w:tr w:rsidR="00B9576A" w:rsidRPr="00BF2E64" w14:paraId="0E89D82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DB0D8" w14:textId="77777777" w:rsidR="00B9576A" w:rsidRPr="00BF2E64" w:rsidRDefault="00B9576A" w:rsidP="00AD45FA">
            <w:pPr>
              <w:pStyle w:val="TableGrid1"/>
            </w:pPr>
            <w:r w:rsidRPr="00BF2E64">
              <w:t>LVS EN 12697-4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5FEB8" w14:textId="77777777" w:rsidR="00B9576A" w:rsidRPr="00BF2E64" w:rsidRDefault="00B9576A" w:rsidP="00AD45FA">
            <w:pPr>
              <w:pStyle w:val="TableGrid1"/>
            </w:pPr>
            <w:r w:rsidRPr="00BF2E64">
              <w:t>Bituminētie maisījumi. Karstā asfalta maisījuma testēšanas metodes. 4. daļa. Bitumena atgūšana. Frakcionēšanas kolona.</w:t>
            </w:r>
          </w:p>
        </w:tc>
      </w:tr>
      <w:tr w:rsidR="00B9576A" w:rsidRPr="00BF2E64" w14:paraId="0C06804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35F4A8" w14:textId="77777777" w:rsidR="00B9576A" w:rsidRPr="00BF2E64" w:rsidRDefault="00B9576A" w:rsidP="00AD45FA">
            <w:pPr>
              <w:pStyle w:val="TableGrid1"/>
            </w:pPr>
            <w:r w:rsidRPr="00BF2E64">
              <w:t>LVS EN 12697-5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7BC7B" w14:textId="77777777" w:rsidR="00B9576A" w:rsidRPr="00BF2E64" w:rsidRDefault="00B9576A" w:rsidP="00AD45FA">
            <w:pPr>
              <w:pStyle w:val="TableGrid1"/>
            </w:pPr>
            <w:r w:rsidRPr="00BF2E64">
              <w:t>Bituminētie maisījumi. Karstā asfalta maisījuma testēšanas metodes. 5. daļa. Maksimālā blīvuma noteikšana.</w:t>
            </w:r>
          </w:p>
        </w:tc>
      </w:tr>
      <w:tr w:rsidR="00B9576A" w:rsidRPr="00BF2E64" w14:paraId="6E4C3B8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0748D44" w14:textId="77777777" w:rsidR="00B9576A" w:rsidRPr="00BF2E64" w:rsidRDefault="00B9576A" w:rsidP="00AD45FA">
            <w:pPr>
              <w:pStyle w:val="TableGrid1"/>
            </w:pPr>
            <w:r w:rsidRPr="00BF2E64">
              <w:t>LVS EN 12697-6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5C699B" w14:textId="77777777" w:rsidR="00B9576A" w:rsidRPr="00BF2E64" w:rsidRDefault="00B9576A" w:rsidP="00AD45FA">
            <w:pPr>
              <w:pStyle w:val="TableGrid1"/>
            </w:pPr>
            <w:r w:rsidRPr="00BF2E64">
              <w:t>Bituminētie maisījumi. Karstā asfalta maisījuma testēšanas metodes. 6. daļa. Bituminētā maisījuma paraugu tilpumblīvuma noteikšana.</w:t>
            </w:r>
          </w:p>
        </w:tc>
      </w:tr>
      <w:tr w:rsidR="00B9576A" w:rsidRPr="00BF2E64" w14:paraId="5631CFA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953456" w14:textId="77777777" w:rsidR="00B9576A" w:rsidRPr="00BF2E64" w:rsidRDefault="00B9576A" w:rsidP="00AD45FA">
            <w:pPr>
              <w:pStyle w:val="TableGrid1"/>
            </w:pPr>
            <w:r w:rsidRPr="00BF2E64">
              <w:t>LVS EN 12697-8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5B65C" w14:textId="77777777" w:rsidR="00B9576A" w:rsidRPr="00BF2E64" w:rsidRDefault="00B9576A" w:rsidP="00AD45FA">
            <w:pPr>
              <w:pStyle w:val="TableGrid1"/>
            </w:pPr>
            <w:r w:rsidRPr="00BF2E64">
              <w:t>Bituminētie maisījumi. Karstā asfalta maisījuma testēšanas metodes. 8. daļa. Bituminēto maisījumu paraugu poru īpašību noteikšana.</w:t>
            </w:r>
          </w:p>
        </w:tc>
      </w:tr>
      <w:tr w:rsidR="00B9576A" w:rsidRPr="00BF2E64" w14:paraId="4B9780D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7E02E" w14:textId="77777777" w:rsidR="00B9576A" w:rsidRPr="00BF2E64" w:rsidRDefault="00B9576A" w:rsidP="00AD45FA">
            <w:pPr>
              <w:pStyle w:val="TableGrid1"/>
            </w:pPr>
            <w:r w:rsidRPr="00BF2E64">
              <w:t>LVS EN 12697-10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02C7C" w14:textId="77777777" w:rsidR="00B9576A" w:rsidRPr="00BF2E64" w:rsidRDefault="00B9576A" w:rsidP="00AD45FA">
            <w:pPr>
              <w:pStyle w:val="TableGrid1"/>
            </w:pPr>
            <w:r w:rsidRPr="00BF2E64">
              <w:t>Bituminētie maisījumi. Karstā asfalta maisījuma testēšanas metodes. 10. daļa. Sablīvējamība.</w:t>
            </w:r>
          </w:p>
        </w:tc>
      </w:tr>
      <w:tr w:rsidR="00B9576A" w:rsidRPr="00BF2E64" w14:paraId="1F147572"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36923F" w14:textId="77777777" w:rsidR="00B9576A" w:rsidRPr="00BF2E64" w:rsidRDefault="00B9576A" w:rsidP="00AD45FA">
            <w:pPr>
              <w:pStyle w:val="TableGrid1"/>
            </w:pPr>
            <w:r w:rsidRPr="00BF2E64">
              <w:t>LVS EN 12697-11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954211" w14:textId="77777777" w:rsidR="00B9576A" w:rsidRPr="00BF2E64" w:rsidRDefault="00B9576A" w:rsidP="00AD45FA">
            <w:pPr>
              <w:pStyle w:val="TableGrid1"/>
            </w:pPr>
            <w:r w:rsidRPr="00BF2E64">
              <w:t>Bituminētie maisījumi. Karstā asfalta maisījuma testēšanas metodes. 11. daļa. Minerālmateriālu un bitumena savietojamības noteikšana.</w:t>
            </w:r>
          </w:p>
        </w:tc>
      </w:tr>
      <w:tr w:rsidR="00B9576A" w:rsidRPr="00BF2E64" w14:paraId="5F23D5B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EA6623" w14:textId="77777777" w:rsidR="00B9576A" w:rsidRPr="00BF2E64" w:rsidRDefault="00B9576A" w:rsidP="00AD45FA">
            <w:pPr>
              <w:pStyle w:val="TableGrid1"/>
            </w:pPr>
            <w:r w:rsidRPr="00BF2E64">
              <w:t>LVS EN 12697-12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5D30BF" w14:textId="77777777" w:rsidR="00B9576A" w:rsidRPr="00BF2E64" w:rsidRDefault="00B9576A" w:rsidP="00AD45FA">
            <w:pPr>
              <w:pStyle w:val="TableGrid1"/>
            </w:pPr>
            <w:r w:rsidRPr="00BF2E64">
              <w:t>Bituminētie maisījumi. Karstā asfalta maisījuma testēšanas metodes. 12. daļa. Bituminēto maisījumu paraugu ūdensjutības noteikšana.</w:t>
            </w:r>
          </w:p>
        </w:tc>
      </w:tr>
      <w:tr w:rsidR="00B9576A" w:rsidRPr="00BF2E64" w14:paraId="5962A51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CBC95D" w14:textId="77777777" w:rsidR="00B9576A" w:rsidRPr="00BF2E64" w:rsidRDefault="00B9576A" w:rsidP="00AD45FA">
            <w:pPr>
              <w:pStyle w:val="TableGrid1"/>
            </w:pPr>
            <w:r w:rsidRPr="00BF2E64">
              <w:t>LVS EN 12697-13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F8F1D7" w14:textId="77777777" w:rsidR="00B9576A" w:rsidRPr="00BF2E64" w:rsidRDefault="00B9576A" w:rsidP="00AD45FA">
            <w:pPr>
              <w:pStyle w:val="TableGrid1"/>
            </w:pPr>
            <w:r w:rsidRPr="00BF2E64">
              <w:t>Bituminētie maisījumi. Karstā asfalta maisījuma testēšanas metodes. 13. daļa. Temperatūras mērīšana.</w:t>
            </w:r>
          </w:p>
        </w:tc>
      </w:tr>
      <w:tr w:rsidR="00B9576A" w:rsidRPr="00BF2E64" w14:paraId="092F16F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6430FB" w14:textId="77777777" w:rsidR="00B9576A" w:rsidRPr="00BF2E64" w:rsidRDefault="00B9576A" w:rsidP="00AD45FA">
            <w:pPr>
              <w:pStyle w:val="TableGrid1"/>
            </w:pPr>
            <w:r w:rsidRPr="00BF2E64">
              <w:t>LVS EN 12697-16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6B7EDEA" w14:textId="77777777" w:rsidR="00B9576A" w:rsidRPr="00BF2E64" w:rsidRDefault="00B9576A" w:rsidP="00AD45FA">
            <w:pPr>
              <w:pStyle w:val="TableGrid1"/>
            </w:pPr>
            <w:r w:rsidRPr="00BF2E64">
              <w:t>Bituminētie maisījumi. Karstā asfalta maisījuma testēšanas metodes. 16. daļa. Abrazīvā dilumizturība pret riepu radzēm.</w:t>
            </w:r>
          </w:p>
        </w:tc>
      </w:tr>
      <w:tr w:rsidR="00B9576A" w:rsidRPr="00BF2E64" w14:paraId="615846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B7A919" w14:textId="77777777" w:rsidR="00B9576A" w:rsidRPr="00BF2E64" w:rsidRDefault="00B9576A" w:rsidP="00AD45FA">
            <w:pPr>
              <w:pStyle w:val="TableGrid1"/>
            </w:pPr>
            <w:r w:rsidRPr="00BF2E64">
              <w:t>LVS EN 12697-18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DF0890" w14:textId="77777777" w:rsidR="00B9576A" w:rsidRPr="00BF2E64" w:rsidRDefault="00B9576A" w:rsidP="00AD45FA">
            <w:pPr>
              <w:pStyle w:val="TableGrid1"/>
            </w:pPr>
            <w:r w:rsidRPr="00BF2E64">
              <w:t>Bituminētie maisījumi. Karstā asfalta maisījuma testēšanas metodes. 18. daļa. Noteces noteikšana.</w:t>
            </w:r>
          </w:p>
        </w:tc>
      </w:tr>
      <w:tr w:rsidR="00B9576A" w:rsidRPr="00BF2E64" w14:paraId="514306C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83E3A6" w14:textId="77777777" w:rsidR="00B9576A" w:rsidRPr="00BF2E64" w:rsidRDefault="00B9576A" w:rsidP="00AD45FA">
            <w:pPr>
              <w:pStyle w:val="TableGrid1"/>
            </w:pPr>
            <w:r w:rsidRPr="00BF2E64">
              <w:t>LVS EN 12697-22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C10E00" w14:textId="77777777" w:rsidR="00B9576A" w:rsidRPr="00BF2E64" w:rsidRDefault="00B9576A" w:rsidP="00AD45FA">
            <w:pPr>
              <w:pStyle w:val="TableGrid1"/>
            </w:pPr>
            <w:r w:rsidRPr="00BF2E64">
              <w:t>Bituminētie maisījumi. Karstā asfalta maisījuma testēšanas metodes. 22. daļa. Riteņu sliežu veidošanās tests.</w:t>
            </w:r>
          </w:p>
        </w:tc>
      </w:tr>
      <w:tr w:rsidR="00B9576A" w:rsidRPr="00BF2E64" w14:paraId="6B48C0D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677535" w14:textId="77777777" w:rsidR="00B9576A" w:rsidRPr="00BF2E64" w:rsidRDefault="00B9576A" w:rsidP="00AD45FA">
            <w:pPr>
              <w:pStyle w:val="TableGrid1"/>
            </w:pPr>
            <w:r w:rsidRPr="00BF2E64">
              <w:t>LVS EN 12697-24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082A3B" w14:textId="77777777" w:rsidR="00B9576A" w:rsidRPr="00BF2E64" w:rsidRDefault="00B9576A" w:rsidP="00AD45FA">
            <w:pPr>
              <w:pStyle w:val="TableGrid1"/>
            </w:pPr>
            <w:r w:rsidRPr="00BF2E64">
              <w:t>Bituminētie maisījumi. Karstā asfalta maisījuma testēšanas metodes. 24. daļa. Nogurumizturība.</w:t>
            </w:r>
          </w:p>
        </w:tc>
      </w:tr>
      <w:tr w:rsidR="00B9576A" w:rsidRPr="00BF2E64" w14:paraId="0F2E4B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1B0D23" w14:textId="77777777" w:rsidR="00B9576A" w:rsidRPr="00BF2E64" w:rsidRDefault="00B9576A" w:rsidP="00AD45FA">
            <w:pPr>
              <w:pStyle w:val="TableGrid1"/>
            </w:pPr>
            <w:r w:rsidRPr="00BF2E64">
              <w:t>LVS EN 12697-26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D3F36B" w14:textId="77777777" w:rsidR="00B9576A" w:rsidRPr="00BF2E64" w:rsidRDefault="00B9576A" w:rsidP="00AD45FA">
            <w:pPr>
              <w:pStyle w:val="TableGrid1"/>
            </w:pPr>
            <w:r w:rsidRPr="00BF2E64">
              <w:t>Bituminētie maisījumi. Karstā asfalta maisījuma testēšanas metodes. 26. daļa. Stingums.</w:t>
            </w:r>
          </w:p>
        </w:tc>
      </w:tr>
      <w:tr w:rsidR="00B9576A" w:rsidRPr="00BF2E64" w14:paraId="784EC869"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1EE1F1" w14:textId="77777777" w:rsidR="00B9576A" w:rsidRPr="00BF2E64" w:rsidRDefault="00B9576A" w:rsidP="00AD45FA">
            <w:pPr>
              <w:pStyle w:val="TableGrid1"/>
            </w:pPr>
            <w:r w:rsidRPr="00BF2E64">
              <w:t>LVS EN 12697-28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EDF07" w14:textId="77777777" w:rsidR="00B9576A" w:rsidRPr="00BF2E64" w:rsidRDefault="00B9576A" w:rsidP="00AD45FA">
            <w:pPr>
              <w:pStyle w:val="TableGrid1"/>
            </w:pPr>
            <w:r w:rsidRPr="00BF2E64">
              <w:t>Bituminētie maisījumi. Karstā asfalta maisījuma testēšanas metodes. 28. daļa. Paraugu sagatavošana saistvielas satura, ūdens satura un granulometriskā sastāva noteikšanai.</w:t>
            </w:r>
          </w:p>
        </w:tc>
      </w:tr>
      <w:tr w:rsidR="00B9576A" w:rsidRPr="00BF2E64" w14:paraId="221DD97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6B5F2F" w14:textId="77777777" w:rsidR="00B9576A" w:rsidRPr="00BF2E64" w:rsidRDefault="00B9576A" w:rsidP="00AD45FA">
            <w:pPr>
              <w:pStyle w:val="TableGrid1"/>
            </w:pPr>
            <w:r w:rsidRPr="00BF2E64">
              <w:t>LVS EN 12697-30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F2F3C02" w14:textId="77777777" w:rsidR="00B9576A" w:rsidRPr="00BF2E64" w:rsidRDefault="00B9576A" w:rsidP="00AD45FA">
            <w:pPr>
              <w:pStyle w:val="TableGrid1"/>
            </w:pPr>
            <w:r w:rsidRPr="00BF2E64">
              <w:t>Bituminētie maisījumi. Karstā asfalta maisījuma testēšanas metodes. 30. daļa. Paraugu sagatavošana ar trieciena blīvētāju.</w:t>
            </w:r>
          </w:p>
        </w:tc>
      </w:tr>
      <w:tr w:rsidR="00B9576A" w:rsidRPr="00BF2E64" w14:paraId="6E22CAC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2C8D2C" w14:textId="77777777" w:rsidR="00B9576A" w:rsidRPr="00BF2E64" w:rsidRDefault="00B9576A" w:rsidP="00AD45FA">
            <w:pPr>
              <w:pStyle w:val="TableGrid1"/>
            </w:pPr>
            <w:r w:rsidRPr="00BF2E64">
              <w:t>LVS EN 12697-34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30B880" w14:textId="77777777" w:rsidR="00B9576A" w:rsidRPr="00BF2E64" w:rsidRDefault="00B9576A" w:rsidP="00AD45FA">
            <w:pPr>
              <w:pStyle w:val="TableGrid1"/>
            </w:pPr>
            <w:r w:rsidRPr="00BF2E64">
              <w:t>Bituminētie maisījumi. Karstā asfalta maisījuma testēšanas metodes. 34. daļa. Maršala tests.</w:t>
            </w:r>
          </w:p>
        </w:tc>
      </w:tr>
      <w:tr w:rsidR="00B9576A" w:rsidRPr="00BF2E64" w14:paraId="02001AA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C96086" w14:textId="77777777" w:rsidR="00B9576A" w:rsidRPr="00BF2E64" w:rsidRDefault="00B9576A" w:rsidP="00AD45FA">
            <w:pPr>
              <w:pStyle w:val="TableGrid1"/>
            </w:pPr>
            <w:r w:rsidRPr="00BF2E64">
              <w:t>LVS EN 12697-35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88CBD3" w14:textId="77777777" w:rsidR="00B9576A" w:rsidRPr="00BF2E64" w:rsidRDefault="00B9576A" w:rsidP="00AD45FA">
            <w:pPr>
              <w:pStyle w:val="TableGrid1"/>
            </w:pPr>
            <w:r w:rsidRPr="00BF2E64">
              <w:t>Bituminētie maisījumi. Karstā asfalta maisījuma testēšanas metodes. 35. daļa. Maisīšana laboratorijā.</w:t>
            </w:r>
          </w:p>
        </w:tc>
      </w:tr>
      <w:tr w:rsidR="00B9576A" w:rsidRPr="00BF2E64" w14:paraId="3A9E3A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0B003C" w14:textId="77777777" w:rsidR="00B9576A" w:rsidRPr="00BF2E64" w:rsidRDefault="00B9576A" w:rsidP="00AD45FA">
            <w:pPr>
              <w:pStyle w:val="TableGrid1"/>
            </w:pPr>
            <w:r w:rsidRPr="00BF2E64">
              <w:t>LVS EN 12697-36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14E4E7" w14:textId="77777777" w:rsidR="00B9576A" w:rsidRPr="00BF2E64" w:rsidRDefault="00B9576A" w:rsidP="00AD45FA">
            <w:pPr>
              <w:pStyle w:val="TableGrid1"/>
            </w:pPr>
            <w:r w:rsidRPr="00BF2E64">
              <w:t>Bituminētie maisījumi. Karstā asfalta maisījuma testēšanas metodes. 36. daļa. Bituminēta seguma biezuma noteikšana</w:t>
            </w:r>
          </w:p>
        </w:tc>
      </w:tr>
      <w:tr w:rsidR="00B9576A" w:rsidRPr="00BF2E64" w14:paraId="21B4065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3E1CC" w14:textId="77777777" w:rsidR="00B9576A" w:rsidRPr="00BF2E64" w:rsidRDefault="00B9576A" w:rsidP="00AD45FA">
            <w:pPr>
              <w:pStyle w:val="TableGrid1"/>
            </w:pPr>
            <w:r w:rsidRPr="00BF2E64">
              <w:t>LVS EN 12697-42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A3A1B" w14:textId="77777777" w:rsidR="00B9576A" w:rsidRPr="00BF2E64" w:rsidRDefault="00B9576A" w:rsidP="00AD45FA">
            <w:pPr>
              <w:pStyle w:val="TableGrid1"/>
            </w:pPr>
            <w:r w:rsidRPr="00BF2E64">
              <w:t>Bituminētie maisījumi. Karstā asfalta maisījuma testēšanas metodes. 36. daļa. Nepiederošu vielu daudzums reciklētā asfaltā.</w:t>
            </w:r>
          </w:p>
        </w:tc>
      </w:tr>
      <w:tr w:rsidR="00B9576A" w:rsidRPr="00BF2E64" w14:paraId="72B0937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63D3B5" w14:textId="77777777" w:rsidR="00B9576A" w:rsidRPr="00BF2E64" w:rsidRDefault="00B9576A" w:rsidP="00AD45FA">
            <w:pPr>
              <w:pStyle w:val="TableGrid1"/>
            </w:pPr>
            <w:r w:rsidRPr="00BF2E64">
              <w:t>LVS EN 13036-2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BD7EA7" w14:textId="77777777" w:rsidR="00B9576A" w:rsidRPr="00BF2E64" w:rsidRDefault="00B9576A" w:rsidP="00AD45FA">
            <w:pPr>
              <w:pStyle w:val="TableGrid1"/>
            </w:pPr>
            <w:r w:rsidRPr="00BF2E64">
              <w:t>Ceļu un lidlauku virsmas raksturojumi. Testēšanas metodes. 2. daļa. Saķeres koeficienta noteikšanas procedūra segumu virsmām.</w:t>
            </w:r>
          </w:p>
        </w:tc>
      </w:tr>
      <w:tr w:rsidR="00B9576A" w:rsidRPr="00BF2E64" w14:paraId="252478B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167BBE" w14:textId="77777777" w:rsidR="00B9576A" w:rsidRPr="00BF2E64" w:rsidRDefault="00B9576A" w:rsidP="00AD45FA">
            <w:pPr>
              <w:pStyle w:val="TableGrid1"/>
            </w:pPr>
            <w:r w:rsidRPr="00BF2E64">
              <w:t>LVS EN 13036-7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9632B8" w14:textId="77777777" w:rsidR="00B9576A" w:rsidRPr="00BF2E64" w:rsidRDefault="00B9576A" w:rsidP="00AD45FA">
            <w:pPr>
              <w:pStyle w:val="TableGrid1"/>
            </w:pPr>
            <w:r w:rsidRPr="00BF2E64">
              <w:t>Ceļu un lidlauku virsmas raksturojumi. Testēšanas metodes. 7. daļa. Ceļa segu kārtu nelīdzenumu mērīšana. Mērlatas tests.</w:t>
            </w:r>
          </w:p>
        </w:tc>
      </w:tr>
      <w:tr w:rsidR="00B9576A" w:rsidRPr="00BF2E64" w14:paraId="649C93E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37BCFB" w14:textId="77777777" w:rsidR="00B9576A" w:rsidRPr="00BF2E64" w:rsidRDefault="00B9576A" w:rsidP="00AD45FA">
            <w:pPr>
              <w:pStyle w:val="TableGrid1"/>
            </w:pPr>
            <w:r w:rsidRPr="00BF2E64">
              <w:t>LVS EN 13043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599B04" w14:textId="77777777" w:rsidR="00B9576A" w:rsidRPr="00BF2E64" w:rsidRDefault="00B9576A" w:rsidP="00AD45FA">
            <w:pPr>
              <w:pStyle w:val="TableGrid1"/>
            </w:pPr>
            <w:r w:rsidRPr="00BF2E64">
              <w:t>Minerālmateriāli bituminētajiem maisījumiem un virsmas apstrādēm ceļiem, lidlaukiem un citiem satiksmes laukumiem.</w:t>
            </w:r>
          </w:p>
        </w:tc>
      </w:tr>
      <w:tr w:rsidR="00B9576A" w:rsidRPr="00BF2E64" w14:paraId="23F9CCC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4361E" w14:textId="77777777" w:rsidR="00B9576A" w:rsidRDefault="00B9576A" w:rsidP="00AD45FA">
            <w:pPr>
              <w:pStyle w:val="TableGrid1"/>
            </w:pPr>
            <w:r w:rsidRPr="00BF2E64">
              <w:t>LVS EN 13108-1</w:t>
            </w:r>
          </w:p>
          <w:p w14:paraId="5FDA38CF" w14:textId="77777777" w:rsidR="002A4E26" w:rsidRDefault="002A4E26" w:rsidP="00AD45FA">
            <w:pPr>
              <w:pStyle w:val="TableGrid1"/>
            </w:pPr>
          </w:p>
          <w:p w14:paraId="65E34FF6" w14:textId="0B7D4787" w:rsidR="002A4E26" w:rsidRPr="00BF2E64" w:rsidRDefault="002A4E26" w:rsidP="00AD45FA">
            <w:pPr>
              <w:pStyle w:val="TableGrid1"/>
            </w:pPr>
            <w:r>
              <w:t>LVS EN 13108-2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DBD6D" w14:textId="77777777" w:rsidR="00B9576A" w:rsidRDefault="00B9576A" w:rsidP="00AD45FA">
            <w:pPr>
              <w:pStyle w:val="TableGrid1"/>
            </w:pPr>
            <w:r w:rsidRPr="00BF2E64">
              <w:t>Bituminētie maisījumi. Materiāla specifikācijas. 1. daļa. Asfaltbetons.</w:t>
            </w:r>
          </w:p>
          <w:p w14:paraId="5C7F8AB9" w14:textId="1E3D9BAC" w:rsidR="002A4E26" w:rsidRPr="00BF2E64" w:rsidRDefault="002A4E26" w:rsidP="00AD45FA">
            <w:pPr>
              <w:pStyle w:val="TableGrid1"/>
            </w:pPr>
            <w:r w:rsidRPr="00BF2E64">
              <w:t xml:space="preserve">Bituminētie maisījumi. Materiāla specifikācijas. </w:t>
            </w:r>
            <w:r>
              <w:t>2</w:t>
            </w:r>
            <w:r w:rsidRPr="00BF2E64">
              <w:t>. daļa. Asfaltbetons</w:t>
            </w:r>
            <w:r>
              <w:t xml:space="preserve"> ļoti plānām kārtām (BBTM)</w:t>
            </w:r>
            <w:r w:rsidRPr="00BF2E64">
              <w:t>.</w:t>
            </w:r>
          </w:p>
        </w:tc>
      </w:tr>
      <w:tr w:rsidR="00B9576A" w:rsidRPr="00BF2E64" w14:paraId="1A3D677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B3A177" w14:textId="77777777" w:rsidR="00B9576A" w:rsidRPr="00BF2E64" w:rsidRDefault="00B9576A" w:rsidP="00AD45FA">
            <w:pPr>
              <w:pStyle w:val="TableGrid1"/>
            </w:pPr>
            <w:r w:rsidRPr="00BF2E64">
              <w:t>LVS EN 13108-5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463A75" w14:textId="77777777" w:rsidR="00B9576A" w:rsidRPr="00BF2E64" w:rsidRDefault="00B9576A" w:rsidP="00AD45FA">
            <w:pPr>
              <w:pStyle w:val="TableGrid1"/>
            </w:pPr>
            <w:r w:rsidRPr="00BF2E64">
              <w:t>Bituminētie maisījumi. Materiāla specifikācijas. 5. daļa. Šķembu mastikas asfalts.</w:t>
            </w:r>
          </w:p>
        </w:tc>
      </w:tr>
      <w:tr w:rsidR="00B9576A" w:rsidRPr="00BF2E64" w14:paraId="0A21CA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EFF13" w14:textId="77777777" w:rsidR="00B9576A" w:rsidRPr="00BF2E64" w:rsidRDefault="00B9576A" w:rsidP="00AD45FA">
            <w:pPr>
              <w:pStyle w:val="TableGrid1"/>
            </w:pPr>
            <w:r w:rsidRPr="00BF2E64">
              <w:t>LVS EN 13108-8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C5692" w14:textId="77777777" w:rsidR="00B9576A" w:rsidRPr="00BF2E64" w:rsidRDefault="00B9576A" w:rsidP="00AD45FA">
            <w:pPr>
              <w:pStyle w:val="TableGrid1"/>
            </w:pPr>
            <w:r w:rsidRPr="00BF2E64">
              <w:t>Bituminētie maisījumi. Materiāla specifikācijas. 8. daļa. Reciklētais asfalts.</w:t>
            </w:r>
          </w:p>
        </w:tc>
      </w:tr>
      <w:tr w:rsidR="00B9576A" w:rsidRPr="00BF2E64" w14:paraId="3D4F01E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59B1DA" w14:textId="77777777" w:rsidR="00B9576A" w:rsidRPr="00BF2E64" w:rsidRDefault="00B9576A" w:rsidP="00AD45FA">
            <w:pPr>
              <w:pStyle w:val="TableGrid1"/>
            </w:pPr>
            <w:r w:rsidRPr="00BF2E64">
              <w:t>LVS EN 13108-20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08CA8C" w14:textId="77777777" w:rsidR="00B9576A" w:rsidRPr="00BF2E64" w:rsidRDefault="00B9576A" w:rsidP="00AD45FA">
            <w:pPr>
              <w:pStyle w:val="TableGrid1"/>
            </w:pPr>
            <w:r w:rsidRPr="00BF2E64">
              <w:t>Bituminētie maisījumi. Materiāla specifikācijas. 20. daļa. Tipa testēšana.</w:t>
            </w:r>
          </w:p>
        </w:tc>
      </w:tr>
      <w:tr w:rsidR="00B9576A" w:rsidRPr="00BF2E64" w14:paraId="1FDAA2D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07BDE0" w14:textId="77777777" w:rsidR="00B9576A" w:rsidRDefault="00B9576A" w:rsidP="00AD45FA">
            <w:pPr>
              <w:pStyle w:val="TableGrid1"/>
            </w:pPr>
            <w:r w:rsidRPr="00BF2E64">
              <w:t>LVS EN 13108-21</w:t>
            </w:r>
          </w:p>
          <w:p w14:paraId="130C0981" w14:textId="77777777" w:rsidR="00B9576A" w:rsidRDefault="00B9576A" w:rsidP="00AD45FA">
            <w:pPr>
              <w:pStyle w:val="TableGrid1"/>
            </w:pPr>
          </w:p>
          <w:p w14:paraId="4FD54625" w14:textId="77777777" w:rsidR="00B9576A" w:rsidRPr="00BF2E64" w:rsidRDefault="00B9576A" w:rsidP="00AD45FA">
            <w:pPr>
              <w:pStyle w:val="TableGrid1"/>
            </w:pPr>
            <w:r>
              <w:rPr>
                <w:lang w:val="lv-LV"/>
              </w:rPr>
              <w:t>LVS CEN/</w:t>
            </w:r>
            <w:r w:rsidRPr="00A4231A">
              <w:rPr>
                <w:lang w:val="lv-LV"/>
              </w:rPr>
              <w:t>TS 15901-7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3F0E0B1" w14:textId="77777777" w:rsidR="00B9576A" w:rsidRDefault="00B9576A" w:rsidP="00AD45FA">
            <w:pPr>
              <w:pStyle w:val="TableGrid1"/>
            </w:pPr>
            <w:r w:rsidRPr="00BF2E64">
              <w:t>Bituminētie maisījumi. Kvalitāte. 21. daļa. Ražošanas procesa kontrole.</w:t>
            </w:r>
          </w:p>
          <w:p w14:paraId="0AE8CBAF" w14:textId="77777777" w:rsidR="00B9576A" w:rsidRPr="00BF2E64" w:rsidRDefault="00B9576A" w:rsidP="00AD45FA">
            <w:pPr>
              <w:pStyle w:val="TableGrid1"/>
            </w:pPr>
            <w:r w:rsidRPr="00A4231A">
              <w:rPr>
                <w:lang w:val="en-US"/>
              </w:rPr>
              <w:t>Ceļu un lidlauku segumu virsmas raksturojumi. 7. daļa. Metode segumu virsmas saķeres noteikšanai izmantojot mēriekārtu ar garenvirzienā noteiktu riteņa izslīdēšanas attiecību (LFCG): The GripTester®.</w:t>
            </w:r>
          </w:p>
        </w:tc>
      </w:tr>
      <w:tr w:rsidR="00B9576A" w:rsidRPr="00BF2E64" w14:paraId="65DD836B"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A5B04E" w14:textId="77777777" w:rsidR="00B9576A" w:rsidRPr="00BF2E64" w:rsidRDefault="00B9576A" w:rsidP="00AD45FA">
            <w:pPr>
              <w:pStyle w:val="TableGrid1"/>
            </w:pPr>
          </w:p>
          <w:p w14:paraId="6C695B87" w14:textId="77777777" w:rsidR="00B9576A" w:rsidRPr="00BF2E64" w:rsidRDefault="00B9576A" w:rsidP="00AD45FA">
            <w:pPr>
              <w:pStyle w:val="TableGrid1"/>
            </w:pPr>
            <w:r w:rsidRPr="00BF2E64">
              <w:t>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E936EA" w14:textId="77777777" w:rsidR="00B9576A" w:rsidRPr="00BF2E64" w:rsidRDefault="00B9576A" w:rsidP="00AD45FA">
            <w:pPr>
              <w:pStyle w:val="TableGrid1"/>
            </w:pPr>
          </w:p>
          <w:p w14:paraId="2DEC8600" w14:textId="77777777" w:rsidR="00B9576A" w:rsidRPr="00BF2E64" w:rsidRDefault="00B9576A" w:rsidP="00AD45FA">
            <w:pPr>
              <w:pStyle w:val="TableGrid1"/>
            </w:pPr>
            <w:r w:rsidRPr="00BF2E64">
              <w:t>Virsmas apstrāde</w:t>
            </w:r>
          </w:p>
        </w:tc>
      </w:tr>
      <w:tr w:rsidR="00B9576A" w:rsidRPr="00BF2E64" w14:paraId="2D3F5E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77C67" w14:textId="77777777" w:rsidR="00B9576A" w:rsidRPr="00BF2E64" w:rsidRDefault="00B9576A" w:rsidP="00AD45FA">
            <w:pPr>
              <w:pStyle w:val="TableGrid1"/>
            </w:pPr>
            <w:r w:rsidRPr="00BF2E64">
              <w:t>LVS EN 12271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3C8823" w14:textId="77777777" w:rsidR="00B9576A" w:rsidRPr="00BF2E64" w:rsidRDefault="00B9576A" w:rsidP="00AD45FA">
            <w:pPr>
              <w:pStyle w:val="TableGrid1"/>
            </w:pPr>
            <w:r w:rsidRPr="00BF2E64">
              <w:t>Virsmas apstrāde. Prasības.</w:t>
            </w:r>
          </w:p>
        </w:tc>
      </w:tr>
      <w:tr w:rsidR="00B9576A" w:rsidRPr="00BF2E64" w14:paraId="2E7F3AC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2BD332" w14:textId="77777777" w:rsidR="00B9576A" w:rsidRPr="00BF2E64" w:rsidRDefault="00B9576A" w:rsidP="00AD45FA">
            <w:pPr>
              <w:pStyle w:val="TableGrid1"/>
            </w:pPr>
            <w:r w:rsidRPr="00BF2E64">
              <w:t>LVS EN 12272-1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5211BB" w14:textId="77777777" w:rsidR="00B9576A" w:rsidRPr="00BF2E64" w:rsidRDefault="00B9576A" w:rsidP="00AD45FA">
            <w:pPr>
              <w:pStyle w:val="TableGrid1"/>
            </w:pPr>
            <w:r w:rsidRPr="00BF2E64">
              <w:t>Virsmas apstrāde. Testēšanas metodes. 1. daļa. Saistvielas un sīkšķembu izkliedes norma un precizitāte.</w:t>
            </w:r>
          </w:p>
        </w:tc>
      </w:tr>
      <w:tr w:rsidR="00B9576A" w:rsidRPr="00BF2E64" w14:paraId="2723F1D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ECA45" w14:textId="77777777" w:rsidR="00B9576A" w:rsidRPr="00BF2E64" w:rsidRDefault="00B9576A" w:rsidP="00AD45FA">
            <w:pPr>
              <w:pStyle w:val="TableGrid1"/>
            </w:pPr>
            <w:r w:rsidRPr="00BF2E64">
              <w:t>LVS EN 12272-2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29B14" w14:textId="77777777" w:rsidR="00B9576A" w:rsidRPr="00BF2E64" w:rsidRDefault="00B9576A" w:rsidP="00AD45FA">
            <w:pPr>
              <w:pStyle w:val="TableGrid1"/>
            </w:pPr>
            <w:r w:rsidRPr="00BF2E64">
              <w:t>Virsmas apstrāde. Testēšanas metodes. 2. daļa. Defektu vizuālā novērtēšana</w:t>
            </w:r>
          </w:p>
        </w:tc>
      </w:tr>
      <w:tr w:rsidR="00B9576A" w:rsidRPr="00BF2E64" w14:paraId="57A54953" w14:textId="77777777" w:rsidTr="00AD45FA">
        <w:trPr>
          <w:cantSplit/>
          <w:trHeight w:val="840"/>
        </w:trPr>
        <w:tc>
          <w:tcPr>
            <w:tcW w:w="2506"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tcPr>
          <w:p w14:paraId="2902431D" w14:textId="7B367A5D" w:rsidR="00AD45FA" w:rsidRPr="00BF2E64" w:rsidRDefault="00B9576A" w:rsidP="00AD45FA">
            <w:pPr>
              <w:pStyle w:val="TableGrid1"/>
            </w:pPr>
            <w:r w:rsidRPr="00BF2E64">
              <w:t>LVS EN 12272-3</w:t>
            </w:r>
          </w:p>
        </w:tc>
        <w:tc>
          <w:tcPr>
            <w:tcW w:w="6547"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tcPr>
          <w:p w14:paraId="56D5803B" w14:textId="3C1FAD90" w:rsidR="00AD45FA" w:rsidRPr="00BF2E64" w:rsidRDefault="00B9576A" w:rsidP="00AD45FA">
            <w:pPr>
              <w:pStyle w:val="TableGrid1"/>
            </w:pPr>
            <w:r w:rsidRPr="00BF2E64">
              <w:t>Virsmas apstrāde. Testēšanas metodes. 3. daļa. Saistvielu un minerālmateriālu adhezivitātes noteikšana ar Vialita plātnes trieciena testēšanas metodi</w:t>
            </w:r>
          </w:p>
        </w:tc>
      </w:tr>
      <w:tr w:rsidR="00AD45FA" w:rsidRPr="00BF2E64" w14:paraId="2C4F694D" w14:textId="77777777" w:rsidTr="00AD45FA">
        <w:trPr>
          <w:cantSplit/>
          <w:trHeight w:val="72"/>
        </w:trPr>
        <w:tc>
          <w:tcPr>
            <w:tcW w:w="2506" w:type="dxa"/>
            <w:shd w:val="clear" w:color="auto" w:fill="auto"/>
            <w:tcMar>
              <w:top w:w="0" w:type="dxa"/>
              <w:left w:w="0" w:type="dxa"/>
              <w:bottom w:w="0" w:type="dxa"/>
              <w:right w:w="0" w:type="dxa"/>
            </w:tcMar>
          </w:tcPr>
          <w:p w14:paraId="45BCDD38" w14:textId="6FBD6C8E" w:rsidR="00AD45FA" w:rsidRPr="00BF2E64" w:rsidRDefault="00AD45FA" w:rsidP="00AD45FA">
            <w:pPr>
              <w:pStyle w:val="TableGrid1"/>
            </w:pPr>
            <w:r>
              <w:t>LVS EN 12273</w:t>
            </w:r>
          </w:p>
        </w:tc>
        <w:tc>
          <w:tcPr>
            <w:tcW w:w="6547" w:type="dxa"/>
            <w:shd w:val="clear" w:color="auto" w:fill="auto"/>
            <w:tcMar>
              <w:top w:w="0" w:type="dxa"/>
              <w:left w:w="0" w:type="dxa"/>
              <w:bottom w:w="0" w:type="dxa"/>
              <w:right w:w="0" w:type="dxa"/>
            </w:tcMar>
          </w:tcPr>
          <w:p w14:paraId="797F8648" w14:textId="4175A75D" w:rsidR="00AD45FA" w:rsidRPr="00BF2E64" w:rsidRDefault="00AD45FA" w:rsidP="00AD45FA">
            <w:pPr>
              <w:pStyle w:val="TableGrid1"/>
            </w:pPr>
            <w:r>
              <w:t>Asfalta virsmas apstrāde ar emulsiju. Prasības</w:t>
            </w:r>
          </w:p>
        </w:tc>
      </w:tr>
      <w:tr w:rsidR="00AD45FA" w:rsidRPr="00BF2E64" w14:paraId="3A1BD4C3" w14:textId="77777777" w:rsidTr="00AD45FA">
        <w:trPr>
          <w:cantSplit/>
          <w:trHeight w:val="52"/>
        </w:trPr>
        <w:tc>
          <w:tcPr>
            <w:tcW w:w="2506" w:type="dxa"/>
            <w:shd w:val="clear" w:color="auto" w:fill="auto"/>
            <w:tcMar>
              <w:top w:w="0" w:type="dxa"/>
              <w:left w:w="0" w:type="dxa"/>
              <w:bottom w:w="0" w:type="dxa"/>
              <w:right w:w="0" w:type="dxa"/>
            </w:tcMar>
          </w:tcPr>
          <w:p w14:paraId="46F5866C" w14:textId="55949000" w:rsidR="00AD45FA" w:rsidRPr="00BF2E64" w:rsidRDefault="00AD45FA" w:rsidP="00AD45FA">
            <w:pPr>
              <w:pStyle w:val="TableGrid1"/>
            </w:pPr>
            <w:r>
              <w:t>LVS EN 12274-1</w:t>
            </w:r>
          </w:p>
        </w:tc>
        <w:tc>
          <w:tcPr>
            <w:tcW w:w="6547" w:type="dxa"/>
            <w:shd w:val="clear" w:color="auto" w:fill="auto"/>
            <w:tcMar>
              <w:top w:w="0" w:type="dxa"/>
              <w:left w:w="0" w:type="dxa"/>
              <w:bottom w:w="0" w:type="dxa"/>
              <w:right w:w="0" w:type="dxa"/>
            </w:tcMar>
          </w:tcPr>
          <w:p w14:paraId="5432C0D0" w14:textId="07923226" w:rsidR="00AD45FA" w:rsidRPr="00AD45FA" w:rsidRDefault="00AD45FA" w:rsidP="00AD45FA">
            <w:pPr>
              <w:pStyle w:val="TableGrid1"/>
            </w:pPr>
            <w:r w:rsidRPr="00AD45FA">
              <w:t>Emulsētu sīkšķembu maisījums. Testēšanas metodes. 1.daļa: Paraugu ņemšana</w:t>
            </w:r>
          </w:p>
        </w:tc>
      </w:tr>
      <w:tr w:rsidR="00AD45FA" w:rsidRPr="00BF2E64" w14:paraId="56F1C82E" w14:textId="77777777" w:rsidTr="00AD45FA">
        <w:trPr>
          <w:cantSplit/>
          <w:trHeight w:val="52"/>
        </w:trPr>
        <w:tc>
          <w:tcPr>
            <w:tcW w:w="2506" w:type="dxa"/>
            <w:shd w:val="clear" w:color="auto" w:fill="auto"/>
            <w:tcMar>
              <w:top w:w="0" w:type="dxa"/>
              <w:left w:w="0" w:type="dxa"/>
              <w:bottom w:w="0" w:type="dxa"/>
              <w:right w:w="0" w:type="dxa"/>
            </w:tcMar>
          </w:tcPr>
          <w:p w14:paraId="58BE1794" w14:textId="67B3F5FB" w:rsidR="00AD45FA" w:rsidRPr="00BF2E64" w:rsidRDefault="00AD45FA" w:rsidP="00AD45FA">
            <w:pPr>
              <w:pStyle w:val="TableGrid1"/>
            </w:pPr>
            <w:r>
              <w:t>LVS EN 12274-2</w:t>
            </w:r>
          </w:p>
        </w:tc>
        <w:tc>
          <w:tcPr>
            <w:tcW w:w="6547" w:type="dxa"/>
            <w:shd w:val="clear" w:color="auto" w:fill="auto"/>
            <w:tcMar>
              <w:top w:w="0" w:type="dxa"/>
              <w:left w:w="0" w:type="dxa"/>
              <w:bottom w:w="0" w:type="dxa"/>
              <w:right w:w="0" w:type="dxa"/>
            </w:tcMar>
          </w:tcPr>
          <w:p w14:paraId="0F9B6156" w14:textId="44CA1A55" w:rsidR="00AD45FA" w:rsidRPr="00AD45FA" w:rsidRDefault="00AD45FA" w:rsidP="00AD45FA">
            <w:pPr>
              <w:pStyle w:val="TableGrid1"/>
            </w:pPr>
            <w:r w:rsidRPr="00AD45FA">
              <w:t xml:space="preserve">Emulsētu sīkšķembu maisījums. Testēšanas metodes. </w:t>
            </w:r>
            <w:r>
              <w:rPr>
                <w:lang w:val="lv-LV"/>
              </w:rPr>
              <w:t>2</w:t>
            </w:r>
            <w:r w:rsidRPr="00AD45FA">
              <w:t>.daļa:</w:t>
            </w:r>
            <w:r>
              <w:rPr>
                <w:lang w:val="lv-LV"/>
              </w:rPr>
              <w:t xml:space="preserve"> </w:t>
            </w:r>
            <w:r w:rsidRPr="00AD45FA">
              <w:t>Atlikušās saistvielas satura noteikšana un paraugu sagatavošana</w:t>
            </w:r>
          </w:p>
        </w:tc>
      </w:tr>
      <w:tr w:rsidR="00AD45FA" w:rsidRPr="00BF2E64" w14:paraId="1B0DDEF8" w14:textId="77777777" w:rsidTr="00AD45FA">
        <w:trPr>
          <w:cantSplit/>
          <w:trHeight w:val="52"/>
        </w:trPr>
        <w:tc>
          <w:tcPr>
            <w:tcW w:w="2506" w:type="dxa"/>
            <w:shd w:val="clear" w:color="auto" w:fill="auto"/>
            <w:tcMar>
              <w:top w:w="0" w:type="dxa"/>
              <w:left w:w="0" w:type="dxa"/>
              <w:bottom w:w="0" w:type="dxa"/>
              <w:right w:w="0" w:type="dxa"/>
            </w:tcMar>
          </w:tcPr>
          <w:p w14:paraId="14995F6F" w14:textId="0063473A" w:rsidR="00AD45FA" w:rsidRPr="00BF2E64" w:rsidRDefault="00AD45FA" w:rsidP="00AD45FA">
            <w:pPr>
              <w:pStyle w:val="TableGrid1"/>
            </w:pPr>
            <w:r>
              <w:t>LVS EN 12274-3</w:t>
            </w:r>
          </w:p>
        </w:tc>
        <w:tc>
          <w:tcPr>
            <w:tcW w:w="6547" w:type="dxa"/>
            <w:shd w:val="clear" w:color="auto" w:fill="auto"/>
            <w:tcMar>
              <w:top w:w="0" w:type="dxa"/>
              <w:left w:w="0" w:type="dxa"/>
              <w:bottom w:w="0" w:type="dxa"/>
              <w:right w:w="0" w:type="dxa"/>
            </w:tcMar>
          </w:tcPr>
          <w:p w14:paraId="5AEEED2E" w14:textId="42BA3CA8" w:rsidR="00AD45FA" w:rsidRPr="00AD45FA" w:rsidRDefault="00AD45FA" w:rsidP="00AD45FA">
            <w:pPr>
              <w:pStyle w:val="TableGrid1"/>
              <w:rPr>
                <w:lang w:val="lv-LV"/>
              </w:rPr>
            </w:pPr>
            <w:r w:rsidRPr="00AD45FA">
              <w:t xml:space="preserve">Emulsētu sīkšķembu maisījums. Testēšanas metodes. </w:t>
            </w:r>
            <w:r>
              <w:rPr>
                <w:lang w:val="lv-LV"/>
              </w:rPr>
              <w:t>3</w:t>
            </w:r>
            <w:r w:rsidRPr="00AD45FA">
              <w:t>.daļa:</w:t>
            </w:r>
            <w:r>
              <w:rPr>
                <w:lang w:val="lv-LV"/>
              </w:rPr>
              <w:t xml:space="preserve"> Konsistence</w:t>
            </w:r>
          </w:p>
        </w:tc>
      </w:tr>
      <w:tr w:rsidR="00AD45FA" w:rsidRPr="00BF2E64" w14:paraId="39929D6E" w14:textId="77777777" w:rsidTr="00AD45FA">
        <w:trPr>
          <w:cantSplit/>
          <w:trHeight w:val="52"/>
        </w:trPr>
        <w:tc>
          <w:tcPr>
            <w:tcW w:w="2506" w:type="dxa"/>
            <w:shd w:val="clear" w:color="auto" w:fill="auto"/>
            <w:tcMar>
              <w:top w:w="0" w:type="dxa"/>
              <w:left w:w="0" w:type="dxa"/>
              <w:bottom w:w="0" w:type="dxa"/>
              <w:right w:w="0" w:type="dxa"/>
            </w:tcMar>
          </w:tcPr>
          <w:p w14:paraId="7E2FA116" w14:textId="4A7E5EA6" w:rsidR="00AD45FA" w:rsidRPr="00BF2E64" w:rsidRDefault="00AD45FA" w:rsidP="00AD45FA">
            <w:pPr>
              <w:pStyle w:val="TableGrid1"/>
            </w:pPr>
            <w:r>
              <w:t>LVS EN 12274-4</w:t>
            </w:r>
          </w:p>
        </w:tc>
        <w:tc>
          <w:tcPr>
            <w:tcW w:w="6547" w:type="dxa"/>
            <w:shd w:val="clear" w:color="auto" w:fill="auto"/>
            <w:tcMar>
              <w:top w:w="0" w:type="dxa"/>
              <w:left w:w="0" w:type="dxa"/>
              <w:bottom w:w="0" w:type="dxa"/>
              <w:right w:w="0" w:type="dxa"/>
            </w:tcMar>
          </w:tcPr>
          <w:p w14:paraId="0443D6C3" w14:textId="115FF484" w:rsidR="00AD45FA" w:rsidRPr="00AD45FA" w:rsidRDefault="00AD45FA" w:rsidP="00AD45FA">
            <w:pPr>
              <w:pStyle w:val="TableGrid1"/>
              <w:rPr>
                <w:lang w:val="lv-LV"/>
              </w:rPr>
            </w:pPr>
            <w:r w:rsidRPr="00AD45FA">
              <w:t xml:space="preserve">Emulsētu sīkšķembu maisījums. Testēšanas metodes. </w:t>
            </w:r>
            <w:r>
              <w:rPr>
                <w:lang w:val="lv-LV"/>
              </w:rPr>
              <w:t>4</w:t>
            </w:r>
            <w:r w:rsidRPr="00AD45FA">
              <w:t>.daļa:</w:t>
            </w:r>
            <w:r>
              <w:rPr>
                <w:lang w:val="lv-LV"/>
              </w:rPr>
              <w:t xml:space="preserve"> Maisījuma kohēzijas noteikšana</w:t>
            </w:r>
          </w:p>
        </w:tc>
      </w:tr>
      <w:tr w:rsidR="00AD45FA" w:rsidRPr="00BF2E64" w14:paraId="29BF5EA4" w14:textId="77777777" w:rsidTr="00AD45FA">
        <w:trPr>
          <w:cantSplit/>
          <w:trHeight w:val="52"/>
        </w:trPr>
        <w:tc>
          <w:tcPr>
            <w:tcW w:w="2506" w:type="dxa"/>
            <w:shd w:val="clear" w:color="auto" w:fill="auto"/>
            <w:tcMar>
              <w:top w:w="0" w:type="dxa"/>
              <w:left w:w="0" w:type="dxa"/>
              <w:bottom w:w="0" w:type="dxa"/>
              <w:right w:w="0" w:type="dxa"/>
            </w:tcMar>
          </w:tcPr>
          <w:p w14:paraId="36DF860B" w14:textId="22CCB6CA" w:rsidR="00AD45FA" w:rsidRPr="00BF2E64" w:rsidRDefault="00AD45FA" w:rsidP="00AD45FA">
            <w:pPr>
              <w:pStyle w:val="TableGrid1"/>
            </w:pPr>
            <w:r>
              <w:t>LVS EN 12274-5</w:t>
            </w:r>
          </w:p>
        </w:tc>
        <w:tc>
          <w:tcPr>
            <w:tcW w:w="6547" w:type="dxa"/>
            <w:shd w:val="clear" w:color="auto" w:fill="auto"/>
            <w:tcMar>
              <w:top w:w="0" w:type="dxa"/>
              <w:left w:w="0" w:type="dxa"/>
              <w:bottom w:w="0" w:type="dxa"/>
              <w:right w:w="0" w:type="dxa"/>
            </w:tcMar>
          </w:tcPr>
          <w:p w14:paraId="382620A6" w14:textId="5BAF3F06" w:rsidR="00AD45FA" w:rsidRPr="00AD45FA" w:rsidRDefault="00AD45FA" w:rsidP="00AD45FA">
            <w:pPr>
              <w:pStyle w:val="TableGrid1"/>
            </w:pPr>
            <w:r w:rsidRPr="00AD45FA">
              <w:t xml:space="preserve">Emulsētu sīkšķembu maisījums. Testēšanas metodes. </w:t>
            </w:r>
            <w:r>
              <w:rPr>
                <w:lang w:val="lv-LV"/>
              </w:rPr>
              <w:t>5</w:t>
            </w:r>
            <w:r w:rsidRPr="00AD45FA">
              <w:t>.daļa:</w:t>
            </w:r>
            <w:r>
              <w:rPr>
                <w:lang w:val="lv-LV"/>
              </w:rPr>
              <w:t xml:space="preserve"> </w:t>
            </w:r>
            <w:r w:rsidRPr="00AD45FA">
              <w:t>Minimālā saistvielas daudzuma un nodiluma noteikšana</w:t>
            </w:r>
          </w:p>
        </w:tc>
      </w:tr>
      <w:tr w:rsidR="00AD45FA" w:rsidRPr="00BF2E64" w14:paraId="73B8B27C" w14:textId="77777777" w:rsidTr="00AD45FA">
        <w:trPr>
          <w:cantSplit/>
          <w:trHeight w:val="52"/>
        </w:trPr>
        <w:tc>
          <w:tcPr>
            <w:tcW w:w="2506" w:type="dxa"/>
            <w:shd w:val="clear" w:color="auto" w:fill="auto"/>
            <w:tcMar>
              <w:top w:w="0" w:type="dxa"/>
              <w:left w:w="0" w:type="dxa"/>
              <w:bottom w:w="0" w:type="dxa"/>
              <w:right w:w="0" w:type="dxa"/>
            </w:tcMar>
          </w:tcPr>
          <w:p w14:paraId="2D9E875B" w14:textId="66C1435E" w:rsidR="00AD45FA" w:rsidRPr="00BF2E64" w:rsidRDefault="00AD45FA" w:rsidP="00AD45FA">
            <w:pPr>
              <w:pStyle w:val="TableGrid1"/>
            </w:pPr>
            <w:r>
              <w:t>LVS EN 12274-6</w:t>
            </w:r>
          </w:p>
        </w:tc>
        <w:tc>
          <w:tcPr>
            <w:tcW w:w="6547" w:type="dxa"/>
            <w:shd w:val="clear" w:color="auto" w:fill="auto"/>
            <w:tcMar>
              <w:top w:w="0" w:type="dxa"/>
              <w:left w:w="0" w:type="dxa"/>
              <w:bottom w:w="0" w:type="dxa"/>
              <w:right w:w="0" w:type="dxa"/>
            </w:tcMar>
          </w:tcPr>
          <w:p w14:paraId="35BB765E" w14:textId="3418D958" w:rsidR="00AD45FA" w:rsidRPr="00AD45FA" w:rsidRDefault="00AD45FA" w:rsidP="00AD45FA">
            <w:pPr>
              <w:pStyle w:val="TableGrid1"/>
              <w:rPr>
                <w:lang w:val="lv-LV"/>
              </w:rPr>
            </w:pPr>
            <w:r w:rsidRPr="00AD45FA">
              <w:t xml:space="preserve">Emulsētu sīkšķembu maisījums. Testēšanas metodes. </w:t>
            </w:r>
            <w:r>
              <w:rPr>
                <w:lang w:val="lv-LV"/>
              </w:rPr>
              <w:t>6</w:t>
            </w:r>
            <w:r w:rsidRPr="00AD45FA">
              <w:t>.daļa:</w:t>
            </w:r>
            <w:r>
              <w:rPr>
                <w:lang w:val="lv-LV"/>
              </w:rPr>
              <w:t xml:space="preserve"> Iestrādes norma</w:t>
            </w:r>
          </w:p>
        </w:tc>
      </w:tr>
      <w:tr w:rsidR="00AD45FA" w:rsidRPr="00BF2E64" w14:paraId="22A79813" w14:textId="77777777" w:rsidTr="00AD45FA">
        <w:trPr>
          <w:cantSplit/>
          <w:trHeight w:val="52"/>
        </w:trPr>
        <w:tc>
          <w:tcPr>
            <w:tcW w:w="2506" w:type="dxa"/>
            <w:shd w:val="clear" w:color="auto" w:fill="auto"/>
            <w:tcMar>
              <w:top w:w="0" w:type="dxa"/>
              <w:left w:w="0" w:type="dxa"/>
              <w:bottom w:w="0" w:type="dxa"/>
              <w:right w:w="0" w:type="dxa"/>
            </w:tcMar>
          </w:tcPr>
          <w:p w14:paraId="55DE2F22" w14:textId="4C7A9362" w:rsidR="00AD45FA" w:rsidRPr="00BF2E64" w:rsidRDefault="00AD45FA" w:rsidP="00AD45FA">
            <w:pPr>
              <w:pStyle w:val="TableGrid1"/>
            </w:pPr>
            <w:r>
              <w:t>LVS EN 12274-7</w:t>
            </w:r>
          </w:p>
        </w:tc>
        <w:tc>
          <w:tcPr>
            <w:tcW w:w="6547" w:type="dxa"/>
            <w:shd w:val="clear" w:color="auto" w:fill="auto"/>
            <w:tcMar>
              <w:top w:w="0" w:type="dxa"/>
              <w:left w:w="0" w:type="dxa"/>
              <w:bottom w:w="0" w:type="dxa"/>
              <w:right w:w="0" w:type="dxa"/>
            </w:tcMar>
          </w:tcPr>
          <w:p w14:paraId="47C3191F" w14:textId="3D6E0D39" w:rsidR="00AD45FA" w:rsidRPr="00AD45FA" w:rsidRDefault="00AD45FA" w:rsidP="00AD45FA">
            <w:pPr>
              <w:pStyle w:val="TableGrid1"/>
              <w:rPr>
                <w:lang w:val="lv-LV"/>
              </w:rPr>
            </w:pPr>
            <w:r w:rsidRPr="00AD45FA">
              <w:t xml:space="preserve">Emulsētu sīkšķembu maisījums. Testēšanas metodes. </w:t>
            </w:r>
            <w:r>
              <w:rPr>
                <w:lang w:val="lv-LV"/>
              </w:rPr>
              <w:t>7</w:t>
            </w:r>
            <w:r w:rsidRPr="00AD45FA">
              <w:t>.daļa:</w:t>
            </w:r>
            <w:r>
              <w:rPr>
                <w:lang w:val="lv-LV"/>
              </w:rPr>
              <w:t xml:space="preserve"> Kratīšanas nodiluma tests</w:t>
            </w:r>
          </w:p>
        </w:tc>
      </w:tr>
      <w:tr w:rsidR="00AD45FA" w:rsidRPr="00BF2E64" w14:paraId="5FFB242C" w14:textId="77777777" w:rsidTr="00AD45FA">
        <w:trPr>
          <w:cantSplit/>
          <w:trHeight w:val="52"/>
        </w:trPr>
        <w:tc>
          <w:tcPr>
            <w:tcW w:w="2506" w:type="dxa"/>
            <w:shd w:val="clear" w:color="auto" w:fill="auto"/>
            <w:tcMar>
              <w:top w:w="0" w:type="dxa"/>
              <w:left w:w="0" w:type="dxa"/>
              <w:bottom w:w="0" w:type="dxa"/>
              <w:right w:w="0" w:type="dxa"/>
            </w:tcMar>
          </w:tcPr>
          <w:p w14:paraId="1E4386B0" w14:textId="128BD04F" w:rsidR="00AD45FA" w:rsidRPr="00BF2E64" w:rsidRDefault="00AD45FA" w:rsidP="00AD45FA">
            <w:pPr>
              <w:pStyle w:val="TableGrid1"/>
            </w:pPr>
            <w:r>
              <w:t>LVS EN 12274-8</w:t>
            </w:r>
          </w:p>
        </w:tc>
        <w:tc>
          <w:tcPr>
            <w:tcW w:w="6547" w:type="dxa"/>
            <w:shd w:val="clear" w:color="auto" w:fill="auto"/>
            <w:tcMar>
              <w:top w:w="0" w:type="dxa"/>
              <w:left w:w="0" w:type="dxa"/>
              <w:bottom w:w="0" w:type="dxa"/>
              <w:right w:w="0" w:type="dxa"/>
            </w:tcMar>
          </w:tcPr>
          <w:p w14:paraId="1F92DB7E" w14:textId="10C5D638" w:rsidR="00AD45FA" w:rsidRPr="00AD45FA" w:rsidRDefault="00AD45FA" w:rsidP="00AD45FA">
            <w:pPr>
              <w:pStyle w:val="TableGrid1"/>
              <w:rPr>
                <w:lang w:val="lv-LV"/>
              </w:rPr>
            </w:pPr>
            <w:r w:rsidRPr="00AD45FA">
              <w:t xml:space="preserve">Emulsētu sīkšķembu maisījums. Testēšanas metodes. </w:t>
            </w:r>
            <w:r>
              <w:rPr>
                <w:lang w:val="lv-LV"/>
              </w:rPr>
              <w:t>8</w:t>
            </w:r>
            <w:r w:rsidRPr="00AD45FA">
              <w:t>.daļa:</w:t>
            </w:r>
            <w:r>
              <w:rPr>
                <w:lang w:val="lv-LV"/>
              </w:rPr>
              <w:t xml:space="preserve"> Defektu vizuālā novērtēšana</w:t>
            </w:r>
          </w:p>
        </w:tc>
      </w:tr>
      <w:tr w:rsidR="00B9576A" w:rsidRPr="00BF2E64" w14:paraId="22487335" w14:textId="77777777" w:rsidTr="00AD45FA">
        <w:trPr>
          <w:cantSplit/>
          <w:trHeight w:val="840"/>
        </w:trPr>
        <w:tc>
          <w:tcPr>
            <w:tcW w:w="2506" w:type="dxa"/>
            <w:tcBorders>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AD296" w14:textId="77777777" w:rsidR="00B9576A" w:rsidRPr="00BF2E64" w:rsidRDefault="00B9576A" w:rsidP="00AD45FA">
            <w:pPr>
              <w:pStyle w:val="TableGrid1"/>
            </w:pPr>
            <w:r w:rsidRPr="00BF2E64">
              <w:t>LVS EN 13036-1</w:t>
            </w:r>
          </w:p>
        </w:tc>
        <w:tc>
          <w:tcPr>
            <w:tcW w:w="6547" w:type="dxa"/>
            <w:tcBorders>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6DB1BE" w14:textId="77777777" w:rsidR="00B9576A" w:rsidRPr="00BF2E64" w:rsidRDefault="00B9576A" w:rsidP="00AD45FA">
            <w:pPr>
              <w:pStyle w:val="TableGrid1"/>
            </w:pPr>
            <w:r w:rsidRPr="00BF2E64">
              <w:t>Ceļu un lidlauku segumu virsmas raksturojumi. Testēšanas metodes. 1. daļa. Seguma virsmas makrotekstūras dziļuma mērīšana, izmantojot tilpuma laukuma metodi.</w:t>
            </w:r>
          </w:p>
        </w:tc>
      </w:tr>
      <w:tr w:rsidR="00B9576A" w:rsidRPr="00BF2E64" w14:paraId="27207C5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788009" w14:textId="77777777" w:rsidR="00B9576A" w:rsidRPr="00BF2E64" w:rsidRDefault="00B9576A" w:rsidP="00AD45FA">
            <w:pPr>
              <w:pStyle w:val="TableGrid1"/>
            </w:pPr>
          </w:p>
          <w:p w14:paraId="39D4B38F" w14:textId="77777777" w:rsidR="00B9576A" w:rsidRPr="00BF2E64" w:rsidRDefault="00B9576A" w:rsidP="00AD45FA">
            <w:pPr>
              <w:pStyle w:val="TableGrid1"/>
            </w:pPr>
            <w:r w:rsidRPr="00BF2E64">
              <w:t>VI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F94A12" w14:textId="77777777" w:rsidR="00B9576A" w:rsidRPr="00BF2E64" w:rsidRDefault="00B9576A" w:rsidP="00AD45FA">
            <w:pPr>
              <w:pStyle w:val="TableGrid1"/>
            </w:pPr>
          </w:p>
          <w:p w14:paraId="099B5535" w14:textId="77777777" w:rsidR="00B9576A" w:rsidRPr="00BF2E64" w:rsidRDefault="00B9576A" w:rsidP="00AD45FA">
            <w:pPr>
              <w:pStyle w:val="TableGrid1"/>
            </w:pPr>
            <w:r w:rsidRPr="00BF2E64">
              <w:t>Saistvielas un piedevas</w:t>
            </w:r>
          </w:p>
        </w:tc>
      </w:tr>
      <w:tr w:rsidR="00EA79B5" w:rsidRPr="00BF2E64" w14:paraId="59E98E4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A1FB97" w14:textId="59991D0E" w:rsidR="00EA79B5" w:rsidRPr="00BF2E64" w:rsidRDefault="00EA79B5" w:rsidP="00AD45FA">
            <w:pPr>
              <w:pStyle w:val="TableGrid1"/>
            </w:pPr>
            <w:r>
              <w:t>LVS EN 196-7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D90D1" w14:textId="03695B4A" w:rsidR="00EA79B5" w:rsidRPr="00EA79B5" w:rsidRDefault="00EA79B5" w:rsidP="00AD45FA">
            <w:pPr>
              <w:pStyle w:val="TableGrid1"/>
            </w:pPr>
            <w:r w:rsidRPr="00EA79B5">
              <w:t>Cementa testēšanas metodes. Cementa paraugu ņemšanas un sagatavošanas metodes</w:t>
            </w:r>
          </w:p>
        </w:tc>
      </w:tr>
      <w:tr w:rsidR="00B9576A" w:rsidRPr="00BF2E64" w14:paraId="6327C6E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4FD8C6" w14:textId="77777777" w:rsidR="00B9576A" w:rsidRPr="00BF2E64" w:rsidRDefault="00B9576A" w:rsidP="00AD45FA">
            <w:pPr>
              <w:pStyle w:val="TableGrid1"/>
            </w:pPr>
            <w:r w:rsidRPr="00BF2E64">
              <w:t>LVS EN 197-1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3BE75E" w14:textId="77777777" w:rsidR="00B9576A" w:rsidRPr="00BF2E64" w:rsidRDefault="00B9576A" w:rsidP="00AD45FA">
            <w:pPr>
              <w:pStyle w:val="TableGrid1"/>
            </w:pPr>
            <w:r w:rsidRPr="00BF2E64">
              <w:t>Cementi. 1.daļa: Sastāvs, specifikācija un atbilstības kritēriji.</w:t>
            </w:r>
          </w:p>
        </w:tc>
      </w:tr>
      <w:tr w:rsidR="00B9576A" w:rsidRPr="00BF2E64" w14:paraId="4FAD343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06903F" w14:textId="77777777" w:rsidR="00B9576A" w:rsidRPr="00BF2E64" w:rsidRDefault="00B9576A" w:rsidP="00AD45FA">
            <w:pPr>
              <w:pStyle w:val="TableGrid1"/>
            </w:pPr>
            <w:r w:rsidRPr="00BF2E64">
              <w:t>LVS 934-2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D86BD1" w14:textId="77777777" w:rsidR="00B9576A" w:rsidRPr="00BF2E64" w:rsidRDefault="00B9576A" w:rsidP="00AD45FA">
            <w:pPr>
              <w:pStyle w:val="TableGrid1"/>
            </w:pPr>
            <w:r w:rsidRPr="00BF2E64">
              <w:t>Piedevas betonam, būvjavai un injekcijas javai. 2. daļa. Piedevas betonam. Definīcijas, prasības, atbilstība, marķēšana un etiķetēšana.</w:t>
            </w:r>
          </w:p>
        </w:tc>
      </w:tr>
      <w:tr w:rsidR="00B9576A" w:rsidRPr="00BF2E64" w14:paraId="445CD1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86B5C" w14:textId="77777777" w:rsidR="00B9576A" w:rsidRPr="00BF2E64" w:rsidRDefault="00B9576A" w:rsidP="00AD45FA">
            <w:pPr>
              <w:pStyle w:val="TableGrid1"/>
            </w:pPr>
            <w:r w:rsidRPr="00BF2E64">
              <w:t>LVS EN 1008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B724D" w14:textId="77777777" w:rsidR="00B9576A" w:rsidRPr="00BF2E64" w:rsidRDefault="00B9576A" w:rsidP="00AD45FA">
            <w:pPr>
              <w:pStyle w:val="TableGrid1"/>
            </w:pPr>
            <w:r w:rsidRPr="00BF2E64">
              <w:t>Betona maisījuma ūdens. Ūdens paraugu ņemšanas, pārbaudes un derīguma noteikšanas tehniskie noteikumi, ieskaitot arī no betona ražošanas atgūto ūdeni.</w:t>
            </w:r>
          </w:p>
        </w:tc>
      </w:tr>
      <w:tr w:rsidR="00B9576A" w:rsidRPr="00BF2E64" w14:paraId="341F6A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E02FC5" w14:textId="77777777" w:rsidR="00B9576A" w:rsidRPr="00BF2E64" w:rsidRDefault="00B9576A" w:rsidP="00AD45FA">
            <w:pPr>
              <w:pStyle w:val="TableGrid1"/>
            </w:pPr>
            <w:r w:rsidRPr="00BF2E64">
              <w:t>LVS EN 1425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9563B9" w14:textId="77777777" w:rsidR="00B9576A" w:rsidRPr="00BF2E64" w:rsidRDefault="00B9576A" w:rsidP="00AD45FA">
            <w:pPr>
              <w:pStyle w:val="TableGrid1"/>
            </w:pPr>
            <w:r w:rsidRPr="00BF2E64">
              <w:t>Bitumens un bitumena saistvielas. Ārējo īpašību raksturošana.</w:t>
            </w:r>
          </w:p>
        </w:tc>
      </w:tr>
      <w:tr w:rsidR="00B9576A" w:rsidRPr="00BF2E64" w14:paraId="7739A947"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5115F6" w14:textId="77777777" w:rsidR="00B9576A" w:rsidRPr="00BF2E64" w:rsidRDefault="00B9576A" w:rsidP="00AD45FA">
            <w:pPr>
              <w:pStyle w:val="TableGrid1"/>
            </w:pPr>
            <w:r w:rsidRPr="00BF2E64">
              <w:t>LVS EN 1426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5C44FE4" w14:textId="77777777" w:rsidR="00B9576A" w:rsidRPr="00BF2E64" w:rsidRDefault="00B9576A" w:rsidP="00AD45FA">
            <w:pPr>
              <w:pStyle w:val="TableGrid1"/>
            </w:pPr>
            <w:r w:rsidRPr="00BF2E64">
              <w:t>Bitumens un bitumena saistvielas. Adatas penetrācijas noteikšana.</w:t>
            </w:r>
          </w:p>
        </w:tc>
      </w:tr>
      <w:tr w:rsidR="00B9576A" w:rsidRPr="00BF2E64" w14:paraId="2E8602D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20059F" w14:textId="77777777" w:rsidR="00B9576A" w:rsidRPr="00BF2E64" w:rsidRDefault="00B9576A" w:rsidP="00AD45FA">
            <w:pPr>
              <w:pStyle w:val="TableGrid1"/>
            </w:pPr>
            <w:r w:rsidRPr="00BF2E64">
              <w:t>LVS EN 1427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49647" w14:textId="77777777" w:rsidR="00B9576A" w:rsidRPr="00BF2E64" w:rsidRDefault="00B9576A" w:rsidP="00AD45FA">
            <w:pPr>
              <w:pStyle w:val="TableGrid1"/>
            </w:pPr>
            <w:r w:rsidRPr="00BF2E64">
              <w:t>Bitumens un bitumena saistvielas. Mīkstēšanas temperatūras noteikšana. Gredzena un lodes metode.</w:t>
            </w:r>
          </w:p>
        </w:tc>
      </w:tr>
      <w:tr w:rsidR="00B9576A" w:rsidRPr="00BF2E64" w14:paraId="2685C93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273B1B" w14:textId="77777777" w:rsidR="00B9576A" w:rsidRPr="00BF2E64" w:rsidRDefault="00B9576A" w:rsidP="00AD45FA">
            <w:pPr>
              <w:pStyle w:val="TableGrid1"/>
            </w:pPr>
            <w:r w:rsidRPr="00BF2E64">
              <w:t>LVS EN 1428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136E94" w14:textId="77777777" w:rsidR="00B9576A" w:rsidRPr="00BF2E64" w:rsidRDefault="00B9576A" w:rsidP="00AD45FA">
            <w:pPr>
              <w:pStyle w:val="TableGrid1"/>
            </w:pPr>
            <w:r w:rsidRPr="00BF2E64">
              <w:t>Bitumens un bitumena saistvielas. Ūdens satura noteikšana bitumena emulsijā. Azeotropā destilācijas metode.</w:t>
            </w:r>
          </w:p>
        </w:tc>
      </w:tr>
      <w:tr w:rsidR="00B9576A" w:rsidRPr="00BF2E64" w14:paraId="0E4E4A0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85AF60" w14:textId="77777777" w:rsidR="00B9576A" w:rsidRPr="00BF2E64" w:rsidRDefault="00B9576A" w:rsidP="00AD45FA">
            <w:pPr>
              <w:pStyle w:val="TableGrid1"/>
            </w:pPr>
            <w:r w:rsidRPr="00BF2E64">
              <w:t>LVS EN 1429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5F900" w14:textId="77777777" w:rsidR="00B9576A" w:rsidRPr="00BF2E64" w:rsidRDefault="00B9576A" w:rsidP="00AD45FA">
            <w:pPr>
              <w:pStyle w:val="TableGrid1"/>
            </w:pPr>
            <w:r w:rsidRPr="00BF2E64">
              <w:t>Bitumens un bitumena saistvielas. Bitumena emulsiju pārpalikuma uz sieta noteikšana un uzglabāšanas stabilitātes noteikšana sijājot.</w:t>
            </w:r>
          </w:p>
        </w:tc>
      </w:tr>
      <w:tr w:rsidR="00B9576A" w:rsidRPr="00BF2E64" w14:paraId="076DB0E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7B680D" w14:textId="77777777" w:rsidR="00B9576A" w:rsidRPr="00BF2E64" w:rsidRDefault="00B9576A" w:rsidP="00AD45FA">
            <w:pPr>
              <w:pStyle w:val="TableGrid1"/>
            </w:pPr>
            <w:r w:rsidRPr="00BF2E64">
              <w:t>LVS EN 1430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53B5AE" w14:textId="77777777" w:rsidR="00B9576A" w:rsidRPr="00BF2E64" w:rsidRDefault="00B9576A" w:rsidP="00AD45FA">
            <w:pPr>
              <w:pStyle w:val="TableGrid1"/>
            </w:pPr>
            <w:r w:rsidRPr="00BF2E64">
              <w:t>Bitumens un bitumena saistvielas. Bitumena emulsijas daļiņu polaritātes noteikšana.</w:t>
            </w:r>
          </w:p>
        </w:tc>
      </w:tr>
      <w:tr w:rsidR="00B9576A" w:rsidRPr="00BF2E64" w14:paraId="3956B18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28357C" w14:textId="77777777" w:rsidR="00B9576A" w:rsidRPr="00BF2E64" w:rsidRDefault="00B9576A" w:rsidP="00AD45FA">
            <w:pPr>
              <w:pStyle w:val="TableGrid1"/>
            </w:pPr>
            <w:r w:rsidRPr="00BF2E64">
              <w:t>LVS EN 1431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9885EE" w14:textId="77777777" w:rsidR="00B9576A" w:rsidRPr="00BF2E64" w:rsidRDefault="00B9576A" w:rsidP="00AD45FA">
            <w:pPr>
              <w:pStyle w:val="TableGrid1"/>
            </w:pPr>
            <w:r w:rsidRPr="00BF2E64">
              <w:t>Bitumens un bitumena saistvielas. Atgūtās saistvielas un naftas destilāta noteikšana, pārdestilējot bitumena emulsiju.</w:t>
            </w:r>
          </w:p>
        </w:tc>
      </w:tr>
      <w:tr w:rsidR="00B9576A" w:rsidRPr="00BF2E64" w14:paraId="10C91D6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E69A55" w14:textId="77777777" w:rsidR="00B9576A" w:rsidRPr="00BF2E64" w:rsidRDefault="00B9576A" w:rsidP="00AD45FA">
            <w:pPr>
              <w:pStyle w:val="TableGrid1"/>
            </w:pPr>
            <w:r w:rsidRPr="00BF2E64">
              <w:t>LVS EN 12591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BB917D" w14:textId="77777777" w:rsidR="00B9576A" w:rsidRPr="00BF2E64" w:rsidRDefault="00B9576A" w:rsidP="00AD45FA">
            <w:pPr>
              <w:pStyle w:val="TableGrid1"/>
            </w:pPr>
            <w:r w:rsidRPr="00BF2E64">
              <w:t>Bitumens un bitumena saistvielas. Ceļu bitumenu tehniskie noteikumi.</w:t>
            </w:r>
          </w:p>
        </w:tc>
      </w:tr>
      <w:tr w:rsidR="00B9576A" w:rsidRPr="00BF2E64" w14:paraId="29F3631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79228E" w14:textId="77777777" w:rsidR="00B9576A" w:rsidRPr="00BF2E64" w:rsidRDefault="00B9576A" w:rsidP="00AD45FA">
            <w:pPr>
              <w:pStyle w:val="TableGrid1"/>
            </w:pPr>
            <w:r w:rsidRPr="00BF2E64">
              <w:t>LVS EN 12593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2F4EEB" w14:textId="77777777" w:rsidR="00B9576A" w:rsidRPr="00BF2E64" w:rsidRDefault="00B9576A" w:rsidP="00AD45FA">
            <w:pPr>
              <w:pStyle w:val="TableGrid1"/>
            </w:pPr>
            <w:r w:rsidRPr="00BF2E64">
              <w:t>Bitumens un bitumena saistvielas. Frasa trausluma temperatūras noteikšana.</w:t>
            </w:r>
          </w:p>
        </w:tc>
      </w:tr>
      <w:tr w:rsidR="00B9576A" w:rsidRPr="00BF2E64" w14:paraId="34AD34A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2D3B66" w14:textId="77777777" w:rsidR="00B9576A" w:rsidRPr="00BF2E64" w:rsidRDefault="00B9576A" w:rsidP="00AD45FA">
            <w:pPr>
              <w:pStyle w:val="TableGrid1"/>
            </w:pPr>
            <w:r w:rsidRPr="00BF2E64">
              <w:t>LVS EN 12595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4CB449" w14:textId="77777777" w:rsidR="00B9576A" w:rsidRPr="00BF2E64" w:rsidRDefault="00B9576A" w:rsidP="00AD45FA">
            <w:pPr>
              <w:pStyle w:val="TableGrid1"/>
            </w:pPr>
            <w:r w:rsidRPr="00BF2E64">
              <w:t>Bitumens un bitumena saistvielas. Kinemātiskās viskozitātes noteikšana.</w:t>
            </w:r>
          </w:p>
        </w:tc>
      </w:tr>
      <w:tr w:rsidR="00B9576A" w:rsidRPr="00BF2E64" w14:paraId="44A5548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C9C63A" w14:textId="77777777" w:rsidR="00B9576A" w:rsidRPr="00BF2E64" w:rsidRDefault="00B9576A" w:rsidP="00AD45FA">
            <w:pPr>
              <w:pStyle w:val="TableGrid1"/>
            </w:pPr>
            <w:r w:rsidRPr="00BF2E64">
              <w:t>LVS EN 12596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C69DED" w14:textId="77777777" w:rsidR="00B9576A" w:rsidRPr="00BF2E64" w:rsidRDefault="00B9576A" w:rsidP="00AD45FA">
            <w:pPr>
              <w:pStyle w:val="TableGrid1"/>
            </w:pPr>
            <w:r w:rsidRPr="00BF2E64">
              <w:t>Bitumens un bitumena saistvielas. Dinamiskās viskozitātes noteikšana ar vakuuma kapilāru.</w:t>
            </w:r>
          </w:p>
        </w:tc>
      </w:tr>
      <w:tr w:rsidR="00B9576A" w:rsidRPr="00BF2E64" w14:paraId="524EAC6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A7B6AD" w14:textId="77777777" w:rsidR="00B9576A" w:rsidRPr="00BF2E64" w:rsidRDefault="00B9576A" w:rsidP="00AD45FA">
            <w:pPr>
              <w:pStyle w:val="TableGrid1"/>
            </w:pPr>
            <w:r w:rsidRPr="00BF2E64">
              <w:t>LVS EN 12846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17CE35" w14:textId="77777777" w:rsidR="00B9576A" w:rsidRPr="00BF2E64" w:rsidRDefault="00B9576A" w:rsidP="00AD45FA">
            <w:pPr>
              <w:pStyle w:val="TableGrid1"/>
            </w:pPr>
            <w:r w:rsidRPr="00BF2E64">
              <w:t>Bitumens un bitumena saistvielas. Bitumena emulsijas izplūdes laika noteikšana ar izplūdes viskozimetru.</w:t>
            </w:r>
          </w:p>
        </w:tc>
      </w:tr>
      <w:tr w:rsidR="00B9576A" w:rsidRPr="00BF2E64" w14:paraId="385C6FB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38F3DD" w14:textId="77777777" w:rsidR="00B9576A" w:rsidRPr="00BF2E64" w:rsidRDefault="00B9576A" w:rsidP="00AD45FA">
            <w:pPr>
              <w:pStyle w:val="TableGrid1"/>
            </w:pPr>
            <w:r w:rsidRPr="00BF2E64">
              <w:t>LVS EN 12847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F03635" w14:textId="77777777" w:rsidR="00B9576A" w:rsidRPr="00BF2E64" w:rsidRDefault="00B9576A" w:rsidP="00AD45FA">
            <w:pPr>
              <w:pStyle w:val="TableGrid1"/>
            </w:pPr>
            <w:r w:rsidRPr="00BF2E64">
              <w:t>Bitumens un bitumena saistvielas. Bitumena emulsiju noslāņošanās tendences noteikšana.</w:t>
            </w:r>
          </w:p>
        </w:tc>
      </w:tr>
      <w:tr w:rsidR="00B9576A" w:rsidRPr="00BF2E64" w14:paraId="03199AE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358402" w14:textId="77777777" w:rsidR="00B9576A" w:rsidRPr="00BF2E64" w:rsidRDefault="00B9576A" w:rsidP="00AD45FA">
            <w:pPr>
              <w:pStyle w:val="TableGrid1"/>
            </w:pPr>
            <w:r w:rsidRPr="00BF2E64">
              <w:t>LVS EN 12848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162F19" w14:textId="77777777" w:rsidR="00B9576A" w:rsidRPr="00BF2E64" w:rsidRDefault="00B9576A" w:rsidP="00AD45FA">
            <w:pPr>
              <w:pStyle w:val="TableGrid1"/>
            </w:pPr>
            <w:r w:rsidRPr="00BF2E64">
              <w:t>Bitumens un bitumena saistvielas. Bitumena emulsiju un cementa maisījuma stabilitātes noteikšana.</w:t>
            </w:r>
          </w:p>
        </w:tc>
      </w:tr>
      <w:tr w:rsidR="00B9576A" w:rsidRPr="00BF2E64" w14:paraId="4AD6F02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58CBC4" w14:textId="77777777" w:rsidR="00B9576A" w:rsidRPr="00BF2E64" w:rsidRDefault="00B9576A" w:rsidP="00AD45FA">
            <w:pPr>
              <w:pStyle w:val="TableGrid1"/>
            </w:pPr>
            <w:r w:rsidRPr="00BF2E64">
              <w:t>LVS EN 12849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8DDFFE" w14:textId="77777777" w:rsidR="00B9576A" w:rsidRPr="00BF2E64" w:rsidRDefault="00B9576A" w:rsidP="00AD45FA">
            <w:pPr>
              <w:pStyle w:val="TableGrid1"/>
            </w:pPr>
            <w:r w:rsidRPr="00BF2E64">
              <w:t>Bitumens un bitumena saistvielas. Bitumena emulsiju iespiešanās spēka noteikšana.</w:t>
            </w:r>
          </w:p>
        </w:tc>
      </w:tr>
      <w:tr w:rsidR="00B9576A" w:rsidRPr="00BF2E64" w14:paraId="0DFA6B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C8C1E5" w14:textId="77777777" w:rsidR="00B9576A" w:rsidRPr="00BF2E64" w:rsidRDefault="00B9576A" w:rsidP="00AD45FA">
            <w:pPr>
              <w:pStyle w:val="TableGrid1"/>
            </w:pPr>
            <w:r w:rsidRPr="00BF2E64">
              <w:t>LVS EN 13075-1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C335F9" w14:textId="77777777" w:rsidR="00B9576A" w:rsidRPr="00BF2E64" w:rsidRDefault="00B9576A" w:rsidP="00AD45FA">
            <w:pPr>
              <w:pStyle w:val="TableGrid1"/>
            </w:pPr>
            <w:r w:rsidRPr="00BF2E64">
              <w:t>Bitumens un bitumena saistvielas. Sadalīšanās īpašību noteikšana. 1. daļa. Katjonu bitumena emulsiju sadalīšanās vērtības noteikšana. Minerālās pildvielas metode.</w:t>
            </w:r>
          </w:p>
        </w:tc>
      </w:tr>
      <w:tr w:rsidR="00B9576A" w:rsidRPr="00BF2E64" w14:paraId="5352954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045381" w14:textId="77777777" w:rsidR="00B9576A" w:rsidRPr="00BF2E64" w:rsidRDefault="00B9576A" w:rsidP="00AD45FA">
            <w:pPr>
              <w:pStyle w:val="TableGrid1"/>
            </w:pPr>
            <w:r w:rsidRPr="00BF2E64">
              <w:t>LVS EN 13075-2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462E4" w14:textId="77777777" w:rsidR="00B9576A" w:rsidRPr="00BF2E64" w:rsidRDefault="00B9576A" w:rsidP="00AD45FA">
            <w:pPr>
              <w:pStyle w:val="TableGrid1"/>
            </w:pPr>
            <w:r w:rsidRPr="00BF2E64">
              <w:t>Bitumens un bitumena saistvielas. Sadalīšanās īpašību noteikšana. 2. daļa. Katjona bitumena emulsiju smalknes maisīšanas laika noteikšana.</w:t>
            </w:r>
          </w:p>
        </w:tc>
      </w:tr>
      <w:tr w:rsidR="00B9576A" w:rsidRPr="00BF2E64" w14:paraId="316DC39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3687F6" w14:textId="77777777" w:rsidR="00B9576A" w:rsidRPr="00BF2E64" w:rsidRDefault="00B9576A" w:rsidP="00AD45FA">
            <w:pPr>
              <w:pStyle w:val="TableGrid1"/>
            </w:pPr>
            <w:r w:rsidRPr="00BF2E64">
              <w:t>LVS EN 13357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0AABCE" w14:textId="77777777" w:rsidR="00B9576A" w:rsidRPr="00BF2E64" w:rsidRDefault="00B9576A" w:rsidP="00AD45FA">
            <w:pPr>
              <w:pStyle w:val="TableGrid1"/>
            </w:pPr>
            <w:r w:rsidRPr="00BF2E64">
              <w:t>Bitumens un bitumena saistvielas. Šķīdināto naftas bitumenu izplūdes laika noteikšana.</w:t>
            </w:r>
          </w:p>
        </w:tc>
      </w:tr>
      <w:tr w:rsidR="00B9576A" w:rsidRPr="00BF2E64" w14:paraId="0984A3A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F57C2D" w14:textId="77777777" w:rsidR="00B9576A" w:rsidRPr="00BF2E64" w:rsidRDefault="00B9576A" w:rsidP="00AD45FA">
            <w:pPr>
              <w:pStyle w:val="TableGrid1"/>
            </w:pPr>
            <w:r w:rsidRPr="00BF2E64">
              <w:t>LVS EN 13614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A9C203" w14:textId="77777777" w:rsidR="00B9576A" w:rsidRPr="00BF2E64" w:rsidRDefault="00B9576A" w:rsidP="00AD45FA">
            <w:pPr>
              <w:pStyle w:val="TableGrid1"/>
            </w:pPr>
            <w:r w:rsidRPr="00BF2E64">
              <w:t>Bitumens un bitumena emulsijas. Bitumena emulsiju adhezivitātes noteikšana, iegremdējot ūdenī. Minerālmateriālu metode.</w:t>
            </w:r>
          </w:p>
        </w:tc>
      </w:tr>
      <w:tr w:rsidR="00B9576A" w:rsidRPr="00BF2E64" w14:paraId="4DF17EB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6870C" w14:textId="77777777" w:rsidR="00B9576A" w:rsidRPr="00BF2E64" w:rsidRDefault="00B9576A" w:rsidP="00AD45FA">
            <w:pPr>
              <w:pStyle w:val="TableGrid1"/>
            </w:pPr>
            <w:r w:rsidRPr="00BF2E64">
              <w:t>LVS EN 13808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F7A13E" w14:textId="77777777" w:rsidR="00B9576A" w:rsidRPr="00BF2E64" w:rsidRDefault="00B9576A" w:rsidP="00AD45FA">
            <w:pPr>
              <w:pStyle w:val="TableGrid1"/>
            </w:pPr>
            <w:r w:rsidRPr="00BF2E64">
              <w:t>Bitumens un bitumena saistvielas. Pamatnoteikumi katjona bitumena emulsiju specificēšanai.</w:t>
            </w:r>
          </w:p>
        </w:tc>
      </w:tr>
      <w:tr w:rsidR="00B9576A" w:rsidRPr="00BF2E64" w14:paraId="09E44CB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983A35" w14:textId="77777777" w:rsidR="00B9576A" w:rsidRPr="00BF2E64" w:rsidRDefault="00B9576A" w:rsidP="00AD45FA">
            <w:pPr>
              <w:pStyle w:val="TableGrid1"/>
            </w:pPr>
            <w:r w:rsidRPr="00BF2E64">
              <w:t>LVS EN 13398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FDCE69" w14:textId="77777777" w:rsidR="00B9576A" w:rsidRPr="00BF2E64" w:rsidRDefault="00B9576A" w:rsidP="00AD45FA">
            <w:pPr>
              <w:pStyle w:val="TableGrid1"/>
            </w:pPr>
            <w:r w:rsidRPr="00BF2E64">
              <w:t>Bitumens un bitumena saistvielas. Modificēta bitumena stiepjamības noteikšana.</w:t>
            </w:r>
          </w:p>
        </w:tc>
      </w:tr>
      <w:tr w:rsidR="00B9576A" w:rsidRPr="00BF2E64" w14:paraId="6D6592F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60CA27" w14:textId="77777777" w:rsidR="00B9576A" w:rsidRPr="00BF2E64" w:rsidRDefault="00B9576A" w:rsidP="00AD45FA">
            <w:pPr>
              <w:pStyle w:val="TableGrid1"/>
            </w:pPr>
            <w:r w:rsidRPr="00BF2E64">
              <w:t>LVS EN 13399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37E554" w14:textId="77777777" w:rsidR="00B9576A" w:rsidRPr="00BF2E64" w:rsidRDefault="00B9576A" w:rsidP="00AD45FA">
            <w:pPr>
              <w:pStyle w:val="TableGrid1"/>
            </w:pPr>
            <w:r w:rsidRPr="00BF2E64">
              <w:t>Bitumens un bitumena saistvielas. Modificēta bitumena uzglabāšanas stabilitātes noteikšana.</w:t>
            </w:r>
          </w:p>
        </w:tc>
      </w:tr>
      <w:tr w:rsidR="00B9576A" w:rsidRPr="00BF2E64" w14:paraId="280313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C40A8F" w14:textId="77777777" w:rsidR="00B9576A" w:rsidRPr="00BF2E64" w:rsidRDefault="00B9576A" w:rsidP="00AD45FA">
            <w:pPr>
              <w:pStyle w:val="TableGrid1"/>
            </w:pPr>
            <w:r w:rsidRPr="00BF2E64">
              <w:t>LVS EN 13924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D60177" w14:textId="77777777" w:rsidR="00B9576A" w:rsidRPr="00BF2E64" w:rsidRDefault="00B9576A" w:rsidP="00AD45FA">
            <w:pPr>
              <w:pStyle w:val="TableGrid1"/>
            </w:pPr>
            <w:r w:rsidRPr="00BF2E64">
              <w:t>Bitumens un bitumena saistvielas. Viskozo ceļa bitumenu specifikācijas.</w:t>
            </w:r>
          </w:p>
        </w:tc>
      </w:tr>
      <w:tr w:rsidR="00B9576A" w:rsidRPr="00BF2E64" w14:paraId="071E9B6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06D3CC" w14:textId="77777777" w:rsidR="00B9576A" w:rsidRPr="00BF2E64" w:rsidRDefault="00B9576A" w:rsidP="00AD45FA">
            <w:pPr>
              <w:pStyle w:val="TableGrid1"/>
            </w:pPr>
            <w:r w:rsidRPr="00BF2E64">
              <w:t>LVS EN 14023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80683" w14:textId="77777777" w:rsidR="00B9576A" w:rsidRPr="00BF2E64" w:rsidRDefault="00B9576A" w:rsidP="00AD45FA">
            <w:pPr>
              <w:pStyle w:val="TableGrid1"/>
            </w:pPr>
            <w:r w:rsidRPr="00BF2E64">
              <w:t>Bitumens un bitumena saistvielas. Pamatnoteikumi ar polimēriem modificēto bitumenu specificēšanai.</w:t>
            </w:r>
          </w:p>
        </w:tc>
      </w:tr>
      <w:tr w:rsidR="00B9576A" w:rsidRPr="00BF2E64" w14:paraId="0D78971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3D2AD1" w14:textId="77777777" w:rsidR="00B9576A" w:rsidRPr="00BF2E64" w:rsidRDefault="00B9576A" w:rsidP="00AD45FA">
            <w:pPr>
              <w:pStyle w:val="TableGrid1"/>
            </w:pPr>
            <w:r w:rsidRPr="00BF2E64">
              <w:t xml:space="preserve">LVS EN 14188-1 </w:t>
            </w:r>
          </w:p>
          <w:p w14:paraId="11A070B1" w14:textId="77777777" w:rsidR="00B9576A" w:rsidRPr="00BF2E64" w:rsidRDefault="00B9576A" w:rsidP="00AD45FA">
            <w:pPr>
              <w:pStyle w:val="TableGrid1"/>
            </w:pPr>
          </w:p>
          <w:p w14:paraId="530FE4D5" w14:textId="77777777" w:rsidR="00B9576A" w:rsidRPr="00BF2E64" w:rsidRDefault="00B9576A" w:rsidP="00AD45FA">
            <w:pPr>
              <w:pStyle w:val="TableGrid1"/>
            </w:pPr>
            <w:r w:rsidRPr="00BF2E64">
              <w:t>LVS EN 14896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CA9181" w14:textId="77777777" w:rsidR="00B9576A" w:rsidRPr="00BF2E64" w:rsidRDefault="00B9576A" w:rsidP="00AD45FA">
            <w:pPr>
              <w:pStyle w:val="TableGrid1"/>
            </w:pPr>
            <w:r w:rsidRPr="00BF2E64">
              <w:t>Šuvju aizpildītāji un hermētiķi 1. daļa. Karsti lietoto hermētiķu specifikācijas</w:t>
            </w:r>
          </w:p>
          <w:p w14:paraId="2D3CB856" w14:textId="77777777" w:rsidR="00B9576A" w:rsidRPr="00BF2E64" w:rsidRDefault="00B9576A" w:rsidP="00AD45FA">
            <w:pPr>
              <w:pStyle w:val="TableGrid1"/>
            </w:pPr>
            <w:r w:rsidRPr="00BF2E64">
              <w:t>Bitumens un bitumena saistvielas. Bitumena emulsiju un šķīdināto (mīksto) bitumena saistvielu dinamiskā viskozitāte. Rotējošās vārpstas viskozimetra metode.</w:t>
            </w:r>
          </w:p>
        </w:tc>
      </w:tr>
      <w:tr w:rsidR="00B9576A" w:rsidRPr="00BF2E64" w14:paraId="035C027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9B4CF" w14:textId="77777777" w:rsidR="00B9576A" w:rsidRPr="00BF2E64" w:rsidRDefault="00B9576A" w:rsidP="00AD45FA">
            <w:pPr>
              <w:pStyle w:val="TableGrid1"/>
            </w:pPr>
            <w:r w:rsidRPr="00BF2E64">
              <w:t>LVS EN 22592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AA4669" w14:textId="77777777" w:rsidR="00B9576A" w:rsidRPr="00BF2E64" w:rsidRDefault="00B9576A" w:rsidP="00AD45FA">
            <w:pPr>
              <w:pStyle w:val="TableGrid1"/>
            </w:pPr>
            <w:r w:rsidRPr="00BF2E64">
              <w:t>Naftas produkti. Uzliesmošanas un degšanas temperatūras noteikšana. Klīvlendas atklātā tīģeļa metode.</w:t>
            </w:r>
          </w:p>
        </w:tc>
      </w:tr>
      <w:tr w:rsidR="00B9576A" w:rsidRPr="00BF2E64" w14:paraId="0409E511"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82ECD" w14:textId="77777777" w:rsidR="00B9576A" w:rsidRPr="00BF2E64" w:rsidRDefault="00B9576A" w:rsidP="00AD45FA">
            <w:pPr>
              <w:pStyle w:val="TableGrid1"/>
            </w:pPr>
          </w:p>
          <w:p w14:paraId="2F8873EC" w14:textId="77777777" w:rsidR="00B9576A" w:rsidRPr="00BF2E64" w:rsidRDefault="00B9576A" w:rsidP="00AD45FA">
            <w:pPr>
              <w:pStyle w:val="TableGrid1"/>
            </w:pPr>
            <w:r w:rsidRPr="00BF2E64">
              <w:t>VII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D3EB8B" w14:textId="77777777" w:rsidR="00B9576A" w:rsidRPr="00BF2E64" w:rsidRDefault="00B9576A" w:rsidP="00AD45FA">
            <w:pPr>
              <w:pStyle w:val="TableGrid1"/>
            </w:pPr>
          </w:p>
          <w:p w14:paraId="7CFFFFEB" w14:textId="77777777" w:rsidR="00B9576A" w:rsidRPr="00BF2E64" w:rsidRDefault="00B9576A" w:rsidP="00AD45FA">
            <w:pPr>
              <w:pStyle w:val="TableGrid1"/>
            </w:pPr>
            <w:r w:rsidRPr="00BF2E64">
              <w:t>Ceļa zīmes un aprīkojums</w:t>
            </w:r>
          </w:p>
        </w:tc>
      </w:tr>
      <w:tr w:rsidR="00B9576A" w:rsidRPr="00BF2E64" w14:paraId="644C9E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A5790C" w14:textId="77777777" w:rsidR="00B9576A" w:rsidRPr="00BF2E64" w:rsidRDefault="00B9576A" w:rsidP="00AD45FA">
            <w:pPr>
              <w:pStyle w:val="TableGrid1"/>
            </w:pPr>
            <w:r w:rsidRPr="00BF2E64">
              <w:t>LVS 77-1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2179DC" w14:textId="77777777" w:rsidR="00B9576A" w:rsidRPr="00BF2E64" w:rsidRDefault="00B9576A" w:rsidP="00AD45FA">
            <w:pPr>
              <w:pStyle w:val="TableGrid1"/>
            </w:pPr>
            <w:r w:rsidRPr="00BF2E64">
              <w:t>Ceļa zīmes. 1. daļa. Ceļa zīmes.</w:t>
            </w:r>
          </w:p>
        </w:tc>
      </w:tr>
      <w:tr w:rsidR="00B9576A" w:rsidRPr="00BF2E64" w14:paraId="5C7F292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72FD92" w14:textId="77777777" w:rsidR="00B9576A" w:rsidRPr="00BF2E64" w:rsidRDefault="00B9576A" w:rsidP="00AD45FA">
            <w:pPr>
              <w:pStyle w:val="TableGrid1"/>
            </w:pPr>
            <w:r w:rsidRPr="00BF2E64">
              <w:t>LVS 77-2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76B15D" w14:textId="77777777" w:rsidR="00B9576A" w:rsidRPr="00BF2E64" w:rsidRDefault="00B9576A" w:rsidP="00AD45FA">
            <w:pPr>
              <w:pStyle w:val="TableGrid1"/>
            </w:pPr>
            <w:r w:rsidRPr="00BF2E64">
              <w:t>Ceļa zīmes. 2. daļa. Uzstādīšanas noteikumi.</w:t>
            </w:r>
          </w:p>
        </w:tc>
      </w:tr>
      <w:tr w:rsidR="00B9576A" w:rsidRPr="00BF2E64" w14:paraId="42D70EC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59C9DB" w14:textId="77777777" w:rsidR="00B9576A" w:rsidRPr="00BF2E64" w:rsidRDefault="00B9576A" w:rsidP="00AD45FA">
            <w:pPr>
              <w:pStyle w:val="TableGrid1"/>
            </w:pPr>
            <w:r w:rsidRPr="00BF2E64">
              <w:t>LVS 77-3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A19B7E" w14:textId="77777777" w:rsidR="00B9576A" w:rsidRPr="00BF2E64" w:rsidRDefault="00B9576A" w:rsidP="00AD45FA">
            <w:pPr>
              <w:pStyle w:val="TableGrid1"/>
            </w:pPr>
            <w:r w:rsidRPr="00BF2E64">
              <w:t>Ceļa zīmes. 3. daļa. Tehniskās prasības.</w:t>
            </w:r>
          </w:p>
        </w:tc>
      </w:tr>
      <w:tr w:rsidR="00B9576A" w:rsidRPr="00BF2E64" w14:paraId="78C3A40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5FF377" w14:textId="77777777" w:rsidR="00B9576A" w:rsidRPr="00BF2E64" w:rsidRDefault="00B9576A" w:rsidP="00AD45FA">
            <w:pPr>
              <w:pStyle w:val="TableGrid1"/>
            </w:pPr>
            <w:r w:rsidRPr="00BF2E64">
              <w:t>LVS 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0BF506" w14:textId="77777777" w:rsidR="00B9576A" w:rsidRPr="00BF2E64" w:rsidRDefault="00B9576A" w:rsidP="00AD45FA">
            <w:pPr>
              <w:pStyle w:val="TableGrid1"/>
            </w:pPr>
            <w:r w:rsidRPr="00BF2E64">
              <w:t>Ceļa apzīmējumi.</w:t>
            </w:r>
          </w:p>
        </w:tc>
      </w:tr>
      <w:tr w:rsidR="00B9576A" w:rsidRPr="00BF2E64" w14:paraId="77908A1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78408B" w14:textId="77777777" w:rsidR="00B9576A" w:rsidRPr="00BF2E64" w:rsidRDefault="00B9576A" w:rsidP="00AD45FA">
            <w:pPr>
              <w:pStyle w:val="TableGrid1"/>
            </w:pPr>
            <w:r w:rsidRPr="00BF2E64">
              <w:t>LVS 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50B731" w14:textId="77777777" w:rsidR="00B9576A" w:rsidRPr="00BF2E64" w:rsidRDefault="00B9576A" w:rsidP="00AD45FA">
            <w:pPr>
              <w:pStyle w:val="TableGrid1"/>
            </w:pPr>
            <w:r w:rsidRPr="00BF2E64">
              <w:t>Ceļa signālstabiņi. Lietošanas noteikumi.</w:t>
            </w:r>
          </w:p>
        </w:tc>
      </w:tr>
      <w:tr w:rsidR="00B9576A" w:rsidRPr="00BF2E64" w14:paraId="3DA32D4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F0EBCDE" w14:textId="77777777" w:rsidR="00B9576A" w:rsidRPr="00BF2E64" w:rsidRDefault="00B9576A" w:rsidP="00AD45FA">
            <w:pPr>
              <w:pStyle w:val="TableGrid1"/>
            </w:pPr>
            <w:r w:rsidRPr="00BF2E64">
              <w:t>LVS 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707E1E" w14:textId="77777777" w:rsidR="00B9576A" w:rsidRPr="00BF2E64" w:rsidRDefault="00B9576A" w:rsidP="00AD45FA">
            <w:pPr>
              <w:pStyle w:val="TableGrid1"/>
            </w:pPr>
            <w:r w:rsidRPr="00BF2E64">
              <w:t>Ceļu norobežojošās sistēmas. Transportlīdzekļus norobežojošās sistēmas drošības barjeras. Lietošanas noteikumi.</w:t>
            </w:r>
          </w:p>
        </w:tc>
      </w:tr>
      <w:tr w:rsidR="00B9576A" w:rsidRPr="00BF2E64" w14:paraId="1A42AE8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0CB152" w14:textId="77777777" w:rsidR="00B9576A" w:rsidRPr="00BF2E64" w:rsidRDefault="00B9576A" w:rsidP="00AD45FA">
            <w:pPr>
              <w:pStyle w:val="TableGrid1"/>
            </w:pPr>
            <w:r w:rsidRPr="00BF2E64">
              <w:t>LVS EN 206-1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FB56ED" w14:textId="77777777" w:rsidR="00B9576A" w:rsidRPr="00BF2E64" w:rsidRDefault="00B9576A" w:rsidP="00AD45FA">
            <w:pPr>
              <w:pStyle w:val="TableGrid1"/>
            </w:pPr>
            <w:r w:rsidRPr="00BF2E64">
              <w:t>Betons. 1. daļa. Tehniskie noteikumi, darbu izpildījums, ražošana un atbildība.</w:t>
            </w:r>
          </w:p>
        </w:tc>
      </w:tr>
      <w:tr w:rsidR="00B9576A" w:rsidRPr="00BF2E64" w14:paraId="5C0B7993"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2DF7CA" w14:textId="77777777" w:rsidR="00B9576A" w:rsidRPr="00BF2E64" w:rsidRDefault="00B9576A" w:rsidP="00AD45FA">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87C131" w14:textId="77777777" w:rsidR="00B9576A" w:rsidRPr="00BF2E64" w:rsidRDefault="00B9576A" w:rsidP="00AD45FA">
            <w:pPr>
              <w:pStyle w:val="TableGrid1"/>
            </w:pPr>
            <w:r w:rsidRPr="00BF2E64">
              <w:t>Betona sienu bloki. Ūdens uzsūces un salizturības noteikšana.</w:t>
            </w:r>
          </w:p>
        </w:tc>
      </w:tr>
      <w:tr w:rsidR="00B9576A" w:rsidRPr="00BF2E64" w14:paraId="5AD168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43D126" w14:textId="77777777" w:rsidR="00B9576A" w:rsidRPr="00BF2E64" w:rsidRDefault="00B9576A" w:rsidP="00AD45FA">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7BB62FE" w14:textId="77777777" w:rsidR="00B9576A" w:rsidRPr="00BF2E64" w:rsidRDefault="00B9576A" w:rsidP="00AD45FA">
            <w:pPr>
              <w:pStyle w:val="TableGrid1"/>
            </w:pPr>
            <w:r w:rsidRPr="00BF2E64">
              <w:t>Sienu bloku testa metodes. 1. daļa. Spiedes spēka noteikšana.</w:t>
            </w:r>
          </w:p>
        </w:tc>
      </w:tr>
      <w:tr w:rsidR="00B9576A" w:rsidRPr="00BF2E64" w14:paraId="61790EC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B58D06" w14:textId="77777777" w:rsidR="00B9576A" w:rsidRPr="00BF2E64" w:rsidRDefault="00B9576A" w:rsidP="00AD45FA">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EFF43A" w14:textId="77777777" w:rsidR="00B9576A" w:rsidRPr="00BF2E64" w:rsidRDefault="00B9576A" w:rsidP="00AD45FA">
            <w:pPr>
              <w:pStyle w:val="TableGrid1"/>
            </w:pPr>
            <w:r w:rsidRPr="00BF2E64">
              <w:t>Sienu bloku testa metodes. 18. daļa. Kalcija silikāta bloku sasaldēšanas-atkausēšanas izturības noteikšana.</w:t>
            </w:r>
          </w:p>
        </w:tc>
      </w:tr>
      <w:tr w:rsidR="00B9576A" w:rsidRPr="00BF2E64" w14:paraId="7959C72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3849CB" w14:textId="77777777" w:rsidR="00B9576A" w:rsidRPr="00BF2E64" w:rsidRDefault="00B9576A" w:rsidP="00AD45FA">
            <w:pPr>
              <w:pStyle w:val="TableGrid1"/>
            </w:pPr>
            <w:r w:rsidRPr="00BF2E64">
              <w:t>LVS EN 1317-1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73F3B9" w14:textId="77777777" w:rsidR="00B9576A" w:rsidRPr="00BF2E64" w:rsidRDefault="00B9576A" w:rsidP="00AD45FA">
            <w:pPr>
              <w:pStyle w:val="TableGrid1"/>
            </w:pPr>
            <w:r w:rsidRPr="00BF2E64">
              <w:t>Ceļu norobežojošās sistēmas. 1. daļa. Terminoloģija un testēšanas metožu vispārējie kritēriji.</w:t>
            </w:r>
          </w:p>
        </w:tc>
      </w:tr>
      <w:tr w:rsidR="00B9576A" w:rsidRPr="00BF2E64" w14:paraId="7012AA7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3A70A0" w14:textId="77777777" w:rsidR="00B9576A" w:rsidRPr="00BF2E64" w:rsidRDefault="00B9576A" w:rsidP="00AD45FA">
            <w:pPr>
              <w:pStyle w:val="TableGrid1"/>
            </w:pPr>
            <w:r w:rsidRPr="00BF2E64">
              <w:t>LVS EN 1317-2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FF5FFF" w14:textId="77777777" w:rsidR="00B9576A" w:rsidRPr="00BF2E64" w:rsidRDefault="00B9576A" w:rsidP="00AD45FA">
            <w:pPr>
              <w:pStyle w:val="TableGrid1"/>
            </w:pPr>
            <w:r w:rsidRPr="00BF2E64">
              <w:t>Ceļu norobežojošās sistēmas. 2. daļa. Drošības barjeru klasifikācija, triecienpārbaudes kritēriji un testēšanas metodes.</w:t>
            </w:r>
          </w:p>
        </w:tc>
      </w:tr>
      <w:tr w:rsidR="00B9576A" w:rsidRPr="00BF2E64" w14:paraId="43D67B1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2F94B" w14:textId="77777777" w:rsidR="00B9576A" w:rsidRPr="00BF2E64" w:rsidRDefault="00B9576A" w:rsidP="00AD45FA">
            <w:pPr>
              <w:pStyle w:val="TableGrid1"/>
            </w:pPr>
            <w:r w:rsidRPr="00BF2E64">
              <w:t>LVS EN 1317-3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2662C" w14:textId="77777777" w:rsidR="00B9576A" w:rsidRPr="00BF2E64" w:rsidRDefault="00B9576A" w:rsidP="00AD45FA">
            <w:pPr>
              <w:pStyle w:val="TableGrid1"/>
            </w:pPr>
            <w:r w:rsidRPr="00BF2E64">
              <w:t>Ceļu norobežojošās sistēmas. 3. daļa. Triecienslāpētāju klasifikācija, triecienpārbaudes kritēriji un testēšanas metodes.</w:t>
            </w:r>
          </w:p>
        </w:tc>
      </w:tr>
      <w:tr w:rsidR="00B9576A" w:rsidRPr="00BF2E64" w14:paraId="2C5BD5F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3D7B79" w14:textId="77777777" w:rsidR="00B9576A" w:rsidRPr="00BF2E64" w:rsidRDefault="00B9576A" w:rsidP="00AD45FA">
            <w:pPr>
              <w:pStyle w:val="TableGrid1"/>
            </w:pPr>
            <w:r w:rsidRPr="00BF2E64">
              <w:t>LVS EN 1317-4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B6A16E" w14:textId="77777777" w:rsidR="00B9576A" w:rsidRPr="00BF2E64" w:rsidRDefault="00B9576A" w:rsidP="00AD45FA">
            <w:pPr>
              <w:pStyle w:val="TableGrid1"/>
            </w:pPr>
            <w:r w:rsidRPr="00BF2E64">
              <w:t>Ceļu norobežojošās sistēmas. 2. daļa. Drošības barjeru gala un pārejas elementu klasifikācija, triecienpārbaudes kritēriji un testēšanas metodes.</w:t>
            </w:r>
          </w:p>
        </w:tc>
      </w:tr>
      <w:tr w:rsidR="00B9576A" w:rsidRPr="00BF2E64" w14:paraId="5624AA1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2B8EB6" w14:textId="77777777" w:rsidR="00B9576A" w:rsidRPr="00BF2E64" w:rsidRDefault="00B9576A" w:rsidP="00AD45FA">
            <w:pPr>
              <w:pStyle w:val="TableGrid1"/>
            </w:pPr>
            <w:r w:rsidRPr="00BF2E64">
              <w:t>LVS EN 1338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0EC83D" w14:textId="77777777" w:rsidR="00B9576A" w:rsidRPr="00BF2E64" w:rsidRDefault="00B9576A" w:rsidP="00AD45FA">
            <w:pPr>
              <w:pStyle w:val="TableGrid1"/>
            </w:pPr>
            <w:r w:rsidRPr="00BF2E64">
              <w:t>Betona seguma bloki. Prasības un testēšanas metodes.</w:t>
            </w:r>
          </w:p>
        </w:tc>
      </w:tr>
      <w:tr w:rsidR="00B9576A" w:rsidRPr="00BF2E64" w14:paraId="2DF9B4C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9F388F" w14:textId="77777777" w:rsidR="00B9576A" w:rsidRPr="00BF2E64" w:rsidRDefault="00B9576A" w:rsidP="00AD45FA">
            <w:pPr>
              <w:pStyle w:val="TableGrid1"/>
            </w:pPr>
            <w:r w:rsidRPr="00BF2E64">
              <w:t>LVS EN 1339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49A2DD" w14:textId="77777777" w:rsidR="00B9576A" w:rsidRPr="00BF2E64" w:rsidRDefault="00B9576A" w:rsidP="00AD45FA">
            <w:pPr>
              <w:pStyle w:val="TableGrid1"/>
            </w:pPr>
            <w:r w:rsidRPr="00BF2E64">
              <w:t>Betona seguma plātnes. Prasības un testēšanas metodes.</w:t>
            </w:r>
          </w:p>
        </w:tc>
      </w:tr>
      <w:tr w:rsidR="00B9576A" w:rsidRPr="00BF2E64" w14:paraId="0BBC86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9819FE" w14:textId="77777777" w:rsidR="00B9576A" w:rsidRPr="00BF2E64" w:rsidRDefault="00B9576A" w:rsidP="00AD45FA">
            <w:pPr>
              <w:pStyle w:val="TableGrid1"/>
            </w:pPr>
            <w:r w:rsidRPr="00BF2E64">
              <w:t>LVS EN 1340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2A02DB" w14:textId="77777777" w:rsidR="00B9576A" w:rsidRPr="00BF2E64" w:rsidRDefault="00B9576A" w:rsidP="00AD45FA">
            <w:pPr>
              <w:pStyle w:val="TableGrid1"/>
            </w:pPr>
            <w:r w:rsidRPr="00BF2E64">
              <w:t>Betona apmales bloki. Prasības un testēšanas metodes.</w:t>
            </w:r>
          </w:p>
        </w:tc>
      </w:tr>
      <w:tr w:rsidR="005D0F7C" w:rsidRPr="00BF2E64" w14:paraId="7599503E" w14:textId="77777777" w:rsidTr="00C8736D">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35C932" w14:textId="531AAA04" w:rsidR="005D0F7C" w:rsidRPr="00BF2E64" w:rsidRDefault="005D0F7C" w:rsidP="00AD45FA">
            <w:pPr>
              <w:pStyle w:val="TableGrid1"/>
            </w:pPr>
            <w:r w:rsidRPr="00625F2D">
              <w:t>LVS EN 1423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7466D1" w14:textId="65B2D867" w:rsidR="005D0F7C" w:rsidRPr="00BF2E64" w:rsidRDefault="005D0F7C" w:rsidP="00AD45FA">
            <w:pPr>
              <w:pStyle w:val="TableGrid1"/>
            </w:pPr>
            <w:r w:rsidRPr="00625F2D">
              <w:t>Ceļa apzīmējumu materiāli. Uzberamie materiāli. Stikla lodītes, pretslīdēšanas komponentes un to maisījumi</w:t>
            </w:r>
          </w:p>
        </w:tc>
      </w:tr>
      <w:tr w:rsidR="005D0F7C" w:rsidRPr="00BF2E64" w14:paraId="56CC50D3"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89F22D" w14:textId="3F9DA283" w:rsidR="005D0F7C" w:rsidRPr="00BF2E64" w:rsidRDefault="005D0F7C" w:rsidP="00AD45FA">
            <w:pPr>
              <w:pStyle w:val="TableGrid1"/>
            </w:pPr>
            <w:r w:rsidRPr="00BF2E64">
              <w:t>LVS EN 1436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C894D" w14:textId="77777777" w:rsidR="005D0F7C" w:rsidRPr="00BF2E64" w:rsidRDefault="005D0F7C" w:rsidP="00AD45FA">
            <w:pPr>
              <w:pStyle w:val="TableGrid1"/>
            </w:pPr>
            <w:r w:rsidRPr="00BF2E64">
              <w:t>Ceļa apzīmējumu materiāli. Ceļa apzīmējumu funkcionālā efektivitāte.</w:t>
            </w:r>
          </w:p>
        </w:tc>
      </w:tr>
      <w:tr w:rsidR="005D0F7C" w:rsidRPr="00BF2E64" w14:paraId="0797164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3CCA6A" w14:textId="1475C211" w:rsidR="005D0F7C" w:rsidRPr="005D0F7C" w:rsidRDefault="005D0F7C" w:rsidP="00AD45FA">
            <w:pPr>
              <w:pStyle w:val="TableGrid1"/>
            </w:pPr>
            <w:r w:rsidRPr="005D0F7C">
              <w:t>LVS EN 1463-1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2E198D" w14:textId="79107B88" w:rsidR="005D0F7C" w:rsidRPr="005D0F7C" w:rsidRDefault="005D0F7C" w:rsidP="00AD45FA">
            <w:pPr>
              <w:pStyle w:val="TableGrid1"/>
            </w:pPr>
            <w:r w:rsidRPr="005D0F7C">
              <w:t>Ceļa apzīmējumu materiāli. Atstarojošās ceļa kniedes. 1. daļa: Sākotnējās prasības</w:t>
            </w:r>
          </w:p>
        </w:tc>
      </w:tr>
      <w:tr w:rsidR="005D0F7C" w:rsidRPr="00BF2E64" w14:paraId="7BD2B16F"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2D01AB" w14:textId="59A625D1" w:rsidR="005D0F7C" w:rsidRPr="00C0303A" w:rsidRDefault="005D0F7C" w:rsidP="00AD45FA">
            <w:pPr>
              <w:pStyle w:val="TableGrid1"/>
              <w:rPr>
                <w:lang w:val="lv-LV"/>
              </w:rPr>
            </w:pPr>
            <w:r w:rsidRPr="005D0F7C">
              <w:t>LVS EN 1463-</w:t>
            </w:r>
            <w:r>
              <w:rPr>
                <w:lang w:val="lv-LV"/>
              </w:rPr>
              <w:t>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A5D46A" w14:textId="0E928DDF" w:rsidR="005D0F7C" w:rsidRPr="005D0F7C" w:rsidRDefault="005D0F7C" w:rsidP="00AD45FA">
            <w:pPr>
              <w:pStyle w:val="TableGrid1"/>
            </w:pPr>
            <w:r w:rsidRPr="005D0F7C">
              <w:t>Ceļa apzīmējumu materiāli - Atstarojošās ceļa kniedes - 2.daļa: Ceļa testu izpildes tehniskās prasības</w:t>
            </w:r>
          </w:p>
        </w:tc>
      </w:tr>
      <w:tr w:rsidR="005D0F7C" w:rsidRPr="00BF2E64" w14:paraId="591946EC"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456AF2" w14:textId="53559D15" w:rsidR="005D0F7C" w:rsidRPr="00C0303A" w:rsidRDefault="005D0F7C" w:rsidP="00AD45FA">
            <w:pPr>
              <w:pStyle w:val="TableGrid1"/>
              <w:rPr>
                <w:lang w:val="lv-LV"/>
              </w:rPr>
            </w:pPr>
            <w:r w:rsidRPr="005D0F7C">
              <w:t xml:space="preserve">LVS EN </w:t>
            </w:r>
            <w:r>
              <w:rPr>
                <w:lang w:val="lv-LV"/>
              </w:rPr>
              <w:t>1790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24C152" w14:textId="248A4C6B" w:rsidR="005D0F7C" w:rsidRPr="005D0F7C" w:rsidRDefault="005D0F7C" w:rsidP="00AD45FA">
            <w:pPr>
              <w:pStyle w:val="TableGrid1"/>
            </w:pPr>
            <w:r w:rsidRPr="005D0F7C">
              <w:t>Ceļa apzīmējumu materiāli. Iepriekšsagatavotie ceļa apzīmējumi</w:t>
            </w:r>
          </w:p>
        </w:tc>
      </w:tr>
      <w:tr w:rsidR="005D0F7C" w:rsidRPr="00BF2E64" w14:paraId="26F48A3A"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5ABA6" w14:textId="3849F830" w:rsidR="005D0F7C" w:rsidRPr="00BF2E64" w:rsidRDefault="005D0F7C" w:rsidP="00AD45FA">
            <w:pPr>
              <w:pStyle w:val="TableGrid1"/>
            </w:pPr>
            <w:r>
              <w:t>LVS EN 1824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86DDB7" w14:textId="4DD176A8" w:rsidR="005D0F7C" w:rsidRPr="005D0F7C" w:rsidRDefault="005D0F7C" w:rsidP="00AD45FA">
            <w:pPr>
              <w:pStyle w:val="TableGrid1"/>
            </w:pPr>
            <w:r w:rsidRPr="005D0F7C">
              <w:t>Ceļa apzīmējumu materiāli. Lauka izmēģinājumi</w:t>
            </w:r>
          </w:p>
        </w:tc>
      </w:tr>
      <w:tr w:rsidR="005D0F7C" w:rsidRPr="00BF2E64" w14:paraId="46F9E574"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C8C5FC" w14:textId="6F5B9851" w:rsidR="005D0F7C" w:rsidRPr="00BF2E64" w:rsidRDefault="005D0F7C" w:rsidP="00AD45FA">
            <w:pPr>
              <w:pStyle w:val="TableGrid1"/>
            </w:pPr>
            <w:r>
              <w:t>LVS EN 1871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603C66" w14:textId="537F2B3F" w:rsidR="005D0F7C" w:rsidRPr="005D0F7C" w:rsidRDefault="005D0F7C" w:rsidP="00AD45FA">
            <w:pPr>
              <w:pStyle w:val="TableGrid1"/>
            </w:pPr>
            <w:r w:rsidRPr="005D0F7C">
              <w:t>Ceļa apzīmējumu materiāli - Fizikālās īpašības</w:t>
            </w:r>
          </w:p>
        </w:tc>
      </w:tr>
      <w:tr w:rsidR="005D0F7C" w:rsidRPr="00BF2E64" w14:paraId="3AF23DD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45803F" w14:textId="77777777" w:rsidR="005D0F7C" w:rsidRPr="00BF2E64" w:rsidRDefault="005D0F7C" w:rsidP="00AD45FA">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55E9AC" w14:textId="77777777" w:rsidR="005D0F7C" w:rsidRPr="00BF2E64" w:rsidRDefault="005D0F7C" w:rsidP="00AD45FA">
            <w:pPr>
              <w:pStyle w:val="TableGrid1"/>
            </w:pPr>
            <w:r w:rsidRPr="00BF2E64">
              <w:t>Sacietējuša betona testēšana. 3. daļa. Testa paraugu spiedes stiprība.</w:t>
            </w:r>
          </w:p>
        </w:tc>
      </w:tr>
      <w:tr w:rsidR="005D0F7C" w:rsidRPr="00BF2E64" w14:paraId="00AB1A06"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3ADFC1" w14:textId="77777777" w:rsidR="005D0F7C" w:rsidRPr="00BF2E64" w:rsidRDefault="005D0F7C" w:rsidP="00AD45FA">
            <w:pPr>
              <w:pStyle w:val="TableGrid1"/>
            </w:pPr>
            <w:r w:rsidRPr="00BF2E64">
              <w:t>LVS EN 12390-6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6E4FA" w14:textId="77777777" w:rsidR="005D0F7C" w:rsidRPr="00BF2E64" w:rsidRDefault="005D0F7C" w:rsidP="00AD45FA">
            <w:pPr>
              <w:pStyle w:val="TableGrid1"/>
            </w:pPr>
            <w:r w:rsidRPr="00BF2E64">
              <w:t>Sacietējuša betona testēšana. 6. daļa. Testa paraugu stiepes stiprība noteikta ar skaldes paņēmienu.</w:t>
            </w:r>
          </w:p>
        </w:tc>
      </w:tr>
      <w:tr w:rsidR="005D0F7C" w:rsidRPr="00BF2E64" w14:paraId="079DCC6E" w14:textId="77777777" w:rsidTr="00C0303A">
        <w:trPr>
          <w:cantSplit/>
          <w:trHeight w:val="171"/>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8AD95" w14:textId="4678B5F6" w:rsidR="005D0F7C" w:rsidRPr="00BF2E64" w:rsidRDefault="005D0F7C" w:rsidP="00AD45FA">
            <w:pPr>
              <w:pStyle w:val="TableGrid1"/>
            </w:pPr>
            <w:r>
              <w:t>LVS EN 12802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27F2E3" w14:textId="5922414B" w:rsidR="005D0F7C" w:rsidRPr="005D0F7C" w:rsidRDefault="005D0F7C" w:rsidP="00AD45FA">
            <w:pPr>
              <w:pStyle w:val="TableGrid1"/>
            </w:pPr>
            <w:r w:rsidRPr="005D0F7C">
              <w:t>Ceļa apzīmējumu materiāli. Laboratoriskās identifikācijas metodes</w:t>
            </w:r>
          </w:p>
        </w:tc>
      </w:tr>
      <w:tr w:rsidR="005D0F7C" w:rsidRPr="00BF2E64" w14:paraId="5D1F899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120B6E" w14:textId="77777777" w:rsidR="005D0F7C" w:rsidRPr="00BF2E64" w:rsidRDefault="005D0F7C" w:rsidP="00AD45FA">
            <w:pPr>
              <w:pStyle w:val="TableGrid1"/>
            </w:pPr>
            <w:r w:rsidRPr="00BF2E64">
              <w:t>LVS EN 12899-1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4D5E18" w14:textId="77777777" w:rsidR="005D0F7C" w:rsidRPr="00BF2E64" w:rsidRDefault="005D0F7C" w:rsidP="00AD45FA">
            <w:pPr>
              <w:pStyle w:val="TableGrid1"/>
            </w:pPr>
            <w:r w:rsidRPr="00BF2E64">
              <w:t>Vertikāli nostiprinātas stacionāras ceļa zīmes. 1. daļa. Stacionāras ceļa zīmes.</w:t>
            </w:r>
          </w:p>
        </w:tc>
      </w:tr>
      <w:tr w:rsidR="005D0F7C" w:rsidRPr="00BF2E64" w14:paraId="353945D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ED917D" w14:textId="77777777" w:rsidR="005D0F7C" w:rsidRPr="00BF2E64" w:rsidRDefault="005D0F7C" w:rsidP="00AD45FA">
            <w:pPr>
              <w:pStyle w:val="TableGrid1"/>
            </w:pPr>
            <w:r w:rsidRPr="00BF2E64">
              <w:t>LVS EN 12899-2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F32E05" w14:textId="77777777" w:rsidR="005D0F7C" w:rsidRPr="00BF2E64" w:rsidRDefault="005D0F7C" w:rsidP="00AD45FA">
            <w:pPr>
              <w:pStyle w:val="TableGrid1"/>
            </w:pPr>
            <w:r w:rsidRPr="00BF2E64">
              <w:t>Vertikāli nostiprinātas stacionāras ceļa zīmes. 2. daļa. Iekšēji izgaismotas kolonnas.</w:t>
            </w:r>
          </w:p>
        </w:tc>
      </w:tr>
      <w:tr w:rsidR="005D0F7C" w:rsidRPr="00BF2E64" w14:paraId="7DF1FF7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3922A4" w14:textId="77777777" w:rsidR="005D0F7C" w:rsidRPr="00BF2E64" w:rsidRDefault="005D0F7C" w:rsidP="00AD45FA">
            <w:pPr>
              <w:pStyle w:val="TableGrid1"/>
            </w:pPr>
            <w:r w:rsidRPr="00BF2E64">
              <w:t>LVS EN 12899-3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2F01B" w14:textId="77777777" w:rsidR="005D0F7C" w:rsidRPr="00BF2E64" w:rsidRDefault="005D0F7C" w:rsidP="00AD45FA">
            <w:pPr>
              <w:pStyle w:val="TableGrid1"/>
            </w:pPr>
            <w:r w:rsidRPr="00BF2E64">
              <w:t>Vertikāli nostiprinātas stacionāras ceļa zīmes. 3. daļa. Ceļu signālstabiņi un atstarotāji.</w:t>
            </w:r>
          </w:p>
        </w:tc>
      </w:tr>
      <w:tr w:rsidR="005D0F7C" w:rsidRPr="00BF2E64" w14:paraId="3C6C5B9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E27942" w14:textId="77777777" w:rsidR="005D0F7C" w:rsidRPr="00BF2E64" w:rsidRDefault="005D0F7C" w:rsidP="00AD45FA">
            <w:pPr>
              <w:pStyle w:val="TableGrid1"/>
            </w:pPr>
            <w:r w:rsidRPr="00BF2E64">
              <w:t>LVS EN 12899-4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2AAB9" w14:textId="77777777" w:rsidR="005D0F7C" w:rsidRPr="00BF2E64" w:rsidRDefault="005D0F7C" w:rsidP="00AD45FA">
            <w:pPr>
              <w:pStyle w:val="TableGrid1"/>
            </w:pPr>
            <w:r w:rsidRPr="00BF2E64">
              <w:t>Vertikāli nostiprinātas stacionāras ceļa zīmes. 4. daļa. Ražošanas procesa kontrole.</w:t>
            </w:r>
          </w:p>
        </w:tc>
      </w:tr>
      <w:tr w:rsidR="005D0F7C" w:rsidRPr="00BF2E64" w14:paraId="6E8F8679"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0193C8" w14:textId="77777777" w:rsidR="005D0F7C" w:rsidRPr="00BF2E64" w:rsidRDefault="005D0F7C" w:rsidP="00AD45FA">
            <w:pPr>
              <w:pStyle w:val="TableGrid1"/>
            </w:pPr>
            <w:r w:rsidRPr="00BF2E64">
              <w:t>LVS EN 12899-5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F2BC8" w14:textId="77777777" w:rsidR="005D0F7C" w:rsidRPr="00BF2E64" w:rsidRDefault="005D0F7C" w:rsidP="00AD45FA">
            <w:pPr>
              <w:pStyle w:val="TableGrid1"/>
            </w:pPr>
            <w:r w:rsidRPr="00BF2E64">
              <w:t>Vertikāli nostiprinātas stacionāras ceļa zīmes. 5. daļa. Sākotnējā tipa testēšana.</w:t>
            </w:r>
          </w:p>
        </w:tc>
      </w:tr>
      <w:tr w:rsidR="008E0DA5" w:rsidRPr="00BF2E64" w14:paraId="53D60EE0" w14:textId="77777777" w:rsidTr="00C0303A">
        <w:trPr>
          <w:cantSplit/>
          <w:trHeight w:val="74"/>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541A6" w14:textId="2A4B7E2B" w:rsidR="008E0DA5" w:rsidRPr="00BF2E64" w:rsidRDefault="008E0DA5" w:rsidP="00AD45FA">
            <w:pPr>
              <w:pStyle w:val="TableGrid1"/>
            </w:pPr>
            <w:r>
              <w:t>LVS EN 13197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4449F5" w14:textId="6BF1D01C" w:rsidR="008E0DA5" w:rsidRPr="008E0DA5" w:rsidRDefault="008E0DA5" w:rsidP="00AD45FA">
            <w:pPr>
              <w:pStyle w:val="TableGrid1"/>
            </w:pPr>
            <w:r w:rsidRPr="008E0DA5">
              <w:t>Ceļa apzīmējumu materiāli. Nodiluma modelēšanas iekārta</w:t>
            </w:r>
          </w:p>
        </w:tc>
      </w:tr>
      <w:tr w:rsidR="008E0DA5" w:rsidRPr="00BF2E64" w14:paraId="4E639238" w14:textId="77777777" w:rsidTr="00C0303A">
        <w:trPr>
          <w:cantSplit/>
          <w:trHeight w:val="215"/>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91BC1F" w14:textId="1DBA8C30" w:rsidR="008E0DA5" w:rsidRPr="00BF2E64" w:rsidRDefault="008E0DA5" w:rsidP="00AD45FA">
            <w:pPr>
              <w:pStyle w:val="TableGrid1"/>
            </w:pPr>
            <w:r>
              <w:t>LVS EN 13212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EAF271" w14:textId="308A1D4C" w:rsidR="008E0DA5" w:rsidRPr="008E0DA5" w:rsidRDefault="008E0DA5" w:rsidP="00AD45FA">
            <w:pPr>
              <w:pStyle w:val="TableGrid1"/>
            </w:pPr>
            <w:r w:rsidRPr="008E0DA5">
              <w:t>Ceļa apzīmējumu materiāli. Ražošanas procesa kontroles prasības</w:t>
            </w:r>
          </w:p>
        </w:tc>
      </w:tr>
      <w:tr w:rsidR="008E0DA5" w:rsidRPr="00BF2E64" w14:paraId="23DF5511" w14:textId="77777777" w:rsidTr="00C0303A">
        <w:trPr>
          <w:cantSplit/>
          <w:trHeight w:val="383"/>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AEAC17" w14:textId="1589DC43" w:rsidR="008E0DA5" w:rsidRPr="00BF2E64" w:rsidRDefault="008E0DA5" w:rsidP="00AD45FA">
            <w:pPr>
              <w:pStyle w:val="TableGrid1"/>
            </w:pPr>
            <w:r>
              <w:t>LVS EN 13459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0CB743" w14:textId="4FAD25F8" w:rsidR="008E0DA5" w:rsidRPr="008E0DA5" w:rsidRDefault="008E0DA5" w:rsidP="00AD45FA">
            <w:pPr>
              <w:pStyle w:val="TableGrid1"/>
            </w:pPr>
            <w:r w:rsidRPr="008E0DA5">
              <w:t>Ceļa apzīmējumu materiāli. Paraugu ņemšana no krautnēm un testēšana</w:t>
            </w:r>
          </w:p>
        </w:tc>
      </w:tr>
      <w:tr w:rsidR="005D0F7C" w:rsidRPr="00BF2E64" w14:paraId="3FEB11C4" w14:textId="77777777" w:rsidTr="00C0303A">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F859CC" w14:textId="77777777" w:rsidR="005D0F7C" w:rsidRPr="00BF2E64" w:rsidRDefault="005D0F7C" w:rsidP="00AD45FA">
            <w:pPr>
              <w:pStyle w:val="TableGrid1"/>
            </w:pPr>
          </w:p>
          <w:p w14:paraId="2C99A0F5" w14:textId="77777777" w:rsidR="005D0F7C" w:rsidRPr="00BF2E64" w:rsidRDefault="005D0F7C" w:rsidP="00AD45FA">
            <w:pPr>
              <w:pStyle w:val="TableGrid1"/>
            </w:pPr>
            <w:r w:rsidRPr="00BF2E64">
              <w:t>VIII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C0932C" w14:textId="77777777" w:rsidR="005D0F7C" w:rsidRPr="00BF2E64" w:rsidRDefault="005D0F7C" w:rsidP="00AD45FA">
            <w:pPr>
              <w:pStyle w:val="TableGrid1"/>
            </w:pPr>
          </w:p>
          <w:p w14:paraId="22DAD35B" w14:textId="77777777" w:rsidR="005D0F7C" w:rsidRPr="00BF2E64" w:rsidRDefault="005D0F7C" w:rsidP="00AD45FA">
            <w:pPr>
              <w:pStyle w:val="TableGrid1"/>
            </w:pPr>
            <w:r w:rsidRPr="00BF2E64">
              <w:t>Citi</w:t>
            </w:r>
          </w:p>
        </w:tc>
      </w:tr>
      <w:tr w:rsidR="005D0F7C" w:rsidRPr="00BF2E64" w14:paraId="0A3ECE0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155F86" w14:textId="77777777" w:rsidR="005D0F7C" w:rsidRPr="00BF2E64" w:rsidRDefault="005D0F7C" w:rsidP="00AD45FA">
            <w:pPr>
              <w:pStyle w:val="TableGrid1"/>
            </w:pPr>
            <w:r w:rsidRPr="00BF2E64">
              <w:t>LVS EN 40-1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FE70EC" w14:textId="77777777" w:rsidR="005D0F7C" w:rsidRPr="00BF2E64" w:rsidRDefault="005D0F7C" w:rsidP="00AD45FA">
            <w:pPr>
              <w:pStyle w:val="TableGrid1"/>
            </w:pPr>
            <w:r w:rsidRPr="00BF2E64">
              <w:t>Apgaismojuma stabi. 1. daļa. Definīcijas un termini.</w:t>
            </w:r>
          </w:p>
        </w:tc>
      </w:tr>
      <w:tr w:rsidR="005D0F7C" w:rsidRPr="00BF2E64" w14:paraId="0BD4C45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72902D" w14:textId="77777777" w:rsidR="005D0F7C" w:rsidRPr="00BF2E64" w:rsidRDefault="005D0F7C" w:rsidP="00AD45FA">
            <w:pPr>
              <w:pStyle w:val="TableGrid1"/>
            </w:pPr>
            <w:r w:rsidRPr="00BF2E64">
              <w:t>LVS EN 40-2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11D994" w14:textId="77777777" w:rsidR="005D0F7C" w:rsidRPr="00BF2E64" w:rsidRDefault="005D0F7C" w:rsidP="00AD45FA">
            <w:pPr>
              <w:pStyle w:val="TableGrid1"/>
            </w:pPr>
            <w:r w:rsidRPr="00BF2E64">
              <w:t>Apgaismes stabi. 2. daļa. Vispārīgās prasības un izmēri.</w:t>
            </w:r>
          </w:p>
        </w:tc>
      </w:tr>
      <w:tr w:rsidR="005D0F7C" w:rsidRPr="00BF2E64" w14:paraId="48DA210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7CA1E1" w14:textId="77777777" w:rsidR="005D0F7C" w:rsidRPr="00BF2E64" w:rsidRDefault="005D0F7C" w:rsidP="00AD45FA">
            <w:pPr>
              <w:pStyle w:val="TableGrid1"/>
            </w:pPr>
            <w:r w:rsidRPr="00BF2E64">
              <w:t>LVS EN 40-3-1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5B2CFF" w14:textId="77777777" w:rsidR="005D0F7C" w:rsidRPr="00BF2E64" w:rsidRDefault="005D0F7C" w:rsidP="00AD45FA">
            <w:pPr>
              <w:pStyle w:val="TableGrid1"/>
            </w:pPr>
            <w:r w:rsidRPr="00BF2E64">
              <w:t>Apgaismojuma stabi. 3-1. daļa. Projektēšana un verificēšana. Raksturīgo slodžu specifikācija.</w:t>
            </w:r>
          </w:p>
        </w:tc>
      </w:tr>
      <w:tr w:rsidR="005D0F7C" w:rsidRPr="00BF2E64" w14:paraId="246AA19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31128E" w14:textId="77777777" w:rsidR="005D0F7C" w:rsidRPr="00BF2E64" w:rsidRDefault="005D0F7C" w:rsidP="00AD45FA">
            <w:pPr>
              <w:pStyle w:val="TableGrid1"/>
            </w:pPr>
            <w:r w:rsidRPr="00BF2E64">
              <w:t>LVS EN 40-3-2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A1C0B5" w14:textId="77777777" w:rsidR="005D0F7C" w:rsidRPr="00BF2E64" w:rsidRDefault="005D0F7C" w:rsidP="00AD45FA">
            <w:pPr>
              <w:pStyle w:val="TableGrid1"/>
            </w:pPr>
            <w:r w:rsidRPr="00BF2E64">
              <w:t>Apgaismojuma stabi. 3-2. daļa. Projektēšana un verificēšana. Verificēšana testējot.</w:t>
            </w:r>
          </w:p>
        </w:tc>
      </w:tr>
      <w:tr w:rsidR="005D0F7C" w:rsidRPr="00BF2E64" w14:paraId="66255AA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6F747" w14:textId="77777777" w:rsidR="005D0F7C" w:rsidRPr="00BF2E64" w:rsidRDefault="005D0F7C" w:rsidP="00AD45FA">
            <w:pPr>
              <w:pStyle w:val="TableGrid1"/>
            </w:pPr>
            <w:r w:rsidRPr="00BF2E64">
              <w:t>LVS EN 40-3-3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092034" w14:textId="77777777" w:rsidR="005D0F7C" w:rsidRPr="00BF2E64" w:rsidRDefault="005D0F7C" w:rsidP="00AD45FA">
            <w:pPr>
              <w:pStyle w:val="TableGrid1"/>
            </w:pPr>
            <w:r w:rsidRPr="00BF2E64">
              <w:t>Apgaismes stabi. 3-3. daļa. Projektēšana un verificēšana. Verificēšana ar aprēķiniem.</w:t>
            </w:r>
          </w:p>
        </w:tc>
      </w:tr>
      <w:tr w:rsidR="005D0F7C" w:rsidRPr="00BF2E64" w14:paraId="231276AA"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14C5B7" w14:textId="77777777" w:rsidR="005D0F7C" w:rsidRPr="00BF2E64" w:rsidRDefault="005D0F7C" w:rsidP="00AD45FA">
            <w:pPr>
              <w:pStyle w:val="TableGrid1"/>
            </w:pPr>
            <w:r w:rsidRPr="00BF2E64">
              <w:t>LVS EN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F1C4AA" w14:textId="77777777" w:rsidR="005D0F7C" w:rsidRPr="00BF2E64" w:rsidRDefault="005D0F7C" w:rsidP="00AD45FA">
            <w:pPr>
              <w:pStyle w:val="TableGrid1"/>
            </w:pPr>
            <w:r w:rsidRPr="00BF2E64">
              <w:t>Apgaismes stabi. 5. daļa. Prasības tērauda apgaismes stabiem.</w:t>
            </w:r>
          </w:p>
        </w:tc>
      </w:tr>
      <w:tr w:rsidR="008E0DA5" w:rsidRPr="00BF2E64" w14:paraId="2F58A8B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6E2096" w14:textId="29E6F88F" w:rsidR="008E0DA5" w:rsidRPr="00BF2E64" w:rsidRDefault="008E0DA5" w:rsidP="00AD45FA">
            <w:pPr>
              <w:pStyle w:val="TableGrid1"/>
            </w:pPr>
            <w:r w:rsidRPr="00BF2E64">
              <w:t>LVS EN 124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E4FA07" w14:textId="65E2838F" w:rsidR="008E0DA5" w:rsidRPr="00BF2E64" w:rsidRDefault="008E0DA5" w:rsidP="00AD45FA">
            <w:pPr>
              <w:pStyle w:val="TableGrid1"/>
            </w:pPr>
            <w:r w:rsidRPr="00BF2E64">
              <w:t>Transportlīdzekļu un gājēju zonu ūdens noteku pārsedzes un lūku pārsedzes. Projektēšanas prasības, tipa testēšana, marķēšana, kvalitātes kontrole.</w:t>
            </w:r>
          </w:p>
        </w:tc>
      </w:tr>
      <w:tr w:rsidR="008E0DA5" w:rsidRPr="00BF2E64" w14:paraId="05359B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5F277C" w14:textId="77777777" w:rsidR="008E0DA5" w:rsidRPr="00BF2E64" w:rsidRDefault="008E0DA5" w:rsidP="00AD45FA">
            <w:pPr>
              <w:pStyle w:val="TableGrid1"/>
            </w:pPr>
            <w:r w:rsidRPr="00BF2E64">
              <w:t>LVS 190-2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7A7DB6" w14:textId="77777777" w:rsidR="008E0DA5" w:rsidRPr="00BF2E64" w:rsidRDefault="008E0DA5" w:rsidP="00AD45FA">
            <w:pPr>
              <w:pStyle w:val="TableGrid1"/>
            </w:pPr>
            <w:r w:rsidRPr="00BF2E64">
              <w:t>Ceļu projektēšanas noteikumi. 2. daļa. Normālprofili.</w:t>
            </w:r>
          </w:p>
        </w:tc>
      </w:tr>
      <w:tr w:rsidR="008E0DA5" w:rsidRPr="00BF2E64" w14:paraId="5CF9F34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4A57036" w14:textId="77777777" w:rsidR="008E0DA5" w:rsidRPr="00BF2E64" w:rsidRDefault="008E0DA5" w:rsidP="00AD45FA">
            <w:pPr>
              <w:pStyle w:val="TableGrid1"/>
            </w:pPr>
            <w:r w:rsidRPr="00BF2E64">
              <w:t>LVS 190-5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CEC8CC" w14:textId="77777777" w:rsidR="008E0DA5" w:rsidRPr="00BF2E64" w:rsidRDefault="008E0DA5" w:rsidP="00AD45FA">
            <w:pPr>
              <w:pStyle w:val="TableGrid1"/>
            </w:pPr>
            <w:r w:rsidRPr="00BF2E64">
              <w:t>Ceļu projektēšanas noteikumi. 5. daļa. Zemes klātne.</w:t>
            </w:r>
          </w:p>
        </w:tc>
      </w:tr>
      <w:tr w:rsidR="008E0DA5" w:rsidRPr="00BF2E64" w14:paraId="3DF5DF04"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6DB55" w14:textId="77777777" w:rsidR="008E0DA5" w:rsidRPr="00BF2E64" w:rsidRDefault="008E0DA5" w:rsidP="00AD45FA">
            <w:pPr>
              <w:pStyle w:val="TableGrid1"/>
            </w:pPr>
            <w:r w:rsidRPr="00BF2E64">
              <w:t>LVS 190-8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494556" w14:textId="77777777" w:rsidR="008E0DA5" w:rsidRPr="00BF2E64" w:rsidRDefault="008E0DA5" w:rsidP="00AD45FA">
            <w:pPr>
              <w:pStyle w:val="TableGrid1"/>
            </w:pPr>
            <w:r w:rsidRPr="00BF2E64">
              <w:t>Ceļu projektēšanas noteikumi. 8. daļa. Autobusu pieturu projektēšanas noteikumi.</w:t>
            </w:r>
          </w:p>
        </w:tc>
      </w:tr>
      <w:tr w:rsidR="008E0DA5" w:rsidRPr="00BF2E64" w14:paraId="55A877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797013" w14:textId="77777777" w:rsidR="008E0DA5" w:rsidRPr="00BF2E64" w:rsidRDefault="008E0DA5" w:rsidP="00AD45FA">
            <w:pPr>
              <w:pStyle w:val="TableGrid1"/>
            </w:pPr>
            <w:r w:rsidRPr="00BF2E64">
              <w:t>LVS 190-9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CD57A6" w14:textId="77777777" w:rsidR="008E0DA5" w:rsidRPr="00BF2E64" w:rsidRDefault="008E0DA5" w:rsidP="00AD45FA">
            <w:pPr>
              <w:pStyle w:val="TableGrid1"/>
            </w:pPr>
            <w:r w:rsidRPr="00BF2E64">
              <w:t>Ceļu apgaismojuma projektēšanas noteikumi.</w:t>
            </w:r>
          </w:p>
        </w:tc>
      </w:tr>
      <w:tr w:rsidR="008E0DA5" w:rsidRPr="00BF2E64" w14:paraId="420CAEF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0A2263" w14:textId="77777777" w:rsidR="008E0DA5" w:rsidRPr="00BF2E64" w:rsidRDefault="008E0DA5" w:rsidP="00AD45FA">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D5FB0C" w14:textId="77777777" w:rsidR="008E0DA5" w:rsidRPr="00BF2E64" w:rsidRDefault="008E0DA5" w:rsidP="00AD45FA">
            <w:pPr>
              <w:pStyle w:val="TableGrid1"/>
            </w:pPr>
            <w:r w:rsidRPr="00BF2E64">
              <w:t>Betona sienu bloki. Ūdens uzsūces un salizturības noteikšana.</w:t>
            </w:r>
          </w:p>
        </w:tc>
      </w:tr>
      <w:tr w:rsidR="008E0DA5" w:rsidRPr="00BF2E64" w14:paraId="31FE7643"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A1D927" w14:textId="77777777" w:rsidR="008E0DA5" w:rsidRPr="00BF2E64" w:rsidRDefault="008E0DA5" w:rsidP="00AD45FA">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14A4AF" w14:textId="77777777" w:rsidR="008E0DA5" w:rsidRPr="00BF2E64" w:rsidRDefault="008E0DA5" w:rsidP="00AD45FA">
            <w:pPr>
              <w:pStyle w:val="TableGrid1"/>
            </w:pPr>
            <w:r w:rsidRPr="00BF2E64">
              <w:t>Sienu bloku testa metodes. 1. daļa. Spiedes spēka noteikšana.</w:t>
            </w:r>
          </w:p>
        </w:tc>
      </w:tr>
      <w:tr w:rsidR="008E0DA5" w:rsidRPr="00BF2E64" w14:paraId="43C1CBA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0BB405" w14:textId="77777777" w:rsidR="008E0DA5" w:rsidRPr="00BF2E64" w:rsidRDefault="008E0DA5" w:rsidP="00AD45FA">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5E8D2" w14:textId="77777777" w:rsidR="008E0DA5" w:rsidRPr="00BF2E64" w:rsidRDefault="008E0DA5" w:rsidP="00AD45FA">
            <w:pPr>
              <w:pStyle w:val="TableGrid1"/>
            </w:pPr>
            <w:r w:rsidRPr="00BF2E64">
              <w:t>Sienu bloku testa metodes. 18. daļa. Kalcija silikāta bloku sasaldēšanas-atkausēšanas izturības noteikšana.</w:t>
            </w:r>
          </w:p>
        </w:tc>
      </w:tr>
      <w:tr w:rsidR="008E0DA5" w:rsidRPr="00BF2E64" w14:paraId="029D1C6D"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EC02C" w14:textId="77777777" w:rsidR="008E0DA5" w:rsidRPr="00BF2E64" w:rsidRDefault="008E0DA5" w:rsidP="00AD45FA">
            <w:pPr>
              <w:pStyle w:val="TableGrid1"/>
            </w:pPr>
            <w:r w:rsidRPr="00BF2E64">
              <w:t>LVS EN 1916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0F5783" w14:textId="77777777" w:rsidR="008E0DA5" w:rsidRPr="00BF2E64" w:rsidRDefault="008E0DA5" w:rsidP="00AD45FA">
            <w:pPr>
              <w:pStyle w:val="TableGrid1"/>
            </w:pPr>
            <w:r w:rsidRPr="00BF2E64">
              <w:t>Betona, dzelzsbetona un tērauda šķiedru betona caurules un veidgabali</w:t>
            </w:r>
          </w:p>
        </w:tc>
      </w:tr>
      <w:tr w:rsidR="008E0DA5" w:rsidRPr="00BF2E64" w14:paraId="4947C2F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84149" w14:textId="77777777" w:rsidR="008E0DA5" w:rsidRPr="00BF2E64" w:rsidRDefault="008E0DA5" w:rsidP="00AD45FA">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CD767F" w14:textId="77777777" w:rsidR="008E0DA5" w:rsidRPr="00BF2E64" w:rsidRDefault="008E0DA5" w:rsidP="00AD45FA">
            <w:pPr>
              <w:pStyle w:val="TableGrid1"/>
            </w:pPr>
            <w:r w:rsidRPr="00BF2E64">
              <w:t>Sacietējuša betona testēšana. 3. daļa. Testa paraugu spiedes stiprība.</w:t>
            </w:r>
          </w:p>
        </w:tc>
      </w:tr>
      <w:tr w:rsidR="008E0DA5" w:rsidRPr="00BF2E64" w14:paraId="4989D39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0FA651" w14:textId="77777777" w:rsidR="008E0DA5" w:rsidRPr="00BF2E64" w:rsidRDefault="008E0DA5" w:rsidP="00AD45FA">
            <w:pPr>
              <w:pStyle w:val="TableGrid1"/>
            </w:pPr>
            <w:r w:rsidRPr="00BF2E64">
              <w:t>LVS EN 13039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6C65CA" w14:textId="77777777" w:rsidR="008E0DA5" w:rsidRPr="00BF2E64" w:rsidRDefault="008E0DA5" w:rsidP="00AD45FA">
            <w:pPr>
              <w:pStyle w:val="TableGrid1"/>
            </w:pPr>
            <w:r w:rsidRPr="00BF2E64">
              <w:t>Augsnes ielabošanas līdzekļi un augšanas substrāti. Organisko vielu un pelnu satura noteikšana.</w:t>
            </w:r>
          </w:p>
        </w:tc>
      </w:tr>
      <w:tr w:rsidR="008E0DA5" w:rsidRPr="00BF2E64" w14:paraId="4FEFED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87468F" w14:textId="77777777" w:rsidR="008E0DA5" w:rsidRPr="00BF2E64" w:rsidRDefault="008E0DA5" w:rsidP="00AD45FA">
            <w:pPr>
              <w:pStyle w:val="TableGrid1"/>
            </w:pPr>
            <w:r w:rsidRPr="00BF2E64">
              <w:t>LVS EN 13201-1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AABBB6" w14:textId="77777777" w:rsidR="008E0DA5" w:rsidRPr="00BF2E64" w:rsidRDefault="008E0DA5" w:rsidP="00AD45FA">
            <w:pPr>
              <w:pStyle w:val="TableGrid1"/>
            </w:pPr>
            <w:r w:rsidRPr="00BF2E64">
              <w:t>Ielu un ceļu apgaisme. 1. daļa. Apgaismes klases izvēle.</w:t>
            </w:r>
          </w:p>
        </w:tc>
      </w:tr>
      <w:tr w:rsidR="008E0DA5" w:rsidRPr="00BF2E64" w14:paraId="0FB974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8417D7" w14:textId="77777777" w:rsidR="008E0DA5" w:rsidRPr="00BF2E64" w:rsidRDefault="008E0DA5" w:rsidP="00AD45FA">
            <w:pPr>
              <w:pStyle w:val="TableGrid1"/>
            </w:pPr>
            <w:r w:rsidRPr="00BF2E64">
              <w:t>LVS EN 13201-2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935890" w14:textId="77777777" w:rsidR="008E0DA5" w:rsidRPr="00BF2E64" w:rsidRDefault="008E0DA5" w:rsidP="00AD45FA">
            <w:pPr>
              <w:pStyle w:val="TableGrid1"/>
            </w:pPr>
            <w:r w:rsidRPr="00BF2E64">
              <w:t>Ielu un ceļu apgaisme. 2. daļa. Veiktspējas prasības.</w:t>
            </w:r>
          </w:p>
        </w:tc>
      </w:tr>
      <w:tr w:rsidR="008E0DA5" w:rsidRPr="00BF2E64" w14:paraId="05E0C9E8"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C13E9F" w14:textId="77777777" w:rsidR="008E0DA5" w:rsidRPr="00BF2E64" w:rsidRDefault="008E0DA5" w:rsidP="00AD45FA">
            <w:pPr>
              <w:pStyle w:val="TableGrid1"/>
            </w:pPr>
            <w:r w:rsidRPr="00BF2E64">
              <w:t>LVS EN 13201-3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8C352E" w14:textId="77777777" w:rsidR="008E0DA5" w:rsidRPr="00BF2E64" w:rsidRDefault="008E0DA5" w:rsidP="00AD45FA">
            <w:pPr>
              <w:pStyle w:val="TableGrid1"/>
            </w:pPr>
            <w:r w:rsidRPr="00BF2E64">
              <w:t>Ielu un ceļu apgaisme. 3. daļa. Veiktspējas rēķināšana.</w:t>
            </w:r>
          </w:p>
        </w:tc>
      </w:tr>
      <w:tr w:rsidR="008E0DA5" w:rsidRPr="00BF2E64" w14:paraId="3EFF102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AE727F" w14:textId="77777777" w:rsidR="008E0DA5" w:rsidRPr="00BF2E64" w:rsidRDefault="008E0DA5" w:rsidP="00AD45FA">
            <w:pPr>
              <w:pStyle w:val="TableGrid1"/>
            </w:pPr>
            <w:r w:rsidRPr="00BF2E64">
              <w:t>LVS EN 13201-4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6B21DF" w14:textId="77777777" w:rsidR="008E0DA5" w:rsidRPr="00BF2E64" w:rsidRDefault="008E0DA5" w:rsidP="00AD45FA">
            <w:pPr>
              <w:pStyle w:val="TableGrid1"/>
            </w:pPr>
            <w:r w:rsidRPr="00BF2E64">
              <w:t>Ielu un ceļu apgaisme. 4. daļa. Ietaišu gaismotspējas mērīšana.</w:t>
            </w:r>
          </w:p>
        </w:tc>
      </w:tr>
      <w:tr w:rsidR="008E0DA5" w:rsidRPr="00BF2E64" w14:paraId="70A61E6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1A8DFA" w14:textId="45733A63" w:rsidR="008E0DA5" w:rsidRDefault="008E0DA5" w:rsidP="00AD45FA">
            <w:pPr>
              <w:pStyle w:val="TableGrid1"/>
            </w:pPr>
            <w:r>
              <w:t>LVS EN 16811-1</w:t>
            </w:r>
          </w:p>
          <w:p w14:paraId="0D0B709F" w14:textId="77777777" w:rsidR="008E0DA5" w:rsidRDefault="008E0DA5" w:rsidP="00AD45FA">
            <w:pPr>
              <w:pStyle w:val="TableGrid1"/>
            </w:pPr>
          </w:p>
          <w:p w14:paraId="5A1C4F9C" w14:textId="79AE89A8" w:rsidR="008E0DA5" w:rsidRPr="00BF2E64" w:rsidRDefault="008E0DA5" w:rsidP="00AD45FA">
            <w:pPr>
              <w:pStyle w:val="TableGrid1"/>
            </w:pPr>
            <w:r w:rsidRPr="00BF2E64">
              <w:t>LVS EN ISO 15465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E3B38" w14:textId="68E66593" w:rsidR="008E0DA5" w:rsidRDefault="008E0DA5" w:rsidP="00AD45FA">
            <w:pPr>
              <w:pStyle w:val="TableGrid1"/>
            </w:pPr>
            <w:r w:rsidRPr="00A87F36">
              <w:rPr>
                <w:lang w:val="en-US"/>
              </w:rPr>
              <w:t>Iekārtas ceļu uzturēšanai ziemā. Pretapledojuma līdzekļi. 1.daļa: Nātrija hlorīds. Prasības un testēšanas metodes</w:t>
            </w:r>
          </w:p>
          <w:p w14:paraId="0B26F588" w14:textId="5941CC66" w:rsidR="008E0DA5" w:rsidRPr="004C1E4C" w:rsidRDefault="008E0DA5" w:rsidP="00AD45FA">
            <w:pPr>
              <w:pStyle w:val="TableGrid1"/>
              <w:rPr>
                <w:lang w:val="en-US"/>
              </w:rPr>
            </w:pPr>
            <w:r w:rsidRPr="00BF2E64">
              <w:t>Cauruļvadi – slokšņveida metāla caurules un cauruļvadi</w:t>
            </w:r>
          </w:p>
        </w:tc>
      </w:tr>
      <w:tr w:rsidR="008E0DA5" w:rsidRPr="00BF2E64" w14:paraId="63C5F02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A0208" w14:textId="77777777" w:rsidR="008E0DA5" w:rsidRPr="00BF2E64" w:rsidRDefault="008E0DA5" w:rsidP="00AD45FA">
            <w:pPr>
              <w:pStyle w:val="TableGrid1"/>
            </w:pPr>
            <w:r w:rsidRPr="00BF2E64">
              <w:t>LVS EN ISO/IEC 17025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5CBCDB" w14:textId="77777777" w:rsidR="008E0DA5" w:rsidRPr="00BF2E64" w:rsidRDefault="008E0DA5" w:rsidP="00AD45FA">
            <w:pPr>
              <w:pStyle w:val="TableGrid1"/>
            </w:pPr>
            <w:r w:rsidRPr="00BF2E64">
              <w:t>Testēšanas un kalibrēšanas laboratoriju kompetences vispārīgās prasības.</w:t>
            </w:r>
          </w:p>
        </w:tc>
      </w:tr>
      <w:tr w:rsidR="008E0DA5" w:rsidRPr="00BF2E64" w14:paraId="637A5CEC"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9A0246" w14:textId="77777777" w:rsidR="008E0DA5" w:rsidRPr="00BF2E64" w:rsidRDefault="008E0DA5" w:rsidP="00AD45FA">
            <w:pPr>
              <w:pStyle w:val="TableGrid1"/>
            </w:pPr>
            <w:r w:rsidRPr="00BF2E64">
              <w:t>LVS EN ISO/IEC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55FA91" w14:textId="77777777" w:rsidR="008E0DA5" w:rsidRPr="00BF2E64" w:rsidRDefault="008E0DA5" w:rsidP="00AD45FA">
            <w:pPr>
              <w:pStyle w:val="TableGrid1"/>
            </w:pPr>
            <w:r w:rsidRPr="00BF2E64">
              <w:t>Atbilstības novērtēšana. Piegādātāja atbilstības deklarācija. 1. daļa. Vispārīgās prasības.</w:t>
            </w:r>
          </w:p>
        </w:tc>
      </w:tr>
      <w:tr w:rsidR="008E0DA5" w:rsidRPr="00BF2E64" w14:paraId="704C423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4BB82D" w14:textId="77777777" w:rsidR="008E0DA5" w:rsidRPr="00BF2E64" w:rsidRDefault="008E0DA5" w:rsidP="00AD45FA">
            <w:pPr>
              <w:pStyle w:val="TableGrid1"/>
            </w:pPr>
            <w:r w:rsidRPr="00BF2E64">
              <w:t>LBN 305-</w:t>
            </w:r>
            <w:r>
              <w:t>15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B70403" w14:textId="3EB57CE7" w:rsidR="008E0DA5" w:rsidRDefault="008E0DA5" w:rsidP="00AD45FA">
            <w:pPr>
              <w:pStyle w:val="TableGrid1"/>
            </w:pPr>
            <w:r>
              <w:t xml:space="preserve">16.06.2015. MK not. Nr. 325 Noteikumi par Latvijas būvnormatīvu LBN 305-15 </w:t>
            </w:r>
            <w:r w:rsidRPr="00BF2E64">
              <w:t>Ģeodēziskie darbi būvniecībā.</w:t>
            </w:r>
          </w:p>
          <w:p w14:paraId="3BE58C83" w14:textId="3C1E913F" w:rsidR="008E0DA5" w:rsidRPr="00BF2E64" w:rsidRDefault="008E0DA5" w:rsidP="00AD45FA">
            <w:pPr>
              <w:pStyle w:val="TableGrid1"/>
            </w:pPr>
          </w:p>
        </w:tc>
      </w:tr>
    </w:tbl>
    <w:p w14:paraId="38956D3C" w14:textId="77777777" w:rsidR="00B9576A" w:rsidRPr="00BF2E64" w:rsidRDefault="00B9576A" w:rsidP="00B9576A"/>
    <w:tbl>
      <w:tblPr>
        <w:tblW w:w="0" w:type="auto"/>
        <w:tblLayout w:type="fixed"/>
        <w:tblLook w:val="0000" w:firstRow="0" w:lastRow="0" w:firstColumn="0" w:lastColumn="0" w:noHBand="0" w:noVBand="0"/>
      </w:tblPr>
      <w:tblGrid>
        <w:gridCol w:w="2509"/>
        <w:gridCol w:w="6554"/>
      </w:tblGrid>
      <w:tr w:rsidR="00B9576A" w:rsidRPr="00BF2E64" w14:paraId="150D45F8"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8C5942" w14:textId="77777777" w:rsidR="00B9576A" w:rsidRPr="00BF2E64" w:rsidRDefault="00B9576A" w:rsidP="00AD45FA">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49173D" w14:textId="77777777" w:rsidR="00B9576A" w:rsidRPr="00BF2E64" w:rsidRDefault="00B9576A" w:rsidP="00AD45FA">
            <w:pPr>
              <w:pStyle w:val="TableGrid1"/>
            </w:pPr>
          </w:p>
        </w:tc>
      </w:tr>
      <w:tr w:rsidR="00B9576A" w:rsidRPr="00BF2E64" w14:paraId="42406519"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420785" w14:textId="77777777" w:rsidR="00B9576A" w:rsidRPr="00BF2E64" w:rsidRDefault="00B9576A" w:rsidP="00AD45FA">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275DA5" w14:textId="77777777" w:rsidR="00B9576A" w:rsidRPr="00BF2E64" w:rsidRDefault="00B9576A" w:rsidP="00AD45FA">
            <w:pPr>
              <w:pStyle w:val="TableGrid1"/>
            </w:pPr>
          </w:p>
        </w:tc>
      </w:tr>
    </w:tbl>
    <w:p w14:paraId="3B7347F9" w14:textId="77777777" w:rsidR="00B9576A" w:rsidRDefault="00B9576A" w:rsidP="00B9576A"/>
    <w:p w14:paraId="509CF7C5" w14:textId="13380CDC" w:rsidR="00B9576A" w:rsidRPr="00BF2E64" w:rsidRDefault="00B9576A" w:rsidP="005468EF">
      <w:pPr>
        <w:pStyle w:val="Heading2"/>
      </w:pPr>
      <w:r>
        <w:br w:type="page"/>
      </w:r>
      <w:bookmarkStart w:id="6110" w:name="_TOC295170"/>
      <w:bookmarkStart w:id="6111" w:name="_TOC295607"/>
      <w:bookmarkStart w:id="6112" w:name="_Toc357173138"/>
      <w:bookmarkStart w:id="6113" w:name="_Toc250815126"/>
      <w:bookmarkStart w:id="6114" w:name="_Ref250980001"/>
      <w:bookmarkStart w:id="6115" w:name="_Toc99705423"/>
      <w:bookmarkEnd w:id="6110"/>
      <w:bookmarkEnd w:id="6111"/>
      <w:r w:rsidRPr="00BF2E64">
        <w:t>Ieteikumi būvizstrādājumu un konstrukciju atbilstības vērtēšanai</w:t>
      </w:r>
      <w:bookmarkEnd w:id="6112"/>
      <w:bookmarkEnd w:id="6113"/>
      <w:bookmarkEnd w:id="6114"/>
      <w:bookmarkEnd w:id="6115"/>
    </w:p>
    <w:p w14:paraId="30DA1204" w14:textId="1CFBE0DA" w:rsidR="00B9576A" w:rsidRPr="00BF2E64" w:rsidRDefault="00B9576A" w:rsidP="003D0A98">
      <w:pPr>
        <w:pStyle w:val="Heading3"/>
      </w:pPr>
      <w:bookmarkStart w:id="6116" w:name="_Toc250815127"/>
      <w:r w:rsidRPr="00BF2E64">
        <w:t>Atbilstības vērtēšanas metodes izvēle</w:t>
      </w:r>
      <w:bookmarkEnd w:id="6116"/>
    </w:p>
    <w:p w14:paraId="38F1E7F0" w14:textId="77777777" w:rsidR="00B9576A" w:rsidRPr="00BF2E64" w:rsidRDefault="00B9576A">
      <w:pPr>
        <w:pStyle w:val="Heading4"/>
      </w:pPr>
      <w:r w:rsidRPr="00BF2E64">
        <w:t>Mērķi, pielietojums un ierobežojumi</w:t>
      </w:r>
    </w:p>
    <w:p w14:paraId="335BBCC7" w14:textId="77777777" w:rsidR="00B9576A" w:rsidRPr="00BF2E64" w:rsidRDefault="00B9576A" w:rsidP="00B9576A">
      <w:r w:rsidRPr="00B44DB7">
        <w:rPr>
          <w:lang w:val="lv-LV"/>
        </w:rPr>
        <w:t xml:space="preserve">Šo atbilstības novērtēšanas metodiku ir ieteicams izmantot ceļu būvdarbu un būvmateriālu atbilstības vērtēšanai. </w:t>
      </w:r>
      <w:r w:rsidRPr="00BF2E64">
        <w:t>Metodika ir izstrādāta, lai:</w:t>
      </w:r>
    </w:p>
    <w:p w14:paraId="6165E8EB" w14:textId="77777777" w:rsidR="00B9576A" w:rsidRPr="00BF2E64" w:rsidRDefault="00B9576A" w:rsidP="00B04A1B">
      <w:pPr>
        <w:numPr>
          <w:ilvl w:val="0"/>
          <w:numId w:val="39"/>
        </w:numPr>
      </w:pPr>
      <w:r w:rsidRPr="00BF2E64">
        <w:t>atbilstību novērtētu pēc vienotas metodikas;</w:t>
      </w:r>
    </w:p>
    <w:p w14:paraId="1DA57C47" w14:textId="77777777" w:rsidR="00B9576A" w:rsidRPr="00BF2E64" w:rsidRDefault="00B9576A" w:rsidP="00B04A1B">
      <w:pPr>
        <w:numPr>
          <w:ilvl w:val="0"/>
          <w:numId w:val="39"/>
        </w:numPr>
      </w:pPr>
      <w:r w:rsidRPr="00BF2E64">
        <w:t>vērtēšanu balstītu galvenokārt uz matemātiskās statistikas un varbūtības principiem, nevis subjektīviem pieņēmumiem un interpretācijām;</w:t>
      </w:r>
    </w:p>
    <w:p w14:paraId="709D81C3" w14:textId="77777777" w:rsidR="00B9576A" w:rsidRPr="00BF2E64" w:rsidRDefault="00B9576A" w:rsidP="00B04A1B">
      <w:pPr>
        <w:numPr>
          <w:ilvl w:val="0"/>
          <w:numId w:val="39"/>
        </w:numPr>
      </w:pPr>
      <w:r w:rsidRPr="00BF2E64">
        <w:t>mazinātu domstarpības starp vērtēšanā iesaistītajām pusēm.</w:t>
      </w:r>
    </w:p>
    <w:p w14:paraId="65880B1A" w14:textId="77777777" w:rsidR="00B9576A" w:rsidRPr="00BF2E64" w:rsidRDefault="00B9576A" w:rsidP="00B04A1B">
      <w:pPr>
        <w:numPr>
          <w:ilvl w:val="0"/>
          <w:numId w:val="39"/>
        </w:numPr>
      </w:pPr>
      <w:r w:rsidRPr="00BF2E64">
        <w:t>iegūtu objektīvu informāciju par sasniegto kvalitātes vai atbilstības līmeni, ko varētu izmantot novērtējot izpildīto darbu.</w:t>
      </w:r>
    </w:p>
    <w:p w14:paraId="2F1EC8A0" w14:textId="77777777" w:rsidR="00B9576A" w:rsidRPr="00BF2E64" w:rsidRDefault="00B9576A" w:rsidP="00B9576A">
      <w:r w:rsidRPr="00BF2E64">
        <w:tab/>
        <w:t>Metodikai ir šādi ierobežojumi:</w:t>
      </w:r>
    </w:p>
    <w:p w14:paraId="4B037658" w14:textId="77777777" w:rsidR="00B9576A" w:rsidRPr="00BF2E64" w:rsidRDefault="00B9576A" w:rsidP="00B04A1B">
      <w:pPr>
        <w:numPr>
          <w:ilvl w:val="0"/>
          <w:numId w:val="40"/>
        </w:numPr>
      </w:pPr>
      <w:r w:rsidRPr="00BF2E64">
        <w:t>novērtēšanas metodes nav izstrādātas visu būvdarbu un būvmateriālu īpašību vērtēšanai, bet ir doti atsevišķu īpašību novērtēšanas piemēri;</w:t>
      </w:r>
    </w:p>
    <w:p w14:paraId="5EDFEE1A" w14:textId="77777777" w:rsidR="00B9576A" w:rsidRPr="00BF2E64" w:rsidRDefault="00B9576A" w:rsidP="00B04A1B">
      <w:pPr>
        <w:numPr>
          <w:ilvl w:val="0"/>
          <w:numId w:val="40"/>
        </w:numPr>
      </w:pPr>
      <w:r w:rsidRPr="00BF2E64">
        <w:t>metodika nav lietojama nestandarta situācijās;</w:t>
      </w:r>
    </w:p>
    <w:p w14:paraId="4FBE3702" w14:textId="77777777" w:rsidR="00B9576A" w:rsidRPr="00BF2E64" w:rsidRDefault="00B9576A" w:rsidP="00B04A1B">
      <w:pPr>
        <w:numPr>
          <w:ilvl w:val="0"/>
          <w:numId w:val="40"/>
        </w:numPr>
      </w:pPr>
      <w:r w:rsidRPr="00BF2E64">
        <w:t>metodikas lietotājiem ir jābūt pietiekami kvalificētiem, ar labu izpratni par būvmateriālu raksturlielumiem un vispārēju izpratni par statiskās vērtēšanas pamatprincipiem.</w:t>
      </w:r>
    </w:p>
    <w:p w14:paraId="4F512037" w14:textId="77777777" w:rsidR="00B9576A" w:rsidRPr="00BF2E64" w:rsidRDefault="00B9576A" w:rsidP="00B9576A">
      <w:r w:rsidRPr="00BF2E64">
        <w:t xml:space="preserve">Statistiskai rezultātu vērtēšanai ieteicams lietot elektroniskas tabulas, piemēram, Microsoft Excel. Aprēķini </w:t>
      </w:r>
      <w:r>
        <w:t>„</w:t>
      </w:r>
      <w:r w:rsidRPr="00BF2E64">
        <w:t>uz papīra</w:t>
      </w:r>
      <w:r>
        <w:t>”</w:t>
      </w:r>
      <w:r w:rsidRPr="00BF2E64">
        <w:t xml:space="preserve"> var prasīt neprognozējami lielu un līdz ar to nelietderīgu, laika patēriņu.</w:t>
      </w:r>
    </w:p>
    <w:p w14:paraId="764DCBAC" w14:textId="77777777" w:rsidR="00B9576A" w:rsidRPr="00BF2E64" w:rsidRDefault="00B9576A">
      <w:pPr>
        <w:pStyle w:val="Heading4"/>
      </w:pPr>
      <w:r w:rsidRPr="00BF2E64">
        <w:t>Vispārīgi</w:t>
      </w:r>
    </w:p>
    <w:p w14:paraId="218B82B1" w14:textId="09B5AD38" w:rsidR="00B9576A" w:rsidRPr="00B44DB7" w:rsidRDefault="00B9576A" w:rsidP="00B9576A">
      <w:pPr>
        <w:rPr>
          <w:lang w:val="lv-LV"/>
        </w:rPr>
      </w:pPr>
      <w:r w:rsidRPr="00B44DB7">
        <w:rPr>
          <w:lang w:val="lv-LV"/>
        </w:rPr>
        <w:t>Vērtēt var visu būvmateriāla vai uzbūvētas konstrukcijas (izpildītu būvdarbu) kvalitāti būvobjektā kopumā vai arī sadalīt to posmos vai sekcijās un vērtēt katru posmu vai sekciju atsevišķi. Jāvērtē katra būvmateriāla īpašība vai uzbūvētas konstrukcijas raksturlielums.</w:t>
      </w:r>
    </w:p>
    <w:p w14:paraId="002187DD" w14:textId="1E1D66F4" w:rsidR="00B9576A" w:rsidRPr="00B44DB7" w:rsidRDefault="00B9576A" w:rsidP="00B9576A">
      <w:pPr>
        <w:rPr>
          <w:lang w:val="lv-LV"/>
        </w:rPr>
      </w:pPr>
      <w:r w:rsidRPr="00B44DB7">
        <w:rPr>
          <w:lang w:val="lv-LV"/>
        </w:rPr>
        <w:t>Ieteicams vērtēt būvmateriālu un konstrukciju visā būvobjektā kopumā, it īpaši, ja mērījumu skaits ir samērā liels, t.i. vienas īpašības raksturošanai ir veikti 7 vai vairāk vērtēšanai derīgi testi, kā arī nav konstatētas neatbilstības kādai no uzbūvētajām konstrukcijām vai būvmateriālu partijām. Ja konstatēta pilnīga neatbilstība, neatbilstošā konstrukcija vai būvmateriālu partija jāvērtē individuāli (šādu materiālu nedrīkst iestrādāts vai konstrukciju pieņemt, vai materiāls ir jānomaina ar atbilstošu, vai konstrukcija jāpārbūvē, vai jāveic kādi papildu pasākumi, lai šādu materiālu varētu izmantot vai konstrukciju pieņemt). Pārējās konstrukcijas un būvmateriālus var vērtēt visā būvobjektā kopumā.</w:t>
      </w:r>
    </w:p>
    <w:p w14:paraId="2165C84F" w14:textId="7F516F69" w:rsidR="00B9576A" w:rsidRPr="00B44DB7" w:rsidRDefault="00B9576A" w:rsidP="00B9576A">
      <w:pPr>
        <w:rPr>
          <w:lang w:val="lv-LV"/>
        </w:rPr>
      </w:pPr>
      <w:r w:rsidRPr="00B44DB7">
        <w:rPr>
          <w:lang w:val="lv-LV"/>
        </w:rPr>
        <w:t>Ir jāņem vērā visi pieejamie testēšanas rezultāti, to skaitā arī ražotāja dati. Ja rezultāti atšķiras, jāizvēlas to paraugu rezultāti, kur paraugu ņemšanā ir piedalījies gan būvdarbu veicēja, gan pasūtītāja pārstāvis (būvuzraugs). Jāanalizē arī atbilstības vērtēšanā iekļaujamās laboratorijas. Ja kādas laboratorijas testēšanas rezultāti atšķiras no citu laboratoriju testēšanas rezultātiem, tad šādas laboratorijas testēšanas rezultātus atbilstības vērtēšanā neiekļauj vai arī izmanto ierobežotā apjomā. Kā papildu uzticamības faktors konkrētai laboratorijai var kalpot laboratorijas neatkarība („trešās” puses laboratorija), kā arī akreditācija.</w:t>
      </w:r>
    </w:p>
    <w:p w14:paraId="58C239D1" w14:textId="35146BA6" w:rsidR="00B9576A" w:rsidRPr="00B44DB7" w:rsidRDefault="00B9576A" w:rsidP="00B9576A">
      <w:pPr>
        <w:rPr>
          <w:lang w:val="lv-LV"/>
        </w:rPr>
      </w:pPr>
      <w:r w:rsidRPr="00B44DB7">
        <w:rPr>
          <w:lang w:val="lv-LV"/>
        </w:rPr>
        <w:t>Atbilstības vērtēšanas rezultātā noteic katra būvmateriāla vai uzbūvētas konstrukcijas katras īpašības atbilstības pakāpi procentos (piemēram – asfalta kārtas sablīvējuma atbilstības līmenis ir 93%), kā arī katra būvmateriāla vai uzbūvētas konstrukcijas atbilstības pakāpi kopumā.</w:t>
      </w:r>
    </w:p>
    <w:p w14:paraId="2E30FB37" w14:textId="77777777" w:rsidR="00B9576A" w:rsidRPr="00BF2E64" w:rsidRDefault="00B9576A">
      <w:pPr>
        <w:pStyle w:val="Heading4"/>
      </w:pPr>
      <w:r w:rsidRPr="00BF2E64">
        <w:t>Mērījumu nenoteiktības ietekme uz atbilstības vērtēšanu</w:t>
      </w:r>
    </w:p>
    <w:p w14:paraId="2822433A" w14:textId="77777777" w:rsidR="00B9576A" w:rsidRPr="00B44DB7" w:rsidRDefault="00B9576A" w:rsidP="00B9576A">
      <w:pPr>
        <w:rPr>
          <w:lang w:val="lv-LV"/>
        </w:rPr>
      </w:pPr>
      <w:r w:rsidRPr="00B44DB7">
        <w:rPr>
          <w:lang w:val="lv-LV"/>
        </w:rPr>
        <w:t>Ir iespējami četri atbilstības pamatgadījumi:</w:t>
      </w:r>
    </w:p>
    <w:p w14:paraId="4579BE2B" w14:textId="77777777" w:rsidR="00B9576A" w:rsidRDefault="00B9576A" w:rsidP="00B9576A">
      <w:r w:rsidRPr="00BF2E64">
        <w:rPr>
          <w:noProof/>
        </w:rPr>
        <w:drawing>
          <wp:inline distT="0" distB="0" distL="0" distR="0" wp14:anchorId="463CCD79" wp14:editId="25A368A9">
            <wp:extent cx="4114165" cy="187833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14165" cy="1878330"/>
                    </a:xfrm>
                    <a:prstGeom prst="rect">
                      <a:avLst/>
                    </a:prstGeom>
                    <a:noFill/>
                    <a:ln>
                      <a:noFill/>
                    </a:ln>
                  </pic:spPr>
                </pic:pic>
              </a:graphicData>
            </a:graphic>
          </wp:inline>
        </w:drawing>
      </w:r>
    </w:p>
    <w:p w14:paraId="6A815701" w14:textId="77777777" w:rsidR="00B9576A" w:rsidRPr="00BF2E64" w:rsidRDefault="00B9576A" w:rsidP="00AE79FF">
      <w:pPr>
        <w:pStyle w:val="Heading7"/>
      </w:pPr>
      <w:r>
        <w:t>attēls</w:t>
      </w:r>
    </w:p>
    <w:p w14:paraId="7EF3A3F7" w14:textId="77777777" w:rsidR="00B9576A" w:rsidRPr="00BF2E64" w:rsidRDefault="00B9576A" w:rsidP="00A07F6B">
      <w:pPr>
        <w:pStyle w:val="ListParagraph"/>
      </w:pPr>
      <w:r>
        <w:t xml:space="preserve">1. </w:t>
      </w:r>
      <w:r w:rsidRPr="00BF2E64">
        <w:t>gadījums – rezultāts kopā ar nenoteiktību atrodas atbilstības robežās.</w:t>
      </w:r>
      <w:r>
        <w:t xml:space="preserve"> Slēdziens – pilnīga atbilstība;</w:t>
      </w:r>
    </w:p>
    <w:p w14:paraId="63E63C6E" w14:textId="77777777" w:rsidR="00B9576A" w:rsidRPr="00BF2E64" w:rsidRDefault="00B9576A">
      <w:pPr>
        <w:pStyle w:val="ListParagraph"/>
      </w:pPr>
      <w:r>
        <w:t xml:space="preserve">2. </w:t>
      </w:r>
      <w:r w:rsidRPr="00BF2E64">
        <w:t>gadījums – rezultāts atrodas atbilstības robežās, taču kopā ar nenoteiktību iziet ārpus atbilstības robežām. Slēdziens – atbilstību nevar noteikt, taču lielāka varbūtība, ka patiesā vērtība</w:t>
      </w:r>
      <w:r>
        <w:t xml:space="preserve"> atradīsies atbilstības robežās;</w:t>
      </w:r>
    </w:p>
    <w:p w14:paraId="12A931FD" w14:textId="77777777" w:rsidR="00B9576A" w:rsidRPr="00BF2E64" w:rsidRDefault="00B9576A">
      <w:pPr>
        <w:pStyle w:val="ListParagraph"/>
      </w:pPr>
      <w:r>
        <w:t xml:space="preserve">3. </w:t>
      </w:r>
      <w:r w:rsidRPr="00BF2E64">
        <w:t>gadījums – rezultāts atrodas ārpus atbilstības robežām, taču kopā ar nenoteiktību iekļaujas atbilstības robežās. Slēdziens – atbilstību nevar noteikt, taču lielāka varbūtība, ka patiesā vērtība atradīsies ārpus atbilstības robežām</w:t>
      </w:r>
      <w:r>
        <w:t>;</w:t>
      </w:r>
    </w:p>
    <w:p w14:paraId="7FEF6B35" w14:textId="77777777" w:rsidR="00B9576A" w:rsidRPr="00BF2E64" w:rsidRDefault="00B9576A">
      <w:pPr>
        <w:pStyle w:val="ListParagraph"/>
      </w:pPr>
      <w:r>
        <w:t xml:space="preserve">4. </w:t>
      </w:r>
      <w:r w:rsidRPr="00BF2E64">
        <w:t>gadījums – rezultāts kopā ar nenoteiktību atrodas ārpus atbilstības robežām. Slēdziens – pilnīga neatbilstība.</w:t>
      </w:r>
    </w:p>
    <w:p w14:paraId="1EF0C837" w14:textId="12E09BC8" w:rsidR="00B9576A" w:rsidRPr="00BF2E64" w:rsidRDefault="00B9576A" w:rsidP="00B9576A">
      <w:r w:rsidRPr="00BF2E64">
        <w:t xml:space="preserve">2. un 3. </w:t>
      </w:r>
      <w:r>
        <w:t>gadījumā</w:t>
      </w:r>
      <w:r w:rsidRPr="00BF2E64">
        <w:t xml:space="preserve"> no viena testēšanas rezultāta spriest par atbilstību vai neatbilstību var tikai aptuveni, tāpēc šādos gadījumos atbilstības novērtēšanai ir nepieciešams iegūt papildu datus, piemēram, papildus testēt.</w:t>
      </w:r>
    </w:p>
    <w:p w14:paraId="163DB87B" w14:textId="122129F7" w:rsidR="00B9576A" w:rsidRDefault="00B9576A" w:rsidP="00B9576A">
      <w:r w:rsidRPr="00BF2E64">
        <w:t xml:space="preserve">Testēšanas pārskatos testēšanas laboratorija nedrīkst norādīt lielāku nenoteiktību par </w:t>
      </w:r>
      <w:r>
        <w:fldChar w:fldCharType="begin"/>
      </w:r>
      <w:r>
        <w:instrText xml:space="preserve"> REF _Ref251335394 \r \h </w:instrText>
      </w:r>
      <w:r>
        <w:fldChar w:fldCharType="separate"/>
      </w:r>
      <w:r w:rsidR="007F4185">
        <w:t>8.2-1</w:t>
      </w:r>
      <w:r>
        <w:fldChar w:fldCharType="end"/>
      </w:r>
      <w:r>
        <w:t xml:space="preserve"> </w:t>
      </w:r>
      <w:r w:rsidRPr="00BF2E64">
        <w:t>tabulā norādīto (attiecīgajā testēšanas metodikas standartā noteikto)</w:t>
      </w:r>
      <w:r>
        <w:t>.</w:t>
      </w:r>
    </w:p>
    <w:p w14:paraId="58DAF9A2" w14:textId="77777777" w:rsidR="00B9576A" w:rsidRPr="00BF2E64" w:rsidRDefault="00B9576A" w:rsidP="00425BBC">
      <w:pPr>
        <w:pStyle w:val="Heading8"/>
      </w:pPr>
      <w:bookmarkStart w:id="6117" w:name="_Ref251335394"/>
      <w:r>
        <w:t>tabula</w:t>
      </w:r>
      <w:bookmarkEnd w:id="6117"/>
    </w:p>
    <w:tbl>
      <w:tblPr>
        <w:tblW w:w="0" w:type="auto"/>
        <w:tblInd w:w="5" w:type="dxa"/>
        <w:tblLayout w:type="fixed"/>
        <w:tblLook w:val="0000" w:firstRow="0" w:lastRow="0" w:firstColumn="0" w:lastColumn="0" w:noHBand="0" w:noVBand="0"/>
      </w:tblPr>
      <w:tblGrid>
        <w:gridCol w:w="1684"/>
        <w:gridCol w:w="2456"/>
        <w:gridCol w:w="1637"/>
        <w:gridCol w:w="1637"/>
        <w:gridCol w:w="1637"/>
      </w:tblGrid>
      <w:tr w:rsidR="00B9576A" w:rsidRPr="00BF2E64" w14:paraId="0A32852C" w14:textId="77777777" w:rsidTr="00017975">
        <w:trPr>
          <w:cantSplit/>
          <w:trHeight w:val="720"/>
          <w:tblHeader/>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7A978" w14:textId="77777777" w:rsidR="00B9576A" w:rsidRPr="00BF2E64" w:rsidRDefault="00B9576A" w:rsidP="00192F50">
            <w:pPr>
              <w:pStyle w:val="Tablehead"/>
            </w:pPr>
            <w:r w:rsidRPr="00BF2E64">
              <w:t>Metode</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D56D5" w14:textId="77777777" w:rsidR="00B9576A" w:rsidRPr="00BF2E64" w:rsidRDefault="00B9576A" w:rsidP="00192F50">
            <w:pPr>
              <w:pStyle w:val="Tablehead"/>
            </w:pPr>
            <w:r w:rsidRPr="00BF2E64">
              <w:t>Parametrs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8F4FC" w14:textId="77777777" w:rsidR="00B9576A" w:rsidRPr="00BF2E64" w:rsidRDefault="00B9576A" w:rsidP="00192F50">
            <w:pPr>
              <w:pStyle w:val="Tablehead"/>
            </w:pPr>
            <w:r w:rsidRPr="00BF2E64">
              <w:t>Standarta atkārtojamība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FB2596" w14:textId="77777777" w:rsidR="00B9576A" w:rsidRPr="00BF2E64" w:rsidRDefault="00B9576A" w:rsidP="00192F50">
            <w:pPr>
              <w:pStyle w:val="Tablehead"/>
            </w:pPr>
            <w:r w:rsidRPr="00BF2E64">
              <w:t>Maksimāli pieļaujamā nenoteiktība, kuru uzrāda laboratorija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DDD49D" w14:textId="77777777" w:rsidR="00B9576A" w:rsidRPr="00BF2E64" w:rsidRDefault="00B9576A" w:rsidP="00192F50">
            <w:pPr>
              <w:pStyle w:val="Tablehead"/>
            </w:pPr>
            <w:r w:rsidRPr="00BF2E64">
              <w:t>Pieņemtā nenoteiktības robeža, ja laboratorija neuzrāda nenoteiktības lielumu</w:t>
            </w:r>
          </w:p>
        </w:tc>
      </w:tr>
      <w:tr w:rsidR="00B9576A" w:rsidRPr="00BF2E64" w14:paraId="3D0464C4"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B9F4F" w14:textId="77777777" w:rsidR="00B9576A" w:rsidRPr="00BF2E64" w:rsidRDefault="00B9576A" w:rsidP="001E594B">
            <w:pPr>
              <w:pStyle w:val="Tabletext"/>
            </w:pPr>
            <w:r w:rsidRPr="00BF2E64">
              <w:t>LVS EN 933-1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8B67A0" w14:textId="77777777" w:rsidR="00B9576A" w:rsidRPr="00BF2E64" w:rsidRDefault="00B9576A" w:rsidP="001E594B">
            <w:pPr>
              <w:pStyle w:val="Tabletext"/>
            </w:pPr>
            <w:r w:rsidRPr="00BF2E64">
              <w:t>Caur 2; 1; 0,5; 0,25; 0,125 mm izbirušais materiāla daudzums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133B5F" w14:textId="77777777" w:rsidR="00B9576A" w:rsidRPr="00BF2E64" w:rsidRDefault="00B9576A" w:rsidP="00333B55">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9619B" w14:textId="77777777" w:rsidR="00B9576A" w:rsidRPr="00BF2E64" w:rsidRDefault="00B9576A" w:rsidP="00333B55">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827D0F" w14:textId="77777777" w:rsidR="00B9576A" w:rsidRPr="00BF2E64" w:rsidRDefault="00B9576A" w:rsidP="00333B55">
            <w:pPr>
              <w:pStyle w:val="Tabletext2"/>
            </w:pPr>
            <w:r w:rsidRPr="00BF2E64">
              <w:t>-</w:t>
            </w:r>
          </w:p>
        </w:tc>
      </w:tr>
      <w:tr w:rsidR="00B9576A" w:rsidRPr="00BF2E64" w14:paraId="0AA6412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A9582" w14:textId="77777777" w:rsidR="00B9576A" w:rsidRPr="00BF2E64" w:rsidRDefault="00B9576A" w:rsidP="001E594B">
            <w:pPr>
              <w:pStyle w:val="Tabletext"/>
            </w:pPr>
            <w:r w:rsidRPr="00BF2E64">
              <w:t>LVS EN 933-3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6820F" w14:textId="77777777" w:rsidR="00B9576A" w:rsidRPr="00BF2E64" w:rsidRDefault="00B9576A" w:rsidP="001E594B">
            <w:pPr>
              <w:pStyle w:val="Tabletext"/>
            </w:pPr>
            <w:r w:rsidRPr="00BF2E64">
              <w:t>Plākšņainības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8273B" w14:textId="77777777" w:rsidR="00B9576A" w:rsidRPr="00BF2E64" w:rsidRDefault="00B9576A" w:rsidP="00333B55">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5DB99" w14:textId="77777777" w:rsidR="00B9576A" w:rsidRPr="00BF2E64" w:rsidRDefault="00B9576A" w:rsidP="00333B55">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667BC" w14:textId="77777777" w:rsidR="00B9576A" w:rsidRPr="00BF2E64" w:rsidRDefault="00B9576A" w:rsidP="00333B55">
            <w:pPr>
              <w:pStyle w:val="Tabletext2"/>
            </w:pPr>
            <w:r w:rsidRPr="00BF2E64">
              <w:t>5</w:t>
            </w:r>
          </w:p>
        </w:tc>
      </w:tr>
      <w:tr w:rsidR="00B9576A" w:rsidRPr="00BF2E64" w14:paraId="694F21C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F7028" w14:textId="77777777" w:rsidR="00B9576A" w:rsidRPr="00BF2E64" w:rsidRDefault="00B9576A" w:rsidP="001E594B">
            <w:pPr>
              <w:pStyle w:val="Tabletext"/>
            </w:pPr>
            <w:r w:rsidRPr="00BF2E64">
              <w:t>LVS EN 933-4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E7E54" w14:textId="77777777" w:rsidR="00B9576A" w:rsidRPr="00BF2E64" w:rsidRDefault="00B9576A" w:rsidP="001E594B">
            <w:pPr>
              <w:pStyle w:val="Tabletext"/>
            </w:pPr>
            <w:r w:rsidRPr="00BF2E64">
              <w:t>Formas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14784"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81551E"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AB2249" w14:textId="77777777" w:rsidR="00B9576A" w:rsidRPr="00BF2E64" w:rsidRDefault="00B9576A" w:rsidP="001E594B">
            <w:pPr>
              <w:pStyle w:val="Tabletext2"/>
            </w:pPr>
            <w:r w:rsidRPr="00BF2E64">
              <w:t>20% no rezultāta</w:t>
            </w:r>
          </w:p>
        </w:tc>
      </w:tr>
      <w:tr w:rsidR="00B9576A" w:rsidRPr="00BF2E64" w14:paraId="1D22CFF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0F37E" w14:textId="77777777" w:rsidR="00B9576A" w:rsidRPr="00BF2E64" w:rsidRDefault="00B9576A" w:rsidP="001E594B">
            <w:pPr>
              <w:pStyle w:val="Tabletext"/>
            </w:pPr>
            <w:r w:rsidRPr="00BF2E64">
              <w:t>LVS EN 933-5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9F4D4" w14:textId="77777777" w:rsidR="00B9576A" w:rsidRPr="00BF2E64" w:rsidRDefault="00B9576A" w:rsidP="001E594B">
            <w:pPr>
              <w:pStyle w:val="Tabletext"/>
            </w:pPr>
            <w:r w:rsidRPr="00BF2E64">
              <w:t>Drupināto virsmu proporcijas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D22A82"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56742"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74B5B" w14:textId="77777777" w:rsidR="00B9576A" w:rsidRPr="00BF2E64" w:rsidRDefault="00B9576A" w:rsidP="001E594B">
            <w:pPr>
              <w:pStyle w:val="Tabletext2"/>
            </w:pPr>
            <w:r w:rsidRPr="00BF2E64">
              <w:t>30% no rezultāta, bet ne mazāk kā 5</w:t>
            </w:r>
          </w:p>
        </w:tc>
      </w:tr>
      <w:tr w:rsidR="00B9576A" w:rsidRPr="00BF2E64" w14:paraId="0F54163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95A4" w14:textId="77777777" w:rsidR="00B9576A" w:rsidRPr="00BF2E64" w:rsidRDefault="00B9576A" w:rsidP="001E594B">
            <w:pPr>
              <w:pStyle w:val="Tabletext"/>
            </w:pPr>
            <w:r w:rsidRPr="00BF2E64">
              <w:t>LVS EN 933-6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269D06" w14:textId="77777777" w:rsidR="00B9576A" w:rsidRPr="00BF2E64" w:rsidRDefault="00B9576A" w:rsidP="001E594B">
            <w:pPr>
              <w:pStyle w:val="Tabletext"/>
            </w:pPr>
            <w:r w:rsidRPr="00BF2E64">
              <w:t>Plūšanas koeficients 0/2 un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2F754" w14:textId="77777777" w:rsidR="00B9576A" w:rsidRPr="00BF2E64" w:rsidRDefault="00B9576A" w:rsidP="001E594B">
            <w:pPr>
              <w:pStyle w:val="Tabletext2"/>
            </w:pPr>
            <w:r w:rsidRPr="00BF2E64">
              <w:t>1,2 (0/2)</w:t>
            </w:r>
          </w:p>
          <w:p w14:paraId="56B706A4" w14:textId="77777777" w:rsidR="00B9576A" w:rsidRPr="00BF2E64" w:rsidRDefault="00B9576A" w:rsidP="001E594B">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86931A" w14:textId="77777777" w:rsidR="00B9576A" w:rsidRPr="00BF2E64" w:rsidRDefault="00B9576A" w:rsidP="001E594B">
            <w:pPr>
              <w:pStyle w:val="Tabletext2"/>
            </w:pPr>
            <w:r w:rsidRPr="00BF2E64">
              <w:t>+/-1,2 (0/2)</w:t>
            </w:r>
          </w:p>
          <w:p w14:paraId="33C617E6" w14:textId="77777777" w:rsidR="00B9576A" w:rsidRPr="00BF2E64" w:rsidRDefault="00B9576A" w:rsidP="001E594B">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FA905" w14:textId="77777777" w:rsidR="00B9576A" w:rsidRPr="00BF2E64" w:rsidRDefault="00B9576A" w:rsidP="001E594B">
            <w:pPr>
              <w:pStyle w:val="Tabletext2"/>
            </w:pPr>
            <w:r w:rsidRPr="00BF2E64">
              <w:t>-</w:t>
            </w:r>
          </w:p>
        </w:tc>
      </w:tr>
      <w:tr w:rsidR="00B9576A" w:rsidRPr="00BF2E64" w14:paraId="6B37EB15" w14:textId="77777777" w:rsidTr="00017975">
        <w:trPr>
          <w:cantSplit/>
          <w:trHeight w:val="110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E3DC19" w14:textId="77777777" w:rsidR="00B9576A" w:rsidRPr="00BF2E64" w:rsidRDefault="00B9576A" w:rsidP="001E594B">
            <w:pPr>
              <w:pStyle w:val="Tabletext"/>
            </w:pPr>
            <w:r w:rsidRPr="00BF2E64">
              <w:t>LVS EN 1097-2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F6872" w14:textId="77777777" w:rsidR="00B9576A" w:rsidRPr="00BF2E64" w:rsidRDefault="00B9576A" w:rsidP="001E594B">
            <w:pPr>
              <w:pStyle w:val="Tabletext"/>
            </w:pPr>
            <w:r w:rsidRPr="00BF2E64">
              <w:t>LA koeficients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6D48E" w14:textId="77777777" w:rsidR="00B9576A" w:rsidRPr="00BF2E64" w:rsidRDefault="00B9576A" w:rsidP="001E594B">
            <w:pPr>
              <w:pStyle w:val="Tabletext2"/>
            </w:pPr>
            <w:r w:rsidRPr="00BF2E64">
              <w:t>0,06 x LA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4F7DE" w14:textId="77777777" w:rsidR="00B9576A" w:rsidRPr="00BF2E64" w:rsidRDefault="00B9576A" w:rsidP="001E594B">
            <w:pPr>
              <w:pStyle w:val="Tabletext2"/>
            </w:pPr>
            <w:r w:rsidRPr="00BF2E64">
              <w:t>Piemēram, ja noteiktais LA ir 40, tad nenoteiktība nedrīkst būt lielāka par +/-2,4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C5E6E6" w14:textId="77777777" w:rsidR="00B9576A" w:rsidRPr="00BF2E64" w:rsidRDefault="00B9576A" w:rsidP="001E594B">
            <w:pPr>
              <w:pStyle w:val="Tabletext2"/>
            </w:pPr>
            <w:r w:rsidRPr="00BF2E64">
              <w:t>0,17 x LA</w:t>
            </w:r>
          </w:p>
        </w:tc>
      </w:tr>
      <w:tr w:rsidR="00B9576A" w:rsidRPr="00BF2E64" w14:paraId="232C8FD1"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26330" w14:textId="77777777" w:rsidR="00B9576A" w:rsidRPr="00BF2E64" w:rsidRDefault="00B9576A" w:rsidP="001E594B">
            <w:pPr>
              <w:pStyle w:val="Tabletext"/>
            </w:pPr>
            <w:r w:rsidRPr="00BF2E64">
              <w:t>LVS EN 1097-6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40B45" w14:textId="77777777" w:rsidR="00B9576A" w:rsidRPr="00BF2E64" w:rsidRDefault="00B9576A" w:rsidP="001E594B">
            <w:pPr>
              <w:pStyle w:val="Tabletext"/>
            </w:pPr>
            <w:r w:rsidRPr="00BF2E64">
              <w:t>Ūdens absorbcija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11FF1" w14:textId="77777777" w:rsidR="00B9576A" w:rsidRPr="00BF2E64" w:rsidRDefault="00B9576A" w:rsidP="001E594B">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836480" w14:textId="77777777" w:rsidR="00B9576A" w:rsidRPr="00BF2E64" w:rsidRDefault="00B9576A" w:rsidP="001E594B">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B35765" w14:textId="77777777" w:rsidR="00B9576A" w:rsidRPr="00BF2E64" w:rsidRDefault="00B9576A" w:rsidP="001E594B">
            <w:pPr>
              <w:pStyle w:val="Tabletext2"/>
            </w:pPr>
            <w:r w:rsidRPr="00BF2E64">
              <w:t>0,62</w:t>
            </w:r>
          </w:p>
        </w:tc>
      </w:tr>
      <w:tr w:rsidR="00B9576A" w:rsidRPr="00BF2E64" w14:paraId="7133A50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95FB65" w14:textId="77777777" w:rsidR="00B9576A" w:rsidRPr="00BF2E64" w:rsidRDefault="00B9576A" w:rsidP="001E594B">
            <w:pPr>
              <w:pStyle w:val="Tabletext"/>
            </w:pPr>
            <w:r w:rsidRPr="00BF2E64">
              <w:t>LVS EN 1097-9</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DA53EB" w14:textId="77777777" w:rsidR="00B9576A" w:rsidRPr="00BF2E64" w:rsidRDefault="00B9576A" w:rsidP="001E594B">
            <w:pPr>
              <w:pStyle w:val="Tabletext"/>
            </w:pPr>
            <w:r w:rsidRPr="00BF2E64">
              <w:t>Nordiskais abrazīvais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22C85" w14:textId="77777777" w:rsidR="00B9576A" w:rsidRPr="00BF2E64" w:rsidRDefault="00B9576A" w:rsidP="001E594B">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02D578" w14:textId="77777777" w:rsidR="00B9576A" w:rsidRPr="00BF2E64" w:rsidRDefault="00B9576A" w:rsidP="001E594B">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C40654" w14:textId="77777777" w:rsidR="00B9576A" w:rsidRPr="00BF2E64" w:rsidRDefault="00B9576A" w:rsidP="001E594B">
            <w:pPr>
              <w:pStyle w:val="Tabletext2"/>
            </w:pPr>
            <w:r w:rsidRPr="00BF2E64">
              <w:t>0,13 x An – 0,27</w:t>
            </w:r>
          </w:p>
        </w:tc>
      </w:tr>
      <w:tr w:rsidR="00B9576A" w:rsidRPr="00BF2E64" w14:paraId="44A6143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EAF38" w14:textId="77777777" w:rsidR="00B9576A" w:rsidRPr="00BF2E64" w:rsidRDefault="00B9576A" w:rsidP="001E594B">
            <w:pPr>
              <w:pStyle w:val="Tabletext"/>
            </w:pPr>
            <w:r w:rsidRPr="00BF2E64">
              <w:t>LVS EN 1367-2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1AB" w14:textId="77777777" w:rsidR="00B9576A" w:rsidRPr="00BF2E64" w:rsidRDefault="00B9576A" w:rsidP="001E594B">
            <w:pPr>
              <w:pStyle w:val="Tabletext"/>
            </w:pPr>
            <w:r w:rsidRPr="00BF2E64">
              <w:t>Magnija sulfāta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22D4B"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407DBA"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3F620" w14:textId="77777777" w:rsidR="00B9576A" w:rsidRPr="00BF2E64" w:rsidRDefault="00B9576A" w:rsidP="001E594B">
            <w:pPr>
              <w:pStyle w:val="Tabletext2"/>
            </w:pPr>
            <w:r w:rsidRPr="00BF2E64">
              <w:t>30% no rezultāta</w:t>
            </w:r>
          </w:p>
        </w:tc>
      </w:tr>
      <w:tr w:rsidR="00B9576A" w:rsidRPr="00BF2E64" w14:paraId="5E3B745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63A102" w14:textId="77777777" w:rsidR="00B9576A" w:rsidRPr="00BF2E64" w:rsidRDefault="00B9576A" w:rsidP="001E594B">
            <w:pPr>
              <w:pStyle w:val="Tabletext"/>
            </w:pPr>
            <w:r w:rsidRPr="00BF2E64">
              <w:t>LVS EN 13286-2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4A7B0" w14:textId="77777777" w:rsidR="00B9576A" w:rsidRPr="00BF2E64" w:rsidRDefault="00B9576A" w:rsidP="001E594B">
            <w:pPr>
              <w:pStyle w:val="Tabletext"/>
            </w:pPr>
            <w:r w:rsidRPr="00BF2E64">
              <w:t>Proktorblīvums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1DC3D"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C6B6"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95F096" w14:textId="77777777" w:rsidR="00B9576A" w:rsidRPr="00BF2E64" w:rsidRDefault="00B9576A" w:rsidP="001E594B">
            <w:pPr>
              <w:pStyle w:val="Tabletext2"/>
            </w:pPr>
            <w:r w:rsidRPr="00BF2E64">
              <w:t>-</w:t>
            </w:r>
          </w:p>
        </w:tc>
      </w:tr>
      <w:tr w:rsidR="00B9576A" w:rsidRPr="00BF2E64" w14:paraId="4F12E363"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EC3E19" w14:textId="77777777" w:rsidR="00B9576A" w:rsidRPr="00BF2E64" w:rsidRDefault="00B9576A" w:rsidP="001E594B">
            <w:pPr>
              <w:pStyle w:val="Tabletext"/>
            </w:pPr>
            <w:r w:rsidRPr="00BF2E64">
              <w:t>LVS EN 12697-1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719E6" w14:textId="77777777" w:rsidR="00B9576A" w:rsidRPr="00BF2E64" w:rsidRDefault="00B9576A" w:rsidP="001E594B">
            <w:pPr>
              <w:pStyle w:val="Tabletext"/>
            </w:pPr>
            <w:r w:rsidRPr="00BF2E64">
              <w:t>Saistvielas saturs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497E11" w14:textId="77777777" w:rsidR="00B9576A" w:rsidRPr="00BF2E64" w:rsidRDefault="00B9576A" w:rsidP="001E594B">
            <w:pPr>
              <w:pStyle w:val="Tabletext2"/>
            </w:pPr>
            <w:r w:rsidRPr="00BF2E64">
              <w:t>0,28-0,55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6597F" w14:textId="77777777" w:rsidR="00B9576A" w:rsidRPr="00BF2E64" w:rsidRDefault="00B9576A" w:rsidP="001E594B">
            <w:pPr>
              <w:pStyle w:val="Tabletext2"/>
            </w:pPr>
            <w:r w:rsidRPr="00BF2E64">
              <w:t>no +/-0,28 līdz +/-0,55 atkarībā no maisījuma rupjuma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438C7" w14:textId="77777777" w:rsidR="00B9576A" w:rsidRPr="00BF2E64" w:rsidRDefault="00B9576A" w:rsidP="001E594B">
            <w:pPr>
              <w:pStyle w:val="Tabletext2"/>
            </w:pPr>
            <w:r w:rsidRPr="00BF2E64">
              <w:t>no +/-0,42 līdz +/-0,58</w:t>
            </w:r>
          </w:p>
        </w:tc>
      </w:tr>
      <w:tr w:rsidR="00B9576A" w:rsidRPr="00BF2E64" w14:paraId="698E75F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368A" w14:textId="77777777" w:rsidR="00B9576A" w:rsidRPr="00BF2E64" w:rsidRDefault="00B9576A" w:rsidP="001E594B">
            <w:pPr>
              <w:pStyle w:val="Tabletext"/>
            </w:pPr>
            <w:r w:rsidRPr="00BF2E64">
              <w:t>LVS EN 12697-2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FB2359" w14:textId="77777777" w:rsidR="00B9576A" w:rsidRPr="00BF2E64" w:rsidRDefault="00B9576A" w:rsidP="001E594B">
            <w:pPr>
              <w:pStyle w:val="Tabletext"/>
            </w:pPr>
            <w:r w:rsidRPr="00BF2E64">
              <w:t>Granulometriskais sastāvs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7F7A8" w14:textId="77777777" w:rsidR="00B9576A" w:rsidRPr="00BF2E64" w:rsidRDefault="00B9576A" w:rsidP="001E594B">
            <w:pPr>
              <w:pStyle w:val="Tabletext2"/>
            </w:pPr>
            <w:r w:rsidRPr="00BF2E64">
              <w:t>1,0</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4B847"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8E6A3C" w14:textId="77777777" w:rsidR="00B9576A" w:rsidRPr="00BF2E64" w:rsidRDefault="00B9576A" w:rsidP="001E594B">
            <w:pPr>
              <w:pStyle w:val="Tabletext2"/>
            </w:pPr>
            <w:r w:rsidRPr="00BF2E64">
              <w:t>-</w:t>
            </w:r>
          </w:p>
        </w:tc>
      </w:tr>
      <w:tr w:rsidR="00B9576A" w:rsidRPr="00BF2E64" w14:paraId="33FE81D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02301" w14:textId="77777777" w:rsidR="00B9576A" w:rsidRPr="00BF2E64" w:rsidRDefault="00B9576A" w:rsidP="001E594B">
            <w:pPr>
              <w:pStyle w:val="Tabletext"/>
            </w:pPr>
            <w:r w:rsidRPr="00BF2E64">
              <w:t>LVS EN 12697-5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9F87" w14:textId="77777777" w:rsidR="00B9576A" w:rsidRPr="00BF2E64" w:rsidRDefault="00B9576A" w:rsidP="001E594B">
            <w:pPr>
              <w:pStyle w:val="Tabletext"/>
            </w:pPr>
            <w:r w:rsidRPr="00BF2E64">
              <w:t>Maksimālais 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3C06F" w14:textId="77777777" w:rsidR="00B9576A" w:rsidRPr="00BF2E64" w:rsidRDefault="00B9576A" w:rsidP="001E594B">
            <w:pPr>
              <w:pStyle w:val="Tabletext2"/>
            </w:pPr>
            <w:r w:rsidRPr="00BF2E64">
              <w:t>11 (ar ūdeni)</w:t>
            </w:r>
          </w:p>
          <w:p w14:paraId="2AFA1341" w14:textId="77777777" w:rsidR="00B9576A" w:rsidRPr="00BF2E64" w:rsidRDefault="00B9576A" w:rsidP="001E594B">
            <w:pPr>
              <w:pStyle w:val="Tabletext2"/>
            </w:pPr>
            <w:r w:rsidRPr="00BF2E64">
              <w:t>19 (ar šķīdinātāju)</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C16F8B"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E1015F" w14:textId="77777777" w:rsidR="00B9576A" w:rsidRPr="00BF2E64" w:rsidRDefault="00B9576A" w:rsidP="001E594B">
            <w:pPr>
              <w:pStyle w:val="Tabletext2"/>
            </w:pPr>
            <w:r w:rsidRPr="00BF2E64">
              <w:t>-</w:t>
            </w:r>
          </w:p>
        </w:tc>
      </w:tr>
      <w:tr w:rsidR="00B9576A" w:rsidRPr="00BF2E64" w14:paraId="5C1593AE"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C6DC68" w14:textId="77777777" w:rsidR="00B9576A" w:rsidRPr="00BF2E64" w:rsidRDefault="00B9576A" w:rsidP="001E594B">
            <w:pPr>
              <w:pStyle w:val="Tabletext"/>
            </w:pPr>
            <w:r w:rsidRPr="00BF2E64">
              <w:t>LVS EN 12697-6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2656F" w14:textId="77777777" w:rsidR="00B9576A" w:rsidRPr="00BF2E64" w:rsidRDefault="00B9576A" w:rsidP="001E594B">
            <w:pPr>
              <w:pStyle w:val="Tabletext"/>
            </w:pPr>
            <w:r w:rsidRPr="00BF2E64">
              <w:t>Tilpumblīvums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A437D" w14:textId="77777777" w:rsidR="00B9576A" w:rsidRPr="00BF2E64" w:rsidRDefault="00B9576A" w:rsidP="001E594B">
            <w:pPr>
              <w:pStyle w:val="Tabletext2"/>
            </w:pPr>
            <w:r w:rsidRPr="00BF2E64">
              <w:t>16,6-30.5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C0F76"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EA2837" w14:textId="77777777" w:rsidR="00B9576A" w:rsidRPr="00BF2E64" w:rsidRDefault="00B9576A" w:rsidP="001E594B">
            <w:pPr>
              <w:pStyle w:val="Tabletext2"/>
            </w:pPr>
            <w:r w:rsidRPr="00BF2E64">
              <w:t>-</w:t>
            </w:r>
          </w:p>
        </w:tc>
      </w:tr>
      <w:tr w:rsidR="00B9576A" w:rsidRPr="00BF2E64" w14:paraId="38C2C1B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F61E9" w14:textId="77777777" w:rsidR="00B9576A" w:rsidRPr="00BF2E64" w:rsidRDefault="00B9576A" w:rsidP="001E594B">
            <w:pPr>
              <w:pStyle w:val="Tabletext"/>
            </w:pPr>
            <w:r w:rsidRPr="00BF2E64">
              <w:t>LVS EN 12697-8</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C1079" w14:textId="77777777" w:rsidR="00B9576A" w:rsidRPr="00BF2E64" w:rsidRDefault="00B9576A" w:rsidP="001E594B">
            <w:pPr>
              <w:pStyle w:val="Tabletext"/>
            </w:pPr>
            <w:r w:rsidRPr="00BF2E64">
              <w:t>Gaispildītās poras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0A9DC" w14:textId="77777777" w:rsidR="00B9576A" w:rsidRPr="00BF2E64" w:rsidRDefault="00B9576A" w:rsidP="001E594B">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FD5D" w14:textId="77777777" w:rsidR="00B9576A" w:rsidRPr="00BF2E64" w:rsidRDefault="00B9576A" w:rsidP="001E594B">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C4CB94" w14:textId="77777777" w:rsidR="00B9576A" w:rsidRPr="00BF2E64" w:rsidRDefault="00B9576A" w:rsidP="001E594B">
            <w:pPr>
              <w:pStyle w:val="Tabletext2"/>
            </w:pPr>
            <w:r w:rsidRPr="00BF2E64">
              <w:t>+/-2,2%</w:t>
            </w:r>
          </w:p>
        </w:tc>
      </w:tr>
      <w:tr w:rsidR="00B9576A" w:rsidRPr="00BF2E64" w14:paraId="6A789357"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8F2264" w14:textId="77777777" w:rsidR="00B9576A" w:rsidRPr="00BF2E64" w:rsidRDefault="00B9576A" w:rsidP="001E594B">
            <w:pPr>
              <w:pStyle w:val="Tabletext"/>
            </w:pPr>
            <w:r w:rsidRPr="00BF2E64">
              <w:t>LVS EN 12697-23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708AE" w14:textId="77777777" w:rsidR="00B9576A" w:rsidRPr="00BF2E64" w:rsidRDefault="00B9576A" w:rsidP="001E594B">
            <w:pPr>
              <w:pStyle w:val="Tabletext"/>
            </w:pPr>
            <w:r w:rsidRPr="00BF2E64">
              <w:t>Netiešās stiepes stiprība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D773"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4A2141"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AA994" w14:textId="77777777" w:rsidR="00B9576A" w:rsidRPr="00BF2E64" w:rsidRDefault="00B9576A" w:rsidP="001E594B">
            <w:pPr>
              <w:pStyle w:val="Tabletext2"/>
            </w:pPr>
            <w:r w:rsidRPr="00BF2E64">
              <w:t>-</w:t>
            </w:r>
          </w:p>
        </w:tc>
      </w:tr>
      <w:tr w:rsidR="00B9576A" w:rsidRPr="00BF2E64" w14:paraId="6B42A33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9651F" w14:textId="77777777" w:rsidR="00B9576A" w:rsidRPr="00BF2E64" w:rsidRDefault="00B9576A" w:rsidP="001E594B">
            <w:pPr>
              <w:pStyle w:val="Tabletext"/>
            </w:pPr>
            <w:r w:rsidRPr="00BF2E64">
              <w:t>LVS EN 12697-12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691B0C" w14:textId="77777777" w:rsidR="00B9576A" w:rsidRPr="00BF2E64" w:rsidRDefault="00B9576A" w:rsidP="001E594B">
            <w:pPr>
              <w:pStyle w:val="Tabletext"/>
            </w:pPr>
            <w:r w:rsidRPr="00BF2E64">
              <w:t>Ūdensjūtība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F6B75" w14:textId="77777777" w:rsidR="00B9576A" w:rsidRPr="00BF2E64" w:rsidRDefault="00B9576A" w:rsidP="001E594B">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4803" w14:textId="77777777" w:rsidR="00B9576A" w:rsidRPr="00BF2E64" w:rsidRDefault="00B9576A" w:rsidP="001E594B">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97321" w14:textId="77777777" w:rsidR="00B9576A" w:rsidRPr="00BF2E64" w:rsidRDefault="00B9576A" w:rsidP="001E594B">
            <w:pPr>
              <w:pStyle w:val="Tabletext2"/>
            </w:pPr>
            <w:r w:rsidRPr="00BF2E64">
              <w:t>23</w:t>
            </w:r>
          </w:p>
        </w:tc>
      </w:tr>
      <w:tr w:rsidR="00B9576A" w:rsidRPr="00BF2E64" w14:paraId="328A76D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D245D" w14:textId="77777777" w:rsidR="00B9576A" w:rsidRPr="00BF2E64" w:rsidRDefault="00B9576A" w:rsidP="001E594B">
            <w:pPr>
              <w:pStyle w:val="Tabletext"/>
            </w:pPr>
            <w:r w:rsidRPr="00BF2E64">
              <w:t>LVS EN 12697-34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E8EF75" w14:textId="77777777" w:rsidR="00B9576A" w:rsidRPr="00BF2E64" w:rsidRDefault="00B9576A" w:rsidP="001E594B">
            <w:pPr>
              <w:pStyle w:val="Tabletext"/>
            </w:pPr>
            <w:r w:rsidRPr="00BF2E64">
              <w:t>Stabilitāte</w:t>
            </w:r>
          </w:p>
          <w:p w14:paraId="38373618" w14:textId="77777777" w:rsidR="00B9576A" w:rsidRPr="00BF2E64" w:rsidRDefault="00B9576A" w:rsidP="001E594B">
            <w:pPr>
              <w:pStyle w:val="Tabletext"/>
            </w:pPr>
            <w:r w:rsidRPr="00BF2E64">
              <w:t>Plūstamība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30159" w14:textId="77777777" w:rsidR="00B9576A" w:rsidRPr="00BF2E64" w:rsidRDefault="00B9576A" w:rsidP="001E594B">
            <w:pPr>
              <w:pStyle w:val="Tabletext2"/>
            </w:pPr>
            <w:r w:rsidRPr="00BF2E64">
              <w:t>1,7</w:t>
            </w:r>
          </w:p>
          <w:p w14:paraId="0EF789E1" w14:textId="77777777" w:rsidR="00B9576A" w:rsidRPr="00BF2E64" w:rsidRDefault="00B9576A" w:rsidP="001E594B">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12859" w14:textId="77777777" w:rsidR="00B9576A" w:rsidRPr="00BF2E64" w:rsidRDefault="00B9576A" w:rsidP="001E594B">
            <w:pPr>
              <w:pStyle w:val="Tabletext2"/>
            </w:pPr>
            <w:r w:rsidRPr="00BF2E64">
              <w:t>1,7</w:t>
            </w:r>
          </w:p>
          <w:p w14:paraId="1525AD3C" w14:textId="77777777" w:rsidR="00B9576A" w:rsidRPr="00BF2E64" w:rsidRDefault="00B9576A" w:rsidP="001E594B">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39489" w14:textId="77777777" w:rsidR="00B9576A" w:rsidRPr="00BF2E64" w:rsidRDefault="00B9576A" w:rsidP="001E594B">
            <w:pPr>
              <w:pStyle w:val="Tabletext2"/>
            </w:pPr>
            <w:r w:rsidRPr="00BF2E64">
              <w:t>2,2</w:t>
            </w:r>
          </w:p>
          <w:p w14:paraId="2A163F63" w14:textId="77777777" w:rsidR="00B9576A" w:rsidRPr="00BF2E64" w:rsidRDefault="00B9576A" w:rsidP="001E594B">
            <w:pPr>
              <w:pStyle w:val="Tabletext2"/>
            </w:pPr>
            <w:r w:rsidRPr="00BF2E64">
              <w:t>0,8</w:t>
            </w:r>
          </w:p>
        </w:tc>
      </w:tr>
    </w:tbl>
    <w:p w14:paraId="04FE8AC0" w14:textId="77777777" w:rsidR="00B9576A" w:rsidRPr="00BF2E64" w:rsidRDefault="00B9576A" w:rsidP="00B9576A">
      <w:r w:rsidRPr="00BF2E64">
        <w:t>Testēšanas rezultātiem, kuriem testēšanas pārskatā nav norādīta mērījuma nenoteiktība, jāpiemēro tabulā norādītie maksimālie nenoteiktību lielumi, pieņemot, ka laboratorija testējusi ar standartos noteikto precizitāti.</w:t>
      </w:r>
    </w:p>
    <w:p w14:paraId="341D9D66" w14:textId="77777777" w:rsidR="00B9576A" w:rsidRPr="00BF2E64" w:rsidRDefault="00B9576A" w:rsidP="00B9576A">
      <w:r w:rsidRPr="00BF2E64">
        <w:t>Ja testēšanas pārskatā norādītā mērījuma nenoteiktība ir norādīta lielāka par tabulā norādīto, tad šādas laboratorijas testēšanas rezultātus nav ieteicams izmantot novērtējumā, bet, ja rezultātus izmanto, tad jāpiemēro tabulā norādītie maksimālie nenoteiktību lielumi.</w:t>
      </w:r>
    </w:p>
    <w:p w14:paraId="6F2C2DFD" w14:textId="77777777" w:rsidR="00B9576A" w:rsidRPr="00BF2E64" w:rsidRDefault="00B9576A">
      <w:pPr>
        <w:pStyle w:val="Heading4"/>
      </w:pPr>
      <w:r w:rsidRPr="00BF2E64">
        <w:t>Būvmateriālu novērtēšana pirms darba uzsākšanas</w:t>
      </w:r>
    </w:p>
    <w:p w14:paraId="0CED3E3F" w14:textId="77777777" w:rsidR="00B9576A" w:rsidRPr="00B44DB7" w:rsidRDefault="00B9576A" w:rsidP="00B9576A">
      <w:pPr>
        <w:rPr>
          <w:lang w:val="lv-LV"/>
        </w:rPr>
      </w:pPr>
      <w:r w:rsidRPr="00B44DB7">
        <w:rPr>
          <w:lang w:val="lv-LV"/>
        </w:rPr>
        <w:t>Novērtējot būvmateriāla atbilstību prasībām pirms darba uzsākšanas, lēmums to akceptēt vai neakceptēt lietošanai, jāpieņem ievērojot tālāk minētos nosacījumus:</w:t>
      </w:r>
    </w:p>
    <w:p w14:paraId="0479A9C4" w14:textId="77777777" w:rsidR="00B9576A" w:rsidRPr="00BF2E64" w:rsidRDefault="00B9576A">
      <w:pPr>
        <w:pStyle w:val="ListParagraph"/>
        <w:numPr>
          <w:ilvl w:val="0"/>
          <w:numId w:val="178"/>
        </w:numPr>
      </w:pPr>
      <w:r w:rsidRPr="00BF2E64">
        <w:t>ja atbilstību apliecinošajos dokumentos konkrētās īpašības rezultāts kopā ar nenoteiktību atrodas atbilstības robežās, materiāls ir akceptējams lietošanai bez papildu nosacījumiem;</w:t>
      </w:r>
    </w:p>
    <w:p w14:paraId="4A72847E" w14:textId="77777777" w:rsidR="00B9576A" w:rsidRPr="00BF2E64" w:rsidRDefault="00B9576A">
      <w:pPr>
        <w:pStyle w:val="ListParagraph"/>
        <w:numPr>
          <w:ilvl w:val="0"/>
          <w:numId w:val="178"/>
        </w:numPr>
      </w:pPr>
      <w:r w:rsidRPr="00BF2E64">
        <w:t>ja atbilstību apliecinošajos dokumentos konkrētās īpašības rezultāts atrodas atbilstības robežās, taču kopā ar nenoteiktību iziet ārpus atbilstības robežām, materiāls ir akceptējams lietošanai vai nu:</w:t>
      </w:r>
    </w:p>
    <w:p w14:paraId="2651A9C5" w14:textId="6BF41BD6" w:rsidR="00B9576A" w:rsidRPr="00BF2E64" w:rsidRDefault="00B9576A">
      <w:pPr>
        <w:pStyle w:val="ListParagraph"/>
        <w:numPr>
          <w:ilvl w:val="1"/>
          <w:numId w:val="178"/>
        </w:numPr>
      </w:pPr>
      <w:r w:rsidRPr="00BF2E64">
        <w:t>pēc papildu paraugu ņemšanas un atbilstošu testēšanas rezultātu (visiem testēšanas rezultātiem jāatrodas atbilstības robežās) iegūšanas (ja kaut vienā gadījumā, šādi testējot, konstatē rezultātu, kurš atrodas ārpus atbilstības robežām, materiāls nav akceptējams lietošanai);</w:t>
      </w:r>
    </w:p>
    <w:p w14:paraId="25EAB5CC" w14:textId="77777777" w:rsidR="00B9576A" w:rsidRPr="00BF2E64" w:rsidRDefault="00B9576A">
      <w:pPr>
        <w:pStyle w:val="ListParagraph"/>
        <w:numPr>
          <w:ilvl w:val="1"/>
          <w:numId w:val="178"/>
        </w:numPr>
      </w:pPr>
      <w:r w:rsidRPr="00BF2E64">
        <w:t>vai arī, ja nav pietiekami laika, lai veiktu iepriekš minēto papildu testēšanu, nosakot paraugu ņemšanu un testēšanu darba izpildes laikā vismaz par 50 % lielākā apjomā nekā noteikts attiecīgā materiāla standa</w:t>
      </w:r>
      <w:r>
        <w:t>rtā;</w:t>
      </w:r>
    </w:p>
    <w:p w14:paraId="384D14AC" w14:textId="77777777" w:rsidR="00B9576A" w:rsidRPr="00BF2E64" w:rsidRDefault="00B9576A">
      <w:pPr>
        <w:pStyle w:val="ListParagraph"/>
      </w:pPr>
      <w:r w:rsidRPr="00BF2E64">
        <w:t>ja atbilstību apliecinošajos dokumentos konkrētās īpašības rezultāts atrodas ārpus atbilstības robežām, kaut arī kopā ar nenoteiktību tas iekļautos atbilstības robežās, kā arī, ja konkrētās īpašības rezultāts kopā ar nenoteiktību atrodas ārpus atbilstības robežām, materiāls nav akceptējams lietošanai.</w:t>
      </w:r>
    </w:p>
    <w:p w14:paraId="001EE1DB" w14:textId="77777777" w:rsidR="00B9576A" w:rsidRPr="00BF2E64" w:rsidRDefault="00B9576A">
      <w:pPr>
        <w:pStyle w:val="Heading4"/>
      </w:pPr>
      <w:r w:rsidRPr="00BF2E64">
        <w:t>Būvmateriāla vai konstrukcijas vērtēšana, ja pieejami &lt; 7 testēšanas rezultāti</w:t>
      </w:r>
    </w:p>
    <w:p w14:paraId="3BCB3A18" w14:textId="05548291" w:rsidR="00B9576A" w:rsidRPr="00B44DB7" w:rsidRDefault="00B9576A" w:rsidP="00B9576A">
      <w:pPr>
        <w:rPr>
          <w:lang w:val="lv-LV"/>
        </w:rPr>
      </w:pPr>
      <w:r w:rsidRPr="00B44DB7">
        <w:rPr>
          <w:lang w:val="lv-LV"/>
        </w:rPr>
        <w:t>Metode lietojama būvmateriāla vai uzbūvētas konstrukcijas novērtēšanai būvniecības gaitā un pēc tās, ja īpašības raksturošanai ir pieejams viens vai daži (mazāk par 7) vērtēšanai derīgi testēšanas rezultāti. Vērtēšanā ņem vērā testēšanas rezultātus, kas raksturo konkrēto būvmateriālu vai konstrukciju. Vērtēšanā jāņem vērā mērījuma nenoteiktība.</w:t>
      </w:r>
    </w:p>
    <w:p w14:paraId="7E8072A6" w14:textId="62C516C8" w:rsidR="00B9576A" w:rsidRPr="00B44DB7" w:rsidRDefault="00B9576A" w:rsidP="00B9576A">
      <w:pPr>
        <w:rPr>
          <w:lang w:val="lv-LV"/>
        </w:rPr>
      </w:pPr>
      <w:r w:rsidRPr="00B44DB7">
        <w:rPr>
          <w:lang w:val="lv-LV"/>
        </w:rPr>
        <w:t>Vispirms identificē visus testēšanas un mērījumu rezultātus, kas raksturo būvmateriālu vai uzbūvēto konstrukciju, atmetot atšķirīgos rezultātus.</w:t>
      </w:r>
    </w:p>
    <w:p w14:paraId="20BB40EB" w14:textId="6D76FFA9" w:rsidR="00B9576A" w:rsidRPr="00B44DB7" w:rsidRDefault="00B9576A" w:rsidP="00B9576A">
      <w:pPr>
        <w:rPr>
          <w:lang w:val="lv-LV"/>
        </w:rPr>
      </w:pPr>
      <w:r w:rsidRPr="00B44DB7">
        <w:rPr>
          <w:lang w:val="lv-LV"/>
        </w:rPr>
        <w:t>Jānosaka iespējamā konkrētās īpašības patiesā vērtība, lietojot kādu no metodēm – vidējās vērtības noteikšana no vairākiem rezultātiem; vērtību diapazona noteikšana, kurā varētu atrasties patiesā vērtība; mērījuma nenoteiktības vērtēšana.</w:t>
      </w:r>
    </w:p>
    <w:p w14:paraId="38CE186F" w14:textId="77777777" w:rsidR="00942520" w:rsidRDefault="00B9576A" w:rsidP="00AD45FA">
      <w:pPr>
        <w:pStyle w:val="TableGrid2"/>
      </w:pPr>
      <w:r w:rsidRPr="00B44DB7">
        <w:t>PIEMĒRS</w:t>
      </w:r>
    </w:p>
    <w:p w14:paraId="4AB63F87" w14:textId="6F96F0A7" w:rsidR="00B9576A" w:rsidRPr="00B44DB7" w:rsidRDefault="00942520" w:rsidP="00B9576A">
      <w:pPr>
        <w:rPr>
          <w:lang w:val="lv-LV"/>
        </w:rPr>
      </w:pPr>
      <w:r>
        <w:rPr>
          <w:lang w:val="lv-LV"/>
        </w:rPr>
        <w:t>L</w:t>
      </w:r>
      <w:r w:rsidR="00B9576A" w:rsidRPr="00B44DB7">
        <w:rPr>
          <w:lang w:val="lv-LV"/>
        </w:rPr>
        <w:t>ēmuma pieņemšanai par būvmateriāla vai uzbēvētās konstrukcijas novērtēšanu kā atbilstošu vai neatbilstošu prasībām būvdarbu izpildes laikā vai pēc būvdarbu izpildes:</w:t>
      </w:r>
    </w:p>
    <w:p w14:paraId="4CAFF4CF" w14:textId="77777777" w:rsidR="00B9576A" w:rsidRPr="00C77E4F" w:rsidRDefault="00B9576A">
      <w:pPr>
        <w:pStyle w:val="ListParagraph"/>
      </w:pPr>
      <w:r w:rsidRPr="00BF2E64">
        <w:t xml:space="preserve">ja </w:t>
      </w:r>
      <w:r w:rsidRPr="00C77E4F">
        <w:t>visi testēšanas rezultāti kopā ar nenoteiktību atrodas atbilstības robežās, tad materiāls vai konstrukcija novērtējams kā atbilstošs;</w:t>
      </w:r>
    </w:p>
    <w:p w14:paraId="154F9014" w14:textId="77777777" w:rsidR="00B9576A" w:rsidRPr="00C77E4F" w:rsidRDefault="00B9576A">
      <w:pPr>
        <w:pStyle w:val="ListParagraph"/>
      </w:pPr>
      <w:r w:rsidRPr="00C77E4F">
        <w:t>ja visi testēšanas rezultāti atrodas atbilstības robežās, taču kopā ar nenoteiktību iziet ārpus atbilstības robežām, materiāls vai konstrukcija novērtējams kā atbilstošs;</w:t>
      </w:r>
    </w:p>
    <w:p w14:paraId="285711CE" w14:textId="77777777" w:rsidR="00B9576A" w:rsidRPr="00C77E4F" w:rsidRDefault="00B9576A">
      <w:pPr>
        <w:pStyle w:val="ListParagraph"/>
      </w:pPr>
      <w:r w:rsidRPr="00C77E4F">
        <w:t>ja daži testēšanas rezultāti atrodas atbilstības robežās, daži testēšanas rezultāti atrodas ārpus atbilstības robežām, bet kopā ar nenoteiktību atrodas atbilstības robežās un visu testēšanas rezultātu vidējā vērtība atrodas atbilstības robežās, materiāls vai konstrukcija novērtējams kā atbilstošs;</w:t>
      </w:r>
    </w:p>
    <w:p w14:paraId="2F52CAB4" w14:textId="77777777" w:rsidR="00B9576A" w:rsidRPr="00C77E4F" w:rsidRDefault="00B9576A">
      <w:pPr>
        <w:pStyle w:val="ListParagraph"/>
      </w:pPr>
      <w:r w:rsidRPr="00C77E4F">
        <w:t>ja daži vai visi testēšanas rezultāti atrodas ārpus atbilstības robežām, bet kopā ar nenoteiktību atrodas atbilstības robežās, un visu testēšanas rezultātu vidējā vērtība atrodas ārpus atbilstības robežām, materiāls vai konstrukcija novērtējams kā atbilstošs, bet, ja novērtējuma veikšanai izmantoti ne vairāk kā 2 testēšanas rezultāti, tad galīgam novērtējumam, ja iespējams, jātestē vēl vismaz vienu paraugu;</w:t>
      </w:r>
    </w:p>
    <w:p w14:paraId="16371E14" w14:textId="77777777" w:rsidR="00B9576A" w:rsidRPr="00C77E4F" w:rsidRDefault="00B9576A">
      <w:pPr>
        <w:pStyle w:val="ListParagraph"/>
      </w:pPr>
      <w:r w:rsidRPr="00C77E4F">
        <w:t>ja daži testēšanas rezultāti atrodas atbilstības robežās, daži testēšanas rezultāti kopā ar nenoteiktību atrodas ārpus atbilstības robežām, materiāls vai konstrukcija novērtējams kā daļēji atbilstošs, daļēji neatbilstošs. Jānosaka neatbilstības robežas. Ja nepieciešams, galīgam novērtējumam jāveic papildu paraugu ņemšana un testēšana;</w:t>
      </w:r>
    </w:p>
    <w:p w14:paraId="5B89B211" w14:textId="77777777" w:rsidR="00B9576A" w:rsidRPr="00BF2E64" w:rsidRDefault="00B9576A">
      <w:pPr>
        <w:pStyle w:val="ListParagraph"/>
      </w:pPr>
      <w:r w:rsidRPr="00C77E4F">
        <w:t>ja visi testēšanas</w:t>
      </w:r>
      <w:r w:rsidRPr="00BF2E64">
        <w:t xml:space="preserve"> rezultāti kopā ar nenoteiktību atrodas ārpus atbilstības robežām, materiāls vai konstrukcija novērtējams kā neatbilstošs.</w:t>
      </w:r>
    </w:p>
    <w:p w14:paraId="4C8116FC" w14:textId="77777777" w:rsidR="00B9576A" w:rsidRPr="00BF2E64" w:rsidRDefault="00B9576A">
      <w:pPr>
        <w:pStyle w:val="Heading4"/>
      </w:pPr>
      <w:r w:rsidRPr="00BF2E64">
        <w:t>Būvmateriāla vai konstrukcijas vērtēšana, ja pieejami ≥ 7 testēšanas rezultāti</w:t>
      </w:r>
    </w:p>
    <w:p w14:paraId="0F5B8F1A" w14:textId="40646054" w:rsidR="00B9576A" w:rsidRPr="00B44DB7" w:rsidRDefault="00B9576A" w:rsidP="00B9576A">
      <w:pPr>
        <w:rPr>
          <w:lang w:val="lv-LV"/>
        </w:rPr>
      </w:pPr>
      <w:r w:rsidRPr="00B44DB7">
        <w:rPr>
          <w:lang w:val="lv-LV"/>
        </w:rPr>
        <w:t>Metode lietojama būvmateriāla vai uzbūvētas konstrukcijas novērtēšanai būvniecības gaitā un pēc tās, ja īpašības raksturošanai ir pieejami 7 vai vairāk vērtēšanai derīgi testēšanas rezultāti.</w:t>
      </w:r>
    </w:p>
    <w:p w14:paraId="468D8BD9" w14:textId="10549BCB" w:rsidR="00B9576A" w:rsidRPr="00B44DB7" w:rsidRDefault="00B9576A" w:rsidP="00B9576A">
      <w:pPr>
        <w:rPr>
          <w:lang w:val="lv-LV"/>
        </w:rPr>
      </w:pPr>
      <w:r w:rsidRPr="00B44DB7">
        <w:rPr>
          <w:lang w:val="lv-LV"/>
        </w:rPr>
        <w:t>Šādai vērtēšanai izmanto statistiskas rezultātu vērtēšanas metodes, kuras dod ievērojami precīzāku vērtējumu kā individuālo mērījumu rezultātu vērtēšana. Lietojot statistiskās metodes, vērtēšanā samazinās subjektīvais faktors, nav jāizmanto mērījumu nenoteiktība, var objektīvi novērtēt lielu daudzumu mērījumu rezultātu.</w:t>
      </w:r>
    </w:p>
    <w:p w14:paraId="3F3ACE89" w14:textId="2CB62241" w:rsidR="00B9576A" w:rsidRPr="00B44DB7" w:rsidRDefault="00B9576A" w:rsidP="00B9576A">
      <w:pPr>
        <w:rPr>
          <w:lang w:val="lv-LV"/>
        </w:rPr>
      </w:pPr>
      <w:r w:rsidRPr="00B44DB7">
        <w:rPr>
          <w:lang w:val="lv-LV"/>
        </w:rPr>
        <w:t xml:space="preserve">Statistiskos aprēķinus izpilda, lai noteiktu paraugu testēšanas rezultātu iespējamo daudzumu, kas neatbilst izvirzītajām prasībām. Atbilstības līmeņa novērtēšanai ir nepieciešams noteikt testēšanas rezultātu vidējo vērtību un standartnovirzi, kuri raksturo rezultātu izkliedi. Analīzei ir nepieciešams aprēķināt kontrollielumu. Tas raksturo, cik reižu standartnovirze iekļaujas prasību galējās un vidējā rezultāta robežās. Kontrollieluma vērtība pieaug, ja vidējā vērtība pārvietojas tālāk no prasību robežas (atbilstības virzienā) un ja vidējā rezultātu izkliede samazinās. Ja kontrollielums ir 3 vai vairāk, tad no praktiskā viedokļa, pastāvot normālai izkliedei, var uzskatīt, ka visas vērtības iekļausies prasību robežās. Ja kontrollielums ir &lt; 3, tad pēc </w:t>
      </w:r>
      <w:r>
        <w:fldChar w:fldCharType="begin"/>
      </w:r>
      <w:r w:rsidRPr="00B44DB7">
        <w:rPr>
          <w:lang w:val="lv-LV"/>
        </w:rPr>
        <w:instrText xml:space="preserve"> REF _Ref251335398 \r \h </w:instrText>
      </w:r>
      <w:r>
        <w:fldChar w:fldCharType="separate"/>
      </w:r>
      <w:r w:rsidR="007F4185">
        <w:rPr>
          <w:lang w:val="lv-LV"/>
        </w:rPr>
        <w:t>8.2-2</w:t>
      </w:r>
      <w:r>
        <w:fldChar w:fldCharType="end"/>
      </w:r>
      <w:r w:rsidRPr="00B44DB7">
        <w:rPr>
          <w:lang w:val="lv-LV"/>
        </w:rPr>
        <w:t xml:space="preserve"> tabulas iegūst testēšanas rezultātu daudzumu procentos, kuri neatbilst prasībām. Jo mazāks vērtējamo testēšanas rezultātu skaits, jo aprēķinu precizitāte ir zemāka.</w:t>
      </w:r>
    </w:p>
    <w:p w14:paraId="4E123B48" w14:textId="77777777" w:rsidR="00B9576A" w:rsidRPr="00BF2E64" w:rsidRDefault="00B9576A" w:rsidP="00425BBC">
      <w:pPr>
        <w:pStyle w:val="Heading8"/>
      </w:pPr>
      <w:bookmarkStart w:id="6118" w:name="_Ref251335398"/>
      <w:r>
        <w:t>tabula</w:t>
      </w:r>
      <w:bookmarkEnd w:id="6118"/>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FCE3F24" w14:textId="77777777" w:rsidTr="00017975">
        <w:trPr>
          <w:cantSplit/>
          <w:trHeight w:val="660"/>
          <w:tblHead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90702" w14:textId="77777777" w:rsidR="00B9576A" w:rsidRPr="00BF2E64" w:rsidRDefault="00B9576A" w:rsidP="00192F50">
            <w:pPr>
              <w:pStyle w:val="Tablehead"/>
            </w:pPr>
            <w:r w:rsidRPr="00BF2E64">
              <w:t>Kontrollielums</w:t>
            </w:r>
          </w:p>
          <w:p w14:paraId="3A0EA700" w14:textId="77777777" w:rsidR="00B9576A" w:rsidRPr="00BF2E64" w:rsidRDefault="00B9576A" w:rsidP="00192F50">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298B95" w14:textId="77777777" w:rsidR="00B9576A" w:rsidRPr="00BF2E64" w:rsidRDefault="00B9576A" w:rsidP="00192F50">
            <w:pPr>
              <w:pStyle w:val="Tablehead"/>
            </w:pPr>
            <w:r w:rsidRPr="00BF2E64">
              <w:t>Prasībām neatbilstoši rezultāti</w:t>
            </w:r>
          </w:p>
          <w:p w14:paraId="57DCB223" w14:textId="77777777" w:rsidR="00B9576A" w:rsidRPr="00BF2E64" w:rsidRDefault="00B9576A" w:rsidP="00192F50">
            <w:pPr>
              <w:pStyle w:val="Tablehead"/>
            </w:pPr>
            <w:r w:rsidRPr="00BF2E64">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AACED8" w14:textId="77777777" w:rsidR="00B9576A" w:rsidRPr="00BF2E64" w:rsidRDefault="00B9576A" w:rsidP="00192F50">
            <w:pPr>
              <w:pStyle w:val="Tablehead"/>
            </w:pPr>
            <w:r w:rsidRPr="00BF2E64">
              <w:t>Kontrollielums</w:t>
            </w:r>
          </w:p>
          <w:p w14:paraId="5BCDFE0C" w14:textId="77777777" w:rsidR="00B9576A" w:rsidRPr="00BF2E64" w:rsidRDefault="00B9576A" w:rsidP="00192F50">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97FA70" w14:textId="77777777" w:rsidR="00B9576A" w:rsidRPr="00BF2E64" w:rsidRDefault="00B9576A" w:rsidP="00192F50">
            <w:pPr>
              <w:pStyle w:val="Tablehead"/>
            </w:pPr>
            <w:r w:rsidRPr="00BF2E64">
              <w:t>Prasībām neatbilstoši rezultāti</w:t>
            </w:r>
          </w:p>
          <w:p w14:paraId="496F59A1" w14:textId="77777777" w:rsidR="00B9576A" w:rsidRPr="00BF2E64" w:rsidRDefault="00B9576A" w:rsidP="00192F50">
            <w:pPr>
              <w:pStyle w:val="Tablehead"/>
            </w:pPr>
            <w:r w:rsidRPr="00BF2E64">
              <w:t>%</w:t>
            </w:r>
          </w:p>
        </w:tc>
      </w:tr>
      <w:tr w:rsidR="00B9576A" w:rsidRPr="00BF2E64" w14:paraId="6C93C4EA" w14:textId="77777777" w:rsidTr="00D25508">
        <w:trPr>
          <w:cantSplit/>
          <w:trHeight w:val="29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371F" w14:textId="77777777" w:rsidR="00B9576A" w:rsidRPr="00BF2E64" w:rsidRDefault="00B9576A" w:rsidP="0048600C">
            <w:pPr>
              <w:pStyle w:val="Tabletext3"/>
            </w:pPr>
            <w:r w:rsidRPr="00BF2E64">
              <w:t>0,0</w:t>
            </w:r>
          </w:p>
          <w:p w14:paraId="17A48172" w14:textId="77777777" w:rsidR="00B9576A" w:rsidRPr="00BF2E64" w:rsidRDefault="00B9576A" w:rsidP="0048600C">
            <w:pPr>
              <w:pStyle w:val="Tabletext3"/>
            </w:pPr>
            <w:r w:rsidRPr="00BF2E64">
              <w:t>0,1</w:t>
            </w:r>
          </w:p>
          <w:p w14:paraId="1D06BC72" w14:textId="77777777" w:rsidR="00B9576A" w:rsidRPr="00BF2E64" w:rsidRDefault="00B9576A" w:rsidP="0048600C">
            <w:pPr>
              <w:pStyle w:val="Tabletext3"/>
            </w:pPr>
            <w:r w:rsidRPr="00BF2E64">
              <w:t>0,2</w:t>
            </w:r>
          </w:p>
          <w:p w14:paraId="26782693" w14:textId="77777777" w:rsidR="00B9576A" w:rsidRPr="00BF2E64" w:rsidRDefault="00B9576A" w:rsidP="0048600C">
            <w:pPr>
              <w:pStyle w:val="Tabletext3"/>
            </w:pPr>
            <w:r w:rsidRPr="00BF2E64">
              <w:t>0,3</w:t>
            </w:r>
          </w:p>
          <w:p w14:paraId="6A6CA1FA" w14:textId="77777777" w:rsidR="00B9576A" w:rsidRPr="00BF2E64" w:rsidRDefault="00B9576A" w:rsidP="0048600C">
            <w:pPr>
              <w:pStyle w:val="Tabletext3"/>
            </w:pPr>
            <w:r w:rsidRPr="00BF2E64">
              <w:t>0,4</w:t>
            </w:r>
          </w:p>
          <w:p w14:paraId="648EE616" w14:textId="77777777" w:rsidR="00B9576A" w:rsidRPr="00BF2E64" w:rsidRDefault="00B9576A" w:rsidP="0048600C">
            <w:pPr>
              <w:pStyle w:val="Tabletext3"/>
            </w:pPr>
            <w:r w:rsidRPr="00BF2E64">
              <w:t>0,5</w:t>
            </w:r>
          </w:p>
          <w:p w14:paraId="591DB3E8" w14:textId="77777777" w:rsidR="00B9576A" w:rsidRPr="00BF2E64" w:rsidRDefault="00B9576A" w:rsidP="0048600C">
            <w:pPr>
              <w:pStyle w:val="Tabletext3"/>
            </w:pPr>
            <w:r w:rsidRPr="00BF2E64">
              <w:t>0,6</w:t>
            </w:r>
          </w:p>
          <w:p w14:paraId="638BA3EB" w14:textId="77777777" w:rsidR="00B9576A" w:rsidRPr="00BF2E64" w:rsidRDefault="00B9576A" w:rsidP="0048600C">
            <w:pPr>
              <w:pStyle w:val="Tabletext3"/>
            </w:pPr>
            <w:r w:rsidRPr="00BF2E64">
              <w:t>0,7</w:t>
            </w:r>
          </w:p>
          <w:p w14:paraId="7F1C6A00" w14:textId="77777777" w:rsidR="00B9576A" w:rsidRPr="00BF2E64" w:rsidRDefault="00B9576A" w:rsidP="0048600C">
            <w:pPr>
              <w:pStyle w:val="Tabletext3"/>
            </w:pPr>
            <w:r w:rsidRPr="00BF2E64">
              <w:t>0,8</w:t>
            </w:r>
          </w:p>
          <w:p w14:paraId="001B76F8" w14:textId="77777777" w:rsidR="00B9576A" w:rsidRPr="00BF2E64" w:rsidRDefault="00B9576A" w:rsidP="0048600C">
            <w:pPr>
              <w:pStyle w:val="Tabletext3"/>
            </w:pPr>
            <w:r w:rsidRPr="00BF2E64">
              <w:t>0,9</w:t>
            </w:r>
          </w:p>
          <w:p w14:paraId="38AFAA09" w14:textId="77777777" w:rsidR="00B9576A" w:rsidRPr="00BF2E64" w:rsidRDefault="00B9576A" w:rsidP="0048600C">
            <w:pPr>
              <w:pStyle w:val="Tabletext3"/>
            </w:pPr>
            <w:r w:rsidRPr="00BF2E64">
              <w:t>1,0</w:t>
            </w:r>
          </w:p>
          <w:p w14:paraId="461AFFF9" w14:textId="77777777" w:rsidR="00B9576A" w:rsidRPr="00BF2E64" w:rsidRDefault="00B9576A" w:rsidP="0048600C">
            <w:pPr>
              <w:pStyle w:val="Tabletext3"/>
            </w:pPr>
            <w:r w:rsidRPr="00BF2E64">
              <w:t>1,1</w:t>
            </w:r>
          </w:p>
          <w:p w14:paraId="14DAE07B" w14:textId="77777777" w:rsidR="00B9576A" w:rsidRPr="00BF2E64" w:rsidRDefault="00B9576A" w:rsidP="0048600C">
            <w:pPr>
              <w:pStyle w:val="Tabletext3"/>
            </w:pPr>
            <w:r w:rsidRPr="00BF2E64">
              <w:t>1,2</w:t>
            </w:r>
          </w:p>
          <w:p w14:paraId="2BE28D2D" w14:textId="77777777" w:rsidR="00B9576A" w:rsidRPr="00BF2E64" w:rsidRDefault="00B9576A" w:rsidP="0048600C">
            <w:pPr>
              <w:pStyle w:val="Tabletext3"/>
            </w:pPr>
            <w:r w:rsidRPr="00BF2E64">
              <w:t>1,3</w:t>
            </w:r>
          </w:p>
          <w:p w14:paraId="2D4EBD8F" w14:textId="77777777" w:rsidR="00B9576A" w:rsidRPr="00BF2E64" w:rsidRDefault="00B9576A" w:rsidP="0048600C">
            <w:pPr>
              <w:pStyle w:val="Tabletext3"/>
            </w:pPr>
            <w:r w:rsidRPr="00BF2E64">
              <w:t>1,4</w:t>
            </w:r>
          </w:p>
          <w:p w14:paraId="40CAD1FE" w14:textId="77777777" w:rsidR="00B9576A" w:rsidRPr="00BF2E64" w:rsidRDefault="00B9576A" w:rsidP="0048600C">
            <w:pPr>
              <w:pStyle w:val="Tabletext3"/>
            </w:pPr>
            <w:r w:rsidRPr="00BF2E64">
              <w:t>1,5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6DC35" w14:textId="77777777" w:rsidR="00B9576A" w:rsidRPr="00BF2E64" w:rsidRDefault="00B9576A" w:rsidP="0048600C">
            <w:pPr>
              <w:pStyle w:val="Tabletext3"/>
            </w:pPr>
            <w:r w:rsidRPr="00BF2E64">
              <w:t>50,0</w:t>
            </w:r>
          </w:p>
          <w:p w14:paraId="169ABC6A" w14:textId="77777777" w:rsidR="00B9576A" w:rsidRPr="00BF2E64" w:rsidRDefault="00B9576A" w:rsidP="0048600C">
            <w:pPr>
              <w:pStyle w:val="Tabletext3"/>
            </w:pPr>
            <w:r w:rsidRPr="00BF2E64">
              <w:t>46,0</w:t>
            </w:r>
          </w:p>
          <w:p w14:paraId="493AFC35" w14:textId="77777777" w:rsidR="00B9576A" w:rsidRPr="00BF2E64" w:rsidRDefault="00B9576A" w:rsidP="0048600C">
            <w:pPr>
              <w:pStyle w:val="Tabletext3"/>
            </w:pPr>
            <w:r w:rsidRPr="00BF2E64">
              <w:t>42,1</w:t>
            </w:r>
          </w:p>
          <w:p w14:paraId="76EA64F4" w14:textId="77777777" w:rsidR="00B9576A" w:rsidRPr="00BF2E64" w:rsidRDefault="00B9576A" w:rsidP="0048600C">
            <w:pPr>
              <w:pStyle w:val="Tabletext3"/>
            </w:pPr>
            <w:r w:rsidRPr="00BF2E64">
              <w:t>38,2</w:t>
            </w:r>
          </w:p>
          <w:p w14:paraId="192FCD78" w14:textId="77777777" w:rsidR="00B9576A" w:rsidRPr="00BF2E64" w:rsidRDefault="00B9576A" w:rsidP="0048600C">
            <w:pPr>
              <w:pStyle w:val="Tabletext3"/>
            </w:pPr>
            <w:r w:rsidRPr="00BF2E64">
              <w:t>34,5</w:t>
            </w:r>
          </w:p>
          <w:p w14:paraId="59EA2C90" w14:textId="77777777" w:rsidR="00B9576A" w:rsidRPr="00BF2E64" w:rsidRDefault="00B9576A" w:rsidP="0048600C">
            <w:pPr>
              <w:pStyle w:val="Tabletext3"/>
            </w:pPr>
            <w:r w:rsidRPr="00BF2E64">
              <w:t>30,8</w:t>
            </w:r>
          </w:p>
          <w:p w14:paraId="07BC8475" w14:textId="77777777" w:rsidR="00B9576A" w:rsidRPr="00BF2E64" w:rsidRDefault="00B9576A" w:rsidP="0048600C">
            <w:pPr>
              <w:pStyle w:val="Tabletext3"/>
            </w:pPr>
            <w:r w:rsidRPr="00BF2E64">
              <w:t>27,4</w:t>
            </w:r>
          </w:p>
          <w:p w14:paraId="66321E72" w14:textId="77777777" w:rsidR="00B9576A" w:rsidRPr="00BF2E64" w:rsidRDefault="00B9576A" w:rsidP="0048600C">
            <w:pPr>
              <w:pStyle w:val="Tabletext3"/>
            </w:pPr>
            <w:r w:rsidRPr="00BF2E64">
              <w:t>24,2</w:t>
            </w:r>
          </w:p>
          <w:p w14:paraId="2BC6E01F" w14:textId="77777777" w:rsidR="00B9576A" w:rsidRPr="00BF2E64" w:rsidRDefault="00B9576A" w:rsidP="0048600C">
            <w:pPr>
              <w:pStyle w:val="Tabletext3"/>
            </w:pPr>
            <w:r w:rsidRPr="00BF2E64">
              <w:t>21,2</w:t>
            </w:r>
          </w:p>
          <w:p w14:paraId="0790BD89" w14:textId="77777777" w:rsidR="00B9576A" w:rsidRPr="00BF2E64" w:rsidRDefault="00B9576A" w:rsidP="0048600C">
            <w:pPr>
              <w:pStyle w:val="Tabletext3"/>
            </w:pPr>
            <w:r w:rsidRPr="00BF2E64">
              <w:t>18,4</w:t>
            </w:r>
          </w:p>
          <w:p w14:paraId="56C3F40E" w14:textId="77777777" w:rsidR="00B9576A" w:rsidRPr="00BF2E64" w:rsidRDefault="00B9576A" w:rsidP="0048600C">
            <w:pPr>
              <w:pStyle w:val="Tabletext3"/>
            </w:pPr>
            <w:r w:rsidRPr="00BF2E64">
              <w:t>15,9</w:t>
            </w:r>
          </w:p>
          <w:p w14:paraId="36769B46" w14:textId="77777777" w:rsidR="00B9576A" w:rsidRPr="00BF2E64" w:rsidRDefault="00B9576A" w:rsidP="0048600C">
            <w:pPr>
              <w:pStyle w:val="Tabletext3"/>
            </w:pPr>
            <w:r w:rsidRPr="00BF2E64">
              <w:t>13,6</w:t>
            </w:r>
          </w:p>
          <w:p w14:paraId="7F2F8C44" w14:textId="77777777" w:rsidR="00B9576A" w:rsidRPr="00BF2E64" w:rsidRDefault="00B9576A" w:rsidP="0048600C">
            <w:pPr>
              <w:pStyle w:val="Tabletext3"/>
            </w:pPr>
            <w:r w:rsidRPr="00BF2E64">
              <w:t>11,5</w:t>
            </w:r>
          </w:p>
          <w:p w14:paraId="5E25039D" w14:textId="77777777" w:rsidR="00B9576A" w:rsidRPr="00BF2E64" w:rsidRDefault="00B9576A" w:rsidP="0048600C">
            <w:pPr>
              <w:pStyle w:val="Tabletext3"/>
            </w:pPr>
            <w:r w:rsidRPr="00BF2E64">
              <w:t>9,7</w:t>
            </w:r>
          </w:p>
          <w:p w14:paraId="4D088210" w14:textId="77777777" w:rsidR="00B9576A" w:rsidRPr="00BF2E64" w:rsidRDefault="00B9576A" w:rsidP="0048600C">
            <w:pPr>
              <w:pStyle w:val="Tabletext3"/>
            </w:pPr>
            <w:r w:rsidRPr="00BF2E64">
              <w:t>8,1</w:t>
            </w:r>
          </w:p>
          <w:p w14:paraId="5A728C75" w14:textId="77777777" w:rsidR="00B9576A" w:rsidRPr="00BF2E64" w:rsidRDefault="00B9576A" w:rsidP="0048600C">
            <w:pPr>
              <w:pStyle w:val="Tabletext3"/>
            </w:pPr>
            <w:r w:rsidRPr="00BF2E64">
              <w:t>6,7</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834CE0" w14:textId="77777777" w:rsidR="00B9576A" w:rsidRPr="00BF2E64" w:rsidRDefault="00B9576A" w:rsidP="0048600C">
            <w:pPr>
              <w:pStyle w:val="Tabletext3"/>
            </w:pPr>
            <w:r w:rsidRPr="00BF2E64">
              <w:t>1,6</w:t>
            </w:r>
          </w:p>
          <w:p w14:paraId="03292E8E" w14:textId="77777777" w:rsidR="00B9576A" w:rsidRPr="00BF2E64" w:rsidRDefault="00B9576A" w:rsidP="0048600C">
            <w:pPr>
              <w:pStyle w:val="Tabletext3"/>
            </w:pPr>
            <w:r w:rsidRPr="00BF2E64">
              <w:t>1,7</w:t>
            </w:r>
          </w:p>
          <w:p w14:paraId="5DEBB6C1" w14:textId="77777777" w:rsidR="00B9576A" w:rsidRPr="00BF2E64" w:rsidRDefault="00B9576A" w:rsidP="0048600C">
            <w:pPr>
              <w:pStyle w:val="Tabletext3"/>
            </w:pPr>
            <w:r w:rsidRPr="00BF2E64">
              <w:t>1,8</w:t>
            </w:r>
          </w:p>
          <w:p w14:paraId="36CEFAA9" w14:textId="77777777" w:rsidR="00B9576A" w:rsidRPr="00BF2E64" w:rsidRDefault="00B9576A" w:rsidP="0048600C">
            <w:pPr>
              <w:pStyle w:val="Tabletext3"/>
            </w:pPr>
            <w:r w:rsidRPr="00BF2E64">
              <w:t>1,9</w:t>
            </w:r>
          </w:p>
          <w:p w14:paraId="3D72E921" w14:textId="77777777" w:rsidR="00B9576A" w:rsidRPr="00BF2E64" w:rsidRDefault="00B9576A" w:rsidP="0048600C">
            <w:pPr>
              <w:pStyle w:val="Tabletext3"/>
            </w:pPr>
            <w:r w:rsidRPr="00BF2E64">
              <w:t>2,0</w:t>
            </w:r>
          </w:p>
          <w:p w14:paraId="7C66789E" w14:textId="77777777" w:rsidR="00B9576A" w:rsidRPr="00BF2E64" w:rsidRDefault="00B9576A" w:rsidP="0048600C">
            <w:pPr>
              <w:pStyle w:val="Tabletext3"/>
            </w:pPr>
            <w:r w:rsidRPr="00BF2E64">
              <w:t>2,1</w:t>
            </w:r>
          </w:p>
          <w:p w14:paraId="022E393E" w14:textId="77777777" w:rsidR="00B9576A" w:rsidRPr="00BF2E64" w:rsidRDefault="00B9576A" w:rsidP="0048600C">
            <w:pPr>
              <w:pStyle w:val="Tabletext3"/>
            </w:pPr>
            <w:r w:rsidRPr="00BF2E64">
              <w:t>2,2</w:t>
            </w:r>
          </w:p>
          <w:p w14:paraId="4256AC1B" w14:textId="77777777" w:rsidR="00B9576A" w:rsidRPr="00BF2E64" w:rsidRDefault="00B9576A" w:rsidP="0048600C">
            <w:pPr>
              <w:pStyle w:val="Tabletext3"/>
            </w:pPr>
            <w:r w:rsidRPr="00BF2E64">
              <w:t>2,3</w:t>
            </w:r>
          </w:p>
          <w:p w14:paraId="12156493" w14:textId="77777777" w:rsidR="00B9576A" w:rsidRPr="00BF2E64" w:rsidRDefault="00B9576A" w:rsidP="0048600C">
            <w:pPr>
              <w:pStyle w:val="Tabletext3"/>
            </w:pPr>
            <w:r w:rsidRPr="00BF2E64">
              <w:t>2,4</w:t>
            </w:r>
          </w:p>
          <w:p w14:paraId="59C020EF" w14:textId="77777777" w:rsidR="00B9576A" w:rsidRPr="00BF2E64" w:rsidRDefault="00B9576A" w:rsidP="0048600C">
            <w:pPr>
              <w:pStyle w:val="Tabletext3"/>
            </w:pPr>
            <w:r w:rsidRPr="00BF2E64">
              <w:t>2,5</w:t>
            </w:r>
          </w:p>
          <w:p w14:paraId="3ABC603E" w14:textId="77777777" w:rsidR="00B9576A" w:rsidRPr="00BF2E64" w:rsidRDefault="00B9576A" w:rsidP="0048600C">
            <w:pPr>
              <w:pStyle w:val="Tabletext3"/>
            </w:pPr>
            <w:r w:rsidRPr="00BF2E64">
              <w:t>2,6</w:t>
            </w:r>
          </w:p>
          <w:p w14:paraId="67C5082F" w14:textId="77777777" w:rsidR="00B9576A" w:rsidRPr="00BF2E64" w:rsidRDefault="00B9576A" w:rsidP="0048600C">
            <w:pPr>
              <w:pStyle w:val="Tabletext3"/>
            </w:pPr>
            <w:r w:rsidRPr="00BF2E64">
              <w:t>2,7</w:t>
            </w:r>
          </w:p>
          <w:p w14:paraId="0CD7CEDD" w14:textId="77777777" w:rsidR="00B9576A" w:rsidRPr="00BF2E64" w:rsidRDefault="00B9576A" w:rsidP="0048600C">
            <w:pPr>
              <w:pStyle w:val="Tabletext3"/>
            </w:pPr>
            <w:r w:rsidRPr="00BF2E64">
              <w:t>2,8</w:t>
            </w:r>
          </w:p>
          <w:p w14:paraId="4E27BB51" w14:textId="77777777" w:rsidR="00B9576A" w:rsidRPr="00BF2E64" w:rsidRDefault="00B9576A" w:rsidP="0048600C">
            <w:pPr>
              <w:pStyle w:val="Tabletext3"/>
            </w:pPr>
            <w:r w:rsidRPr="00BF2E64">
              <w:t>2,9</w:t>
            </w:r>
          </w:p>
          <w:p w14:paraId="6549F3C1" w14:textId="77777777" w:rsidR="00B9576A" w:rsidRPr="00BF2E64" w:rsidRDefault="00B9576A" w:rsidP="0048600C">
            <w:pPr>
              <w:pStyle w:val="Tabletext3"/>
            </w:pPr>
            <w:r w:rsidRPr="00BF2E64">
              <w:t>3,0</w:t>
            </w:r>
          </w:p>
          <w:p w14:paraId="61193171" w14:textId="77777777" w:rsidR="00B9576A" w:rsidRPr="00BF2E64" w:rsidRDefault="00B9576A" w:rsidP="0048600C">
            <w:pPr>
              <w:pStyle w:val="Tabletext3"/>
            </w:pPr>
            <w:r w:rsidRPr="00BF2E64">
              <w:t>3,1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A9F55" w14:textId="77777777" w:rsidR="00B9576A" w:rsidRPr="00BF2E64" w:rsidRDefault="00B9576A" w:rsidP="0048600C">
            <w:pPr>
              <w:pStyle w:val="Tabletext3"/>
            </w:pPr>
            <w:r w:rsidRPr="00BF2E64">
              <w:t>5,5</w:t>
            </w:r>
          </w:p>
          <w:p w14:paraId="470F4D34" w14:textId="77777777" w:rsidR="00B9576A" w:rsidRPr="00BF2E64" w:rsidRDefault="00B9576A" w:rsidP="0048600C">
            <w:pPr>
              <w:pStyle w:val="Tabletext3"/>
            </w:pPr>
            <w:r w:rsidRPr="00BF2E64">
              <w:t>4,5</w:t>
            </w:r>
          </w:p>
          <w:p w14:paraId="3111AF1D" w14:textId="77777777" w:rsidR="00B9576A" w:rsidRPr="00BF2E64" w:rsidRDefault="00B9576A" w:rsidP="0048600C">
            <w:pPr>
              <w:pStyle w:val="Tabletext3"/>
            </w:pPr>
            <w:r w:rsidRPr="00BF2E64">
              <w:t>3,6</w:t>
            </w:r>
          </w:p>
          <w:p w14:paraId="0E77C29B" w14:textId="77777777" w:rsidR="00B9576A" w:rsidRPr="00BF2E64" w:rsidRDefault="00B9576A" w:rsidP="0048600C">
            <w:pPr>
              <w:pStyle w:val="Tabletext3"/>
            </w:pPr>
            <w:r w:rsidRPr="00BF2E64">
              <w:t>2,9</w:t>
            </w:r>
          </w:p>
          <w:p w14:paraId="23716A55" w14:textId="77777777" w:rsidR="00B9576A" w:rsidRPr="00BF2E64" w:rsidRDefault="00B9576A" w:rsidP="0048600C">
            <w:pPr>
              <w:pStyle w:val="Tabletext3"/>
            </w:pPr>
            <w:r w:rsidRPr="00BF2E64">
              <w:t>2,3</w:t>
            </w:r>
          </w:p>
          <w:p w14:paraId="5109174B" w14:textId="77777777" w:rsidR="00B9576A" w:rsidRPr="00BF2E64" w:rsidRDefault="00B9576A" w:rsidP="0048600C">
            <w:pPr>
              <w:pStyle w:val="Tabletext3"/>
            </w:pPr>
            <w:r w:rsidRPr="00BF2E64">
              <w:t>1,8</w:t>
            </w:r>
          </w:p>
          <w:p w14:paraId="64CF7EF9" w14:textId="77777777" w:rsidR="00B9576A" w:rsidRPr="00BF2E64" w:rsidRDefault="00B9576A" w:rsidP="0048600C">
            <w:pPr>
              <w:pStyle w:val="Tabletext3"/>
            </w:pPr>
            <w:r w:rsidRPr="00BF2E64">
              <w:t>1,4</w:t>
            </w:r>
          </w:p>
          <w:p w14:paraId="0746F16C" w14:textId="77777777" w:rsidR="00B9576A" w:rsidRPr="00BF2E64" w:rsidRDefault="00B9576A" w:rsidP="0048600C">
            <w:pPr>
              <w:pStyle w:val="Tabletext3"/>
            </w:pPr>
            <w:r w:rsidRPr="00BF2E64">
              <w:t>1,1</w:t>
            </w:r>
          </w:p>
          <w:p w14:paraId="47A88357" w14:textId="77777777" w:rsidR="00B9576A" w:rsidRPr="00BF2E64" w:rsidRDefault="00B9576A" w:rsidP="0048600C">
            <w:pPr>
              <w:pStyle w:val="Tabletext3"/>
            </w:pPr>
            <w:r w:rsidRPr="00BF2E64">
              <w:t>0,8</w:t>
            </w:r>
          </w:p>
          <w:p w14:paraId="26C388E8" w14:textId="77777777" w:rsidR="00B9576A" w:rsidRPr="00BF2E64" w:rsidRDefault="00B9576A" w:rsidP="0048600C">
            <w:pPr>
              <w:pStyle w:val="Tabletext3"/>
            </w:pPr>
            <w:r w:rsidRPr="00BF2E64">
              <w:t>0,6</w:t>
            </w:r>
          </w:p>
          <w:p w14:paraId="36680020" w14:textId="77777777" w:rsidR="00B9576A" w:rsidRPr="00BF2E64" w:rsidRDefault="00B9576A" w:rsidP="0048600C">
            <w:pPr>
              <w:pStyle w:val="Tabletext3"/>
            </w:pPr>
            <w:r w:rsidRPr="00BF2E64">
              <w:t>0,5</w:t>
            </w:r>
          </w:p>
          <w:p w14:paraId="4ED9AF47" w14:textId="77777777" w:rsidR="00B9576A" w:rsidRPr="00BF2E64" w:rsidRDefault="00B9576A" w:rsidP="0048600C">
            <w:pPr>
              <w:pStyle w:val="Tabletext3"/>
            </w:pPr>
            <w:r w:rsidRPr="00BF2E64">
              <w:t>0,4</w:t>
            </w:r>
          </w:p>
          <w:p w14:paraId="102626F7" w14:textId="77777777" w:rsidR="00B9576A" w:rsidRPr="00BF2E64" w:rsidRDefault="00B9576A" w:rsidP="0048600C">
            <w:pPr>
              <w:pStyle w:val="Tabletext3"/>
            </w:pPr>
            <w:r w:rsidRPr="00BF2E64">
              <w:t>0,3</w:t>
            </w:r>
          </w:p>
          <w:p w14:paraId="22B181FD" w14:textId="77777777" w:rsidR="00B9576A" w:rsidRPr="00BF2E64" w:rsidRDefault="00B9576A" w:rsidP="0048600C">
            <w:pPr>
              <w:pStyle w:val="Tabletext3"/>
            </w:pPr>
            <w:r w:rsidRPr="00BF2E64">
              <w:t>0,2</w:t>
            </w:r>
          </w:p>
          <w:p w14:paraId="0ED4797D" w14:textId="77777777" w:rsidR="00B9576A" w:rsidRPr="00BF2E64" w:rsidRDefault="00B9576A" w:rsidP="0048600C">
            <w:pPr>
              <w:pStyle w:val="Tabletext3"/>
            </w:pPr>
            <w:r w:rsidRPr="00BF2E64">
              <w:t>0,1</w:t>
            </w:r>
          </w:p>
          <w:p w14:paraId="08457B31" w14:textId="77777777" w:rsidR="00B9576A" w:rsidRPr="00BF2E64" w:rsidRDefault="00B9576A" w:rsidP="0048600C">
            <w:pPr>
              <w:pStyle w:val="Tabletext3"/>
            </w:pPr>
            <w:r w:rsidRPr="00BF2E64">
              <w:t>0,1</w:t>
            </w:r>
          </w:p>
        </w:tc>
      </w:tr>
    </w:tbl>
    <w:p w14:paraId="7BF63519" w14:textId="77777777" w:rsidR="00B9576A" w:rsidRPr="00BF2E64" w:rsidRDefault="00B9576A" w:rsidP="00B9576A">
      <w:r w:rsidRPr="00BF2E64">
        <w:t xml:space="preserve">Standartnovirzi </w:t>
      </w:r>
      <w:r>
        <w:t>„</w:t>
      </w:r>
      <w:r w:rsidRPr="00BF2E64">
        <w:t>S</w:t>
      </w:r>
      <w:r>
        <w:t>”</w:t>
      </w:r>
      <w:r w:rsidRPr="00BF2E64">
        <w:t xml:space="preserve"> aprēķina pēc formulas:</w:t>
      </w:r>
    </w:p>
    <w:p w14:paraId="2F5FF618" w14:textId="77777777" w:rsidR="00B9576A" w:rsidRPr="00BF2E64" w:rsidRDefault="00B9576A" w:rsidP="00B9576A">
      <w:pPr>
        <w:rPr>
          <w:position w:val="-26"/>
        </w:rPr>
      </w:pPr>
      <w:r w:rsidRPr="00BF2E64">
        <w:rPr>
          <w:noProof/>
          <w:position w:val="-26"/>
        </w:rPr>
        <w:drawing>
          <wp:inline distT="0" distB="0" distL="0" distR="0" wp14:anchorId="08F2DCBC" wp14:editId="680ADAC2">
            <wp:extent cx="1155700" cy="495300"/>
            <wp:effectExtent l="0" t="0" r="12700" b="1270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55700" cy="495300"/>
                    </a:xfrm>
                    <a:prstGeom prst="rect">
                      <a:avLst/>
                    </a:prstGeom>
                    <a:noFill/>
                    <a:ln>
                      <a:noFill/>
                    </a:ln>
                  </pic:spPr>
                </pic:pic>
              </a:graphicData>
            </a:graphic>
          </wp:inline>
        </w:drawing>
      </w:r>
    </w:p>
    <w:p w14:paraId="0F70D3DC" w14:textId="77777777" w:rsidR="00B9576A" w:rsidRPr="00BF2E64" w:rsidRDefault="00B9576A" w:rsidP="00B9576A">
      <w:r w:rsidRPr="00BF2E64">
        <w:t xml:space="preserve">Kontrollielumu </w:t>
      </w:r>
      <w:r>
        <w:t>„</w:t>
      </w:r>
      <w:r w:rsidRPr="00BF2E64">
        <w:t>z</w:t>
      </w:r>
      <w:r>
        <w:t>”</w:t>
      </w:r>
      <w:r w:rsidRPr="00BF2E64">
        <w:t xml:space="preserve"> aprēķina pēc formulas:</w:t>
      </w:r>
    </w:p>
    <w:p w14:paraId="767C49ED" w14:textId="77777777" w:rsidR="00B9576A" w:rsidRPr="00BF2E64" w:rsidRDefault="00B9576A" w:rsidP="00B9576A">
      <w:pPr>
        <w:rPr>
          <w:position w:val="-32"/>
        </w:rPr>
      </w:pPr>
      <w:r w:rsidRPr="00BF2E64">
        <w:rPr>
          <w:noProof/>
          <w:position w:val="-32"/>
        </w:rPr>
        <w:drawing>
          <wp:inline distT="0" distB="0" distL="0" distR="0" wp14:anchorId="037722BE" wp14:editId="0C7C7379">
            <wp:extent cx="736600" cy="482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36600" cy="482600"/>
                    </a:xfrm>
                    <a:prstGeom prst="rect">
                      <a:avLst/>
                    </a:prstGeom>
                    <a:noFill/>
                    <a:ln>
                      <a:noFill/>
                    </a:ln>
                  </pic:spPr>
                </pic:pic>
              </a:graphicData>
            </a:graphic>
          </wp:inline>
        </w:drawing>
      </w:r>
    </w:p>
    <w:p w14:paraId="192D1358" w14:textId="7D9625A8" w:rsidR="00B9576A" w:rsidRPr="00BF2E64" w:rsidRDefault="005F32C8" w:rsidP="00B9576A">
      <w:r>
        <w:t>kur</w:t>
      </w:r>
    </w:p>
    <w:p w14:paraId="714BCF63" w14:textId="77777777" w:rsidR="00B9576A" w:rsidRPr="00BF2E64" w:rsidRDefault="00B9576A" w:rsidP="00B9576A">
      <w:r w:rsidRPr="00BF2E64">
        <w:t>x</w:t>
      </w:r>
      <w:r w:rsidRPr="00BF2E64">
        <w:rPr>
          <w:vertAlign w:val="subscript"/>
        </w:rPr>
        <w:t>i</w:t>
      </w:r>
      <w:r w:rsidRPr="00BF2E64">
        <w:t xml:space="preserve"> – individuālā rezultāta vērtība;</w:t>
      </w:r>
    </w:p>
    <w:p w14:paraId="0460008E" w14:textId="77777777" w:rsidR="00B9576A" w:rsidRPr="00BF2E64" w:rsidRDefault="00B9576A" w:rsidP="00B9576A">
      <w:r w:rsidRPr="00BF2E64">
        <w:t>|x| – vidējā rezultātu vērtība;</w:t>
      </w:r>
    </w:p>
    <w:p w14:paraId="7201F72A" w14:textId="77777777" w:rsidR="00B9576A" w:rsidRPr="00BF2E64" w:rsidRDefault="00B9576A" w:rsidP="00B9576A">
      <w:r w:rsidRPr="00BF2E64">
        <w:t>n – kopējais mērījumu skaits;</w:t>
      </w:r>
    </w:p>
    <w:p w14:paraId="5073ED35" w14:textId="77777777" w:rsidR="00B9576A" w:rsidRPr="00BF2E64" w:rsidRDefault="00B9576A" w:rsidP="00B9576A">
      <w:r w:rsidRPr="00BF2E64">
        <w:t>x</w:t>
      </w:r>
      <w:r w:rsidRPr="00BF2E64">
        <w:rPr>
          <w:vertAlign w:val="subscript"/>
        </w:rPr>
        <w:t>r</w:t>
      </w:r>
      <w:r w:rsidRPr="00BF2E64">
        <w:t xml:space="preserve"> – prasību robežas.</w:t>
      </w:r>
    </w:p>
    <w:p w14:paraId="0A5FFA46" w14:textId="77777777" w:rsidR="00B9576A" w:rsidRPr="00BF2E64" w:rsidRDefault="00B9576A" w:rsidP="003D0A98">
      <w:pPr>
        <w:pStyle w:val="Heading3"/>
      </w:pPr>
      <w:bookmarkStart w:id="6119" w:name="_Toc250815128"/>
      <w:r w:rsidRPr="00BF2E64">
        <w:t>Piemēri</w:t>
      </w:r>
      <w:bookmarkEnd w:id="6119"/>
    </w:p>
    <w:p w14:paraId="1F11181D" w14:textId="77777777" w:rsidR="00B9576A" w:rsidRPr="00BF2E64" w:rsidRDefault="00B9576A">
      <w:pPr>
        <w:pStyle w:val="Heading4"/>
      </w:pPr>
      <w:r w:rsidRPr="00BF2E64">
        <w:t>Filtrācijas koeficienta vērtēšana (pieejami ≥ 7 vērtēšanai derīgi testēšanas rezultāti)</w:t>
      </w:r>
    </w:p>
    <w:p w14:paraId="6DD6CB5A" w14:textId="22E00800" w:rsidR="00B9576A" w:rsidRPr="00BF2E64" w:rsidRDefault="00B9576A" w:rsidP="00B9576A">
      <w:r w:rsidRPr="00BF2E64">
        <w:t>Atbilstības vērtēšanai pakļauj katru materiāla partiju (piemēram, maksimālais partijas lielums – nedēļas laikā piegādātais materiāls no vienas izcelsmes vietas).</w:t>
      </w:r>
    </w:p>
    <w:p w14:paraId="64442C16" w14:textId="77777777" w:rsidR="00B9576A" w:rsidRPr="00BF2E64" w:rsidRDefault="00B9576A" w:rsidP="00425BBC">
      <w:pPr>
        <w:pStyle w:val="Heading8"/>
      </w:pPr>
      <w:bookmarkStart w:id="6120" w:name="_Ref251335402"/>
      <w:r>
        <w:t>tabula</w:t>
      </w:r>
      <w:bookmarkEnd w:id="6120"/>
      <w:r>
        <w:t xml:space="preserve">. </w:t>
      </w:r>
      <w:r w:rsidRPr="00BF2E64">
        <w:t>1. piemērs</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B8B6131" w14:textId="77777777" w:rsidTr="00017975">
        <w:trPr>
          <w:cantSplit/>
          <w:trHeight w:val="660"/>
          <w:tblHeader/>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C3384" w14:textId="77777777" w:rsidR="00B9576A" w:rsidRPr="00BF2E64" w:rsidRDefault="00B9576A" w:rsidP="00192F50">
            <w:pPr>
              <w:pStyle w:val="Tablehead"/>
            </w:pPr>
            <w:r w:rsidRPr="00BF2E64">
              <w:t>Test. pārskata Nr.</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311B88" w14:textId="77777777" w:rsidR="00B9576A" w:rsidRPr="00BF2E64" w:rsidRDefault="00B9576A" w:rsidP="00192F50">
            <w:pPr>
              <w:pStyle w:val="Tablehead"/>
            </w:pPr>
            <w:r w:rsidRPr="00BF2E64">
              <w:t>Filtrācijas koeficients (m/dienn.)</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9FC50" w14:textId="77777777" w:rsidR="00B9576A" w:rsidRPr="00BF2E64" w:rsidRDefault="00B9576A" w:rsidP="00192F50">
            <w:pPr>
              <w:pStyle w:val="Tablehead"/>
            </w:pPr>
            <w:r w:rsidRPr="00BF2E64">
              <w:t>Mērījuma nenoteiktība</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13C9C" w14:textId="77777777" w:rsidR="00B9576A" w:rsidRPr="00BF2E64" w:rsidRDefault="00B9576A" w:rsidP="00192F50">
            <w:pPr>
              <w:pStyle w:val="Tablehead"/>
            </w:pPr>
            <w:r w:rsidRPr="00BF2E64">
              <w:t>Prasība</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F2BAD" w14:textId="77777777" w:rsidR="00B9576A" w:rsidRPr="00BF2E64" w:rsidRDefault="00B9576A" w:rsidP="00192F50">
            <w:pPr>
              <w:pStyle w:val="Tablehead"/>
            </w:pPr>
            <w:r w:rsidRPr="00BF2E64">
              <w:t>Slēdziens</w:t>
            </w:r>
          </w:p>
        </w:tc>
      </w:tr>
      <w:tr w:rsidR="00B9576A" w:rsidRPr="00BF2E64" w14:paraId="1AA1ED5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1C6A5F" w14:textId="77777777" w:rsidR="00B9576A" w:rsidRPr="00BF2E64" w:rsidRDefault="00B9576A" w:rsidP="001E594B">
            <w:pPr>
              <w:pStyle w:val="Tabletext"/>
            </w:pPr>
            <w:r w:rsidRPr="00BF2E64">
              <w:t>213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982A0" w14:textId="77777777" w:rsidR="00B9576A" w:rsidRPr="00BF2E64" w:rsidRDefault="00B9576A" w:rsidP="0048600C">
            <w:pPr>
              <w:pStyle w:val="Tabletext3"/>
            </w:pPr>
            <w:r w:rsidRPr="00BF2E64">
              <w:t>1,8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4EBDF" w14:textId="77777777" w:rsidR="00B9576A" w:rsidRPr="00BF2E64" w:rsidRDefault="00B9576A" w:rsidP="0048600C">
            <w:pPr>
              <w:pStyle w:val="Tabletext3"/>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9A93E" w14:textId="77777777" w:rsidR="00B9576A" w:rsidRPr="00BF2E64" w:rsidRDefault="00B9576A" w:rsidP="0048600C">
            <w:pPr>
              <w:pStyle w:val="Tabletext3"/>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EAA8E" w14:textId="77777777" w:rsidR="00B9576A" w:rsidRPr="00BF2E64" w:rsidRDefault="00B9576A" w:rsidP="0048600C">
            <w:pPr>
              <w:pStyle w:val="Tabletext3"/>
            </w:pPr>
            <w:r w:rsidRPr="00BF2E64">
              <w:t>Atbilst</w:t>
            </w:r>
          </w:p>
        </w:tc>
      </w:tr>
      <w:tr w:rsidR="00B9576A" w:rsidRPr="00BF2E64" w14:paraId="48BEE247"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A0D33" w14:textId="77777777" w:rsidR="00B9576A" w:rsidRPr="00BF2E64" w:rsidRDefault="00B9576A" w:rsidP="001E594B">
            <w:pPr>
              <w:pStyle w:val="Tabletext"/>
            </w:pPr>
            <w:r w:rsidRPr="00BF2E64">
              <w:t>804/08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93005" w14:textId="77777777" w:rsidR="00B9576A" w:rsidRPr="00BF2E64" w:rsidRDefault="00B9576A" w:rsidP="0048600C">
            <w:pPr>
              <w:pStyle w:val="Tabletext3"/>
            </w:pPr>
            <w:r w:rsidRPr="00BF2E64">
              <w:t>1,4</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42F7F" w14:textId="77777777" w:rsidR="00B9576A" w:rsidRPr="00BF2E64" w:rsidRDefault="00B9576A" w:rsidP="0048600C">
            <w:pPr>
              <w:pStyle w:val="Tabletext3"/>
            </w:pPr>
            <w:r w:rsidRPr="00BF2E64">
              <w:t>+/-0,35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EE265" w14:textId="77777777" w:rsidR="00B9576A" w:rsidRPr="00BF2E64" w:rsidRDefault="00B9576A" w:rsidP="0048600C">
            <w:pPr>
              <w:pStyle w:val="Tabletext3"/>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00C90" w14:textId="77777777" w:rsidR="00B9576A" w:rsidRPr="00BF2E64" w:rsidRDefault="00B9576A" w:rsidP="0048600C">
            <w:pPr>
              <w:pStyle w:val="Tabletext3"/>
            </w:pPr>
            <w:r w:rsidRPr="00BF2E64">
              <w:t>Atbilst</w:t>
            </w:r>
          </w:p>
        </w:tc>
      </w:tr>
      <w:tr w:rsidR="00B9576A" w:rsidRPr="00BF2E64" w14:paraId="7D776AB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FBA245" w14:textId="77777777" w:rsidR="00B9576A" w:rsidRPr="00BF2E64" w:rsidRDefault="00B9576A" w:rsidP="001E594B">
            <w:pPr>
              <w:pStyle w:val="Tabletext"/>
            </w:pPr>
            <w:r w:rsidRPr="00BF2E64">
              <w:t>25/2008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8D2129" w14:textId="77777777" w:rsidR="00B9576A" w:rsidRPr="00BF2E64" w:rsidRDefault="00B9576A" w:rsidP="0048600C">
            <w:pPr>
              <w:pStyle w:val="Tabletext3"/>
            </w:pPr>
            <w:r w:rsidRPr="00BF2E64">
              <w:t>1.5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DF18B" w14:textId="77777777" w:rsidR="00B9576A" w:rsidRPr="00BF2E64" w:rsidRDefault="00B9576A" w:rsidP="0048600C">
            <w:pPr>
              <w:pStyle w:val="Tabletext3"/>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683E8F" w14:textId="77777777" w:rsidR="00B9576A" w:rsidRPr="00BF2E64" w:rsidRDefault="00B9576A" w:rsidP="0048600C">
            <w:pPr>
              <w:pStyle w:val="Tabletext3"/>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34BE5B" w14:textId="77777777" w:rsidR="00B9576A" w:rsidRPr="00BF2E64" w:rsidRDefault="00B9576A" w:rsidP="0048600C">
            <w:pPr>
              <w:pStyle w:val="Tabletext3"/>
            </w:pPr>
            <w:r w:rsidRPr="00BF2E64">
              <w:t>Atbilst</w:t>
            </w:r>
          </w:p>
        </w:tc>
      </w:tr>
    </w:tbl>
    <w:p w14:paraId="69450CFF" w14:textId="77777777" w:rsidR="00B9576A" w:rsidRPr="00BF2E64" w:rsidRDefault="00B9576A" w:rsidP="00B9576A">
      <w:r w:rsidRPr="00BF2E64">
        <w:t>Tā kā visi testēšanas rezultāti kopā ar nenoteiktību iekļaujas atbilstības robežās, var uzskatīt, ka ir pilnīga atbilstība.</w:t>
      </w:r>
    </w:p>
    <w:p w14:paraId="191086DA" w14:textId="77777777" w:rsidR="00B9576A" w:rsidRPr="00BF2E64" w:rsidRDefault="00B9576A" w:rsidP="00B9576A">
      <w:r w:rsidRPr="00BF2E64">
        <w:t>Būvniecības gaitā šādus – pilnībā atbilstošus rezultātus apkopot statistiskai vērtēšanai nav nepieciešams, tas jādara, ja rezultāti ir tuvu prasību robežām.</w:t>
      </w:r>
    </w:p>
    <w:p w14:paraId="2A122879" w14:textId="638EB758" w:rsidR="00B9576A" w:rsidRPr="00BF2E64" w:rsidRDefault="00B9576A" w:rsidP="00425BBC">
      <w:pPr>
        <w:pStyle w:val="Heading8"/>
      </w:pPr>
      <w:bookmarkStart w:id="6121" w:name="_Ref251335405"/>
      <w:r>
        <w:t>tabula</w:t>
      </w:r>
      <w:bookmarkEnd w:id="6121"/>
      <w:r>
        <w:t>.</w:t>
      </w:r>
      <w:r w:rsidR="00D70754">
        <w:t xml:space="preserve"> </w:t>
      </w:r>
      <w:r w:rsidRPr="00BF2E64">
        <w:t>2. piemērs</w:t>
      </w:r>
    </w:p>
    <w:tbl>
      <w:tblPr>
        <w:tblW w:w="0" w:type="auto"/>
        <w:tblInd w:w="5" w:type="dxa"/>
        <w:tblLayout w:type="fixed"/>
        <w:tblLook w:val="0000" w:firstRow="0" w:lastRow="0" w:firstColumn="0" w:lastColumn="0" w:noHBand="0" w:noVBand="0"/>
      </w:tblPr>
      <w:tblGrid>
        <w:gridCol w:w="1762"/>
        <w:gridCol w:w="1762"/>
        <w:gridCol w:w="1762"/>
        <w:gridCol w:w="1356"/>
        <w:gridCol w:w="2409"/>
      </w:tblGrid>
      <w:tr w:rsidR="00B9576A" w:rsidRPr="00BF2E64" w14:paraId="76507E58"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A7642E"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BAF15B"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CA1630" w14:textId="77777777" w:rsidR="00B9576A" w:rsidRPr="00BF2E64" w:rsidRDefault="00B9576A" w:rsidP="00192F50">
            <w:pPr>
              <w:pStyle w:val="Tablehead"/>
            </w:pPr>
            <w:r w:rsidRPr="00BF2E64">
              <w:t>Mērījuma nenoteiktība</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C1F904" w14:textId="77777777" w:rsidR="00B9576A" w:rsidRPr="00BF2E64" w:rsidRDefault="00B9576A" w:rsidP="00192F50">
            <w:pPr>
              <w:pStyle w:val="Tablehead"/>
            </w:pPr>
            <w:r w:rsidRPr="00BF2E64">
              <w:t>Prasība</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7AF687" w14:textId="77777777" w:rsidR="00B9576A" w:rsidRPr="00BF2E64" w:rsidRDefault="00B9576A" w:rsidP="00192F50">
            <w:pPr>
              <w:pStyle w:val="Tablehead"/>
            </w:pPr>
            <w:r w:rsidRPr="00BF2E64">
              <w:t>Slēdziens</w:t>
            </w:r>
          </w:p>
        </w:tc>
      </w:tr>
      <w:tr w:rsidR="00B9576A" w:rsidRPr="00BF2E64" w14:paraId="74778F50"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BE5FD" w14:textId="77777777" w:rsidR="00B9576A" w:rsidRPr="00BF2E64" w:rsidRDefault="00B9576A" w:rsidP="001E594B">
            <w:pPr>
              <w:pStyle w:val="Tabletext"/>
            </w:pPr>
            <w:r w:rsidRPr="00BF2E64">
              <w:t>805/08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2E3AB" w14:textId="77777777" w:rsidR="00B9576A" w:rsidRPr="00BF2E64" w:rsidRDefault="00B9576A" w:rsidP="0048600C">
            <w:pPr>
              <w:pStyle w:val="Tabletext3"/>
            </w:pPr>
            <w:r w:rsidRPr="00BF2E64">
              <w:t>1,5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4D8E9" w14:textId="77777777" w:rsidR="00B9576A" w:rsidRPr="00BF2E64" w:rsidRDefault="00B9576A" w:rsidP="0048600C">
            <w:pPr>
              <w:pStyle w:val="Tabletext3"/>
            </w:pPr>
            <w:r w:rsidRPr="00BF2E64">
              <w:t>+/-0,35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E2288D" w14:textId="77777777" w:rsidR="00B9576A" w:rsidRPr="00BF2E64" w:rsidRDefault="00B9576A" w:rsidP="0048600C">
            <w:pPr>
              <w:pStyle w:val="Tabletext3"/>
            </w:pPr>
            <w:r w:rsidRPr="00BF2E64">
              <w:t>&gt;1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A951F" w14:textId="77777777" w:rsidR="00B9576A" w:rsidRPr="00BF2E64" w:rsidRDefault="00B9576A" w:rsidP="0048600C">
            <w:pPr>
              <w:pStyle w:val="Tabletext3"/>
            </w:pPr>
            <w:r w:rsidRPr="00BF2E64">
              <w:t>Atbilst</w:t>
            </w:r>
          </w:p>
        </w:tc>
      </w:tr>
      <w:tr w:rsidR="00B9576A" w:rsidRPr="00BF2E64" w14:paraId="7E3256EC"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1F416" w14:textId="77777777" w:rsidR="00B9576A" w:rsidRPr="00BF2E64" w:rsidRDefault="00B9576A" w:rsidP="001E594B">
            <w:pPr>
              <w:pStyle w:val="Tabletext"/>
            </w:pPr>
            <w:r w:rsidRPr="00BF2E64">
              <w:t>26/2008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DCBEF" w14:textId="77777777" w:rsidR="00B9576A" w:rsidRPr="00BF2E64" w:rsidRDefault="00B9576A" w:rsidP="0048600C">
            <w:pPr>
              <w:pStyle w:val="Tabletext3"/>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453E6E" w14:textId="77777777" w:rsidR="00B9576A" w:rsidRPr="00BF2E64" w:rsidRDefault="00B9576A" w:rsidP="0048600C">
            <w:pPr>
              <w:pStyle w:val="Tabletext3"/>
            </w:pPr>
            <w:r w:rsidRPr="00BF2E64">
              <w:t>+/-0.5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78DB0C" w14:textId="77777777" w:rsidR="00B9576A" w:rsidRPr="00BF2E64" w:rsidRDefault="00B9576A" w:rsidP="0048600C">
            <w:pPr>
              <w:pStyle w:val="Tabletext3"/>
            </w:pPr>
            <w:r w:rsidRPr="00BF2E64">
              <w:t>&gt;1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85A71" w14:textId="77777777" w:rsidR="00B9576A" w:rsidRPr="00BF2E64" w:rsidRDefault="00B9576A" w:rsidP="0048600C">
            <w:pPr>
              <w:pStyle w:val="Tabletext3"/>
            </w:pPr>
            <w:r w:rsidRPr="00BF2E64">
              <w:t>Atbilstību nevar noteikt (drīzāk atbilst)</w:t>
            </w:r>
          </w:p>
        </w:tc>
      </w:tr>
    </w:tbl>
    <w:p w14:paraId="6C3D8C93" w14:textId="77777777" w:rsidR="00B9576A" w:rsidRPr="00BF2E64" w:rsidRDefault="00B9576A" w:rsidP="00B9576A">
      <w:r w:rsidRPr="00BF2E64">
        <w:t>Vienā gadījumā rezultāts kopā ar mērījumu nenoteiktību pārsniedz atbilstības robežu. Tā kā otrs rezultāts ir pilnībā atbilstošs, tad liela varbūtība, ka materiālu partija ir atbilstoša. Vērtējot būvniecības gaitā, var uzskatīt, ka materiālu partija ir atbilstoša.</w:t>
      </w:r>
    </w:p>
    <w:p w14:paraId="1046D286" w14:textId="77777777" w:rsidR="00B9576A" w:rsidRPr="00BF2E64" w:rsidRDefault="00B9576A" w:rsidP="00425BBC">
      <w:pPr>
        <w:pStyle w:val="Heading8"/>
      </w:pPr>
      <w:bookmarkStart w:id="6122" w:name="_Ref251335407"/>
      <w:r>
        <w:t>tabula</w:t>
      </w:r>
      <w:bookmarkEnd w:id="6122"/>
      <w:r>
        <w:t xml:space="preserve">. </w:t>
      </w:r>
      <w:r w:rsidRPr="00BF2E64">
        <w:t>3.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91F5213"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07208C"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784160"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70C149"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B3FD50"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034" w14:textId="77777777" w:rsidR="00B9576A" w:rsidRPr="00BF2E64" w:rsidRDefault="00B9576A" w:rsidP="00192F50">
            <w:pPr>
              <w:pStyle w:val="Tablehead"/>
            </w:pPr>
            <w:r w:rsidRPr="00BF2E64">
              <w:t>Slēdziens</w:t>
            </w:r>
          </w:p>
        </w:tc>
      </w:tr>
      <w:tr w:rsidR="00B9576A" w:rsidRPr="00BF2E64" w14:paraId="61FA5216"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C6BCF" w14:textId="77777777" w:rsidR="00B9576A" w:rsidRPr="00BF2E64" w:rsidRDefault="00B9576A" w:rsidP="001E594B">
            <w:pPr>
              <w:pStyle w:val="Tabletext"/>
            </w:pPr>
            <w:r w:rsidRPr="00BF2E64">
              <w:t>806/08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0B3EB" w14:textId="77777777" w:rsidR="00B9576A" w:rsidRPr="00BF2E64" w:rsidRDefault="00B9576A" w:rsidP="0048600C">
            <w:pPr>
              <w:pStyle w:val="Tabletext3"/>
            </w:pPr>
            <w:r w:rsidRPr="00BF2E64">
              <w:t>1,4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348C3" w14:textId="77777777" w:rsidR="00B9576A" w:rsidRPr="00BF2E64" w:rsidRDefault="00B9576A" w:rsidP="0048600C">
            <w:pPr>
              <w:pStyle w:val="Tabletext3"/>
            </w:pPr>
            <w:r w:rsidRPr="00BF2E64">
              <w:t>+/-0,35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EB4D8F"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B564B" w14:textId="77777777" w:rsidR="00B9576A" w:rsidRPr="00BF2E64" w:rsidRDefault="00B9576A" w:rsidP="0048600C">
            <w:pPr>
              <w:pStyle w:val="Tabletext3"/>
            </w:pPr>
            <w:r w:rsidRPr="00BF2E64">
              <w:t>Atbilst</w:t>
            </w:r>
          </w:p>
        </w:tc>
      </w:tr>
      <w:tr w:rsidR="00B9576A" w:rsidRPr="00BF2E64" w14:paraId="239A1117"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C03D6" w14:textId="77777777" w:rsidR="00B9576A" w:rsidRPr="00BF2E64" w:rsidRDefault="00B9576A" w:rsidP="001E594B">
            <w:pPr>
              <w:pStyle w:val="Tabletext"/>
            </w:pPr>
            <w:r w:rsidRPr="00BF2E64">
              <w:t>27/2008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9C0D85" w14:textId="77777777" w:rsidR="00B9576A" w:rsidRPr="00BF2E64" w:rsidRDefault="00B9576A" w:rsidP="0048600C">
            <w:pPr>
              <w:pStyle w:val="Tabletext3"/>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BF8CEB" w14:textId="77777777" w:rsidR="00B9576A" w:rsidRPr="00BF2E64" w:rsidRDefault="00B9576A" w:rsidP="0048600C">
            <w:pPr>
              <w:pStyle w:val="Tabletext3"/>
            </w:pPr>
            <w:r w:rsidRPr="00BF2E64">
              <w:t>+/-0.5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DF8E7"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926E31" w14:textId="77777777" w:rsidR="00B9576A" w:rsidRPr="00BF2E64" w:rsidRDefault="00B9576A" w:rsidP="0048600C">
            <w:pPr>
              <w:pStyle w:val="Tabletext3"/>
            </w:pPr>
            <w:r w:rsidRPr="00BF2E64">
              <w:t>Atbilstību nevar noteikt (drīzāk atbilst)</w:t>
            </w:r>
          </w:p>
        </w:tc>
      </w:tr>
      <w:tr w:rsidR="00B9576A" w:rsidRPr="00BF2E64" w14:paraId="76E9F882"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E572D" w14:textId="77777777" w:rsidR="00B9576A" w:rsidRPr="00BF2E64" w:rsidRDefault="00B9576A" w:rsidP="001E594B">
            <w:pPr>
              <w:pStyle w:val="Tabletext"/>
            </w:pPr>
            <w:r w:rsidRPr="00BF2E64">
              <w:t>163</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33F8D" w14:textId="77777777" w:rsidR="00B9576A" w:rsidRPr="00BF2E64" w:rsidRDefault="00B9576A" w:rsidP="0048600C">
            <w:pPr>
              <w:pStyle w:val="Tabletext3"/>
            </w:pPr>
            <w:r w:rsidRPr="00BF2E64">
              <w:t>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9D4C5" w14:textId="77777777" w:rsidR="00B9576A" w:rsidRPr="00BF2E64" w:rsidRDefault="00B9576A" w:rsidP="0048600C">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46D86"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6A6D24" w14:textId="77777777" w:rsidR="00B9576A" w:rsidRPr="00BF2E64" w:rsidRDefault="00B9576A" w:rsidP="0048600C">
            <w:pPr>
              <w:pStyle w:val="Tabletext3"/>
            </w:pPr>
            <w:r w:rsidRPr="00BF2E64">
              <w:t>Atbilstību nevar noteikt (drīzāk neatbilst)</w:t>
            </w:r>
          </w:p>
        </w:tc>
      </w:tr>
    </w:tbl>
    <w:p w14:paraId="08EF8BF1" w14:textId="77777777" w:rsidR="00B9576A" w:rsidRPr="00BF2E64" w:rsidRDefault="00B9576A" w:rsidP="00B9576A">
      <w:r w:rsidRPr="00BF2E64">
        <w:t>Viens rezultāts atrodas ārpus atbilstības robežām, taču kopā ar nenoteiktību atrodas atbilstības robežās. Šādā gadījumā var novērtēt vidējo lielumu, t.i.: (1,4+1,1+0,8)/3=1,1. Tātad lielāka ir varbūtība, ka materiālu partija ir atbilstoša. Iespējams, paraugi jāņem biežāk vai arī paraugi papildus jātestē.</w:t>
      </w:r>
    </w:p>
    <w:p w14:paraId="68D841A3" w14:textId="77777777" w:rsidR="00B9576A" w:rsidRPr="00BF2E64" w:rsidRDefault="00B9576A" w:rsidP="00425BBC">
      <w:pPr>
        <w:pStyle w:val="Heading8"/>
      </w:pPr>
      <w:r>
        <w:t xml:space="preserve">tabula. </w:t>
      </w:r>
      <w:r w:rsidRPr="00BF2E64">
        <w:t>4.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020B6B6D" w14:textId="77777777" w:rsidTr="00017975">
        <w:trPr>
          <w:cantSplit/>
          <w:trHeight w:val="660"/>
          <w:tblHeader/>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070C"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A225C"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51CCF"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EEE90"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30173" w14:textId="77777777" w:rsidR="00B9576A" w:rsidRPr="00BF2E64" w:rsidRDefault="00B9576A" w:rsidP="00192F50">
            <w:pPr>
              <w:pStyle w:val="Tablehead"/>
            </w:pPr>
            <w:r w:rsidRPr="00BF2E64">
              <w:t>Slēdziens</w:t>
            </w:r>
          </w:p>
        </w:tc>
      </w:tr>
      <w:tr w:rsidR="00B9576A" w:rsidRPr="00BF2E64" w14:paraId="2A474C1E"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24F57D" w14:textId="77777777" w:rsidR="00B9576A" w:rsidRPr="00BF2E64" w:rsidRDefault="00B9576A" w:rsidP="001E594B">
            <w:pPr>
              <w:pStyle w:val="Tabletext"/>
            </w:pPr>
            <w:r w:rsidRPr="00BF2E64">
              <w:t>29/2008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A7B6E" w14:textId="77777777" w:rsidR="00B9576A" w:rsidRPr="00BF2E64" w:rsidRDefault="00B9576A" w:rsidP="0048600C">
            <w:pPr>
              <w:pStyle w:val="Tabletext3"/>
            </w:pPr>
            <w:r w:rsidRPr="00BF2E64">
              <w:t>0,5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8DEC36" w14:textId="77777777" w:rsidR="00B9576A" w:rsidRPr="00BF2E64" w:rsidRDefault="00B9576A" w:rsidP="0048600C">
            <w:pPr>
              <w:pStyle w:val="Tabletext3"/>
            </w:pPr>
            <w:r w:rsidRPr="00BF2E64">
              <w:t>+/-0.3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BCC96"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D48D8E" w14:textId="77777777" w:rsidR="00B9576A" w:rsidRPr="00BF2E64" w:rsidRDefault="00B9576A" w:rsidP="0048600C">
            <w:pPr>
              <w:pStyle w:val="Tabletext3"/>
            </w:pPr>
            <w:r w:rsidRPr="00BF2E64">
              <w:t>Neatbilst</w:t>
            </w:r>
          </w:p>
        </w:tc>
      </w:tr>
      <w:tr w:rsidR="00B9576A" w:rsidRPr="00BF2E64" w14:paraId="48690F63"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FD1F9" w14:textId="77777777" w:rsidR="00B9576A" w:rsidRPr="00BF2E64" w:rsidRDefault="00B9576A" w:rsidP="001E594B">
            <w:pPr>
              <w:pStyle w:val="Tabletext"/>
            </w:pPr>
            <w:r w:rsidRPr="00BF2E64">
              <w:t>164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670458" w14:textId="77777777" w:rsidR="00B9576A" w:rsidRPr="00BF2E64" w:rsidRDefault="00B9576A" w:rsidP="0048600C">
            <w:pPr>
              <w:pStyle w:val="Tabletext3"/>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1E5101" w14:textId="77777777" w:rsidR="00B9576A" w:rsidRPr="00BF2E64" w:rsidRDefault="00B9576A" w:rsidP="0048600C">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164D36"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9CCCCA" w14:textId="77777777" w:rsidR="00B9576A" w:rsidRPr="00BF2E64" w:rsidRDefault="00B9576A" w:rsidP="0048600C">
            <w:pPr>
              <w:pStyle w:val="Tabletext3"/>
            </w:pPr>
            <w:r w:rsidRPr="00BF2E64">
              <w:t>Atbilstību nevar noteikt (drīzāk atbilst)</w:t>
            </w:r>
          </w:p>
        </w:tc>
      </w:tr>
    </w:tbl>
    <w:p w14:paraId="0180370A" w14:textId="77777777" w:rsidR="00B9576A" w:rsidRPr="00BF2E64" w:rsidRDefault="00B9576A" w:rsidP="00B9576A">
      <w:r w:rsidRPr="00BF2E64">
        <w:t>Šādā gadījumā materiālu partija visdrīzāk ir neatbilstoša, teorētiski patiesā vērtība varētu būt (1,1+0,5)/2=0,8 (vidējais lielums), kas visdrīzāk neatbilst prasībām. Jāpievērš īpaša uzmanība, iespējams, paraugi papildus jātestē un biežāk jātestē paraugi no nākamās materiālu partijas.</w:t>
      </w:r>
    </w:p>
    <w:p w14:paraId="2ECC2797" w14:textId="0EDCE080" w:rsidR="00B9576A" w:rsidRPr="00BF2E64" w:rsidRDefault="00B9576A" w:rsidP="00425BBC">
      <w:pPr>
        <w:pStyle w:val="Heading8"/>
      </w:pPr>
      <w:bookmarkStart w:id="6123" w:name="_Ref251335409"/>
      <w:r>
        <w:t>tabula</w:t>
      </w:r>
      <w:bookmarkEnd w:id="6123"/>
      <w:r w:rsidR="00D70754">
        <w:t>.</w:t>
      </w:r>
      <w:r>
        <w:t xml:space="preserve"> </w:t>
      </w:r>
      <w:r w:rsidRPr="00BF2E64">
        <w:t>5.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B86D674"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7A518"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7BDF"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DFC9D"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A114BC"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A55A51" w14:textId="77777777" w:rsidR="00B9576A" w:rsidRPr="00BF2E64" w:rsidRDefault="00B9576A" w:rsidP="00192F50">
            <w:pPr>
              <w:pStyle w:val="Tablehead"/>
            </w:pPr>
            <w:r w:rsidRPr="00BF2E64">
              <w:t>Slēdziens</w:t>
            </w:r>
          </w:p>
        </w:tc>
      </w:tr>
      <w:tr w:rsidR="00B9576A" w:rsidRPr="00BF2E64" w14:paraId="2B2CE65F"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DF1E4" w14:textId="77777777" w:rsidR="00B9576A" w:rsidRPr="00BF2E64" w:rsidRDefault="00B9576A" w:rsidP="001E594B">
            <w:pPr>
              <w:pStyle w:val="Tabletext"/>
            </w:pPr>
            <w:r w:rsidRPr="00BF2E64">
              <w:t>35/2008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571D2" w14:textId="77777777" w:rsidR="00B9576A" w:rsidRPr="00BF2E64" w:rsidRDefault="00B9576A" w:rsidP="0048600C">
            <w:pPr>
              <w:pStyle w:val="Tabletext3"/>
            </w:pPr>
            <w:r w:rsidRPr="00BF2E64">
              <w:t>0,2</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C75C2" w14:textId="77777777" w:rsidR="00B9576A" w:rsidRPr="00BF2E64" w:rsidRDefault="00B9576A" w:rsidP="0048600C">
            <w:pPr>
              <w:pStyle w:val="Tabletext3"/>
            </w:pPr>
            <w:r w:rsidRPr="00BF2E64">
              <w:t>+/-0.5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7E5FAD"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965A3" w14:textId="77777777" w:rsidR="00B9576A" w:rsidRPr="00BF2E64" w:rsidRDefault="00B9576A" w:rsidP="0048600C">
            <w:pPr>
              <w:pStyle w:val="Tabletext3"/>
            </w:pPr>
            <w:r w:rsidRPr="00BF2E64">
              <w:t>Neatbilst</w:t>
            </w:r>
          </w:p>
        </w:tc>
      </w:tr>
      <w:tr w:rsidR="00B9576A" w:rsidRPr="00BF2E64" w14:paraId="0033CD5E"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8EA147" w14:textId="77777777" w:rsidR="00B9576A" w:rsidRPr="00BF2E64" w:rsidRDefault="00B9576A" w:rsidP="001E594B">
            <w:pPr>
              <w:pStyle w:val="Tabletext"/>
            </w:pPr>
            <w:r w:rsidRPr="00BF2E64">
              <w:t>188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E07AC" w14:textId="77777777" w:rsidR="00B9576A" w:rsidRPr="00BF2E64" w:rsidRDefault="00B9576A" w:rsidP="0048600C">
            <w:pPr>
              <w:pStyle w:val="Tabletext3"/>
            </w:pPr>
            <w:r w:rsidRPr="00BF2E64">
              <w:t>0,6</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91418" w14:textId="77777777" w:rsidR="00B9576A" w:rsidRPr="00BF2E64" w:rsidRDefault="00B9576A" w:rsidP="0048600C">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54C8EB" w14:textId="77777777" w:rsidR="00B9576A" w:rsidRPr="00BF2E64" w:rsidRDefault="00B9576A" w:rsidP="0048600C">
            <w:pPr>
              <w:pStyle w:val="Tabletext3"/>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AC9DF0" w14:textId="77777777" w:rsidR="00B9576A" w:rsidRPr="00BF2E64" w:rsidRDefault="00B9576A" w:rsidP="0048600C">
            <w:pPr>
              <w:pStyle w:val="Tabletext3"/>
            </w:pPr>
            <w:r w:rsidRPr="00BF2E64">
              <w:t>Atbilstību nevar noteikt (drīzāk neatbilst)</w:t>
            </w:r>
          </w:p>
        </w:tc>
      </w:tr>
    </w:tbl>
    <w:p w14:paraId="5E5A4612" w14:textId="77777777" w:rsidR="00B9576A" w:rsidRPr="00BF2E64" w:rsidRDefault="00B9576A" w:rsidP="00B9576A">
      <w:r w:rsidRPr="00BF2E64">
        <w:t>Šādā gadījumā materiālu partija ir neatbilstoša, teorētiski patiesā vērtība varētu būt (0,2+0,6)/2=0,4 (vidējais lielums), kas neatbilst prasībām. Jāpieņem lēmums par atbilstības nodrošināšanas pasākumiem, un konkrētā materiālu partija ir jānovērtē kā pilnībā neatbilstoša.</w:t>
      </w:r>
    </w:p>
    <w:p w14:paraId="483EFFD9" w14:textId="4A9D3670" w:rsidR="00B9576A" w:rsidRDefault="00B9576A" w:rsidP="00B9576A">
      <w:r w:rsidRPr="00BF2E64">
        <w:tab/>
        <w:t xml:space="preserve">Pēc salizturīgās kārtas </w:t>
      </w:r>
      <w:r w:rsidR="0099496C">
        <w:t>uzbūvēšanas</w:t>
      </w:r>
      <w:r w:rsidR="0099496C" w:rsidRPr="00BF2E64">
        <w:t xml:space="preserve"> </w:t>
      </w:r>
      <w:r w:rsidRPr="00BF2E64">
        <w:t>jānovērtē filtrācijas koeficienta atbilstība visā būvobjektā.</w:t>
      </w:r>
    </w:p>
    <w:p w14:paraId="33EA11DB" w14:textId="77777777" w:rsidR="00B9576A" w:rsidRPr="00BF2E64" w:rsidRDefault="00B9576A" w:rsidP="00425BBC">
      <w:pPr>
        <w:pStyle w:val="Heading8"/>
      </w:pPr>
      <w:bookmarkStart w:id="6124" w:name="_Ref251335411"/>
      <w:r>
        <w:t>tabula</w:t>
      </w:r>
      <w:bookmarkEnd w:id="6124"/>
    </w:p>
    <w:tbl>
      <w:tblPr>
        <w:tblW w:w="0" w:type="auto"/>
        <w:jc w:val="center"/>
        <w:tblLayout w:type="fixed"/>
        <w:tblLook w:val="0000" w:firstRow="0" w:lastRow="0" w:firstColumn="0" w:lastColumn="0" w:noHBand="0" w:noVBand="0"/>
      </w:tblPr>
      <w:tblGrid>
        <w:gridCol w:w="2340"/>
        <w:gridCol w:w="1080"/>
        <w:gridCol w:w="2160"/>
      </w:tblGrid>
      <w:tr w:rsidR="00B9576A" w:rsidRPr="00BF2E64" w14:paraId="0289314F" w14:textId="77777777" w:rsidTr="00333B55">
        <w:trPr>
          <w:cantSplit/>
          <w:trHeight w:val="580"/>
          <w:tblHeader/>
          <w:jc w:val="center"/>
        </w:trPr>
        <w:tc>
          <w:tcPr>
            <w:tcW w:w="55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5BBD939" w14:textId="77777777" w:rsidR="00B9576A" w:rsidRPr="00BF2E64" w:rsidRDefault="00B9576A" w:rsidP="00192F50">
            <w:pPr>
              <w:pStyle w:val="Tablehead"/>
            </w:pPr>
            <w:r w:rsidRPr="00BF2E64">
              <w:t>Filtrācijas koeficienta datu apkopojums un atbilstības novērtējums būvobjektā kopumā:</w:t>
            </w:r>
          </w:p>
        </w:tc>
      </w:tr>
      <w:tr w:rsidR="00B9576A" w:rsidRPr="00BF2E64" w14:paraId="2A598BC7" w14:textId="77777777" w:rsidTr="00333B55">
        <w:trPr>
          <w:cantSplit/>
          <w:trHeight w:val="255"/>
          <w:tblHeader/>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4354FC1" w14:textId="77777777" w:rsidR="00B9576A" w:rsidRPr="00BF2E64" w:rsidRDefault="00B9576A" w:rsidP="00192F50">
            <w:pPr>
              <w:pStyle w:val="Tablehead"/>
            </w:pPr>
            <w:r w:rsidRPr="00BF2E64">
              <w:t>Pārskata Nr.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C4197D3" w14:textId="77777777" w:rsidR="00B9576A" w:rsidRPr="00BF2E64" w:rsidRDefault="00B9576A" w:rsidP="00192F50">
            <w:pPr>
              <w:pStyle w:val="Tablehead"/>
            </w:pPr>
            <w:r w:rsidRPr="00BF2E64">
              <w:t>Rezultāts</w:t>
            </w:r>
          </w:p>
        </w:tc>
        <w:tc>
          <w:tcPr>
            <w:tcW w:w="216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2B6A5C09" w14:textId="77777777" w:rsidR="00B9576A" w:rsidRPr="00BF2E64" w:rsidRDefault="00B9576A" w:rsidP="00017975">
            <w:pPr>
              <w:ind w:firstLine="0"/>
            </w:pPr>
          </w:p>
        </w:tc>
      </w:tr>
      <w:tr w:rsidR="00B9576A" w:rsidRPr="00BF2E64" w14:paraId="25EA6B5C"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542836" w14:textId="77777777" w:rsidR="00B9576A" w:rsidRPr="00BF2E64" w:rsidRDefault="00B9576A" w:rsidP="0048600C">
            <w:pPr>
              <w:pStyle w:val="Tabletext3"/>
            </w:pPr>
            <w:r w:rsidRPr="00BF2E64">
              <w:t>213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976E11" w14:textId="77777777" w:rsidR="00B9576A" w:rsidRPr="00BF2E64" w:rsidRDefault="00B9576A" w:rsidP="0048600C">
            <w:pPr>
              <w:pStyle w:val="Tabletext3"/>
            </w:pPr>
            <w:r w:rsidRPr="00BF2E64">
              <w:t>1.8</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F6662D5" w14:textId="77777777" w:rsidR="00B9576A" w:rsidRPr="00BF2E64" w:rsidRDefault="00B9576A" w:rsidP="00017975">
            <w:pPr>
              <w:ind w:firstLine="0"/>
            </w:pPr>
          </w:p>
        </w:tc>
      </w:tr>
      <w:tr w:rsidR="00B9576A" w:rsidRPr="00BF2E64" w14:paraId="55C3DD31"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56411" w14:textId="77777777" w:rsidR="00B9576A" w:rsidRPr="00BF2E64" w:rsidRDefault="00B9576A" w:rsidP="0048600C">
            <w:pPr>
              <w:pStyle w:val="Tabletext3"/>
            </w:pPr>
            <w:r w:rsidRPr="00BF2E64">
              <w:t>804/08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7CAA22" w14:textId="77777777" w:rsidR="00B9576A" w:rsidRPr="00BF2E64" w:rsidRDefault="00B9576A" w:rsidP="0048600C">
            <w:pPr>
              <w:pStyle w:val="Tabletext3"/>
            </w:pPr>
            <w:r w:rsidRPr="00BF2E64">
              <w:t>1.4</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F97988A" w14:textId="77777777" w:rsidR="00B9576A" w:rsidRPr="00BF2E64" w:rsidRDefault="00B9576A" w:rsidP="00017975">
            <w:pPr>
              <w:ind w:firstLine="0"/>
            </w:pPr>
          </w:p>
        </w:tc>
      </w:tr>
      <w:tr w:rsidR="00B9576A" w:rsidRPr="00BF2E64" w14:paraId="540951E4"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992B1" w14:textId="77777777" w:rsidR="00B9576A" w:rsidRPr="00BF2E64" w:rsidRDefault="00B9576A" w:rsidP="0048600C">
            <w:pPr>
              <w:pStyle w:val="Tabletext3"/>
            </w:pPr>
            <w:r w:rsidRPr="00BF2E64">
              <w:t>25/2008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D6DBC" w14:textId="77777777" w:rsidR="00B9576A" w:rsidRPr="00BF2E64" w:rsidRDefault="00B9576A" w:rsidP="0048600C">
            <w:pPr>
              <w:pStyle w:val="Tabletext3"/>
            </w:pPr>
            <w:r w:rsidRPr="00BF2E64">
              <w:t>1.5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D77B28A" w14:textId="77777777" w:rsidR="00B9576A" w:rsidRPr="00BF2E64" w:rsidRDefault="00B9576A" w:rsidP="00017975">
            <w:pPr>
              <w:ind w:firstLine="0"/>
            </w:pPr>
          </w:p>
        </w:tc>
      </w:tr>
      <w:tr w:rsidR="00B9576A" w:rsidRPr="00BF2E64" w14:paraId="0A37AD2E"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97780A" w14:textId="77777777" w:rsidR="00B9576A" w:rsidRPr="00BF2E64" w:rsidRDefault="00B9576A" w:rsidP="0048600C">
            <w:pPr>
              <w:pStyle w:val="Tabletext3"/>
            </w:pPr>
            <w:r w:rsidRPr="00BF2E64">
              <w:t>805/08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E4D3CD" w14:textId="77777777" w:rsidR="00B9576A" w:rsidRPr="00BF2E64" w:rsidRDefault="00B9576A" w:rsidP="0048600C">
            <w:pPr>
              <w:pStyle w:val="Tabletext3"/>
            </w:pPr>
            <w:r w:rsidRPr="00BF2E64">
              <w:t>1.5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029E33D9" w14:textId="77777777" w:rsidR="00B9576A" w:rsidRPr="00BF2E64" w:rsidRDefault="00B9576A" w:rsidP="00017975">
            <w:pPr>
              <w:ind w:firstLine="0"/>
            </w:pPr>
          </w:p>
        </w:tc>
      </w:tr>
      <w:tr w:rsidR="00B9576A" w:rsidRPr="00BF2E64" w14:paraId="4BCD3B14"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FB6AAC" w14:textId="77777777" w:rsidR="00B9576A" w:rsidRPr="00BF2E64" w:rsidRDefault="00B9576A" w:rsidP="0048600C">
            <w:pPr>
              <w:pStyle w:val="Tabletext3"/>
            </w:pPr>
            <w:r w:rsidRPr="00BF2E64">
              <w:t>26/2008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38125C" w14:textId="77777777" w:rsidR="00B9576A" w:rsidRPr="00BF2E64" w:rsidRDefault="00B9576A" w:rsidP="0048600C">
            <w:pPr>
              <w:pStyle w:val="Tabletext3"/>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E24FB65" w14:textId="77777777" w:rsidR="00B9576A" w:rsidRPr="00BF2E64" w:rsidRDefault="00B9576A" w:rsidP="00017975">
            <w:pPr>
              <w:ind w:firstLine="0"/>
            </w:pPr>
          </w:p>
        </w:tc>
      </w:tr>
      <w:tr w:rsidR="00B9576A" w:rsidRPr="00BF2E64" w14:paraId="255D49E6"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604748" w14:textId="77777777" w:rsidR="00B9576A" w:rsidRPr="00BF2E64" w:rsidRDefault="00B9576A" w:rsidP="0048600C">
            <w:pPr>
              <w:pStyle w:val="Tabletext3"/>
            </w:pPr>
            <w:r w:rsidRPr="00BF2E64">
              <w:t>806/08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9B66E7" w14:textId="77777777" w:rsidR="00B9576A" w:rsidRPr="00BF2E64" w:rsidRDefault="00B9576A" w:rsidP="0048600C">
            <w:pPr>
              <w:pStyle w:val="Tabletext3"/>
            </w:pPr>
            <w:r w:rsidRPr="00BF2E64">
              <w:t>1.4</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FC78C46" w14:textId="77777777" w:rsidR="00B9576A" w:rsidRPr="00BF2E64" w:rsidRDefault="00B9576A" w:rsidP="00017975">
            <w:pPr>
              <w:ind w:firstLine="0"/>
            </w:pPr>
          </w:p>
        </w:tc>
      </w:tr>
      <w:tr w:rsidR="00B9576A" w:rsidRPr="00BF2E64" w14:paraId="79364EAB"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8C8C3" w14:textId="77777777" w:rsidR="00B9576A" w:rsidRPr="00BF2E64" w:rsidRDefault="00B9576A" w:rsidP="0048600C">
            <w:pPr>
              <w:pStyle w:val="Tabletext3"/>
            </w:pPr>
            <w:r w:rsidRPr="00BF2E64">
              <w:t>27/2008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A89E7" w14:textId="77777777" w:rsidR="00B9576A" w:rsidRPr="00BF2E64" w:rsidRDefault="00B9576A" w:rsidP="0048600C">
            <w:pPr>
              <w:pStyle w:val="Tabletext3"/>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1392B13" w14:textId="77777777" w:rsidR="00B9576A" w:rsidRPr="00BF2E64" w:rsidRDefault="00B9576A" w:rsidP="00017975">
            <w:pPr>
              <w:ind w:firstLine="0"/>
            </w:pPr>
          </w:p>
        </w:tc>
      </w:tr>
      <w:tr w:rsidR="00B9576A" w:rsidRPr="00BF2E64" w14:paraId="35D46894"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74DD00" w14:textId="77777777" w:rsidR="00B9576A" w:rsidRPr="00BF2E64" w:rsidRDefault="00B9576A" w:rsidP="0048600C">
            <w:pPr>
              <w:pStyle w:val="Tabletext3"/>
            </w:pPr>
            <w:r w:rsidRPr="00BF2E64">
              <w:t>163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F0B9D" w14:textId="77777777" w:rsidR="00B9576A" w:rsidRPr="00BF2E64" w:rsidRDefault="00B9576A" w:rsidP="0048600C">
            <w:pPr>
              <w:pStyle w:val="Tabletext3"/>
            </w:pPr>
            <w:r w:rsidRPr="00BF2E64">
              <w:t>0.8</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47D4BDE" w14:textId="77777777" w:rsidR="00B9576A" w:rsidRPr="00BF2E64" w:rsidRDefault="00B9576A" w:rsidP="00017975">
            <w:pPr>
              <w:ind w:firstLine="0"/>
            </w:pPr>
          </w:p>
        </w:tc>
      </w:tr>
      <w:tr w:rsidR="00B9576A" w:rsidRPr="00BF2E64" w14:paraId="7F6E6F5B"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CC2F1" w14:textId="77777777" w:rsidR="00B9576A" w:rsidRPr="00BF2E64" w:rsidRDefault="00B9576A" w:rsidP="0048600C">
            <w:pPr>
              <w:pStyle w:val="Tabletext3"/>
            </w:pPr>
            <w:r w:rsidRPr="00BF2E64">
              <w:t>29/2008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F74D6" w14:textId="77777777" w:rsidR="00B9576A" w:rsidRPr="00BF2E64" w:rsidRDefault="00B9576A" w:rsidP="0048600C">
            <w:pPr>
              <w:pStyle w:val="Tabletext3"/>
            </w:pPr>
            <w:r w:rsidRPr="00BF2E64">
              <w:t>0.5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1E82150E" w14:textId="77777777" w:rsidR="00B9576A" w:rsidRPr="00BF2E64" w:rsidRDefault="00B9576A" w:rsidP="00017975">
            <w:pPr>
              <w:ind w:firstLine="0"/>
            </w:pPr>
          </w:p>
        </w:tc>
      </w:tr>
      <w:tr w:rsidR="00B9576A" w:rsidRPr="00BF2E64" w14:paraId="0D31B5E7" w14:textId="77777777" w:rsidTr="00333B55">
        <w:trPr>
          <w:cantSplit/>
          <w:trHeight w:val="215"/>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B2FBE1" w14:textId="77777777" w:rsidR="00B9576A" w:rsidRPr="00BF2E64" w:rsidRDefault="00B9576A" w:rsidP="0048600C">
            <w:pPr>
              <w:pStyle w:val="Tabletext3"/>
            </w:pPr>
            <w:r w:rsidRPr="00BF2E64">
              <w:t>164</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5D076" w14:textId="77777777" w:rsidR="00B9576A" w:rsidRPr="00BF2E64" w:rsidRDefault="00B9576A" w:rsidP="0048600C">
            <w:pPr>
              <w:pStyle w:val="Tabletext3"/>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5CB2404" w14:textId="77777777" w:rsidR="00B9576A" w:rsidRPr="00BF2E64" w:rsidRDefault="00B9576A" w:rsidP="00017975">
            <w:pPr>
              <w:ind w:firstLine="0"/>
            </w:pPr>
          </w:p>
        </w:tc>
      </w:tr>
      <w:tr w:rsidR="00B9576A" w:rsidRPr="00BF2E64" w14:paraId="082A87A6" w14:textId="77777777" w:rsidTr="00333B55">
        <w:trPr>
          <w:cantSplit/>
          <w:trHeight w:val="200"/>
          <w:jc w:val="center"/>
        </w:trPr>
        <w:tc>
          <w:tcPr>
            <w:tcW w:w="234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471C098D" w14:textId="77777777" w:rsidR="00B9576A" w:rsidRPr="00BF2E64" w:rsidRDefault="00B9576A" w:rsidP="001E594B">
            <w:pPr>
              <w:pStyle w:val="Tabletext"/>
            </w:pPr>
            <w:r w:rsidRPr="00BF2E64">
              <w:t>Vidējais rezultāts (|x|)</w:t>
            </w:r>
          </w:p>
        </w:tc>
        <w:tc>
          <w:tcPr>
            <w:tcW w:w="10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9A74DA0" w14:textId="77777777" w:rsidR="00B9576A" w:rsidRPr="00BF2E64" w:rsidRDefault="00B9576A" w:rsidP="0048600C">
            <w:pPr>
              <w:pStyle w:val="Tabletext3"/>
            </w:pPr>
            <w:r w:rsidRPr="00BF2E64">
              <w:t>1.22</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259C014" w14:textId="77777777" w:rsidR="00B9576A" w:rsidRPr="00BF2E64" w:rsidRDefault="00B9576A" w:rsidP="0048600C">
            <w:pPr>
              <w:pStyle w:val="Tabletext3"/>
            </w:pPr>
            <w:r w:rsidRPr="00BF2E64">
              <w:t>m/dienn.</w:t>
            </w:r>
          </w:p>
        </w:tc>
      </w:tr>
      <w:tr w:rsidR="00B9576A" w:rsidRPr="00BF2E64" w14:paraId="1F3125C4" w14:textId="77777777" w:rsidTr="00333B55">
        <w:trPr>
          <w:cantSplit/>
          <w:trHeight w:val="200"/>
          <w:jc w:val="center"/>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62A2B09D" w14:textId="77777777" w:rsidR="00B9576A" w:rsidRPr="00BF2E64" w:rsidRDefault="00B9576A" w:rsidP="001E594B">
            <w:pPr>
              <w:pStyle w:val="Tabletext"/>
            </w:pPr>
            <w:r w:rsidRPr="00BF2E64">
              <w:t>Standartnovirze (S)</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65E518D" w14:textId="77777777" w:rsidR="00B9576A" w:rsidRPr="00BF2E64" w:rsidRDefault="00B9576A" w:rsidP="0048600C">
            <w:pPr>
              <w:pStyle w:val="Tabletext3"/>
            </w:pPr>
            <w:r w:rsidRPr="00BF2E64">
              <w:t>0.38</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B6B51E2" w14:textId="77777777" w:rsidR="00B9576A" w:rsidRPr="00BF2E64" w:rsidRDefault="00B9576A" w:rsidP="0048600C">
            <w:pPr>
              <w:pStyle w:val="Tabletext3"/>
            </w:pPr>
            <w:r w:rsidRPr="00BF2E64">
              <w:t>m/dienn.</w:t>
            </w:r>
          </w:p>
        </w:tc>
      </w:tr>
      <w:tr w:rsidR="00B9576A" w:rsidRPr="00BF2E64" w14:paraId="54D9AF82" w14:textId="77777777" w:rsidTr="00333B55">
        <w:trPr>
          <w:cantSplit/>
          <w:trHeight w:val="200"/>
          <w:jc w:val="center"/>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3B82A1CD" w14:textId="77777777" w:rsidR="00B9576A" w:rsidRPr="00BF2E64" w:rsidRDefault="00B9576A" w:rsidP="001E594B">
            <w:pPr>
              <w:pStyle w:val="Tabletext"/>
            </w:pPr>
            <w:r w:rsidRPr="00BF2E64">
              <w:t>Prasību robežas (x</w:t>
            </w:r>
            <w:r w:rsidRPr="00BF2E64">
              <w:rPr>
                <w:vertAlign w:val="subscript"/>
              </w:rPr>
              <w:t>r</w:t>
            </w:r>
            <w:r w:rsidRPr="00BF2E64">
              <w:t>) &gt;</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D8607E5" w14:textId="77777777" w:rsidR="00B9576A" w:rsidRPr="00BF2E64" w:rsidRDefault="00B9576A" w:rsidP="0048600C">
            <w:pPr>
              <w:pStyle w:val="Tabletext3"/>
            </w:pPr>
            <w:r w:rsidRPr="00BF2E64">
              <w:t>1.00</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9E9AE8A" w14:textId="77777777" w:rsidR="00B9576A" w:rsidRPr="00BF2E64" w:rsidRDefault="00B9576A" w:rsidP="0048600C">
            <w:pPr>
              <w:pStyle w:val="Tabletext3"/>
            </w:pPr>
            <w:r w:rsidRPr="00BF2E64">
              <w:t>m/dienn.</w:t>
            </w:r>
          </w:p>
        </w:tc>
      </w:tr>
      <w:tr w:rsidR="00B9576A" w:rsidRPr="00BF2E64" w14:paraId="15E537C5" w14:textId="77777777" w:rsidTr="00333B55">
        <w:trPr>
          <w:cantSplit/>
          <w:trHeight w:val="200"/>
          <w:jc w:val="center"/>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3E2F0417" w14:textId="77777777" w:rsidR="00B9576A" w:rsidRPr="00BF2E64" w:rsidRDefault="00B9576A" w:rsidP="001E594B">
            <w:pPr>
              <w:pStyle w:val="Tabletext"/>
            </w:pPr>
            <w:r w:rsidRPr="00BF2E64">
              <w:t>Kontrollielums (z)</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2CBCB57B" w14:textId="77777777" w:rsidR="00B9576A" w:rsidRPr="00BF2E64" w:rsidRDefault="00B9576A" w:rsidP="0048600C">
            <w:pPr>
              <w:pStyle w:val="Tabletext3"/>
            </w:pPr>
            <w:r w:rsidRPr="00BF2E64">
              <w:t>0.58</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E8B0254" w14:textId="77777777" w:rsidR="00B9576A" w:rsidRPr="00BF2E64" w:rsidRDefault="00B9576A" w:rsidP="0048600C">
            <w:pPr>
              <w:pStyle w:val="Tabletext3"/>
            </w:pPr>
          </w:p>
        </w:tc>
      </w:tr>
      <w:tr w:rsidR="00B9576A" w:rsidRPr="00BF2E64" w14:paraId="57CD170A" w14:textId="77777777" w:rsidTr="00333B55">
        <w:trPr>
          <w:cantSplit/>
          <w:trHeight w:val="200"/>
          <w:jc w:val="center"/>
        </w:trPr>
        <w:tc>
          <w:tcPr>
            <w:tcW w:w="234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bottom"/>
          </w:tcPr>
          <w:p w14:paraId="15993F96" w14:textId="77777777" w:rsidR="00B9576A" w:rsidRPr="00BF2E64" w:rsidRDefault="00B9576A" w:rsidP="001E594B">
            <w:pPr>
              <w:pStyle w:val="Tabletext"/>
            </w:pPr>
            <w:r w:rsidRPr="00BF2E64">
              <w:t xml:space="preserve">Interpolējot no </w:t>
            </w:r>
            <w:r>
              <w:t>„</w:t>
            </w:r>
            <w:r w:rsidRPr="00BF2E64">
              <w:t>z</w:t>
            </w:r>
            <w:r>
              <w:t>”</w:t>
            </w:r>
            <w:r w:rsidRPr="00BF2E64">
              <w:t xml:space="preserve"> tabulas =&gt;</w:t>
            </w:r>
          </w:p>
        </w:tc>
        <w:tc>
          <w:tcPr>
            <w:tcW w:w="10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bottom"/>
          </w:tcPr>
          <w:p w14:paraId="332907C1" w14:textId="77777777" w:rsidR="00B9576A" w:rsidRPr="00BF2E64" w:rsidRDefault="00B9576A" w:rsidP="0048600C">
            <w:pPr>
              <w:pStyle w:val="Tabletext3"/>
            </w:pPr>
            <w:r w:rsidRPr="00BF2E64">
              <w:t>28.1%</w:t>
            </w:r>
          </w:p>
        </w:tc>
        <w:tc>
          <w:tcPr>
            <w:tcW w:w="21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481B3BAC" w14:textId="77777777" w:rsidR="00B9576A" w:rsidRPr="00BF2E64" w:rsidRDefault="00B9576A" w:rsidP="0048600C">
            <w:pPr>
              <w:pStyle w:val="Tabletext3"/>
            </w:pPr>
            <w:r w:rsidRPr="00BF2E64">
              <w:t>rezultātu ir &lt;1m/dienn.</w:t>
            </w:r>
          </w:p>
        </w:tc>
      </w:tr>
    </w:tbl>
    <w:p w14:paraId="71F9C780" w14:textId="77777777" w:rsidR="00B9576A" w:rsidRPr="00BF2E64" w:rsidRDefault="00B9576A" w:rsidP="00B9576A">
      <w:r w:rsidRPr="00BF2E64">
        <w:t>Apkopojumā nav iekļaujami testēšanas rezultāti, kas novērtēti kā pilnībā neatbilstoši (šajā gadījumā novērtējums 5. piemērā), jo pilnīgi neatbilstošu materiālu partiju nevar pieņemtt (šādu materiālu nedrīkst iestrādāt, vai arī tas ir jānomaina ar atbilstošu, vai jāveic kādi papildu pasākumi, lai šādu materiālu varētu izmantot).</w:t>
      </w:r>
    </w:p>
    <w:p w14:paraId="166776C8" w14:textId="77777777" w:rsidR="00B9576A" w:rsidRPr="00BF2E64" w:rsidRDefault="00B9576A" w:rsidP="00B9576A">
      <w:r w:rsidRPr="00BF2E64">
        <w:t>Secinājums (novērtējums): novērtējamajā būvobjekta daļā ir lietots materiāls, kura filtrācijas koeficients 28,1</w:t>
      </w:r>
      <w:r>
        <w:t xml:space="preserve"> </w:t>
      </w:r>
      <w:r w:rsidRPr="00BF2E64">
        <w:t>% gadījumu ir &lt; 1m/dienn., bet 71,9 % gadījumu ir &gt; 1m/dienn.</w:t>
      </w:r>
    </w:p>
    <w:p w14:paraId="1A44A51C" w14:textId="77777777" w:rsidR="00B9576A" w:rsidRPr="00BF2E64" w:rsidRDefault="00B9576A">
      <w:pPr>
        <w:pStyle w:val="Heading4"/>
      </w:pPr>
      <w:r w:rsidRPr="00BF2E64">
        <w:t>Granulometriskais sastāvs (pieejami ≥ 7 vērtēšanai derīgi testēšanas rezultāti)</w:t>
      </w:r>
    </w:p>
    <w:p w14:paraId="567EDD77" w14:textId="39BE6482" w:rsidR="00B9576A" w:rsidRPr="00BF2E64" w:rsidRDefault="00B9576A" w:rsidP="00B9576A">
      <w:r w:rsidRPr="00B44DB7">
        <w:rPr>
          <w:lang w:val="lv-LV"/>
        </w:rPr>
        <w:t xml:space="preserve">Jānovērtē visā būvobjektā pielietotā nesaistītu minerālmateriālu maisījuma granulometriskā sastāva atbilstības pakāpe. </w:t>
      </w:r>
      <w:r w:rsidRPr="00BF2E64">
        <w:t>Vērtēšanas secība</w:t>
      </w:r>
      <w:r>
        <w:t xml:space="preserve"> (skatīt piemēru </w:t>
      </w:r>
      <w:r>
        <w:fldChar w:fldCharType="begin"/>
      </w:r>
      <w:r>
        <w:instrText xml:space="preserve"> REF _Ref251335414 \r \h </w:instrText>
      </w:r>
      <w:r>
        <w:fldChar w:fldCharType="separate"/>
      </w:r>
      <w:r w:rsidR="007F4185">
        <w:t>8.2-9</w:t>
      </w:r>
      <w:r>
        <w:fldChar w:fldCharType="end"/>
      </w:r>
      <w:r>
        <w:t xml:space="preserve"> tabulā)</w:t>
      </w:r>
      <w:r w:rsidRPr="00BF2E64">
        <w:t>:</w:t>
      </w:r>
    </w:p>
    <w:p w14:paraId="5C030435" w14:textId="77777777" w:rsidR="00B9576A" w:rsidRPr="00BF2E64" w:rsidRDefault="00B9576A">
      <w:pPr>
        <w:pStyle w:val="ListParagraph"/>
      </w:pPr>
      <w:r w:rsidRPr="00BF2E64">
        <w:t>vispirms apkopo visus pieejamos testēšanas rezultātus, to skaitā ražotāja, būvētāja un pasūtītāja;</w:t>
      </w:r>
    </w:p>
    <w:p w14:paraId="7AC54742" w14:textId="77777777" w:rsidR="00B9576A" w:rsidRPr="00BF2E64" w:rsidRDefault="00B9576A">
      <w:pPr>
        <w:pStyle w:val="ListParagraph"/>
      </w:pPr>
      <w:r w:rsidRPr="00BF2E64">
        <w:t>atlasa un atmet atšķirīgos testēšanas rezultātus;</w:t>
      </w:r>
    </w:p>
    <w:p w14:paraId="7D4B9F4A" w14:textId="77777777" w:rsidR="00B9576A" w:rsidRPr="00BF2E64" w:rsidRDefault="00B9576A">
      <w:pPr>
        <w:pStyle w:val="ListParagraph"/>
      </w:pPr>
      <w:r w:rsidRPr="00BF2E64">
        <w:t xml:space="preserve">nosaka vidējo vērtību </w:t>
      </w:r>
      <w:r>
        <w:t>„</w:t>
      </w:r>
      <w:r w:rsidRPr="00BF2E64">
        <w:t>|x|</w:t>
      </w:r>
      <w:r>
        <w:t>”</w:t>
      </w:r>
      <w:r w:rsidRPr="00BF2E64">
        <w:t xml:space="preserve"> un standartnovirzi </w:t>
      </w:r>
      <w:r>
        <w:t>„</w:t>
      </w:r>
      <w:r w:rsidRPr="00BF2E64">
        <w:t>S</w:t>
      </w:r>
      <w:r>
        <w:t>”</w:t>
      </w:r>
      <w:r w:rsidRPr="00BF2E64">
        <w:t xml:space="preserve"> uz katra kontrolsieta;</w:t>
      </w:r>
    </w:p>
    <w:p w14:paraId="592AE4E0" w14:textId="77777777" w:rsidR="00B9576A" w:rsidRPr="00BF2E64" w:rsidRDefault="00B9576A">
      <w:pPr>
        <w:pStyle w:val="ListParagraph"/>
      </w:pPr>
      <w:r w:rsidRPr="00BF2E64">
        <w:t xml:space="preserve">nosaka pieļaujamās rezultātu robežas </w:t>
      </w:r>
      <w:r>
        <w:t>„</w:t>
      </w:r>
      <w:r w:rsidRPr="00BF2E64">
        <w:t>x</w:t>
      </w:r>
      <w:r w:rsidRPr="00D25508">
        <w:rPr>
          <w:vertAlign w:val="subscript"/>
        </w:rPr>
        <w:t>r</w:t>
      </w:r>
      <w:r>
        <w:t>”</w:t>
      </w:r>
      <w:r w:rsidRPr="00BF2E64">
        <w:t xml:space="preserve"> katram kontrolsietam, izmantojot Ceļu specifikācijās noteiktās pielaides;</w:t>
      </w:r>
    </w:p>
    <w:p w14:paraId="5D9B3D1D" w14:textId="77777777" w:rsidR="00B9576A" w:rsidRPr="00BF2E64" w:rsidRDefault="00B9576A">
      <w:pPr>
        <w:pStyle w:val="ListParagraph"/>
      </w:pPr>
      <w:r w:rsidRPr="00BF2E64">
        <w:t xml:space="preserve">aprēķina kontrollielumu </w:t>
      </w:r>
      <w:r>
        <w:t>„</w:t>
      </w:r>
      <w:r w:rsidRPr="00BF2E64">
        <w:t>z</w:t>
      </w:r>
      <w:r>
        <w:t>”</w:t>
      </w:r>
      <w:r w:rsidRPr="00BF2E64">
        <w:t xml:space="preserve"> un tam atbilstošo atbilstības līmeni %.</w:t>
      </w:r>
    </w:p>
    <w:p w14:paraId="27847646" w14:textId="47D65881" w:rsidR="00B9576A" w:rsidRPr="00BF2E64" w:rsidRDefault="00B9576A" w:rsidP="00425BBC">
      <w:pPr>
        <w:pStyle w:val="Heading8"/>
      </w:pPr>
      <w:bookmarkStart w:id="6125" w:name="_Ref251335414"/>
      <w:r>
        <w:t>tabula</w:t>
      </w:r>
      <w:bookmarkEnd w:id="6125"/>
    </w:p>
    <w:p w14:paraId="1FBA351F" w14:textId="120B7FED" w:rsidR="00B9576A" w:rsidRPr="00BF2E64" w:rsidRDefault="00D25508" w:rsidP="00B9576A">
      <w:r>
        <w:rPr>
          <w:noProof/>
        </w:rPr>
        <w:drawing>
          <wp:inline distT="0" distB="0" distL="0" distR="0" wp14:anchorId="5E3757F3" wp14:editId="5C885AF5">
            <wp:extent cx="5184396" cy="8162666"/>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185174" cy="8163891"/>
                    </a:xfrm>
                    <a:prstGeom prst="rect">
                      <a:avLst/>
                    </a:prstGeom>
                  </pic:spPr>
                </pic:pic>
              </a:graphicData>
            </a:graphic>
          </wp:inline>
        </w:drawing>
      </w:r>
    </w:p>
    <w:p w14:paraId="4594A9FF" w14:textId="77777777" w:rsidR="00B9576A" w:rsidRPr="00BF2E64" w:rsidRDefault="00B9576A" w:rsidP="00B9576A">
      <w:pPr>
        <w:ind w:firstLine="0"/>
      </w:pPr>
    </w:p>
    <w:p w14:paraId="734A7D44" w14:textId="26DB65CD" w:rsidR="00B9576A" w:rsidRPr="00BF2E64" w:rsidRDefault="00B9576A" w:rsidP="005468EF">
      <w:pPr>
        <w:pStyle w:val="Heading2"/>
      </w:pPr>
      <w:bookmarkStart w:id="6126" w:name="_TOC309153"/>
      <w:bookmarkStart w:id="6127" w:name="_Toc357173139"/>
      <w:bookmarkStart w:id="6128" w:name="_Toc250815129"/>
      <w:bookmarkStart w:id="6129" w:name="_Ref251416722"/>
      <w:bookmarkStart w:id="6130" w:name="_Toc99705424"/>
      <w:bookmarkEnd w:id="6126"/>
      <w:r w:rsidRPr="00BF2E64">
        <w:t>Metodiskie norādījumi smilšainas grunts filtrācijas koeficienta noteikšanai</w:t>
      </w:r>
      <w:bookmarkEnd w:id="6127"/>
      <w:bookmarkEnd w:id="6128"/>
      <w:bookmarkEnd w:id="6129"/>
      <w:bookmarkEnd w:id="6130"/>
    </w:p>
    <w:p w14:paraId="0BB48D8C" w14:textId="77777777" w:rsidR="00B9576A" w:rsidRPr="00BF2E64" w:rsidRDefault="00B9576A" w:rsidP="003D0A98">
      <w:pPr>
        <w:pStyle w:val="Heading3"/>
      </w:pPr>
      <w:r w:rsidRPr="00BF2E64">
        <w:t>Darbības lauks</w:t>
      </w:r>
    </w:p>
    <w:p w14:paraId="28A6E072" w14:textId="43F09642" w:rsidR="00B9576A" w:rsidRDefault="00B9576A" w:rsidP="00B9576A">
      <w:r w:rsidRPr="00BF2E64">
        <w:t xml:space="preserve">Šie metodiskie norādījumi izstrādāti balstoties uz GOST 25584-90 1. izmaiņas un LVS EN 13286-2 bāzes. Tie attiecas uz smilšainām gruntīm, kuras pielieto ceļu un citu satiksmes platību drenējošo slāņu </w:t>
      </w:r>
      <w:r w:rsidR="0099496C">
        <w:t>būvniecībā</w:t>
      </w:r>
      <w:r w:rsidR="00CE3973">
        <w:t>, ar D ≤ 5 mm</w:t>
      </w:r>
      <w:r w:rsidRPr="00BF2E64">
        <w:t>.</w:t>
      </w:r>
    </w:p>
    <w:p w14:paraId="1C37B96F" w14:textId="606C842B" w:rsidR="00CE3973" w:rsidRPr="00BF2E64" w:rsidRDefault="00CE3973" w:rsidP="00B9576A">
      <w:r>
        <w:t>Šī metode nav piemērota un nav pielietojama, lai noteiktu filtrācijas koeficientu materiāliem, kuru lielāko daļiņu izmērs D &gt; 5 mm.</w:t>
      </w:r>
    </w:p>
    <w:p w14:paraId="24FD2BD0" w14:textId="087226C1" w:rsidR="00B9576A" w:rsidRPr="00BF2E64" w:rsidRDefault="00B9576A" w:rsidP="00B9576A">
      <w:r w:rsidRPr="00BF2E64">
        <w:t>Filtrācijas koeficientu nosaka smilšainas grunts paraugiem ar nojauktu struktūru. pastāvot spiediena gradientam 1 un maksimālajam blīvumam un optimālajam mitrumam, kuru vērtības ieprie</w:t>
      </w:r>
      <w:r>
        <w:t>kš nosaka ar Proktora blīvēšanu.</w:t>
      </w:r>
    </w:p>
    <w:p w14:paraId="1F869F75" w14:textId="2097B5C6" w:rsidR="00B9576A" w:rsidRPr="00BF2E64" w:rsidRDefault="00B9576A" w:rsidP="00033662">
      <w:pPr>
        <w:pStyle w:val="CommentSubject"/>
      </w:pPr>
      <w:r w:rsidRPr="00BF2E64">
        <w:t>P</w:t>
      </w:r>
      <w:r>
        <w:t>iezīme. P</w:t>
      </w:r>
      <w:r w:rsidRPr="00BF2E64">
        <w:t xml:space="preserve">roktora blīvēšanu veic atbilstoši metodei, kura ir norādīta projektā. Ja projektā nav norādīta testēšanas metode, blīvēšanu veic atbilstoši LVS EN 13286-2, iepriekš uz sieta 5 mm atsijātam materiālam 1 l veidnēs, sablīvējot smilšaino grunti </w:t>
      </w:r>
      <w:r w:rsidR="00A96E9D">
        <w:t>3</w:t>
      </w:r>
      <w:r w:rsidRPr="00BF2E64">
        <w:t xml:space="preserve"> slāņos, izdarot 25 sitienus pa katru slāni, lietojot </w:t>
      </w:r>
      <w:r w:rsidR="00A96E9D">
        <w:t>2,5</w:t>
      </w:r>
      <w:r w:rsidRPr="00BF2E64">
        <w:t xml:space="preserve"> kg āmuru. Āmura krišanas augstums </w:t>
      </w:r>
      <w:r w:rsidR="00A96E9D">
        <w:t>305</w:t>
      </w:r>
      <w:r w:rsidR="00A96E9D" w:rsidRPr="00BF2E64">
        <w:t xml:space="preserve"> </w:t>
      </w:r>
      <w:r w:rsidRPr="00BF2E64">
        <w:t>mm.</w:t>
      </w:r>
    </w:p>
    <w:p w14:paraId="0AA01DA1" w14:textId="77777777" w:rsidR="00B9576A" w:rsidRPr="00BF2E64" w:rsidRDefault="00B9576A" w:rsidP="003D0A98">
      <w:pPr>
        <w:pStyle w:val="Heading3"/>
      </w:pPr>
      <w:r w:rsidRPr="00BF2E64">
        <w:t>Aparatūra</w:t>
      </w:r>
    </w:p>
    <w:p w14:paraId="3B9D5FF6" w14:textId="42A61AE7" w:rsidR="00B9576A" w:rsidRPr="00BF2E64" w:rsidRDefault="00B9576A">
      <w:pPr>
        <w:pStyle w:val="Heading4"/>
      </w:pPr>
      <w:r w:rsidRPr="00BF2E64">
        <w:t>Aparāts filtrācijas koeficienta noteikšanai smilšainām gruntīm (</w:t>
      </w:r>
      <w:r>
        <w:fldChar w:fldCharType="begin"/>
      </w:r>
      <w:r>
        <w:instrText xml:space="preserve"> REF _Ref251335812 \r \h </w:instrText>
      </w:r>
      <w:r>
        <w:fldChar w:fldCharType="separate"/>
      </w:r>
      <w:r w:rsidR="007F4185">
        <w:t>8.3-1</w:t>
      </w:r>
      <w:r>
        <w:fldChar w:fldCharType="end"/>
      </w:r>
      <w:r>
        <w:t xml:space="preserve"> attēls</w:t>
      </w:r>
      <w:r w:rsidRPr="00BF2E64">
        <w:t>), kas sastāv no:</w:t>
      </w:r>
    </w:p>
    <w:p w14:paraId="1F773C3B" w14:textId="77777777" w:rsidR="00B9576A" w:rsidRPr="00D70754" w:rsidRDefault="00B9576A">
      <w:pPr>
        <w:pStyle w:val="ListParagraph"/>
      </w:pPr>
      <w:r w:rsidRPr="00D70754">
        <w:t>filtrācijas caurules ar iekšējo diametru 50,5 mm un augstumu 220 mm;</w:t>
      </w:r>
    </w:p>
    <w:p w14:paraId="3C4E716F" w14:textId="77777777" w:rsidR="00B9576A" w:rsidRPr="00D70754" w:rsidRDefault="00B9576A">
      <w:pPr>
        <w:pStyle w:val="ListParagraph"/>
      </w:pPr>
      <w:r w:rsidRPr="00D70754">
        <w:t>noņemamas perforētas pamatnes ar atvērumiem, kuru diametrs ir 3 mm, un misiņa sieta ar atvērumiem 0,25 mm;</w:t>
      </w:r>
    </w:p>
    <w:p w14:paraId="28628C89" w14:textId="77777777" w:rsidR="00B9576A" w:rsidRPr="00D70754" w:rsidRDefault="00B9576A">
      <w:pPr>
        <w:pStyle w:val="ListParagraph"/>
      </w:pPr>
      <w:r w:rsidRPr="00D70754">
        <w:t>pjezometra ar iedaļām no 0 līdz 50 mm;</w:t>
      </w:r>
    </w:p>
    <w:p w14:paraId="67B63C1C" w14:textId="77777777" w:rsidR="00B9576A" w:rsidRPr="00D70754" w:rsidRDefault="00B9576A">
      <w:pPr>
        <w:pStyle w:val="ListParagraph"/>
      </w:pPr>
      <w:r w:rsidRPr="00D70754">
        <w:t>filtrācijas caurules paliktņa ar izgriezumiem sānu malās un atvērumiem pamatnē.</w:t>
      </w:r>
    </w:p>
    <w:p w14:paraId="552CDDEE" w14:textId="62808B37" w:rsidR="00B9576A" w:rsidRPr="00BF2E64" w:rsidRDefault="00B9576A">
      <w:pPr>
        <w:pStyle w:val="Heading4"/>
      </w:pPr>
      <w:r w:rsidRPr="00BF2E64">
        <w:t>Bliete ar krītošā svara masu 0,5 kg (</w:t>
      </w:r>
      <w:r>
        <w:fldChar w:fldCharType="begin"/>
      </w:r>
      <w:r>
        <w:instrText xml:space="preserve"> REF _Ref251335816 \r \h </w:instrText>
      </w:r>
      <w:r>
        <w:fldChar w:fldCharType="separate"/>
      </w:r>
      <w:r w:rsidR="007F4185">
        <w:t>8.3-2</w:t>
      </w:r>
      <w:r>
        <w:fldChar w:fldCharType="end"/>
      </w:r>
      <w:r>
        <w:t xml:space="preserve"> attēls</w:t>
      </w:r>
      <w:r w:rsidRPr="00BF2E64">
        <w:t>).</w:t>
      </w:r>
    </w:p>
    <w:p w14:paraId="354AD28C" w14:textId="77777777" w:rsidR="00B9576A" w:rsidRPr="00BF2E64" w:rsidRDefault="00B9576A">
      <w:pPr>
        <w:pStyle w:val="Heading4"/>
      </w:pPr>
      <w:r w:rsidRPr="00BF2E64">
        <w:t>Glāze filtrācijas caurules ievietošanai ar augstumu, lai nodrošinātu spiediena gradientu 1,0.</w:t>
      </w:r>
    </w:p>
    <w:p w14:paraId="127C0B98" w14:textId="77777777" w:rsidR="00B9576A" w:rsidRPr="00BF2E64" w:rsidRDefault="00B9576A">
      <w:pPr>
        <w:pStyle w:val="Heading4"/>
      </w:pPr>
      <w:r w:rsidRPr="00BF2E64">
        <w:t>Paliktņa trauks.</w:t>
      </w:r>
    </w:p>
    <w:p w14:paraId="3BD58BAE" w14:textId="77777777" w:rsidR="00B9576A" w:rsidRPr="00BF2E64" w:rsidRDefault="00B9576A">
      <w:pPr>
        <w:pStyle w:val="Heading4"/>
      </w:pPr>
      <w:r w:rsidRPr="00BF2E64">
        <w:t>Svari ar svēršanas diapazonu ne mazāku par 2 kg un svēršanas precizitāti 0,01 g.</w:t>
      </w:r>
    </w:p>
    <w:p w14:paraId="0A5C544D" w14:textId="79205C80" w:rsidR="00B9576A" w:rsidRPr="00BF2E64" w:rsidRDefault="00B9576A">
      <w:pPr>
        <w:pStyle w:val="Heading4"/>
      </w:pPr>
      <w:r w:rsidRPr="00BF2E64">
        <w:t>Termometrs ar mērīšanas diapazonu 0 – 50</w:t>
      </w:r>
      <w:r w:rsidRPr="00BF2E64">
        <w:rPr>
          <w:vertAlign w:val="superscript"/>
        </w:rPr>
        <w:t xml:space="preserve">0 </w:t>
      </w:r>
      <w:r w:rsidRPr="00BF2E64">
        <w:t>C un nolasījuma precizitāti 0,5</w:t>
      </w:r>
      <w:r w:rsidRPr="00BF2E64">
        <w:rPr>
          <w:vertAlign w:val="superscript"/>
        </w:rPr>
        <w:t>0</w:t>
      </w:r>
      <w:r w:rsidRPr="00BF2E64">
        <w:t>C.</w:t>
      </w:r>
    </w:p>
    <w:p w14:paraId="131AC965" w14:textId="77777777" w:rsidR="00B9576A" w:rsidRPr="00BF2E64" w:rsidRDefault="00B9576A">
      <w:pPr>
        <w:pStyle w:val="Heading4"/>
      </w:pPr>
      <w:r w:rsidRPr="00BF2E64">
        <w:t>Hronometrs ar mērīšanas precizitāti 0,2 s.</w:t>
      </w:r>
    </w:p>
    <w:p w14:paraId="05ACDCBF" w14:textId="77777777" w:rsidR="00B9576A" w:rsidRDefault="00B9576A">
      <w:pPr>
        <w:pStyle w:val="Heading4"/>
      </w:pPr>
      <w:r w:rsidRPr="00BF2E64">
        <w:t>Eksikators.</w:t>
      </w:r>
    </w:p>
    <w:p w14:paraId="755E85B5" w14:textId="77777777" w:rsidR="00CE3973" w:rsidRPr="00CE3973" w:rsidRDefault="00CE3973" w:rsidP="00B44DB7"/>
    <w:p w14:paraId="539D2F94" w14:textId="77777777" w:rsidR="00B9576A" w:rsidRPr="00BF2E64" w:rsidRDefault="00B9576A">
      <w:pPr>
        <w:pStyle w:val="Heading4"/>
      </w:pPr>
      <w:r w:rsidRPr="00BF2E64">
        <w:t>Sieti ar atvērumiem 2 mm un 5 mm pēc LVS EN 933-2.</w:t>
      </w:r>
    </w:p>
    <w:p w14:paraId="50371057" w14:textId="77777777" w:rsidR="00B9576A" w:rsidRDefault="00B9576A">
      <w:pPr>
        <w:pStyle w:val="Heading4"/>
      </w:pPr>
      <w:r w:rsidRPr="00BF2E64">
        <w:t>Mērcilindrs ar tilpumu 100 ml un iedaļas vērtību 1 ml.</w:t>
      </w:r>
    </w:p>
    <w:p w14:paraId="5CB3348D" w14:textId="77777777" w:rsidR="00B9576A" w:rsidRDefault="00B9576A">
      <w:pPr>
        <w:pStyle w:val="Heading4"/>
      </w:pPr>
      <w:r w:rsidRPr="00BF2E64">
        <w:t>Porcelāna vai nerūsējošā tērauda bļodiņa ar tilpumu ne mazāku par 2 l.</w:t>
      </w:r>
    </w:p>
    <w:p w14:paraId="61F3ECD9" w14:textId="77777777" w:rsidR="00B9576A" w:rsidRDefault="00B9576A">
      <w:pPr>
        <w:pStyle w:val="Heading4"/>
      </w:pPr>
      <w:r w:rsidRPr="00BF2E64">
        <w:t>Trauks ūdenim ar tilpumu 8 – 10 l.</w:t>
      </w:r>
    </w:p>
    <w:p w14:paraId="65D222B0" w14:textId="77777777" w:rsidR="00B9576A" w:rsidRPr="00BF2E64" w:rsidRDefault="00B9576A">
      <w:pPr>
        <w:pStyle w:val="Heading4"/>
      </w:pPr>
      <w:r w:rsidRPr="00BF2E64">
        <w:t>200 – 300 mm garš lineāls ar iedaļas vērtību 1 mm.</w:t>
      </w:r>
    </w:p>
    <w:p w14:paraId="49899C51" w14:textId="77777777" w:rsidR="00B9576A" w:rsidRPr="00BF2E64" w:rsidRDefault="00B9576A">
      <w:pPr>
        <w:pStyle w:val="Heading4"/>
      </w:pPr>
      <w:r w:rsidRPr="00BF2E64">
        <w:t>Nazis no nerūsējošā tērauda ar taisnu asmeni.</w:t>
      </w:r>
    </w:p>
    <w:p w14:paraId="3F3EBC39" w14:textId="77777777" w:rsidR="00B9576A" w:rsidRPr="00BF2E64" w:rsidRDefault="00B9576A" w:rsidP="003D0A98">
      <w:pPr>
        <w:pStyle w:val="Heading3"/>
      </w:pPr>
      <w:r w:rsidRPr="00BF2E64">
        <w:t>Materiāli</w:t>
      </w:r>
    </w:p>
    <w:p w14:paraId="64C7A6A7" w14:textId="77777777" w:rsidR="00B9576A" w:rsidRPr="00BF2E64" w:rsidRDefault="00B9576A" w:rsidP="00B9576A">
      <w:pPr>
        <w:tabs>
          <w:tab w:val="left" w:pos="540"/>
        </w:tabs>
      </w:pPr>
      <w:r w:rsidRPr="00BF2E64">
        <w:t>Grants, frakcija 2 – 5 mm.</w:t>
      </w:r>
    </w:p>
    <w:p w14:paraId="5A514D9A" w14:textId="77777777" w:rsidR="00B9576A" w:rsidRPr="00BF2E64" w:rsidRDefault="00B9576A" w:rsidP="003D0A98">
      <w:pPr>
        <w:pStyle w:val="Heading3"/>
      </w:pPr>
      <w:r w:rsidRPr="00BF2E64">
        <w:t>Sagatavošanās pārbaudei</w:t>
      </w:r>
    </w:p>
    <w:p w14:paraId="7C1AED3A" w14:textId="77777777" w:rsidR="00B9576A" w:rsidRPr="00BF2E64" w:rsidRDefault="00B9576A">
      <w:pPr>
        <w:pStyle w:val="Heading4"/>
      </w:pPr>
      <w:r w:rsidRPr="00BF2E64">
        <w:t>Smilšaino grunti pārbaudei sagatavo šādi:</w:t>
      </w:r>
    </w:p>
    <w:p w14:paraId="300BB392" w14:textId="77777777" w:rsidR="00B9576A" w:rsidRPr="00BF2E64" w:rsidRDefault="00B9576A">
      <w:pPr>
        <w:pStyle w:val="ListParagraph"/>
        <w:numPr>
          <w:ilvl w:val="0"/>
          <w:numId w:val="182"/>
        </w:numPr>
      </w:pPr>
      <w:r w:rsidRPr="00BF2E64">
        <w:t>smilšaino grunti un ūdeni, kas paredzēti filtrācijas koeficienta noteikšanai, iztur laboratorijā, līdz to temperatūra izlīdzinās ar laboratorijas gaisa temperatūru;</w:t>
      </w:r>
    </w:p>
    <w:p w14:paraId="4BF4B849" w14:textId="77253EAC" w:rsidR="00B9576A" w:rsidRPr="00BF2E64" w:rsidRDefault="00B9576A">
      <w:pPr>
        <w:pStyle w:val="ListParagraph"/>
        <w:numPr>
          <w:ilvl w:val="0"/>
          <w:numId w:val="182"/>
        </w:numPr>
      </w:pPr>
      <w:r w:rsidRPr="00BF2E64">
        <w:t>līdz gaissausam stāvokim izžāvētu smilšaino grunti izsijā caur sietu</w:t>
      </w:r>
      <w:r w:rsidR="00CE3973">
        <w:t>,</w:t>
      </w:r>
      <w:r w:rsidRPr="00BF2E64">
        <w:t xml:space="preserve"> kam atvērumu diametrs 5 mm, un nosaka tās higroskopisko mitrumu pēc LVS EN 1097-5;</w:t>
      </w:r>
    </w:p>
    <w:p w14:paraId="064EB6F8" w14:textId="77777777" w:rsidR="00B9576A" w:rsidRPr="00BF2E64" w:rsidRDefault="00B9576A" w:rsidP="00B9576A">
      <w:pPr>
        <w:ind w:firstLine="0"/>
        <w:jc w:val="center"/>
      </w:pPr>
      <w:r w:rsidRPr="00ED1CC6">
        <w:rPr>
          <w:noProof/>
        </w:rPr>
        <w:drawing>
          <wp:inline distT="0" distB="0" distL="0" distR="0" wp14:anchorId="73784898" wp14:editId="6885ED79">
            <wp:extent cx="2654300" cy="3597910"/>
            <wp:effectExtent l="0" t="0" r="1270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54300" cy="3597910"/>
                    </a:xfrm>
                    <a:prstGeom prst="rect">
                      <a:avLst/>
                    </a:prstGeom>
                    <a:noFill/>
                    <a:ln>
                      <a:noFill/>
                    </a:ln>
                  </pic:spPr>
                </pic:pic>
              </a:graphicData>
            </a:graphic>
          </wp:inline>
        </w:drawing>
      </w:r>
    </w:p>
    <w:p w14:paraId="14CDF188" w14:textId="77777777" w:rsidR="00B9576A" w:rsidRDefault="00B9576A" w:rsidP="00AE79FF">
      <w:pPr>
        <w:pStyle w:val="Heading7"/>
      </w:pPr>
      <w:bookmarkStart w:id="6131" w:name="_Ref251335812"/>
      <w:r>
        <w:t xml:space="preserve">attēls. </w:t>
      </w:r>
      <w:r w:rsidRPr="00ED1CC6">
        <w:t>Smilšainu grunts filtrācijas</w:t>
      </w:r>
      <w:r>
        <w:t xml:space="preserve"> koeficienta noteikšanas aparāts</w:t>
      </w:r>
      <w:bookmarkEnd w:id="6131"/>
    </w:p>
    <w:p w14:paraId="3BB7B30B" w14:textId="68CA6F25" w:rsidR="00B9576A" w:rsidRDefault="00B9576A" w:rsidP="00B9576A">
      <w:r>
        <w:t>1 – paraugs; 2 – pjezometrs; 3 –</w:t>
      </w:r>
      <w:r w:rsidR="00D70754">
        <w:t xml:space="preserve"> </w:t>
      </w:r>
      <w:r>
        <w:t>filtrācijas caurule; 4 – glāze; 5 – sietiņš; 6 – noņemama perforēta pamatne; 7 – paliktnis; 8 – paliktņa trauks</w:t>
      </w:r>
    </w:p>
    <w:p w14:paraId="115C6F29" w14:textId="77777777" w:rsidR="00B9576A" w:rsidRDefault="00B9576A" w:rsidP="00B9576A"/>
    <w:p w14:paraId="22213A48" w14:textId="77777777" w:rsidR="00B9576A" w:rsidRPr="003E6DFB" w:rsidRDefault="00B9576A" w:rsidP="00B9576A">
      <w:pPr>
        <w:jc w:val="center"/>
      </w:pPr>
      <w:r w:rsidRPr="00ED1CC6">
        <w:rPr>
          <w:noProof/>
        </w:rPr>
        <w:drawing>
          <wp:inline distT="0" distB="0" distL="0" distR="0" wp14:anchorId="74F42E45" wp14:editId="569FFBCF">
            <wp:extent cx="1568450" cy="3597910"/>
            <wp:effectExtent l="0" t="0" r="635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68450" cy="3597910"/>
                    </a:xfrm>
                    <a:prstGeom prst="rect">
                      <a:avLst/>
                    </a:prstGeom>
                    <a:noFill/>
                    <a:ln>
                      <a:noFill/>
                    </a:ln>
                  </pic:spPr>
                </pic:pic>
              </a:graphicData>
            </a:graphic>
          </wp:inline>
        </w:drawing>
      </w:r>
    </w:p>
    <w:p w14:paraId="6FC5B372" w14:textId="77777777" w:rsidR="00B9576A" w:rsidRPr="003E6DFB" w:rsidRDefault="00B9576A" w:rsidP="00AE79FF">
      <w:pPr>
        <w:pStyle w:val="Heading7"/>
      </w:pPr>
      <w:bookmarkStart w:id="6132" w:name="_Ref251335816"/>
      <w:r>
        <w:t>attēls. Bliete</w:t>
      </w:r>
      <w:bookmarkEnd w:id="6132"/>
    </w:p>
    <w:p w14:paraId="0E820DB5" w14:textId="3916C206" w:rsidR="00B9576A" w:rsidRPr="00BF2E64" w:rsidRDefault="00B9576A" w:rsidP="00B9576A">
      <w:r w:rsidRPr="00BF2E64">
        <w:t>1</w:t>
      </w:r>
      <w:r w:rsidR="00D70754">
        <w:t xml:space="preserve"> </w:t>
      </w:r>
      <w:r w:rsidRPr="00BF2E64">
        <w:t>– vadstienis; 2 – fiksators</w:t>
      </w:r>
      <w:r>
        <w:t xml:space="preserve">; </w:t>
      </w:r>
      <w:r w:rsidRPr="00BF2E64">
        <w:t>3 – krītošais atsvars;</w:t>
      </w:r>
      <w:r>
        <w:t xml:space="preserve"> </w:t>
      </w:r>
      <w:r w:rsidRPr="00BF2E64">
        <w:t>4 – pamatne</w:t>
      </w:r>
    </w:p>
    <w:p w14:paraId="2E54A4CF" w14:textId="77777777" w:rsidR="00B9576A" w:rsidRPr="00BF2E64" w:rsidRDefault="00B9576A">
      <w:pPr>
        <w:pStyle w:val="ListParagraph"/>
        <w:numPr>
          <w:ilvl w:val="0"/>
          <w:numId w:val="183"/>
        </w:numPr>
      </w:pPr>
      <w:r w:rsidRPr="00BF2E64">
        <w:t>ar kvartošanas paņēmienu sagatavotu paraugu (tā masa nav mazāka par 450 g) ievieto porcelāna vai nerūsējošā tērauda bļodiņā;</w:t>
      </w:r>
    </w:p>
    <w:p w14:paraId="00435AB1" w14:textId="7FC132F8" w:rsidR="00B9576A" w:rsidRPr="00BF2E64" w:rsidRDefault="00B9576A">
      <w:pPr>
        <w:pStyle w:val="ListParagraph"/>
        <w:numPr>
          <w:ilvl w:val="0"/>
          <w:numId w:val="183"/>
        </w:numPr>
      </w:pPr>
      <w:r w:rsidRPr="00BF2E64">
        <w:t xml:space="preserve">ar mērcilindra palīdzību samitrina </w:t>
      </w:r>
      <w:r w:rsidR="001431F9">
        <w:t>pa</w:t>
      </w:r>
      <w:r w:rsidRPr="00BF2E64">
        <w:t>ņemto paraugu līdz optimālajam mitrumam un iztur to eksikatorā ar ūdeni ne mazāk kā 2 stundas; rupjas un vidēji rupjas smiltis atļauts neizturēt eksikatorā.</w:t>
      </w:r>
    </w:p>
    <w:p w14:paraId="32FAE256" w14:textId="77777777" w:rsidR="00B9576A" w:rsidRPr="00BF2E64" w:rsidRDefault="00B9576A">
      <w:pPr>
        <w:pStyle w:val="Heading4"/>
      </w:pPr>
      <w:r w:rsidRPr="00BF2E64">
        <w:t>Grunts samitrināšanai nepieciešamo ūdens daudzumu (Q, cm</w:t>
      </w:r>
      <w:r w:rsidRPr="00BF2E64">
        <w:rPr>
          <w:vertAlign w:val="superscript"/>
        </w:rPr>
        <w:t>3</w:t>
      </w:r>
      <w:r w:rsidRPr="00BF2E64">
        <w:t>) nosaka pēc formulas:</w:t>
      </w:r>
    </w:p>
    <w:p w14:paraId="5DC9D343" w14:textId="77777777" w:rsidR="00B9576A" w:rsidRPr="00BF2E64" w:rsidRDefault="00B9576A" w:rsidP="00B9576A">
      <w:pPr>
        <w:jc w:val="center"/>
      </w:pPr>
      <w:r w:rsidRPr="00BF2E64">
        <w:rPr>
          <w:noProof/>
          <w:position w:val="-32"/>
        </w:rPr>
        <w:drawing>
          <wp:inline distT="0" distB="0" distL="0" distR="0" wp14:anchorId="528C2005" wp14:editId="64B54844">
            <wp:extent cx="1079500" cy="469900"/>
            <wp:effectExtent l="0" t="0" r="12700" b="1270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79500" cy="469900"/>
                    </a:xfrm>
                    <a:prstGeom prst="rect">
                      <a:avLst/>
                    </a:prstGeom>
                    <a:noFill/>
                    <a:ln>
                      <a:noFill/>
                    </a:ln>
                  </pic:spPr>
                </pic:pic>
              </a:graphicData>
            </a:graphic>
          </wp:inline>
        </w:drawing>
      </w:r>
      <w:r w:rsidRPr="00BF2E64">
        <w:t>,              (1)</w:t>
      </w:r>
    </w:p>
    <w:p w14:paraId="22BA8749" w14:textId="448FF2F7" w:rsidR="00B9576A" w:rsidRPr="00BF2E64" w:rsidRDefault="005F32C8" w:rsidP="00B9576A">
      <w:r>
        <w:t>kur</w:t>
      </w:r>
    </w:p>
    <w:p w14:paraId="68E4BC1B" w14:textId="77777777" w:rsidR="00B9576A" w:rsidRPr="00BF2E64" w:rsidRDefault="00B9576A" w:rsidP="00B9576A">
      <w:r w:rsidRPr="00BF2E64">
        <w:t>m – grunts parauga masa, g;</w:t>
      </w:r>
    </w:p>
    <w:p w14:paraId="2A1147AE" w14:textId="77777777" w:rsidR="00B9576A" w:rsidRPr="00BF2E64" w:rsidRDefault="00B9576A" w:rsidP="00B9576A">
      <w:r w:rsidRPr="00BF2E64">
        <w:t>W</w:t>
      </w:r>
      <w:r w:rsidRPr="00BF2E64">
        <w:rPr>
          <w:vertAlign w:val="subscript"/>
        </w:rPr>
        <w:t xml:space="preserve">0 </w:t>
      </w:r>
      <w:r w:rsidRPr="00BF2E64">
        <w:t>– grunts optimālais mitrums, vienības daļās;</w:t>
      </w:r>
    </w:p>
    <w:p w14:paraId="73F798F4" w14:textId="77777777" w:rsidR="00B9576A" w:rsidRPr="00BF2E64" w:rsidRDefault="00B9576A" w:rsidP="00B9576A">
      <w:r w:rsidRPr="00BF2E64">
        <w:t>W</w:t>
      </w:r>
      <w:r w:rsidRPr="00BF2E64">
        <w:rPr>
          <w:vertAlign w:val="subscript"/>
        </w:rPr>
        <w:t>g</w:t>
      </w:r>
      <w:r w:rsidRPr="00BF2E64">
        <w:t xml:space="preserve"> – grunts higroskopiskais mitrums, vienības daļās;</w:t>
      </w:r>
    </w:p>
    <w:p w14:paraId="7CB3B210" w14:textId="77777777" w:rsidR="00B9576A" w:rsidRPr="00BF2E64" w:rsidRDefault="00B9576A" w:rsidP="00B9576A">
      <w:r w:rsidRPr="00BF2E64">
        <w:t>ρ</w:t>
      </w:r>
      <w:r w:rsidRPr="00BF2E64">
        <w:rPr>
          <w:vertAlign w:val="subscript"/>
        </w:rPr>
        <w:t>w</w:t>
      </w:r>
      <w:r w:rsidRPr="00BF2E64">
        <w:t xml:space="preserve"> – ūdens blīvums, pieņem 1 Mg/m</w:t>
      </w:r>
      <w:r w:rsidRPr="00BF2E64">
        <w:rPr>
          <w:vertAlign w:val="superscript"/>
        </w:rPr>
        <w:t>3</w:t>
      </w:r>
      <w:r w:rsidRPr="00BF2E64">
        <w:t>.</w:t>
      </w:r>
    </w:p>
    <w:p w14:paraId="14C2FF89" w14:textId="31CD61DC" w:rsidR="00B9576A" w:rsidRPr="00BF2E64" w:rsidRDefault="00B9576A">
      <w:pPr>
        <w:pStyle w:val="Heading4"/>
      </w:pPr>
      <w:r w:rsidRPr="00BF2E64">
        <w:t xml:space="preserve">No sagatavotā mitrās grunts parauga </w:t>
      </w:r>
      <w:r w:rsidR="001431F9">
        <w:t>pa</w:t>
      </w:r>
      <w:r w:rsidRPr="00BF2E64">
        <w:t>ņem iesvaru ar masu m</w:t>
      </w:r>
      <w:r w:rsidRPr="00BF2E64">
        <w:rPr>
          <w:vertAlign w:val="subscript"/>
        </w:rPr>
        <w:t>1</w:t>
      </w:r>
      <w:r w:rsidRPr="00BF2E64">
        <w:t>, lai to ievietotu filtrācijas caurulē, kā arī paraugu grunts faktiskā mitruma kontrolei pēc LVS EN 1097-5.</w:t>
      </w:r>
    </w:p>
    <w:p w14:paraId="17D1D7A8" w14:textId="77777777" w:rsidR="00B9576A" w:rsidRPr="00BF2E64" w:rsidRDefault="00B9576A" w:rsidP="00B9576A">
      <w:r w:rsidRPr="00BF2E64">
        <w:t>Iesvara masu (m</w:t>
      </w:r>
      <w:r w:rsidRPr="00BF2E64">
        <w:rPr>
          <w:vertAlign w:val="subscript"/>
        </w:rPr>
        <w:t>1</w:t>
      </w:r>
      <w:r w:rsidRPr="00BF2E64">
        <w:t>, g) nosaka pēc formulas:</w:t>
      </w:r>
    </w:p>
    <w:p w14:paraId="684AF3F0" w14:textId="77777777" w:rsidR="00B9576A" w:rsidRPr="00BF2E64" w:rsidRDefault="00B9576A" w:rsidP="00B9576A">
      <w:pPr>
        <w:jc w:val="center"/>
      </w:pPr>
      <w:r w:rsidRPr="00BF2E64">
        <w:rPr>
          <w:noProof/>
          <w:position w:val="-14"/>
        </w:rPr>
        <w:drawing>
          <wp:inline distT="0" distB="0" distL="0" distR="0" wp14:anchorId="19A23A7D" wp14:editId="7FAA8275">
            <wp:extent cx="1485900" cy="241300"/>
            <wp:effectExtent l="0" t="0" r="12700" b="1270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85900" cy="241300"/>
                    </a:xfrm>
                    <a:prstGeom prst="rect">
                      <a:avLst/>
                    </a:prstGeom>
                    <a:noFill/>
                    <a:ln>
                      <a:noFill/>
                    </a:ln>
                  </pic:spPr>
                </pic:pic>
              </a:graphicData>
            </a:graphic>
          </wp:inline>
        </w:drawing>
      </w:r>
      <w:r w:rsidRPr="00BF2E64">
        <w:t>,       (2)</w:t>
      </w:r>
    </w:p>
    <w:p w14:paraId="1E7D28F6" w14:textId="5DCCD1A7" w:rsidR="00B9576A" w:rsidRPr="00BF2E64" w:rsidRDefault="005F32C8" w:rsidP="00B9576A">
      <w:r>
        <w:t>kur</w:t>
      </w:r>
    </w:p>
    <w:p w14:paraId="429938FD" w14:textId="77777777" w:rsidR="00B9576A" w:rsidRPr="00BF2E64" w:rsidRDefault="00B9576A" w:rsidP="00B9576A">
      <w:r w:rsidRPr="00BF2E64">
        <w:t>V – grunts tilpums caurulē vienāds ar 200 cm</w:t>
      </w:r>
      <w:r w:rsidRPr="00BF2E64">
        <w:rPr>
          <w:vertAlign w:val="superscript"/>
        </w:rPr>
        <w:t>3</w:t>
      </w:r>
      <w:r w:rsidRPr="00BF2E64">
        <w:t>;</w:t>
      </w:r>
    </w:p>
    <w:p w14:paraId="0B2C10AA" w14:textId="77777777" w:rsidR="00B9576A" w:rsidRPr="00BF2E64" w:rsidRDefault="00B9576A" w:rsidP="00B9576A">
      <w:r w:rsidRPr="00BF2E64">
        <w:t>ρ</w:t>
      </w:r>
      <w:r w:rsidRPr="00BF2E64">
        <w:rPr>
          <w:vertAlign w:val="subscript"/>
        </w:rPr>
        <w:t>d max</w:t>
      </w:r>
      <w:r w:rsidRPr="00BF2E64">
        <w:t xml:space="preserve"> – sausas grunts maksimālais blīvums noteikts pēc LVS EN 13286-2 un izteikts Mg/m</w:t>
      </w:r>
      <w:r w:rsidRPr="00BF2E64">
        <w:rPr>
          <w:vertAlign w:val="superscript"/>
        </w:rPr>
        <w:t xml:space="preserve">3 </w:t>
      </w:r>
      <w:r w:rsidRPr="00BF2E64">
        <w:t>ar 3 zīmēm aiz komata.</w:t>
      </w:r>
    </w:p>
    <w:p w14:paraId="3487F990" w14:textId="77777777" w:rsidR="00B9576A" w:rsidRPr="00BF2E64" w:rsidRDefault="00B9576A">
      <w:pPr>
        <w:pStyle w:val="Heading4"/>
      </w:pPr>
      <w:r w:rsidRPr="00BF2E64">
        <w:t>Filtrācijas cauruli piepilda ar grunti šādā secībā:</w:t>
      </w:r>
    </w:p>
    <w:p w14:paraId="5F7DDECE" w14:textId="77777777" w:rsidR="00B9576A" w:rsidRPr="00C77E4F" w:rsidRDefault="00B9576A">
      <w:pPr>
        <w:pStyle w:val="ListParagraph"/>
      </w:pPr>
      <w:r w:rsidRPr="00C77E4F">
        <w:t>noņemamo perforēto pamatni ar misiņa sietiņu, kurš pārklāts ar saslapinātas marles disku, nostiprina pie caurules un novieto uz masīvas cietas pamatnes;</w:t>
      </w:r>
    </w:p>
    <w:p w14:paraId="7AD96856" w14:textId="77777777" w:rsidR="00B9576A" w:rsidRPr="00C77E4F" w:rsidRDefault="00B9576A">
      <w:pPr>
        <w:pStyle w:val="ListParagraph"/>
      </w:pPr>
      <w:r w:rsidRPr="00C77E4F">
        <w:t>mitrās grunts iesvaru ar masu m1 sadala trīs porcijās un secīgi ievieto tās caurulē, katru porciju sablīvējot ar blieti, izdarot pa 40 atsvara sitieniem no 300 mm augstuma; pirms kārtējās porcijas ievietošanas iepriekšējās sablīvētās porcijas virsmu uzirdina ar nazi 1 – 2 mm dziļumā;</w:t>
      </w:r>
    </w:p>
    <w:p w14:paraId="0184B3D7" w14:textId="77777777" w:rsidR="00B9576A" w:rsidRPr="00BF2E64" w:rsidRDefault="00B9576A">
      <w:pPr>
        <w:pStyle w:val="ListParagraph"/>
      </w:pPr>
      <w:r w:rsidRPr="00C77E4F">
        <w:t>ar lineālu</w:t>
      </w:r>
      <w:r w:rsidRPr="00BF2E64">
        <w:t xml:space="preserve"> izmēra attālumu no caurules augšējās malas līdz sablīvētās grunts virsmai; mērījumus veic ne mazāk kā trīs vietās; aprēķiniem pieņem vidējo aritmētisko vērtību.</w:t>
      </w:r>
    </w:p>
    <w:p w14:paraId="5AF3F7AD" w14:textId="044EB61C" w:rsidR="00B9576A" w:rsidRPr="00B44DB7" w:rsidRDefault="00B9576A" w:rsidP="00D37417">
      <w:pPr>
        <w:rPr>
          <w:lang w:val="lv-LV"/>
        </w:rPr>
      </w:pPr>
      <w:r w:rsidRPr="00B44DB7">
        <w:rPr>
          <w:lang w:val="lv-LV"/>
        </w:rPr>
        <w:t>Ja grunts parauga augstums filtrācijas caurulē ir lielāks par 100 mm, to papildus sablīvē, līdz sasniedz parauga augstumu (100±1) mm.</w:t>
      </w:r>
    </w:p>
    <w:p w14:paraId="5C718702" w14:textId="74827ADE" w:rsidR="00B9576A" w:rsidRPr="00B44DB7" w:rsidRDefault="00B9576A" w:rsidP="00D37417">
      <w:pPr>
        <w:rPr>
          <w:lang w:val="lv-LV"/>
        </w:rPr>
      </w:pPr>
      <w:r w:rsidRPr="00B44DB7">
        <w:rPr>
          <w:lang w:val="lv-LV"/>
        </w:rPr>
        <w:t>Ja grunts parauga augstums filtrācijas caurulē ir mazāks par 100 mm, paraugu atkārtoti blīvē, samazinot sitienu skaitu pa katru slāni, līdz iegūst paraugu ar augstumu (100±1) mm.</w:t>
      </w:r>
    </w:p>
    <w:p w14:paraId="0A5530E5" w14:textId="50D11E00" w:rsidR="00B9576A" w:rsidRPr="00B44DB7" w:rsidRDefault="00B9576A" w:rsidP="00B9576A">
      <w:pPr>
        <w:rPr>
          <w:lang w:val="lv-LV"/>
        </w:rPr>
      </w:pPr>
      <w:r w:rsidRPr="00B44DB7">
        <w:rPr>
          <w:lang w:val="lv-LV"/>
        </w:rPr>
        <w:t>Uz smilšainās grunts parauga uzklāj grants slāni (frakcija 2-5 mm) 5-10 mm biezumā.</w:t>
      </w:r>
    </w:p>
    <w:p w14:paraId="01417A84" w14:textId="77777777" w:rsidR="00B9576A" w:rsidRPr="00BF2E64" w:rsidRDefault="00B9576A">
      <w:pPr>
        <w:pStyle w:val="Heading4"/>
      </w:pPr>
      <w:r w:rsidRPr="00BF2E64">
        <w:t>Cauruli ar smilšaino grunti novieto uz paliktņa un kopā ar to ievieto glāzē, kuru pakāpeniski piepilda ar ūdeni līdz augšai.</w:t>
      </w:r>
    </w:p>
    <w:p w14:paraId="4805CBB5" w14:textId="77777777" w:rsidR="00B9576A" w:rsidRPr="00B44DB7" w:rsidRDefault="00B9576A" w:rsidP="00B9576A">
      <w:pPr>
        <w:rPr>
          <w:lang w:val="lv-LV"/>
        </w:rPr>
      </w:pPr>
      <w:r w:rsidRPr="00B44DB7">
        <w:rPr>
          <w:lang w:val="lv-LV"/>
        </w:rPr>
        <w:t xml:space="preserve">     Glāzi ar cauruli ievieto ūdenim paredzētā traukā un piepilda to līdz līmenim, kurš par 10-15 mm ir augstāks par grants slāni.</w:t>
      </w:r>
    </w:p>
    <w:p w14:paraId="2164A99C" w14:textId="77777777" w:rsidR="00B9576A" w:rsidRPr="00B44DB7" w:rsidRDefault="00B9576A" w:rsidP="00B9576A">
      <w:pPr>
        <w:rPr>
          <w:lang w:val="lv-LV"/>
        </w:rPr>
      </w:pPr>
      <w:r w:rsidRPr="00B44DB7">
        <w:rPr>
          <w:lang w:val="lv-LV"/>
        </w:rPr>
        <w:t xml:space="preserve">     Pēc ūdens parādīšanās caurulē virs grants slāņa pielej ūdeni caurules augšējajā daļā aptuveni 1/3 no tās augstuma.</w:t>
      </w:r>
    </w:p>
    <w:p w14:paraId="2DCB9639" w14:textId="77777777" w:rsidR="00B9576A" w:rsidRPr="00BF2E64" w:rsidRDefault="00B9576A" w:rsidP="00B9576A">
      <w:r w:rsidRPr="00B44DB7">
        <w:rPr>
          <w:lang w:val="lv-LV"/>
        </w:rPr>
        <w:t xml:space="preserve">     </w:t>
      </w:r>
      <w:r w:rsidRPr="00BF2E64">
        <w:t>Izņem glāzi ar cauruli no trauka, kas paredzēts ūdenim, un novieto to paliktņa traukā. Šādā gadījumā sākotnējais ūdens spiediena gradients smilšainās grunts paraugā ir 1.</w:t>
      </w:r>
    </w:p>
    <w:p w14:paraId="764EC64C" w14:textId="77777777" w:rsidR="00B9576A" w:rsidRPr="00BF2E64" w:rsidRDefault="00B9576A" w:rsidP="003D0A98">
      <w:pPr>
        <w:pStyle w:val="Heading3"/>
      </w:pPr>
      <w:r w:rsidRPr="00BF2E64">
        <w:t>Pārbaudes veikšana</w:t>
      </w:r>
    </w:p>
    <w:p w14:paraId="471A3749" w14:textId="77777777" w:rsidR="00B9576A" w:rsidRPr="00BF2E64" w:rsidRDefault="00B9576A">
      <w:pPr>
        <w:pStyle w:val="Heading4"/>
      </w:pPr>
      <w:r w:rsidRPr="00BF2E64">
        <w:t>Pārbaudi veic šādā kārtībā:</w:t>
      </w:r>
    </w:p>
    <w:p w14:paraId="53C7D817" w14:textId="77777777" w:rsidR="00B9576A" w:rsidRPr="00C77E4F" w:rsidRDefault="00B9576A">
      <w:pPr>
        <w:pStyle w:val="ListParagraph"/>
      </w:pPr>
      <w:r w:rsidRPr="00BF2E64">
        <w:t xml:space="preserve">pielej </w:t>
      </w:r>
      <w:r w:rsidRPr="00C77E4F">
        <w:t>papildu ūdeni caurulē vismaz 5 mm augstāk par pjezometra nulles iedaļu;</w:t>
      </w:r>
    </w:p>
    <w:p w14:paraId="34B9CBC3" w14:textId="77777777" w:rsidR="00B9576A" w:rsidRPr="00BF2E64" w:rsidRDefault="00B9576A">
      <w:pPr>
        <w:pStyle w:val="ListParagraph"/>
      </w:pPr>
      <w:r w:rsidRPr="00C77E4F">
        <w:t>ūdenim iztekot</w:t>
      </w:r>
      <w:r w:rsidRPr="00BF2E64">
        <w:t xml:space="preserve"> caur perforēto dibenu, ar hronometra palīdzību nosaka ūdens krišanos pjezometrā no 0 līdz 50 mm.</w:t>
      </w:r>
    </w:p>
    <w:p w14:paraId="56CAD6C6" w14:textId="733BB465" w:rsidR="00B9576A" w:rsidRPr="00B44DB7" w:rsidRDefault="00B9576A" w:rsidP="00B9576A">
      <w:pPr>
        <w:rPr>
          <w:lang w:val="lv-LV"/>
        </w:rPr>
      </w:pPr>
      <w:r w:rsidRPr="00B44DB7">
        <w:rPr>
          <w:lang w:val="lv-LV"/>
        </w:rPr>
        <w:t>Norādīto operāciju atkārto ne mazāk kā 3 reizes, katru reizi pielejot ūdeni caurulē 5 mm augstāk par pjezometra nulles iedaļu. Aprēķinos pieņem vidējo ūdens līmeņa krišanās laiku. Gadījumā, ja atsevišķi nolasījumi atšķiras no vidējā aritmētiskā vairāk nekā par 10 %, jāpalielina izmēģinājumu skaits.</w:t>
      </w:r>
    </w:p>
    <w:p w14:paraId="3E9E4917" w14:textId="445E18E4" w:rsidR="00B9576A" w:rsidRPr="00B44DB7" w:rsidRDefault="00D37417" w:rsidP="00B9576A">
      <w:pPr>
        <w:rPr>
          <w:lang w:val="lv-LV"/>
        </w:rPr>
      </w:pPr>
      <w:r w:rsidRPr="00B44DB7">
        <w:rPr>
          <w:lang w:val="lv-LV"/>
        </w:rPr>
        <w:t>J</w:t>
      </w:r>
      <w:r w:rsidR="00B9576A" w:rsidRPr="00B44DB7">
        <w:rPr>
          <w:lang w:val="lv-LV"/>
        </w:rPr>
        <w:t>a ūdens līmeņa krišanās pjezometrā ir lielāka par 2 min., pieļaujam pazemināt ūdens līmeņa krišanās augstumu.</w:t>
      </w:r>
    </w:p>
    <w:p w14:paraId="5966C50E" w14:textId="77777777" w:rsidR="00B9576A" w:rsidRPr="00BF2E64" w:rsidRDefault="00B9576A">
      <w:pPr>
        <w:pStyle w:val="Heading4"/>
      </w:pPr>
      <w:r w:rsidRPr="00BF2E64">
        <w:t>Visā pārbaudes laikā nav pieļaujama ūdens līmeņa pazemināšanās caurulē zemāk par grants slāni.</w:t>
      </w:r>
    </w:p>
    <w:p w14:paraId="56A291C9" w14:textId="77777777" w:rsidR="00B9576A" w:rsidRPr="00BF2E64" w:rsidRDefault="00B9576A">
      <w:pPr>
        <w:pStyle w:val="Heading4"/>
      </w:pPr>
      <w:r w:rsidRPr="00BF2E64">
        <w:t xml:space="preserve">Starpība starp sausas grunts blīvumu caurulē un maksimālo blīvumu, kurš noteikts pēc </w:t>
      </w:r>
      <w:r>
        <w:t>L</w:t>
      </w:r>
      <w:r w:rsidRPr="00BF2E64">
        <w:t>VS EN 13286-2 nedrīkst pārsniegt 0,02 Mg/m</w:t>
      </w:r>
      <w:r w:rsidRPr="00BF2E64">
        <w:rPr>
          <w:vertAlign w:val="superscript"/>
        </w:rPr>
        <w:t>3</w:t>
      </w:r>
      <w:r w:rsidRPr="00BF2E64">
        <w:t>. Pretējā gadījumā pārbaudi atkārto.</w:t>
      </w:r>
    </w:p>
    <w:p w14:paraId="35BFB4D8" w14:textId="776D87EA" w:rsidR="00B9576A" w:rsidRPr="00BF2E64" w:rsidRDefault="00B9576A" w:rsidP="00B9576A">
      <w:r w:rsidRPr="00BF2E64">
        <w:t>Sausas grunts blīvumu caurulē ρ</w:t>
      </w:r>
      <w:r w:rsidRPr="00BF2E64">
        <w:rPr>
          <w:vertAlign w:val="subscript"/>
        </w:rPr>
        <w:t>d</w:t>
      </w:r>
      <w:r w:rsidRPr="00BF2E64">
        <w:t xml:space="preserve"> , g/cm</w:t>
      </w:r>
      <w:r w:rsidRPr="00BF2E64">
        <w:rPr>
          <w:vertAlign w:val="superscript"/>
        </w:rPr>
        <w:t xml:space="preserve">3 </w:t>
      </w:r>
      <w:r w:rsidRPr="00BF2E64">
        <w:t xml:space="preserve"> aprēķina pēc formulas:</w:t>
      </w:r>
    </w:p>
    <w:p w14:paraId="1689A0BB" w14:textId="77777777" w:rsidR="00B9576A" w:rsidRPr="00BF2E64" w:rsidRDefault="00B9576A" w:rsidP="00B9576A">
      <w:pPr>
        <w:jc w:val="center"/>
      </w:pPr>
      <w:r w:rsidRPr="00BF2E64">
        <w:rPr>
          <w:noProof/>
          <w:position w:val="-30"/>
        </w:rPr>
        <w:drawing>
          <wp:inline distT="0" distB="0" distL="0" distR="0" wp14:anchorId="4B5BB36C" wp14:editId="17FF05E3">
            <wp:extent cx="1028700" cy="444500"/>
            <wp:effectExtent l="0" t="0" r="12700" b="127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28700" cy="444500"/>
                    </a:xfrm>
                    <a:prstGeom prst="rect">
                      <a:avLst/>
                    </a:prstGeom>
                    <a:noFill/>
                    <a:ln>
                      <a:noFill/>
                    </a:ln>
                  </pic:spPr>
                </pic:pic>
              </a:graphicData>
            </a:graphic>
          </wp:inline>
        </w:drawing>
      </w:r>
      <w:r w:rsidRPr="00BF2E64">
        <w:t>,        (3)</w:t>
      </w:r>
    </w:p>
    <w:p w14:paraId="38E7ECBE" w14:textId="2CBC22C8" w:rsidR="00B9576A" w:rsidRPr="00BF2E64" w:rsidRDefault="005F32C8" w:rsidP="00B9576A">
      <w:r>
        <w:t>kur</w:t>
      </w:r>
    </w:p>
    <w:p w14:paraId="34720174" w14:textId="77777777" w:rsidR="00B9576A" w:rsidRPr="00BF2E64" w:rsidRDefault="00B9576A" w:rsidP="00B9576A">
      <w:r w:rsidRPr="00BF2E64">
        <w:t>V</w:t>
      </w:r>
      <w:r w:rsidRPr="00BF2E64">
        <w:rPr>
          <w:vertAlign w:val="subscript"/>
        </w:rPr>
        <w:t>i</w:t>
      </w:r>
      <w:r w:rsidRPr="00BF2E64">
        <w:t xml:space="preserve"> – faktiskais grunts tilpums caurulē, cm</w:t>
      </w:r>
      <w:r w:rsidRPr="00BF2E64">
        <w:rPr>
          <w:vertAlign w:val="superscript"/>
        </w:rPr>
        <w:t>3</w:t>
      </w:r>
      <w:r w:rsidRPr="00BF2E64">
        <w:t>;</w:t>
      </w:r>
    </w:p>
    <w:p w14:paraId="14AE7D1C" w14:textId="77777777" w:rsidR="00B9576A" w:rsidRPr="00BF2E64" w:rsidRDefault="00B9576A" w:rsidP="00B9576A">
      <w:r w:rsidRPr="00BF2E64">
        <w:t>W</w:t>
      </w:r>
      <w:r w:rsidRPr="00BF2E64">
        <w:rPr>
          <w:vertAlign w:val="subscript"/>
        </w:rPr>
        <w:t>i</w:t>
      </w:r>
      <w:r w:rsidRPr="00BF2E64">
        <w:t xml:space="preserve"> – faktiskais grunts mitrums caurulē, vienības daļās.</w:t>
      </w:r>
    </w:p>
    <w:p w14:paraId="050256F8" w14:textId="77777777" w:rsidR="00B9576A" w:rsidRPr="00BF2E64" w:rsidRDefault="00B9576A" w:rsidP="003D0A98">
      <w:pPr>
        <w:pStyle w:val="Heading3"/>
      </w:pPr>
      <w:r w:rsidRPr="00BF2E64">
        <w:t>Rezultātu apstrāde</w:t>
      </w:r>
    </w:p>
    <w:p w14:paraId="45CF199F" w14:textId="77777777" w:rsidR="00B9576A" w:rsidRPr="00BF2E64" w:rsidRDefault="00B9576A">
      <w:pPr>
        <w:pStyle w:val="Heading4"/>
      </w:pPr>
      <w:r w:rsidRPr="00BF2E64">
        <w:t>Smilšainās grunts filtrācijas koeficientu K</w:t>
      </w:r>
      <w:r w:rsidRPr="00BF2E64">
        <w:rPr>
          <w:vertAlign w:val="subscript"/>
        </w:rPr>
        <w:t>10</w:t>
      </w:r>
      <w:r w:rsidRPr="00BF2E64">
        <w:t xml:space="preserve"> , m/diennaktī, izteiktu pie filtrācijas nosacījumiem, ja temperatūra ir +10</w:t>
      </w:r>
      <w:r>
        <w:t xml:space="preserve"> </w:t>
      </w:r>
      <w:r w:rsidRPr="00BF2E64">
        <w:rPr>
          <w:vertAlign w:val="superscript"/>
        </w:rPr>
        <w:t>0</w:t>
      </w:r>
      <w:r w:rsidRPr="00BF2E64">
        <w:t>C, aprēķina pēc formulas:</w:t>
      </w:r>
    </w:p>
    <w:p w14:paraId="3516C513" w14:textId="77777777" w:rsidR="00B9576A" w:rsidRPr="00BF2E64" w:rsidRDefault="00B9576A" w:rsidP="00B9576A"/>
    <w:p w14:paraId="45933B59" w14:textId="77777777" w:rsidR="00B9576A" w:rsidRPr="00BF2E64" w:rsidRDefault="00B9576A" w:rsidP="00B9576A">
      <w:pPr>
        <w:jc w:val="center"/>
      </w:pPr>
      <w:r w:rsidRPr="00BF2E64">
        <w:rPr>
          <w:noProof/>
          <w:position w:val="-30"/>
        </w:rPr>
        <w:drawing>
          <wp:inline distT="0" distB="0" distL="0" distR="0" wp14:anchorId="2D918C2A" wp14:editId="43BAF1A9">
            <wp:extent cx="1625600" cy="431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25600" cy="431800"/>
                    </a:xfrm>
                    <a:prstGeom prst="rect">
                      <a:avLst/>
                    </a:prstGeom>
                    <a:noFill/>
                    <a:ln>
                      <a:noFill/>
                    </a:ln>
                  </pic:spPr>
                </pic:pic>
              </a:graphicData>
            </a:graphic>
          </wp:inline>
        </w:drawing>
      </w:r>
      <w:r w:rsidRPr="00BF2E64">
        <w:t>,          (4)</w:t>
      </w:r>
    </w:p>
    <w:p w14:paraId="3C58B02E" w14:textId="03BDCC05" w:rsidR="00B9576A" w:rsidRPr="00BF2E64" w:rsidRDefault="005F32C8" w:rsidP="00B9576A">
      <w:r>
        <w:t>kur</w:t>
      </w:r>
    </w:p>
    <w:p w14:paraId="316BAF4D" w14:textId="77777777" w:rsidR="00B9576A" w:rsidRPr="00BF2E64" w:rsidRDefault="00B9576A" w:rsidP="00B9576A">
      <w:r w:rsidRPr="00BF2E64">
        <w:t>h – grunts parauga augstums caurulē, cm;</w:t>
      </w:r>
    </w:p>
    <w:p w14:paraId="0B30E79B" w14:textId="77777777" w:rsidR="00B9576A" w:rsidRPr="00BF2E64" w:rsidRDefault="00B9576A" w:rsidP="00B9576A">
      <w:r w:rsidRPr="00BF2E64">
        <w:t>S – novērotais ūdens līmeņa kritums pjezometrā, kurš nolasīts no sākotnējā līmeņa, cm;</w:t>
      </w:r>
    </w:p>
    <w:p w14:paraId="6E31D57C" w14:textId="77777777" w:rsidR="00B9576A" w:rsidRPr="00BF2E64" w:rsidRDefault="00B9576A" w:rsidP="00B9576A">
      <w:r w:rsidRPr="00BF2E64">
        <w:t>H</w:t>
      </w:r>
      <w:r w:rsidRPr="00BF2E64">
        <w:rPr>
          <w:vertAlign w:val="subscript"/>
        </w:rPr>
        <w:t>0</w:t>
      </w:r>
      <w:r w:rsidRPr="00BF2E64">
        <w:t xml:space="preserve"> – sākotnējais spiediens (ūdens līmeņa augstums virs smilšainās grunts virsmas), cm; </w:t>
      </w:r>
    </w:p>
    <w:p w14:paraId="08D7EE63" w14:textId="09E218E4" w:rsidR="00B9576A" w:rsidRPr="00BF2E64" w:rsidRDefault="00B9576A" w:rsidP="00B9576A">
      <w:r w:rsidRPr="00BF2E64">
        <w:rPr>
          <w:noProof/>
          <w:position w:val="-30"/>
        </w:rPr>
        <w:drawing>
          <wp:inline distT="0" distB="0" distL="0" distR="0" wp14:anchorId="75D5C864" wp14:editId="2575A907">
            <wp:extent cx="482600" cy="431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 bezizmēra koeficients, kuru nosaka pēc </w:t>
      </w:r>
      <w:r>
        <w:fldChar w:fldCharType="begin"/>
      </w:r>
      <w:r>
        <w:instrText xml:space="preserve"> REF _Ref251335988 \r \h </w:instrText>
      </w:r>
      <w:r>
        <w:fldChar w:fldCharType="separate"/>
      </w:r>
      <w:r w:rsidR="007F4185">
        <w:t>8.3-1</w:t>
      </w:r>
      <w:r>
        <w:fldChar w:fldCharType="end"/>
      </w:r>
      <w:r w:rsidRPr="00BF2E64">
        <w:t xml:space="preserve"> tabulas;</w:t>
      </w:r>
    </w:p>
    <w:p w14:paraId="5EE0F4A6" w14:textId="77777777" w:rsidR="00B9576A" w:rsidRPr="00BF2E64" w:rsidRDefault="00B9576A" w:rsidP="00B9576A">
      <w:r w:rsidRPr="00BF2E64">
        <w:t>t – ūdens līmeņa krišanās laiks, s;</w:t>
      </w:r>
    </w:p>
    <w:p w14:paraId="77167658" w14:textId="77777777" w:rsidR="00B9576A" w:rsidRPr="00BF2E64" w:rsidRDefault="00B9576A" w:rsidP="00B9576A">
      <w:r w:rsidRPr="00BF2E64">
        <w:t>T=(0,7+0,03T</w:t>
      </w:r>
      <w:r w:rsidRPr="00BF2E64">
        <w:rPr>
          <w:vertAlign w:val="subscript"/>
        </w:rPr>
        <w:t>f</w:t>
      </w:r>
      <w:r w:rsidRPr="00BF2E64">
        <w:t>) – korekcija, lai izteiktu filtrācijas koeficienta vērtību pie ūdens filtrācijas apstākļiem +10</w:t>
      </w:r>
      <w:r>
        <w:t xml:space="preserve"> </w:t>
      </w:r>
      <w:r w:rsidRPr="00BF2E64">
        <w:rPr>
          <w:vertAlign w:val="superscript"/>
        </w:rPr>
        <w:t>0</w:t>
      </w:r>
      <w:r w:rsidRPr="00BF2E64">
        <w:t>C, kur T</w:t>
      </w:r>
      <w:r w:rsidRPr="00BF2E64">
        <w:rPr>
          <w:vertAlign w:val="subscript"/>
        </w:rPr>
        <w:t>f</w:t>
      </w:r>
      <w:r w:rsidRPr="00BF2E64">
        <w:t xml:space="preserve"> - faktiskā ūdens temperatūra pārbaudes laikā, </w:t>
      </w:r>
      <w:r w:rsidRPr="00BF2E64">
        <w:rPr>
          <w:vertAlign w:val="superscript"/>
        </w:rPr>
        <w:t>0</w:t>
      </w:r>
      <w:r w:rsidRPr="00BF2E64">
        <w:t>C;</w:t>
      </w:r>
    </w:p>
    <w:p w14:paraId="33C6F958" w14:textId="77777777" w:rsidR="00B9576A" w:rsidRPr="00BF2E64" w:rsidRDefault="00B9576A" w:rsidP="00B9576A">
      <w:r w:rsidRPr="00BF2E64">
        <w:t>864 – pārejas koeficients (no cm/s uz m/diennaktī).</w:t>
      </w:r>
    </w:p>
    <w:p w14:paraId="735863AE" w14:textId="77777777" w:rsidR="00B9576A" w:rsidRDefault="00B9576A">
      <w:pPr>
        <w:pStyle w:val="Heading4"/>
      </w:pPr>
      <w:r w:rsidRPr="00BF2E64">
        <w:t xml:space="preserve">Atsevišķo filtrācijas koeficienta noteikšanu </w:t>
      </w:r>
      <w:r>
        <w:t>skaitam jābūt ne mazākam par 3.</w:t>
      </w:r>
    </w:p>
    <w:p w14:paraId="20F50BB0" w14:textId="77777777" w:rsidR="00B9576A" w:rsidRDefault="00B9576A">
      <w:pPr>
        <w:pStyle w:val="Heading4"/>
      </w:pPr>
      <w:r w:rsidRPr="00BF2E64">
        <w:t>Smilšainās grunts filtrācijas koeficienta K</w:t>
      </w:r>
      <w:r w:rsidRPr="00BF2E64">
        <w:rPr>
          <w:vertAlign w:val="subscript"/>
        </w:rPr>
        <w:t>10</w:t>
      </w:r>
      <w:r w:rsidRPr="00BF2E64">
        <w:t xml:space="preserve"> vērtību izsaka kā veselu skaitli, ja K</w:t>
      </w:r>
      <w:r w:rsidRPr="00BF2E64">
        <w:rPr>
          <w:vertAlign w:val="subscript"/>
        </w:rPr>
        <w:t>10</w:t>
      </w:r>
      <w:r w:rsidRPr="00BF2E64">
        <w:t xml:space="preserve"> &gt; 5 m/diennaktī, vai ar desmitdaļas precizitāti, ja K</w:t>
      </w:r>
      <w:r w:rsidRPr="00BF2E64">
        <w:rPr>
          <w:vertAlign w:val="subscript"/>
        </w:rPr>
        <w:t>10</w:t>
      </w:r>
      <w:r w:rsidRPr="00BF2E64">
        <w:t xml:space="preserve"> &lt; 5 m/diennaktī.</w:t>
      </w:r>
    </w:p>
    <w:p w14:paraId="48AD043E" w14:textId="77777777" w:rsidR="00B9576A" w:rsidRPr="00BF2E64" w:rsidRDefault="00B9576A" w:rsidP="003D0A98">
      <w:pPr>
        <w:pStyle w:val="Heading3"/>
      </w:pPr>
      <w:r w:rsidRPr="00BF2E64">
        <w:t>Piemērs</w:t>
      </w:r>
    </w:p>
    <w:p w14:paraId="30889345" w14:textId="77777777" w:rsidR="00B9576A" w:rsidRPr="00BF2E64" w:rsidRDefault="00B9576A" w:rsidP="00B9576A">
      <w:r w:rsidRPr="00BF2E64">
        <w:t>Cilindrs ar sablīvētu smilšaino grunti ir ielikts glāzē ar ūdeni, kura līmenis sakrīt ar smilšainās grunts virsmas līmeni. (Spiediena gradients ir 1.) Filtrācijas caurule ir piepildīta ar ūdeni 10 cm virs smilšainās grunts līmeņa un atbilst pjezometra 0 atzīmei. Smilšainās grunts slāņa augstums filtrācijas caurulē ir 10,0 cm. Ūdens temperatūra ir +21</w:t>
      </w:r>
      <w:r>
        <w:t xml:space="preserve"> </w:t>
      </w:r>
      <w:r w:rsidRPr="00BF2E64">
        <w:rPr>
          <w:vertAlign w:val="superscript"/>
        </w:rPr>
        <w:t>0</w:t>
      </w:r>
      <w:r w:rsidRPr="00BF2E64">
        <w:t>C.</w:t>
      </w:r>
    </w:p>
    <w:p w14:paraId="02868241" w14:textId="6887E4B4" w:rsidR="00B9576A" w:rsidRPr="00BF2E64" w:rsidRDefault="00B9576A" w:rsidP="00B9576A">
      <w:r w:rsidRPr="00BF2E64">
        <w:t>Tādā gadījumā:</w:t>
      </w:r>
    </w:p>
    <w:p w14:paraId="7D3FB653" w14:textId="77777777" w:rsidR="00B9576A" w:rsidRPr="00BF2E64" w:rsidRDefault="00B9576A" w:rsidP="00B9576A">
      <w:pPr>
        <w:jc w:val="center"/>
        <w:rPr>
          <w:position w:val="-10"/>
        </w:rPr>
      </w:pPr>
      <w:r w:rsidRPr="00BF2E64">
        <w:rPr>
          <w:noProof/>
          <w:position w:val="-10"/>
        </w:rPr>
        <w:drawing>
          <wp:inline distT="0" distB="0" distL="0" distR="0" wp14:anchorId="2DE23F65" wp14:editId="5BA6D4F7">
            <wp:extent cx="1663700" cy="203200"/>
            <wp:effectExtent l="0" t="0" r="1270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63700" cy="203200"/>
                    </a:xfrm>
                    <a:prstGeom prst="rect">
                      <a:avLst/>
                    </a:prstGeom>
                    <a:noFill/>
                    <a:ln>
                      <a:noFill/>
                    </a:ln>
                  </pic:spPr>
                </pic:pic>
              </a:graphicData>
            </a:graphic>
          </wp:inline>
        </w:drawing>
      </w:r>
    </w:p>
    <w:p w14:paraId="10428FA2" w14:textId="77777777" w:rsidR="00B9576A" w:rsidRPr="00BF2E64" w:rsidRDefault="00B9576A" w:rsidP="00B9576A">
      <w:r w:rsidRPr="00BF2E64">
        <w:t>Trīs reizes veicot ūdenscaurlaidības laika mērījumus, konstatē, ka ūdens pjezometrā no 0 līdz 5,0 cm atzīmei ir krities 842,2 , 848,0 un 838,8 sekundēs. Tad vidējais krišanās laiks:</w:t>
      </w:r>
    </w:p>
    <w:p w14:paraId="648CFF9C" w14:textId="77777777" w:rsidR="00B9576A" w:rsidRPr="00BF2E64" w:rsidRDefault="00B9576A" w:rsidP="00B9576A">
      <w:pPr>
        <w:jc w:val="center"/>
      </w:pPr>
      <w:r w:rsidRPr="00BF2E64">
        <w:rPr>
          <w:noProof/>
          <w:position w:val="-24"/>
        </w:rPr>
        <w:drawing>
          <wp:inline distT="0" distB="0" distL="0" distR="0" wp14:anchorId="2A44E851" wp14:editId="30912413">
            <wp:extent cx="1943100" cy="393700"/>
            <wp:effectExtent l="0" t="0" r="12700" b="127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43100" cy="393700"/>
                    </a:xfrm>
                    <a:prstGeom prst="rect">
                      <a:avLst/>
                    </a:prstGeom>
                    <a:noFill/>
                    <a:ln>
                      <a:noFill/>
                    </a:ln>
                  </pic:spPr>
                </pic:pic>
              </a:graphicData>
            </a:graphic>
          </wp:inline>
        </w:drawing>
      </w:r>
      <w:r w:rsidRPr="00BF2E64">
        <w:t xml:space="preserve"> s</w:t>
      </w:r>
    </w:p>
    <w:p w14:paraId="1036E1A3" w14:textId="77777777" w:rsidR="00B9576A" w:rsidRPr="00BF2E64" w:rsidRDefault="00B9576A" w:rsidP="00B9576A">
      <w:pPr>
        <w:rPr>
          <w:position w:val="-30"/>
        </w:rPr>
      </w:pPr>
      <w:r w:rsidRPr="00BF2E64">
        <w:t xml:space="preserve">Attiecība  </w:t>
      </w:r>
      <w:r w:rsidRPr="00BF2E64">
        <w:rPr>
          <w:noProof/>
          <w:position w:val="-30"/>
        </w:rPr>
        <w:drawing>
          <wp:inline distT="0" distB="0" distL="0" distR="0" wp14:anchorId="4B21ACAA" wp14:editId="65E9E5B3">
            <wp:extent cx="1117600" cy="4318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17600" cy="431800"/>
                    </a:xfrm>
                    <a:prstGeom prst="rect">
                      <a:avLst/>
                    </a:prstGeom>
                    <a:noFill/>
                    <a:ln>
                      <a:noFill/>
                    </a:ln>
                  </pic:spPr>
                </pic:pic>
              </a:graphicData>
            </a:graphic>
          </wp:inline>
        </w:drawing>
      </w:r>
    </w:p>
    <w:p w14:paraId="247AD527" w14:textId="05AF0741" w:rsidR="00B9576A" w:rsidRPr="00BF2E64" w:rsidRDefault="00B9576A" w:rsidP="00B9576A">
      <w:pPr>
        <w:rPr>
          <w:position w:val="-30"/>
        </w:rPr>
      </w:pPr>
      <w:r w:rsidRPr="00BF2E64">
        <w:t xml:space="preserve">No </w:t>
      </w:r>
      <w:r>
        <w:fldChar w:fldCharType="begin"/>
      </w:r>
      <w:r>
        <w:instrText xml:space="preserve"> REF _Ref251335988 \r \h </w:instrText>
      </w:r>
      <w:r>
        <w:fldChar w:fldCharType="separate"/>
      </w:r>
      <w:r w:rsidR="007F4185">
        <w:t>8.3-1</w:t>
      </w:r>
      <w:r>
        <w:fldChar w:fldCharType="end"/>
      </w:r>
      <w:r w:rsidRPr="00BF2E64">
        <w:t xml:space="preserve"> tabulas nolasām, ka </w:t>
      </w:r>
      <w:r w:rsidRPr="00BF2E64">
        <w:rPr>
          <w:noProof/>
          <w:position w:val="-30"/>
        </w:rPr>
        <w:drawing>
          <wp:inline distT="0" distB="0" distL="0" distR="0" wp14:anchorId="591DEC1A" wp14:editId="6BF786BF">
            <wp:extent cx="876300" cy="431800"/>
            <wp:effectExtent l="0" t="0" r="1270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76300" cy="431800"/>
                    </a:xfrm>
                    <a:prstGeom prst="rect">
                      <a:avLst/>
                    </a:prstGeom>
                    <a:noFill/>
                    <a:ln>
                      <a:noFill/>
                    </a:ln>
                  </pic:spPr>
                </pic:pic>
              </a:graphicData>
            </a:graphic>
          </wp:inline>
        </w:drawing>
      </w:r>
    </w:p>
    <w:p w14:paraId="174FEFB8" w14:textId="77777777" w:rsidR="00B9576A" w:rsidRPr="00BF2E64" w:rsidRDefault="00B9576A" w:rsidP="00B9576A">
      <w:r w:rsidRPr="00BF2E64">
        <w:t>Tad smilšainās grunts filtrācijas koeficients, pastāvot spiediena gradientam 1, ir:</w:t>
      </w:r>
    </w:p>
    <w:p w14:paraId="70AC224F" w14:textId="77777777" w:rsidR="00B9576A" w:rsidRPr="00BF2E64" w:rsidRDefault="00B9576A" w:rsidP="00B9576A">
      <w:pPr>
        <w:jc w:val="center"/>
      </w:pPr>
      <w:r w:rsidRPr="00BF2E64">
        <w:rPr>
          <w:noProof/>
          <w:position w:val="-28"/>
        </w:rPr>
        <w:drawing>
          <wp:inline distT="0" distB="0" distL="0" distR="0" wp14:anchorId="11F93D68" wp14:editId="21B5878A">
            <wp:extent cx="1854200" cy="4191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54200" cy="419100"/>
                    </a:xfrm>
                    <a:prstGeom prst="rect">
                      <a:avLst/>
                    </a:prstGeom>
                    <a:noFill/>
                    <a:ln>
                      <a:noFill/>
                    </a:ln>
                  </pic:spPr>
                </pic:pic>
              </a:graphicData>
            </a:graphic>
          </wp:inline>
        </w:drawing>
      </w:r>
      <w:r w:rsidRPr="00BF2E64">
        <w:t xml:space="preserve"> m/diennaktī</w:t>
      </w:r>
    </w:p>
    <w:p w14:paraId="16AD20F2" w14:textId="77777777" w:rsidR="00B9576A" w:rsidRPr="00BF2E64" w:rsidRDefault="00B9576A" w:rsidP="00B9576A"/>
    <w:p w14:paraId="0AD59B4A" w14:textId="77777777" w:rsidR="00B9576A" w:rsidRPr="00BF2E64" w:rsidRDefault="00B9576A" w:rsidP="00425BBC">
      <w:pPr>
        <w:pStyle w:val="Heading8"/>
      </w:pPr>
      <w:bookmarkStart w:id="6133" w:name="_Ref251335988"/>
      <w:r w:rsidRPr="00BF2E64">
        <w:t>tabula</w:t>
      </w:r>
      <w:bookmarkEnd w:id="6133"/>
    </w:p>
    <w:p w14:paraId="3FB32246" w14:textId="77777777" w:rsidR="00B9576A" w:rsidRPr="00BF2E64" w:rsidRDefault="00B9576A" w:rsidP="00B9576A">
      <w:pPr>
        <w:jc w:val="center"/>
      </w:pPr>
      <w:r w:rsidRPr="00BF2E64">
        <w:rPr>
          <w:noProof/>
          <w:position w:val="-30"/>
        </w:rPr>
        <w:drawing>
          <wp:inline distT="0" distB="0" distL="0" distR="0" wp14:anchorId="4C1D7AEB" wp14:editId="220175A5">
            <wp:extent cx="279400" cy="431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r w:rsidRPr="00BF2E64">
        <w:t xml:space="preserve"> un </w:t>
      </w:r>
      <w:r w:rsidRPr="00BF2E64">
        <w:rPr>
          <w:noProof/>
          <w:position w:val="-30"/>
        </w:rPr>
        <w:drawing>
          <wp:inline distT="0" distB="0" distL="0" distR="0" wp14:anchorId="2D0B007A" wp14:editId="1A1E1161">
            <wp:extent cx="482600" cy="431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vērtības</w:t>
      </w:r>
    </w:p>
    <w:tbl>
      <w:tblPr>
        <w:tblW w:w="0" w:type="auto"/>
        <w:tblInd w:w="5" w:type="dxa"/>
        <w:tblLayout w:type="fixed"/>
        <w:tblLook w:val="0000" w:firstRow="0" w:lastRow="0" w:firstColumn="0" w:lastColumn="0" w:noHBand="0" w:noVBand="0"/>
      </w:tblPr>
      <w:tblGrid>
        <w:gridCol w:w="1374"/>
        <w:gridCol w:w="1642"/>
        <w:gridCol w:w="1374"/>
        <w:gridCol w:w="1642"/>
        <w:gridCol w:w="1375"/>
        <w:gridCol w:w="1642"/>
      </w:tblGrid>
      <w:tr w:rsidR="00B9576A" w:rsidRPr="00BF2E64" w14:paraId="26BE07CE" w14:textId="77777777" w:rsidTr="00017975">
        <w:trPr>
          <w:cantSplit/>
          <w:trHeight w:val="680"/>
          <w:tblHeader/>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6C0B4" w14:textId="77777777" w:rsidR="00B9576A" w:rsidRPr="00BF2E64" w:rsidRDefault="00B9576A" w:rsidP="00192F50">
            <w:pPr>
              <w:pStyle w:val="Tablehead"/>
            </w:pPr>
            <w:r w:rsidRPr="00BF2E64">
              <w:rPr>
                <w:noProof/>
              </w:rPr>
              <w:drawing>
                <wp:inline distT="0" distB="0" distL="0" distR="0" wp14:anchorId="0E8D6D8A" wp14:editId="62AFFC8E">
                  <wp:extent cx="279400" cy="4318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8B9B1A" w14:textId="77777777" w:rsidR="00B9576A" w:rsidRPr="00BF2E64" w:rsidRDefault="00B9576A" w:rsidP="00192F50">
            <w:pPr>
              <w:pStyle w:val="Tablehead"/>
            </w:pPr>
            <w:r w:rsidRPr="00BF2E64">
              <w:rPr>
                <w:noProof/>
              </w:rPr>
              <w:drawing>
                <wp:inline distT="0" distB="0" distL="0" distR="0" wp14:anchorId="1478C0FC" wp14:editId="77903E83">
                  <wp:extent cx="482600" cy="431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C9E287" w14:textId="77777777" w:rsidR="00B9576A" w:rsidRPr="00BF2E64" w:rsidRDefault="00B9576A" w:rsidP="00192F50">
            <w:pPr>
              <w:pStyle w:val="Tablehead"/>
            </w:pPr>
            <w:r w:rsidRPr="00BF2E64">
              <w:rPr>
                <w:noProof/>
              </w:rPr>
              <w:drawing>
                <wp:inline distT="0" distB="0" distL="0" distR="0" wp14:anchorId="73BB25EB" wp14:editId="6DAA8BCC">
                  <wp:extent cx="279400" cy="43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423B8" w14:textId="77777777" w:rsidR="00B9576A" w:rsidRPr="00BF2E64" w:rsidRDefault="00B9576A" w:rsidP="00192F50">
            <w:pPr>
              <w:pStyle w:val="Tablehead"/>
            </w:pPr>
            <w:r w:rsidRPr="00BF2E64">
              <w:rPr>
                <w:noProof/>
              </w:rPr>
              <w:drawing>
                <wp:inline distT="0" distB="0" distL="0" distR="0" wp14:anchorId="42C212CF" wp14:editId="2A587939">
                  <wp:extent cx="482600" cy="431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DB190C" w14:textId="77777777" w:rsidR="00B9576A" w:rsidRPr="00BF2E64" w:rsidRDefault="00B9576A" w:rsidP="00192F50">
            <w:pPr>
              <w:pStyle w:val="Tablehead"/>
            </w:pPr>
            <w:r w:rsidRPr="00BF2E64">
              <w:rPr>
                <w:noProof/>
              </w:rPr>
              <w:drawing>
                <wp:inline distT="0" distB="0" distL="0" distR="0" wp14:anchorId="1F2F5A5F" wp14:editId="76AAC01B">
                  <wp:extent cx="279400" cy="431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C949D" w14:textId="77777777" w:rsidR="00B9576A" w:rsidRPr="00BF2E64" w:rsidRDefault="00B9576A" w:rsidP="00192F50">
            <w:pPr>
              <w:pStyle w:val="Tablehead"/>
            </w:pPr>
            <w:r w:rsidRPr="00BF2E64">
              <w:rPr>
                <w:noProof/>
              </w:rPr>
              <w:drawing>
                <wp:inline distT="0" distB="0" distL="0" distR="0" wp14:anchorId="0F98C499" wp14:editId="72BACD90">
                  <wp:extent cx="482600" cy="431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r>
      <w:tr w:rsidR="00B9576A" w:rsidRPr="00BF2E64" w14:paraId="41283D9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E2939" w14:textId="77777777" w:rsidR="00B9576A" w:rsidRPr="00BF2E64" w:rsidRDefault="00B9576A" w:rsidP="0048600C">
            <w:pPr>
              <w:pStyle w:val="Tabletext3"/>
            </w:pPr>
            <w:r w:rsidRPr="00BF2E64">
              <w:t>0,01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632B" w14:textId="77777777" w:rsidR="00B9576A" w:rsidRPr="00BF2E64" w:rsidRDefault="00B9576A" w:rsidP="0048600C">
            <w:pPr>
              <w:pStyle w:val="Tabletext3"/>
            </w:pPr>
            <w:r w:rsidRPr="00BF2E64">
              <w:t>0,010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9654E" w14:textId="77777777" w:rsidR="00B9576A" w:rsidRPr="00BF2E64" w:rsidRDefault="00B9576A" w:rsidP="0048600C">
            <w:pPr>
              <w:pStyle w:val="Tabletext3"/>
            </w:pPr>
            <w:r w:rsidRPr="00BF2E64">
              <w:t>0,34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A01E67" w14:textId="77777777" w:rsidR="00B9576A" w:rsidRPr="00BF2E64" w:rsidRDefault="00B9576A" w:rsidP="0048600C">
            <w:pPr>
              <w:pStyle w:val="Tabletext3"/>
            </w:pPr>
            <w:r w:rsidRPr="00BF2E64">
              <w:t>0,416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B30AF" w14:textId="77777777" w:rsidR="00B9576A" w:rsidRPr="00BF2E64" w:rsidRDefault="00B9576A" w:rsidP="0048600C">
            <w:pPr>
              <w:pStyle w:val="Tabletext3"/>
            </w:pPr>
            <w:r w:rsidRPr="00BF2E64">
              <w:t>0,67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76632" w14:textId="77777777" w:rsidR="00B9576A" w:rsidRPr="00BF2E64" w:rsidRDefault="00B9576A" w:rsidP="0048600C">
            <w:pPr>
              <w:pStyle w:val="Tabletext3"/>
            </w:pPr>
            <w:r w:rsidRPr="00BF2E64">
              <w:t>1,109</w:t>
            </w:r>
          </w:p>
        </w:tc>
      </w:tr>
      <w:tr w:rsidR="00B9576A" w:rsidRPr="00BF2E64" w14:paraId="493CA4C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D0ABBE" w14:textId="77777777" w:rsidR="00B9576A" w:rsidRPr="00BF2E64" w:rsidRDefault="00B9576A" w:rsidP="0048600C">
            <w:pPr>
              <w:pStyle w:val="Tabletext3"/>
            </w:pPr>
            <w:r w:rsidRPr="00BF2E64">
              <w:t>0,02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596D97" w14:textId="77777777" w:rsidR="00B9576A" w:rsidRPr="00BF2E64" w:rsidRDefault="00B9576A" w:rsidP="0048600C">
            <w:pPr>
              <w:pStyle w:val="Tabletext3"/>
            </w:pPr>
            <w:r w:rsidRPr="00BF2E64">
              <w:t>0,020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E2454" w14:textId="77777777" w:rsidR="00B9576A" w:rsidRPr="00BF2E64" w:rsidRDefault="00B9576A" w:rsidP="0048600C">
            <w:pPr>
              <w:pStyle w:val="Tabletext3"/>
            </w:pPr>
            <w:r w:rsidRPr="00BF2E64">
              <w:t>0,35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889F" w14:textId="77777777" w:rsidR="00B9576A" w:rsidRPr="00BF2E64" w:rsidRDefault="00B9576A" w:rsidP="0048600C">
            <w:pPr>
              <w:pStyle w:val="Tabletext3"/>
            </w:pPr>
            <w:r w:rsidRPr="00BF2E64">
              <w:t>0,431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A415D" w14:textId="77777777" w:rsidR="00B9576A" w:rsidRPr="00BF2E64" w:rsidRDefault="00B9576A" w:rsidP="0048600C">
            <w:pPr>
              <w:pStyle w:val="Tabletext3"/>
            </w:pPr>
            <w:r w:rsidRPr="00BF2E64">
              <w:t>0,68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A3B2B" w14:textId="77777777" w:rsidR="00B9576A" w:rsidRPr="00BF2E64" w:rsidRDefault="00B9576A" w:rsidP="0048600C">
            <w:pPr>
              <w:pStyle w:val="Tabletext3"/>
            </w:pPr>
            <w:r w:rsidRPr="00BF2E64">
              <w:t>1,139</w:t>
            </w:r>
          </w:p>
        </w:tc>
      </w:tr>
      <w:tr w:rsidR="00B9576A" w:rsidRPr="00BF2E64" w14:paraId="1C45C93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8B636A" w14:textId="77777777" w:rsidR="00B9576A" w:rsidRPr="00BF2E64" w:rsidRDefault="00B9576A" w:rsidP="0048600C">
            <w:pPr>
              <w:pStyle w:val="Tabletext3"/>
            </w:pPr>
            <w:r w:rsidRPr="00BF2E64">
              <w:t>0,03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71AC4E" w14:textId="77777777" w:rsidR="00B9576A" w:rsidRPr="00BF2E64" w:rsidRDefault="00B9576A" w:rsidP="0048600C">
            <w:pPr>
              <w:pStyle w:val="Tabletext3"/>
            </w:pPr>
            <w:r w:rsidRPr="00BF2E64">
              <w:t>0,030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BFB29" w14:textId="77777777" w:rsidR="00B9576A" w:rsidRPr="00BF2E64" w:rsidRDefault="00B9576A" w:rsidP="0048600C">
            <w:pPr>
              <w:pStyle w:val="Tabletext3"/>
            </w:pPr>
            <w:r w:rsidRPr="00BF2E64">
              <w:t>0,36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0F3108" w14:textId="77777777" w:rsidR="00B9576A" w:rsidRPr="00BF2E64" w:rsidRDefault="00B9576A" w:rsidP="0048600C">
            <w:pPr>
              <w:pStyle w:val="Tabletext3"/>
            </w:pPr>
            <w:r w:rsidRPr="00BF2E64">
              <w:t>0,446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8D148" w14:textId="77777777" w:rsidR="00B9576A" w:rsidRPr="00BF2E64" w:rsidRDefault="00B9576A" w:rsidP="0048600C">
            <w:pPr>
              <w:pStyle w:val="Tabletext3"/>
            </w:pPr>
            <w:r w:rsidRPr="00BF2E64">
              <w:t>0,69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74AD" w14:textId="77777777" w:rsidR="00B9576A" w:rsidRPr="00BF2E64" w:rsidRDefault="00B9576A" w:rsidP="0048600C">
            <w:pPr>
              <w:pStyle w:val="Tabletext3"/>
            </w:pPr>
            <w:r w:rsidRPr="00BF2E64">
              <w:t>1,172</w:t>
            </w:r>
          </w:p>
        </w:tc>
      </w:tr>
      <w:tr w:rsidR="00B9576A" w:rsidRPr="00BF2E64" w14:paraId="005A995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4458EC" w14:textId="77777777" w:rsidR="00B9576A" w:rsidRPr="00BF2E64" w:rsidRDefault="00B9576A" w:rsidP="0048600C">
            <w:pPr>
              <w:pStyle w:val="Tabletext3"/>
            </w:pPr>
            <w:r w:rsidRPr="00BF2E64">
              <w:t>0,04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141816" w14:textId="77777777" w:rsidR="00B9576A" w:rsidRPr="00BF2E64" w:rsidRDefault="00B9576A" w:rsidP="0048600C">
            <w:pPr>
              <w:pStyle w:val="Tabletext3"/>
            </w:pPr>
            <w:r w:rsidRPr="00BF2E64">
              <w:t>0,040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ECC495" w14:textId="77777777" w:rsidR="00B9576A" w:rsidRPr="00BF2E64" w:rsidRDefault="00B9576A" w:rsidP="0048600C">
            <w:pPr>
              <w:pStyle w:val="Tabletext3"/>
            </w:pPr>
            <w:r w:rsidRPr="00BF2E64">
              <w:t>0,37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E51A3" w14:textId="77777777" w:rsidR="00B9576A" w:rsidRPr="00BF2E64" w:rsidRDefault="00B9576A" w:rsidP="0048600C">
            <w:pPr>
              <w:pStyle w:val="Tabletext3"/>
            </w:pPr>
            <w:r w:rsidRPr="00BF2E64">
              <w:t>0,462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CE94F5" w14:textId="77777777" w:rsidR="00B9576A" w:rsidRPr="00BF2E64" w:rsidRDefault="00B9576A" w:rsidP="0048600C">
            <w:pPr>
              <w:pStyle w:val="Tabletext3"/>
            </w:pPr>
            <w:r w:rsidRPr="00BF2E64">
              <w:t>0,70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35646E" w14:textId="77777777" w:rsidR="00B9576A" w:rsidRPr="00BF2E64" w:rsidRDefault="00B9576A" w:rsidP="0048600C">
            <w:pPr>
              <w:pStyle w:val="Tabletext3"/>
            </w:pPr>
            <w:r w:rsidRPr="00BF2E64">
              <w:t>1,204</w:t>
            </w:r>
          </w:p>
        </w:tc>
      </w:tr>
      <w:tr w:rsidR="00B9576A" w:rsidRPr="00BF2E64" w14:paraId="0E6F49F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88B99" w14:textId="77777777" w:rsidR="00B9576A" w:rsidRPr="00BF2E64" w:rsidRDefault="00B9576A" w:rsidP="0048600C">
            <w:pPr>
              <w:pStyle w:val="Tabletext3"/>
            </w:pPr>
            <w:r w:rsidRPr="00BF2E64">
              <w:t>0,05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037E2" w14:textId="77777777" w:rsidR="00B9576A" w:rsidRPr="00BF2E64" w:rsidRDefault="00B9576A" w:rsidP="0048600C">
            <w:pPr>
              <w:pStyle w:val="Tabletext3"/>
            </w:pPr>
            <w:r w:rsidRPr="00BF2E64">
              <w:t>0,051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FCD661" w14:textId="77777777" w:rsidR="00B9576A" w:rsidRPr="00BF2E64" w:rsidRDefault="00B9576A" w:rsidP="0048600C">
            <w:pPr>
              <w:pStyle w:val="Tabletext3"/>
            </w:pPr>
            <w:r w:rsidRPr="00BF2E64">
              <w:t>0,38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93C0E" w14:textId="77777777" w:rsidR="00B9576A" w:rsidRPr="00BF2E64" w:rsidRDefault="00B9576A" w:rsidP="0048600C">
            <w:pPr>
              <w:pStyle w:val="Tabletext3"/>
            </w:pPr>
            <w:r w:rsidRPr="00BF2E64">
              <w:t>0,478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419F62" w14:textId="77777777" w:rsidR="00B9576A" w:rsidRPr="00BF2E64" w:rsidRDefault="00B9576A" w:rsidP="0048600C">
            <w:pPr>
              <w:pStyle w:val="Tabletext3"/>
            </w:pPr>
            <w:r w:rsidRPr="00BF2E64">
              <w:t>0,71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C3238" w14:textId="77777777" w:rsidR="00B9576A" w:rsidRPr="00BF2E64" w:rsidRDefault="00B9576A" w:rsidP="0048600C">
            <w:pPr>
              <w:pStyle w:val="Tabletext3"/>
            </w:pPr>
            <w:r w:rsidRPr="00BF2E64">
              <w:t>1,238</w:t>
            </w:r>
          </w:p>
        </w:tc>
      </w:tr>
      <w:tr w:rsidR="00B9576A" w:rsidRPr="00BF2E64" w14:paraId="625952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7638DD" w14:textId="77777777" w:rsidR="00B9576A" w:rsidRPr="00BF2E64" w:rsidRDefault="00B9576A" w:rsidP="0048600C">
            <w:pPr>
              <w:pStyle w:val="Tabletext3"/>
            </w:pPr>
            <w:r w:rsidRPr="00BF2E64">
              <w:t>0,06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5AD6" w14:textId="77777777" w:rsidR="00B9576A" w:rsidRPr="00BF2E64" w:rsidRDefault="00B9576A" w:rsidP="0048600C">
            <w:pPr>
              <w:pStyle w:val="Tabletext3"/>
            </w:pPr>
            <w:r w:rsidRPr="00BF2E64">
              <w:t>0,062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59BACF" w14:textId="77777777" w:rsidR="00B9576A" w:rsidRPr="00BF2E64" w:rsidRDefault="00B9576A" w:rsidP="0048600C">
            <w:pPr>
              <w:pStyle w:val="Tabletext3"/>
            </w:pPr>
            <w:r w:rsidRPr="00BF2E64">
              <w:t>0,39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603C70" w14:textId="77777777" w:rsidR="00B9576A" w:rsidRPr="00BF2E64" w:rsidRDefault="00B9576A" w:rsidP="0048600C">
            <w:pPr>
              <w:pStyle w:val="Tabletext3"/>
            </w:pPr>
            <w:r w:rsidRPr="00BF2E64">
              <w:t>0,494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B7917" w14:textId="77777777" w:rsidR="00B9576A" w:rsidRPr="00BF2E64" w:rsidRDefault="00B9576A" w:rsidP="0048600C">
            <w:pPr>
              <w:pStyle w:val="Tabletext3"/>
            </w:pPr>
            <w:r w:rsidRPr="00BF2E64">
              <w:t>0,72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1507B" w14:textId="77777777" w:rsidR="00B9576A" w:rsidRPr="00BF2E64" w:rsidRDefault="00B9576A" w:rsidP="0048600C">
            <w:pPr>
              <w:pStyle w:val="Tabletext3"/>
            </w:pPr>
            <w:r w:rsidRPr="00BF2E64">
              <w:t>1,273</w:t>
            </w:r>
          </w:p>
        </w:tc>
      </w:tr>
      <w:tr w:rsidR="00B9576A" w:rsidRPr="00BF2E64" w14:paraId="76A013A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BD08D4" w14:textId="77777777" w:rsidR="00B9576A" w:rsidRPr="00BF2E64" w:rsidRDefault="00B9576A" w:rsidP="0048600C">
            <w:pPr>
              <w:pStyle w:val="Tabletext3"/>
            </w:pPr>
            <w:r w:rsidRPr="00BF2E64">
              <w:t>0,07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87AF1" w14:textId="77777777" w:rsidR="00B9576A" w:rsidRPr="00BF2E64" w:rsidRDefault="00B9576A" w:rsidP="0048600C">
            <w:pPr>
              <w:pStyle w:val="Tabletext3"/>
            </w:pPr>
            <w:r w:rsidRPr="00BF2E64">
              <w:t>0,073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6145CB" w14:textId="77777777" w:rsidR="00B9576A" w:rsidRPr="00BF2E64" w:rsidRDefault="00B9576A" w:rsidP="0048600C">
            <w:pPr>
              <w:pStyle w:val="Tabletext3"/>
            </w:pPr>
            <w:r w:rsidRPr="00BF2E64">
              <w:t>0,40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F5936" w14:textId="77777777" w:rsidR="00B9576A" w:rsidRPr="00BF2E64" w:rsidRDefault="00B9576A" w:rsidP="0048600C">
            <w:pPr>
              <w:pStyle w:val="Tabletext3"/>
            </w:pPr>
            <w:r w:rsidRPr="00BF2E64">
              <w:t>0,510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E25A3" w14:textId="77777777" w:rsidR="00B9576A" w:rsidRPr="00BF2E64" w:rsidRDefault="00B9576A" w:rsidP="0048600C">
            <w:pPr>
              <w:pStyle w:val="Tabletext3"/>
            </w:pPr>
            <w:r w:rsidRPr="00BF2E64">
              <w:t>0,73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86C0D2" w14:textId="77777777" w:rsidR="00B9576A" w:rsidRPr="00BF2E64" w:rsidRDefault="00B9576A" w:rsidP="0048600C">
            <w:pPr>
              <w:pStyle w:val="Tabletext3"/>
            </w:pPr>
            <w:r w:rsidRPr="00BF2E64">
              <w:t>1,309</w:t>
            </w:r>
          </w:p>
        </w:tc>
      </w:tr>
      <w:tr w:rsidR="00B9576A" w:rsidRPr="00BF2E64" w14:paraId="3A6372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1DCB12" w14:textId="77777777" w:rsidR="00B9576A" w:rsidRPr="00BF2E64" w:rsidRDefault="00B9576A" w:rsidP="0048600C">
            <w:pPr>
              <w:pStyle w:val="Tabletext3"/>
            </w:pPr>
            <w:r w:rsidRPr="00BF2E64">
              <w:t>0,08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046BBF" w14:textId="77777777" w:rsidR="00B9576A" w:rsidRPr="00BF2E64" w:rsidRDefault="00B9576A" w:rsidP="0048600C">
            <w:pPr>
              <w:pStyle w:val="Tabletext3"/>
            </w:pPr>
            <w:r w:rsidRPr="00BF2E64">
              <w:t>0,083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A6621D" w14:textId="77777777" w:rsidR="00B9576A" w:rsidRPr="00BF2E64" w:rsidRDefault="00B9576A" w:rsidP="0048600C">
            <w:pPr>
              <w:pStyle w:val="Tabletext3"/>
            </w:pPr>
            <w:r w:rsidRPr="00BF2E64">
              <w:t>0,41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EE9BF" w14:textId="77777777" w:rsidR="00B9576A" w:rsidRPr="00BF2E64" w:rsidRDefault="00B9576A" w:rsidP="0048600C">
            <w:pPr>
              <w:pStyle w:val="Tabletext3"/>
            </w:pPr>
            <w:r w:rsidRPr="00BF2E64">
              <w:t>0,527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2A1DEE" w14:textId="77777777" w:rsidR="00B9576A" w:rsidRPr="00BF2E64" w:rsidRDefault="00B9576A" w:rsidP="0048600C">
            <w:pPr>
              <w:pStyle w:val="Tabletext3"/>
            </w:pPr>
            <w:r w:rsidRPr="00BF2E64">
              <w:t>0,74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AE943" w14:textId="77777777" w:rsidR="00B9576A" w:rsidRPr="00BF2E64" w:rsidRDefault="00B9576A" w:rsidP="0048600C">
            <w:pPr>
              <w:pStyle w:val="Tabletext3"/>
            </w:pPr>
            <w:r w:rsidRPr="00BF2E64">
              <w:t>1,347</w:t>
            </w:r>
          </w:p>
        </w:tc>
      </w:tr>
      <w:tr w:rsidR="00B9576A" w:rsidRPr="00BF2E64" w14:paraId="70305518"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39E1ED" w14:textId="77777777" w:rsidR="00B9576A" w:rsidRPr="00BF2E64" w:rsidRDefault="00B9576A" w:rsidP="0048600C">
            <w:pPr>
              <w:pStyle w:val="Tabletext3"/>
            </w:pPr>
            <w:r w:rsidRPr="00BF2E64">
              <w:t>0,09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9CF494" w14:textId="77777777" w:rsidR="00B9576A" w:rsidRPr="00BF2E64" w:rsidRDefault="00B9576A" w:rsidP="0048600C">
            <w:pPr>
              <w:pStyle w:val="Tabletext3"/>
            </w:pPr>
            <w:r w:rsidRPr="00BF2E64">
              <w:t>9,094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F7D14" w14:textId="77777777" w:rsidR="00B9576A" w:rsidRPr="00BF2E64" w:rsidRDefault="00B9576A" w:rsidP="0048600C">
            <w:pPr>
              <w:pStyle w:val="Tabletext3"/>
            </w:pPr>
            <w:r w:rsidRPr="00BF2E64">
              <w:t>0,42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E1B4B" w14:textId="77777777" w:rsidR="00B9576A" w:rsidRPr="00BF2E64" w:rsidRDefault="00B9576A" w:rsidP="0048600C">
            <w:pPr>
              <w:pStyle w:val="Tabletext3"/>
            </w:pPr>
            <w:r w:rsidRPr="00BF2E64">
              <w:t>0,545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9DA79" w14:textId="77777777" w:rsidR="00B9576A" w:rsidRPr="00BF2E64" w:rsidRDefault="00B9576A" w:rsidP="0048600C">
            <w:pPr>
              <w:pStyle w:val="Tabletext3"/>
            </w:pPr>
            <w:r w:rsidRPr="00BF2E64">
              <w:t>0,75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F1FB5" w14:textId="77777777" w:rsidR="00B9576A" w:rsidRPr="00BF2E64" w:rsidRDefault="00B9576A" w:rsidP="0048600C">
            <w:pPr>
              <w:pStyle w:val="Tabletext3"/>
            </w:pPr>
            <w:r w:rsidRPr="00BF2E64">
              <w:t>1,386</w:t>
            </w:r>
          </w:p>
        </w:tc>
      </w:tr>
      <w:tr w:rsidR="00B9576A" w:rsidRPr="00BF2E64" w14:paraId="2C4A9CA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3D5A9B" w14:textId="77777777" w:rsidR="00B9576A" w:rsidRPr="00BF2E64" w:rsidRDefault="00B9576A" w:rsidP="0048600C">
            <w:pPr>
              <w:pStyle w:val="Tabletext3"/>
            </w:pPr>
            <w:r w:rsidRPr="00BF2E64">
              <w:t>0,10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99A8B" w14:textId="77777777" w:rsidR="00B9576A" w:rsidRPr="00BF2E64" w:rsidRDefault="00B9576A" w:rsidP="0048600C">
            <w:pPr>
              <w:pStyle w:val="Tabletext3"/>
            </w:pPr>
            <w:r w:rsidRPr="00BF2E64">
              <w:t>0,105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A7CBE" w14:textId="77777777" w:rsidR="00B9576A" w:rsidRPr="00BF2E64" w:rsidRDefault="00B9576A" w:rsidP="0048600C">
            <w:pPr>
              <w:pStyle w:val="Tabletext3"/>
            </w:pPr>
            <w:r w:rsidRPr="00BF2E64">
              <w:t>0,43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7259" w14:textId="77777777" w:rsidR="00B9576A" w:rsidRPr="00BF2E64" w:rsidRDefault="00B9576A" w:rsidP="0048600C">
            <w:pPr>
              <w:pStyle w:val="Tabletext3"/>
            </w:pPr>
            <w:r w:rsidRPr="00BF2E64">
              <w:t>0,562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F7468" w14:textId="77777777" w:rsidR="00B9576A" w:rsidRPr="00BF2E64" w:rsidRDefault="00B9576A" w:rsidP="0048600C">
            <w:pPr>
              <w:pStyle w:val="Tabletext3"/>
            </w:pPr>
            <w:r w:rsidRPr="00BF2E64">
              <w:t>0,76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19CD7" w14:textId="77777777" w:rsidR="00B9576A" w:rsidRPr="00BF2E64" w:rsidRDefault="00B9576A" w:rsidP="0048600C">
            <w:pPr>
              <w:pStyle w:val="Tabletext3"/>
            </w:pPr>
            <w:r w:rsidRPr="00BF2E64">
              <w:t>1,427</w:t>
            </w:r>
          </w:p>
        </w:tc>
      </w:tr>
      <w:tr w:rsidR="00B9576A" w:rsidRPr="00BF2E64" w14:paraId="187F8667"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697802" w14:textId="77777777" w:rsidR="00B9576A" w:rsidRPr="00BF2E64" w:rsidRDefault="00B9576A" w:rsidP="0048600C">
            <w:pPr>
              <w:pStyle w:val="Tabletext3"/>
            </w:pPr>
            <w:r w:rsidRPr="00BF2E64">
              <w:t>0,11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DB26D" w14:textId="77777777" w:rsidR="00B9576A" w:rsidRPr="00BF2E64" w:rsidRDefault="00B9576A" w:rsidP="0048600C">
            <w:pPr>
              <w:pStyle w:val="Tabletext3"/>
            </w:pPr>
            <w:r w:rsidRPr="00BF2E64">
              <w:t>0,117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2E74C" w14:textId="77777777" w:rsidR="00B9576A" w:rsidRPr="00BF2E64" w:rsidRDefault="00B9576A" w:rsidP="0048600C">
            <w:pPr>
              <w:pStyle w:val="Tabletext3"/>
            </w:pPr>
            <w:r w:rsidRPr="00BF2E64">
              <w:t>0,44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0376F" w14:textId="77777777" w:rsidR="00B9576A" w:rsidRPr="00BF2E64" w:rsidRDefault="00B9576A" w:rsidP="0048600C">
            <w:pPr>
              <w:pStyle w:val="Tabletext3"/>
            </w:pPr>
            <w:r w:rsidRPr="00BF2E64">
              <w:t>0,580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2B7B96" w14:textId="77777777" w:rsidR="00B9576A" w:rsidRPr="00BF2E64" w:rsidRDefault="00B9576A" w:rsidP="0048600C">
            <w:pPr>
              <w:pStyle w:val="Tabletext3"/>
            </w:pPr>
            <w:r w:rsidRPr="00BF2E64">
              <w:t>0,77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0F04D" w14:textId="77777777" w:rsidR="00B9576A" w:rsidRPr="00BF2E64" w:rsidRDefault="00B9576A" w:rsidP="0048600C">
            <w:pPr>
              <w:pStyle w:val="Tabletext3"/>
            </w:pPr>
            <w:r w:rsidRPr="00BF2E64">
              <w:t>1,470</w:t>
            </w:r>
          </w:p>
        </w:tc>
      </w:tr>
      <w:tr w:rsidR="00B9576A" w:rsidRPr="00BF2E64" w14:paraId="079C932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3DB62" w14:textId="77777777" w:rsidR="00B9576A" w:rsidRPr="00BF2E64" w:rsidRDefault="00B9576A" w:rsidP="0048600C">
            <w:pPr>
              <w:pStyle w:val="Tabletext3"/>
            </w:pPr>
            <w:r w:rsidRPr="00BF2E64">
              <w:t>0,12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420C1" w14:textId="77777777" w:rsidR="00B9576A" w:rsidRPr="00BF2E64" w:rsidRDefault="00B9576A" w:rsidP="0048600C">
            <w:pPr>
              <w:pStyle w:val="Tabletext3"/>
            </w:pPr>
            <w:r w:rsidRPr="00BF2E64">
              <w:t>0,128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8A84" w14:textId="77777777" w:rsidR="00B9576A" w:rsidRPr="00BF2E64" w:rsidRDefault="00B9576A" w:rsidP="0048600C">
            <w:pPr>
              <w:pStyle w:val="Tabletext3"/>
            </w:pPr>
            <w:r w:rsidRPr="00BF2E64">
              <w:t>0,45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3D447" w14:textId="77777777" w:rsidR="00B9576A" w:rsidRPr="00BF2E64" w:rsidRDefault="00B9576A" w:rsidP="0048600C">
            <w:pPr>
              <w:pStyle w:val="Tabletext3"/>
            </w:pPr>
            <w:r w:rsidRPr="00BF2E64">
              <w:t>0,598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377F7" w14:textId="77777777" w:rsidR="00B9576A" w:rsidRPr="00BF2E64" w:rsidRDefault="00B9576A" w:rsidP="0048600C">
            <w:pPr>
              <w:pStyle w:val="Tabletext3"/>
            </w:pPr>
            <w:r w:rsidRPr="00BF2E64">
              <w:t>0,78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E2635" w14:textId="77777777" w:rsidR="00B9576A" w:rsidRPr="00BF2E64" w:rsidRDefault="00B9576A" w:rsidP="0048600C">
            <w:pPr>
              <w:pStyle w:val="Tabletext3"/>
            </w:pPr>
            <w:r w:rsidRPr="00BF2E64">
              <w:t>1,514</w:t>
            </w:r>
          </w:p>
        </w:tc>
      </w:tr>
      <w:tr w:rsidR="00B9576A" w:rsidRPr="00BF2E64" w14:paraId="0730C7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6E99C" w14:textId="77777777" w:rsidR="00B9576A" w:rsidRPr="00BF2E64" w:rsidRDefault="00B9576A" w:rsidP="0048600C">
            <w:pPr>
              <w:pStyle w:val="Tabletext3"/>
            </w:pPr>
            <w:r w:rsidRPr="00BF2E64">
              <w:t>0,13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FCCB5C" w14:textId="77777777" w:rsidR="00B9576A" w:rsidRPr="00BF2E64" w:rsidRDefault="00B9576A" w:rsidP="0048600C">
            <w:pPr>
              <w:pStyle w:val="Tabletext3"/>
            </w:pPr>
            <w:r w:rsidRPr="00BF2E64">
              <w:t>0,139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2390E" w14:textId="77777777" w:rsidR="00B9576A" w:rsidRPr="00BF2E64" w:rsidRDefault="00B9576A" w:rsidP="0048600C">
            <w:pPr>
              <w:pStyle w:val="Tabletext3"/>
            </w:pPr>
            <w:r w:rsidRPr="00BF2E64">
              <w:t>0,46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7D24" w14:textId="77777777" w:rsidR="00B9576A" w:rsidRPr="00BF2E64" w:rsidRDefault="00B9576A" w:rsidP="0048600C">
            <w:pPr>
              <w:pStyle w:val="Tabletext3"/>
            </w:pPr>
            <w:r w:rsidRPr="00BF2E64">
              <w:t>0,616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4AA9E" w14:textId="77777777" w:rsidR="00B9576A" w:rsidRPr="00BF2E64" w:rsidRDefault="00B9576A" w:rsidP="0048600C">
            <w:pPr>
              <w:pStyle w:val="Tabletext3"/>
            </w:pPr>
            <w:r w:rsidRPr="00BF2E64">
              <w:t>0,79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22F63" w14:textId="77777777" w:rsidR="00B9576A" w:rsidRPr="00BF2E64" w:rsidRDefault="00B9576A" w:rsidP="0048600C">
            <w:pPr>
              <w:pStyle w:val="Tabletext3"/>
            </w:pPr>
            <w:r w:rsidRPr="00BF2E64">
              <w:t>1,561</w:t>
            </w:r>
          </w:p>
        </w:tc>
      </w:tr>
      <w:tr w:rsidR="00B9576A" w:rsidRPr="00BF2E64" w14:paraId="167A72E9"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0627D" w14:textId="77777777" w:rsidR="00B9576A" w:rsidRPr="00BF2E64" w:rsidRDefault="00B9576A" w:rsidP="0048600C">
            <w:pPr>
              <w:pStyle w:val="Tabletext3"/>
            </w:pPr>
            <w:r w:rsidRPr="00BF2E64">
              <w:t>0,14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F3BD7" w14:textId="77777777" w:rsidR="00B9576A" w:rsidRPr="00BF2E64" w:rsidRDefault="00B9576A" w:rsidP="0048600C">
            <w:pPr>
              <w:pStyle w:val="Tabletext3"/>
            </w:pPr>
            <w:r w:rsidRPr="00BF2E64">
              <w:t>0,151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976646" w14:textId="77777777" w:rsidR="00B9576A" w:rsidRPr="00BF2E64" w:rsidRDefault="00B9576A" w:rsidP="0048600C">
            <w:pPr>
              <w:pStyle w:val="Tabletext3"/>
            </w:pPr>
            <w:r w:rsidRPr="00BF2E64">
              <w:t>0,47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3B43A0" w14:textId="77777777" w:rsidR="00B9576A" w:rsidRPr="00BF2E64" w:rsidRDefault="00B9576A" w:rsidP="0048600C">
            <w:pPr>
              <w:pStyle w:val="Tabletext3"/>
            </w:pPr>
            <w:r w:rsidRPr="00BF2E64">
              <w:t>0,635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E33CF" w14:textId="77777777" w:rsidR="00B9576A" w:rsidRPr="00BF2E64" w:rsidRDefault="00B9576A" w:rsidP="0048600C">
            <w:pPr>
              <w:pStyle w:val="Tabletext3"/>
            </w:pPr>
            <w:r w:rsidRPr="00BF2E64">
              <w:t>0,80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364825" w14:textId="77777777" w:rsidR="00B9576A" w:rsidRPr="00BF2E64" w:rsidRDefault="00B9576A" w:rsidP="0048600C">
            <w:pPr>
              <w:pStyle w:val="Tabletext3"/>
            </w:pPr>
            <w:r w:rsidRPr="00BF2E64">
              <w:t>1,609</w:t>
            </w:r>
          </w:p>
        </w:tc>
      </w:tr>
      <w:tr w:rsidR="00B9576A" w:rsidRPr="00BF2E64" w14:paraId="2D7B65CC"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70DD9" w14:textId="77777777" w:rsidR="00B9576A" w:rsidRPr="00BF2E64" w:rsidRDefault="00B9576A" w:rsidP="0048600C">
            <w:pPr>
              <w:pStyle w:val="Tabletext3"/>
            </w:pPr>
            <w:r w:rsidRPr="00BF2E64">
              <w:t>0,15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B450B" w14:textId="77777777" w:rsidR="00B9576A" w:rsidRPr="00BF2E64" w:rsidRDefault="00B9576A" w:rsidP="0048600C">
            <w:pPr>
              <w:pStyle w:val="Tabletext3"/>
            </w:pPr>
            <w:r w:rsidRPr="00BF2E64">
              <w:t>0,163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474F6" w14:textId="77777777" w:rsidR="00B9576A" w:rsidRPr="00BF2E64" w:rsidRDefault="00B9576A" w:rsidP="0048600C">
            <w:pPr>
              <w:pStyle w:val="Tabletext3"/>
            </w:pPr>
            <w:r w:rsidRPr="00BF2E64">
              <w:t>0,48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7E385" w14:textId="77777777" w:rsidR="00B9576A" w:rsidRPr="00BF2E64" w:rsidRDefault="00B9576A" w:rsidP="0048600C">
            <w:pPr>
              <w:pStyle w:val="Tabletext3"/>
            </w:pPr>
            <w:r w:rsidRPr="00BF2E64">
              <w:t>0,654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063B9" w14:textId="77777777" w:rsidR="00B9576A" w:rsidRPr="00BF2E64" w:rsidRDefault="00B9576A" w:rsidP="0048600C">
            <w:pPr>
              <w:pStyle w:val="Tabletext3"/>
            </w:pPr>
            <w:r w:rsidRPr="00BF2E64">
              <w:t>0,81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E742B" w14:textId="77777777" w:rsidR="00B9576A" w:rsidRPr="00BF2E64" w:rsidRDefault="00B9576A" w:rsidP="0048600C">
            <w:pPr>
              <w:pStyle w:val="Tabletext3"/>
            </w:pPr>
            <w:r w:rsidRPr="00BF2E64">
              <w:t>1,661</w:t>
            </w:r>
          </w:p>
        </w:tc>
      </w:tr>
      <w:tr w:rsidR="00B9576A" w:rsidRPr="00BF2E64" w14:paraId="7A8F990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0438" w14:textId="77777777" w:rsidR="00B9576A" w:rsidRPr="00BF2E64" w:rsidRDefault="00B9576A" w:rsidP="0048600C">
            <w:pPr>
              <w:pStyle w:val="Tabletext3"/>
            </w:pPr>
            <w:r w:rsidRPr="00BF2E64">
              <w:t>0,16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7D2A1" w14:textId="77777777" w:rsidR="00B9576A" w:rsidRPr="00BF2E64" w:rsidRDefault="00B9576A" w:rsidP="0048600C">
            <w:pPr>
              <w:pStyle w:val="Tabletext3"/>
            </w:pPr>
            <w:r w:rsidRPr="00BF2E64">
              <w:t>0,174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782EBF" w14:textId="77777777" w:rsidR="00B9576A" w:rsidRPr="00BF2E64" w:rsidRDefault="00B9576A" w:rsidP="0048600C">
            <w:pPr>
              <w:pStyle w:val="Tabletext3"/>
            </w:pPr>
            <w:r w:rsidRPr="00BF2E64">
              <w:t>0,49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6416F" w14:textId="77777777" w:rsidR="00B9576A" w:rsidRPr="00BF2E64" w:rsidRDefault="00B9576A" w:rsidP="0048600C">
            <w:pPr>
              <w:pStyle w:val="Tabletext3"/>
            </w:pPr>
            <w:r w:rsidRPr="00BF2E64">
              <w:t>0,673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91651" w14:textId="77777777" w:rsidR="00B9576A" w:rsidRPr="00BF2E64" w:rsidRDefault="00B9576A" w:rsidP="0048600C">
            <w:pPr>
              <w:pStyle w:val="Tabletext3"/>
            </w:pPr>
            <w:r w:rsidRPr="00BF2E64">
              <w:t>0,82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9F6D8" w14:textId="77777777" w:rsidR="00B9576A" w:rsidRPr="00BF2E64" w:rsidRDefault="00B9576A" w:rsidP="0048600C">
            <w:pPr>
              <w:pStyle w:val="Tabletext3"/>
            </w:pPr>
            <w:r w:rsidRPr="00BF2E64">
              <w:t>1,715</w:t>
            </w:r>
          </w:p>
        </w:tc>
      </w:tr>
      <w:tr w:rsidR="00B9576A" w:rsidRPr="00BF2E64" w14:paraId="07C8651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DA1B6" w14:textId="77777777" w:rsidR="00B9576A" w:rsidRPr="00BF2E64" w:rsidRDefault="00B9576A" w:rsidP="0048600C">
            <w:pPr>
              <w:pStyle w:val="Tabletext3"/>
            </w:pPr>
            <w:r w:rsidRPr="00BF2E64">
              <w:t>0,17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1C81D" w14:textId="77777777" w:rsidR="00B9576A" w:rsidRPr="00BF2E64" w:rsidRDefault="00B9576A" w:rsidP="0048600C">
            <w:pPr>
              <w:pStyle w:val="Tabletext3"/>
            </w:pPr>
            <w:r w:rsidRPr="00BF2E64">
              <w:t>0,186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6EA42" w14:textId="77777777" w:rsidR="00B9576A" w:rsidRPr="00BF2E64" w:rsidRDefault="00B9576A" w:rsidP="0048600C">
            <w:pPr>
              <w:pStyle w:val="Tabletext3"/>
            </w:pPr>
            <w:r w:rsidRPr="00BF2E64">
              <w:t>0,50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5CB22" w14:textId="77777777" w:rsidR="00B9576A" w:rsidRPr="00BF2E64" w:rsidRDefault="00B9576A" w:rsidP="0048600C">
            <w:pPr>
              <w:pStyle w:val="Tabletext3"/>
            </w:pPr>
            <w:r w:rsidRPr="00BF2E64">
              <w:t>0,693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9E9339" w14:textId="77777777" w:rsidR="00B9576A" w:rsidRPr="00BF2E64" w:rsidRDefault="00B9576A" w:rsidP="0048600C">
            <w:pPr>
              <w:pStyle w:val="Tabletext3"/>
            </w:pPr>
            <w:r w:rsidRPr="00BF2E64">
              <w:t>0,83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2AA34" w14:textId="77777777" w:rsidR="00B9576A" w:rsidRPr="00BF2E64" w:rsidRDefault="00B9576A" w:rsidP="0048600C">
            <w:pPr>
              <w:pStyle w:val="Tabletext3"/>
            </w:pPr>
            <w:r w:rsidRPr="00BF2E64">
              <w:t>1,771</w:t>
            </w:r>
          </w:p>
        </w:tc>
      </w:tr>
      <w:tr w:rsidR="00B9576A" w:rsidRPr="00BF2E64" w14:paraId="323B73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AA874" w14:textId="77777777" w:rsidR="00B9576A" w:rsidRPr="00BF2E64" w:rsidRDefault="00B9576A" w:rsidP="0048600C">
            <w:pPr>
              <w:pStyle w:val="Tabletext3"/>
            </w:pPr>
            <w:r w:rsidRPr="00BF2E64">
              <w:t>0,18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D2B1B" w14:textId="77777777" w:rsidR="00B9576A" w:rsidRPr="00BF2E64" w:rsidRDefault="00B9576A" w:rsidP="0048600C">
            <w:pPr>
              <w:pStyle w:val="Tabletext3"/>
            </w:pPr>
            <w:r w:rsidRPr="00BF2E64">
              <w:t>0,196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EB70CB" w14:textId="77777777" w:rsidR="00B9576A" w:rsidRPr="00BF2E64" w:rsidRDefault="00B9576A" w:rsidP="0048600C">
            <w:pPr>
              <w:pStyle w:val="Tabletext3"/>
            </w:pPr>
            <w:r w:rsidRPr="00BF2E64">
              <w:t>0,51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2E83F" w14:textId="77777777" w:rsidR="00B9576A" w:rsidRPr="00BF2E64" w:rsidRDefault="00B9576A" w:rsidP="0048600C">
            <w:pPr>
              <w:pStyle w:val="Tabletext3"/>
            </w:pPr>
            <w:r w:rsidRPr="00BF2E64">
              <w:t>0,713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4A42F" w14:textId="77777777" w:rsidR="00B9576A" w:rsidRPr="00BF2E64" w:rsidRDefault="00B9576A" w:rsidP="0048600C">
            <w:pPr>
              <w:pStyle w:val="Tabletext3"/>
            </w:pPr>
            <w:r w:rsidRPr="00BF2E64">
              <w:t>0,84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3B7D1D" w14:textId="77777777" w:rsidR="00B9576A" w:rsidRPr="00BF2E64" w:rsidRDefault="00B9576A" w:rsidP="0048600C">
            <w:pPr>
              <w:pStyle w:val="Tabletext3"/>
            </w:pPr>
            <w:r w:rsidRPr="00BF2E64">
              <w:t>1,833</w:t>
            </w:r>
          </w:p>
        </w:tc>
      </w:tr>
      <w:tr w:rsidR="00B9576A" w:rsidRPr="00BF2E64" w14:paraId="2975943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8687B" w14:textId="77777777" w:rsidR="00B9576A" w:rsidRPr="00BF2E64" w:rsidRDefault="00B9576A" w:rsidP="0048600C">
            <w:pPr>
              <w:pStyle w:val="Tabletext3"/>
            </w:pPr>
            <w:r w:rsidRPr="00BF2E64">
              <w:t>0,19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CF386" w14:textId="77777777" w:rsidR="00B9576A" w:rsidRPr="00BF2E64" w:rsidRDefault="00B9576A" w:rsidP="0048600C">
            <w:pPr>
              <w:pStyle w:val="Tabletext3"/>
            </w:pPr>
            <w:r w:rsidRPr="00BF2E64">
              <w:t>0,210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F74867" w14:textId="77777777" w:rsidR="00B9576A" w:rsidRPr="00BF2E64" w:rsidRDefault="00B9576A" w:rsidP="0048600C">
            <w:pPr>
              <w:pStyle w:val="Tabletext3"/>
            </w:pPr>
            <w:r w:rsidRPr="00BF2E64">
              <w:t>0,52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A16078" w14:textId="77777777" w:rsidR="00B9576A" w:rsidRPr="00BF2E64" w:rsidRDefault="00B9576A" w:rsidP="0048600C">
            <w:pPr>
              <w:pStyle w:val="Tabletext3"/>
            </w:pPr>
            <w:r w:rsidRPr="00BF2E64">
              <w:t>0,734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FEDF9E" w14:textId="77777777" w:rsidR="00B9576A" w:rsidRPr="00BF2E64" w:rsidRDefault="00B9576A" w:rsidP="0048600C">
            <w:pPr>
              <w:pStyle w:val="Tabletext3"/>
            </w:pPr>
            <w:r w:rsidRPr="00BF2E64">
              <w:t>0,85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58C55" w14:textId="77777777" w:rsidR="00B9576A" w:rsidRPr="00BF2E64" w:rsidRDefault="00B9576A" w:rsidP="0048600C">
            <w:pPr>
              <w:pStyle w:val="Tabletext3"/>
            </w:pPr>
            <w:r w:rsidRPr="00BF2E64">
              <w:t>1,897</w:t>
            </w:r>
          </w:p>
        </w:tc>
      </w:tr>
      <w:tr w:rsidR="00B9576A" w:rsidRPr="00BF2E64" w14:paraId="63584F2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3B4B6" w14:textId="77777777" w:rsidR="00B9576A" w:rsidRPr="00BF2E64" w:rsidRDefault="00B9576A" w:rsidP="0048600C">
            <w:pPr>
              <w:pStyle w:val="Tabletext3"/>
            </w:pPr>
            <w:r w:rsidRPr="00BF2E64">
              <w:t>0,20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85C78" w14:textId="77777777" w:rsidR="00B9576A" w:rsidRPr="00BF2E64" w:rsidRDefault="00B9576A" w:rsidP="0048600C">
            <w:pPr>
              <w:pStyle w:val="Tabletext3"/>
            </w:pPr>
            <w:r w:rsidRPr="00BF2E64">
              <w:t>0,223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043D4" w14:textId="77777777" w:rsidR="00B9576A" w:rsidRPr="00BF2E64" w:rsidRDefault="00B9576A" w:rsidP="0048600C">
            <w:pPr>
              <w:pStyle w:val="Tabletext3"/>
            </w:pPr>
            <w:r w:rsidRPr="00BF2E64">
              <w:t>0,53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370CDC" w14:textId="77777777" w:rsidR="00B9576A" w:rsidRPr="00BF2E64" w:rsidRDefault="00B9576A" w:rsidP="0048600C">
            <w:pPr>
              <w:pStyle w:val="Tabletext3"/>
            </w:pPr>
            <w:r w:rsidRPr="00BF2E64">
              <w:t>0,755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51C88" w14:textId="77777777" w:rsidR="00B9576A" w:rsidRPr="00BF2E64" w:rsidRDefault="00B9576A" w:rsidP="0048600C">
            <w:pPr>
              <w:pStyle w:val="Tabletext3"/>
            </w:pPr>
            <w:r w:rsidRPr="00BF2E64">
              <w:t>0,86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44142" w14:textId="77777777" w:rsidR="00B9576A" w:rsidRPr="00BF2E64" w:rsidRDefault="00B9576A" w:rsidP="0048600C">
            <w:pPr>
              <w:pStyle w:val="Tabletext3"/>
            </w:pPr>
            <w:r w:rsidRPr="00BF2E64">
              <w:t>1,966</w:t>
            </w:r>
          </w:p>
        </w:tc>
      </w:tr>
      <w:tr w:rsidR="00B9576A" w:rsidRPr="00BF2E64" w14:paraId="566F29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069C6" w14:textId="77777777" w:rsidR="00B9576A" w:rsidRPr="00BF2E64" w:rsidRDefault="00B9576A" w:rsidP="0048600C">
            <w:pPr>
              <w:pStyle w:val="Tabletext3"/>
            </w:pPr>
            <w:r w:rsidRPr="00BF2E64">
              <w:t>0,21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6A107" w14:textId="77777777" w:rsidR="00B9576A" w:rsidRPr="00BF2E64" w:rsidRDefault="00B9576A" w:rsidP="0048600C">
            <w:pPr>
              <w:pStyle w:val="Tabletext3"/>
            </w:pPr>
            <w:r w:rsidRPr="00BF2E64">
              <w:t>0,236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C6A0C" w14:textId="77777777" w:rsidR="00B9576A" w:rsidRPr="00BF2E64" w:rsidRDefault="00B9576A" w:rsidP="0048600C">
            <w:pPr>
              <w:pStyle w:val="Tabletext3"/>
            </w:pPr>
            <w:r w:rsidRPr="00BF2E64">
              <w:t>0,54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9D4CC4" w14:textId="77777777" w:rsidR="00B9576A" w:rsidRPr="00BF2E64" w:rsidRDefault="00B9576A" w:rsidP="0048600C">
            <w:pPr>
              <w:pStyle w:val="Tabletext3"/>
            </w:pPr>
            <w:r w:rsidRPr="00BF2E64">
              <w:t>0,777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96BF29" w14:textId="77777777" w:rsidR="00B9576A" w:rsidRPr="00BF2E64" w:rsidRDefault="00B9576A" w:rsidP="0048600C">
            <w:pPr>
              <w:pStyle w:val="Tabletext3"/>
            </w:pPr>
            <w:r w:rsidRPr="00BF2E64">
              <w:t>0,87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07E6E" w14:textId="77777777" w:rsidR="00B9576A" w:rsidRPr="00BF2E64" w:rsidRDefault="00B9576A" w:rsidP="0048600C">
            <w:pPr>
              <w:pStyle w:val="Tabletext3"/>
            </w:pPr>
            <w:r w:rsidRPr="00BF2E64">
              <w:t>2,040</w:t>
            </w:r>
          </w:p>
        </w:tc>
      </w:tr>
      <w:tr w:rsidR="00B9576A" w:rsidRPr="00BF2E64" w14:paraId="4BE2974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5819C" w14:textId="77777777" w:rsidR="00B9576A" w:rsidRPr="00BF2E64" w:rsidRDefault="00B9576A" w:rsidP="0048600C">
            <w:pPr>
              <w:pStyle w:val="Tabletext3"/>
            </w:pPr>
            <w:r w:rsidRPr="00BF2E64">
              <w:t>0,22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A01EE" w14:textId="77777777" w:rsidR="00B9576A" w:rsidRPr="00BF2E64" w:rsidRDefault="00B9576A" w:rsidP="0048600C">
            <w:pPr>
              <w:pStyle w:val="Tabletext3"/>
            </w:pPr>
            <w:r w:rsidRPr="00BF2E64">
              <w:t>0,248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48F383" w14:textId="77777777" w:rsidR="00B9576A" w:rsidRPr="00BF2E64" w:rsidRDefault="00B9576A" w:rsidP="0048600C">
            <w:pPr>
              <w:pStyle w:val="Tabletext3"/>
            </w:pPr>
            <w:r w:rsidRPr="00BF2E64">
              <w:t>0,55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B2A4AF" w14:textId="77777777" w:rsidR="00B9576A" w:rsidRPr="00BF2E64" w:rsidRDefault="00B9576A" w:rsidP="0048600C">
            <w:pPr>
              <w:pStyle w:val="Tabletext3"/>
            </w:pPr>
            <w:r w:rsidRPr="00BF2E64">
              <w:t>0,799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49AF9" w14:textId="77777777" w:rsidR="00B9576A" w:rsidRPr="00BF2E64" w:rsidRDefault="00B9576A" w:rsidP="0048600C">
            <w:pPr>
              <w:pStyle w:val="Tabletext3"/>
            </w:pPr>
            <w:r w:rsidRPr="00BF2E64">
              <w:t>0,88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A34A7" w14:textId="77777777" w:rsidR="00B9576A" w:rsidRPr="00BF2E64" w:rsidRDefault="00B9576A" w:rsidP="0048600C">
            <w:pPr>
              <w:pStyle w:val="Tabletext3"/>
            </w:pPr>
            <w:r w:rsidRPr="00BF2E64">
              <w:t>2,120</w:t>
            </w:r>
          </w:p>
        </w:tc>
      </w:tr>
      <w:tr w:rsidR="00B9576A" w:rsidRPr="00BF2E64" w14:paraId="08326C85"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14F03" w14:textId="77777777" w:rsidR="00B9576A" w:rsidRPr="00BF2E64" w:rsidRDefault="00B9576A" w:rsidP="0048600C">
            <w:pPr>
              <w:pStyle w:val="Tabletext3"/>
            </w:pPr>
            <w:r w:rsidRPr="00BF2E64">
              <w:t>0,23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0FAFC" w14:textId="77777777" w:rsidR="00B9576A" w:rsidRPr="00BF2E64" w:rsidRDefault="00B9576A" w:rsidP="0048600C">
            <w:pPr>
              <w:pStyle w:val="Tabletext3"/>
            </w:pPr>
            <w:r w:rsidRPr="00BF2E64">
              <w:t>0,261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67AB" w14:textId="77777777" w:rsidR="00B9576A" w:rsidRPr="00BF2E64" w:rsidRDefault="00B9576A" w:rsidP="0048600C">
            <w:pPr>
              <w:pStyle w:val="Tabletext3"/>
            </w:pPr>
            <w:r w:rsidRPr="00BF2E64">
              <w:t>0,56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4AE7F5" w14:textId="77777777" w:rsidR="00B9576A" w:rsidRPr="00BF2E64" w:rsidRDefault="00B9576A" w:rsidP="0048600C">
            <w:pPr>
              <w:pStyle w:val="Tabletext3"/>
            </w:pPr>
            <w:r w:rsidRPr="00BF2E64">
              <w:t>0,821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B17DDD" w14:textId="77777777" w:rsidR="00B9576A" w:rsidRPr="00BF2E64" w:rsidRDefault="00B9576A" w:rsidP="0048600C">
            <w:pPr>
              <w:pStyle w:val="Tabletext3"/>
            </w:pPr>
            <w:r w:rsidRPr="00BF2E64">
              <w:t>0,89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367BA7" w14:textId="77777777" w:rsidR="00B9576A" w:rsidRPr="00BF2E64" w:rsidRDefault="00B9576A" w:rsidP="0048600C">
            <w:pPr>
              <w:pStyle w:val="Tabletext3"/>
            </w:pPr>
            <w:r w:rsidRPr="00BF2E64">
              <w:t>2,207</w:t>
            </w:r>
          </w:p>
        </w:tc>
      </w:tr>
      <w:tr w:rsidR="00B9576A" w:rsidRPr="00BF2E64" w14:paraId="45C97D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9DC4C" w14:textId="77777777" w:rsidR="00B9576A" w:rsidRPr="00BF2E64" w:rsidRDefault="00B9576A" w:rsidP="0048600C">
            <w:pPr>
              <w:pStyle w:val="Tabletext3"/>
            </w:pPr>
            <w:r w:rsidRPr="00BF2E64">
              <w:t>0,24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50902" w14:textId="77777777" w:rsidR="00B9576A" w:rsidRPr="00BF2E64" w:rsidRDefault="00B9576A" w:rsidP="0048600C">
            <w:pPr>
              <w:pStyle w:val="Tabletext3"/>
            </w:pPr>
            <w:r w:rsidRPr="00BF2E64">
              <w:t>0,274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74A72" w14:textId="77777777" w:rsidR="00B9576A" w:rsidRPr="00BF2E64" w:rsidRDefault="00B9576A" w:rsidP="0048600C">
            <w:pPr>
              <w:pStyle w:val="Tabletext3"/>
            </w:pPr>
            <w:r w:rsidRPr="00BF2E64">
              <w:t>0,57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2FE482" w14:textId="77777777" w:rsidR="00B9576A" w:rsidRPr="00BF2E64" w:rsidRDefault="00B9576A" w:rsidP="0048600C">
            <w:pPr>
              <w:pStyle w:val="Tabletext3"/>
            </w:pPr>
            <w:r w:rsidRPr="00BF2E64">
              <w:t>0,844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E3B0D" w14:textId="77777777" w:rsidR="00B9576A" w:rsidRPr="00BF2E64" w:rsidRDefault="00B9576A" w:rsidP="0048600C">
            <w:pPr>
              <w:pStyle w:val="Tabletext3"/>
            </w:pPr>
            <w:r w:rsidRPr="00BF2E64">
              <w:t>0,90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0C23E3" w14:textId="77777777" w:rsidR="00B9576A" w:rsidRPr="00BF2E64" w:rsidRDefault="00B9576A" w:rsidP="0048600C">
            <w:pPr>
              <w:pStyle w:val="Tabletext3"/>
            </w:pPr>
            <w:r w:rsidRPr="00BF2E64">
              <w:t>2,303</w:t>
            </w:r>
          </w:p>
        </w:tc>
      </w:tr>
      <w:tr w:rsidR="00B9576A" w:rsidRPr="00BF2E64" w14:paraId="276211E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DEB7C" w14:textId="77777777" w:rsidR="00B9576A" w:rsidRPr="00BF2E64" w:rsidRDefault="00B9576A" w:rsidP="0048600C">
            <w:pPr>
              <w:pStyle w:val="Tabletext3"/>
            </w:pPr>
            <w:r w:rsidRPr="00BF2E64">
              <w:t>0,25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FE558" w14:textId="77777777" w:rsidR="00B9576A" w:rsidRPr="00BF2E64" w:rsidRDefault="00B9576A" w:rsidP="0048600C">
            <w:pPr>
              <w:pStyle w:val="Tabletext3"/>
            </w:pPr>
            <w:r w:rsidRPr="00BF2E64">
              <w:t>0,288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E06A8" w14:textId="77777777" w:rsidR="00B9576A" w:rsidRPr="00BF2E64" w:rsidRDefault="00B9576A" w:rsidP="0048600C">
            <w:pPr>
              <w:pStyle w:val="Tabletext3"/>
            </w:pPr>
            <w:r w:rsidRPr="00BF2E64">
              <w:t>0,58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1242E2" w14:textId="77777777" w:rsidR="00B9576A" w:rsidRPr="00BF2E64" w:rsidRDefault="00B9576A" w:rsidP="0048600C">
            <w:pPr>
              <w:pStyle w:val="Tabletext3"/>
            </w:pPr>
            <w:r w:rsidRPr="00BF2E64">
              <w:t>0,868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9CA880" w14:textId="77777777" w:rsidR="00B9576A" w:rsidRPr="00BF2E64" w:rsidRDefault="00B9576A" w:rsidP="0048600C">
            <w:pPr>
              <w:pStyle w:val="Tabletext3"/>
            </w:pPr>
            <w:r w:rsidRPr="00BF2E64">
              <w:t>0,91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90C86" w14:textId="77777777" w:rsidR="00B9576A" w:rsidRPr="00BF2E64" w:rsidRDefault="00B9576A" w:rsidP="0048600C">
            <w:pPr>
              <w:pStyle w:val="Tabletext3"/>
            </w:pPr>
            <w:r w:rsidRPr="00BF2E64">
              <w:t>2,408</w:t>
            </w:r>
          </w:p>
        </w:tc>
      </w:tr>
      <w:tr w:rsidR="00B9576A" w:rsidRPr="00BF2E64" w14:paraId="21D6E7B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5483C2" w14:textId="77777777" w:rsidR="00B9576A" w:rsidRPr="00BF2E64" w:rsidRDefault="00B9576A" w:rsidP="0048600C">
            <w:pPr>
              <w:pStyle w:val="Tabletext3"/>
            </w:pPr>
            <w:r w:rsidRPr="00BF2E64">
              <w:t>0,26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FA1F6" w14:textId="77777777" w:rsidR="00B9576A" w:rsidRPr="00BF2E64" w:rsidRDefault="00B9576A" w:rsidP="0048600C">
            <w:pPr>
              <w:pStyle w:val="Tabletext3"/>
            </w:pPr>
            <w:r w:rsidRPr="00BF2E64">
              <w:t>0,301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53734" w14:textId="77777777" w:rsidR="00B9576A" w:rsidRPr="00BF2E64" w:rsidRDefault="00B9576A" w:rsidP="0048600C">
            <w:pPr>
              <w:pStyle w:val="Tabletext3"/>
            </w:pPr>
            <w:r w:rsidRPr="00BF2E64">
              <w:t>0,59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23A1C2" w14:textId="77777777" w:rsidR="00B9576A" w:rsidRPr="00BF2E64" w:rsidRDefault="00B9576A" w:rsidP="0048600C">
            <w:pPr>
              <w:pStyle w:val="Tabletext3"/>
            </w:pPr>
            <w:r w:rsidRPr="00BF2E64">
              <w:t>0,892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1371E" w14:textId="77777777" w:rsidR="00B9576A" w:rsidRPr="00BF2E64" w:rsidRDefault="00B9576A" w:rsidP="0048600C">
            <w:pPr>
              <w:pStyle w:val="Tabletext3"/>
            </w:pPr>
            <w:r w:rsidRPr="00BF2E64">
              <w:t>0,92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C30C0" w14:textId="77777777" w:rsidR="00B9576A" w:rsidRPr="00BF2E64" w:rsidRDefault="00B9576A" w:rsidP="0048600C">
            <w:pPr>
              <w:pStyle w:val="Tabletext3"/>
            </w:pPr>
            <w:r w:rsidRPr="00BF2E64">
              <w:t>2,526</w:t>
            </w:r>
          </w:p>
        </w:tc>
      </w:tr>
      <w:tr w:rsidR="00B9576A" w:rsidRPr="00BF2E64" w14:paraId="7C50B2B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4AA54" w14:textId="77777777" w:rsidR="00B9576A" w:rsidRPr="00BF2E64" w:rsidRDefault="00B9576A" w:rsidP="0048600C">
            <w:pPr>
              <w:pStyle w:val="Tabletext3"/>
            </w:pPr>
            <w:r w:rsidRPr="00BF2E64">
              <w:t>0,27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7379A" w14:textId="77777777" w:rsidR="00B9576A" w:rsidRPr="00BF2E64" w:rsidRDefault="00B9576A" w:rsidP="0048600C">
            <w:pPr>
              <w:pStyle w:val="Tabletext3"/>
            </w:pPr>
            <w:r w:rsidRPr="00BF2E64">
              <w:t>0,315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6CD5AE" w14:textId="77777777" w:rsidR="00B9576A" w:rsidRPr="00BF2E64" w:rsidRDefault="00B9576A" w:rsidP="0048600C">
            <w:pPr>
              <w:pStyle w:val="Tabletext3"/>
            </w:pPr>
            <w:r w:rsidRPr="00BF2E64">
              <w:t>0,60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39AB" w14:textId="77777777" w:rsidR="00B9576A" w:rsidRPr="00BF2E64" w:rsidRDefault="00B9576A" w:rsidP="0048600C">
            <w:pPr>
              <w:pStyle w:val="Tabletext3"/>
            </w:pPr>
            <w:r w:rsidRPr="00BF2E64">
              <w:t>0,916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073D93" w14:textId="77777777" w:rsidR="00B9576A" w:rsidRPr="00BF2E64" w:rsidRDefault="00B9576A" w:rsidP="0048600C">
            <w:pPr>
              <w:pStyle w:val="Tabletext3"/>
            </w:pPr>
            <w:r w:rsidRPr="00BF2E64">
              <w:t>0,93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D1EBD2" w14:textId="77777777" w:rsidR="00B9576A" w:rsidRPr="00BF2E64" w:rsidRDefault="00B9576A" w:rsidP="0048600C">
            <w:pPr>
              <w:pStyle w:val="Tabletext3"/>
            </w:pPr>
            <w:r w:rsidRPr="00BF2E64">
              <w:t>2,659</w:t>
            </w:r>
          </w:p>
        </w:tc>
      </w:tr>
      <w:tr w:rsidR="00B9576A" w:rsidRPr="00BF2E64" w14:paraId="3D67567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E46DF2" w14:textId="77777777" w:rsidR="00B9576A" w:rsidRPr="00BF2E64" w:rsidRDefault="00B9576A" w:rsidP="0048600C">
            <w:pPr>
              <w:pStyle w:val="Tabletext3"/>
            </w:pPr>
            <w:r w:rsidRPr="00BF2E64">
              <w:t>0,28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5AAC90" w14:textId="77777777" w:rsidR="00B9576A" w:rsidRPr="00BF2E64" w:rsidRDefault="00B9576A" w:rsidP="0048600C">
            <w:pPr>
              <w:pStyle w:val="Tabletext3"/>
            </w:pPr>
            <w:r w:rsidRPr="00BF2E64">
              <w:t>0,329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AED60" w14:textId="77777777" w:rsidR="00B9576A" w:rsidRPr="00BF2E64" w:rsidRDefault="00B9576A" w:rsidP="0048600C">
            <w:pPr>
              <w:pStyle w:val="Tabletext3"/>
            </w:pPr>
            <w:r w:rsidRPr="00BF2E64">
              <w:t>0,61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4647" w14:textId="77777777" w:rsidR="00B9576A" w:rsidRPr="00BF2E64" w:rsidRDefault="00B9576A" w:rsidP="0048600C">
            <w:pPr>
              <w:pStyle w:val="Tabletext3"/>
            </w:pPr>
            <w:r w:rsidRPr="00BF2E64">
              <w:t>0,941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1F9CA" w14:textId="77777777" w:rsidR="00B9576A" w:rsidRPr="00BF2E64" w:rsidRDefault="00B9576A" w:rsidP="0048600C">
            <w:pPr>
              <w:pStyle w:val="Tabletext3"/>
            </w:pPr>
            <w:r w:rsidRPr="00BF2E64">
              <w:t>0,94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8BF15" w14:textId="77777777" w:rsidR="00B9576A" w:rsidRPr="00BF2E64" w:rsidRDefault="00B9576A" w:rsidP="0048600C">
            <w:pPr>
              <w:pStyle w:val="Tabletext3"/>
            </w:pPr>
            <w:r w:rsidRPr="00BF2E64">
              <w:t>2,813</w:t>
            </w:r>
          </w:p>
        </w:tc>
      </w:tr>
      <w:tr w:rsidR="00B9576A" w:rsidRPr="00BF2E64" w14:paraId="5502410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D7BF5" w14:textId="77777777" w:rsidR="00B9576A" w:rsidRPr="00BF2E64" w:rsidRDefault="00B9576A" w:rsidP="0048600C">
            <w:pPr>
              <w:pStyle w:val="Tabletext3"/>
            </w:pPr>
            <w:r w:rsidRPr="00BF2E64">
              <w:t>0,29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94696" w14:textId="77777777" w:rsidR="00B9576A" w:rsidRPr="00BF2E64" w:rsidRDefault="00B9576A" w:rsidP="0048600C">
            <w:pPr>
              <w:pStyle w:val="Tabletext3"/>
            </w:pPr>
            <w:r w:rsidRPr="00BF2E64">
              <w:t>0,346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55C781" w14:textId="77777777" w:rsidR="00B9576A" w:rsidRPr="00BF2E64" w:rsidRDefault="00B9576A" w:rsidP="0048600C">
            <w:pPr>
              <w:pStyle w:val="Tabletext3"/>
            </w:pPr>
            <w:r w:rsidRPr="00BF2E64">
              <w:t>0,62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35FA2" w14:textId="77777777" w:rsidR="00B9576A" w:rsidRPr="00BF2E64" w:rsidRDefault="00B9576A" w:rsidP="0048600C">
            <w:pPr>
              <w:pStyle w:val="Tabletext3"/>
            </w:pPr>
            <w:r w:rsidRPr="00BF2E64">
              <w:t>0,967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86D11" w14:textId="77777777" w:rsidR="00B9576A" w:rsidRPr="00BF2E64" w:rsidRDefault="00B9576A" w:rsidP="0048600C">
            <w:pPr>
              <w:pStyle w:val="Tabletext3"/>
            </w:pPr>
            <w:r w:rsidRPr="00BF2E64">
              <w:t>0,95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D0D42" w14:textId="77777777" w:rsidR="00B9576A" w:rsidRPr="00BF2E64" w:rsidRDefault="00B9576A" w:rsidP="0048600C">
            <w:pPr>
              <w:pStyle w:val="Tabletext3"/>
            </w:pPr>
            <w:r w:rsidRPr="00BF2E64">
              <w:t>2,996</w:t>
            </w:r>
          </w:p>
        </w:tc>
      </w:tr>
      <w:tr w:rsidR="00B9576A" w:rsidRPr="00BF2E64" w14:paraId="71576CC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1E74" w14:textId="77777777" w:rsidR="00B9576A" w:rsidRPr="00BF2E64" w:rsidRDefault="00B9576A" w:rsidP="0048600C">
            <w:pPr>
              <w:pStyle w:val="Tabletext3"/>
            </w:pPr>
            <w:r w:rsidRPr="00BF2E64">
              <w:t>0,30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EE2679" w14:textId="77777777" w:rsidR="00B9576A" w:rsidRPr="00BF2E64" w:rsidRDefault="00B9576A" w:rsidP="0048600C">
            <w:pPr>
              <w:pStyle w:val="Tabletext3"/>
            </w:pPr>
            <w:r w:rsidRPr="00BF2E64">
              <w:t>0,357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6E418" w14:textId="77777777" w:rsidR="00B9576A" w:rsidRPr="00BF2E64" w:rsidRDefault="00B9576A" w:rsidP="0048600C">
            <w:pPr>
              <w:pStyle w:val="Tabletext3"/>
            </w:pPr>
            <w:r w:rsidRPr="00BF2E64">
              <w:t>0,63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95B63" w14:textId="77777777" w:rsidR="00B9576A" w:rsidRPr="00BF2E64" w:rsidRDefault="00B9576A" w:rsidP="0048600C">
            <w:pPr>
              <w:pStyle w:val="Tabletext3"/>
            </w:pPr>
            <w:r w:rsidRPr="00BF2E64">
              <w:t>0,994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C9AC" w14:textId="77777777" w:rsidR="00B9576A" w:rsidRPr="00BF2E64" w:rsidRDefault="00B9576A" w:rsidP="0048600C">
            <w:pPr>
              <w:pStyle w:val="Tabletext3"/>
            </w:pPr>
            <w:r w:rsidRPr="00BF2E64">
              <w:t>0,96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FC83C2" w14:textId="77777777" w:rsidR="00B9576A" w:rsidRPr="00BF2E64" w:rsidRDefault="00B9576A" w:rsidP="0048600C">
            <w:pPr>
              <w:pStyle w:val="Tabletext3"/>
            </w:pPr>
            <w:r w:rsidRPr="00BF2E64">
              <w:t>3,219</w:t>
            </w:r>
          </w:p>
        </w:tc>
      </w:tr>
      <w:tr w:rsidR="00B9576A" w:rsidRPr="00BF2E64" w14:paraId="501BE31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F45306" w14:textId="77777777" w:rsidR="00B9576A" w:rsidRPr="00BF2E64" w:rsidRDefault="00B9576A" w:rsidP="0048600C">
            <w:pPr>
              <w:pStyle w:val="Tabletext3"/>
            </w:pPr>
            <w:r w:rsidRPr="00BF2E64">
              <w:t>0,31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21F375" w14:textId="77777777" w:rsidR="00B9576A" w:rsidRPr="00BF2E64" w:rsidRDefault="00B9576A" w:rsidP="0048600C">
            <w:pPr>
              <w:pStyle w:val="Tabletext3"/>
            </w:pPr>
            <w:r w:rsidRPr="00BF2E64">
              <w:t>0,371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5A706" w14:textId="77777777" w:rsidR="00B9576A" w:rsidRPr="00BF2E64" w:rsidRDefault="00B9576A" w:rsidP="0048600C">
            <w:pPr>
              <w:pStyle w:val="Tabletext3"/>
            </w:pPr>
            <w:r w:rsidRPr="00BF2E64">
              <w:t>0,64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54AA7" w14:textId="77777777" w:rsidR="00B9576A" w:rsidRPr="00BF2E64" w:rsidRDefault="00B9576A" w:rsidP="0048600C">
            <w:pPr>
              <w:pStyle w:val="Tabletext3"/>
            </w:pPr>
            <w:r w:rsidRPr="00BF2E64">
              <w:t>1,022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EDA85B" w14:textId="77777777" w:rsidR="00B9576A" w:rsidRPr="00BF2E64" w:rsidRDefault="00B9576A" w:rsidP="0048600C">
            <w:pPr>
              <w:pStyle w:val="Tabletext3"/>
            </w:pPr>
            <w:r w:rsidRPr="00BF2E64">
              <w:t>0,97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09408" w14:textId="77777777" w:rsidR="00B9576A" w:rsidRPr="00BF2E64" w:rsidRDefault="00B9576A" w:rsidP="0048600C">
            <w:pPr>
              <w:pStyle w:val="Tabletext3"/>
            </w:pPr>
            <w:r w:rsidRPr="00BF2E64">
              <w:t>3,507</w:t>
            </w:r>
          </w:p>
        </w:tc>
      </w:tr>
      <w:tr w:rsidR="00B9576A" w:rsidRPr="00BF2E64" w14:paraId="4E269C1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E4415F" w14:textId="77777777" w:rsidR="00B9576A" w:rsidRPr="00BF2E64" w:rsidRDefault="00B9576A" w:rsidP="0048600C">
            <w:pPr>
              <w:pStyle w:val="Tabletext3"/>
            </w:pPr>
            <w:r w:rsidRPr="00BF2E64">
              <w:t>0,32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CCD0D" w14:textId="77777777" w:rsidR="00B9576A" w:rsidRPr="00BF2E64" w:rsidRDefault="00B9576A" w:rsidP="0048600C">
            <w:pPr>
              <w:pStyle w:val="Tabletext3"/>
            </w:pPr>
            <w:r w:rsidRPr="00BF2E64">
              <w:t>0,385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34902" w14:textId="77777777" w:rsidR="00B9576A" w:rsidRPr="00BF2E64" w:rsidRDefault="00B9576A" w:rsidP="0048600C">
            <w:pPr>
              <w:pStyle w:val="Tabletext3"/>
            </w:pPr>
            <w:r w:rsidRPr="00BF2E64">
              <w:t>0,65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4B108" w14:textId="77777777" w:rsidR="00B9576A" w:rsidRPr="00BF2E64" w:rsidRDefault="00B9576A" w:rsidP="0048600C">
            <w:pPr>
              <w:pStyle w:val="Tabletext3"/>
            </w:pPr>
            <w:r w:rsidRPr="00BF2E64">
              <w:t>1,050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1881E9" w14:textId="77777777" w:rsidR="00B9576A" w:rsidRPr="00BF2E64" w:rsidRDefault="00B9576A" w:rsidP="0048600C">
            <w:pPr>
              <w:pStyle w:val="Tabletext3"/>
            </w:pPr>
            <w:r w:rsidRPr="00BF2E64">
              <w:t>0,98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3C80D2" w14:textId="77777777" w:rsidR="00B9576A" w:rsidRPr="00BF2E64" w:rsidRDefault="00B9576A" w:rsidP="0048600C">
            <w:pPr>
              <w:pStyle w:val="Tabletext3"/>
            </w:pPr>
            <w:r w:rsidRPr="00BF2E64">
              <w:t>3,912</w:t>
            </w:r>
          </w:p>
        </w:tc>
      </w:tr>
      <w:tr w:rsidR="00B9576A" w:rsidRPr="00BF2E64" w14:paraId="3051938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F8AE8" w14:textId="77777777" w:rsidR="00B9576A" w:rsidRPr="00BF2E64" w:rsidRDefault="00B9576A" w:rsidP="0048600C">
            <w:pPr>
              <w:pStyle w:val="Tabletext3"/>
            </w:pPr>
            <w:r w:rsidRPr="00BF2E64">
              <w:t>0,33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C0AA9E" w14:textId="77777777" w:rsidR="00B9576A" w:rsidRPr="00BF2E64" w:rsidRDefault="00B9576A" w:rsidP="0048600C">
            <w:pPr>
              <w:pStyle w:val="Tabletext3"/>
            </w:pPr>
            <w:r w:rsidRPr="00BF2E64">
              <w:t>0,400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E3C0D" w14:textId="77777777" w:rsidR="00B9576A" w:rsidRPr="00BF2E64" w:rsidRDefault="00B9576A" w:rsidP="0048600C">
            <w:pPr>
              <w:pStyle w:val="Tabletext3"/>
            </w:pPr>
            <w:r w:rsidRPr="00BF2E64">
              <w:t>0,66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29198" w14:textId="77777777" w:rsidR="00B9576A" w:rsidRPr="00BF2E64" w:rsidRDefault="00B9576A" w:rsidP="0048600C">
            <w:pPr>
              <w:pStyle w:val="Tabletext3"/>
            </w:pPr>
            <w:r w:rsidRPr="00BF2E64">
              <w:t>1,079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84A04" w14:textId="77777777" w:rsidR="00B9576A" w:rsidRPr="00BF2E64" w:rsidRDefault="00B9576A" w:rsidP="0048600C">
            <w:pPr>
              <w:pStyle w:val="Tabletext3"/>
            </w:pPr>
            <w:r w:rsidRPr="00BF2E64">
              <w:t>0,99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C2E1B" w14:textId="77777777" w:rsidR="00B9576A" w:rsidRPr="00BF2E64" w:rsidRDefault="00B9576A" w:rsidP="0048600C">
            <w:pPr>
              <w:pStyle w:val="Tabletext3"/>
            </w:pPr>
            <w:r w:rsidRPr="00BF2E64">
              <w:t>4,605</w:t>
            </w:r>
          </w:p>
        </w:tc>
      </w:tr>
    </w:tbl>
    <w:p w14:paraId="44968EF2" w14:textId="7E40221A" w:rsidR="00B9576A" w:rsidRDefault="00B9576A" w:rsidP="00B9576A">
      <w:pPr>
        <w:pStyle w:val="FreeForm"/>
        <w:rPr>
          <w:rFonts w:ascii="Calibri" w:hAnsi="Calibri"/>
          <w:sz w:val="24"/>
        </w:rPr>
      </w:pPr>
    </w:p>
    <w:p w14:paraId="7D6938D3" w14:textId="63FAE8B0" w:rsidR="00D37417" w:rsidRDefault="00D37417">
      <w:pPr>
        <w:spacing w:before="0" w:after="0"/>
        <w:ind w:firstLine="0"/>
        <w:jc w:val="left"/>
        <w:rPr>
          <w:szCs w:val="20"/>
          <w:lang w:eastAsia="lv-LV"/>
        </w:rPr>
      </w:pPr>
      <w:r>
        <w:br w:type="page"/>
      </w:r>
    </w:p>
    <w:p w14:paraId="2BBDA119" w14:textId="77777777" w:rsidR="00D37417" w:rsidRPr="00BF2E64" w:rsidRDefault="00D37417" w:rsidP="00B9576A">
      <w:pPr>
        <w:pStyle w:val="FreeForm"/>
        <w:rPr>
          <w:rFonts w:ascii="Calibri" w:hAnsi="Calibri"/>
          <w:sz w:val="24"/>
        </w:rPr>
      </w:pPr>
    </w:p>
    <w:p w14:paraId="5EF6A404" w14:textId="77777777" w:rsidR="00B9576A" w:rsidRDefault="00B9576A" w:rsidP="00B9576A">
      <w:pPr>
        <w:rPr>
          <w:b/>
        </w:rPr>
      </w:pPr>
      <w:r w:rsidRPr="00BF2E64">
        <w:rPr>
          <w:b/>
        </w:rPr>
        <w:t xml:space="preserve">A pielikums </w:t>
      </w:r>
      <w:r w:rsidRPr="00BF2E64">
        <w:t>(informatīvs).</w:t>
      </w:r>
    </w:p>
    <w:p w14:paraId="36FF1FF2" w14:textId="77777777" w:rsidR="00B9576A" w:rsidRPr="00BF2E64" w:rsidRDefault="00B9576A" w:rsidP="00B9576A">
      <w:r w:rsidRPr="00BF2E64">
        <w:rPr>
          <w:b/>
        </w:rPr>
        <w:t>Sakarība starp filtrācijas koeficienta vērtībām, kas noteiktas pēc GOST 25584-90 1. izmaiņas un „Metodiskajiem norādījumiem smilšainā grunts filtrācijas koeficienta noteikšanai</w:t>
      </w:r>
      <w:r>
        <w:rPr>
          <w:b/>
        </w:rPr>
        <w:t>”</w:t>
      </w:r>
      <w:r w:rsidRPr="00BF2E64">
        <w:rPr>
          <w:b/>
        </w:rPr>
        <w:t>.</w:t>
      </w:r>
    </w:p>
    <w:p w14:paraId="74794F5E" w14:textId="77777777" w:rsidR="00B9576A" w:rsidRPr="00BF2E64" w:rsidRDefault="00B9576A" w:rsidP="00B9576A">
      <w:r w:rsidRPr="00BF2E64">
        <w:t>Pārejas koeficients:</w:t>
      </w:r>
    </w:p>
    <w:p w14:paraId="6CE6BBC9" w14:textId="77777777" w:rsidR="00B9576A" w:rsidRPr="00C77E4F" w:rsidRDefault="00B9576A">
      <w:pPr>
        <w:pStyle w:val="ListParagraph"/>
      </w:pPr>
      <w:r w:rsidRPr="00C77E4F">
        <w:t>no filtrācijas koeficienta pēc GOST 25584-90 uz filtrācijas koeficientu pēc „Metodiskajiem norādījumiem smilšainās grunts filtrācijas koeficienta noteikšanai” – 0,94;</w:t>
      </w:r>
    </w:p>
    <w:p w14:paraId="6ABF0AEC" w14:textId="77777777" w:rsidR="00B9576A" w:rsidRPr="00BF2E64" w:rsidRDefault="00B9576A">
      <w:pPr>
        <w:pStyle w:val="ListParagraph"/>
      </w:pPr>
      <w:r w:rsidRPr="00C77E4F">
        <w:t>no „Metodiskajiem</w:t>
      </w:r>
      <w:r w:rsidRPr="00BF2E64">
        <w:t xml:space="preserve"> norādījumiem smilšainās grunts filtrācijas koeficienta noteikšanai</w:t>
      </w:r>
      <w:r>
        <w:t>”</w:t>
      </w:r>
      <w:r w:rsidRPr="00BF2E64">
        <w:t xml:space="preserve"> uz filtrācijas koeficientu pēc GOST 25584-90 – 1,06.</w:t>
      </w:r>
    </w:p>
    <w:p w14:paraId="3E12F825" w14:textId="77777777" w:rsidR="00B9576A" w:rsidRPr="00B44DB7" w:rsidRDefault="00B9576A" w:rsidP="00B9576A">
      <w:pPr>
        <w:rPr>
          <w:lang w:val="lv-LV"/>
        </w:rPr>
      </w:pPr>
    </w:p>
    <w:p w14:paraId="78C6794E" w14:textId="77777777" w:rsidR="00B9576A" w:rsidRDefault="00B9576A" w:rsidP="00B9576A">
      <w:r w:rsidRPr="00BF2E64">
        <w:rPr>
          <w:b/>
        </w:rPr>
        <w:t xml:space="preserve">B pielikums </w:t>
      </w:r>
      <w:r>
        <w:t>(normatīvs).</w:t>
      </w:r>
    </w:p>
    <w:p w14:paraId="7128ABAE" w14:textId="77777777" w:rsidR="00B9576A" w:rsidRPr="00BF2E64" w:rsidRDefault="00B9576A" w:rsidP="00B9576A">
      <w:pPr>
        <w:rPr>
          <w:b/>
        </w:rPr>
      </w:pPr>
      <w:r w:rsidRPr="00BF2E64">
        <w:rPr>
          <w:b/>
        </w:rPr>
        <w:t>Metodes precizitāte</w:t>
      </w:r>
    </w:p>
    <w:p w14:paraId="404F2646" w14:textId="77777777" w:rsidR="00B9576A" w:rsidRPr="00BF2E64" w:rsidRDefault="00B9576A" w:rsidP="00B9576A">
      <w:r w:rsidRPr="00BF2E64">
        <w:t>Analizējot 11 laboratoriju starplaboratoriju salīdzinošās testēšanas rezultātus iegūti sekojoši metodes precizitātes dati:</w:t>
      </w:r>
    </w:p>
    <w:p w14:paraId="377C3335" w14:textId="77777777" w:rsidR="00B9576A" w:rsidRPr="00BF2E64" w:rsidRDefault="00B9576A">
      <w:pPr>
        <w:pStyle w:val="ListParagraph"/>
      </w:pPr>
      <w:r>
        <w:t>a</w:t>
      </w:r>
      <w:r w:rsidRPr="00BF2E64">
        <w:t xml:space="preserve">tkārtojamība </w:t>
      </w:r>
      <w:r w:rsidRPr="00BF2E64">
        <w:rPr>
          <w:b/>
          <w:i/>
        </w:rPr>
        <w:t>r</w:t>
      </w:r>
      <w:r w:rsidRPr="00BF2E64">
        <w:t xml:space="preserve"> ir 10</w:t>
      </w:r>
      <w:r>
        <w:t xml:space="preserve"> </w:t>
      </w:r>
      <w:r w:rsidRPr="00BF2E64">
        <w:t>% no vidējā rezultāta</w:t>
      </w:r>
      <w:r>
        <w:t>;</w:t>
      </w:r>
    </w:p>
    <w:p w14:paraId="32C541AF" w14:textId="77777777" w:rsidR="00B9576A" w:rsidRPr="00BF2E64" w:rsidRDefault="00B9576A">
      <w:pPr>
        <w:pStyle w:val="ListParagraph"/>
      </w:pPr>
      <w:r>
        <w:t>r</w:t>
      </w:r>
      <w:r w:rsidRPr="00BF2E64">
        <w:t xml:space="preserve">eproducējamība </w:t>
      </w:r>
      <w:r w:rsidRPr="00BF2E64">
        <w:rPr>
          <w:b/>
          <w:i/>
        </w:rPr>
        <w:t>R</w:t>
      </w:r>
      <w:r>
        <w:t xml:space="preserve"> ir 15 % no vidējā rezultāta.</w:t>
      </w:r>
    </w:p>
    <w:p w14:paraId="5475B0B6" w14:textId="77777777" w:rsidR="00B9576A" w:rsidRPr="00BF2E64" w:rsidRDefault="00B9576A" w:rsidP="00B9576A">
      <w:r>
        <w:br w:type="page"/>
      </w:r>
    </w:p>
    <w:p w14:paraId="420923AA" w14:textId="5FC4B6C1" w:rsidR="00B9576A" w:rsidRPr="00BF2E64" w:rsidRDefault="00B9576A" w:rsidP="005468EF">
      <w:pPr>
        <w:pStyle w:val="Heading2"/>
      </w:pPr>
      <w:bookmarkStart w:id="6134" w:name="_TOC319091"/>
      <w:bookmarkStart w:id="6135" w:name="_Toc357173140"/>
      <w:bookmarkStart w:id="6136" w:name="_Toc250815130"/>
      <w:bookmarkStart w:id="6137" w:name="_Ref250979714"/>
      <w:bookmarkStart w:id="6138" w:name="_Ref251338893"/>
      <w:bookmarkStart w:id="6139" w:name="_Ref251339224"/>
      <w:bookmarkStart w:id="6140" w:name="_Ref285352936"/>
      <w:bookmarkStart w:id="6141" w:name="_Toc99705425"/>
      <w:bookmarkEnd w:id="6134"/>
      <w:r w:rsidRPr="00BF2E64">
        <w:t>Metodiskie norādījumi urbto asfalta paraugu ņemšanai</w:t>
      </w:r>
      <w:bookmarkEnd w:id="6135"/>
      <w:bookmarkEnd w:id="6136"/>
      <w:bookmarkEnd w:id="6137"/>
      <w:bookmarkEnd w:id="6138"/>
      <w:bookmarkEnd w:id="6139"/>
      <w:bookmarkEnd w:id="6140"/>
      <w:bookmarkEnd w:id="6141"/>
    </w:p>
    <w:p w14:paraId="73A9F9A9" w14:textId="2D1D49F2" w:rsidR="00B9576A" w:rsidRPr="00BF2E64" w:rsidRDefault="00B9576A" w:rsidP="00B9576A">
      <w:r w:rsidRPr="00BF2E64">
        <w:t>Šie metodiskie norādījumi ir izstrādāti uz FAS 418-99 bāzes un nosaka asfalta urbto paraugu ņemšanu būvobjektos no gatavās segas.</w:t>
      </w:r>
    </w:p>
    <w:p w14:paraId="5ADBBE7B" w14:textId="77777777" w:rsidR="00B9576A" w:rsidRPr="00BF2E64" w:rsidRDefault="00B9576A" w:rsidP="003D0A98">
      <w:pPr>
        <w:pStyle w:val="Heading3"/>
      </w:pPr>
      <w:r w:rsidRPr="00BF2E64">
        <w:t>Paraugu izurbšana</w:t>
      </w:r>
    </w:p>
    <w:p w14:paraId="3B2758B7" w14:textId="474CA222" w:rsidR="00B9576A" w:rsidRPr="00BF2E64" w:rsidRDefault="00B9576A">
      <w:pPr>
        <w:pStyle w:val="Heading4"/>
      </w:pPr>
      <w:r w:rsidRPr="00BF2E64">
        <w:t>Asfalta paraugus objektos ņem ar mehānisku urbšanas iekārtu ar urbjiem, piemēram, d100 mm, d150 mm, d200 mm</w:t>
      </w:r>
      <w:r>
        <w:t>, d250mm</w:t>
      </w:r>
      <w:r w:rsidRPr="00BF2E64">
        <w:t xml:space="preserve"> vai d300 mm, atkarībā no pieprasījuma.</w:t>
      </w:r>
    </w:p>
    <w:p w14:paraId="6F832AC3" w14:textId="04E32127" w:rsidR="00B9576A" w:rsidRPr="00BF2E64" w:rsidRDefault="00B9576A">
      <w:pPr>
        <w:pStyle w:val="Heading4"/>
      </w:pPr>
      <w:r w:rsidRPr="00BF2E64">
        <w:t>Ja ar pasūtītāju nav iepriekš saskaņota un apstiprināta cita paraugu ņemšanas shēma un apjomi, tad paraugus ņem atbilstoši dotajai metodikai.</w:t>
      </w:r>
    </w:p>
    <w:p w14:paraId="160C6338" w14:textId="77777777" w:rsidR="00B9576A" w:rsidRPr="00BF2E64" w:rsidRDefault="00B9576A">
      <w:pPr>
        <w:pStyle w:val="Heading4"/>
      </w:pPr>
      <w:r w:rsidRPr="00BF2E64">
        <w:t>Katras ieklātās joslas katrā kilometrā ņem vienu paraugu sēriju. Paraugu ņemšanas vietas noteikšanai (sk. 1. pielikumu) izmanto tā nejaušo skaitļu tabulu (sk. 2. pielikumu), kuras numurs sakrīt ar paraugu ņemšanas dienas datumu.</w:t>
      </w:r>
    </w:p>
    <w:p w14:paraId="74470FDE" w14:textId="77777777" w:rsidR="00B9576A" w:rsidRPr="00BF2E64" w:rsidRDefault="00B9576A" w:rsidP="00B9576A">
      <w:r w:rsidRPr="00BF2E64">
        <w:t>Pirmais cipars tabulā = c un otrais cipars = d</w:t>
      </w:r>
    </w:p>
    <w:p w14:paraId="65389E26" w14:textId="77777777" w:rsidR="00B9576A" w:rsidRPr="00BF2E64" w:rsidRDefault="00B9576A" w:rsidP="00B9576A">
      <w:r w:rsidRPr="00BF2E64">
        <w:t>g = (c/100) * L</w:t>
      </w:r>
    </w:p>
    <w:p w14:paraId="4818043A" w14:textId="77777777" w:rsidR="00B9576A" w:rsidRPr="00BF2E64" w:rsidRDefault="00B9576A" w:rsidP="00B9576A">
      <w:r w:rsidRPr="00BF2E64">
        <w:t>b = (d/100) * (B-2e)</w:t>
      </w:r>
    </w:p>
    <w:p w14:paraId="5C66F88A" w14:textId="77777777" w:rsidR="00B9576A" w:rsidRPr="00BF2E64" w:rsidRDefault="00B9576A" w:rsidP="00B9576A">
      <w:r w:rsidRPr="00BF2E64">
        <w:t xml:space="preserve">e = 0,5 m </w:t>
      </w:r>
    </w:p>
    <w:p w14:paraId="7559AD4E" w14:textId="77777777" w:rsidR="00B9576A" w:rsidRPr="00BF2E64" w:rsidRDefault="00B9576A" w:rsidP="00B9576A">
      <w:r w:rsidRPr="00BF2E64">
        <w:t>Nosaka paraugu ņemšanas punkta A</w:t>
      </w:r>
      <w:r w:rsidRPr="00BF2E64">
        <w:rPr>
          <w:vertAlign w:val="subscript"/>
        </w:rPr>
        <w:t>1</w:t>
      </w:r>
      <w:r w:rsidRPr="00BF2E64">
        <w:t xml:space="preserve"> atrašanos saskaņā ar zīmējumu 1. pielikumā.</w:t>
      </w:r>
    </w:p>
    <w:p w14:paraId="0C5A8E1D" w14:textId="77777777" w:rsidR="00B9576A" w:rsidRPr="00BF2E64" w:rsidRDefault="00B9576A" w:rsidP="00B9576A">
      <w:r w:rsidRPr="00BF2E64">
        <w:t>Nosakot paraugu ņemšanas vietu, jāraugās, lai attālums starp šķērsšuvi un tuvāko paraugu ņemšanas punktu būtu vismaz 0,3 m. Ja attālums ir mazāks par 0,3 m, tad paraugu sērija jāpārvieto tā, lai šis attālums būtu 0,3 m.</w:t>
      </w:r>
    </w:p>
    <w:p w14:paraId="090A9CEB" w14:textId="77777777" w:rsidR="00B9576A" w:rsidRPr="00BF2E64" w:rsidRDefault="00B9576A" w:rsidP="00B9576A">
      <w:r w:rsidRPr="00BF2E64">
        <w:t>Punktus A</w:t>
      </w:r>
      <w:r w:rsidRPr="00BF2E64">
        <w:rPr>
          <w:vertAlign w:val="subscript"/>
        </w:rPr>
        <w:t>1</w:t>
      </w:r>
      <w:r w:rsidRPr="00BF2E64">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nomarķē saskaņā ar zīmējumu 1. pielikumā.</w:t>
      </w:r>
    </w:p>
    <w:p w14:paraId="7732A78E" w14:textId="5613752A" w:rsidR="00B9576A" w:rsidRPr="00BF2E64" w:rsidRDefault="00B9576A" w:rsidP="00B9576A">
      <w:r w:rsidRPr="00BF2E64">
        <w:t xml:space="preserve">Var tikt ņemti arī tikai </w:t>
      </w:r>
      <w:r>
        <w:t>„</w:t>
      </w:r>
      <w:r w:rsidRPr="00BF2E64">
        <w:t>A</w:t>
      </w:r>
      <w:r>
        <w:t>”</w:t>
      </w:r>
      <w:r w:rsidRPr="00BF2E64">
        <w:t xml:space="preserve"> paraugi vai tikai </w:t>
      </w:r>
      <w:r>
        <w:t>„</w:t>
      </w:r>
      <w:r w:rsidRPr="00BF2E64">
        <w:t>B</w:t>
      </w:r>
      <w:r>
        <w:t>”</w:t>
      </w:r>
      <w:r w:rsidRPr="00BF2E64">
        <w:t xml:space="preserve"> paraugi. Attiecīgi jāņem tie paraugi (</w:t>
      </w:r>
      <w:r>
        <w:t>„</w:t>
      </w:r>
      <w:r w:rsidRPr="00BF2E64">
        <w:t>A</w:t>
      </w:r>
      <w:r>
        <w:t>”</w:t>
      </w:r>
      <w:r w:rsidRPr="00BF2E64">
        <w:t xml:space="preserve"> vai </w:t>
      </w:r>
      <w:r>
        <w:t>„</w:t>
      </w:r>
      <w:r w:rsidRPr="00BF2E64">
        <w:t>B</w:t>
      </w:r>
      <w:r>
        <w:t>”</w:t>
      </w:r>
      <w:r w:rsidRPr="00BF2E64">
        <w:t>), kurus ir paredzēts testēt.</w:t>
      </w:r>
    </w:p>
    <w:p w14:paraId="6D52D7A9" w14:textId="4382B0BD" w:rsidR="00B9576A" w:rsidRPr="00BF2E64" w:rsidRDefault="00B9576A" w:rsidP="00B9576A">
      <w:r>
        <w:t>„</w:t>
      </w:r>
      <w:r w:rsidRPr="00BF2E64">
        <w:t>A</w:t>
      </w:r>
      <w:r>
        <w:t>”</w:t>
      </w:r>
      <w:r w:rsidRPr="00BF2E64">
        <w:t xml:space="preserve"> un </w:t>
      </w:r>
      <w:r>
        <w:t>„</w:t>
      </w:r>
      <w:r w:rsidRPr="00BF2E64">
        <w:t>B</w:t>
      </w:r>
      <w:r>
        <w:t>”</w:t>
      </w:r>
      <w:r w:rsidRPr="00BF2E64">
        <w:t xml:space="preserve"> paraugu dislokācijas vieta, ja paraugu ņemšanu neveic vienā laikā, var būt atšķirīga.</w:t>
      </w:r>
    </w:p>
    <w:p w14:paraId="1E286FF3" w14:textId="77777777" w:rsidR="00B9576A" w:rsidRPr="00BF2E64" w:rsidRDefault="00B9576A" w:rsidP="00B9576A">
      <w:r w:rsidRPr="00BF2E64">
        <w:t>Ja tajā pašā dienā ir jāizmanto vēl viena vai vairākas paraugu ņemšanas vietas</w:t>
      </w:r>
      <w:r>
        <w:t xml:space="preserve">, tad ņem no tās pašas tabulas </w:t>
      </w:r>
      <w:r w:rsidRPr="00BF2E64">
        <w:t>nākamos ciparus tādā secībā, kādā tie tur ievietoti.</w:t>
      </w:r>
    </w:p>
    <w:p w14:paraId="105B7301" w14:textId="07C30C65" w:rsidR="00B9576A" w:rsidRPr="00BF2E64" w:rsidRDefault="00B9576A" w:rsidP="00B9576A">
      <w:r w:rsidRPr="00BF2E64">
        <w:t>Pretī izurbtajai paraugu sērijai (šķērsām ceļam) ņem paraugu</w:t>
      </w:r>
      <w:r>
        <w:t>s</w:t>
      </w:r>
      <w:r w:rsidRPr="00BF2E64">
        <w:t xml:space="preserve"> pretējā (vai blakus) kustības joslā.</w:t>
      </w:r>
    </w:p>
    <w:p w14:paraId="1F57A9E8" w14:textId="60BF27FA" w:rsidR="00B9576A" w:rsidRPr="00BF2E64" w:rsidRDefault="00B9576A">
      <w:pPr>
        <w:pStyle w:val="Heading4"/>
      </w:pPr>
      <w:r w:rsidRPr="00BF2E64">
        <w:t>Konkrētā paraugu ņemšanas vieta jāprecizē, ņemot vērā iepriekšējā punktā noteiktos ierobežojumus, kā arī vizuāli izvērtējot, lai raksturotu vidējo ieklātās joslas kvalitāti.</w:t>
      </w:r>
    </w:p>
    <w:p w14:paraId="011DFA22" w14:textId="77777777" w:rsidR="00B9576A" w:rsidRPr="00BF2E64" w:rsidRDefault="00B9576A" w:rsidP="003D0A98">
      <w:pPr>
        <w:pStyle w:val="Heading3"/>
      </w:pPr>
      <w:r w:rsidRPr="00BF2E64">
        <w:t>Paraugu iesaiņojums un marķējums</w:t>
      </w:r>
    </w:p>
    <w:p w14:paraId="76119D73" w14:textId="360132DD" w:rsidR="00B9576A" w:rsidRPr="00BF2E64" w:rsidRDefault="00B9576A">
      <w:pPr>
        <w:pStyle w:val="Heading4"/>
      </w:pPr>
      <w:r w:rsidRPr="00BF2E64">
        <w:t>Katru paraugu marķē ar identifikācijas numuru un burtu apzīmējumu (A</w:t>
      </w:r>
      <w:r w:rsidRPr="00BF2E64">
        <w:rPr>
          <w:vertAlign w:val="subscript"/>
        </w:rPr>
        <w:t>1</w:t>
      </w:r>
      <w:r>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un fiksē paraugu ņemšanas shēmā, kuru paraksta paraugu ņēmējs, pasūtītājs (ja ir klāt) un </w:t>
      </w:r>
      <w:r>
        <w:t>būvdarbu veic</w:t>
      </w:r>
      <w:r w:rsidRPr="00BF2E64">
        <w:t>ēja pārstāvis (ja ir klāt). Ja marķēt uz parauga nav iespējams, tad paraugu ievieto plastmasas paraugu uzglabāšanas caurulē un marķē uz tās. Urbšanas procesā pa slāņiem sadalījušies paraugi obligāti jāievieto paraugu uzglabāšanas caurulē attiecīgā secībā, turklāt jāmarķē uz katra asfalta slāņa virsmas, vai ja tas nav iespējams, uz paraugu uzglabāšanas caurules.</w:t>
      </w:r>
    </w:p>
    <w:p w14:paraId="1CD24056" w14:textId="6892C970" w:rsidR="00B9576A" w:rsidRPr="00BF2E64" w:rsidRDefault="00B9576A">
      <w:pPr>
        <w:pStyle w:val="Heading4"/>
      </w:pPr>
      <w:r w:rsidRPr="00BF2E64">
        <w:t xml:space="preserve">Darbus beidzot, sastāda paraugu ņemšanas aktu, kuru paraksta Tehnoloģijas nodaļas pārstāvis, pasūtītāja pilnvarota persona (ja ir klāt) un </w:t>
      </w:r>
      <w:r>
        <w:t>būvdarbu veic</w:t>
      </w:r>
      <w:r w:rsidRPr="00BF2E64">
        <w:t>ēja pārstāvis (ja ir klāt). Paraugu ņemšanas aktā jānorāda testējamo asfalta slāņu skaits un asfalta maisījumu tips.</w:t>
      </w:r>
    </w:p>
    <w:p w14:paraId="48FAF67D" w14:textId="77777777" w:rsidR="00B9576A" w:rsidRPr="00BF2E64" w:rsidRDefault="00B9576A" w:rsidP="003D0A98">
      <w:pPr>
        <w:pStyle w:val="Heading3"/>
      </w:pPr>
      <w:r w:rsidRPr="00BF2E64">
        <w:t>Paraugu nodošana laboratoriskām pārbaudēm</w:t>
      </w:r>
    </w:p>
    <w:p w14:paraId="5ECEEBAE" w14:textId="6246B264" w:rsidR="00B9576A" w:rsidRPr="00BF2E64" w:rsidRDefault="00B9576A">
      <w:pPr>
        <w:pStyle w:val="Heading4"/>
      </w:pPr>
      <w:r w:rsidRPr="00BF2E64">
        <w:t xml:space="preserve">Urbto paraugu ņēmējs pēc paraugu ņemšanas </w:t>
      </w:r>
      <w:r>
        <w:t>„</w:t>
      </w:r>
      <w:r w:rsidRPr="00BF2E64">
        <w:t>B</w:t>
      </w:r>
      <w:r>
        <w:t>”</w:t>
      </w:r>
      <w:r w:rsidRPr="00BF2E64">
        <w:t xml:space="preserve"> sērijas un garenšuves paraugus nodod par paraugu uzglabāšanu atbildīgajam darbiniekam.</w:t>
      </w:r>
    </w:p>
    <w:p w14:paraId="43345CFC" w14:textId="3AEE66A3" w:rsidR="00B9576A" w:rsidRPr="00BF2E64" w:rsidRDefault="00B9576A">
      <w:pPr>
        <w:pStyle w:val="Heading4"/>
      </w:pPr>
      <w:r>
        <w:t>„</w:t>
      </w:r>
      <w:r w:rsidRPr="00BF2E64">
        <w:t>A</w:t>
      </w:r>
      <w:r>
        <w:t>”</w:t>
      </w:r>
      <w:r w:rsidRPr="00BF2E64">
        <w:t xml:space="preserve"> sērijas paraugus pēc to izurbšanas un marķēšanas nodod </w:t>
      </w:r>
      <w:r>
        <w:t>būvdarbu veic</w:t>
      </w:r>
      <w:r w:rsidRPr="00BF2E64">
        <w:t xml:space="preserve">ēja pārstāvim vai, ja tas nav klāt </w:t>
      </w:r>
      <w:r w:rsidR="001431F9">
        <w:t xml:space="preserve">pie </w:t>
      </w:r>
      <w:r w:rsidRPr="00BF2E64">
        <w:t xml:space="preserve">paraugu </w:t>
      </w:r>
      <w:r w:rsidR="001431F9">
        <w:t>ņemšanas</w:t>
      </w:r>
      <w:r w:rsidRPr="00BF2E64">
        <w:t>, uzglabā Ceļu laboratorijā tam speciāli ierīkotā vietā.</w:t>
      </w:r>
    </w:p>
    <w:p w14:paraId="4AE0032B" w14:textId="77777777" w:rsidR="00B9576A" w:rsidRPr="00BF2E64" w:rsidRDefault="00B9576A" w:rsidP="00B9576A">
      <w:pPr>
        <w:pStyle w:val="BodyText1"/>
        <w:jc w:val="right"/>
        <w:rPr>
          <w:rFonts w:ascii="Calibri" w:hAnsi="Calibri"/>
          <w:sz w:val="28"/>
        </w:rPr>
      </w:pPr>
      <w:r w:rsidRPr="00BF2E64">
        <w:rPr>
          <w:rFonts w:ascii="Calibri" w:hAnsi="Calibri"/>
          <w:sz w:val="28"/>
        </w:rPr>
        <w:t>1. pielikums.</w:t>
      </w:r>
    </w:p>
    <w:p w14:paraId="0EE65760" w14:textId="66E4616A" w:rsidR="00B9576A" w:rsidRPr="00BF2E64" w:rsidRDefault="00B9576A" w:rsidP="00B9576A">
      <w:pPr>
        <w:pStyle w:val="BodyText1"/>
        <w:jc w:val="center"/>
        <w:rPr>
          <w:rFonts w:ascii="Calibri" w:hAnsi="Calibri"/>
          <w:sz w:val="28"/>
        </w:rPr>
      </w:pPr>
      <w:r w:rsidRPr="00BF2E64">
        <w:rPr>
          <w:rFonts w:ascii="Calibri" w:hAnsi="Calibri"/>
          <w:sz w:val="28"/>
        </w:rPr>
        <w:t>PARAUGU ŅEMŠANAS SHĒMA</w:t>
      </w:r>
    </w:p>
    <w:p w14:paraId="22BDC1B5" w14:textId="77777777" w:rsidR="00B9576A" w:rsidRPr="00BF2E64" w:rsidRDefault="00B9576A" w:rsidP="00B9576A">
      <w:pPr>
        <w:pStyle w:val="BodyText1"/>
        <w:ind w:firstLine="0"/>
        <w:rPr>
          <w:rFonts w:ascii="Calibri" w:hAnsi="Calibri"/>
        </w:rPr>
      </w:pPr>
      <w:r w:rsidRPr="00BF2E64">
        <w:rPr>
          <w:rFonts w:ascii="Calibri" w:hAnsi="Calibri"/>
          <w:noProof/>
          <w:lang w:eastAsia="en-GB"/>
        </w:rPr>
        <w:drawing>
          <wp:inline distT="0" distB="0" distL="0" distR="0" wp14:anchorId="036CFF0F" wp14:editId="7D8595F7">
            <wp:extent cx="5566013" cy="317049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78367" cy="3177527"/>
                    </a:xfrm>
                    <a:prstGeom prst="rect">
                      <a:avLst/>
                    </a:prstGeom>
                    <a:noFill/>
                    <a:ln>
                      <a:noFill/>
                    </a:ln>
                  </pic:spPr>
                </pic:pic>
              </a:graphicData>
            </a:graphic>
          </wp:inline>
        </w:drawing>
      </w:r>
    </w:p>
    <w:p w14:paraId="64BCF9E5" w14:textId="77777777" w:rsidR="00B9576A" w:rsidRPr="00BF2E64" w:rsidRDefault="00B9576A" w:rsidP="00B9576A">
      <w:pPr>
        <w:pStyle w:val="BodyText1"/>
        <w:ind w:left="435"/>
        <w:rPr>
          <w:rFonts w:ascii="Calibri" w:hAnsi="Calibri"/>
        </w:rPr>
      </w:pPr>
    </w:p>
    <w:p w14:paraId="40CBA86C" w14:textId="77777777" w:rsidR="00B9576A" w:rsidRPr="00BF2E64" w:rsidRDefault="00B9576A" w:rsidP="00B9576A">
      <w:r w:rsidRPr="00BF2E64">
        <w:t>B = paraugu ņemšanas virsmas platums metros (viens seguma posms)</w:t>
      </w:r>
    </w:p>
    <w:p w14:paraId="60091618" w14:textId="77777777" w:rsidR="00B9576A" w:rsidRPr="00BF2E64" w:rsidRDefault="00B9576A" w:rsidP="00B9576A">
      <w:r w:rsidRPr="00BF2E64">
        <w:t>L = paraugu ņemšanas virsmas garums</w:t>
      </w:r>
    </w:p>
    <w:p w14:paraId="57A16EE9" w14:textId="77777777" w:rsidR="00B9576A" w:rsidRPr="00BF2E64" w:rsidRDefault="00B9576A" w:rsidP="00B9576A">
      <w:r w:rsidRPr="00BF2E64">
        <w:t>g = (c/100) * L</w:t>
      </w:r>
    </w:p>
    <w:p w14:paraId="6728B277" w14:textId="77777777" w:rsidR="00B9576A" w:rsidRPr="00BF2E64" w:rsidRDefault="00B9576A" w:rsidP="00B9576A">
      <w:r w:rsidRPr="00BF2E64">
        <w:t>b = (d/100) * (B-2e)</w:t>
      </w:r>
    </w:p>
    <w:p w14:paraId="1F53668F" w14:textId="77777777" w:rsidR="00B9576A" w:rsidRDefault="00B9576A" w:rsidP="00B9576A">
      <w:r>
        <w:t>e = 0,5 m</w:t>
      </w:r>
    </w:p>
    <w:p w14:paraId="5D9241EE" w14:textId="6853B853" w:rsidR="00B9576A" w:rsidRPr="00BF2E64" w:rsidRDefault="00B9576A" w:rsidP="00576C05">
      <w:pPr>
        <w:ind w:firstLine="0"/>
      </w:pPr>
    </w:p>
    <w:p w14:paraId="4EF83A53" w14:textId="77777777" w:rsidR="00B9576A" w:rsidRPr="00BF2E64" w:rsidRDefault="00B9576A" w:rsidP="00B9576A">
      <w:pPr>
        <w:pStyle w:val="BodyText1"/>
        <w:jc w:val="right"/>
        <w:rPr>
          <w:rFonts w:ascii="Calibri" w:hAnsi="Calibri"/>
          <w:sz w:val="28"/>
        </w:rPr>
      </w:pPr>
      <w:r w:rsidRPr="00BF2E64">
        <w:rPr>
          <w:rFonts w:ascii="Calibri" w:hAnsi="Calibri"/>
          <w:sz w:val="28"/>
        </w:rPr>
        <w:t>2. pielikums</w:t>
      </w:r>
    </w:p>
    <w:p w14:paraId="23E26D74" w14:textId="77777777" w:rsidR="00B9576A" w:rsidRPr="00BF2E64" w:rsidRDefault="00B9576A" w:rsidP="00B9576A">
      <w:pPr>
        <w:pStyle w:val="BodyText1"/>
        <w:jc w:val="center"/>
        <w:rPr>
          <w:rFonts w:ascii="Calibri" w:hAnsi="Calibri"/>
          <w:sz w:val="28"/>
        </w:rPr>
      </w:pPr>
      <w:r w:rsidRPr="00BF2E64">
        <w:rPr>
          <w:rFonts w:ascii="Calibri" w:hAnsi="Calibri"/>
          <w:sz w:val="28"/>
        </w:rPr>
        <w:t>NEJAUŠU SKAITĻU TABULAS</w:t>
      </w:r>
    </w:p>
    <w:tbl>
      <w:tblPr>
        <w:tblW w:w="0" w:type="auto"/>
        <w:tblLayout w:type="fixed"/>
        <w:tblLook w:val="0000" w:firstRow="0" w:lastRow="0" w:firstColumn="0" w:lastColumn="0" w:noHBand="0" w:noVBand="0"/>
      </w:tblPr>
      <w:tblGrid>
        <w:gridCol w:w="1926"/>
        <w:gridCol w:w="419"/>
        <w:gridCol w:w="1959"/>
        <w:gridCol w:w="419"/>
        <w:gridCol w:w="1959"/>
        <w:gridCol w:w="419"/>
        <w:gridCol w:w="1958"/>
      </w:tblGrid>
      <w:tr w:rsidR="00B9576A" w:rsidRPr="00BF2E64" w14:paraId="66E0160F"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DB2D0" w14:textId="77777777" w:rsidR="00B9576A" w:rsidRPr="00BF2E64" w:rsidRDefault="00B9576A" w:rsidP="0048600C">
            <w:pPr>
              <w:pStyle w:val="Tabletext3"/>
            </w:pPr>
            <w:r w:rsidRPr="00BF2E64">
              <w:t>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1ADD5"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676CF" w14:textId="77777777" w:rsidR="00B9576A" w:rsidRPr="00BF2E64" w:rsidRDefault="00B9576A" w:rsidP="0048600C">
            <w:pPr>
              <w:pStyle w:val="Tabletext3"/>
            </w:pPr>
            <w:r w:rsidRPr="00BF2E64">
              <w:t>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48A00A"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308C5B" w14:textId="77777777" w:rsidR="00B9576A" w:rsidRPr="00BF2E64" w:rsidRDefault="00B9576A" w:rsidP="0048600C">
            <w:pPr>
              <w:pStyle w:val="Tabletext3"/>
            </w:pPr>
            <w:r w:rsidRPr="00BF2E64">
              <w:t>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85480A"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297E54" w14:textId="77777777" w:rsidR="00B9576A" w:rsidRPr="00BF2E64" w:rsidRDefault="00B9576A" w:rsidP="0048600C">
            <w:pPr>
              <w:pStyle w:val="Tabletext3"/>
            </w:pPr>
            <w:r w:rsidRPr="00BF2E64">
              <w:t>4</w:t>
            </w:r>
          </w:p>
        </w:tc>
      </w:tr>
      <w:tr w:rsidR="00B9576A" w:rsidRPr="00BF2E64" w14:paraId="0139FA39"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BB2A78" w14:textId="77777777" w:rsidR="00B9576A" w:rsidRPr="00BF2E64" w:rsidRDefault="00B9576A" w:rsidP="0048600C">
            <w:pPr>
              <w:pStyle w:val="Tabletext3"/>
            </w:pPr>
            <w:r w:rsidRPr="00BF2E64">
              <w:t>03  47  43  73  86</w:t>
            </w:r>
          </w:p>
          <w:p w14:paraId="50592272" w14:textId="77777777" w:rsidR="00B9576A" w:rsidRPr="00BF2E64" w:rsidRDefault="00B9576A" w:rsidP="0048600C">
            <w:pPr>
              <w:pStyle w:val="Tabletext3"/>
            </w:pPr>
            <w:r w:rsidRPr="00BF2E64">
              <w:t>97  74  24  67  62</w:t>
            </w:r>
          </w:p>
          <w:p w14:paraId="068B5BFD" w14:textId="77777777" w:rsidR="00B9576A" w:rsidRPr="00BF2E64" w:rsidRDefault="00B9576A" w:rsidP="0048600C">
            <w:pPr>
              <w:pStyle w:val="Tabletext3"/>
            </w:pPr>
            <w:r w:rsidRPr="00BF2E64">
              <w:t>16  76  62  27  66</w:t>
            </w:r>
          </w:p>
          <w:p w14:paraId="2B54B3F5" w14:textId="77777777" w:rsidR="00B9576A" w:rsidRPr="00BF2E64" w:rsidRDefault="00B9576A" w:rsidP="0048600C">
            <w:pPr>
              <w:pStyle w:val="Tabletext3"/>
            </w:pPr>
            <w:r w:rsidRPr="00BF2E64">
              <w:t>12  56  85  99  26</w:t>
            </w:r>
          </w:p>
          <w:p w14:paraId="6B887693" w14:textId="77777777" w:rsidR="00B9576A" w:rsidRPr="00BF2E64" w:rsidRDefault="00B9576A" w:rsidP="0048600C">
            <w:pPr>
              <w:pStyle w:val="Tabletext3"/>
            </w:pPr>
            <w:r w:rsidRPr="00BF2E64">
              <w:t>55  59  56  35  64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39C48F"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369629" w14:textId="77777777" w:rsidR="00B9576A" w:rsidRPr="00BF2E64" w:rsidRDefault="00B9576A" w:rsidP="0048600C">
            <w:pPr>
              <w:pStyle w:val="Tabletext3"/>
            </w:pPr>
            <w:r w:rsidRPr="00BF2E64">
              <w:t>36  96  47  36  61</w:t>
            </w:r>
          </w:p>
          <w:p w14:paraId="352B989C" w14:textId="77777777" w:rsidR="00B9576A" w:rsidRPr="00BF2E64" w:rsidRDefault="00B9576A" w:rsidP="0048600C">
            <w:pPr>
              <w:pStyle w:val="Tabletext3"/>
            </w:pPr>
            <w:r w:rsidRPr="00BF2E64">
              <w:t>42  81  14  57  20</w:t>
            </w:r>
          </w:p>
          <w:p w14:paraId="648A59DC" w14:textId="77777777" w:rsidR="00B9576A" w:rsidRPr="00BF2E64" w:rsidRDefault="00B9576A" w:rsidP="0048600C">
            <w:pPr>
              <w:pStyle w:val="Tabletext3"/>
            </w:pPr>
            <w:r w:rsidRPr="00BF2E64">
              <w:t>56  50  26  71  07</w:t>
            </w:r>
          </w:p>
          <w:p w14:paraId="2AA627D0" w14:textId="77777777" w:rsidR="00B9576A" w:rsidRPr="00BF2E64" w:rsidRDefault="00B9576A" w:rsidP="0048600C">
            <w:pPr>
              <w:pStyle w:val="Tabletext3"/>
            </w:pPr>
            <w:r w:rsidRPr="00BF2E64">
              <w:t>96  96  68  27  31</w:t>
            </w:r>
          </w:p>
          <w:p w14:paraId="435216B4" w14:textId="77777777" w:rsidR="00B9576A" w:rsidRPr="00BF2E64" w:rsidRDefault="00B9576A" w:rsidP="0048600C">
            <w:pPr>
              <w:pStyle w:val="Tabletext3"/>
            </w:pPr>
            <w:r w:rsidRPr="00BF2E64">
              <w:t>38  54  82  46  22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3DBD73"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99B83F" w14:textId="77777777" w:rsidR="00B9576A" w:rsidRPr="00BF2E64" w:rsidRDefault="00B9576A" w:rsidP="0048600C">
            <w:pPr>
              <w:pStyle w:val="Tabletext3"/>
            </w:pPr>
            <w:r w:rsidRPr="00BF2E64">
              <w:t>46  98  63  71  62</w:t>
            </w:r>
          </w:p>
          <w:p w14:paraId="2A3E3011" w14:textId="77777777" w:rsidR="00B9576A" w:rsidRPr="00BF2E64" w:rsidRDefault="00B9576A" w:rsidP="0048600C">
            <w:pPr>
              <w:pStyle w:val="Tabletext3"/>
            </w:pPr>
            <w:r w:rsidRPr="00BF2E64">
              <w:t>42  53  32  37  32</w:t>
            </w:r>
          </w:p>
          <w:p w14:paraId="2EC6B439" w14:textId="77777777" w:rsidR="00B9576A" w:rsidRPr="00BF2E64" w:rsidRDefault="00B9576A" w:rsidP="0048600C">
            <w:pPr>
              <w:pStyle w:val="Tabletext3"/>
            </w:pPr>
            <w:r w:rsidRPr="00BF2E64">
              <w:t>32  90  79  78  53</w:t>
            </w:r>
          </w:p>
          <w:p w14:paraId="17FCC374" w14:textId="77777777" w:rsidR="00B9576A" w:rsidRPr="00BF2E64" w:rsidRDefault="00B9576A" w:rsidP="0048600C">
            <w:pPr>
              <w:pStyle w:val="Tabletext3"/>
            </w:pPr>
            <w:r w:rsidRPr="00BF2E64">
              <w:t>05  03  72  93  15</w:t>
            </w:r>
          </w:p>
          <w:p w14:paraId="56E2FD53" w14:textId="77777777" w:rsidR="00B9576A" w:rsidRPr="00BF2E64" w:rsidRDefault="00B9576A" w:rsidP="0048600C">
            <w:pPr>
              <w:pStyle w:val="Tabletext3"/>
            </w:pPr>
            <w:r w:rsidRPr="00BF2E64">
              <w:t>31  62  43  09  90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1D3E3B"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E9388C" w14:textId="77777777" w:rsidR="00B9576A" w:rsidRPr="00BF2E64" w:rsidRDefault="00B9576A" w:rsidP="0048600C">
            <w:pPr>
              <w:pStyle w:val="Tabletext3"/>
            </w:pPr>
            <w:r w:rsidRPr="00BF2E64">
              <w:t>33  26  16  80  45</w:t>
            </w:r>
          </w:p>
          <w:p w14:paraId="1F2B27E8" w14:textId="77777777" w:rsidR="00B9576A" w:rsidRPr="00BF2E64" w:rsidRDefault="00B9576A" w:rsidP="0048600C">
            <w:pPr>
              <w:pStyle w:val="Tabletext3"/>
            </w:pPr>
            <w:r w:rsidRPr="00BF2E64">
              <w:t>27  07  36  07  51</w:t>
            </w:r>
          </w:p>
          <w:p w14:paraId="55A6A8FA" w14:textId="77777777" w:rsidR="00B9576A" w:rsidRPr="00BF2E64" w:rsidRDefault="00B9576A" w:rsidP="0048600C">
            <w:pPr>
              <w:pStyle w:val="Tabletext3"/>
            </w:pPr>
            <w:r w:rsidRPr="00BF2E64">
              <w:t>13  55  38  58  59</w:t>
            </w:r>
          </w:p>
          <w:p w14:paraId="75AD5369" w14:textId="77777777" w:rsidR="00B9576A" w:rsidRPr="00BF2E64" w:rsidRDefault="00B9576A" w:rsidP="0048600C">
            <w:pPr>
              <w:pStyle w:val="Tabletext3"/>
            </w:pPr>
            <w:r w:rsidRPr="00BF2E64">
              <w:t>57  12  10  14  21</w:t>
            </w:r>
          </w:p>
          <w:p w14:paraId="1565E61F" w14:textId="77777777" w:rsidR="00B9576A" w:rsidRPr="00BF2E64" w:rsidRDefault="00B9576A" w:rsidP="0048600C">
            <w:pPr>
              <w:pStyle w:val="Tabletext3"/>
            </w:pPr>
            <w:r w:rsidRPr="00BF2E64">
              <w:t>06  18  44  32  53</w:t>
            </w:r>
          </w:p>
        </w:tc>
      </w:tr>
      <w:tr w:rsidR="00B9576A" w:rsidRPr="00BF2E64" w14:paraId="53D1CF5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4110B6" w14:textId="77777777" w:rsidR="00B9576A" w:rsidRPr="00BF2E64" w:rsidRDefault="00B9576A" w:rsidP="0048600C">
            <w:pPr>
              <w:pStyle w:val="Tabletext3"/>
            </w:pPr>
            <w:r w:rsidRPr="00BF2E64">
              <w:t>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ACBD7"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AE582" w14:textId="77777777" w:rsidR="00B9576A" w:rsidRPr="00BF2E64" w:rsidRDefault="00B9576A" w:rsidP="0048600C">
            <w:pPr>
              <w:pStyle w:val="Tabletext3"/>
            </w:pPr>
            <w:r w:rsidRPr="00BF2E64">
              <w:t>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A3B20D"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F26014" w14:textId="77777777" w:rsidR="00B9576A" w:rsidRPr="00BF2E64" w:rsidRDefault="00B9576A" w:rsidP="0048600C">
            <w:pPr>
              <w:pStyle w:val="Tabletext3"/>
            </w:pPr>
            <w:r w:rsidRPr="00BF2E64">
              <w:t>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CEAC8"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A7DCE3" w14:textId="77777777" w:rsidR="00B9576A" w:rsidRPr="00BF2E64" w:rsidRDefault="00B9576A" w:rsidP="0048600C">
            <w:pPr>
              <w:pStyle w:val="Tabletext3"/>
            </w:pPr>
            <w:r w:rsidRPr="00BF2E64">
              <w:t>8</w:t>
            </w:r>
          </w:p>
        </w:tc>
      </w:tr>
      <w:tr w:rsidR="00B9576A" w:rsidRPr="00BF2E64" w14:paraId="250A0BB8"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0B7B58" w14:textId="77777777" w:rsidR="00B9576A" w:rsidRPr="00BF2E64" w:rsidRDefault="00B9576A" w:rsidP="0048600C">
            <w:pPr>
              <w:pStyle w:val="Tabletext3"/>
            </w:pPr>
            <w:r w:rsidRPr="00BF2E64">
              <w:t>60  11  14  10  95</w:t>
            </w:r>
          </w:p>
          <w:p w14:paraId="5A87B0CA" w14:textId="77777777" w:rsidR="00B9576A" w:rsidRPr="00BF2E64" w:rsidRDefault="00B9576A" w:rsidP="0048600C">
            <w:pPr>
              <w:pStyle w:val="Tabletext3"/>
            </w:pPr>
            <w:r w:rsidRPr="00BF2E64">
              <w:t>24  51  79  89  73</w:t>
            </w:r>
          </w:p>
          <w:p w14:paraId="22961CB6" w14:textId="77777777" w:rsidR="00B9576A" w:rsidRPr="00BF2E64" w:rsidRDefault="00B9576A" w:rsidP="0048600C">
            <w:pPr>
              <w:pStyle w:val="Tabletext3"/>
            </w:pPr>
            <w:r w:rsidRPr="00BF2E64">
              <w:t>88  97  54  14  10</w:t>
            </w:r>
          </w:p>
          <w:p w14:paraId="73D83819" w14:textId="77777777" w:rsidR="00B9576A" w:rsidRPr="00BF2E64" w:rsidRDefault="00B9576A" w:rsidP="0048600C">
            <w:pPr>
              <w:pStyle w:val="Tabletext3"/>
            </w:pPr>
            <w:r w:rsidRPr="00BF2E64">
              <w:t>88  26  49  81  76</w:t>
            </w:r>
          </w:p>
          <w:p w14:paraId="48ED09F2" w14:textId="77777777" w:rsidR="00B9576A" w:rsidRPr="00BF2E64" w:rsidRDefault="00B9576A" w:rsidP="0048600C">
            <w:pPr>
              <w:pStyle w:val="Tabletext3"/>
            </w:pPr>
            <w:r w:rsidRPr="00BF2E64">
              <w:t>23  83  01  30  30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A37449"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B0F986" w14:textId="77777777" w:rsidR="00B9576A" w:rsidRPr="00BF2E64" w:rsidRDefault="00B9576A" w:rsidP="0048600C">
            <w:pPr>
              <w:pStyle w:val="Tabletext3"/>
            </w:pPr>
            <w:r w:rsidRPr="00BF2E64">
              <w:t>16  22  77  94  39</w:t>
            </w:r>
          </w:p>
          <w:p w14:paraId="3D615DD3" w14:textId="77777777" w:rsidR="00B9576A" w:rsidRPr="00BF2E64" w:rsidRDefault="00B9576A" w:rsidP="0048600C">
            <w:pPr>
              <w:pStyle w:val="Tabletext3"/>
            </w:pPr>
            <w:r w:rsidRPr="00BF2E64">
              <w:t>84  42  17  53  31</w:t>
            </w:r>
          </w:p>
          <w:p w14:paraId="5B5940D1" w14:textId="77777777" w:rsidR="00B9576A" w:rsidRPr="00BF2E64" w:rsidRDefault="00B9576A" w:rsidP="0048600C">
            <w:pPr>
              <w:pStyle w:val="Tabletext3"/>
            </w:pPr>
            <w:r w:rsidRPr="00BF2E64">
              <w:t>63  01  63  78  59</w:t>
            </w:r>
          </w:p>
          <w:p w14:paraId="0A18719D" w14:textId="77777777" w:rsidR="00B9576A" w:rsidRPr="00BF2E64" w:rsidRDefault="00B9576A" w:rsidP="0048600C">
            <w:pPr>
              <w:pStyle w:val="Tabletext3"/>
            </w:pPr>
            <w:r w:rsidRPr="00BF2E64">
              <w:t>33  21  12  34  29</w:t>
            </w:r>
          </w:p>
          <w:p w14:paraId="66CB45C9" w14:textId="77777777" w:rsidR="00B9576A" w:rsidRPr="00BF2E64" w:rsidRDefault="00B9576A" w:rsidP="0048600C">
            <w:pPr>
              <w:pStyle w:val="Tabletext3"/>
            </w:pPr>
            <w:r w:rsidRPr="00BF2E64">
              <w:t>57  60  86  32  44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41213D"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A4E63F" w14:textId="77777777" w:rsidR="00B9576A" w:rsidRPr="00BF2E64" w:rsidRDefault="00B9576A" w:rsidP="0048600C">
            <w:pPr>
              <w:pStyle w:val="Tabletext3"/>
            </w:pPr>
            <w:r w:rsidRPr="00BF2E64">
              <w:t>49  54  43  54  82</w:t>
            </w:r>
          </w:p>
          <w:p w14:paraId="7121C47E" w14:textId="77777777" w:rsidR="00B9576A" w:rsidRPr="00BF2E64" w:rsidRDefault="00B9576A" w:rsidP="0048600C">
            <w:pPr>
              <w:pStyle w:val="Tabletext3"/>
            </w:pPr>
            <w:r w:rsidRPr="00BF2E64">
              <w:t>57  24  55  06  88</w:t>
            </w:r>
          </w:p>
          <w:p w14:paraId="377C0C29" w14:textId="77777777" w:rsidR="00B9576A" w:rsidRPr="00BF2E64" w:rsidRDefault="00B9576A" w:rsidP="0048600C">
            <w:pPr>
              <w:pStyle w:val="Tabletext3"/>
            </w:pPr>
            <w:r w:rsidRPr="00BF2E64">
              <w:t>16  95  55  67  19</w:t>
            </w:r>
          </w:p>
          <w:p w14:paraId="2CEB5A6F" w14:textId="77777777" w:rsidR="00B9576A" w:rsidRPr="00BF2E64" w:rsidRDefault="00B9576A" w:rsidP="0048600C">
            <w:pPr>
              <w:pStyle w:val="Tabletext3"/>
            </w:pPr>
            <w:r w:rsidRPr="00BF2E64">
              <w:t>78  64  56  07  82</w:t>
            </w:r>
          </w:p>
          <w:p w14:paraId="5BF9307C" w14:textId="77777777" w:rsidR="00B9576A" w:rsidRPr="00BF2E64" w:rsidRDefault="00B9576A" w:rsidP="0048600C">
            <w:pPr>
              <w:pStyle w:val="Tabletext3"/>
            </w:pPr>
            <w:r w:rsidRPr="00BF2E64">
              <w:t>09  47  27  96  54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5EEED"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6BA077" w14:textId="77777777" w:rsidR="00B9576A" w:rsidRPr="00BF2E64" w:rsidRDefault="00B9576A" w:rsidP="0048600C">
            <w:pPr>
              <w:pStyle w:val="Tabletext3"/>
            </w:pPr>
            <w:r w:rsidRPr="00BF2E64">
              <w:t>17  37  93  23  78</w:t>
            </w:r>
          </w:p>
          <w:p w14:paraId="38F7A8B6" w14:textId="77777777" w:rsidR="00B9576A" w:rsidRPr="00BF2E64" w:rsidRDefault="00B9576A" w:rsidP="0048600C">
            <w:pPr>
              <w:pStyle w:val="Tabletext3"/>
            </w:pPr>
            <w:r w:rsidRPr="00BF2E64">
              <w:t>77  04  74  47  67</w:t>
            </w:r>
          </w:p>
          <w:p w14:paraId="1010106F" w14:textId="77777777" w:rsidR="00B9576A" w:rsidRPr="00BF2E64" w:rsidRDefault="00B9576A" w:rsidP="0048600C">
            <w:pPr>
              <w:pStyle w:val="Tabletext3"/>
            </w:pPr>
            <w:r w:rsidRPr="00BF2E64">
              <w:t>98  10  50  71  75</w:t>
            </w:r>
          </w:p>
          <w:p w14:paraId="53531C49" w14:textId="77777777" w:rsidR="00B9576A" w:rsidRPr="00BF2E64" w:rsidRDefault="00B9576A" w:rsidP="0048600C">
            <w:pPr>
              <w:pStyle w:val="Tabletext3"/>
            </w:pPr>
            <w:r w:rsidRPr="00BF2E64">
              <w:t>52  42  07  44  38</w:t>
            </w:r>
          </w:p>
          <w:p w14:paraId="3670EB92" w14:textId="77777777" w:rsidR="00B9576A" w:rsidRPr="00BF2E64" w:rsidRDefault="00B9576A" w:rsidP="0048600C">
            <w:pPr>
              <w:pStyle w:val="Tabletext3"/>
            </w:pPr>
            <w:r w:rsidRPr="00BF2E64">
              <w:t>49  17  46  09  62</w:t>
            </w:r>
          </w:p>
        </w:tc>
      </w:tr>
      <w:tr w:rsidR="00B9576A" w:rsidRPr="00BF2E64" w14:paraId="00DE3B25"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7056DB" w14:textId="77777777" w:rsidR="00B9576A" w:rsidRPr="00BF2E64" w:rsidRDefault="00B9576A" w:rsidP="0048600C">
            <w:pPr>
              <w:pStyle w:val="Tabletext3"/>
            </w:pPr>
            <w:r w:rsidRPr="00BF2E64">
              <w:t>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0CE33"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B34EAB" w14:textId="77777777" w:rsidR="00B9576A" w:rsidRPr="00BF2E64" w:rsidRDefault="00B9576A" w:rsidP="0048600C">
            <w:pPr>
              <w:pStyle w:val="Tabletext3"/>
            </w:pPr>
            <w:r w:rsidRPr="00BF2E64">
              <w:t>10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DDF5A6"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25C0FD" w14:textId="77777777" w:rsidR="00B9576A" w:rsidRPr="00BF2E64" w:rsidRDefault="00B9576A" w:rsidP="0048600C">
            <w:pPr>
              <w:pStyle w:val="Tabletext3"/>
            </w:pPr>
            <w:r w:rsidRPr="00BF2E64">
              <w:t>11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698206"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AE1166" w14:textId="77777777" w:rsidR="00B9576A" w:rsidRPr="00BF2E64" w:rsidRDefault="00B9576A" w:rsidP="0048600C">
            <w:pPr>
              <w:pStyle w:val="Tabletext3"/>
            </w:pPr>
            <w:r w:rsidRPr="00BF2E64">
              <w:t>12</w:t>
            </w:r>
          </w:p>
        </w:tc>
      </w:tr>
      <w:tr w:rsidR="00B9576A" w:rsidRPr="00BF2E64" w14:paraId="4B974ED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F99AF" w14:textId="77777777" w:rsidR="00B9576A" w:rsidRPr="00BF2E64" w:rsidRDefault="00B9576A" w:rsidP="0048600C">
            <w:pPr>
              <w:pStyle w:val="Tabletext3"/>
            </w:pPr>
            <w:r w:rsidRPr="00BF2E64">
              <w:t>87  35  20  96  43</w:t>
            </w:r>
          </w:p>
          <w:p w14:paraId="6807C4F6" w14:textId="77777777" w:rsidR="00B9576A" w:rsidRPr="00BF2E64" w:rsidRDefault="00B9576A" w:rsidP="0048600C">
            <w:pPr>
              <w:pStyle w:val="Tabletext3"/>
            </w:pPr>
            <w:r w:rsidRPr="00BF2E64">
              <w:t>21  76  33  50  25</w:t>
            </w:r>
          </w:p>
          <w:p w14:paraId="0D1BF660" w14:textId="77777777" w:rsidR="00B9576A" w:rsidRPr="00BF2E64" w:rsidRDefault="00B9576A" w:rsidP="0048600C">
            <w:pPr>
              <w:pStyle w:val="Tabletext3"/>
            </w:pPr>
            <w:r w:rsidRPr="00BF2E64">
              <w:t>12  86  73  58  07</w:t>
            </w:r>
          </w:p>
          <w:p w14:paraId="04C76EA9" w14:textId="77777777" w:rsidR="00B9576A" w:rsidRPr="00BF2E64" w:rsidRDefault="00B9576A" w:rsidP="0048600C">
            <w:pPr>
              <w:pStyle w:val="Tabletext3"/>
            </w:pPr>
            <w:r w:rsidRPr="00BF2E64">
              <w:t>35  51  00  13  42</w:t>
            </w:r>
          </w:p>
          <w:p w14:paraId="71ECFC31" w14:textId="77777777" w:rsidR="00B9576A" w:rsidRPr="00BF2E64" w:rsidRDefault="00B9576A" w:rsidP="0048600C">
            <w:pPr>
              <w:pStyle w:val="Tabletext3"/>
            </w:pPr>
            <w:r w:rsidRPr="00BF2E64">
              <w:t>90  53  84  77  27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3E9D9"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7F0205" w14:textId="77777777" w:rsidR="00B9576A" w:rsidRPr="00BF2E64" w:rsidRDefault="00B9576A" w:rsidP="0048600C">
            <w:pPr>
              <w:pStyle w:val="Tabletext3"/>
            </w:pPr>
            <w:r w:rsidRPr="00BF2E64">
              <w:t>84  26  34  91  64</w:t>
            </w:r>
          </w:p>
          <w:p w14:paraId="777D7200" w14:textId="77777777" w:rsidR="00B9576A" w:rsidRPr="00BF2E64" w:rsidRDefault="00B9576A" w:rsidP="0048600C">
            <w:pPr>
              <w:pStyle w:val="Tabletext3"/>
            </w:pPr>
            <w:r w:rsidRPr="00BF2E64">
              <w:t>83  92  12  06  76</w:t>
            </w:r>
          </w:p>
          <w:p w14:paraId="228B5154" w14:textId="77777777" w:rsidR="00B9576A" w:rsidRPr="00BF2E64" w:rsidRDefault="00B9576A" w:rsidP="0048600C">
            <w:pPr>
              <w:pStyle w:val="Tabletext3"/>
            </w:pPr>
            <w:r w:rsidRPr="00BF2E64">
              <w:t>44  39  52  38  79</w:t>
            </w:r>
          </w:p>
          <w:p w14:paraId="55BBC993" w14:textId="77777777" w:rsidR="00B9576A" w:rsidRPr="00BF2E64" w:rsidRDefault="00B9576A" w:rsidP="0048600C">
            <w:pPr>
              <w:pStyle w:val="Tabletext3"/>
            </w:pPr>
            <w:r w:rsidRPr="00BF2E64">
              <w:t>99  66  02  79  54</w:t>
            </w:r>
          </w:p>
          <w:p w14:paraId="2030DFE0" w14:textId="77777777" w:rsidR="00B9576A" w:rsidRPr="00BF2E64" w:rsidRDefault="00B9576A" w:rsidP="0048600C">
            <w:pPr>
              <w:pStyle w:val="Tabletext3"/>
            </w:pPr>
            <w:r w:rsidRPr="00BF2E64">
              <w:t>08  02  73  43  28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095531"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5F0DA" w14:textId="77777777" w:rsidR="00B9576A" w:rsidRPr="00BF2E64" w:rsidRDefault="00B9576A" w:rsidP="0048600C">
            <w:pPr>
              <w:pStyle w:val="Tabletext3"/>
            </w:pPr>
            <w:r w:rsidRPr="00BF2E64">
              <w:t>18  18  07  92   46</w:t>
            </w:r>
          </w:p>
          <w:p w14:paraId="3FC58994" w14:textId="77777777" w:rsidR="00B9576A" w:rsidRPr="00BF2E64" w:rsidRDefault="00B9576A" w:rsidP="0048600C">
            <w:pPr>
              <w:pStyle w:val="Tabletext3"/>
            </w:pPr>
            <w:r w:rsidRPr="00BF2E64">
              <w:t>26  62  38  97  75</w:t>
            </w:r>
          </w:p>
          <w:p w14:paraId="183BB6F4" w14:textId="77777777" w:rsidR="00B9576A" w:rsidRPr="00BF2E64" w:rsidRDefault="00B9576A" w:rsidP="0048600C">
            <w:pPr>
              <w:pStyle w:val="Tabletext3"/>
            </w:pPr>
            <w:r w:rsidRPr="00BF2E64">
              <w:t>23  42  40  64  74</w:t>
            </w:r>
          </w:p>
          <w:p w14:paraId="45E66D5B" w14:textId="77777777" w:rsidR="00B9576A" w:rsidRPr="00BF2E64" w:rsidRDefault="00B9576A" w:rsidP="0048600C">
            <w:pPr>
              <w:pStyle w:val="Tabletext3"/>
            </w:pPr>
            <w:r w:rsidRPr="00BF2E64">
              <w:t>52  36  28  19  95</w:t>
            </w:r>
          </w:p>
          <w:p w14:paraId="33FE172C" w14:textId="77777777" w:rsidR="00B9576A" w:rsidRPr="00BF2E64" w:rsidRDefault="00B9576A" w:rsidP="0048600C">
            <w:pPr>
              <w:pStyle w:val="Tabletext3"/>
            </w:pPr>
            <w:r w:rsidRPr="00BF2E64">
              <w:t>37  85  94  35  12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BC807"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C59499" w14:textId="77777777" w:rsidR="00B9576A" w:rsidRPr="00BF2E64" w:rsidRDefault="00B9576A" w:rsidP="0048600C">
            <w:pPr>
              <w:pStyle w:val="Tabletext3"/>
            </w:pPr>
            <w:r w:rsidRPr="00BF2E64">
              <w:t>44  17  16  58  09</w:t>
            </w:r>
          </w:p>
          <w:p w14:paraId="67E2AC8A" w14:textId="77777777" w:rsidR="00B9576A" w:rsidRPr="00BF2E64" w:rsidRDefault="00B9576A" w:rsidP="0048600C">
            <w:pPr>
              <w:pStyle w:val="Tabletext3"/>
            </w:pPr>
            <w:r w:rsidRPr="00BF2E64">
              <w:t>84  16  07  44  99</w:t>
            </w:r>
          </w:p>
          <w:p w14:paraId="7E0206BE" w14:textId="77777777" w:rsidR="00B9576A" w:rsidRPr="00BF2E64" w:rsidRDefault="00B9576A" w:rsidP="0048600C">
            <w:pPr>
              <w:pStyle w:val="Tabletext3"/>
            </w:pPr>
            <w:r w:rsidRPr="00BF2E64">
              <w:t>82  97  77  77  81</w:t>
            </w:r>
          </w:p>
          <w:p w14:paraId="2EC99458" w14:textId="77777777" w:rsidR="00B9576A" w:rsidRPr="00BF2E64" w:rsidRDefault="00B9576A" w:rsidP="0048600C">
            <w:pPr>
              <w:pStyle w:val="Tabletext3"/>
            </w:pPr>
            <w:r w:rsidRPr="00BF2E64">
              <w:t>50  92  26  11  97</w:t>
            </w:r>
          </w:p>
          <w:p w14:paraId="064CCE69" w14:textId="77777777" w:rsidR="00B9576A" w:rsidRPr="00BF2E64" w:rsidRDefault="00B9576A" w:rsidP="0048600C">
            <w:pPr>
              <w:pStyle w:val="Tabletext3"/>
            </w:pPr>
            <w:r w:rsidRPr="00BF2E64">
              <w:t>83  39  50  08  30</w:t>
            </w:r>
          </w:p>
        </w:tc>
      </w:tr>
      <w:tr w:rsidR="00B9576A" w:rsidRPr="00BF2E64" w14:paraId="44D51EA1"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B84688" w14:textId="77777777" w:rsidR="00B9576A" w:rsidRPr="00BF2E64" w:rsidRDefault="00B9576A" w:rsidP="0048600C">
            <w:pPr>
              <w:pStyle w:val="Tabletext3"/>
            </w:pPr>
            <w:r w:rsidRPr="00BF2E64">
              <w:t>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767A43"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3D58A5" w14:textId="77777777" w:rsidR="00B9576A" w:rsidRPr="00BF2E64" w:rsidRDefault="00B9576A" w:rsidP="0048600C">
            <w:pPr>
              <w:pStyle w:val="Tabletext3"/>
            </w:pPr>
            <w:r w:rsidRPr="00BF2E64">
              <w:t>14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7E98E4"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BC52B2" w14:textId="77777777" w:rsidR="00B9576A" w:rsidRPr="00BF2E64" w:rsidRDefault="00B9576A" w:rsidP="0048600C">
            <w:pPr>
              <w:pStyle w:val="Tabletext3"/>
            </w:pPr>
            <w:r w:rsidRPr="00BF2E64">
              <w:t>15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BD57C5"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D09FE" w14:textId="77777777" w:rsidR="00B9576A" w:rsidRPr="00BF2E64" w:rsidRDefault="00B9576A" w:rsidP="0048600C">
            <w:pPr>
              <w:pStyle w:val="Tabletext3"/>
            </w:pPr>
            <w:r w:rsidRPr="00BF2E64">
              <w:t>16</w:t>
            </w:r>
          </w:p>
        </w:tc>
      </w:tr>
      <w:tr w:rsidR="00B9576A" w:rsidRPr="00BF2E64" w14:paraId="77F72E3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04D9A9" w14:textId="77777777" w:rsidR="00B9576A" w:rsidRPr="00BF2E64" w:rsidRDefault="00B9576A" w:rsidP="0048600C">
            <w:pPr>
              <w:pStyle w:val="Tabletext3"/>
            </w:pPr>
            <w:r w:rsidRPr="00BF2E64">
              <w:t>79  83  86  19  62</w:t>
            </w:r>
          </w:p>
          <w:p w14:paraId="381EF3B3" w14:textId="77777777" w:rsidR="00B9576A" w:rsidRPr="00BF2E64" w:rsidRDefault="00B9576A" w:rsidP="0048600C">
            <w:pPr>
              <w:pStyle w:val="Tabletext3"/>
            </w:pPr>
            <w:r w:rsidRPr="00BF2E64">
              <w:t>83  11  46  32  24</w:t>
            </w:r>
          </w:p>
          <w:p w14:paraId="1677E290" w14:textId="77777777" w:rsidR="00B9576A" w:rsidRPr="00BF2E64" w:rsidRDefault="00B9576A" w:rsidP="0048600C">
            <w:pPr>
              <w:pStyle w:val="Tabletext3"/>
            </w:pPr>
            <w:r w:rsidRPr="00BF2E64">
              <w:t>07  45  32  14  08</w:t>
            </w:r>
          </w:p>
          <w:p w14:paraId="103B5B33" w14:textId="77777777" w:rsidR="00B9576A" w:rsidRPr="00BF2E64" w:rsidRDefault="00B9576A" w:rsidP="0048600C">
            <w:pPr>
              <w:pStyle w:val="Tabletext3"/>
            </w:pPr>
            <w:r w:rsidRPr="00BF2E64">
              <w:t>00  56  76  31  38</w:t>
            </w:r>
          </w:p>
          <w:p w14:paraId="50265F6F" w14:textId="77777777" w:rsidR="00B9576A" w:rsidRPr="00BF2E64" w:rsidRDefault="00B9576A" w:rsidP="0048600C">
            <w:pPr>
              <w:pStyle w:val="Tabletext3"/>
            </w:pPr>
            <w:r w:rsidRPr="00BF2E64">
              <w:t>42  34  07  96  88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281018"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E62B3" w14:textId="77777777" w:rsidR="00B9576A" w:rsidRPr="00BF2E64" w:rsidRDefault="00B9576A" w:rsidP="0048600C">
            <w:pPr>
              <w:pStyle w:val="Tabletext3"/>
            </w:pPr>
            <w:r w:rsidRPr="00BF2E64">
              <w:t>06  76  50  03  10</w:t>
            </w:r>
          </w:p>
          <w:p w14:paraId="0C1D6225" w14:textId="77777777" w:rsidR="00B9576A" w:rsidRPr="00BF2E64" w:rsidRDefault="00B9576A" w:rsidP="0048600C">
            <w:pPr>
              <w:pStyle w:val="Tabletext3"/>
            </w:pPr>
            <w:r w:rsidRPr="00BF2E64">
              <w:t>20  14  85  88  45</w:t>
            </w:r>
          </w:p>
          <w:p w14:paraId="5E4AD552" w14:textId="77777777" w:rsidR="00B9576A" w:rsidRPr="00BF2E64" w:rsidRDefault="00B9576A" w:rsidP="0048600C">
            <w:pPr>
              <w:pStyle w:val="Tabletext3"/>
            </w:pPr>
            <w:r w:rsidRPr="00BF2E64">
              <w:t>32  98  94  07  72</w:t>
            </w:r>
          </w:p>
          <w:p w14:paraId="77E6873F" w14:textId="77777777" w:rsidR="00B9576A" w:rsidRPr="00BF2E64" w:rsidRDefault="00B9576A" w:rsidP="0048600C">
            <w:pPr>
              <w:pStyle w:val="Tabletext3"/>
            </w:pPr>
            <w:r w:rsidRPr="00BF2E64">
              <w:t>80  22  02  53  53</w:t>
            </w:r>
          </w:p>
          <w:p w14:paraId="61DF81A2" w14:textId="77777777" w:rsidR="00B9576A" w:rsidRPr="00BF2E64" w:rsidRDefault="00B9576A" w:rsidP="0048600C">
            <w:pPr>
              <w:pStyle w:val="Tabletext3"/>
            </w:pPr>
            <w:r w:rsidRPr="00BF2E64">
              <w:t>54  42  06  87  98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7D0688"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7071B7" w14:textId="77777777" w:rsidR="00B9576A" w:rsidRPr="00BF2E64" w:rsidRDefault="00B9576A" w:rsidP="0048600C">
            <w:pPr>
              <w:pStyle w:val="Tabletext3"/>
            </w:pPr>
            <w:r w:rsidRPr="00BF2E64">
              <w:t>55  23  64  05  05</w:t>
            </w:r>
          </w:p>
          <w:p w14:paraId="15C738F3" w14:textId="77777777" w:rsidR="00B9576A" w:rsidRPr="00BF2E64" w:rsidRDefault="00B9576A" w:rsidP="0048600C">
            <w:pPr>
              <w:pStyle w:val="Tabletext3"/>
            </w:pPr>
            <w:r w:rsidRPr="00BF2E64">
              <w:t>10  93  72  88  71</w:t>
            </w:r>
          </w:p>
          <w:p w14:paraId="16E06FFD" w14:textId="77777777" w:rsidR="00B9576A" w:rsidRPr="00BF2E64" w:rsidRDefault="00B9576A" w:rsidP="0048600C">
            <w:pPr>
              <w:pStyle w:val="Tabletext3"/>
            </w:pPr>
            <w:r w:rsidRPr="00BF2E64">
              <w:t>93  85  79  10  75</w:t>
            </w:r>
          </w:p>
          <w:p w14:paraId="3B34E8BE" w14:textId="77777777" w:rsidR="00B9576A" w:rsidRPr="00BF2E64" w:rsidRDefault="00B9576A" w:rsidP="0048600C">
            <w:pPr>
              <w:pStyle w:val="Tabletext3"/>
            </w:pPr>
            <w:r w:rsidRPr="00BF2E64">
              <w:t>86  60  42  04  53</w:t>
            </w:r>
          </w:p>
          <w:p w14:paraId="77D1A4D3" w14:textId="77777777" w:rsidR="00B9576A" w:rsidRPr="00BF2E64" w:rsidRDefault="00B9576A" w:rsidP="0048600C">
            <w:pPr>
              <w:pStyle w:val="Tabletext3"/>
            </w:pPr>
            <w:r w:rsidRPr="00BF2E64">
              <w:t>35  85  29  48  39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AD30C2"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3450ED" w14:textId="77777777" w:rsidR="00B9576A" w:rsidRPr="00BF2E64" w:rsidRDefault="00B9576A" w:rsidP="0048600C">
            <w:pPr>
              <w:pStyle w:val="Tabletext3"/>
            </w:pPr>
            <w:r w:rsidRPr="00BF2E64">
              <w:t>70  29  17  12  13</w:t>
            </w:r>
          </w:p>
          <w:p w14:paraId="251174C2" w14:textId="77777777" w:rsidR="00B9576A" w:rsidRPr="00BF2E64" w:rsidRDefault="00B9576A" w:rsidP="0048600C">
            <w:pPr>
              <w:pStyle w:val="Tabletext3"/>
            </w:pPr>
            <w:r w:rsidRPr="00BF2E64">
              <w:t>56  62  18  37  35</w:t>
            </w:r>
          </w:p>
          <w:p w14:paraId="29B8F618" w14:textId="77777777" w:rsidR="00B9576A" w:rsidRPr="00BF2E64" w:rsidRDefault="00B9576A" w:rsidP="0048600C">
            <w:pPr>
              <w:pStyle w:val="Tabletext3"/>
            </w:pPr>
            <w:r w:rsidRPr="00BF2E64">
              <w:t>99  49  57  22  77</w:t>
            </w:r>
          </w:p>
          <w:p w14:paraId="37C5B25D" w14:textId="77777777" w:rsidR="00B9576A" w:rsidRPr="00BF2E64" w:rsidRDefault="00B9576A" w:rsidP="0048600C">
            <w:pPr>
              <w:pStyle w:val="Tabletext3"/>
            </w:pPr>
            <w:r w:rsidRPr="00BF2E64">
              <w:t>16  08  15  04  72</w:t>
            </w:r>
          </w:p>
          <w:p w14:paraId="365863BE" w14:textId="77777777" w:rsidR="00B9576A" w:rsidRPr="00BF2E64" w:rsidRDefault="00B9576A" w:rsidP="0048600C">
            <w:pPr>
              <w:pStyle w:val="Tabletext3"/>
            </w:pPr>
            <w:r w:rsidRPr="00BF2E64">
              <w:t>31  16  93  32  43</w:t>
            </w:r>
          </w:p>
        </w:tc>
      </w:tr>
      <w:tr w:rsidR="00B9576A" w:rsidRPr="00BF2E64" w14:paraId="54E540A2"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B4C4AD" w14:textId="77777777" w:rsidR="00B9576A" w:rsidRPr="00BF2E64" w:rsidRDefault="00B9576A" w:rsidP="0048600C">
            <w:pPr>
              <w:pStyle w:val="Tabletext3"/>
            </w:pPr>
            <w:r w:rsidRPr="00BF2E64">
              <w:t>17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EA12D1"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E099F7" w14:textId="77777777" w:rsidR="00B9576A" w:rsidRPr="00BF2E64" w:rsidRDefault="00B9576A" w:rsidP="0048600C">
            <w:pPr>
              <w:pStyle w:val="Tabletext3"/>
            </w:pPr>
            <w:r w:rsidRPr="00BF2E64">
              <w:t>18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7F81DB"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A58255" w14:textId="77777777" w:rsidR="00B9576A" w:rsidRPr="00BF2E64" w:rsidRDefault="00B9576A" w:rsidP="0048600C">
            <w:pPr>
              <w:pStyle w:val="Tabletext3"/>
            </w:pPr>
            <w:r w:rsidRPr="00BF2E64">
              <w:t>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5AD33"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5271D1" w14:textId="77777777" w:rsidR="00B9576A" w:rsidRPr="00BF2E64" w:rsidRDefault="00B9576A" w:rsidP="0048600C">
            <w:pPr>
              <w:pStyle w:val="Tabletext3"/>
            </w:pPr>
            <w:r w:rsidRPr="00BF2E64">
              <w:t>20</w:t>
            </w:r>
          </w:p>
        </w:tc>
      </w:tr>
      <w:tr w:rsidR="00B9576A" w:rsidRPr="00BF2E64" w14:paraId="746B4C6D"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ED5B4B" w14:textId="77777777" w:rsidR="00B9576A" w:rsidRPr="00BF2E64" w:rsidRDefault="00B9576A" w:rsidP="0048600C">
            <w:pPr>
              <w:pStyle w:val="Tabletext3"/>
            </w:pPr>
            <w:r w:rsidRPr="00BF2E64">
              <w:t>40  33  20  38  26</w:t>
            </w:r>
          </w:p>
          <w:p w14:paraId="21D44149" w14:textId="77777777" w:rsidR="00B9576A" w:rsidRPr="00BF2E64" w:rsidRDefault="00B9576A" w:rsidP="0048600C">
            <w:pPr>
              <w:pStyle w:val="Tabletext3"/>
            </w:pPr>
            <w:r w:rsidRPr="00BF2E64">
              <w:t>96  83  50  87  75</w:t>
            </w:r>
          </w:p>
          <w:p w14:paraId="66D95CDE" w14:textId="77777777" w:rsidR="00B9576A" w:rsidRPr="00BF2E64" w:rsidRDefault="00B9576A" w:rsidP="0048600C">
            <w:pPr>
              <w:pStyle w:val="Tabletext3"/>
            </w:pPr>
            <w:r w:rsidRPr="00BF2E64">
              <w:t>88  42  95  45  72</w:t>
            </w:r>
          </w:p>
          <w:p w14:paraId="3BCC9833" w14:textId="77777777" w:rsidR="00B9576A" w:rsidRPr="00BF2E64" w:rsidRDefault="00B9576A" w:rsidP="0048600C">
            <w:pPr>
              <w:pStyle w:val="Tabletext3"/>
            </w:pPr>
            <w:r w:rsidRPr="00BF2E64">
              <w:t>33  27  14  34  09</w:t>
            </w:r>
          </w:p>
          <w:p w14:paraId="32F7B76B" w14:textId="77777777" w:rsidR="00B9576A" w:rsidRPr="00BF2E64" w:rsidRDefault="00B9576A" w:rsidP="0048600C">
            <w:pPr>
              <w:pStyle w:val="Tabletext3"/>
            </w:pPr>
            <w:r w:rsidRPr="00BF2E64">
              <w:t>50  27  89  87  19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444402"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1ED26" w14:textId="77777777" w:rsidR="00B9576A" w:rsidRPr="00BF2E64" w:rsidRDefault="00B9576A" w:rsidP="0048600C">
            <w:pPr>
              <w:pStyle w:val="Tabletext3"/>
            </w:pPr>
            <w:r w:rsidRPr="00BF2E64">
              <w:t>13  89  51  03  74</w:t>
            </w:r>
          </w:p>
          <w:p w14:paraId="41239E46" w14:textId="77777777" w:rsidR="00B9576A" w:rsidRPr="00BF2E64" w:rsidRDefault="00B9576A" w:rsidP="0048600C">
            <w:pPr>
              <w:pStyle w:val="Tabletext3"/>
            </w:pPr>
            <w:r w:rsidRPr="00BF2E64">
              <w:t>97  12  25  93  47</w:t>
            </w:r>
          </w:p>
          <w:p w14:paraId="0E7BCA9C" w14:textId="77777777" w:rsidR="00B9576A" w:rsidRPr="00BF2E64" w:rsidRDefault="00B9576A" w:rsidP="0048600C">
            <w:pPr>
              <w:pStyle w:val="Tabletext3"/>
            </w:pPr>
            <w:r w:rsidRPr="00BF2E64">
              <w:t>16  64  36  16  00</w:t>
            </w:r>
          </w:p>
          <w:p w14:paraId="3E187AB8" w14:textId="77777777" w:rsidR="00B9576A" w:rsidRPr="00BF2E64" w:rsidRDefault="00B9576A" w:rsidP="0048600C">
            <w:pPr>
              <w:pStyle w:val="Tabletext3"/>
            </w:pPr>
            <w:r w:rsidRPr="00BF2E64">
              <w:t>45  59  34  68  49</w:t>
            </w:r>
          </w:p>
          <w:p w14:paraId="4C28B996" w14:textId="77777777" w:rsidR="00B9576A" w:rsidRPr="00BF2E64" w:rsidRDefault="00B9576A" w:rsidP="0048600C">
            <w:pPr>
              <w:pStyle w:val="Tabletext3"/>
            </w:pPr>
            <w:r w:rsidRPr="00BF2E64">
              <w:t>20  15  37  00  49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649A0A"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7656B7" w14:textId="77777777" w:rsidR="00B9576A" w:rsidRPr="00BF2E64" w:rsidRDefault="00B9576A" w:rsidP="0048600C">
            <w:pPr>
              <w:pStyle w:val="Tabletext3"/>
            </w:pPr>
            <w:r w:rsidRPr="00BF2E64">
              <w:t>17  76  37  13  04</w:t>
            </w:r>
          </w:p>
          <w:p w14:paraId="25E95F3B" w14:textId="77777777" w:rsidR="00B9576A" w:rsidRPr="00BF2E64" w:rsidRDefault="00B9576A" w:rsidP="0048600C">
            <w:pPr>
              <w:pStyle w:val="Tabletext3"/>
            </w:pPr>
            <w:r w:rsidRPr="00BF2E64">
              <w:t>70  33  24  03  54</w:t>
            </w:r>
          </w:p>
          <w:p w14:paraId="04F72F7B" w14:textId="77777777" w:rsidR="00B9576A" w:rsidRPr="00BF2E64" w:rsidRDefault="00B9576A" w:rsidP="0048600C">
            <w:pPr>
              <w:pStyle w:val="Tabletext3"/>
            </w:pPr>
            <w:r w:rsidRPr="00BF2E64">
              <w:t>04  43  18  66  79</w:t>
            </w:r>
          </w:p>
          <w:p w14:paraId="19E53B62" w14:textId="77777777" w:rsidR="00B9576A" w:rsidRPr="00BF2E64" w:rsidRDefault="00B9576A" w:rsidP="0048600C">
            <w:pPr>
              <w:pStyle w:val="Tabletext3"/>
            </w:pPr>
            <w:r w:rsidRPr="00BF2E64">
              <w:t>12  72  07  34  45</w:t>
            </w:r>
          </w:p>
          <w:p w14:paraId="0A23CCD6" w14:textId="77777777" w:rsidR="00B9576A" w:rsidRPr="00BF2E64" w:rsidRDefault="00B9576A" w:rsidP="0048600C">
            <w:pPr>
              <w:pStyle w:val="Tabletext3"/>
            </w:pPr>
            <w:r w:rsidRPr="00BF2E64">
              <w:t>52  85  66  60  44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75E3FE"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B84E3B" w14:textId="77777777" w:rsidR="00B9576A" w:rsidRPr="00BF2E64" w:rsidRDefault="00B9576A" w:rsidP="0048600C">
            <w:pPr>
              <w:pStyle w:val="Tabletext3"/>
            </w:pPr>
            <w:r w:rsidRPr="00BF2E64">
              <w:t>07  74  21  19  30</w:t>
            </w:r>
          </w:p>
          <w:p w14:paraId="349E07CC" w14:textId="77777777" w:rsidR="00B9576A" w:rsidRPr="00BF2E64" w:rsidRDefault="00B9576A" w:rsidP="0048600C">
            <w:pPr>
              <w:pStyle w:val="Tabletext3"/>
            </w:pPr>
            <w:r w:rsidRPr="00BF2E64">
              <w:t>97  77  46  44  80</w:t>
            </w:r>
          </w:p>
          <w:p w14:paraId="2D9DF933" w14:textId="77777777" w:rsidR="00B9576A" w:rsidRPr="00BF2E64" w:rsidRDefault="00B9576A" w:rsidP="0048600C">
            <w:pPr>
              <w:pStyle w:val="Tabletext3"/>
            </w:pPr>
            <w:r w:rsidRPr="00BF2E64">
              <w:t>94  77  24  21  90</w:t>
            </w:r>
          </w:p>
          <w:p w14:paraId="206DD612" w14:textId="77777777" w:rsidR="00B9576A" w:rsidRPr="00BF2E64" w:rsidRDefault="00B9576A" w:rsidP="0048600C">
            <w:pPr>
              <w:pStyle w:val="Tabletext3"/>
            </w:pPr>
            <w:r w:rsidRPr="00BF2E64">
              <w:t>99  27  72  95  14</w:t>
            </w:r>
          </w:p>
          <w:p w14:paraId="30BA4163" w14:textId="77777777" w:rsidR="00B9576A" w:rsidRPr="00BF2E64" w:rsidRDefault="00B9576A" w:rsidP="0048600C">
            <w:pPr>
              <w:pStyle w:val="Tabletext3"/>
            </w:pPr>
            <w:r w:rsidRPr="00BF2E64">
              <w:t>38  68  88  11  80</w:t>
            </w:r>
          </w:p>
        </w:tc>
      </w:tr>
      <w:tr w:rsidR="00B9576A" w:rsidRPr="00BF2E64" w14:paraId="31C2F8ED"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5FED27" w14:textId="77777777" w:rsidR="00B9576A" w:rsidRPr="00BF2E64" w:rsidRDefault="00B9576A" w:rsidP="0048600C">
            <w:pPr>
              <w:pStyle w:val="Tabletext3"/>
            </w:pPr>
            <w:r w:rsidRPr="00BF2E64">
              <w:t>21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19DF3D"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95FA7B" w14:textId="77777777" w:rsidR="00B9576A" w:rsidRPr="00BF2E64" w:rsidRDefault="00B9576A" w:rsidP="0048600C">
            <w:pPr>
              <w:pStyle w:val="Tabletext3"/>
            </w:pPr>
            <w:r w:rsidRPr="00BF2E64">
              <w:t>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B719EC"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6A5964" w14:textId="77777777" w:rsidR="00B9576A" w:rsidRPr="00BF2E64" w:rsidRDefault="00B9576A" w:rsidP="0048600C">
            <w:pPr>
              <w:pStyle w:val="Tabletext3"/>
            </w:pPr>
            <w:r w:rsidRPr="00BF2E64">
              <w:t>23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F3FF1B"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EAE56" w14:textId="77777777" w:rsidR="00B9576A" w:rsidRPr="00BF2E64" w:rsidRDefault="00B9576A" w:rsidP="0048600C">
            <w:pPr>
              <w:pStyle w:val="Tabletext3"/>
            </w:pPr>
            <w:r w:rsidRPr="00BF2E64">
              <w:t>24</w:t>
            </w:r>
          </w:p>
        </w:tc>
      </w:tr>
      <w:tr w:rsidR="00B9576A" w:rsidRPr="00BF2E64" w14:paraId="6A6A5720"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D47437" w14:textId="77777777" w:rsidR="00B9576A" w:rsidRPr="00BF2E64" w:rsidRDefault="00B9576A" w:rsidP="0048600C">
            <w:pPr>
              <w:pStyle w:val="Tabletext3"/>
            </w:pPr>
            <w:r w:rsidRPr="00BF2E64">
              <w:t>68  34  30  13  70</w:t>
            </w:r>
          </w:p>
          <w:p w14:paraId="347B2CD6" w14:textId="77777777" w:rsidR="00B9576A" w:rsidRPr="00BF2E64" w:rsidRDefault="00B9576A" w:rsidP="0048600C">
            <w:pPr>
              <w:pStyle w:val="Tabletext3"/>
            </w:pPr>
            <w:r w:rsidRPr="00BF2E64">
              <w:t>74  57  25  65  76</w:t>
            </w:r>
          </w:p>
          <w:p w14:paraId="7473D2D3" w14:textId="77777777" w:rsidR="00B9576A" w:rsidRPr="00BF2E64" w:rsidRDefault="00B9576A" w:rsidP="0048600C">
            <w:pPr>
              <w:pStyle w:val="Tabletext3"/>
            </w:pPr>
            <w:r w:rsidRPr="00BF2E64">
              <w:t>27  42  37  86  53</w:t>
            </w:r>
          </w:p>
          <w:p w14:paraId="1A6BD4A0" w14:textId="77777777" w:rsidR="00B9576A" w:rsidRPr="00BF2E64" w:rsidRDefault="00B9576A" w:rsidP="0048600C">
            <w:pPr>
              <w:pStyle w:val="Tabletext3"/>
            </w:pPr>
            <w:r w:rsidRPr="00BF2E64">
              <w:t>30  39  68  29  61</w:t>
            </w:r>
          </w:p>
          <w:p w14:paraId="35C8CE39" w14:textId="77777777" w:rsidR="00B9576A" w:rsidRPr="00BF2E64" w:rsidRDefault="00B9576A" w:rsidP="0048600C">
            <w:pPr>
              <w:pStyle w:val="Tabletext3"/>
            </w:pPr>
            <w:r w:rsidRPr="00BF2E64">
              <w:t>29  94  98  94  24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C4136"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7EB305" w14:textId="77777777" w:rsidR="00B9576A" w:rsidRPr="00BF2E64" w:rsidRDefault="00B9576A" w:rsidP="0048600C">
            <w:pPr>
              <w:pStyle w:val="Tabletext3"/>
            </w:pPr>
            <w:r w:rsidRPr="00BF2E64">
              <w:t>55  74  30  77  40</w:t>
            </w:r>
          </w:p>
          <w:p w14:paraId="33A6B124" w14:textId="77777777" w:rsidR="00B9576A" w:rsidRPr="00BF2E64" w:rsidRDefault="00B9576A" w:rsidP="0048600C">
            <w:pPr>
              <w:pStyle w:val="Tabletext3"/>
            </w:pPr>
            <w:r w:rsidRPr="00BF2E64">
              <w:t>59  29  97  68  60</w:t>
            </w:r>
          </w:p>
          <w:p w14:paraId="1CE68241" w14:textId="77777777" w:rsidR="00B9576A" w:rsidRPr="00BF2E64" w:rsidRDefault="00B9576A" w:rsidP="0048600C">
            <w:pPr>
              <w:pStyle w:val="Tabletext3"/>
            </w:pPr>
            <w:r w:rsidRPr="00BF2E64">
              <w:t>48  55  90  65  72</w:t>
            </w:r>
          </w:p>
          <w:p w14:paraId="521FB8BA" w14:textId="77777777" w:rsidR="00B9576A" w:rsidRPr="00BF2E64" w:rsidRDefault="00B9576A" w:rsidP="0048600C">
            <w:pPr>
              <w:pStyle w:val="Tabletext3"/>
            </w:pPr>
            <w:r w:rsidRPr="00BF2E64">
              <w:t>66  37  32  20  30</w:t>
            </w:r>
          </w:p>
          <w:p w14:paraId="25FE8B7E" w14:textId="77777777" w:rsidR="00B9576A" w:rsidRPr="00BF2E64" w:rsidRDefault="00B9576A" w:rsidP="0048600C">
            <w:pPr>
              <w:pStyle w:val="Tabletext3"/>
            </w:pPr>
            <w:r w:rsidRPr="00BF2E64">
              <w:t>68  49  69  10  82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3A2509"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AB8FF5" w14:textId="77777777" w:rsidR="00B9576A" w:rsidRPr="00BF2E64" w:rsidRDefault="00B9576A" w:rsidP="0048600C">
            <w:pPr>
              <w:pStyle w:val="Tabletext3"/>
            </w:pPr>
            <w:r w:rsidRPr="00BF2E64">
              <w:t>44  22  78  84  26</w:t>
            </w:r>
          </w:p>
          <w:p w14:paraId="36BE5AA2" w14:textId="77777777" w:rsidR="00B9576A" w:rsidRPr="00BF2E64" w:rsidRDefault="00B9576A" w:rsidP="0048600C">
            <w:pPr>
              <w:pStyle w:val="Tabletext3"/>
            </w:pPr>
            <w:r w:rsidRPr="00BF2E64">
              <w:t>71  91  38  67  54</w:t>
            </w:r>
          </w:p>
          <w:p w14:paraId="3FA7CE45" w14:textId="77777777" w:rsidR="00B9576A" w:rsidRPr="00BF2E64" w:rsidRDefault="00B9576A" w:rsidP="0048600C">
            <w:pPr>
              <w:pStyle w:val="Tabletext3"/>
            </w:pPr>
            <w:r w:rsidRPr="00BF2E64">
              <w:t>96  57  69  36  10</w:t>
            </w:r>
          </w:p>
          <w:p w14:paraId="23A1099B" w14:textId="77777777" w:rsidR="00B9576A" w:rsidRPr="00BF2E64" w:rsidRDefault="00B9576A" w:rsidP="0048600C">
            <w:pPr>
              <w:pStyle w:val="Tabletext3"/>
            </w:pPr>
            <w:r w:rsidRPr="00BF2E64">
              <w:t>77  84  57  03  29</w:t>
            </w:r>
          </w:p>
          <w:p w14:paraId="73FA3F4B" w14:textId="77777777" w:rsidR="00B9576A" w:rsidRPr="00BF2E64" w:rsidRDefault="00B9576A" w:rsidP="0048600C">
            <w:pPr>
              <w:pStyle w:val="Tabletext3"/>
            </w:pPr>
            <w:r w:rsidRPr="00BF2E64">
              <w:t>53  75  91  93  30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5B2518"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AAE581" w14:textId="77777777" w:rsidR="00B9576A" w:rsidRPr="00BF2E64" w:rsidRDefault="00B9576A" w:rsidP="0048600C">
            <w:pPr>
              <w:pStyle w:val="Tabletext3"/>
            </w:pPr>
            <w:r w:rsidRPr="00BF2E64">
              <w:t>04  33  46  09  52</w:t>
            </w:r>
          </w:p>
          <w:p w14:paraId="00337343" w14:textId="77777777" w:rsidR="00B9576A" w:rsidRPr="00BF2E64" w:rsidRDefault="00B9576A" w:rsidP="0048600C">
            <w:pPr>
              <w:pStyle w:val="Tabletext3"/>
            </w:pPr>
            <w:r w:rsidRPr="00BF2E64">
              <w:t>13  58  18  24  76</w:t>
            </w:r>
          </w:p>
          <w:p w14:paraId="50D98C4F" w14:textId="77777777" w:rsidR="00B9576A" w:rsidRPr="00BF2E64" w:rsidRDefault="00B9576A" w:rsidP="0048600C">
            <w:pPr>
              <w:pStyle w:val="Tabletext3"/>
            </w:pPr>
            <w:r w:rsidRPr="00BF2E64">
              <w:t>96  46  92  42  45</w:t>
            </w:r>
          </w:p>
          <w:p w14:paraId="44E88AAB" w14:textId="77777777" w:rsidR="00B9576A" w:rsidRPr="00BF2E64" w:rsidRDefault="00B9576A" w:rsidP="0048600C">
            <w:pPr>
              <w:pStyle w:val="Tabletext3"/>
            </w:pPr>
            <w:r w:rsidRPr="00BF2E64">
              <w:t>10  45  65  04  26</w:t>
            </w:r>
          </w:p>
          <w:p w14:paraId="281C8D6D" w14:textId="77777777" w:rsidR="00B9576A" w:rsidRPr="00BF2E64" w:rsidRDefault="00B9576A" w:rsidP="0048600C">
            <w:pPr>
              <w:pStyle w:val="Tabletext3"/>
            </w:pPr>
            <w:r w:rsidRPr="00BF2E64">
              <w:t>34  25  20  57  27</w:t>
            </w:r>
          </w:p>
        </w:tc>
      </w:tr>
      <w:tr w:rsidR="00B9576A" w:rsidRPr="00BF2E64" w14:paraId="063197A4"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9D603D" w14:textId="77777777" w:rsidR="00B9576A" w:rsidRPr="00BF2E64" w:rsidRDefault="00B9576A" w:rsidP="0048600C">
            <w:pPr>
              <w:pStyle w:val="Tabletext3"/>
            </w:pPr>
            <w:r w:rsidRPr="00BF2E64">
              <w:t>25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81B012"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C66F2" w14:textId="77777777" w:rsidR="00B9576A" w:rsidRPr="00BF2E64" w:rsidRDefault="00B9576A" w:rsidP="0048600C">
            <w:pPr>
              <w:pStyle w:val="Tabletext3"/>
            </w:pPr>
            <w:r w:rsidRPr="00BF2E64">
              <w:t>26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164BE6"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6A854F" w14:textId="77777777" w:rsidR="00B9576A" w:rsidRPr="00BF2E64" w:rsidRDefault="00B9576A" w:rsidP="0048600C">
            <w:pPr>
              <w:pStyle w:val="Tabletext3"/>
            </w:pPr>
            <w:r w:rsidRPr="00BF2E64">
              <w:t>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88D780"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C0455B" w14:textId="77777777" w:rsidR="00B9576A" w:rsidRPr="00BF2E64" w:rsidRDefault="00B9576A" w:rsidP="0048600C">
            <w:pPr>
              <w:pStyle w:val="Tabletext3"/>
            </w:pPr>
            <w:r w:rsidRPr="00BF2E64">
              <w:t>28</w:t>
            </w:r>
          </w:p>
        </w:tc>
      </w:tr>
      <w:tr w:rsidR="00B9576A" w:rsidRPr="00BF2E64" w14:paraId="626D7BD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93316A" w14:textId="77777777" w:rsidR="00B9576A" w:rsidRPr="00BF2E64" w:rsidRDefault="00B9576A" w:rsidP="0048600C">
            <w:pPr>
              <w:pStyle w:val="Tabletext3"/>
            </w:pPr>
            <w:r w:rsidRPr="00BF2E64">
              <w:t>68  07  97  06  57</w:t>
            </w:r>
          </w:p>
          <w:p w14:paraId="24DB8A3F" w14:textId="77777777" w:rsidR="00B9576A" w:rsidRPr="00BF2E64" w:rsidRDefault="00B9576A" w:rsidP="0048600C">
            <w:pPr>
              <w:pStyle w:val="Tabletext3"/>
            </w:pPr>
            <w:r w:rsidRPr="00BF2E64">
              <w:t>15  54  55  95  52</w:t>
            </w:r>
          </w:p>
          <w:p w14:paraId="15536B74" w14:textId="77777777" w:rsidR="00B9576A" w:rsidRPr="00BF2E64" w:rsidRDefault="00B9576A" w:rsidP="0048600C">
            <w:pPr>
              <w:pStyle w:val="Tabletext3"/>
            </w:pPr>
            <w:r w:rsidRPr="00BF2E64">
              <w:t>97  60  49  04  91</w:t>
            </w:r>
          </w:p>
          <w:p w14:paraId="3C4E0F71" w14:textId="77777777" w:rsidR="00B9576A" w:rsidRPr="00BF2E64" w:rsidRDefault="00B9576A" w:rsidP="0048600C">
            <w:pPr>
              <w:pStyle w:val="Tabletext3"/>
            </w:pPr>
            <w:r w:rsidRPr="00BF2E64">
              <w:t>11  04  96  67  24</w:t>
            </w:r>
          </w:p>
          <w:p w14:paraId="19B334C6" w14:textId="77777777" w:rsidR="00B9576A" w:rsidRPr="00BF2E64" w:rsidRDefault="00B9576A" w:rsidP="0048600C">
            <w:pPr>
              <w:pStyle w:val="Tabletext3"/>
            </w:pPr>
            <w:r w:rsidRPr="00BF2E64">
              <w:t>40  48  73  51  92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FC57CA"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C09B48" w14:textId="77777777" w:rsidR="00B9576A" w:rsidRPr="00BF2E64" w:rsidRDefault="00B9576A" w:rsidP="0048600C">
            <w:pPr>
              <w:pStyle w:val="Tabletext3"/>
            </w:pPr>
            <w:r w:rsidRPr="00BF2E64">
              <w:t>16  90  82  66  59</w:t>
            </w:r>
          </w:p>
          <w:p w14:paraId="3111C3CB" w14:textId="77777777" w:rsidR="00B9576A" w:rsidRPr="00BF2E64" w:rsidRDefault="00B9576A" w:rsidP="0048600C">
            <w:pPr>
              <w:pStyle w:val="Tabletext3"/>
            </w:pPr>
            <w:r w:rsidRPr="00BF2E64">
              <w:t>11  27  94  75  06</w:t>
            </w:r>
          </w:p>
          <w:p w14:paraId="119103C9" w14:textId="77777777" w:rsidR="00B9576A" w:rsidRPr="00BF2E64" w:rsidRDefault="00B9576A" w:rsidP="0048600C">
            <w:pPr>
              <w:pStyle w:val="Tabletext3"/>
            </w:pPr>
            <w:r w:rsidRPr="00BF2E64">
              <w:t>35  24  10  16  20</w:t>
            </w:r>
          </w:p>
          <w:p w14:paraId="034B02FA" w14:textId="77777777" w:rsidR="00B9576A" w:rsidRPr="00BF2E64" w:rsidRDefault="00B9576A" w:rsidP="0048600C">
            <w:pPr>
              <w:pStyle w:val="Tabletext3"/>
            </w:pPr>
            <w:r w:rsidRPr="00BF2E64">
              <w:t>38  23  16  86  38</w:t>
            </w:r>
          </w:p>
          <w:p w14:paraId="6FBDD2D6" w14:textId="77777777" w:rsidR="00B9576A" w:rsidRPr="00BF2E64" w:rsidRDefault="00B9576A" w:rsidP="0048600C">
            <w:pPr>
              <w:pStyle w:val="Tabletext3"/>
            </w:pPr>
            <w:r w:rsidRPr="00BF2E64">
              <w:t>31  96  25  91  47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4E476A"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169F06" w14:textId="77777777" w:rsidR="00B9576A" w:rsidRPr="00BF2E64" w:rsidRDefault="00B9576A" w:rsidP="0048600C">
            <w:pPr>
              <w:pStyle w:val="Tabletext3"/>
            </w:pPr>
            <w:r w:rsidRPr="00BF2E64">
              <w:t>83  62  64  11  12</w:t>
            </w:r>
          </w:p>
          <w:p w14:paraId="1CDF8A24" w14:textId="77777777" w:rsidR="00B9576A" w:rsidRPr="00BF2E64" w:rsidRDefault="00B9576A" w:rsidP="0048600C">
            <w:pPr>
              <w:pStyle w:val="Tabletext3"/>
            </w:pPr>
            <w:r w:rsidRPr="00BF2E64">
              <w:t>06  09  19  74  66</w:t>
            </w:r>
          </w:p>
          <w:p w14:paraId="46C33C34" w14:textId="77777777" w:rsidR="00B9576A" w:rsidRPr="00BF2E64" w:rsidRDefault="00B9576A" w:rsidP="0048600C">
            <w:pPr>
              <w:pStyle w:val="Tabletext3"/>
            </w:pPr>
            <w:r w:rsidRPr="00BF2E64">
              <w:t>33  32  51  26  38</w:t>
            </w:r>
          </w:p>
          <w:p w14:paraId="4AE9686A" w14:textId="77777777" w:rsidR="00B9576A" w:rsidRPr="00BF2E64" w:rsidRDefault="00B9576A" w:rsidP="0048600C">
            <w:pPr>
              <w:pStyle w:val="Tabletext3"/>
            </w:pPr>
            <w:r w:rsidRPr="00BF2E64">
              <w:t>42  38  97  01  50</w:t>
            </w:r>
          </w:p>
          <w:p w14:paraId="775775F5" w14:textId="77777777" w:rsidR="00B9576A" w:rsidRPr="00BF2E64" w:rsidRDefault="00B9576A" w:rsidP="0048600C">
            <w:pPr>
              <w:pStyle w:val="Tabletext3"/>
            </w:pPr>
            <w:r w:rsidRPr="00BF2E64">
              <w:t>96  44  33  49  13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5534D5"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D8C0E5" w14:textId="77777777" w:rsidR="00B9576A" w:rsidRPr="00BF2E64" w:rsidRDefault="00B9576A" w:rsidP="0048600C">
            <w:pPr>
              <w:pStyle w:val="Tabletext3"/>
            </w:pPr>
            <w:r w:rsidRPr="00BF2E64">
              <w:t>67  19  00  71  74</w:t>
            </w:r>
          </w:p>
          <w:p w14:paraId="526CF239" w14:textId="77777777" w:rsidR="00B9576A" w:rsidRPr="00BF2E64" w:rsidRDefault="00B9576A" w:rsidP="0048600C">
            <w:pPr>
              <w:pStyle w:val="Tabletext3"/>
            </w:pPr>
            <w:r w:rsidRPr="00BF2E64">
              <w:t>02  94  37  34  02</w:t>
            </w:r>
          </w:p>
          <w:p w14:paraId="3895573D" w14:textId="77777777" w:rsidR="00B9576A" w:rsidRPr="00BF2E64" w:rsidRDefault="00B9576A" w:rsidP="0048600C">
            <w:pPr>
              <w:pStyle w:val="Tabletext3"/>
            </w:pPr>
            <w:r w:rsidRPr="00BF2E64">
              <w:t>79  78  45  04  91</w:t>
            </w:r>
          </w:p>
          <w:p w14:paraId="54409387" w14:textId="77777777" w:rsidR="00B9576A" w:rsidRPr="00BF2E64" w:rsidRDefault="00B9576A" w:rsidP="0048600C">
            <w:pPr>
              <w:pStyle w:val="Tabletext3"/>
            </w:pPr>
            <w:r w:rsidRPr="00BF2E64">
              <w:t>87  75  66  81  41</w:t>
            </w:r>
          </w:p>
          <w:p w14:paraId="4C68901D" w14:textId="77777777" w:rsidR="00B9576A" w:rsidRPr="00BF2E64" w:rsidRDefault="00B9576A" w:rsidP="0048600C">
            <w:pPr>
              <w:pStyle w:val="Tabletext3"/>
            </w:pPr>
            <w:r w:rsidRPr="00BF2E64">
              <w:t>34  86  82  53  91</w:t>
            </w:r>
          </w:p>
        </w:tc>
      </w:tr>
      <w:tr w:rsidR="00B9576A" w:rsidRPr="00BF2E64" w14:paraId="66B8AA6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3559CD" w14:textId="77777777" w:rsidR="00B9576A" w:rsidRPr="00BF2E64" w:rsidRDefault="00B9576A" w:rsidP="0048600C">
            <w:pPr>
              <w:pStyle w:val="Tabletext3"/>
            </w:pPr>
            <w:r w:rsidRPr="00BF2E64">
              <w:t>29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C2CDC3"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5C85D6" w14:textId="77777777" w:rsidR="00B9576A" w:rsidRPr="00BF2E64" w:rsidRDefault="00B9576A" w:rsidP="0048600C">
            <w:pPr>
              <w:pStyle w:val="Tabletext3"/>
            </w:pPr>
            <w:r w:rsidRPr="00BF2E64">
              <w:t>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872DF8"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AFB6B05" w14:textId="77777777" w:rsidR="00B9576A" w:rsidRPr="00BF2E64" w:rsidRDefault="00B9576A" w:rsidP="0048600C">
            <w:pPr>
              <w:pStyle w:val="Tabletext3"/>
            </w:pPr>
            <w:r w:rsidRPr="00BF2E64">
              <w:t>31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5762F"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3BAF9" w14:textId="77777777" w:rsidR="00B9576A" w:rsidRPr="00BF2E64" w:rsidRDefault="00B9576A" w:rsidP="0048600C">
            <w:pPr>
              <w:pStyle w:val="Tabletext3"/>
            </w:pPr>
          </w:p>
        </w:tc>
      </w:tr>
      <w:tr w:rsidR="00B9576A" w:rsidRPr="00BF2E64" w14:paraId="3303173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6D8030" w14:textId="77777777" w:rsidR="00B9576A" w:rsidRPr="00BF2E64" w:rsidRDefault="00B9576A" w:rsidP="0048600C">
            <w:pPr>
              <w:pStyle w:val="Tabletext3"/>
            </w:pPr>
            <w:r w:rsidRPr="00BF2E64">
              <w:t>60  40  21  29  68</w:t>
            </w:r>
          </w:p>
          <w:p w14:paraId="64DBA4AD" w14:textId="77777777" w:rsidR="00B9576A" w:rsidRPr="00BF2E64" w:rsidRDefault="00B9576A" w:rsidP="0048600C">
            <w:pPr>
              <w:pStyle w:val="Tabletext3"/>
            </w:pPr>
            <w:r w:rsidRPr="00BF2E64">
              <w:t>76  70  90  30  86</w:t>
            </w:r>
          </w:p>
          <w:p w14:paraId="5949689F" w14:textId="77777777" w:rsidR="00B9576A" w:rsidRPr="00BF2E64" w:rsidRDefault="00B9576A" w:rsidP="0048600C">
            <w:pPr>
              <w:pStyle w:val="Tabletext3"/>
            </w:pPr>
            <w:r w:rsidRPr="00BF2E64">
              <w:t>16  92  53  56  16</w:t>
            </w:r>
          </w:p>
          <w:p w14:paraId="703F8B8D" w14:textId="77777777" w:rsidR="00B9576A" w:rsidRPr="00BF2E64" w:rsidRDefault="00B9576A" w:rsidP="0048600C">
            <w:pPr>
              <w:pStyle w:val="Tabletext3"/>
            </w:pPr>
            <w:r w:rsidRPr="00BF2E64">
              <w:t>40  01  74  91  62</w:t>
            </w:r>
          </w:p>
          <w:p w14:paraId="50D9A0B9" w14:textId="77777777" w:rsidR="00B9576A" w:rsidRPr="00BF2E64" w:rsidRDefault="00B9576A" w:rsidP="0048600C">
            <w:pPr>
              <w:pStyle w:val="Tabletext3"/>
            </w:pPr>
            <w:r w:rsidRPr="00BF2E64">
              <w:t>00  52  43  48  85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F7C6D4"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9382E5" w14:textId="77777777" w:rsidR="00B9576A" w:rsidRPr="00BF2E64" w:rsidRDefault="00B9576A" w:rsidP="0048600C">
            <w:pPr>
              <w:pStyle w:val="Tabletext3"/>
            </w:pPr>
            <w:r w:rsidRPr="00BF2E64">
              <w:t>02  02  37  03  31</w:t>
            </w:r>
          </w:p>
          <w:p w14:paraId="4111306E" w14:textId="77777777" w:rsidR="00B9576A" w:rsidRPr="00BF2E64" w:rsidRDefault="00B9576A" w:rsidP="0048600C">
            <w:pPr>
              <w:pStyle w:val="Tabletext3"/>
            </w:pPr>
            <w:r w:rsidRPr="00BF2E64">
              <w:t>38  45  94  30  38</w:t>
            </w:r>
          </w:p>
          <w:p w14:paraId="4B7BD05D" w14:textId="77777777" w:rsidR="00B9576A" w:rsidRPr="00BF2E64" w:rsidRDefault="00B9576A" w:rsidP="0048600C">
            <w:pPr>
              <w:pStyle w:val="Tabletext3"/>
            </w:pPr>
            <w:r w:rsidRPr="00BF2E64">
              <w:t>02  75  50  95  98</w:t>
            </w:r>
          </w:p>
          <w:p w14:paraId="67F568E8" w14:textId="77777777" w:rsidR="00B9576A" w:rsidRPr="00BF2E64" w:rsidRDefault="00B9576A" w:rsidP="0048600C">
            <w:pPr>
              <w:pStyle w:val="Tabletext3"/>
            </w:pPr>
            <w:r w:rsidRPr="00BF2E64">
              <w:t>48  51  84  08  32</w:t>
            </w:r>
          </w:p>
          <w:p w14:paraId="4CC6866A" w14:textId="77777777" w:rsidR="00B9576A" w:rsidRPr="00BF2E64" w:rsidRDefault="00B9576A" w:rsidP="0048600C">
            <w:pPr>
              <w:pStyle w:val="Tabletext3"/>
            </w:pPr>
            <w:r w:rsidRPr="00BF2E64">
              <w:t>27  55  26  89  62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1F6D31" w14:textId="77777777" w:rsidR="00B9576A" w:rsidRPr="00BF2E64" w:rsidRDefault="00B9576A" w:rsidP="0048600C">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ACE518" w14:textId="77777777" w:rsidR="00B9576A" w:rsidRPr="00BF2E64" w:rsidRDefault="00B9576A" w:rsidP="0048600C">
            <w:pPr>
              <w:pStyle w:val="Tabletext3"/>
            </w:pPr>
            <w:r w:rsidRPr="00BF2E64">
              <w:t>66  67  40  67  14</w:t>
            </w:r>
          </w:p>
          <w:p w14:paraId="02DD799A" w14:textId="77777777" w:rsidR="00B9576A" w:rsidRPr="00BF2E64" w:rsidRDefault="00B9576A" w:rsidP="0048600C">
            <w:pPr>
              <w:pStyle w:val="Tabletext3"/>
            </w:pPr>
            <w:r w:rsidRPr="00BF2E64">
              <w:t>14  90  84  45  11</w:t>
            </w:r>
          </w:p>
          <w:p w14:paraId="058EBF0C" w14:textId="77777777" w:rsidR="00B9576A" w:rsidRPr="00BF2E64" w:rsidRDefault="00B9576A" w:rsidP="0048600C">
            <w:pPr>
              <w:pStyle w:val="Tabletext3"/>
            </w:pPr>
            <w:r w:rsidRPr="00BF2E64">
              <w:t>68  05  51  18  00</w:t>
            </w:r>
          </w:p>
          <w:p w14:paraId="5043E862" w14:textId="77777777" w:rsidR="00B9576A" w:rsidRPr="00BF2E64" w:rsidRDefault="00B9576A" w:rsidP="0048600C">
            <w:pPr>
              <w:pStyle w:val="Tabletext3"/>
            </w:pPr>
            <w:r w:rsidRPr="00BF2E64">
              <w:t>20  45  78  73  90</w:t>
            </w:r>
          </w:p>
          <w:p w14:paraId="5836CAD6" w14:textId="77777777" w:rsidR="00B9576A" w:rsidRPr="00BF2E64" w:rsidRDefault="00B9576A" w:rsidP="0048600C">
            <w:pPr>
              <w:pStyle w:val="Tabletext3"/>
            </w:pPr>
            <w:r w:rsidRPr="00BF2E64">
              <w:t>64  19  58  97  79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105D17" w14:textId="77777777" w:rsidR="00B9576A" w:rsidRPr="00BF2E64" w:rsidRDefault="00B9576A" w:rsidP="0048600C">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D02409" w14:textId="77777777" w:rsidR="00B9576A" w:rsidRPr="00BF2E64" w:rsidRDefault="00B9576A" w:rsidP="0048600C">
            <w:pPr>
              <w:pStyle w:val="Tabletext3"/>
            </w:pPr>
          </w:p>
        </w:tc>
      </w:tr>
    </w:tbl>
    <w:p w14:paraId="122DB8D1" w14:textId="42E63953" w:rsidR="00D37417" w:rsidRDefault="00D37417">
      <w:pPr>
        <w:spacing w:before="0" w:after="0"/>
        <w:ind w:firstLine="0"/>
        <w:jc w:val="left"/>
        <w:rPr>
          <w:sz w:val="28"/>
          <w:szCs w:val="20"/>
          <w:lang w:eastAsia="lv-LV"/>
        </w:rPr>
      </w:pPr>
    </w:p>
    <w:p w14:paraId="4F4D58E8" w14:textId="77777777" w:rsidR="00B9576A" w:rsidRPr="00BF2E64" w:rsidRDefault="00B9576A" w:rsidP="00B9576A">
      <w:pPr>
        <w:ind w:firstLine="0"/>
      </w:pPr>
    </w:p>
    <w:p w14:paraId="1DA40BC5" w14:textId="0D513727" w:rsidR="00B9576A" w:rsidRDefault="00B9576A" w:rsidP="005468EF">
      <w:pPr>
        <w:pStyle w:val="Heading2"/>
      </w:pPr>
      <w:bookmarkStart w:id="6142" w:name="_TOC322510"/>
      <w:bookmarkStart w:id="6143" w:name="_Toc357173141"/>
      <w:bookmarkStart w:id="6144" w:name="_Toc250815131"/>
      <w:bookmarkStart w:id="6145" w:name="_Ref250982093"/>
      <w:bookmarkStart w:id="6146" w:name="_Ref251414966"/>
      <w:bookmarkStart w:id="6147" w:name="_Ref251416906"/>
      <w:bookmarkStart w:id="6148" w:name="_Toc99705426"/>
      <w:bookmarkEnd w:id="6142"/>
      <w:r w:rsidRPr="00BF2E64">
        <w:t>Metodiskie norādījumi organisko savienojumu satura</w:t>
      </w:r>
      <w:r w:rsidR="001C2FF6">
        <w:t xml:space="preserve"> </w:t>
      </w:r>
      <w:r w:rsidRPr="00BF2E64">
        <w:t>noteikšanai gruntīs ar izdedzināšanas metodi</w:t>
      </w:r>
      <w:bookmarkEnd w:id="6143"/>
      <w:bookmarkEnd w:id="6144"/>
      <w:bookmarkEnd w:id="6145"/>
      <w:bookmarkEnd w:id="6146"/>
      <w:bookmarkEnd w:id="6147"/>
      <w:bookmarkEnd w:id="6148"/>
    </w:p>
    <w:p w14:paraId="396458B6" w14:textId="77777777" w:rsidR="00B9576A" w:rsidRPr="00BF2E64" w:rsidRDefault="00B9576A" w:rsidP="00B9576A">
      <w:r w:rsidRPr="00BF2E64">
        <w:t>Šie metodiskie norādījumi ir izstrādāti uz AASHTO T 267-86 bāzes un nosaka organisko savienojumu satura noteikšanu gruntīs, kuras lieto ceļu būvniecībā.</w:t>
      </w:r>
    </w:p>
    <w:p w14:paraId="59AC1748" w14:textId="77777777" w:rsidR="00B9576A" w:rsidRPr="00BF2E64" w:rsidRDefault="00B9576A" w:rsidP="003D0A98">
      <w:pPr>
        <w:pStyle w:val="Heading3"/>
      </w:pPr>
      <w:r w:rsidRPr="00BF2E64">
        <w:t>Darbības sfēra</w:t>
      </w:r>
    </w:p>
    <w:p w14:paraId="3A0604D7" w14:textId="77777777" w:rsidR="00B9576A" w:rsidRDefault="00B9576A" w:rsidP="00B9576A">
      <w:r w:rsidRPr="00BF2E64">
        <w:t>Organisko savienojumu satura noteikšana ar izdedzināšanas metodi ir piemērota tādiem materiāliem kā kūdra, organiskais mēslojums un gruntīm, kuras satur relatīvi netrūdošas vielas un kurās nav veģetatīva vai svaigu augu materiāla, tāda kā koks, saknes, zālājs vai oglekli saturoša materiāla, kā arī lignīna, ogles u.c. Šī metode nosaka organisko savienojumu kvantitatīvo oksidāciju šajos materiālos un dod ticamu organisko savienojumu satura novērtējumu.</w:t>
      </w:r>
    </w:p>
    <w:p w14:paraId="13F48439" w14:textId="77777777" w:rsidR="00B9576A" w:rsidRPr="00BF2E64" w:rsidRDefault="00B9576A" w:rsidP="003D0A98">
      <w:pPr>
        <w:pStyle w:val="Heading3"/>
      </w:pPr>
      <w:r w:rsidRPr="00BF2E64">
        <w:t>Aparatūra</w:t>
      </w:r>
    </w:p>
    <w:p w14:paraId="26814990" w14:textId="77777777" w:rsidR="00B9576A" w:rsidRPr="00BF2E64" w:rsidRDefault="00B9576A">
      <w:pPr>
        <w:pStyle w:val="Heading4"/>
      </w:pPr>
      <w:r w:rsidRPr="00BF2E64">
        <w:t>Žāvējamā krāsns, kura spēj uzturēt temperatūru 110 ± 5</w:t>
      </w:r>
      <w:r>
        <w:t xml:space="preserve"> </w:t>
      </w:r>
      <w:r w:rsidRPr="00BF2E64">
        <w:rPr>
          <w:vertAlign w:val="superscript"/>
        </w:rPr>
        <w:t>0</w:t>
      </w:r>
      <w:r w:rsidRPr="00BF2E64">
        <w:t>C robežās.</w:t>
      </w:r>
    </w:p>
    <w:p w14:paraId="48EFDE65" w14:textId="77777777" w:rsidR="00B9576A" w:rsidRPr="00BF2E64" w:rsidRDefault="00B9576A">
      <w:pPr>
        <w:pStyle w:val="Heading4"/>
      </w:pPr>
      <w:r w:rsidRPr="00BF2E64">
        <w:t>Svari svēršanai ar precizitāti 0,01 g.</w:t>
      </w:r>
    </w:p>
    <w:p w14:paraId="3533B4AA" w14:textId="77777777" w:rsidR="00B9576A" w:rsidRPr="00BF2E64" w:rsidRDefault="00B9576A">
      <w:pPr>
        <w:pStyle w:val="Heading4"/>
      </w:pPr>
      <w:r w:rsidRPr="00BF2E64">
        <w:t>Mufeļa krāsns, kura ilgstoši spēj uzturēt temperatūru 445 ± 10</w:t>
      </w:r>
      <w:r>
        <w:t xml:space="preserve"> </w:t>
      </w:r>
      <w:r w:rsidRPr="00BF2E64">
        <w:rPr>
          <w:vertAlign w:val="superscript"/>
        </w:rPr>
        <w:t>0</w:t>
      </w:r>
      <w:r w:rsidRPr="00BF2E64">
        <w:t>C robežās un kuras sadegšanas kamerā var ievietot lietojamo konteineru un paraugu. Pirometra devējam jāuzrāda temperatūra mufeļa krāsnī tās darbības laikā.</w:t>
      </w:r>
    </w:p>
    <w:p w14:paraId="1BA6ADC9" w14:textId="77777777" w:rsidR="00B9576A" w:rsidRPr="00BF2E64" w:rsidRDefault="00B9576A">
      <w:pPr>
        <w:pStyle w:val="Heading4"/>
      </w:pPr>
      <w:r w:rsidRPr="00BF2E64">
        <w:t>Tīģeļi vai iztvaicēšanas trauki. Kvarca, alunda, porcelāna vai niķeļa tīģeļi ar tilpumu 30 – 50 ml vai Cora porcelāna iztvaicēšanas trauki ar aptuveni 100 mm augšējo diametru.</w:t>
      </w:r>
    </w:p>
    <w:p w14:paraId="6465AB32" w14:textId="77777777" w:rsidR="00B9576A" w:rsidRPr="00BF2E64" w:rsidRDefault="00B9576A">
      <w:pPr>
        <w:pStyle w:val="Heading4"/>
      </w:pPr>
      <w:r w:rsidRPr="00BF2E64">
        <w:t>Pietiekami liels eksikators, kurš satur efektīvu mitrumu absorbējošu vielu.</w:t>
      </w:r>
    </w:p>
    <w:p w14:paraId="2B657954" w14:textId="77777777" w:rsidR="00B9576A" w:rsidRPr="00BF2E64" w:rsidRDefault="00B9576A">
      <w:pPr>
        <w:pStyle w:val="Heading4"/>
      </w:pPr>
      <w:r w:rsidRPr="00BF2E64">
        <w:t>Konteineri. Piemēroti ir nerūsējoša metāla, porcelāna, stikla vai ar plastmasu pārklāti konteineri.</w:t>
      </w:r>
    </w:p>
    <w:p w14:paraId="6EEC4F06" w14:textId="77777777" w:rsidR="00B9576A" w:rsidRPr="00BF2E64" w:rsidRDefault="00B9576A">
      <w:pPr>
        <w:pStyle w:val="Heading4"/>
      </w:pPr>
      <w:r w:rsidRPr="00BF2E64">
        <w:t>Dažādas palīgierīces. Azbesta cimdi, knaibles, lāpstiņas u.c.</w:t>
      </w:r>
    </w:p>
    <w:p w14:paraId="7AA08C44" w14:textId="77777777" w:rsidR="00B9576A" w:rsidRPr="005422CF" w:rsidRDefault="00B9576A" w:rsidP="003D0A98">
      <w:pPr>
        <w:pStyle w:val="Heading3"/>
      </w:pPr>
      <w:r w:rsidRPr="00BF2E64">
        <w:t>Parauga sagatavošana</w:t>
      </w:r>
    </w:p>
    <w:p w14:paraId="7C320CE7" w14:textId="77777777" w:rsidR="00B9576A" w:rsidRPr="00BF2E64" w:rsidRDefault="00B9576A">
      <w:pPr>
        <w:pStyle w:val="Heading4"/>
      </w:pPr>
      <w:r w:rsidRPr="00BF2E64">
        <w:t>Reprezentatīvo paraugu, ar masu vismaz 100 g, ņem no labi samaisīta materiāla porcijas, kura iziet caur 2 mm sietu.</w:t>
      </w:r>
    </w:p>
    <w:p w14:paraId="2725F208" w14:textId="77777777" w:rsidR="00B9576A" w:rsidRDefault="00B9576A">
      <w:pPr>
        <w:pStyle w:val="Heading4"/>
      </w:pPr>
      <w:r w:rsidRPr="00BF2E64">
        <w:t>Paraugu ievieto konteinerā un žāvē to 110 ± 5</w:t>
      </w:r>
      <w:r>
        <w:t xml:space="preserve"> </w:t>
      </w:r>
      <w:r w:rsidRPr="00BF2E64">
        <w:rPr>
          <w:vertAlign w:val="superscript"/>
        </w:rPr>
        <w:t>0</w:t>
      </w:r>
      <w:r w:rsidRPr="00BF2E64">
        <w:t>C temperatūrā līdz konstantai masai. Izņem paraugu no krāsns un ievieto to eksikatorā atdzišanai.</w:t>
      </w:r>
    </w:p>
    <w:p w14:paraId="75C2D6F9" w14:textId="77777777" w:rsidR="00B9576A" w:rsidRPr="005422CF" w:rsidRDefault="00B9576A" w:rsidP="00B9576A">
      <w:pPr>
        <w:rPr>
          <w:lang w:val="lv-LV" w:eastAsia="lv-LV"/>
        </w:rPr>
      </w:pPr>
    </w:p>
    <w:p w14:paraId="4EBE05E4" w14:textId="77777777" w:rsidR="00B9576A" w:rsidRPr="00BF2E64" w:rsidRDefault="00B9576A" w:rsidP="003D0A98">
      <w:pPr>
        <w:pStyle w:val="Heading3"/>
      </w:pPr>
      <w:r w:rsidRPr="00BF2E64">
        <w:t>Izdedzināšanas procedūra</w:t>
      </w:r>
    </w:p>
    <w:p w14:paraId="6AF4EA58" w14:textId="77777777" w:rsidR="00B9576A" w:rsidRDefault="00B9576A">
      <w:pPr>
        <w:pStyle w:val="Heading4"/>
      </w:pPr>
      <w:r w:rsidRPr="00BF2E64">
        <w:t>Ņem paraugu ar aptuveni 10 – 40 g masu un ievieto to nosvērtā tīģelī vai iztvaicēšanas traukā, un nosver līdz tuvākajiem 0,01 g.</w:t>
      </w:r>
    </w:p>
    <w:p w14:paraId="50CF2F19" w14:textId="77777777" w:rsidR="00B9576A" w:rsidRPr="00B44DB7" w:rsidRDefault="00B9576A" w:rsidP="00033662">
      <w:pPr>
        <w:pStyle w:val="CommentSubject"/>
      </w:pPr>
      <w:r w:rsidRPr="00B44DB7">
        <w:t>PIEZĪME. Parauga masa vieglsvara materiāliem, tādiem kā kūdra, var būt mazāks par 10 g, bet tam ir jābūt pietiekamā daudzumā, lai piepildītu vismaz ¾ tīģeļa. Izdedzināšanas sākumā var būt nepieciešams nosegt tīģeli, lai izdedzināšanas sākotnējā fāzē samazinātu iespēju paraugu „izpūst” no tīģeļa.</w:t>
      </w:r>
    </w:p>
    <w:p w14:paraId="374EB91C" w14:textId="77777777" w:rsidR="00B9576A" w:rsidRPr="00BF2E64" w:rsidRDefault="00B9576A">
      <w:pPr>
        <w:pStyle w:val="Heading4"/>
      </w:pPr>
      <w:r w:rsidRPr="00BF2E64">
        <w:t>Tīģeli vai iztvaicēšanas trauku ar paraugu ievieto mufeļa krāsnī uz 6 stundām pie temperatūras 445 ± 10</w:t>
      </w:r>
      <w:r>
        <w:t xml:space="preserve"> </w:t>
      </w:r>
      <w:r w:rsidRPr="00BF2E64">
        <w:rPr>
          <w:vertAlign w:val="superscript"/>
        </w:rPr>
        <w:t>0</w:t>
      </w:r>
      <w:r w:rsidRPr="00BF2E64">
        <w:t>C temperatūrā. Izņem paraugu no krāsns un ievieto to eksikatorā atdzišanai.</w:t>
      </w:r>
    </w:p>
    <w:p w14:paraId="622037A5" w14:textId="77777777" w:rsidR="00B9576A" w:rsidRPr="00BF2E64" w:rsidRDefault="00B9576A">
      <w:pPr>
        <w:pStyle w:val="Heading4"/>
      </w:pPr>
      <w:r w:rsidRPr="00BF2E64">
        <w:t>Izņem atdzesēto paraugu no eksikatora un nosver līdz tuvākajiem 0,01 g.</w:t>
      </w:r>
    </w:p>
    <w:p w14:paraId="090391EE" w14:textId="77777777" w:rsidR="00B9576A" w:rsidRPr="00BF2E64" w:rsidRDefault="00B9576A" w:rsidP="003D0A98">
      <w:pPr>
        <w:pStyle w:val="Heading3"/>
      </w:pPr>
      <w:r w:rsidRPr="00BF2E64">
        <w:t>Aprēķini</w:t>
      </w:r>
    </w:p>
    <w:p w14:paraId="69021AE5" w14:textId="77777777" w:rsidR="00B9576A" w:rsidRPr="00BF2E64" w:rsidRDefault="00B9576A">
      <w:pPr>
        <w:pStyle w:val="Heading4"/>
      </w:pPr>
      <w:r w:rsidRPr="00BF2E64">
        <w:t>Organisko savienojumu saturu (OSS), kuru izsaka procentos no krāsnī žāvētas grunts masas, aprēķina šādi:</w:t>
      </w:r>
    </w:p>
    <w:p w14:paraId="10CEAF51" w14:textId="77777777" w:rsidR="00B9576A" w:rsidRPr="00BF2E64" w:rsidRDefault="00B9576A" w:rsidP="00B9576A">
      <w:pPr>
        <w:jc w:val="center"/>
        <w:rPr>
          <w:position w:val="-24"/>
        </w:rPr>
      </w:pPr>
      <w:r w:rsidRPr="00BF2E64">
        <w:rPr>
          <w:noProof/>
          <w:position w:val="-24"/>
        </w:rPr>
        <w:drawing>
          <wp:inline distT="0" distB="0" distL="0" distR="0" wp14:anchorId="0FDA885C" wp14:editId="4DADFBD3">
            <wp:extent cx="1231265" cy="393700"/>
            <wp:effectExtent l="0" t="0" r="0" b="1270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31265" cy="393700"/>
                    </a:xfrm>
                    <a:prstGeom prst="rect">
                      <a:avLst/>
                    </a:prstGeom>
                    <a:noFill/>
                    <a:ln>
                      <a:noFill/>
                    </a:ln>
                  </pic:spPr>
                </pic:pic>
              </a:graphicData>
            </a:graphic>
          </wp:inline>
        </w:drawing>
      </w:r>
    </w:p>
    <w:p w14:paraId="64286E05" w14:textId="240A7F9F" w:rsidR="00B9576A" w:rsidRPr="00BF2E64" w:rsidRDefault="005F32C8" w:rsidP="00B9576A">
      <w:r>
        <w:t>kur</w:t>
      </w:r>
    </w:p>
    <w:p w14:paraId="7E11AD79" w14:textId="77777777" w:rsidR="00B9576A" w:rsidRPr="00BF2E64" w:rsidRDefault="00B9576A" w:rsidP="00B9576A">
      <w:r w:rsidRPr="00BF2E64">
        <w:t>A – tīģeļa vai iztvaicēšanas trauka un krāsnī žāvētas grunts masa pirms</w:t>
      </w:r>
    </w:p>
    <w:p w14:paraId="0738FE3C" w14:textId="77777777" w:rsidR="00B9576A" w:rsidRPr="00BF2E64" w:rsidRDefault="00B9576A" w:rsidP="00B9576A">
      <w:r w:rsidRPr="00BF2E64">
        <w:t xml:space="preserve">      izdedzināšanas;</w:t>
      </w:r>
    </w:p>
    <w:p w14:paraId="307E0044" w14:textId="77777777" w:rsidR="00B9576A" w:rsidRPr="00BF2E64" w:rsidRDefault="00B9576A" w:rsidP="00B9576A">
      <w:r w:rsidRPr="00BF2E64">
        <w:t>B – tīģeļa vai iztvaicēšanas trauka un krāsnī žāvētas grunts masa pēc</w:t>
      </w:r>
    </w:p>
    <w:p w14:paraId="6CDCFA94" w14:textId="77777777" w:rsidR="00B9576A" w:rsidRPr="00BF2E64" w:rsidRDefault="00B9576A" w:rsidP="00B9576A">
      <w:r w:rsidRPr="00BF2E64">
        <w:t xml:space="preserve">      izdedzināšanas;</w:t>
      </w:r>
    </w:p>
    <w:p w14:paraId="748603B6" w14:textId="77777777" w:rsidR="00B9576A" w:rsidRPr="00BF2E64" w:rsidRDefault="00B9576A" w:rsidP="00B9576A">
      <w:r w:rsidRPr="00BF2E64">
        <w:t>C – tīģeļa vai iztvaicēšanas trauka masa ar precizitāti 0,01 g.</w:t>
      </w:r>
    </w:p>
    <w:p w14:paraId="54495860" w14:textId="77777777" w:rsidR="00B9576A" w:rsidRPr="00BF2E64" w:rsidRDefault="00B9576A">
      <w:pPr>
        <w:pStyle w:val="Heading4"/>
      </w:pPr>
      <w:r w:rsidRPr="00BF2E64">
        <w:t>Aprēķina organisko savienojumu saturu līdz tuvākajiem 0,1%.</w:t>
      </w:r>
    </w:p>
    <w:p w14:paraId="1CD02D13" w14:textId="77777777" w:rsidR="00B9576A" w:rsidRPr="00BF2E64" w:rsidRDefault="00B9576A" w:rsidP="00B9576A">
      <w:r>
        <w:br w:type="page"/>
      </w:r>
    </w:p>
    <w:p w14:paraId="795DEF57" w14:textId="6AE25334" w:rsidR="00B9576A" w:rsidRPr="00BF2E64" w:rsidRDefault="00B9576A" w:rsidP="005468EF">
      <w:pPr>
        <w:pStyle w:val="Heading2"/>
      </w:pPr>
      <w:bookmarkStart w:id="6149" w:name="_TOC325516"/>
      <w:bookmarkStart w:id="6150" w:name="_Toc357173142"/>
      <w:bookmarkStart w:id="6151" w:name="_Toc250815132"/>
      <w:bookmarkStart w:id="6152" w:name="_Toc99705427"/>
      <w:bookmarkEnd w:id="6149"/>
      <w:r w:rsidRPr="00BF2E64">
        <w:t>Metodiskie norādījumi drupināšanas pretestības noteikšanai pēc Losandželosas metodes minerālmateriālu frakcijai 35,</w:t>
      </w:r>
      <w:r w:rsidR="00D27362">
        <w:t>5</w:t>
      </w:r>
      <w:r w:rsidRPr="00BF2E64">
        <w:t xml:space="preserve"> – 45 mm</w:t>
      </w:r>
      <w:bookmarkEnd w:id="6150"/>
      <w:bookmarkEnd w:id="6151"/>
      <w:bookmarkEnd w:id="6152"/>
    </w:p>
    <w:p w14:paraId="23B3DAB6" w14:textId="77777777" w:rsidR="00B9576A" w:rsidRPr="00BF2E64" w:rsidRDefault="00B9576A" w:rsidP="003D0A98">
      <w:pPr>
        <w:pStyle w:val="Heading3"/>
      </w:pPr>
      <w:r w:rsidRPr="00BF2E64">
        <w:t>Darbības sfēra</w:t>
      </w:r>
    </w:p>
    <w:p w14:paraId="45DA4691" w14:textId="77777777" w:rsidR="00B9576A" w:rsidRPr="00BF2E64" w:rsidRDefault="00B9576A" w:rsidP="00B9576A">
      <w:r w:rsidRPr="00BF2E64">
        <w:t>Šeit aprakstītā Losandželosas testēšanas metode nosaka ceļu un ielu būvniecībā izmantojamo šķembu drupināšanas pretestību. Pārbauda frakciju 35,5/45 mm.</w:t>
      </w:r>
    </w:p>
    <w:p w14:paraId="61D20955" w14:textId="77777777" w:rsidR="00B9576A" w:rsidRPr="00BF2E64" w:rsidRDefault="00B9576A" w:rsidP="00B9576A">
      <w:r w:rsidRPr="00BF2E64">
        <w:t>Metodiskie norādījumi izstrādāti, pamatojoties uz LV EN 1097-2 un Vācijas</w:t>
      </w:r>
    </w:p>
    <w:p w14:paraId="51BCE7DB" w14:textId="77777777" w:rsidR="00B9576A" w:rsidRPr="00BF2E64" w:rsidRDefault="00B9576A" w:rsidP="00B9576A">
      <w:r w:rsidRPr="00BF2E64">
        <w:t>Iežu apvienības darba instrukciju (Bestimmung des Widerstandes gegen Zertrummerung. Los-Angeles-Verfaren fur den Strassenbau).</w:t>
      </w:r>
    </w:p>
    <w:p w14:paraId="57179E90" w14:textId="77777777" w:rsidR="00B9576A" w:rsidRPr="00BF2E64" w:rsidRDefault="00B9576A" w:rsidP="003D0A98">
      <w:pPr>
        <w:pStyle w:val="Heading3"/>
      </w:pPr>
      <w:r w:rsidRPr="00BF2E64">
        <w:t>Atsauces uz normatīviem</w:t>
      </w:r>
    </w:p>
    <w:p w14:paraId="402AEAA1" w14:textId="77777777" w:rsidR="00B9576A" w:rsidRPr="00BF2E64" w:rsidRDefault="00B9576A" w:rsidP="00B9576A">
      <w:r w:rsidRPr="00BF2E64">
        <w:t>LVS EN 932-1 : 1996</w:t>
      </w:r>
      <w:r>
        <w:t xml:space="preserve">. </w:t>
      </w:r>
      <w:r w:rsidRPr="00BF2E64">
        <w:t>Minerālmateriālu vispārējo īpašību testēšanas metodes – 1. daļa. Paraugu ņemšanas metodes.</w:t>
      </w:r>
    </w:p>
    <w:p w14:paraId="4978070B" w14:textId="77777777" w:rsidR="00B9576A" w:rsidRPr="00BF2E64" w:rsidRDefault="00B9576A" w:rsidP="00B9576A">
      <w:r w:rsidRPr="00BF2E64">
        <w:t>LVS EN 932-2</w:t>
      </w:r>
      <w:r>
        <w:t xml:space="preserve">. </w:t>
      </w:r>
      <w:r w:rsidRPr="00BF2E64">
        <w:t>Minerālmateriālu vispārējo īpašību testēšanas metodes – 2. daļa. Laboratorijas paraugu samazināšanas metode.</w:t>
      </w:r>
    </w:p>
    <w:p w14:paraId="1CB301B2" w14:textId="77777777" w:rsidR="00B9576A" w:rsidRPr="00BF2E64" w:rsidRDefault="00B9576A" w:rsidP="00B9576A">
      <w:r w:rsidRPr="00BF2E64">
        <w:t>LVS EN 932-5</w:t>
      </w:r>
      <w:r>
        <w:t xml:space="preserve">. </w:t>
      </w:r>
      <w:r w:rsidRPr="00BF2E64">
        <w:t>Minerālmateriālu vispārējo īpašību testēšanas metodes – 5. daļa. Vispārējais aprīko-jums un kalibrēšana.</w:t>
      </w:r>
    </w:p>
    <w:p w14:paraId="1A54D532" w14:textId="77777777" w:rsidR="00B9576A" w:rsidRPr="00BF2E64" w:rsidRDefault="00B9576A" w:rsidP="00B9576A">
      <w:r w:rsidRPr="00BF2E64">
        <w:t>LVS EN 933-1</w:t>
      </w:r>
      <w:r>
        <w:t xml:space="preserve">. </w:t>
      </w:r>
      <w:r w:rsidRPr="00BF2E64">
        <w:t>Minerālmateriālu ģeometrisko īpašību testēšanas metodes – 1. daļa. Frakciju sadalījuma noteikšana. Sijāšanas metode.</w:t>
      </w:r>
    </w:p>
    <w:p w14:paraId="4383963D" w14:textId="77777777" w:rsidR="00B9576A" w:rsidRPr="00BF2E64" w:rsidRDefault="00B9576A" w:rsidP="00B9576A">
      <w:r w:rsidRPr="00BF2E64">
        <w:t>LVS EN 933-2 : 1995</w:t>
      </w:r>
      <w:r>
        <w:t xml:space="preserve">. </w:t>
      </w:r>
      <w:r w:rsidRPr="00BF2E64">
        <w:t>Minerālmateriālu ģeometrisko īpašību testēšanas metodes – 2. daļa. Daļiņu izmēru sadalījuma noteikšana. Testēšanas sieti, atvērumu nominālie izmēri.</w:t>
      </w:r>
    </w:p>
    <w:p w14:paraId="2A27690B" w14:textId="77777777" w:rsidR="00B9576A" w:rsidRPr="00BF2E64" w:rsidRDefault="00B9576A" w:rsidP="00B9576A">
      <w:r w:rsidRPr="00BF2E64">
        <w:t>LVS EN 1097-2 : 1998</w:t>
      </w:r>
      <w:r>
        <w:t xml:space="preserve">. </w:t>
      </w:r>
      <w:r w:rsidRPr="00BF2E64">
        <w:t>Minerālmateriālu mehānisko un fizikālo īpašību testēšanas metodes – 2. daļa. Drupinājumizturības noteikšanas metode.</w:t>
      </w:r>
    </w:p>
    <w:p w14:paraId="44F59E64" w14:textId="77777777" w:rsidR="00B9576A" w:rsidRPr="00BF2E64" w:rsidRDefault="00B9576A" w:rsidP="00B9576A">
      <w:r w:rsidRPr="00BF2E64">
        <w:t>LVS EN 1097-6</w:t>
      </w:r>
      <w:r>
        <w:t xml:space="preserve">. </w:t>
      </w:r>
      <w:r w:rsidRPr="00BF2E64">
        <w:t>Minerālmateriālu mehānisko un fizikālo īpašību testēšanas metodes – 6. daļa. Sākotnējā blīvuma un ūdens uzsūkšanas spējas noteikšana.</w:t>
      </w:r>
    </w:p>
    <w:p w14:paraId="1DCA428A" w14:textId="77777777" w:rsidR="00B9576A" w:rsidRPr="00BF2E64" w:rsidRDefault="00B9576A" w:rsidP="00B9576A">
      <w:r w:rsidRPr="00BF2E64">
        <w:t>LVS EN 10025-1</w:t>
      </w:r>
      <w:r>
        <w:t xml:space="preserve">. </w:t>
      </w:r>
      <w:r w:rsidRPr="00BF2E64">
        <w:t>Karsti velmētie izstrādājumi no konstrukciju tēraudiem. 1. daļa. Vispārīgie tehniskie piegādes nosacījumi.</w:t>
      </w:r>
    </w:p>
    <w:p w14:paraId="7367644C" w14:textId="77777777" w:rsidR="00B9576A" w:rsidRPr="00BF2E64" w:rsidRDefault="00B9576A" w:rsidP="003D0A98">
      <w:pPr>
        <w:pStyle w:val="Heading3"/>
      </w:pPr>
      <w:r w:rsidRPr="00BF2E64">
        <w:t>Definīcijas</w:t>
      </w:r>
    </w:p>
    <w:p w14:paraId="607FB257" w14:textId="77777777" w:rsidR="00B9576A" w:rsidRPr="00BF2E64" w:rsidRDefault="00B9576A" w:rsidP="00B9576A">
      <w:r w:rsidRPr="00BF2E64">
        <w:t>Šajās testēšanas metodēs izmantotas šādas definīcijas.</w:t>
      </w:r>
    </w:p>
    <w:p w14:paraId="0FA348D8" w14:textId="77777777" w:rsidR="00BB3351" w:rsidRPr="00BF2E64" w:rsidRDefault="00BB3351" w:rsidP="00BB3351">
      <w:r w:rsidRPr="00BF2E64">
        <w:t>Konstanta masa</w:t>
      </w:r>
      <w:r>
        <w:t xml:space="preserve"> - a</w:t>
      </w:r>
      <w:r w:rsidRPr="00BF2E64">
        <w:t>tkārtotas svēršanas rezultāti, kas, starplaikos materiālu žāvējot vismaz 1 stundu, neatšķiras vairāk par 0,1</w:t>
      </w:r>
      <w:r>
        <w:t xml:space="preserve"> </w:t>
      </w:r>
      <w:r w:rsidRPr="00BF2E64">
        <w:t>%.</w:t>
      </w:r>
    </w:p>
    <w:p w14:paraId="062E3993" w14:textId="2E9A8FC5" w:rsidR="00BB3351" w:rsidRPr="00BF2E64" w:rsidRDefault="00BB3351" w:rsidP="00BB3351">
      <w:pPr>
        <w:pStyle w:val="CommentSubject"/>
      </w:pPr>
      <w:r w:rsidRPr="00BF2E64">
        <w:t>PIEZĪME. Konstantu masu bieži var sasniegt, ja testēšanas porcija iepriekš noteiktu laiku ir žāvēta žāvēšanas kamerā (sk.</w:t>
      </w:r>
      <w:r>
        <w:t xml:space="preserve"> </w:t>
      </w:r>
      <w:r>
        <w:fldChar w:fldCharType="begin"/>
      </w:r>
      <w:r>
        <w:instrText xml:space="preserve"> REF _Ref251410922 \r \h </w:instrText>
      </w:r>
      <w:r>
        <w:fldChar w:fldCharType="separate"/>
      </w:r>
      <w:r w:rsidR="007F4185">
        <w:t>8.6.4</w:t>
      </w:r>
      <w:r>
        <w:fldChar w:fldCharType="end"/>
      </w:r>
      <w:r>
        <w:t xml:space="preserve"> apakšpunktu</w:t>
      </w:r>
      <w:r w:rsidRPr="00BF2E64">
        <w:t>) (110±5)</w:t>
      </w:r>
      <w:r>
        <w:t xml:space="preserve"> </w:t>
      </w:r>
      <w:r w:rsidRPr="00BF2E64">
        <w:rPr>
          <w:vertAlign w:val="superscript"/>
        </w:rPr>
        <w:t>0</w:t>
      </w:r>
      <w:r w:rsidRPr="00BF2E64">
        <w:t>C temperatūrā. Testēšanas laboratorijas nepieciešamo laiku līdz konstantas masas sasniegšanai specifiska lieluma un veida paraugiem nosaka atbilstoši esošajai žāvēšanas kameru jaudai.</w:t>
      </w:r>
    </w:p>
    <w:p w14:paraId="49D51C16" w14:textId="1C51DC51" w:rsidR="00BB3351" w:rsidRDefault="00BB3351" w:rsidP="00BB3351">
      <w:r w:rsidRPr="00BF2E64">
        <w:t>Laboratorijas paraugs</w:t>
      </w:r>
      <w:r>
        <w:t xml:space="preserve"> - l</w:t>
      </w:r>
      <w:r w:rsidRPr="00BF2E64">
        <w:t>aboratorijas testēšanai paredzēts samazināts paraugs, ko iegūst no apvienotā parauga.</w:t>
      </w:r>
    </w:p>
    <w:p w14:paraId="1DE9A1D4" w14:textId="4A696F06" w:rsidR="00B9576A" w:rsidRPr="00BF2E64" w:rsidRDefault="00B9576A" w:rsidP="00B9576A">
      <w:r w:rsidRPr="00BF2E64">
        <w:t>Losandželosas koeficients (LA)</w:t>
      </w:r>
      <w:r>
        <w:t xml:space="preserve"> - t</w:t>
      </w:r>
      <w:r w:rsidRPr="00BF2E64">
        <w:t>estēšanas porcijas masas daļa procentos, kas pēc testēšanas iziet caur 1,6 mm testēšanas sietam.</w:t>
      </w:r>
    </w:p>
    <w:p w14:paraId="26F1FCE9" w14:textId="77777777" w:rsidR="00B9576A" w:rsidRPr="00BF2E64" w:rsidRDefault="00B9576A" w:rsidP="00B9576A">
      <w:r w:rsidRPr="00BF2E64">
        <w:t>Testa paraugs</w:t>
      </w:r>
      <w:r>
        <w:t xml:space="preserve"> - p</w:t>
      </w:r>
      <w:r w:rsidRPr="00BF2E64">
        <w:t>araugs, kuru izmanto atsevišķi, ja testēšanas metode prasa vairāk nekā vienu testēšanas reizi kādas īpašības noteikšanai.</w:t>
      </w:r>
    </w:p>
    <w:p w14:paraId="2C8047A5" w14:textId="77777777" w:rsidR="00B9576A" w:rsidRPr="00BF2E64" w:rsidRDefault="00B9576A" w:rsidP="00B9576A">
      <w:r w:rsidRPr="00BF2E64">
        <w:t>Testēšanas porcija</w:t>
      </w:r>
      <w:r>
        <w:t xml:space="preserve"> - p</w:t>
      </w:r>
      <w:r w:rsidRPr="00BF2E64">
        <w:t>araugs, kuru kā kopumu izmanto atsevišķam testam.</w:t>
      </w:r>
    </w:p>
    <w:p w14:paraId="74D4A263" w14:textId="59FFEEED" w:rsidR="00B9576A" w:rsidRPr="00BF2E64" w:rsidRDefault="00B9576A" w:rsidP="003D0A98">
      <w:pPr>
        <w:pStyle w:val="Heading3"/>
      </w:pPr>
      <w:bookmarkStart w:id="6153" w:name="_Ref251410922"/>
      <w:r w:rsidRPr="00BF2E64">
        <w:t>Iekārtas</w:t>
      </w:r>
      <w:bookmarkEnd w:id="6153"/>
    </w:p>
    <w:p w14:paraId="1C66B0D8" w14:textId="77777777" w:rsidR="00B9576A" w:rsidRPr="00BF2E64" w:rsidRDefault="00B9576A" w:rsidP="00B9576A">
      <w:r w:rsidRPr="00BF2E64">
        <w:t>Ja nav noteikts citādi, testēšanas iekārtām jāatbilst LVS EN 932-5 vispārējām prasībām.</w:t>
      </w:r>
    </w:p>
    <w:p w14:paraId="2A9B1221" w14:textId="77777777" w:rsidR="00B9576A" w:rsidRPr="00BF2E64" w:rsidRDefault="00B9576A">
      <w:pPr>
        <w:pStyle w:val="Heading4"/>
      </w:pPr>
      <w:r w:rsidRPr="00BF2E64">
        <w:t>Vispārējās testēšanas iekārtas</w:t>
      </w:r>
      <w:r>
        <w:t>:</w:t>
      </w:r>
    </w:p>
    <w:p w14:paraId="1A1356A7" w14:textId="77777777" w:rsidR="00B9576A" w:rsidRPr="00047119" w:rsidRDefault="00B9576A">
      <w:pPr>
        <w:pStyle w:val="ListParagraph"/>
      </w:pPr>
      <w:r w:rsidRPr="00047119">
        <w:t>testēšanas sieti saskaņā ar LVS EN 932-2 ar atveru nominālo izmēru 1,6; 35,5; 45 mm;</w:t>
      </w:r>
    </w:p>
    <w:p w14:paraId="72F01643" w14:textId="77777777" w:rsidR="00B9576A" w:rsidRPr="00047119" w:rsidRDefault="00B9576A">
      <w:pPr>
        <w:pStyle w:val="ListParagraph"/>
      </w:pPr>
      <w:r w:rsidRPr="00047119">
        <w:t>svari, ar kuriem testēšanas porcijas masu var nosvērt ar precizitāti līdz 0,1%;</w:t>
      </w:r>
    </w:p>
    <w:p w14:paraId="7F93011F" w14:textId="77777777" w:rsidR="00B9576A" w:rsidRPr="00BF2E64" w:rsidRDefault="00B9576A">
      <w:pPr>
        <w:pStyle w:val="ListParagraph"/>
      </w:pPr>
      <w:r w:rsidRPr="00047119">
        <w:t>ventilējama, termostatiski regulējama krāsns (110±5) 0C temperatūras uzturēšanai</w:t>
      </w:r>
      <w:r>
        <w:t>.</w:t>
      </w:r>
    </w:p>
    <w:p w14:paraId="459EFAF9" w14:textId="77777777" w:rsidR="00B9576A" w:rsidRPr="00BF2E64" w:rsidRDefault="00B9576A">
      <w:pPr>
        <w:pStyle w:val="Heading4"/>
      </w:pPr>
      <w:r w:rsidRPr="00BF2E64">
        <w:t>Testēšanas iekārta drupināšanas pretestības noteik</w:t>
      </w:r>
      <w:r>
        <w:t>šanai pēc Losandželosas metodes:</w:t>
      </w:r>
    </w:p>
    <w:p w14:paraId="7F0EEDE8" w14:textId="18846D92" w:rsidR="00B9576A" w:rsidRPr="00BF2E64" w:rsidRDefault="00B9576A" w:rsidP="00C77E4F">
      <w:r w:rsidRPr="00BF2E64">
        <w:t>Iekārtas laboratorijas parauga samazināšanai līdz testēšanas porcijas l</w:t>
      </w:r>
      <w:r w:rsidR="00716893">
        <w:t>ielumam saskaņā ar LVS EN 932-2.</w:t>
      </w:r>
    </w:p>
    <w:p w14:paraId="7AC9DA1C" w14:textId="263AC075" w:rsidR="00B9576A" w:rsidRPr="00BF2E64" w:rsidRDefault="00B9576A" w:rsidP="00C77E4F">
      <w:r w:rsidRPr="00BF2E64">
        <w:t xml:space="preserve">Losandželosas testēšanas iekārta (sk. </w:t>
      </w:r>
      <w:r>
        <w:t xml:space="preserve"> </w:t>
      </w:r>
      <w:r>
        <w:fldChar w:fldCharType="begin"/>
      </w:r>
      <w:r>
        <w:instrText xml:space="preserve"> REF _Ref251336208 \r \h </w:instrText>
      </w:r>
      <w:r>
        <w:fldChar w:fldCharType="separate"/>
      </w:r>
      <w:r w:rsidR="007F4185">
        <w:t>8.6-1</w:t>
      </w:r>
      <w:r>
        <w:fldChar w:fldCharType="end"/>
      </w:r>
      <w:r>
        <w:t xml:space="preserve"> attēls) ar šādām būtiskām sastāvdaļām:</w:t>
      </w:r>
    </w:p>
    <w:p w14:paraId="2CC155B1" w14:textId="77777777" w:rsidR="00B9576A" w:rsidRPr="00BF2E64" w:rsidRDefault="00B9576A">
      <w:pPr>
        <w:pStyle w:val="ListParagraph"/>
      </w:pPr>
      <w:r>
        <w:t>c</w:t>
      </w:r>
      <w:r w:rsidRPr="00BF2E64">
        <w:t xml:space="preserve">ilindrs, </w:t>
      </w:r>
      <w:r w:rsidRPr="00716893">
        <w:t>izgatavots</w:t>
      </w:r>
      <w:r w:rsidRPr="00BF2E64">
        <w:t xml:space="preserve"> no tērauda plāksnēm, tips S 275 saskaņā ar LVS EN 10025 (biezums (12</w:t>
      </w:r>
      <w:r w:rsidRPr="00716893">
        <w:rPr>
          <w:vertAlign w:val="superscript"/>
        </w:rPr>
        <w:t>+1</w:t>
      </w:r>
      <w:r w:rsidRPr="00BF2E64">
        <w:t xml:space="preserve"> </w:t>
      </w:r>
      <w:r w:rsidRPr="00716893">
        <w:rPr>
          <w:vertAlign w:val="subscript"/>
        </w:rPr>
        <w:t>-0,5)</w:t>
      </w:r>
      <w:r w:rsidRPr="00BF2E64">
        <w:t xml:space="preserve"> mm), kura izgatavošanai lietotas spriegumus neradošas metināšanas metodes. Cilindrs abos galos ir noslēgts. Tā iekšējais diametrs ir (711±5) mm</w:t>
      </w:r>
      <w:r>
        <w:t xml:space="preserve"> un iekšējais garums (508±5) mm:</w:t>
      </w:r>
    </w:p>
    <w:p w14:paraId="100121F9" w14:textId="77777777" w:rsidR="00B9576A" w:rsidRPr="00BF2E64" w:rsidRDefault="00B9576A">
      <w:pPr>
        <w:pStyle w:val="ListParagraph"/>
      </w:pPr>
      <w:r>
        <w:t>c</w:t>
      </w:r>
      <w:r w:rsidRPr="00BF2E64">
        <w:t>ilindrs novietots uz divām horizontālām asīm, kuru abi gali ir nostiprināti, taču tie neiesniedzas cilindra iekšpusē. Cilindrs ir novietots tā, lai tas rotētu ap horizontālo asi.</w:t>
      </w:r>
    </w:p>
    <w:p w14:paraId="1681098D" w14:textId="77777777" w:rsidR="00B9576A" w:rsidRPr="00BF2E64" w:rsidRDefault="00B9576A">
      <w:pPr>
        <w:pStyle w:val="ListParagraph"/>
      </w:pPr>
      <w:r>
        <w:t>a</w:t>
      </w:r>
      <w:r w:rsidRPr="00BF2E64">
        <w:t>tvere ar platumu (150±3) mm ļauj ielikt un izņemt paraugu visā cilindra garumā, lai atvieglotu materiāla izņemšanu pēc testēšanas. Testēšanas laikā atvere ir hermētiski noslēgta; izmanto noņemamu vāku tā, ka iekšējā virsma paliek cilindriska.</w:t>
      </w:r>
    </w:p>
    <w:p w14:paraId="6F58339F" w14:textId="77777777" w:rsidR="00B9576A" w:rsidRPr="00BF2E64" w:rsidRDefault="00B9576A">
      <w:pPr>
        <w:pStyle w:val="ListParagraph"/>
      </w:pPr>
      <w:r>
        <w:t>p</w:t>
      </w:r>
      <w:r w:rsidRPr="00BF2E64">
        <w:t>ie cilindra iekšējās virsmas atstatumā starp 380 mm un 820 mm no atveres tuvākās malas ir piestiprināts izcilnis: atstatums mērīts cilindra garumā griešanās virzienā. Šim izcilnim ir taisnstūra šķērsgriezums. Garums = cilindra garums, platums (90±2) mm, biezums (25±1) mm. Tas novietots radiālā plaknē un ir stingri piestiprināts pie cilindra.</w:t>
      </w:r>
    </w:p>
    <w:p w14:paraId="25C14CF4" w14:textId="77777777" w:rsidR="00B9576A" w:rsidRPr="00BF2E64" w:rsidRDefault="00B9576A">
      <w:pPr>
        <w:pStyle w:val="ListParagraph"/>
      </w:pPr>
      <w:r>
        <w:t>i</w:t>
      </w:r>
      <w:r w:rsidRPr="00BF2E64">
        <w:t>zcilnis jānomaina, ja tā platums jebkurā vietā nodiluma rezultātā ir mazāks par 86 mm un biezums jebkurā vietā malas garumā par mazāks par 23 mm.</w:t>
      </w:r>
    </w:p>
    <w:p w14:paraId="03B1FF97" w14:textId="77777777" w:rsidR="00B9576A" w:rsidRPr="00BF2E64" w:rsidRDefault="00B9576A">
      <w:pPr>
        <w:pStyle w:val="ListParagraph"/>
      </w:pPr>
      <w:r>
        <w:t>i</w:t>
      </w:r>
      <w:r w:rsidRPr="00BF2E64">
        <w:t>erīces korpuss jānostiprina tieši uz betona vai akmens bloka grīdas līmenī.</w:t>
      </w:r>
    </w:p>
    <w:p w14:paraId="5EA6FA40" w14:textId="77777777" w:rsidR="00B9576A" w:rsidRPr="00BF2E64" w:rsidRDefault="00B9576A" w:rsidP="00033662">
      <w:pPr>
        <w:pStyle w:val="CommentSubject"/>
      </w:pPr>
      <w:r w:rsidRPr="00B44DB7">
        <w:t xml:space="preserve">PIEZĪME. Noņemamais vāks būtu jāizgatavo no tāda paša tērauda kā cilindrs. </w:t>
      </w:r>
      <w:r w:rsidRPr="00BF2E64">
        <w:t>Izcilnim jābūt izgatavotam no tāda paša vai cietāka tērauda.</w:t>
      </w:r>
    </w:p>
    <w:p w14:paraId="46DB6482" w14:textId="77777777" w:rsidR="00B9576A" w:rsidRPr="00BF2E64" w:rsidRDefault="00B9576A">
      <w:pPr>
        <w:pStyle w:val="ListParagraph"/>
      </w:pPr>
      <w:r>
        <w:t>l</w:t>
      </w:r>
      <w:r w:rsidRPr="00BF2E64">
        <w:t xml:space="preserve">ožu pildījums, kurš sastāv </w:t>
      </w:r>
      <w:r w:rsidRPr="00716893">
        <w:t>no</w:t>
      </w:r>
      <w:r w:rsidRPr="00BF2E64">
        <w:t xml:space="preserve"> 12 tērauda lodēm, katras diametrs ir robežās no 45 mm līdz 49 mm. Katras lodes masai jābūt no 400 g līdz 445 g un kopējai pild</w:t>
      </w:r>
      <w:r>
        <w:t>ījuma masai jābūt (5210 ± 90) g;</w:t>
      </w:r>
    </w:p>
    <w:p w14:paraId="69ABA159" w14:textId="77777777" w:rsidR="00B9576A" w:rsidRPr="00B44DB7" w:rsidRDefault="00B9576A" w:rsidP="00033662">
      <w:pPr>
        <w:pStyle w:val="CommentSubject"/>
      </w:pPr>
      <w:r w:rsidRPr="00B44DB7">
        <w:t>PIEZĪME. Pildījuma nominālā masa ar jaunām lodēm ir 5280 g. Augšējo novirzi par +20 g izraisa ražošanas novirzes un apakšējo novirzi – 150 g – lietoto ložu nodilums.</w:t>
      </w:r>
    </w:p>
    <w:p w14:paraId="7859B02A" w14:textId="77777777" w:rsidR="00B9576A" w:rsidRPr="00BF2E64" w:rsidRDefault="00B9576A">
      <w:pPr>
        <w:pStyle w:val="ListParagraph"/>
        <w:numPr>
          <w:ilvl w:val="0"/>
          <w:numId w:val="188"/>
        </w:numPr>
      </w:pPr>
      <w:r>
        <w:t>d</w:t>
      </w:r>
      <w:r w:rsidRPr="00BF2E64">
        <w:t>zinējs, kurš piešķir cilindram griešanās</w:t>
      </w:r>
      <w:r>
        <w:t xml:space="preserve"> ātrumu no 31 līdz 33 apgr/min;</w:t>
      </w:r>
    </w:p>
    <w:p w14:paraId="23C83D7C" w14:textId="77777777" w:rsidR="00B9576A" w:rsidRPr="00BF2E64" w:rsidRDefault="00B9576A">
      <w:pPr>
        <w:pStyle w:val="ListParagraph"/>
        <w:numPr>
          <w:ilvl w:val="0"/>
          <w:numId w:val="188"/>
        </w:numPr>
      </w:pPr>
      <w:r>
        <w:t>s</w:t>
      </w:r>
      <w:r w:rsidRPr="00BF2E64">
        <w:t>kārda paliktnis materiāla un l</w:t>
      </w:r>
      <w:r>
        <w:t>ožu novietošanai pēc testēšanas;</w:t>
      </w:r>
    </w:p>
    <w:p w14:paraId="53EB8C32" w14:textId="77777777" w:rsidR="00B9576A" w:rsidRPr="00BF2E64" w:rsidRDefault="00B9576A">
      <w:pPr>
        <w:pStyle w:val="ListParagraph"/>
        <w:numPr>
          <w:ilvl w:val="0"/>
          <w:numId w:val="188"/>
        </w:numPr>
      </w:pPr>
      <w:r>
        <w:t>a</w:t>
      </w:r>
      <w:r w:rsidRPr="00BF2E64">
        <w:t>pgriezienu skaitītājs, kurš automātiski aptur motoru pēc nepieciešamā apgriezienu skaita.</w:t>
      </w:r>
    </w:p>
    <w:p w14:paraId="0E6E4551" w14:textId="77777777" w:rsidR="00B9576A" w:rsidRPr="00BF2E64" w:rsidRDefault="00B9576A" w:rsidP="003D0A98">
      <w:pPr>
        <w:pStyle w:val="Heading3"/>
      </w:pPr>
      <w:r w:rsidRPr="00BF2E64">
        <w:t>Drupināšanas pretestības noteikšana ar Losandželosas metodi</w:t>
      </w:r>
    </w:p>
    <w:p w14:paraId="3765DE29" w14:textId="77777777" w:rsidR="00B9576A" w:rsidRPr="00BF2E64" w:rsidRDefault="00B9576A">
      <w:pPr>
        <w:pStyle w:val="Heading4"/>
      </w:pPr>
      <w:r w:rsidRPr="00BF2E64">
        <w:t>Princips</w:t>
      </w:r>
    </w:p>
    <w:p w14:paraId="5A08AB67" w14:textId="77777777" w:rsidR="00B9576A" w:rsidRPr="00BF2E64" w:rsidRDefault="00B9576A" w:rsidP="00B9576A">
      <w:r w:rsidRPr="00B44DB7">
        <w:rPr>
          <w:lang w:val="lv-LV"/>
        </w:rPr>
        <w:t xml:space="preserve">Minerālmateriāla paraugu pārbauda rotējošā cilindrā, kas pildīts ar tērauda lodēm. </w:t>
      </w:r>
      <w:r w:rsidRPr="00BF2E64">
        <w:t>Pēc testēšanas beigām nosaka masas daļu no parauga procentos, kura pēc sijāšanas paliek uz 1,6 mm sieta.</w:t>
      </w:r>
    </w:p>
    <w:p w14:paraId="19A46676" w14:textId="77777777" w:rsidR="00B9576A" w:rsidRPr="00BF2E64" w:rsidRDefault="00B9576A">
      <w:pPr>
        <w:pStyle w:val="Heading4"/>
      </w:pPr>
      <w:r w:rsidRPr="00BF2E64">
        <w:t>Paraugu ņemšana</w:t>
      </w:r>
    </w:p>
    <w:p w14:paraId="52FB80C0" w14:textId="77777777" w:rsidR="00B9576A" w:rsidRPr="00BF2E64" w:rsidRDefault="00B9576A" w:rsidP="00B9576A">
      <w:r w:rsidRPr="00BF2E64">
        <w:t>Paraugus ņem atbilstoši LVS EN 932-1. Laboratorijas parauga masai jābūt tik lielai, lai tā saturētu vismaz 15 kg materiāla 35,5 mm līdz 45 mm frakciju.</w:t>
      </w:r>
    </w:p>
    <w:p w14:paraId="15873552" w14:textId="77777777" w:rsidR="00B9576A" w:rsidRPr="00BF2E64" w:rsidRDefault="00B9576A">
      <w:pPr>
        <w:pStyle w:val="Heading4"/>
      </w:pPr>
      <w:bookmarkStart w:id="6154" w:name="_Ref251339612"/>
      <w:r w:rsidRPr="00BF2E64">
        <w:t>Parauga sagatavošana</w:t>
      </w:r>
      <w:bookmarkEnd w:id="6154"/>
    </w:p>
    <w:p w14:paraId="7F155005" w14:textId="77777777" w:rsidR="00B9576A" w:rsidRPr="00B44DB7" w:rsidRDefault="00B9576A" w:rsidP="00B9576A">
      <w:pPr>
        <w:rPr>
          <w:lang w:val="lv-LV"/>
        </w:rPr>
      </w:pPr>
      <w:r w:rsidRPr="00B44DB7">
        <w:rPr>
          <w:lang w:val="lv-LV"/>
        </w:rPr>
        <w:t>Laboratorijas paraugu uz testēšanas sietiem 31,5 mm un 45 mm izsijā, lai iegūtu 35,5 mm līdz 45 mm frakciju. Frakcija atbilstoši LVS EN 933-1, 7.1. punktam ir jāmazgā un žāvēšanas kamerā jāžāvē pie (110 ± 5)</w:t>
      </w:r>
      <w:r w:rsidRPr="00B44DB7">
        <w:rPr>
          <w:vertAlign w:val="superscript"/>
          <w:lang w:val="lv-LV"/>
        </w:rPr>
        <w:t xml:space="preserve">0 </w:t>
      </w:r>
      <w:r w:rsidRPr="00B44DB7">
        <w:rPr>
          <w:lang w:val="lv-LV"/>
        </w:rPr>
        <w:t>C temperatūrā līdz konstantai masai. Pēc tam iegūtā frakcija jāatdzesē līdz telpas temperatūrai.</w:t>
      </w:r>
    </w:p>
    <w:p w14:paraId="6FABC9B9" w14:textId="77777777" w:rsidR="00B9576A" w:rsidRPr="00B44DB7" w:rsidRDefault="00B9576A" w:rsidP="00B9576A">
      <w:pPr>
        <w:rPr>
          <w:lang w:val="lv-LV"/>
        </w:rPr>
      </w:pPr>
      <w:r w:rsidRPr="00B44DB7">
        <w:rPr>
          <w:lang w:val="lv-LV"/>
        </w:rPr>
        <w:t>Minētās frakcijas masu saskaņā ar LVS EN 932-2 samazina, izveidojot testēšanas porciju ar kopējo sauso masu (10000 ± 100) g.</w:t>
      </w:r>
    </w:p>
    <w:p w14:paraId="2C66AC6E" w14:textId="77777777" w:rsidR="00B9576A" w:rsidRPr="00BF2E64" w:rsidRDefault="00B9576A">
      <w:pPr>
        <w:pStyle w:val="Heading4"/>
      </w:pPr>
      <w:r w:rsidRPr="00BF2E64">
        <w:t>Procedūra</w:t>
      </w:r>
    </w:p>
    <w:p w14:paraId="79F1B2ED" w14:textId="186B7FDB" w:rsidR="00B9576A" w:rsidRDefault="00B9576A" w:rsidP="00B9576A">
      <w:r w:rsidRPr="00BF2E64">
        <w:t xml:space="preserve">Pirms testēšanas jāpārbauda cilindra tīrība. Vispirms cilindrā uzmanīgi ieliek lodes un pēc tam atbilstoši </w:t>
      </w:r>
      <w:r>
        <w:fldChar w:fldCharType="begin"/>
      </w:r>
      <w:r>
        <w:instrText xml:space="preserve"> REF _Ref251339612 \r \h </w:instrText>
      </w:r>
      <w:r>
        <w:fldChar w:fldCharType="separate"/>
      </w:r>
      <w:r w:rsidR="007F4185">
        <w:t>8.6.5.3</w:t>
      </w:r>
      <w:r>
        <w:fldChar w:fldCharType="end"/>
      </w:r>
      <w:r>
        <w:t xml:space="preserve"> apakš</w:t>
      </w:r>
      <w:r w:rsidRPr="00BF2E64">
        <w:t>punktam sagatavoto testēšanas porciju. Vāku noslēdz un cilindru griež ar konstantu ātrumu 31 līdz 33 apgriezieni minūtē, izdarot 1000 apgriezienus. Pēc tam paraugu izber uz skārda paliktņa, kurš atrodas zem cilindra, turklāt jāseko, lai atvere atrastos tieši virs skārda paliktņa un lai nezustu materiāls. Cilindru izslauka un novāc visas smalkās daļiņas; īpaša uzmanība jāpievērš vietām ap izcilni. Ložu pildījums uzmanīgi no skārda jānoņem, sekojot, lai nezustu neviena minerālmateriāla daļiņa.</w:t>
      </w:r>
    </w:p>
    <w:p w14:paraId="486A2C6D" w14:textId="77777777" w:rsidR="00B9576A" w:rsidRPr="00BF2E64" w:rsidRDefault="00B9576A" w:rsidP="00B9576A">
      <w:r w:rsidRPr="00BF2E64">
        <w:t>Uz skārda paliktņa novietoto paraugu saskaņā ar LVS EN 933-1 mazgā uz 1,6 mm testēšanas sieta. Atlikumu uz 1,6 mm testēšanas sieta žāvē (110 ± 5)</w:t>
      </w:r>
      <w:r>
        <w:t xml:space="preserve"> </w:t>
      </w:r>
      <w:r w:rsidRPr="00BF2E64">
        <w:rPr>
          <w:vertAlign w:val="superscript"/>
        </w:rPr>
        <w:t>0</w:t>
      </w:r>
      <w:r w:rsidRPr="00BF2E64">
        <w:t>C temperatūrā līdz konstantai masai.</w:t>
      </w:r>
    </w:p>
    <w:p w14:paraId="2C373507" w14:textId="77777777" w:rsidR="00B9576A" w:rsidRPr="00BF2E64" w:rsidRDefault="00B9576A">
      <w:pPr>
        <w:pStyle w:val="Heading4"/>
      </w:pPr>
      <w:r w:rsidRPr="00BF2E64">
        <w:t>Aprēķins</w:t>
      </w:r>
    </w:p>
    <w:p w14:paraId="5CFA28CE" w14:textId="77777777" w:rsidR="00B9576A" w:rsidRPr="00BF2E64" w:rsidRDefault="00B9576A" w:rsidP="00B9576A">
      <w:r w:rsidRPr="00BF2E64">
        <w:t>Losandželosas koeficientu (LA) aprēķina pēc šādas formulas:</w:t>
      </w:r>
    </w:p>
    <w:p w14:paraId="03FC49D2" w14:textId="77777777" w:rsidR="00B9576A" w:rsidRPr="00BF2E64" w:rsidRDefault="00B9576A" w:rsidP="00B9576A">
      <w:r w:rsidRPr="00BF2E64">
        <w:rPr>
          <w:noProof/>
          <w:position w:val="-24"/>
        </w:rPr>
        <w:drawing>
          <wp:inline distT="0" distB="0" distL="0" distR="0" wp14:anchorId="26A2B5A8" wp14:editId="4B1FA601">
            <wp:extent cx="1028700" cy="393700"/>
            <wp:effectExtent l="0" t="0" r="12700" b="1270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28700" cy="393700"/>
                    </a:xfrm>
                    <a:prstGeom prst="rect">
                      <a:avLst/>
                    </a:prstGeom>
                    <a:noFill/>
                    <a:ln>
                      <a:noFill/>
                    </a:ln>
                  </pic:spPr>
                </pic:pic>
              </a:graphicData>
            </a:graphic>
          </wp:inline>
        </w:drawing>
      </w:r>
      <w:r w:rsidRPr="00BF2E64">
        <w:t>,</w:t>
      </w:r>
    </w:p>
    <w:p w14:paraId="00A8AEBF" w14:textId="65B70BCD" w:rsidR="00B9576A" w:rsidRPr="00BF2E64" w:rsidRDefault="005F32C8" w:rsidP="00B9576A">
      <w:r>
        <w:t>kur</w:t>
      </w:r>
    </w:p>
    <w:p w14:paraId="6244845D" w14:textId="77777777" w:rsidR="00B9576A" w:rsidRPr="00BF2E64" w:rsidRDefault="00B9576A" w:rsidP="00B9576A">
      <w:r w:rsidRPr="00BF2E64">
        <w:t>m -  atlikums uz 1,6 mm sieta, gramos.</w:t>
      </w:r>
    </w:p>
    <w:p w14:paraId="7996DFB7" w14:textId="77777777" w:rsidR="00B9576A" w:rsidRPr="00BF2E64" w:rsidRDefault="00B9576A" w:rsidP="00B9576A">
      <w:r w:rsidRPr="00BF2E64">
        <w:t>Rezultātu noapaļo līdz nākamajam veselajam skaitlim.</w:t>
      </w:r>
    </w:p>
    <w:p w14:paraId="2C11656B" w14:textId="77777777" w:rsidR="00B9576A" w:rsidRPr="00BF2E64" w:rsidRDefault="00B9576A">
      <w:pPr>
        <w:pStyle w:val="Heading4"/>
      </w:pPr>
      <w:r w:rsidRPr="00BF2E64">
        <w:t>Testēšanas pārskats</w:t>
      </w:r>
    </w:p>
    <w:p w14:paraId="326C901D" w14:textId="77777777" w:rsidR="00B9576A" w:rsidRPr="00B44DB7" w:rsidRDefault="00B9576A" w:rsidP="00B9576A">
      <w:pPr>
        <w:rPr>
          <w:lang w:val="lv-LV"/>
        </w:rPr>
      </w:pPr>
      <w:r w:rsidRPr="00B44DB7">
        <w:rPr>
          <w:lang w:val="lv-LV"/>
        </w:rPr>
        <w:t>Testēšanas pārskatā jānorāda, ka drupinājumpretestības tests pēc Losandželosas metodes veikts atbilstoši šai darba instrukcijai. Tajā jāiekļauj šāda informācija:</w:t>
      </w:r>
    </w:p>
    <w:p w14:paraId="09E18500" w14:textId="77777777" w:rsidR="00B9576A" w:rsidRPr="00B44DB7" w:rsidRDefault="00B9576A" w:rsidP="00B9576A">
      <w:pPr>
        <w:rPr>
          <w:lang w:val="lv-LV"/>
        </w:rPr>
      </w:pPr>
      <w:r w:rsidRPr="00B44DB7">
        <w:rPr>
          <w:lang w:val="lv-LV"/>
        </w:rPr>
        <w:t>a) parauga nosaukums un izcelsme;</w:t>
      </w:r>
    </w:p>
    <w:p w14:paraId="2BB80A06" w14:textId="77777777" w:rsidR="00B9576A" w:rsidRPr="00B44DB7" w:rsidRDefault="00B9576A" w:rsidP="00B9576A">
      <w:pPr>
        <w:rPr>
          <w:lang w:val="lv-LV"/>
        </w:rPr>
      </w:pPr>
      <w:r w:rsidRPr="00B44DB7">
        <w:rPr>
          <w:lang w:val="lv-LV"/>
        </w:rPr>
        <w:t>b) frakcijas, no kurām iegūta testēšanas porcija;</w:t>
      </w:r>
    </w:p>
    <w:p w14:paraId="4E65446C" w14:textId="77777777" w:rsidR="00B9576A" w:rsidRPr="00BF2E64" w:rsidRDefault="00B9576A" w:rsidP="00B9576A">
      <w:r w:rsidRPr="00BF2E64">
        <w:t>c) Losandželosas koeficients (LA).</w:t>
      </w:r>
    </w:p>
    <w:p w14:paraId="1DFEBE93" w14:textId="77777777" w:rsidR="00B9576A" w:rsidRPr="00BF2E64" w:rsidRDefault="00B9576A" w:rsidP="00B9576A">
      <w:pPr>
        <w:ind w:firstLine="0"/>
      </w:pPr>
      <w:r w:rsidRPr="00BF2E64">
        <w:rPr>
          <w:noProof/>
        </w:rPr>
        <w:drawing>
          <wp:inline distT="0" distB="0" distL="0" distR="0" wp14:anchorId="18304224" wp14:editId="0E662763">
            <wp:extent cx="5271770" cy="2875280"/>
            <wp:effectExtent l="0" t="0" r="1143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1770" cy="2875280"/>
                    </a:xfrm>
                    <a:prstGeom prst="rect">
                      <a:avLst/>
                    </a:prstGeom>
                    <a:noFill/>
                    <a:ln>
                      <a:noFill/>
                    </a:ln>
                  </pic:spPr>
                </pic:pic>
              </a:graphicData>
            </a:graphic>
          </wp:inline>
        </w:drawing>
      </w:r>
    </w:p>
    <w:p w14:paraId="50E1D0FD" w14:textId="77777777" w:rsidR="00B9576A" w:rsidRPr="00BF2E64" w:rsidRDefault="00B9576A" w:rsidP="00B9576A">
      <w:r w:rsidRPr="00BF2E64">
        <w:t>Izmēri milimetros</w:t>
      </w:r>
    </w:p>
    <w:p w14:paraId="021B4D9C" w14:textId="77777777" w:rsidR="00B9576A" w:rsidRPr="00BF2E64" w:rsidRDefault="00B9576A" w:rsidP="00B9576A">
      <w:r w:rsidRPr="00BF2E64">
        <w:t>Iekšējais garums</w:t>
      </w:r>
      <w:r w:rsidRPr="00BF2E64">
        <w:tab/>
      </w:r>
      <w:r w:rsidRPr="00BF2E64">
        <w:tab/>
      </w:r>
      <w:r w:rsidRPr="00BF2E64">
        <w:tab/>
      </w:r>
      <w:r w:rsidRPr="00BF2E64">
        <w:tab/>
      </w:r>
      <w:r w:rsidRPr="00BF2E64">
        <w:tab/>
        <w:t>Iekšējais diametrs</w:t>
      </w:r>
    </w:p>
    <w:p w14:paraId="6C7D0906" w14:textId="77777777" w:rsidR="00B9576A" w:rsidRPr="00BF2E64" w:rsidRDefault="00B9576A" w:rsidP="00B9576A">
      <w:r w:rsidRPr="00BF2E64">
        <w:t>(508 ± 5)</w:t>
      </w:r>
      <w:r w:rsidRPr="00BF2E64">
        <w:tab/>
      </w:r>
      <w:r w:rsidRPr="00BF2E64">
        <w:tab/>
      </w:r>
      <w:r w:rsidRPr="00BF2E64">
        <w:tab/>
      </w:r>
      <w:r w:rsidRPr="00BF2E64">
        <w:tab/>
      </w:r>
      <w:r w:rsidRPr="00BF2E64">
        <w:tab/>
      </w:r>
      <w:r w:rsidRPr="00BF2E64">
        <w:tab/>
        <w:t>(711 ± 5)</w:t>
      </w:r>
    </w:p>
    <w:p w14:paraId="13D02398" w14:textId="77777777" w:rsidR="00B9576A" w:rsidRPr="00BF2E64" w:rsidRDefault="00B9576A" w:rsidP="00AE79FF">
      <w:pPr>
        <w:pStyle w:val="Heading7"/>
      </w:pPr>
      <w:bookmarkStart w:id="6155" w:name="_Ref251336208"/>
      <w:r w:rsidRPr="00BF2E64">
        <w:t>attēls. Tipiska Losandželosas testēšanas iekārta</w:t>
      </w:r>
      <w:bookmarkEnd w:id="6155"/>
    </w:p>
    <w:p w14:paraId="32F244BA" w14:textId="77777777" w:rsidR="00B9576A" w:rsidRDefault="00B9576A" w:rsidP="00B9576A">
      <w:bookmarkStart w:id="6156" w:name="_TOC333221"/>
      <w:bookmarkStart w:id="6157" w:name="_Toc357173143"/>
      <w:bookmarkStart w:id="6158" w:name="_Toc250815133"/>
      <w:bookmarkEnd w:id="6156"/>
      <w:r>
        <w:br w:type="page"/>
      </w:r>
    </w:p>
    <w:p w14:paraId="13436A7D" w14:textId="30EF017F" w:rsidR="00B9576A" w:rsidRPr="00BF2E64" w:rsidRDefault="00B9576A" w:rsidP="005468EF">
      <w:pPr>
        <w:pStyle w:val="Heading2"/>
      </w:pPr>
      <w:bookmarkStart w:id="6159" w:name="_Ref251248777"/>
      <w:bookmarkStart w:id="6160" w:name="_Toc99705428"/>
      <w:r w:rsidRPr="00BF2E64">
        <w:t>Metodiskie norādījumi minerālmateriālu un bitumena savietojamības noteikšanai</w:t>
      </w:r>
      <w:bookmarkEnd w:id="6157"/>
      <w:bookmarkEnd w:id="6158"/>
      <w:bookmarkEnd w:id="6159"/>
      <w:bookmarkEnd w:id="6160"/>
    </w:p>
    <w:p w14:paraId="1C590BDD" w14:textId="77777777" w:rsidR="00B9576A" w:rsidRPr="00333B55" w:rsidRDefault="00B9576A" w:rsidP="00B9576A">
      <w:pPr>
        <w:rPr>
          <w:b/>
          <w:bCs/>
        </w:rPr>
      </w:pPr>
      <w:r w:rsidRPr="00333B55">
        <w:rPr>
          <w:b/>
          <w:bCs/>
        </w:rPr>
        <w:t>Priekšvārds</w:t>
      </w:r>
    </w:p>
    <w:p w14:paraId="1F28D795" w14:textId="77777777" w:rsidR="00B9576A" w:rsidRPr="00BF2E64" w:rsidRDefault="00B9576A" w:rsidP="00B9576A">
      <w:r w:rsidRPr="00BF2E64">
        <w:t xml:space="preserve">Šie metodiskie norādījumi ir izstrādāti uz LVS EN 12697-11 </w:t>
      </w:r>
      <w:r>
        <w:t>„</w:t>
      </w:r>
      <w:r w:rsidRPr="00BF2E64">
        <w:t>Bituminētie maisījumi. Karstā asfalta maisījuma testēšanas metodes. 11. daļa. Minerālmateriālu un bitumena savietojamības noteikšana.</w:t>
      </w:r>
      <w:r>
        <w:t>”</w:t>
      </w:r>
      <w:r w:rsidRPr="00BF2E64">
        <w:t>, bāzes, ņemot vērā ārvalstu pieredzi.</w:t>
      </w:r>
    </w:p>
    <w:p w14:paraId="7CE32EBD" w14:textId="77777777" w:rsidR="00B9576A" w:rsidRPr="00BF2E64" w:rsidRDefault="00B9576A" w:rsidP="003D0A98">
      <w:pPr>
        <w:pStyle w:val="Heading3"/>
      </w:pPr>
      <w:r w:rsidRPr="00BF2E64">
        <w:t>Darbības sfēra</w:t>
      </w:r>
    </w:p>
    <w:p w14:paraId="32851108" w14:textId="77777777" w:rsidR="00B9576A" w:rsidRPr="00BF2E64" w:rsidRDefault="00B9576A" w:rsidP="00B9576A">
      <w:r>
        <w:t xml:space="preserve">Šie </w:t>
      </w:r>
      <w:r w:rsidRPr="00BF2E64">
        <w:t>metodiskie norādījumi nosaka metodi minerālmateriālu un bitumena savietojamības noteikšanai un savietojamības ietekmi uz atdalīšanos. Šī īpašība ir izmantojama maisījuma projektēšanai pirms tipa testēšanas. Atdalīšanās jutīgums, ko nosaka šī metode, ir netiešs saistvielas un dažādu minerālmateriālu salipšanas vai dažādu saistvielu un dotā minerālmateriāla salipšanas noteikšanas līdzeklis. Šo metodi var lietot arī, lai novērtētu mitruma ietekmi uz doto minerālmateriāla-saistvielas kombināciju ar vai bez adhēzijas piedevām, arī tādiem šķidrumiem kā amīni un minerāliem aizpildītājiem, kā arī dzēstajam kaļķim vai cementam.</w:t>
      </w:r>
    </w:p>
    <w:p w14:paraId="35EB29DD" w14:textId="77777777" w:rsidR="00B9576A" w:rsidRPr="00BF2E64" w:rsidRDefault="00B9576A" w:rsidP="00B9576A">
      <w:r w:rsidRPr="00BF2E64">
        <w:t>Savietojamību nosaka, vizuāli izsakot bitumena pārklājuma pakāpi nesablīvētām ar bitumenu pārklātām minerālmateriāla daļiņām pēc to vārīšanas destilētā ūdenī.</w:t>
      </w:r>
    </w:p>
    <w:p w14:paraId="19B1C17A" w14:textId="77777777" w:rsidR="00B9576A" w:rsidRPr="00BF2E64" w:rsidRDefault="00B9576A" w:rsidP="003D0A98">
      <w:pPr>
        <w:pStyle w:val="Heading3"/>
      </w:pPr>
      <w:r w:rsidRPr="00BF2E64">
        <w:t>Termini un definīcijas</w:t>
      </w:r>
    </w:p>
    <w:p w14:paraId="53583604" w14:textId="77777777" w:rsidR="00B9576A" w:rsidRPr="00BF2E64" w:rsidRDefault="00B9576A">
      <w:pPr>
        <w:pStyle w:val="Heading4"/>
      </w:pPr>
      <w:r w:rsidRPr="00BF2E64">
        <w:t>Minerālmateriāla un bitumena savietojamība</w:t>
      </w:r>
    </w:p>
    <w:p w14:paraId="7A1D2957" w14:textId="77777777" w:rsidR="00B9576A" w:rsidRPr="00B44DB7" w:rsidRDefault="00B9576A" w:rsidP="00B9576A">
      <w:pPr>
        <w:rPr>
          <w:lang w:val="lv-LV"/>
        </w:rPr>
      </w:pPr>
      <w:r w:rsidRPr="00B44DB7">
        <w:rPr>
          <w:lang w:val="lv-LV"/>
        </w:rPr>
        <w:t>Vizuāli noteikta bitumena pārklājuma pakāpe nesablīvētām, ar bitumenu pārklātām minerālmateriāla daļiņām pēc vārīšanas destilētā ūdenī.</w:t>
      </w:r>
    </w:p>
    <w:p w14:paraId="4BC7F267" w14:textId="77777777" w:rsidR="00B9576A" w:rsidRPr="00BF2E64" w:rsidRDefault="00B9576A">
      <w:pPr>
        <w:pStyle w:val="Heading4"/>
      </w:pPr>
      <w:r w:rsidRPr="00BF2E64">
        <w:t>Atdalīšanās procentuālais daudzums</w:t>
      </w:r>
    </w:p>
    <w:p w14:paraId="50AB46BD" w14:textId="77777777" w:rsidR="00B9576A" w:rsidRPr="00B44DB7" w:rsidRDefault="00B9576A" w:rsidP="00B9576A">
      <w:pPr>
        <w:rPr>
          <w:lang w:val="lv-LV"/>
        </w:rPr>
      </w:pPr>
      <w:r w:rsidRPr="00B44DB7">
        <w:rPr>
          <w:lang w:val="lv-LV"/>
        </w:rPr>
        <w:t>Minerālmateriāla daļiņu virsmas laukuma vidējā proporcija, no kuras saistviela atdalījusies ūdens ietekmē, izteikta procentos.</w:t>
      </w:r>
    </w:p>
    <w:p w14:paraId="55C59B06" w14:textId="77777777" w:rsidR="00B9576A" w:rsidRPr="00BF2E64" w:rsidRDefault="00B9576A">
      <w:pPr>
        <w:pStyle w:val="Heading4"/>
      </w:pPr>
      <w:r w:rsidRPr="00BF2E64">
        <w:t>Bitumena pārklājuma pakāpe</w:t>
      </w:r>
    </w:p>
    <w:p w14:paraId="18D91145" w14:textId="77777777" w:rsidR="00B9576A" w:rsidRPr="00B44DB7" w:rsidRDefault="00B9576A" w:rsidP="00B9576A">
      <w:pPr>
        <w:rPr>
          <w:lang w:val="lv-LV"/>
        </w:rPr>
      </w:pPr>
      <w:r w:rsidRPr="00B44DB7">
        <w:rPr>
          <w:lang w:val="lv-LV"/>
        </w:rPr>
        <w:t>Ar bitumenu pārklātās minerālmateriāla daļiņu virsmas laukuma vidējā proporcija, izteikta procentos (vienāda ar 100 mīnus atdalīšanās procentuālais daudzums).</w:t>
      </w:r>
    </w:p>
    <w:p w14:paraId="5A78409B" w14:textId="77777777" w:rsidR="00B9576A" w:rsidRPr="00BF2E64" w:rsidRDefault="00B9576A">
      <w:pPr>
        <w:pStyle w:val="Heading4"/>
      </w:pPr>
      <w:r w:rsidRPr="00BF2E64">
        <w:t>Pilnīgs pārklājums</w:t>
      </w:r>
    </w:p>
    <w:p w14:paraId="52537185" w14:textId="77777777" w:rsidR="00B9576A" w:rsidRPr="00B44DB7" w:rsidRDefault="00B9576A" w:rsidP="00B9576A">
      <w:pPr>
        <w:rPr>
          <w:lang w:val="lv-LV"/>
        </w:rPr>
      </w:pPr>
      <w:r w:rsidRPr="00B44DB7">
        <w:rPr>
          <w:lang w:val="lv-LV"/>
        </w:rPr>
        <w:t>Minerālmateriāla daļiņas, kas ir pilnīgi pārklātas ar saistvielu bez redzamiem lūzumiem daļiņu nosedzošajā saistvielas kārtā.</w:t>
      </w:r>
    </w:p>
    <w:p w14:paraId="6636D4C7" w14:textId="77777777" w:rsidR="00B9576A" w:rsidRPr="00BF2E64" w:rsidRDefault="00B9576A" w:rsidP="003D0A98">
      <w:pPr>
        <w:pStyle w:val="Heading3"/>
      </w:pPr>
      <w:r w:rsidRPr="00BF2E64">
        <w:t>Princips</w:t>
      </w:r>
    </w:p>
    <w:p w14:paraId="608DD1D9" w14:textId="77777777" w:rsidR="00B9576A" w:rsidRPr="00BF2E64" w:rsidRDefault="00B9576A" w:rsidP="00B9576A">
      <w:r w:rsidRPr="00BF2E64">
        <w:t xml:space="preserve">Minerālmateriālu sijā saskaņā ar LVS EN 12697-2. 8 – 11,2 mm šķembu frakciju (alternatīvi 5,6 – 8 mm vai </w:t>
      </w:r>
      <w:r>
        <w:t>5,6</w:t>
      </w:r>
      <w:r w:rsidRPr="00BF2E64">
        <w:t xml:space="preserve"> – 10 mm frakcija) mazgā, žāvē un samaisa ar bitumenu, lai iegūtu vienmērīgu, pilnīgu pārklājumu.</w:t>
      </w:r>
    </w:p>
    <w:p w14:paraId="3BB85FD4" w14:textId="77777777" w:rsidR="00B9576A" w:rsidRPr="00BF2E64" w:rsidRDefault="00B9576A" w:rsidP="00B9576A">
      <w:r w:rsidRPr="00BF2E64">
        <w:t>Ar bitumenu pārklāto minerālmateriālu irdeni novieto uz metāla plāksnes vai ar silikonu pārklāta papīra, vienu dienu uzglabā apkārtējās vides temperatūrā un tad to atvāra. Pēc atvārīšanas minerālmateriāla daļiņas ievieto stikla traukā ar destilētu ūdeni, un divi laboranti, neatkarīgi viens no otra, vizuāli novērtē minerālmateriāla daļiņu pārklājuma pakāpi ar bitumenu.</w:t>
      </w:r>
    </w:p>
    <w:p w14:paraId="2B41145F" w14:textId="77777777" w:rsidR="00B9576A" w:rsidRPr="00BF2E64" w:rsidRDefault="00B9576A" w:rsidP="003D0A98">
      <w:pPr>
        <w:pStyle w:val="Heading3"/>
      </w:pPr>
      <w:r w:rsidRPr="00BF2E64">
        <w:t>Iekārtas</w:t>
      </w:r>
    </w:p>
    <w:p w14:paraId="7AB73781" w14:textId="77777777" w:rsidR="00B9576A" w:rsidRPr="00BF2E64" w:rsidRDefault="00B9576A">
      <w:pPr>
        <w:pStyle w:val="Heading4"/>
      </w:pPr>
      <w:r w:rsidRPr="00BF2E64">
        <w:t>Testēšanas sieti</w:t>
      </w:r>
    </w:p>
    <w:p w14:paraId="61D95C80" w14:textId="77777777" w:rsidR="00B9576A" w:rsidRPr="00B44DB7" w:rsidRDefault="00B9576A" w:rsidP="00B9576A">
      <w:pPr>
        <w:rPr>
          <w:lang w:val="lv-LV"/>
        </w:rPr>
      </w:pPr>
      <w:r w:rsidRPr="00B44DB7">
        <w:rPr>
          <w:lang w:val="lv-LV"/>
        </w:rPr>
        <w:t>Testēšanas sieti ar kvadrātveida atvērumiem atbilstoši LVS EN 12697-2: 11,2 mm un 8 mm; 8 mm un 5,6 mm vai 5,6 mm un 10 mm.</w:t>
      </w:r>
    </w:p>
    <w:p w14:paraId="6ABE9874" w14:textId="77777777" w:rsidR="00B9576A" w:rsidRPr="00BF2E64" w:rsidRDefault="00B9576A">
      <w:pPr>
        <w:pStyle w:val="Heading4"/>
      </w:pPr>
      <w:r w:rsidRPr="00BF2E64">
        <w:t>Ventilējama krāsns</w:t>
      </w:r>
    </w:p>
    <w:p w14:paraId="2CEB80F2" w14:textId="06E0EE8C" w:rsidR="00B9576A" w:rsidRPr="00BF2E64" w:rsidRDefault="00B9576A" w:rsidP="00B9576A">
      <w:r w:rsidRPr="00B44DB7">
        <w:rPr>
          <w:lang w:val="lv-LV"/>
        </w:rPr>
        <w:t xml:space="preserve">Ventilējama termostatiski kontrolējama krāsns, regulējama no 100 līdz 180 </w:t>
      </w:r>
      <w:r w:rsidRPr="00B44DB7">
        <w:rPr>
          <w:vertAlign w:val="superscript"/>
          <w:lang w:val="lv-LV"/>
        </w:rPr>
        <w:t>0</w:t>
      </w:r>
      <w:r w:rsidRPr="00B44DB7">
        <w:rPr>
          <w:lang w:val="lv-LV"/>
        </w:rPr>
        <w:t xml:space="preserve">C, lai uzturētu paraugu (110±5) </w:t>
      </w:r>
      <w:r w:rsidRPr="00B44DB7">
        <w:rPr>
          <w:vertAlign w:val="superscript"/>
          <w:lang w:val="lv-LV"/>
        </w:rPr>
        <w:t>0</w:t>
      </w:r>
      <w:r w:rsidRPr="00B44DB7">
        <w:rPr>
          <w:lang w:val="lv-LV"/>
        </w:rPr>
        <w:t xml:space="preserve">C temperatūrā žāvēšanas procedūrā un noteiktā maisīšanas temperatūrā ±5 </w:t>
      </w:r>
      <w:r w:rsidRPr="00B44DB7">
        <w:rPr>
          <w:vertAlign w:val="superscript"/>
          <w:lang w:val="lv-LV"/>
        </w:rPr>
        <w:t>0</w:t>
      </w:r>
      <w:r w:rsidRPr="00B44DB7">
        <w:rPr>
          <w:lang w:val="lv-LV"/>
        </w:rPr>
        <w:t xml:space="preserve">C (sk. </w:t>
      </w:r>
      <w:r>
        <w:fldChar w:fldCharType="begin"/>
      </w:r>
      <w:r w:rsidRPr="00B44DB7">
        <w:rPr>
          <w:lang w:val="lv-LV"/>
        </w:rPr>
        <w:instrText xml:space="preserve"> REF _Ref251336398 \r \h </w:instrText>
      </w:r>
      <w:r>
        <w:fldChar w:fldCharType="separate"/>
      </w:r>
      <w:r w:rsidR="007F4185">
        <w:rPr>
          <w:lang w:val="lv-LV"/>
        </w:rPr>
        <w:t>8.7.5.3.1</w:t>
      </w:r>
      <w:r>
        <w:fldChar w:fldCharType="end"/>
      </w:r>
      <w:r>
        <w:t xml:space="preserve"> </w:t>
      </w:r>
      <w:r w:rsidRPr="00BF2E64">
        <w:t>apakšpunktu).</w:t>
      </w:r>
    </w:p>
    <w:p w14:paraId="61BE7F7B" w14:textId="77777777" w:rsidR="00B9576A" w:rsidRPr="00BF2E64" w:rsidRDefault="00B9576A">
      <w:pPr>
        <w:pStyle w:val="Heading4"/>
      </w:pPr>
      <w:r w:rsidRPr="00BF2E64">
        <w:t>Temperatūras mērīšanas ierīce</w:t>
      </w:r>
      <w:r>
        <w:t>:</w:t>
      </w:r>
    </w:p>
    <w:p w14:paraId="642D7B08" w14:textId="77777777" w:rsidR="00B9576A" w:rsidRPr="00BF2E64" w:rsidRDefault="00B9576A">
      <w:pPr>
        <w:pStyle w:val="ListParagraph"/>
      </w:pPr>
      <w:r>
        <w:t>t</w:t>
      </w:r>
      <w:r w:rsidRPr="00BF2E64">
        <w:t xml:space="preserve">emperatūras mērīšanas ierīce, ar kuru var mērīt </w:t>
      </w:r>
      <w:r w:rsidRPr="00716893">
        <w:rPr>
          <w:rFonts w:ascii="Times New Roman" w:hAnsi="Times New Roman"/>
        </w:rPr>
        <w:t xml:space="preserve">(20±1) </w:t>
      </w:r>
      <w:r w:rsidRPr="00716893">
        <w:rPr>
          <w:rFonts w:ascii="Times New Roman" w:hAnsi="Times New Roman"/>
          <w:vertAlign w:val="superscript"/>
        </w:rPr>
        <w:t>0</w:t>
      </w:r>
      <w:r w:rsidRPr="00716893">
        <w:rPr>
          <w:rFonts w:ascii="Times New Roman" w:hAnsi="Times New Roman"/>
        </w:rPr>
        <w:t xml:space="preserve">C </w:t>
      </w:r>
      <w:r w:rsidRPr="00BF2E64">
        <w:t>ūdens temperatūru</w:t>
      </w:r>
      <w:r>
        <w:t>;</w:t>
      </w:r>
    </w:p>
    <w:p w14:paraId="3FD5CA95" w14:textId="77777777" w:rsidR="00B9576A" w:rsidRPr="00BF2E64" w:rsidRDefault="00B9576A">
      <w:pPr>
        <w:pStyle w:val="ListParagraph"/>
      </w:pPr>
      <w:r>
        <w:t>t</w:t>
      </w:r>
      <w:r w:rsidRPr="00BF2E64">
        <w:t xml:space="preserve">emperatūras mērīšanas ierīce, ar kuru var mērīt minerālmateriāla un bitumena temperatūru 110 </w:t>
      </w:r>
      <w:r>
        <w:t>–</w:t>
      </w:r>
      <w:r w:rsidRPr="00BF2E64">
        <w:t xml:space="preserve"> 180</w:t>
      </w:r>
      <w:r>
        <w:t xml:space="preserve"> </w:t>
      </w:r>
      <w:r w:rsidRPr="00716893">
        <w:rPr>
          <w:vertAlign w:val="superscript"/>
        </w:rPr>
        <w:t>0</w:t>
      </w:r>
      <w:r w:rsidRPr="00BF2E64">
        <w:t>C diapazonā ar ±2</w:t>
      </w:r>
      <w:r>
        <w:t xml:space="preserve"> </w:t>
      </w:r>
      <w:r w:rsidRPr="00716893">
        <w:rPr>
          <w:vertAlign w:val="superscript"/>
        </w:rPr>
        <w:t>0</w:t>
      </w:r>
      <w:r w:rsidRPr="00BF2E64">
        <w:t>C precizitāti.</w:t>
      </w:r>
    </w:p>
    <w:p w14:paraId="07C98675" w14:textId="77777777" w:rsidR="00B9576A" w:rsidRPr="00B44DB7" w:rsidRDefault="00B9576A" w:rsidP="00033662">
      <w:pPr>
        <w:pStyle w:val="CommentSubject"/>
      </w:pPr>
      <w:r w:rsidRPr="00B44DB7">
        <w:t>PIEZĪME. Temperatūras mērīšanas ierīce var būt termometrs vai elektroniska mērīšanas ierīce.</w:t>
      </w:r>
    </w:p>
    <w:p w14:paraId="5937DF30" w14:textId="77777777" w:rsidR="00B9576A" w:rsidRPr="00BF2E64" w:rsidRDefault="00B9576A">
      <w:pPr>
        <w:pStyle w:val="Heading4"/>
      </w:pPr>
      <w:r w:rsidRPr="00BF2E64">
        <w:t>Svari</w:t>
      </w:r>
    </w:p>
    <w:p w14:paraId="4F7A267A" w14:textId="7B9AC3E5" w:rsidR="00B9576A" w:rsidRPr="00BF2E64" w:rsidRDefault="00B9576A" w:rsidP="00B9576A">
      <w:r w:rsidRPr="00B44DB7">
        <w:rPr>
          <w:lang w:val="lv-LV"/>
        </w:rPr>
        <w:t xml:space="preserve">Svari ar svēršanas robežu, kas nav mazāka par 600 g, minerālmateriāla 510 g porcijas masas noteikšanai ar precizitāti ± 2 g, un svari saistvielas 16 – 18 g testēšanas porcijas masas noteikšanai ar precizitāti ± 0,2 g (sk. </w:t>
      </w:r>
      <w:r>
        <w:fldChar w:fldCharType="begin"/>
      </w:r>
      <w:r w:rsidRPr="00B44DB7">
        <w:rPr>
          <w:lang w:val="lv-LV"/>
        </w:rPr>
        <w:instrText xml:space="preserve"> REF _Ref251336407 \r \h </w:instrText>
      </w:r>
      <w:r>
        <w:fldChar w:fldCharType="separate"/>
      </w:r>
      <w:r w:rsidR="007F4185">
        <w:rPr>
          <w:lang w:val="lv-LV"/>
        </w:rPr>
        <w:t>8.7.5.1.3</w:t>
      </w:r>
      <w:r>
        <w:fldChar w:fldCharType="end"/>
      </w:r>
      <w:r>
        <w:t xml:space="preserve"> </w:t>
      </w:r>
      <w:r w:rsidRPr="00BF2E64">
        <w:t xml:space="preserve">un </w:t>
      </w:r>
      <w:r>
        <w:fldChar w:fldCharType="begin"/>
      </w:r>
      <w:r>
        <w:instrText xml:space="preserve"> REF _Ref251336414 \r \h </w:instrText>
      </w:r>
      <w:r>
        <w:fldChar w:fldCharType="separate"/>
      </w:r>
      <w:r w:rsidR="007F4185">
        <w:t>8.7.5.3.6</w:t>
      </w:r>
      <w:r>
        <w:fldChar w:fldCharType="end"/>
      </w:r>
      <w:r>
        <w:t xml:space="preserve"> </w:t>
      </w:r>
      <w:r w:rsidRPr="00BF2E64">
        <w:t>apakšpunktu).</w:t>
      </w:r>
    </w:p>
    <w:p w14:paraId="1C2301B2" w14:textId="77777777" w:rsidR="00B9576A" w:rsidRPr="00BF2E64" w:rsidRDefault="00B9576A">
      <w:pPr>
        <w:pStyle w:val="Heading4"/>
      </w:pPr>
      <w:r w:rsidRPr="00BF2E64">
        <w:t>Metāla tvertnes</w:t>
      </w:r>
    </w:p>
    <w:p w14:paraId="0604C84F" w14:textId="77777777" w:rsidR="00B9576A" w:rsidRPr="00B44DB7" w:rsidRDefault="00B9576A" w:rsidP="00B9576A">
      <w:pPr>
        <w:rPr>
          <w:lang w:val="lv-LV"/>
        </w:rPr>
      </w:pPr>
      <w:r w:rsidRPr="00B44DB7">
        <w:rPr>
          <w:lang w:val="lv-LV"/>
        </w:rPr>
        <w:t>Ar piemērotu izmēru bitumena karsēšanai un adhezīvās piedevas pievienošanai.</w:t>
      </w:r>
    </w:p>
    <w:p w14:paraId="00852C7C" w14:textId="77777777" w:rsidR="00B9576A" w:rsidRPr="00BF2E64" w:rsidRDefault="00B9576A">
      <w:pPr>
        <w:pStyle w:val="Heading4"/>
      </w:pPr>
      <w:r w:rsidRPr="00BF2E64">
        <w:t>Maisīšanas trauks</w:t>
      </w:r>
    </w:p>
    <w:p w14:paraId="100843DA" w14:textId="4CD23C2E" w:rsidR="00B9576A" w:rsidRPr="00B44DB7" w:rsidRDefault="00B9576A" w:rsidP="00B9576A">
      <w:pPr>
        <w:rPr>
          <w:lang w:val="lv-LV"/>
        </w:rPr>
      </w:pPr>
      <w:r w:rsidRPr="00B44DB7">
        <w:rPr>
          <w:lang w:val="lv-LV"/>
        </w:rPr>
        <w:t xml:space="preserve">Maisīšanas trauks, piemēram, glazēts porcelāna trauks vai cits trauks ar gludu neabsorbējošu virsmu, piemērots noteiktas testēšanas porcijas maisīšanai saskaņā ar </w:t>
      </w:r>
      <w:r>
        <w:fldChar w:fldCharType="begin"/>
      </w:r>
      <w:r w:rsidRPr="00B44DB7">
        <w:rPr>
          <w:lang w:val="lv-LV"/>
        </w:rPr>
        <w:instrText xml:space="preserve"> REF _Ref251336420 \r \h </w:instrText>
      </w:r>
      <w:r>
        <w:fldChar w:fldCharType="separate"/>
      </w:r>
      <w:r w:rsidR="007F4185">
        <w:rPr>
          <w:lang w:val="lv-LV"/>
        </w:rPr>
        <w:t>8.7.5.3.9</w:t>
      </w:r>
      <w:r>
        <w:fldChar w:fldCharType="end"/>
      </w:r>
      <w:r w:rsidRPr="00B44DB7">
        <w:rPr>
          <w:lang w:val="lv-LV"/>
        </w:rPr>
        <w:t xml:space="preserve"> apakšpunktu.</w:t>
      </w:r>
    </w:p>
    <w:p w14:paraId="281FBB85" w14:textId="77777777" w:rsidR="00B9576A" w:rsidRPr="00BF2E64" w:rsidRDefault="00B9576A" w:rsidP="00033662">
      <w:pPr>
        <w:pStyle w:val="CommentSubject"/>
      </w:pPr>
      <w:r w:rsidRPr="00BF2E64">
        <w:t>PIEZĪME. Piemērots var būt porcelāna trauks ar 200 mm diametru un iekšējo augstumu 50 mm.</w:t>
      </w:r>
    </w:p>
    <w:p w14:paraId="64699A92" w14:textId="77777777" w:rsidR="00B9576A" w:rsidRPr="00BF2E64" w:rsidRDefault="00B9576A">
      <w:pPr>
        <w:pStyle w:val="Heading4"/>
      </w:pPr>
      <w:r w:rsidRPr="00BF2E64">
        <w:t>Lāpstiņa</w:t>
      </w:r>
    </w:p>
    <w:p w14:paraId="425BAC8B" w14:textId="77777777" w:rsidR="00B9576A" w:rsidRPr="00BF2E64" w:rsidRDefault="00B9576A" w:rsidP="00B9576A">
      <w:r w:rsidRPr="00BF2E64">
        <w:t>Lāpstiņa no metāla vai cita neabsorbējoša materiāla bitumena un minerālmateriāla samaisīšanai.</w:t>
      </w:r>
    </w:p>
    <w:p w14:paraId="51F71607" w14:textId="77777777" w:rsidR="00B9576A" w:rsidRPr="00BF2E64" w:rsidRDefault="00B9576A">
      <w:pPr>
        <w:pStyle w:val="Heading4"/>
      </w:pPr>
      <w:r w:rsidRPr="00BF2E64">
        <w:t>Ar silikonu pārklāts papīrs vai metāla plāksne</w:t>
      </w:r>
    </w:p>
    <w:p w14:paraId="0F14F9F7" w14:textId="77777777" w:rsidR="00B9576A" w:rsidRPr="00B44DB7" w:rsidRDefault="00B9576A" w:rsidP="00B9576A">
      <w:pPr>
        <w:rPr>
          <w:lang w:val="lv-LV"/>
        </w:rPr>
      </w:pPr>
      <w:r w:rsidRPr="00B44DB7">
        <w:rPr>
          <w:lang w:val="lv-LV"/>
        </w:rPr>
        <w:t>Atsevišķu, brīvu pārklātu minerālmateriāla daļiņu uzglabāšanai, atdzesējot pēc maisīšanas.</w:t>
      </w:r>
    </w:p>
    <w:p w14:paraId="32C63007" w14:textId="77777777" w:rsidR="00B9576A" w:rsidRPr="00BF2E64" w:rsidRDefault="00B9576A">
      <w:pPr>
        <w:pStyle w:val="Heading4"/>
      </w:pPr>
      <w:r w:rsidRPr="00BF2E64">
        <w:t>Stikla vārglāzes</w:t>
      </w:r>
    </w:p>
    <w:p w14:paraId="782D5854" w14:textId="77777777" w:rsidR="00B9576A" w:rsidRPr="00BF2E64" w:rsidRDefault="00B9576A" w:rsidP="00B9576A">
      <w:r w:rsidRPr="00BF2E64">
        <w:t>Stikla vārglāzes ar vismaz 800 ml tilpumu bitumena atvārīšanai.</w:t>
      </w:r>
    </w:p>
    <w:p w14:paraId="7EA27BE8" w14:textId="2A9FD7BE" w:rsidR="00B9576A" w:rsidRPr="00BF2E64" w:rsidRDefault="00B9576A">
      <w:pPr>
        <w:pStyle w:val="Heading4"/>
      </w:pPr>
      <w:r w:rsidRPr="00BF2E64">
        <w:t xml:space="preserve">Atbalsta tīkliņš ar āķiem (sk. </w:t>
      </w:r>
      <w:r>
        <w:fldChar w:fldCharType="begin"/>
      </w:r>
      <w:r>
        <w:instrText xml:space="preserve"> REF _Ref251336717 \r \h </w:instrText>
      </w:r>
      <w:r>
        <w:fldChar w:fldCharType="separate"/>
      </w:r>
      <w:r w:rsidR="007F4185">
        <w:t>8.7-1</w:t>
      </w:r>
      <w:r>
        <w:fldChar w:fldCharType="end"/>
      </w:r>
      <w:r>
        <w:t xml:space="preserve">-A </w:t>
      </w:r>
      <w:r w:rsidRPr="00BF2E64">
        <w:t>attēlu) pinuma vai perforētas plāksnes veidā.</w:t>
      </w:r>
    </w:p>
    <w:p w14:paraId="3A787AFA" w14:textId="77777777" w:rsidR="00B9576A" w:rsidRDefault="00B9576A" w:rsidP="00B9576A">
      <w:pPr>
        <w:ind w:firstLine="0"/>
      </w:pPr>
      <w:r w:rsidRPr="00B13094">
        <w:rPr>
          <w:noProof/>
        </w:rPr>
        <w:drawing>
          <wp:inline distT="0" distB="0" distL="0" distR="0" wp14:anchorId="0001BF4F" wp14:editId="5E14F1F8">
            <wp:extent cx="4519930" cy="30556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19930" cy="3055620"/>
                    </a:xfrm>
                    <a:prstGeom prst="rect">
                      <a:avLst/>
                    </a:prstGeom>
                    <a:noFill/>
                    <a:ln>
                      <a:noFill/>
                    </a:ln>
                  </pic:spPr>
                </pic:pic>
              </a:graphicData>
            </a:graphic>
          </wp:inline>
        </w:drawing>
      </w:r>
    </w:p>
    <w:p w14:paraId="3B12A0DD" w14:textId="180A3076" w:rsidR="00B9576A" w:rsidRPr="00BF2E64" w:rsidRDefault="00B9576A" w:rsidP="00AE79FF">
      <w:pPr>
        <w:pStyle w:val="Heading7"/>
      </w:pPr>
      <w:bookmarkStart w:id="6161" w:name="_Ref251336717"/>
      <w:r>
        <w:t>attēls</w:t>
      </w:r>
      <w:bookmarkEnd w:id="6161"/>
    </w:p>
    <w:p w14:paraId="54B2022B" w14:textId="77777777" w:rsidR="00B9576A" w:rsidRPr="00BF2E64" w:rsidRDefault="00B9576A">
      <w:pPr>
        <w:pStyle w:val="Heading4"/>
      </w:pPr>
      <w:r w:rsidRPr="005A1FC0">
        <w:t>Elektriskā plītiņa</w:t>
      </w:r>
      <w:r w:rsidRPr="002672A5">
        <w:t xml:space="preserve"> vai Bunzena deglis</w:t>
      </w:r>
    </w:p>
    <w:p w14:paraId="4C0A1B30" w14:textId="77777777" w:rsidR="00B9576A" w:rsidRPr="00B44DB7" w:rsidRDefault="00B9576A" w:rsidP="00B9576A">
      <w:pPr>
        <w:rPr>
          <w:lang w:val="lv-LV"/>
        </w:rPr>
      </w:pPr>
      <w:r w:rsidRPr="00B44DB7">
        <w:rPr>
          <w:lang w:val="lv-LV"/>
        </w:rPr>
        <w:t xml:space="preserve">Regulējama elektriskā plītiņa </w:t>
      </w:r>
      <w:r>
        <w:rPr>
          <w:lang w:val="lv-LV"/>
        </w:rPr>
        <w:t xml:space="preserve">vai Bunzena deglis </w:t>
      </w:r>
      <w:r w:rsidRPr="00B44DB7">
        <w:rPr>
          <w:lang w:val="lv-LV"/>
        </w:rPr>
        <w:t>ūdens vārīšanai vārglāzē.</w:t>
      </w:r>
    </w:p>
    <w:p w14:paraId="3AC1EC09" w14:textId="77777777" w:rsidR="00B9576A" w:rsidRPr="00BF2E64" w:rsidRDefault="00B9576A">
      <w:pPr>
        <w:pStyle w:val="Heading4"/>
      </w:pPr>
      <w:r w:rsidRPr="00BF2E64">
        <w:t>Testa trauki</w:t>
      </w:r>
    </w:p>
    <w:p w14:paraId="3C88E8D1" w14:textId="77777777" w:rsidR="00B9576A" w:rsidRPr="00B44DB7" w:rsidRDefault="00B9576A" w:rsidP="00B9576A">
      <w:pPr>
        <w:rPr>
          <w:lang w:val="lv-LV"/>
        </w:rPr>
      </w:pPr>
      <w:r w:rsidRPr="00B44DB7">
        <w:rPr>
          <w:lang w:val="lv-LV"/>
        </w:rPr>
        <w:t>Testa trauki, piemēroti minerālmateriāla saistvielas pārklājuma pakāpes vizuālai noteikšanai. Traukiem jābūt ar plakanu dibenu un pietiekamu diametru, lai aptuveni 50 g minerālmateriāla testēšanas porciju varētu novietot vienā kārtā, un ar pietiekamu augstumu, lai minerālmateriāla testēšanas porcija būtu pilnīgi iegremdēta ūdenī.</w:t>
      </w:r>
    </w:p>
    <w:p w14:paraId="6B5861B4" w14:textId="77777777" w:rsidR="00B9576A" w:rsidRPr="00BF2E64" w:rsidRDefault="00B9576A" w:rsidP="00033662">
      <w:pPr>
        <w:pStyle w:val="CommentSubject"/>
      </w:pPr>
      <w:r w:rsidRPr="00BF2E64">
        <w:t>PIEZĪME. Piemēroti var būt attiecīga lieluma no stikla izgatavoti Petri trauki.</w:t>
      </w:r>
    </w:p>
    <w:p w14:paraId="38A9370B" w14:textId="77777777" w:rsidR="00B9576A" w:rsidRPr="00BF2E64" w:rsidRDefault="00B9576A">
      <w:pPr>
        <w:pStyle w:val="Heading4"/>
      </w:pPr>
      <w:r w:rsidRPr="00BF2E64">
        <w:t>Lampa</w:t>
      </w:r>
    </w:p>
    <w:p w14:paraId="4EB17630" w14:textId="77777777" w:rsidR="00B9576A" w:rsidRPr="00B44DB7" w:rsidRDefault="00B9576A" w:rsidP="00B9576A">
      <w:pPr>
        <w:rPr>
          <w:lang w:val="lv-LV"/>
        </w:rPr>
      </w:pPr>
      <w:r w:rsidRPr="00B44DB7">
        <w:rPr>
          <w:lang w:val="lv-LV"/>
        </w:rPr>
        <w:t>Lampa, kas nodrošina gaismu, lai vizuāli noteiktu minerālmateriāla pārklājumu ar saistvielu.</w:t>
      </w:r>
    </w:p>
    <w:p w14:paraId="090FFD70" w14:textId="77777777" w:rsidR="00B9576A" w:rsidRPr="00BF2E64" w:rsidRDefault="00B9576A">
      <w:pPr>
        <w:pStyle w:val="Heading4"/>
      </w:pPr>
      <w:r w:rsidRPr="00BF2E64">
        <w:t>Palielināmais stikls</w:t>
      </w:r>
    </w:p>
    <w:p w14:paraId="457A57AD" w14:textId="77777777" w:rsidR="00B9576A" w:rsidRPr="00B44DB7" w:rsidRDefault="00B9576A" w:rsidP="00B9576A">
      <w:pPr>
        <w:rPr>
          <w:lang w:val="lv-LV"/>
        </w:rPr>
      </w:pPr>
      <w:r w:rsidRPr="00B44DB7">
        <w:rPr>
          <w:lang w:val="lv-LV"/>
        </w:rPr>
        <w:t>Palielināmais stikls (izvēles) ar mazu palielinājumu, lai vizuāli noteiktu minerālmateriāla pārklājumu ar saistvielu.</w:t>
      </w:r>
    </w:p>
    <w:p w14:paraId="01826536" w14:textId="77777777" w:rsidR="00B9576A" w:rsidRPr="00BF2E64" w:rsidRDefault="00B9576A" w:rsidP="003D0A98">
      <w:pPr>
        <w:pStyle w:val="Heading3"/>
      </w:pPr>
      <w:bookmarkStart w:id="6162" w:name="TOC152506267"/>
      <w:r w:rsidRPr="00BF2E64">
        <w:t>Testa paraugu sagatavošana</w:t>
      </w:r>
      <w:bookmarkEnd w:id="6162"/>
      <w:r w:rsidRPr="00BF2E64">
        <w:t xml:space="preserve"> </w:t>
      </w:r>
    </w:p>
    <w:p w14:paraId="02718889" w14:textId="77777777" w:rsidR="00B9576A" w:rsidRPr="00BF2E64" w:rsidRDefault="00B9576A">
      <w:pPr>
        <w:pStyle w:val="Heading4"/>
      </w:pPr>
      <w:r w:rsidRPr="00BF2E64">
        <w:t>Minerālmateriāls</w:t>
      </w:r>
    </w:p>
    <w:p w14:paraId="588FA0EC" w14:textId="77777777" w:rsidR="00B9576A" w:rsidRPr="00BF2E64" w:rsidRDefault="00B9576A" w:rsidP="00E90B0F">
      <w:pPr>
        <w:pStyle w:val="Heading5"/>
      </w:pPr>
      <w:r w:rsidRPr="00B44DB7">
        <w:rPr>
          <w:lang w:val="lv-LV"/>
        </w:rPr>
        <w:t xml:space="preserve">Atdala vismaz 600 g minerālmateriāla, kas izgājis caur 11,2 mm sietu un palicis uz 8 mm sieta saskaņā ar LVS EN 12697-2, lai iegūtu testējamā minerālmateriāla 8/11 mm frakciju. </w:t>
      </w:r>
      <w:r w:rsidRPr="00BF2E64">
        <w:t>Frakciju mazgā uz 8 mm sieta.</w:t>
      </w:r>
    </w:p>
    <w:p w14:paraId="191D6912" w14:textId="77777777" w:rsidR="00B9576A" w:rsidRPr="00BF2E64" w:rsidRDefault="00B9576A" w:rsidP="00E90B0F">
      <w:pPr>
        <w:pStyle w:val="Heading5"/>
      </w:pPr>
      <w:r w:rsidRPr="00BF2E64">
        <w:t xml:space="preserve">Alternatīvi var lietot 600 g minerālmateriāla, kas izgājis caur 8 mm sietu un palicis uz 5,6 mm sieta (5/8 mm frakcija), vai 600 g minerālmateriāla, kas izgājis caur 10 mm sietu un palicis uz </w:t>
      </w:r>
      <w:r>
        <w:t>5,6</w:t>
      </w:r>
      <w:r w:rsidRPr="00BF2E64">
        <w:t xml:space="preserve"> mm sieta (6/10 mm frakcija).</w:t>
      </w:r>
    </w:p>
    <w:p w14:paraId="18548EEA" w14:textId="77777777" w:rsidR="00B9576A" w:rsidRPr="00BF2E64" w:rsidRDefault="00B9576A" w:rsidP="00033662">
      <w:pPr>
        <w:pStyle w:val="CommentSubject"/>
      </w:pPr>
      <w:r w:rsidRPr="00BF2E64">
        <w:t>PIEZĪME. Izmantojot mazāku frakciju (5/8 mm) var būt sarežģīti vizuāli noteikt minerālmateriāla virsmas bitumena pārklājuma pakāpi. Tāpēc ieteicamas ir 8/11 mm vai 6/10 mm minerālmateriālu frakcijas.</w:t>
      </w:r>
    </w:p>
    <w:p w14:paraId="7EFB6366" w14:textId="77451DDE" w:rsidR="00B9576A" w:rsidRPr="00BF2E64" w:rsidRDefault="00B9576A" w:rsidP="00E90B0F">
      <w:pPr>
        <w:pStyle w:val="Heading5"/>
      </w:pPr>
      <w:bookmarkStart w:id="6163" w:name="_Ref251336407"/>
      <w:r w:rsidRPr="00BF2E64">
        <w:t>Minerālmateriālus novieto ventilējamā krāsnī (110±5)</w:t>
      </w:r>
      <w:r>
        <w:t xml:space="preserve"> </w:t>
      </w:r>
      <w:r w:rsidRPr="00B13094">
        <w:rPr>
          <w:szCs w:val="24"/>
          <w:vertAlign w:val="superscript"/>
        </w:rPr>
        <w:t>0</w:t>
      </w:r>
      <w:r w:rsidRPr="00BF2E64">
        <w:t>C temperatūrā un žāvē līdz konstantai masai.</w:t>
      </w:r>
      <w:bookmarkEnd w:id="6163"/>
    </w:p>
    <w:p w14:paraId="0D212955" w14:textId="77777777" w:rsidR="00B9576A" w:rsidRPr="00BF2E64" w:rsidRDefault="00B9576A" w:rsidP="00033662">
      <w:pPr>
        <w:pStyle w:val="CommentSubject"/>
      </w:pPr>
      <w:r w:rsidRPr="00BF2E64">
        <w:t>PIEZĪME. Uzskata, ka mēķtiecīgi ir atstāt minerālmateriālus žūt uz nakti.</w:t>
      </w:r>
    </w:p>
    <w:p w14:paraId="4C3B5D4C" w14:textId="77777777" w:rsidR="00B9576A" w:rsidRPr="00BF2E64" w:rsidRDefault="00B9576A" w:rsidP="00E90B0F">
      <w:pPr>
        <w:pStyle w:val="Heading5"/>
      </w:pPr>
      <w:r w:rsidRPr="00BF2E64">
        <w:t>Novieto minerālmateriāla (510±2) g porciju maisīšanas traukā.</w:t>
      </w:r>
    </w:p>
    <w:p w14:paraId="1C770806" w14:textId="77777777" w:rsidR="00B9576A" w:rsidRPr="00BF2E64" w:rsidRDefault="00B9576A">
      <w:pPr>
        <w:pStyle w:val="Heading4"/>
      </w:pPr>
      <w:r w:rsidRPr="00BF2E64">
        <w:t>Bitumens</w:t>
      </w:r>
    </w:p>
    <w:p w14:paraId="1D7B98BC" w14:textId="77777777" w:rsidR="00B9576A" w:rsidRPr="00BF2E64" w:rsidRDefault="00B9576A" w:rsidP="00B9576A">
      <w:r w:rsidRPr="00BF2E64">
        <w:t xml:space="preserve">Paņemto bitumena paraugu ievieto piemērotās nosegtās metāla tvertnēs. Jānodrošina, lai tvertnes būtu piepildītas. </w:t>
      </w:r>
    </w:p>
    <w:p w14:paraId="299F33DF" w14:textId="77777777" w:rsidR="00B9576A" w:rsidRPr="00BF2E64" w:rsidRDefault="00B9576A">
      <w:pPr>
        <w:pStyle w:val="Heading4"/>
      </w:pPr>
      <w:r w:rsidRPr="00BF2E64">
        <w:t>Minerālmateriāla un bitumena maisīšana</w:t>
      </w:r>
    </w:p>
    <w:p w14:paraId="5B95C81A" w14:textId="3AC0A0B3" w:rsidR="00B9576A" w:rsidRPr="00BF2E64" w:rsidRDefault="00B9576A" w:rsidP="00E90B0F">
      <w:pPr>
        <w:pStyle w:val="Heading5"/>
      </w:pPr>
      <w:bookmarkStart w:id="6164" w:name="_Ref251336398"/>
      <w:r w:rsidRPr="00BF2E64">
        <w:t>Maisīšanas temperatūrai jābūt 25</w:t>
      </w:r>
      <w:r>
        <w:t xml:space="preserve"> </w:t>
      </w:r>
      <w:r w:rsidRPr="00B13094">
        <w:rPr>
          <w:szCs w:val="24"/>
          <w:vertAlign w:val="superscript"/>
        </w:rPr>
        <w:t>0</w:t>
      </w:r>
      <w:r w:rsidRPr="00BF2E64">
        <w:t>C virs maisījuma atsauces temperatūras, kura noteikta LVS EN 12697-35.</w:t>
      </w:r>
      <w:bookmarkEnd w:id="6164"/>
    </w:p>
    <w:p w14:paraId="1C2A8256" w14:textId="77777777" w:rsidR="00B9576A" w:rsidRPr="00BF2E64" w:rsidRDefault="00B9576A" w:rsidP="00E90B0F">
      <w:pPr>
        <w:pStyle w:val="Heading5"/>
      </w:pPr>
      <w:r w:rsidRPr="00BF2E64">
        <w:t>Minerālmateriālu karsē maisīšanas traukā līdz maisīšanas temperatūrai, novietojot to ventilējamā krāsnī maisīšanas temperatūrā ±5</w:t>
      </w:r>
      <w:r>
        <w:t xml:space="preserve"> </w:t>
      </w:r>
      <w:r w:rsidRPr="003D0275">
        <w:rPr>
          <w:szCs w:val="24"/>
          <w:vertAlign w:val="superscript"/>
        </w:rPr>
        <w:t>0</w:t>
      </w:r>
      <w:r w:rsidRPr="00BF2E64">
        <w:t>C. Šāda temperatūra jāuztur ne mazāk par 3 h.</w:t>
      </w:r>
    </w:p>
    <w:p w14:paraId="25D6DE82" w14:textId="77777777" w:rsidR="00B9576A" w:rsidRPr="00BF2E64" w:rsidRDefault="00B9576A" w:rsidP="00E90B0F">
      <w:pPr>
        <w:pStyle w:val="Heading5"/>
      </w:pPr>
      <w:r w:rsidRPr="00BF2E64">
        <w:t>Saistvielu karsē līdz maisīšanas temperatūrai, novietojot tvertni ar saistvielu ventilējamā krāsnī maisīšanas temperatūrā ±5</w:t>
      </w:r>
      <w:r>
        <w:t xml:space="preserve"> </w:t>
      </w:r>
      <w:r w:rsidRPr="003D0275">
        <w:rPr>
          <w:szCs w:val="24"/>
          <w:vertAlign w:val="superscript"/>
        </w:rPr>
        <w:t>0</w:t>
      </w:r>
      <w:r w:rsidRPr="00BF2E64">
        <w:t>C, mērot saistvielas tuvumā, (3±1) h. Pirms maisīšanas noņem tvertnes vāku un ar roku maisa saistvielu.</w:t>
      </w:r>
    </w:p>
    <w:p w14:paraId="3F22DCB8" w14:textId="79DD33E4" w:rsidR="00B9576A" w:rsidRPr="00BF2E64" w:rsidRDefault="00B9576A" w:rsidP="00E90B0F">
      <w:pPr>
        <w:pStyle w:val="Heading5"/>
      </w:pPr>
      <w:r w:rsidRPr="00BF2E64">
        <w:t>Ja bitumenam pievieno šķidro adhezīvo piedevu, tad tā jāpievieno bitumena paraugam, kurš ir ne mazāks kā 100 g, uzkarsējot to līdz maisīšanas temperatūrai. Rūpīgi ar lāpstiņu samaisa saistvielu un adhezīvo piedevu un nekavējoties turpina minerālmateriāla/s</w:t>
      </w:r>
      <w:r>
        <w:t>aistvielas maisīšanu saskaņā ar</w:t>
      </w:r>
      <w:r w:rsidRPr="00BF2E64">
        <w:t xml:space="preserve"> </w:t>
      </w:r>
      <w:r>
        <w:fldChar w:fldCharType="begin"/>
      </w:r>
      <w:r>
        <w:instrText xml:space="preserve"> REF _Ref251336420 \r \h </w:instrText>
      </w:r>
      <w:r>
        <w:fldChar w:fldCharType="separate"/>
      </w:r>
      <w:r w:rsidR="007F4185">
        <w:t>8.7.5.3.9</w:t>
      </w:r>
      <w:r>
        <w:fldChar w:fldCharType="end"/>
      </w:r>
      <w:r>
        <w:t xml:space="preserve"> </w:t>
      </w:r>
      <w:r w:rsidRPr="00BF2E64">
        <w:t>apakšpunktu.</w:t>
      </w:r>
    </w:p>
    <w:p w14:paraId="377A613A" w14:textId="77777777" w:rsidR="00B9576A" w:rsidRPr="00BF2E64" w:rsidRDefault="00B9576A" w:rsidP="00033662">
      <w:pPr>
        <w:pStyle w:val="CommentSubject"/>
      </w:pPr>
      <w:r w:rsidRPr="00BF2E64">
        <w:t>PIEZĪME. Ja jānovērtē adhezīvās piedevas karstuma stabilitāte, tad ar minerālmateriālu nav jāsamaisa tūlīt pēc saistvielas un adhezīvās piedevas maisīšanas.</w:t>
      </w:r>
    </w:p>
    <w:p w14:paraId="6CF0B480" w14:textId="77777777" w:rsidR="00B9576A" w:rsidRPr="00BF2E64" w:rsidRDefault="00B9576A" w:rsidP="00E90B0F">
      <w:pPr>
        <w:pStyle w:val="Heading5"/>
      </w:pPr>
      <w:r w:rsidRPr="00BF2E64">
        <w:t>Ja maisījumam jāpievieno adhēziju pastiprinošs aizpildītājs, to pievieno minerālmateriāla testēšanas porcijai un rūpīgi maisa ar lāpstiņu pirms bitumena pievienošanas.</w:t>
      </w:r>
    </w:p>
    <w:p w14:paraId="694988CF" w14:textId="77777777" w:rsidR="00B9576A" w:rsidRPr="00BF2E64" w:rsidRDefault="00B9576A" w:rsidP="00033662">
      <w:pPr>
        <w:pStyle w:val="CommentSubject"/>
      </w:pPr>
      <w:r w:rsidRPr="00BF2E64">
        <w:t>PIEZĪME. Ja savietojamību nosaka, veicot mehāniskas darbības, testa rezultātu var ietekmēt mehāniskais nodilums, kurš var atšķirties, ja minerālmateriāla pārklājums nesastāv no tīras saistvielas. Ja novērtē adhēziju uzlabojoša aizpildītāja iedarbību, atsauces paraugam ir jāsatur arī aizpildītājs, tā kā saistvielas pārklājums uz minerālmateriāla bez aizpildītāja nodilst ātrāk nekā saistvielas pārklājumi uz minerālmateriāliem, kas maisīti ar aizpildītāju (t.i., pārklājums ir bieza bitumena/aizpildītāja java).</w:t>
      </w:r>
    </w:p>
    <w:p w14:paraId="45126635" w14:textId="516040E6" w:rsidR="00B9576A" w:rsidRPr="00BF2E64" w:rsidRDefault="00B9576A" w:rsidP="00E90B0F">
      <w:pPr>
        <w:pStyle w:val="Heading5"/>
      </w:pPr>
      <w:bookmarkStart w:id="6165" w:name="_Ref251336414"/>
      <w:r w:rsidRPr="00BF2E64">
        <w:t>Izmantojot 8/11 mm minerālmateriālus, maisīšanas traukā ar minerālmateriāliem pievieno (16,0±0,2) g bitumena porciju. Ja izmanto 6/10 mm minerālmateriālus, maisīšanas traukā ar minerālmateriāliem pievieno (17,0±0,2) g bitumena porciju. Ja izmanto 5/8 mm minerālmateriālus, maisīšanas traukā ar minerālmateriāliem pievieno (18,0±0,2) g bitumena porciju.</w:t>
      </w:r>
      <w:bookmarkEnd w:id="6165"/>
    </w:p>
    <w:p w14:paraId="6DE7E681" w14:textId="7C5FEC2B" w:rsidR="00B9576A" w:rsidRPr="00BF2E64" w:rsidRDefault="00B9576A" w:rsidP="00033662">
      <w:pPr>
        <w:pStyle w:val="CommentSubject"/>
      </w:pPr>
      <w:r>
        <w:t xml:space="preserve">PIEZĪME. </w:t>
      </w:r>
      <w:r w:rsidRPr="00BF2E64">
        <w:t xml:space="preserve">Noteiktais bitumena daudzums atbilst bitumena saturam 3,0% (pēc maisījuma </w:t>
      </w:r>
      <w:r w:rsidR="00A962A3">
        <w:t>masas</w:t>
      </w:r>
      <w:r w:rsidRPr="00BF2E64">
        <w:t>) 8/11 mm minerālmateriālam, un to koriģē 6/10 mm un 5/8 mm frakcijām, lai nodrošinātu, ka iegūts aptuveni tas pats saistvielas kārtas biezums.</w:t>
      </w:r>
    </w:p>
    <w:p w14:paraId="7482C83D" w14:textId="77777777" w:rsidR="00B9576A" w:rsidRPr="00BF2E64" w:rsidRDefault="00B9576A" w:rsidP="00E90B0F">
      <w:pPr>
        <w:pStyle w:val="Heading5"/>
      </w:pPr>
      <w:r w:rsidRPr="00BF2E64">
        <w:t xml:space="preserve">Pievienojamā bitumena daudzumu koriģē, pareizinot ar koeficientu: </w:t>
      </w:r>
    </w:p>
    <w:p w14:paraId="5848C338" w14:textId="77777777" w:rsidR="00B9576A" w:rsidRPr="00BF2E64" w:rsidRDefault="00B9576A" w:rsidP="00B9576A">
      <w:pPr>
        <w:pStyle w:val="BodyText1"/>
        <w:tabs>
          <w:tab w:val="left" w:pos="0"/>
        </w:tabs>
        <w:jc w:val="center"/>
        <w:rPr>
          <w:rFonts w:ascii="Calibri" w:hAnsi="Calibri"/>
          <w:vertAlign w:val="superscript"/>
        </w:rPr>
      </w:pPr>
      <w:r w:rsidRPr="00BF2E64">
        <w:rPr>
          <w:rFonts w:ascii="Calibri" w:hAnsi="Calibri"/>
          <w:noProof/>
          <w:position w:val="-30"/>
          <w:lang w:eastAsia="en-GB"/>
        </w:rPr>
        <w:drawing>
          <wp:inline distT="0" distB="0" distL="0" distR="0" wp14:anchorId="6493A0BE" wp14:editId="0E8A8513">
            <wp:extent cx="647700" cy="431800"/>
            <wp:effectExtent l="0" t="0" r="127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7700" cy="431800"/>
                    </a:xfrm>
                    <a:prstGeom prst="rect">
                      <a:avLst/>
                    </a:prstGeom>
                    <a:noFill/>
                    <a:ln>
                      <a:noFill/>
                    </a:ln>
                  </pic:spPr>
                </pic:pic>
              </a:graphicData>
            </a:graphic>
          </wp:inline>
        </w:drawing>
      </w:r>
      <w:r w:rsidRPr="00BF2E64">
        <w:rPr>
          <w:rFonts w:ascii="Calibri" w:hAnsi="Calibri"/>
        </w:rPr>
        <w:t xml:space="preserve">,  </w:t>
      </w:r>
    </w:p>
    <w:p w14:paraId="7A762D4E" w14:textId="0DF3AFA8" w:rsidR="00B9576A" w:rsidRPr="00BF2E64" w:rsidRDefault="005F32C8" w:rsidP="00B9576A">
      <w:r>
        <w:t>kur</w:t>
      </w:r>
      <w:r w:rsidR="00B9576A" w:rsidRPr="00BF2E64">
        <w:t xml:space="preserve"> ρ</w:t>
      </w:r>
      <w:r w:rsidR="00B9576A" w:rsidRPr="00BF2E64">
        <w:rPr>
          <w:vertAlign w:val="subscript"/>
        </w:rPr>
        <w:t>m</w:t>
      </w:r>
      <w:r w:rsidR="00B9576A" w:rsidRPr="00BF2E64">
        <w:t xml:space="preserve"> - minerālmateriāla blīvums (kg/m</w:t>
      </w:r>
      <w:r w:rsidR="00B9576A" w:rsidRPr="00BF2E64">
        <w:rPr>
          <w:vertAlign w:val="superscript"/>
        </w:rPr>
        <w:t>3</w:t>
      </w:r>
      <w:r w:rsidR="00B9576A" w:rsidRPr="00BF2E64">
        <w:t>).</w:t>
      </w:r>
    </w:p>
    <w:p w14:paraId="22B5141B" w14:textId="77777777" w:rsidR="00B9576A" w:rsidRPr="00BF2E64" w:rsidRDefault="00B9576A" w:rsidP="00E90B0F">
      <w:pPr>
        <w:pStyle w:val="Heading5"/>
      </w:pPr>
      <w:r w:rsidRPr="00BF2E64">
        <w:t>Minerālmateriālus un saistvielu intensīvi maisa ar lāpstiņu, lai iegūtu vienmērīgu pārklājumu. Jānodrošina, lai minerālmateriālu virsmas būtu pilnīgi pārklātas ar bitumenu. Izbrāķē maisīto materiālu, ja nav iegūts 100% bitumena pārklājums. Jebkuras nelielas brūnganas caurspīdīgas platības minerālmateriālu malās jāpieņem par pilnīgi pārklātām.</w:t>
      </w:r>
    </w:p>
    <w:p w14:paraId="17D11293" w14:textId="77777777" w:rsidR="00B9576A" w:rsidRPr="00BF2E64" w:rsidRDefault="00B9576A" w:rsidP="00E90B0F">
      <w:pPr>
        <w:pStyle w:val="Heading5"/>
      </w:pPr>
      <w:bookmarkStart w:id="6166" w:name="_Ref251336420"/>
      <w:r w:rsidRPr="00BF2E64">
        <w:t>Samaisīto materiālu nekavējoties izkliedē uz plakanas metāla plātnes vai uz papīra, kas pārklāts ar silikonu. Jāizvairās, lai ar bitumenu pārklātie minerālmateriāli nesaliptu gabalos. Jānodrošina, lai materiāls būtu brīvi izkliedēts atsevišķās daļiņās.</w:t>
      </w:r>
      <w:bookmarkEnd w:id="6166"/>
      <w:r w:rsidRPr="00BF2E64">
        <w:t xml:space="preserve"> </w:t>
      </w:r>
    </w:p>
    <w:p w14:paraId="4AC23ECF" w14:textId="77777777" w:rsidR="00B9576A" w:rsidRPr="00BF2E64" w:rsidRDefault="00B9576A" w:rsidP="00E90B0F">
      <w:pPr>
        <w:pStyle w:val="Heading5"/>
      </w:pPr>
      <w:r w:rsidRPr="00BF2E64">
        <w:t>Samaisīto materiālu glabā uz plātnes vai ar silikonu pārklāta papīra līdz tā pilnīgai atdzišanai apkā</w:t>
      </w:r>
      <w:r>
        <w:t xml:space="preserve">rtējās vides temperatūrā (20±5) </w:t>
      </w:r>
      <w:r w:rsidRPr="00DF283F">
        <w:rPr>
          <w:szCs w:val="24"/>
          <w:vertAlign w:val="superscript"/>
        </w:rPr>
        <w:t>0</w:t>
      </w:r>
      <w:r w:rsidRPr="00BF2E64">
        <w:t>C. Jāizvairās no tiešas saules gaismas un piesārņojuma ar putekļiem.</w:t>
      </w:r>
    </w:p>
    <w:p w14:paraId="18F067E3" w14:textId="77777777" w:rsidR="00B9576A" w:rsidRPr="00BF2E64" w:rsidRDefault="00B9576A" w:rsidP="003D0A98">
      <w:pPr>
        <w:pStyle w:val="Heading3"/>
      </w:pPr>
      <w:r w:rsidRPr="00BF2E64">
        <w:t>Procedūra</w:t>
      </w:r>
    </w:p>
    <w:p w14:paraId="59CE3D64" w14:textId="77777777" w:rsidR="00B9576A" w:rsidRPr="00CE45D4" w:rsidRDefault="00B9576A">
      <w:pPr>
        <w:pStyle w:val="Heading4"/>
      </w:pPr>
      <w:r w:rsidRPr="00CE45D4">
        <w:t>Vārglāzē ielej 600 ml destilētu ūdeni un uzvāra to uz elektriskās plītiņas vai Bunzena degļa.</w:t>
      </w:r>
    </w:p>
    <w:p w14:paraId="5815FB92" w14:textId="03E705AD" w:rsidR="00B9576A" w:rsidRPr="00BF2E64" w:rsidRDefault="00B9576A">
      <w:pPr>
        <w:pStyle w:val="Heading4"/>
      </w:pPr>
      <w:r w:rsidRPr="00BF2E64">
        <w:t>No sagatavotās testēšanas porcijas ar saistvielu pārklātās minerālmateriāla daļiņas ar samitrinātiem pirkstiem pārvieto uz iepriekš ar destilētu ūdeni s</w:t>
      </w:r>
      <w:r>
        <w:t>aslapinātu atbalsta tīkliņu (</w:t>
      </w:r>
      <w:r>
        <w:fldChar w:fldCharType="begin"/>
      </w:r>
      <w:r>
        <w:instrText xml:space="preserve"> REF _Ref251336717 \r \h </w:instrText>
      </w:r>
      <w:r>
        <w:fldChar w:fldCharType="separate"/>
      </w:r>
      <w:r w:rsidR="007F4185">
        <w:t>8.7-1</w:t>
      </w:r>
      <w:r>
        <w:fldChar w:fldCharType="end"/>
      </w:r>
      <w:r>
        <w:t>-A</w:t>
      </w:r>
      <w:r w:rsidRPr="00BF2E64">
        <w:t xml:space="preserve"> attēls). Daļiņas izvieto blakus citu citai pa visu atbalsta tīkliņa laukumu tā, lai tās nesaskartos. Daļiņu skaits ir atkarīgs no minerālmateriāla frakcijas un pēc masas sastāda aptuveni 50 g.</w:t>
      </w:r>
    </w:p>
    <w:p w14:paraId="5E60EC80" w14:textId="0FA19B8F" w:rsidR="00B9576A" w:rsidRDefault="00B9576A">
      <w:pPr>
        <w:pStyle w:val="Heading4"/>
      </w:pPr>
      <w:r w:rsidRPr="00BF2E64">
        <w:t>Atbalsta tīkliņu ar paraugu ievie</w:t>
      </w:r>
      <w:r>
        <w:t xml:space="preserve">to vārglāzē, kā tas norādīts </w:t>
      </w:r>
      <w:r>
        <w:fldChar w:fldCharType="begin"/>
      </w:r>
      <w:r>
        <w:instrText xml:space="preserve"> REF _Ref251336717 \r \h </w:instrText>
      </w:r>
      <w:r>
        <w:fldChar w:fldCharType="separate"/>
      </w:r>
      <w:r w:rsidR="007F4185">
        <w:t>8.7-1</w:t>
      </w:r>
      <w:r>
        <w:fldChar w:fldCharType="end"/>
      </w:r>
      <w:r>
        <w:t>-B</w:t>
      </w:r>
      <w:r w:rsidRPr="00BF2E64">
        <w:t xml:space="preserve"> attēlā.</w:t>
      </w:r>
    </w:p>
    <w:p w14:paraId="475DC9E2" w14:textId="77777777" w:rsidR="00B9576A" w:rsidRPr="00BF2E64" w:rsidRDefault="00B9576A">
      <w:pPr>
        <w:pStyle w:val="Heading4"/>
      </w:pPr>
      <w:r w:rsidRPr="002672A5">
        <w:t>N</w:t>
      </w:r>
      <w:r w:rsidRPr="005A1FC0">
        <w:t xml:space="preserve">odrošina, ka </w:t>
      </w:r>
      <w:r w:rsidRPr="002672A5">
        <w:t xml:space="preserve">pēc atbalsta tīkliņa ar paraugu </w:t>
      </w:r>
      <w:r w:rsidRPr="005A1FC0">
        <w:t xml:space="preserve">ūdens </w:t>
      </w:r>
      <w:r w:rsidRPr="002672A5">
        <w:t xml:space="preserve">atkal </w:t>
      </w:r>
      <w:r w:rsidRPr="005A1FC0">
        <w:t>sākt</w:t>
      </w:r>
      <w:r w:rsidRPr="002672A5">
        <w:t>u</w:t>
      </w:r>
      <w:r w:rsidRPr="005A1FC0">
        <w:t xml:space="preserve"> vārīties </w:t>
      </w:r>
      <w:r w:rsidRPr="002672A5">
        <w:t xml:space="preserve">       </w:t>
      </w:r>
      <w:r>
        <w:t xml:space="preserve"> </w:t>
      </w:r>
      <w:r w:rsidRPr="005A1FC0">
        <w:t>1-</w:t>
      </w:r>
      <w:r w:rsidRPr="002672A5">
        <w:t>2</w:t>
      </w:r>
      <w:r w:rsidRPr="005A1FC0">
        <w:t xml:space="preserve"> min laikā. Vārīšanu turpina </w:t>
      </w:r>
      <w:r w:rsidRPr="002672A5">
        <w:t>1</w:t>
      </w:r>
      <w:r w:rsidRPr="005A1FC0">
        <w:t>0 min. Jānodrošina, lai ūdens vārītos mēreni un ne pārāk ātri.</w:t>
      </w:r>
    </w:p>
    <w:p w14:paraId="7416C5B4" w14:textId="77777777" w:rsidR="00B9576A" w:rsidRPr="00BF2E64" w:rsidRDefault="00B9576A">
      <w:pPr>
        <w:pStyle w:val="Heading4"/>
      </w:pPr>
      <w:r w:rsidRPr="00333B55">
        <w:rPr>
          <w:rFonts w:asciiTheme="minorHAnsi" w:hAnsiTheme="minorHAnsi" w:cstheme="minorHAnsi"/>
        </w:rPr>
        <w:t xml:space="preserve">Pēc 10 minūšu vārīšanas vārglāzi noņem no elektriskās plītiņas vai Bunzena degļa. </w:t>
      </w:r>
      <w:r w:rsidRPr="00BF2E64">
        <w:t>Aizvāc virspusē esošo bitumenu, ievadot auksta ūdens strūklu zem karstā ūdens virsmas vārglāzē.</w:t>
      </w:r>
    </w:p>
    <w:p w14:paraId="28AB8C18" w14:textId="77777777" w:rsidR="00B9576A" w:rsidRPr="00BF2E64" w:rsidRDefault="00B9576A">
      <w:pPr>
        <w:pStyle w:val="Heading4"/>
      </w:pPr>
      <w:r w:rsidRPr="00BF2E64">
        <w:t>Ar pirkstiem pārvieto atdzisušās minerālmateriāla daļiņas testa traukā, kurš piepildīts ar svaigu destilētu ūdeni, tā, lai daļiņas nesaskartos. Ūdens līmenim testa traukā jābūt lielākam par minerālmateriālu daļiņu augstumu. Testa trauku novieto uz baltas virsmas.</w:t>
      </w:r>
    </w:p>
    <w:p w14:paraId="582A3861" w14:textId="77777777" w:rsidR="00B9576A" w:rsidRPr="00BF2E64" w:rsidRDefault="00B9576A">
      <w:pPr>
        <w:pStyle w:val="Heading4"/>
      </w:pPr>
      <w:r w:rsidRPr="00BF2E64">
        <w:t xml:space="preserve">Vizuāli novērtē un pieraksta daļiņu bitumena pārklājumu ar precizitāti 5%. Labākai novērošanai un novērtēšanai izmanto lampu. Jebkuras nelielas, brūnganas, caurspīdīgas platības jāpieņem par pilnīgi pārklātām. </w:t>
      </w:r>
    </w:p>
    <w:p w14:paraId="66C1BBE6" w14:textId="77777777" w:rsidR="00B9576A" w:rsidRPr="00B44DB7" w:rsidRDefault="00B9576A" w:rsidP="00033662">
      <w:pPr>
        <w:pStyle w:val="CommentSubject"/>
      </w:pPr>
      <w:r w:rsidRPr="00B44DB7">
        <w:t>1. PIEZĪME. Lai labāk novērtētu, papildus var lietot palielināmo stiklu ar nelielu palielinājumu.</w:t>
      </w:r>
    </w:p>
    <w:p w14:paraId="31525E84" w14:textId="77777777" w:rsidR="00B9576A" w:rsidRPr="00B44DB7" w:rsidRDefault="00B9576A" w:rsidP="00033662">
      <w:pPr>
        <w:pStyle w:val="CommentSubject"/>
      </w:pPr>
      <w:r w:rsidRPr="00B44DB7">
        <w:t>2. PIEZĪME. Pastāv iespēja bitumena pārklājuma pakāpi uz tumšiem minerālmateriāliem novērtēt kļūdaini – lielāku nekā uz gaišiem minerālmateriāliem. Lai atvieglotu novērtēšanu, salīdzinājumam līdzīgā testa traukā, kas piepildīts ar ūdeni, var ievietot līdzīgu nepārklāta minerālmateriāla daudzumu.</w:t>
      </w:r>
    </w:p>
    <w:p w14:paraId="4000C060" w14:textId="77777777" w:rsidR="00B9576A" w:rsidRPr="00BF2E64" w:rsidRDefault="00B9576A">
      <w:pPr>
        <w:pStyle w:val="Heading4"/>
      </w:pPr>
      <w:r w:rsidRPr="00BF2E64">
        <w:t>Katrs saistvielas pārklājums vizuāli jānoteic neatkarīgi diviem kvalificētiem operatoriem. Operatori var vienoties par nolasīšanas veidu, bet vienam nedrīkst būt pieejami otra fiksētie nolasījumi.</w:t>
      </w:r>
    </w:p>
    <w:p w14:paraId="77E0F538" w14:textId="77777777" w:rsidR="00B9576A" w:rsidRDefault="00B9576A" w:rsidP="00033662">
      <w:pPr>
        <w:pStyle w:val="CommentSubject"/>
        <w:rPr>
          <w:lang w:val="lv-LV"/>
        </w:rPr>
      </w:pPr>
      <w:r w:rsidRPr="00BF2E64">
        <w:t>PIEZĪME. Mazās laboratorijās ne vienmēr var būt iespējams procedūrā iesaistīt divus operatorus. Tādos gadījumos akceptē viena operatora veiktās noteikšanas, nodrošinot, lai testēšanas pārskatā būtu skaidri norādīts, ka vizuāli novērtējis tikai viens operators.</w:t>
      </w:r>
    </w:p>
    <w:p w14:paraId="0C2C5717" w14:textId="41A0F86F" w:rsidR="00B9576A" w:rsidRPr="00352CF5" w:rsidRDefault="00B9576A">
      <w:pPr>
        <w:pStyle w:val="Heading4"/>
      </w:pPr>
      <w:r w:rsidRPr="00CE45D4">
        <w:t xml:space="preserve">Pārklājuma pakāpes novērtēšanas piemērs ir dots </w:t>
      </w:r>
      <w:r w:rsidR="00D70754">
        <w:fldChar w:fldCharType="begin"/>
      </w:r>
      <w:r w:rsidR="00D70754">
        <w:instrText xml:space="preserve"> REF _Ref89769405 \r \h </w:instrText>
      </w:r>
      <w:r w:rsidR="00D70754">
        <w:fldChar w:fldCharType="separate"/>
      </w:r>
      <w:r w:rsidR="007F4185">
        <w:t>8.7-2</w:t>
      </w:r>
      <w:r w:rsidR="00D70754">
        <w:fldChar w:fldCharType="end"/>
      </w:r>
      <w:r w:rsidRPr="00CE45D4">
        <w:t xml:space="preserve"> attēlā.</w:t>
      </w:r>
    </w:p>
    <w:p w14:paraId="1C15B6A5" w14:textId="77777777" w:rsidR="00B9576A" w:rsidRPr="00BF2E64" w:rsidRDefault="00B9576A" w:rsidP="003D0A98">
      <w:pPr>
        <w:pStyle w:val="Heading3"/>
      </w:pPr>
      <w:r w:rsidRPr="00BF2E64">
        <w:t>Aprēķini un rezultātu pierakstīšana</w:t>
      </w:r>
    </w:p>
    <w:p w14:paraId="080C8EA5" w14:textId="77777777" w:rsidR="00B9576A" w:rsidRPr="00BF2E64" w:rsidRDefault="00B9576A" w:rsidP="00B9576A">
      <w:pPr>
        <w:pStyle w:val="BodyText1"/>
        <w:rPr>
          <w:rFonts w:ascii="Calibri" w:hAnsi="Calibri"/>
        </w:rPr>
      </w:pPr>
      <w:r w:rsidRPr="00BF2E64">
        <w:rPr>
          <w:rFonts w:ascii="Calibri" w:hAnsi="Calibri"/>
        </w:rPr>
        <w:t>Aprēķina vidējo vērtību no katra operatora bitumena pārklājuma pakāpes nolasījumiem, noapaļojot ar precizitāti 5</w:t>
      </w:r>
      <w:r>
        <w:rPr>
          <w:rFonts w:ascii="Calibri" w:hAnsi="Calibri"/>
        </w:rPr>
        <w:t xml:space="preserve"> </w:t>
      </w:r>
      <w:r w:rsidRPr="00BF2E64">
        <w:rPr>
          <w:rFonts w:ascii="Calibri" w:hAnsi="Calibri"/>
        </w:rPr>
        <w:t>%.</w:t>
      </w:r>
    </w:p>
    <w:p w14:paraId="64C8F3FB" w14:textId="77777777" w:rsidR="00B9576A" w:rsidRPr="00BF2E64" w:rsidRDefault="00B9576A" w:rsidP="003D0A98">
      <w:pPr>
        <w:pStyle w:val="Heading3"/>
      </w:pPr>
      <w:r w:rsidRPr="00BF2E64">
        <w:t>Precizitāte</w:t>
      </w:r>
    </w:p>
    <w:p w14:paraId="0C44CC30" w14:textId="77777777" w:rsidR="00B9576A" w:rsidRPr="00BF2E64" w:rsidRDefault="00B9576A" w:rsidP="00B9576A">
      <w:r w:rsidRPr="00BF2E64">
        <w:t>Precizitāte šim testam oficiāli vēl nav noteikta.</w:t>
      </w:r>
    </w:p>
    <w:p w14:paraId="465A0569" w14:textId="77777777" w:rsidR="00B9576A" w:rsidRPr="00BF2E64" w:rsidRDefault="00B9576A" w:rsidP="00B9576A">
      <w:r w:rsidRPr="00BF2E64">
        <w:t>Parasti praksē aprēķināti šādi precizitātes dati:</w:t>
      </w:r>
    </w:p>
    <w:p w14:paraId="068E5AED" w14:textId="77777777" w:rsidR="00B9576A" w:rsidRPr="00BF2E64" w:rsidRDefault="00B9576A">
      <w:pPr>
        <w:pStyle w:val="ListParagraph"/>
        <w:numPr>
          <w:ilvl w:val="0"/>
          <w:numId w:val="189"/>
        </w:numPr>
      </w:pPr>
      <w:r>
        <w:t>a</w:t>
      </w:r>
      <w:r w:rsidRPr="00BF2E64">
        <w:t>tkārtojamība, r: 20</w:t>
      </w:r>
      <w:r>
        <w:t xml:space="preserve"> </w:t>
      </w:r>
      <w:r w:rsidRPr="00BF2E64">
        <w:t>%;</w:t>
      </w:r>
    </w:p>
    <w:p w14:paraId="1E42D80B" w14:textId="77777777" w:rsidR="00B9576A" w:rsidRDefault="00B9576A">
      <w:pPr>
        <w:pStyle w:val="ListParagraph"/>
        <w:numPr>
          <w:ilvl w:val="0"/>
          <w:numId w:val="189"/>
        </w:numPr>
      </w:pPr>
      <w:r>
        <w:t>reproducējamība, R: 30 %.</w:t>
      </w:r>
    </w:p>
    <w:p w14:paraId="0566DC57" w14:textId="77777777" w:rsidR="00B9576A" w:rsidRDefault="00B9576A" w:rsidP="00B9576A">
      <w:pPr>
        <w:rPr>
          <w:noProof/>
          <w:lang w:val="en-US"/>
        </w:rPr>
      </w:pPr>
      <w:r w:rsidRPr="00352CF5">
        <w:rPr>
          <w:noProof/>
        </w:rPr>
        <w:drawing>
          <wp:inline distT="0" distB="0" distL="0" distR="0" wp14:anchorId="731FDA87" wp14:editId="280F68D4">
            <wp:extent cx="5278120" cy="4690745"/>
            <wp:effectExtent l="0" t="0" r="5080" b="8255"/>
            <wp:docPr id="1" name="Picture 1" descr="C:\Users\Mikus\Documents\My PageManager\docu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C:\Users\Mikus\Documents\My PageManager\docu000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8120" cy="4690745"/>
                    </a:xfrm>
                    <a:prstGeom prst="rect">
                      <a:avLst/>
                    </a:prstGeom>
                    <a:noFill/>
                    <a:ln>
                      <a:noFill/>
                    </a:ln>
                  </pic:spPr>
                </pic:pic>
              </a:graphicData>
            </a:graphic>
          </wp:inline>
        </w:drawing>
      </w:r>
    </w:p>
    <w:p w14:paraId="561FADE0" w14:textId="5425EFD5" w:rsidR="00B9576A" w:rsidRPr="005A1FC0" w:rsidRDefault="00B9576A" w:rsidP="00EA56C4">
      <w:pPr>
        <w:pStyle w:val="Heading7"/>
      </w:pPr>
      <w:bookmarkStart w:id="6167" w:name="_Ref89769405"/>
      <w:r>
        <w:t>attēls. Pārklājuma pakāpes novērtēšanas piemērs</w:t>
      </w:r>
      <w:bookmarkEnd w:id="6167"/>
    </w:p>
    <w:p w14:paraId="185E5407" w14:textId="77777777" w:rsidR="00B9576A" w:rsidRPr="00BF2E64" w:rsidRDefault="00B9576A" w:rsidP="00B9576A">
      <w:r>
        <w:br w:type="page"/>
      </w:r>
    </w:p>
    <w:p w14:paraId="75CA485D" w14:textId="10385934" w:rsidR="00B9576A" w:rsidRPr="00BF2E64" w:rsidRDefault="00B9576A" w:rsidP="005468EF">
      <w:pPr>
        <w:pStyle w:val="Heading2"/>
      </w:pPr>
      <w:bookmarkStart w:id="6168" w:name="_TOC345278"/>
      <w:bookmarkStart w:id="6169" w:name="_Toc357173144"/>
      <w:bookmarkStart w:id="6170" w:name="_Toc250815134"/>
      <w:bookmarkStart w:id="6171" w:name="_Toc99705429"/>
      <w:bookmarkEnd w:id="6168"/>
      <w:r w:rsidRPr="00BF2E64">
        <w:t>Metodiskie norādījumi karstā asfalta maisījuma paraugu ar minerālmateriālu daļiņu izmēru virs 22,4 mm sagatavošanai ar triecienblīvētāju</w:t>
      </w:r>
      <w:bookmarkEnd w:id="6169"/>
      <w:bookmarkEnd w:id="6170"/>
      <w:bookmarkEnd w:id="6171"/>
    </w:p>
    <w:p w14:paraId="6C46FDFC" w14:textId="77777777" w:rsidR="00B9576A" w:rsidRPr="00333B55" w:rsidRDefault="00B9576A" w:rsidP="00B9576A">
      <w:pPr>
        <w:rPr>
          <w:b/>
          <w:bCs/>
        </w:rPr>
      </w:pPr>
      <w:r w:rsidRPr="00333B55">
        <w:rPr>
          <w:b/>
          <w:bCs/>
        </w:rPr>
        <w:t>Priekšvārds</w:t>
      </w:r>
    </w:p>
    <w:p w14:paraId="7A8AA374" w14:textId="00BAEAD4" w:rsidR="00B9576A" w:rsidRPr="00BF2E64" w:rsidRDefault="00B9576A" w:rsidP="00B9576A">
      <w:r w:rsidRPr="00BF2E64">
        <w:t xml:space="preserve">Šie metodiskie norādījumi ir izstrādāti uz LVS EN 12697-30 </w:t>
      </w:r>
      <w:r>
        <w:t>„</w:t>
      </w:r>
      <w:r w:rsidRPr="00BF2E64">
        <w:t>Bituminētie maisījumi. Karstā asfalta maisījuma testēšanas metodes. 30. daļa. Paraugu sagatavošana ar trieciena blīvētāju.</w:t>
      </w:r>
      <w:r>
        <w:t>”</w:t>
      </w:r>
      <w:r w:rsidRPr="00BF2E64">
        <w:t xml:space="preserve"> bāzes, ņemot vērā ārvalstu pieredzi asfalta paraugu sagatavošanai ar trieciena blīvētāju 150 mm diametra veidnēs, kā arī Vācijas pieredzi mašīnbūvniecībā.</w:t>
      </w:r>
    </w:p>
    <w:p w14:paraId="33ADA389" w14:textId="77777777" w:rsidR="00B9576A" w:rsidRPr="00BF2E64" w:rsidRDefault="00B9576A" w:rsidP="003D0A98">
      <w:pPr>
        <w:pStyle w:val="Heading3"/>
      </w:pPr>
      <w:r w:rsidRPr="00BF2E64">
        <w:t>Darbības sfēra</w:t>
      </w:r>
    </w:p>
    <w:p w14:paraId="27678521" w14:textId="77777777" w:rsidR="00B9576A" w:rsidRPr="00BF2E64" w:rsidRDefault="00B9576A" w:rsidP="00B9576A">
      <w:r w:rsidRPr="00BF2E64">
        <w:t>Šie metodiskie norādījumi nosaka bituminēto maisījumu paraugu formēšanas metodi ar trieciena blīvēšanu. Šādus paraugus galvenokārt izmanto tilpumblīvuma un citu tehnoloģisko īpašību, piemēram, Maršala stabilitātes un plūstamības noteikšanai atbilstoši LVS EN 12697-34.</w:t>
      </w:r>
    </w:p>
    <w:p w14:paraId="496B0BF8" w14:textId="1DCF8655" w:rsidR="00B9576A" w:rsidRPr="00BF2E64" w:rsidRDefault="00B9576A" w:rsidP="00B9576A">
      <w:r w:rsidRPr="00BF2E64">
        <w:t>Šie metodiskie norādījumi attiecas uz bituminētajiem maisījumiem (izgatavotiem laboratorijā, asfalta rūpnīcā vai ņemtiem būvniecības vietā) ar minerālmateriālu daļiņu izmēru &gt; 22,4 mm vairāk par 15</w:t>
      </w:r>
      <w:r>
        <w:t xml:space="preserve"> </w:t>
      </w:r>
      <w:r w:rsidRPr="00BF2E64">
        <w:t>% no kopējās asfalta minerālmateriālu masas.</w:t>
      </w:r>
    </w:p>
    <w:p w14:paraId="2AB6FFCA" w14:textId="77777777" w:rsidR="00B9576A" w:rsidRPr="00BF2E64" w:rsidRDefault="00B9576A" w:rsidP="003D0A98">
      <w:pPr>
        <w:pStyle w:val="Heading3"/>
      </w:pPr>
      <w:r w:rsidRPr="00BF2E64">
        <w:t>Atsauces uz normatīviem</w:t>
      </w:r>
    </w:p>
    <w:p w14:paraId="497FA1ED" w14:textId="77777777" w:rsidR="00B9576A" w:rsidRPr="00BF2E64" w:rsidRDefault="00B9576A" w:rsidP="00B9576A">
      <w:r w:rsidRPr="00BF2E64">
        <w:t>Šajos metodiskajos norādījumos ietvertas atsauces uz citām publikācijām ar vai bez datuma norādēm. Šīs normatīvās atsauces ir citētas attiecīgajās teksta vietās un publikācijas ir uzskaitītas tālāk esošajā sarakstā. Ja atsaucēm ar datuma norādēm ir sekojoši kļūdu labojumi vai jebkuras publikācijas laboti izdevumi, tad atsauces attiecas uz šiem metodiskajiem norādījumiem tikai tādā gadījumā, ja tās ir iekļautas standartā ar kļūdu labojumu vai kā labots izdevums. Ja atsauces ir bez datuma norādes, tad jālieto pēdējā redakcija (arī labojumi).</w:t>
      </w:r>
    </w:p>
    <w:p w14:paraId="4073EE1E" w14:textId="77777777" w:rsidR="00B9576A" w:rsidRPr="00BF2E64" w:rsidRDefault="00B9576A" w:rsidP="00B9576A">
      <w:r w:rsidRPr="00BF2E64">
        <w:t>LVS EN 12591</w:t>
      </w:r>
      <w:r>
        <w:t xml:space="preserve">. </w:t>
      </w:r>
      <w:r w:rsidRPr="00BF2E64">
        <w:t>Bitumens un bitumena saistvielas. Ceļu bitumenu tehniskie noteikumi.</w:t>
      </w:r>
    </w:p>
    <w:p w14:paraId="3A82D9C1" w14:textId="77777777" w:rsidR="00B9576A" w:rsidRPr="00BF2E64" w:rsidRDefault="00B9576A" w:rsidP="00B9576A">
      <w:r w:rsidRPr="00BF2E64">
        <w:t>LVS EN 12697-10</w:t>
      </w:r>
      <w:r>
        <w:t xml:space="preserve">. </w:t>
      </w:r>
      <w:r w:rsidRPr="00BF2E64">
        <w:t>Bituminētie maisījumi. Karstā asfalta maisījuma testēšanas metodes. 10. daļa. Sablīvējamība.</w:t>
      </w:r>
    </w:p>
    <w:p w14:paraId="48E88752" w14:textId="77777777" w:rsidR="00B9576A" w:rsidRPr="00BF2E64" w:rsidRDefault="00B9576A" w:rsidP="00B9576A">
      <w:r w:rsidRPr="00BF2E64">
        <w:t>LVS EN 12697-27</w:t>
      </w:r>
      <w:r>
        <w:t xml:space="preserve">. </w:t>
      </w:r>
      <w:r w:rsidRPr="00BF2E64">
        <w:t>Bituminētie maisījumi. Karstā asfalta maisījuma testēšanas metodes. 27. daļa. Paraugu ņemšana.</w:t>
      </w:r>
    </w:p>
    <w:p w14:paraId="1B9C3633" w14:textId="77777777" w:rsidR="00B9576A" w:rsidRPr="00BF2E64" w:rsidRDefault="00B9576A" w:rsidP="00B9576A">
      <w:r w:rsidRPr="00BF2E64">
        <w:t>LVS EN 12697-35</w:t>
      </w:r>
      <w:r>
        <w:t xml:space="preserve">. </w:t>
      </w:r>
      <w:r w:rsidRPr="00BF2E64">
        <w:t>Bituminētie maisījumi. Karstā asfalta maisījuma testēšanas metodes. 35. daļa. Maisīšana laboratorijā.</w:t>
      </w:r>
    </w:p>
    <w:p w14:paraId="52D7FB19" w14:textId="77777777" w:rsidR="00B9576A" w:rsidRPr="00BF2E64" w:rsidRDefault="00B9576A" w:rsidP="00B9576A">
      <w:r w:rsidRPr="00BF2E64">
        <w:t>LVS EN 13924</w:t>
      </w:r>
      <w:r>
        <w:t xml:space="preserve">. </w:t>
      </w:r>
      <w:r w:rsidRPr="00BF2E64">
        <w:t>Bitumens un bitumena saistvielas. Viskozo ceļa bitumenu specifikācijas.</w:t>
      </w:r>
    </w:p>
    <w:p w14:paraId="42C8CD3E" w14:textId="77777777" w:rsidR="00B9576A" w:rsidRPr="00BF2E64" w:rsidRDefault="00B9576A" w:rsidP="00B9576A">
      <w:r w:rsidRPr="00BF2E64">
        <w:t>LVS EN 14023</w:t>
      </w:r>
      <w:r>
        <w:t xml:space="preserve">. </w:t>
      </w:r>
      <w:r w:rsidRPr="00BF2E64">
        <w:t>Bitumens un bitumena saistvielas. Pamatnoteikumi ar polimēriem modificēto bitumenu specificēšanai.</w:t>
      </w:r>
    </w:p>
    <w:p w14:paraId="2C76913A" w14:textId="77777777" w:rsidR="00B9576A" w:rsidRPr="00BF2E64" w:rsidRDefault="00B9576A" w:rsidP="003D0A98">
      <w:pPr>
        <w:pStyle w:val="Heading3"/>
      </w:pPr>
      <w:r w:rsidRPr="00BF2E64">
        <w:t>Princips</w:t>
      </w:r>
    </w:p>
    <w:p w14:paraId="5BAE1F68" w14:textId="77777777" w:rsidR="00B9576A" w:rsidRPr="00BF2E64" w:rsidRDefault="00B9576A" w:rsidP="00B9576A">
      <w:r w:rsidRPr="00BF2E64">
        <w:t>Paraugu sagatavošanai sakarsētu asfalta maisījumu (tūlīt pēc sagatavošanas atbilstoši</w:t>
      </w:r>
      <w:r>
        <w:t xml:space="preserve"> </w:t>
      </w:r>
      <w:r w:rsidRPr="00BF2E64">
        <w:t>LVS EN 12697-35 vai ņemts būvobjektā, vai rūpnīcā atbilstoši LVS EN12697-27) iepilda speciālā tērauda veidnē. Maisījumu sablīvē speciālā trieciena blīvētājā ar slīdošu atsvaru, kurš noteiktā laika periodā noteiktu skaita reižu no noteikta augstuma krīt uz āmura pamatni, kas novietota uz asfalta parauga. Pēc tam paraugu atdzesē līdz istabas temperatūrai.</w:t>
      </w:r>
    </w:p>
    <w:p w14:paraId="41F7C19B" w14:textId="77777777" w:rsidR="00B9576A" w:rsidRPr="00BF2E64" w:rsidRDefault="00B9576A" w:rsidP="003D0A98">
      <w:pPr>
        <w:pStyle w:val="Heading3"/>
      </w:pPr>
      <w:r w:rsidRPr="00BF2E64">
        <w:t>Iekārtas</w:t>
      </w:r>
    </w:p>
    <w:p w14:paraId="58CB3591" w14:textId="77777777" w:rsidR="00B9576A" w:rsidRPr="00BF2E64" w:rsidRDefault="00B9576A">
      <w:pPr>
        <w:pStyle w:val="Heading4"/>
      </w:pPr>
      <w:r w:rsidRPr="00BF2E64">
        <w:t>Vispārējie noteikumi</w:t>
      </w:r>
    </w:p>
    <w:p w14:paraId="06D2E8DA" w14:textId="3B69C3E8" w:rsidR="00B9576A" w:rsidRPr="00BF2E64" w:rsidRDefault="00B9576A" w:rsidP="00B9576A">
      <w:r w:rsidRPr="00BF2E64">
        <w:t xml:space="preserve">4.1.1. Trieciena blīvētājam ar tērauda pamatni (sk. </w:t>
      </w:r>
      <w:r>
        <w:fldChar w:fldCharType="begin"/>
      </w:r>
      <w:r>
        <w:instrText xml:space="preserve"> REF _Ref251336429 \r \h </w:instrText>
      </w:r>
      <w:r>
        <w:fldChar w:fldCharType="separate"/>
      </w:r>
      <w:r w:rsidR="007F4185">
        <w:t>8.8-1</w:t>
      </w:r>
      <w:r>
        <w:fldChar w:fldCharType="end"/>
      </w:r>
      <w:r>
        <w:t xml:space="preserve"> </w:t>
      </w:r>
      <w:r w:rsidRPr="00BF2E64">
        <w:t xml:space="preserve">attēlu) un mehānisku darbību jāsastāv no </w:t>
      </w:r>
      <w:r>
        <w:t>šādām sastāvdaļām:</w:t>
      </w:r>
    </w:p>
    <w:p w14:paraId="643B9942" w14:textId="77777777" w:rsidR="00B9576A" w:rsidRPr="00BF2E64" w:rsidRDefault="00B9576A">
      <w:pPr>
        <w:pStyle w:val="ListParagraph"/>
      </w:pPr>
      <w:r w:rsidRPr="00BF2E64">
        <w:t>60 mm bieza, apmēram 215 mm diametra tērauda pamata plātne, kas novietota horizontāli uz cieta pamata.</w:t>
      </w:r>
    </w:p>
    <w:p w14:paraId="5D735D4E" w14:textId="77777777" w:rsidR="00B9576A" w:rsidRPr="00BF2E64" w:rsidRDefault="00B9576A">
      <w:pPr>
        <w:pStyle w:val="ListParagraph"/>
      </w:pPr>
      <w:r>
        <w:t>t</w:t>
      </w:r>
      <w:r w:rsidRPr="00BF2E64">
        <w:t>rīs vienādas stingrības balsti gan blīvēšanas, gan bīdes virzienā, kas aprīkoti ar gumijas amortizatoriem, kuri atbilst blīvēšanas statņa masai.</w:t>
      </w:r>
    </w:p>
    <w:p w14:paraId="2DCF5B7E" w14:textId="77777777" w:rsidR="00B9576A" w:rsidRPr="00BF2E64" w:rsidRDefault="00B9576A">
      <w:pPr>
        <w:pStyle w:val="ListParagraph"/>
      </w:pPr>
      <w:r>
        <w:t>s</w:t>
      </w:r>
      <w:r w:rsidRPr="00BF2E64">
        <w:t>kavas mehānisms ar ekscentru blīvēšanas veidnes nostiprināšanai.</w:t>
      </w:r>
    </w:p>
    <w:p w14:paraId="06F5C8AB" w14:textId="77777777" w:rsidR="00B9576A" w:rsidRPr="00BF2E64" w:rsidRDefault="00B9576A">
      <w:pPr>
        <w:pStyle w:val="ListParagraph"/>
      </w:pPr>
      <w:r>
        <w:t>b</w:t>
      </w:r>
      <w:r w:rsidRPr="00BF2E64">
        <w:t>līvēšanas āmurs, kas sastāv no cilindriska vadstieņa un slīdoša atsvara, kura masa ir (15000 ± 50) g, kā arī (13000 ± 50) g smagas pamatnes.</w:t>
      </w:r>
    </w:p>
    <w:p w14:paraId="1E1FFE12" w14:textId="77777777" w:rsidR="00B9576A" w:rsidRPr="00BF2E64" w:rsidRDefault="00B9576A">
      <w:pPr>
        <w:pStyle w:val="ListParagraph"/>
      </w:pPr>
      <w:r>
        <w:t>a</w:t>
      </w:r>
      <w:r w:rsidRPr="00BF2E64">
        <w:t>r ķēdi piedzenams slīdošā atsvara pacelšanas mehānisms. Tam jābūt projektētam tā, lai brīvās krišanas augstums būtu (460 ± 3) mm.</w:t>
      </w:r>
    </w:p>
    <w:p w14:paraId="4C62C9FC" w14:textId="77777777" w:rsidR="00B9576A" w:rsidRPr="00BF2E64" w:rsidRDefault="00B9576A">
      <w:pPr>
        <w:pStyle w:val="ListParagraph"/>
      </w:pPr>
      <w:r>
        <w:t>i</w:t>
      </w:r>
      <w:r w:rsidRPr="00BF2E64">
        <w:t>erīce triecienu skait</w:t>
      </w:r>
      <w:r>
        <w:t xml:space="preserve">a skaitīšanai un reģistrēšanai </w:t>
      </w:r>
      <w:r w:rsidRPr="00BF2E64">
        <w:t xml:space="preserve">(Piemērots ir firmas </w:t>
      </w:r>
      <w:r>
        <w:t>„</w:t>
      </w:r>
      <w:r w:rsidRPr="00BF2E64">
        <w:t>Infratest</w:t>
      </w:r>
      <w:r>
        <w:t>”</w:t>
      </w:r>
      <w:r w:rsidRPr="00BF2E64">
        <w:t xml:space="preserve"> universālais Maršala blīvētājs MVG, kā arī firmas </w:t>
      </w:r>
      <w:r>
        <w:t>„</w:t>
      </w:r>
      <w:r w:rsidRPr="00BF2E64">
        <w:t>Strasentest</w:t>
      </w:r>
      <w:r>
        <w:t>”</w:t>
      </w:r>
      <w:r w:rsidRPr="00BF2E64">
        <w:t xml:space="preserve"> universālais Maršala blīvētājs.)</w:t>
      </w:r>
      <w:r>
        <w:t>.</w:t>
      </w:r>
    </w:p>
    <w:p w14:paraId="04EBB366" w14:textId="73652F7B" w:rsidR="00B9576A" w:rsidRPr="00BF2E64" w:rsidRDefault="00B9576A">
      <w:pPr>
        <w:pStyle w:val="Heading4"/>
      </w:pPr>
      <w:bookmarkStart w:id="6172" w:name="_Ref251336937"/>
      <w:r w:rsidRPr="00BF2E64">
        <w:t>Uzstādīšanas nosacījumi</w:t>
      </w:r>
      <w:bookmarkEnd w:id="6172"/>
    </w:p>
    <w:p w14:paraId="614E0447" w14:textId="77777777" w:rsidR="00B9576A" w:rsidRPr="00B44DB7" w:rsidRDefault="00B9576A" w:rsidP="00B9576A">
      <w:pPr>
        <w:rPr>
          <w:lang w:val="lv-LV"/>
        </w:rPr>
      </w:pPr>
      <w:r w:rsidRPr="00B44DB7">
        <w:rPr>
          <w:lang w:val="lv-LV"/>
        </w:rPr>
        <w:t xml:space="preserve">Trieciena blīvētāju novieto tā, lai pamata plātne būtu horizontāla. Jābūt iespējai blīvēšanas āmuru nostādīt vertikāli blīvēšanas veidnes centrā, lai nodrošinātu slīdošā atsvara krišanu pa vadstieni bez berzes. Blīvētājs jānostāda tā, lai slīdošais atsvars būtu vertikāli +5 </w:t>
      </w:r>
      <w:r w:rsidRPr="00B44DB7">
        <w:rPr>
          <w:vertAlign w:val="superscript"/>
          <w:lang w:val="lv-LV"/>
        </w:rPr>
        <w:t>o</w:t>
      </w:r>
      <w:r w:rsidRPr="00B44DB7">
        <w:rPr>
          <w:lang w:val="lv-LV"/>
        </w:rPr>
        <w:t>.</w:t>
      </w:r>
    </w:p>
    <w:p w14:paraId="090708CA" w14:textId="77777777" w:rsidR="00B9576A" w:rsidRPr="00B44DB7" w:rsidRDefault="00B9576A" w:rsidP="00B9576A">
      <w:pPr>
        <w:rPr>
          <w:lang w:val="lv-LV"/>
        </w:rPr>
      </w:pPr>
      <w:r w:rsidRPr="00B44DB7">
        <w:rPr>
          <w:lang w:val="lv-LV"/>
        </w:rPr>
        <w:t>Jāņem vērā šādas drošības un pārbaudes prasības:</w:t>
      </w:r>
    </w:p>
    <w:p w14:paraId="6DE8DD8F" w14:textId="77777777" w:rsidR="00B9576A" w:rsidRPr="00BF2E64" w:rsidRDefault="00B9576A">
      <w:pPr>
        <w:pStyle w:val="ListParagraph"/>
      </w:pPr>
      <w:r>
        <w:t>v</w:t>
      </w:r>
      <w:r w:rsidRPr="00BF2E64">
        <w:t>eidnes cilindra ievietošanas un apgriešanas laikā blīvēšanas iekārtā blīvēšanas āmuru nostiprina pret nejaušu atbrīvošanos tā augšējā miera stāvokļa pozīcijā. Blīvēšanas āmuram jābūt piekārta</w:t>
      </w:r>
      <w:r>
        <w:t>m pie vadstieņa augšas ar vinču;</w:t>
      </w:r>
    </w:p>
    <w:p w14:paraId="1988AF49" w14:textId="77777777" w:rsidR="00B9576A" w:rsidRPr="00B44DB7" w:rsidRDefault="00B9576A" w:rsidP="00033662">
      <w:pPr>
        <w:pStyle w:val="CommentSubject"/>
      </w:pPr>
      <w:r w:rsidRPr="00B44DB7">
        <w:t>PIEZĪME. To var izdarīt, savienojot pacēlāja ķēdi ar skavas mehānisma ekscentru vai ar sviras mehānismu, kas pats ir nodrošināts pret nejaušu atbrīvošanos. Šāda veida blīvēšanas veidni var ievietot un izņemt tikai tad, kad blīvēšanas āmurs ir pakārts un droši nostiprināts.</w:t>
      </w:r>
    </w:p>
    <w:p w14:paraId="2BB95292" w14:textId="77777777" w:rsidR="00B9576A" w:rsidRPr="00BF2E64" w:rsidRDefault="00B9576A">
      <w:pPr>
        <w:pStyle w:val="ListParagraph"/>
      </w:pPr>
      <w:r>
        <w:t>j</w:t>
      </w:r>
      <w:r w:rsidRPr="00BF2E64">
        <w:t>āveic pasākumi, lai aizsargātu piekļūšanu bīstamajai zonai pacel</w:t>
      </w:r>
      <w:r>
        <w:t>šanas mehānisma darbības laikā;</w:t>
      </w:r>
    </w:p>
    <w:p w14:paraId="7FA176B7" w14:textId="77777777" w:rsidR="00B9576A" w:rsidRPr="00B44DB7" w:rsidRDefault="00B9576A" w:rsidP="00033662">
      <w:pPr>
        <w:pStyle w:val="CommentSubject"/>
      </w:pPr>
      <w:r w:rsidRPr="00B44DB7">
        <w:t>PIEZĪME. To var panākt, piemēram, ar kustīga ekrāna piestiprināšanu, kas samontēts kopā ar automātisku bloķēšanas ierīci, vai iekārtojot skaņas necaurlaidīgu kabīni, kas automātiski bloķējas iekārtas darbības laikā.</w:t>
      </w:r>
    </w:p>
    <w:p w14:paraId="69A2D145" w14:textId="77777777" w:rsidR="00B9576A" w:rsidRPr="00BF2E64" w:rsidRDefault="00B9576A">
      <w:pPr>
        <w:pStyle w:val="ListParagraph"/>
      </w:pPr>
      <w:r>
        <w:t>j</w:t>
      </w:r>
      <w:r w:rsidRPr="00BF2E64">
        <w:t>ānodrošina skaņas izolācijas prasības trieciena blīvētāja darbības laikā, piemēram, ierīkojot s</w:t>
      </w:r>
      <w:r>
        <w:t>kaņas necaurlaidīgu kabīni;</w:t>
      </w:r>
    </w:p>
    <w:p w14:paraId="2643459F" w14:textId="41B6BBC2" w:rsidR="00B9576A" w:rsidRPr="00BF2E64" w:rsidRDefault="00B9576A">
      <w:pPr>
        <w:pStyle w:val="ListParagraph"/>
      </w:pPr>
      <w:r>
        <w:t>j</w:t>
      </w:r>
      <w:r w:rsidRPr="00BF2E64">
        <w:t xml:space="preserve">āveic pārbaudes, lai konstatētu, ka </w:t>
      </w:r>
      <w:r>
        <w:fldChar w:fldCharType="begin"/>
      </w:r>
      <w:r>
        <w:instrText xml:space="preserve"> REF _Ref251336937 \r \h </w:instrText>
      </w:r>
      <w:r w:rsidR="00D70754">
        <w:instrText xml:space="preserve"> \* MERGEFORMAT </w:instrText>
      </w:r>
      <w:r>
        <w:fldChar w:fldCharType="separate"/>
      </w:r>
      <w:r w:rsidR="007F4185">
        <w:t>8.8.4.2</w:t>
      </w:r>
      <w:r>
        <w:fldChar w:fldCharType="end"/>
      </w:r>
      <w:r>
        <w:t xml:space="preserve"> </w:t>
      </w:r>
      <w:r w:rsidRPr="00BF2E64">
        <w:t>apakšpunktā noteiktās drošības prasības ir izpildītas.</w:t>
      </w:r>
    </w:p>
    <w:p w14:paraId="7DD29A68" w14:textId="77777777" w:rsidR="00B9576A" w:rsidRPr="00BF2E64" w:rsidRDefault="00B9576A" w:rsidP="00B9576A">
      <w:pPr>
        <w:pStyle w:val="Figure"/>
        <w:rPr>
          <w:rFonts w:ascii="Calibri" w:hAnsi="Calibri"/>
        </w:rPr>
      </w:pPr>
      <w:r w:rsidRPr="00BF2E64">
        <w:rPr>
          <w:rFonts w:ascii="Calibri" w:hAnsi="Calibri"/>
          <w:noProof/>
          <w:lang w:eastAsia="en-GB"/>
        </w:rPr>
        <w:drawing>
          <wp:inline distT="0" distB="0" distL="0" distR="0" wp14:anchorId="72354330" wp14:editId="54758B83">
            <wp:extent cx="2649197" cy="3633420"/>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58689" cy="3646439"/>
                    </a:xfrm>
                    <a:prstGeom prst="rect">
                      <a:avLst/>
                    </a:prstGeom>
                    <a:noFill/>
                    <a:ln>
                      <a:noFill/>
                    </a:ln>
                  </pic:spPr>
                </pic:pic>
              </a:graphicData>
            </a:graphic>
          </wp:inline>
        </w:drawing>
      </w:r>
    </w:p>
    <w:p w14:paraId="137A8A16" w14:textId="77777777" w:rsidR="00B9576A" w:rsidRPr="00BF2E64" w:rsidRDefault="00B9576A" w:rsidP="00AE79FF">
      <w:pPr>
        <w:pStyle w:val="Heading7"/>
      </w:pPr>
      <w:bookmarkStart w:id="6173" w:name="_Ref251336429"/>
      <w:r w:rsidRPr="00BF2E64">
        <w:t>attēls. Trieciena blīvētāja shematisks attēls</w:t>
      </w:r>
      <w:bookmarkEnd w:id="6173"/>
    </w:p>
    <w:p w14:paraId="5F101CAC" w14:textId="77777777" w:rsidR="00B9576A" w:rsidRPr="00BF2E64" w:rsidRDefault="00B9576A" w:rsidP="00B9576A">
      <w:r w:rsidRPr="00BF2E64">
        <w:t>1</w:t>
      </w:r>
      <w:r>
        <w:t xml:space="preserve"> - </w:t>
      </w:r>
      <w:r w:rsidRPr="00BF2E64">
        <w:t>Pamatiekārta ar pacelšanas mehānismu slīdošā atsvara pacelšanai un triecienu skaitītāj</w:t>
      </w:r>
      <w:r>
        <w:t xml:space="preserve">u </w:t>
      </w:r>
      <w:r w:rsidRPr="00BF2E64">
        <w:t>(parādīts bez aizsarga)</w:t>
      </w:r>
      <w:r>
        <w:t xml:space="preserve">; </w:t>
      </w:r>
      <w:r w:rsidRPr="00BF2E64">
        <w:t>2</w:t>
      </w:r>
      <w:r>
        <w:t xml:space="preserve"> - </w:t>
      </w:r>
      <w:r w:rsidRPr="00BF2E64">
        <w:t>Sablīvēšanas āmurs ar vadstieni slīdošajam atsvaram</w:t>
      </w:r>
      <w:r>
        <w:t xml:space="preserve">; </w:t>
      </w:r>
      <w:r w:rsidRPr="00BF2E64">
        <w:t>3</w:t>
      </w:r>
      <w:r>
        <w:t xml:space="preserve"> - </w:t>
      </w:r>
      <w:r w:rsidRPr="00BF2E64">
        <w:t>Ekscentrs iespīlēšanas ierīcei</w:t>
      </w:r>
      <w:r>
        <w:t xml:space="preserve">; </w:t>
      </w:r>
      <w:r w:rsidRPr="00BF2E64">
        <w:t>4</w:t>
      </w:r>
      <w:r>
        <w:t xml:space="preserve"> - </w:t>
      </w:r>
      <w:r w:rsidRPr="00BF2E64">
        <w:t>Veidnes pamatne ar piestiprinātu veidni</w:t>
      </w:r>
      <w:r>
        <w:t xml:space="preserve">; </w:t>
      </w:r>
      <w:r w:rsidRPr="00BF2E64">
        <w:t>5</w:t>
      </w:r>
      <w:r>
        <w:t xml:space="preserve"> - </w:t>
      </w:r>
      <w:r w:rsidRPr="00BF2E64">
        <w:t>Blīvētāja statnis</w:t>
      </w:r>
      <w:r>
        <w:t xml:space="preserve">; </w:t>
      </w:r>
      <w:r w:rsidRPr="00BF2E64">
        <w:t>6</w:t>
      </w:r>
      <w:r>
        <w:t xml:space="preserve"> - </w:t>
      </w:r>
      <w:r w:rsidRPr="00BF2E64">
        <w:t>Tērauda pamata plātne</w:t>
      </w:r>
      <w:r>
        <w:t xml:space="preserve">; </w:t>
      </w:r>
      <w:r w:rsidRPr="00BF2E64">
        <w:t>7</w:t>
      </w:r>
      <w:r>
        <w:t xml:space="preserve"> – </w:t>
      </w:r>
      <w:r w:rsidRPr="00BF2E64">
        <w:t>Balsts</w:t>
      </w:r>
      <w:r>
        <w:t xml:space="preserve">; </w:t>
      </w:r>
      <w:r w:rsidRPr="00BF2E64">
        <w:t>8</w:t>
      </w:r>
      <w:r>
        <w:t xml:space="preserve"> - </w:t>
      </w:r>
      <w:r w:rsidRPr="00BF2E64">
        <w:t>Aizsargs</w:t>
      </w:r>
    </w:p>
    <w:p w14:paraId="0828D28C" w14:textId="77777777" w:rsidR="00B9576A" w:rsidRPr="00BF2E64" w:rsidRDefault="00B9576A">
      <w:pPr>
        <w:pStyle w:val="Heading4"/>
      </w:pPr>
      <w:r w:rsidRPr="00BF2E64">
        <w:t>Sablīvēšanas veidne</w:t>
      </w:r>
    </w:p>
    <w:p w14:paraId="2121F318" w14:textId="77777777" w:rsidR="00B9576A" w:rsidRPr="00BF2E64" w:rsidRDefault="00B9576A" w:rsidP="00B9576A">
      <w:r w:rsidRPr="00BF2E64">
        <w:t>Sablīvēšanas veidne ar iekšējo diametru (150 ± 0,1) mm, kas sastāv no pagarināšanas gredzena, veidnes cilindra un veidnes pamatnes. Veidnes pamatnei jābūt izgatavotai no tērauda ar pietiekamu stiprību, lai nedeformētos.</w:t>
      </w:r>
    </w:p>
    <w:p w14:paraId="2E7795F8" w14:textId="366AF50A" w:rsidR="00B9576A" w:rsidRPr="00BF2E64" w:rsidRDefault="00B9576A" w:rsidP="00B9576A">
      <w:r w:rsidRPr="00BF2E64">
        <w:t xml:space="preserve">Tipiska veidne – pagarināšanas gredzens, veidnes cilindrs un veidnes pamatnes komplekts – ir attēlota </w:t>
      </w:r>
      <w:r>
        <w:fldChar w:fldCharType="begin"/>
      </w:r>
      <w:r>
        <w:instrText xml:space="preserve"> REF _Ref251336923 \r \h </w:instrText>
      </w:r>
      <w:r>
        <w:fldChar w:fldCharType="separate"/>
      </w:r>
      <w:r w:rsidR="007F4185">
        <w:t>8.8-2</w:t>
      </w:r>
      <w:r>
        <w:fldChar w:fldCharType="end"/>
      </w:r>
      <w:r>
        <w:t xml:space="preserve"> </w:t>
      </w:r>
      <w:r w:rsidRPr="00BF2E64">
        <w:t>attēlā.</w:t>
      </w:r>
    </w:p>
    <w:p w14:paraId="3CC1120D" w14:textId="77777777" w:rsidR="00B9576A" w:rsidRPr="00BF2E64" w:rsidRDefault="00B9576A" w:rsidP="00B9576A">
      <w:pPr>
        <w:jc w:val="center"/>
      </w:pPr>
      <w:r w:rsidRPr="00BF2E64">
        <w:rPr>
          <w:noProof/>
        </w:rPr>
        <w:drawing>
          <wp:inline distT="0" distB="0" distL="0" distR="0" wp14:anchorId="682A1A04" wp14:editId="2FD46355">
            <wp:extent cx="1555334" cy="2131065"/>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58251" cy="2135062"/>
                    </a:xfrm>
                    <a:prstGeom prst="rect">
                      <a:avLst/>
                    </a:prstGeom>
                    <a:noFill/>
                    <a:ln>
                      <a:noFill/>
                    </a:ln>
                  </pic:spPr>
                </pic:pic>
              </a:graphicData>
            </a:graphic>
          </wp:inline>
        </w:drawing>
      </w:r>
    </w:p>
    <w:p w14:paraId="4DBFC314" w14:textId="77777777" w:rsidR="00B9576A" w:rsidRPr="00BF2E64" w:rsidRDefault="00B9576A" w:rsidP="00AE79FF">
      <w:pPr>
        <w:pStyle w:val="Heading7"/>
      </w:pPr>
      <w:bookmarkStart w:id="6174" w:name="_Ref251336923"/>
      <w:r w:rsidRPr="00BF2E64">
        <w:t>attēls. Trieciena blīvētāja tipiska blīvēšanas veidne</w:t>
      </w:r>
      <w:bookmarkEnd w:id="6174"/>
    </w:p>
    <w:p w14:paraId="50ABB92C" w14:textId="77777777" w:rsidR="00B9576A" w:rsidRPr="00BF2E64" w:rsidRDefault="00B9576A" w:rsidP="00B9576A">
      <w:r w:rsidRPr="00BF2E64">
        <w:t>1</w:t>
      </w:r>
      <w:r>
        <w:t xml:space="preserve"> - </w:t>
      </w:r>
      <w:r w:rsidRPr="00BF2E64">
        <w:t>Pagarināšanas gredzens</w:t>
      </w:r>
      <w:r>
        <w:t xml:space="preserve">; </w:t>
      </w:r>
      <w:r w:rsidRPr="00BF2E64">
        <w:t>2</w:t>
      </w:r>
      <w:r>
        <w:t xml:space="preserve"> - </w:t>
      </w:r>
      <w:r w:rsidRPr="00BF2E64">
        <w:t>Veidnes cilindrs</w:t>
      </w:r>
      <w:r>
        <w:t xml:space="preserve">; </w:t>
      </w:r>
      <w:r w:rsidRPr="00BF2E64">
        <w:t>3</w:t>
      </w:r>
      <w:r>
        <w:t xml:space="preserve"> - </w:t>
      </w:r>
      <w:r w:rsidRPr="00BF2E64">
        <w:t>Veidnes pamatne</w:t>
      </w:r>
    </w:p>
    <w:p w14:paraId="66EB9DD4" w14:textId="77777777" w:rsidR="00B9576A" w:rsidRPr="00BF2E64" w:rsidRDefault="00B9576A">
      <w:pPr>
        <w:pStyle w:val="Heading4"/>
      </w:pPr>
      <w:r w:rsidRPr="00BF2E64">
        <w:t>Krāsnis vai sildāmās plātnes</w:t>
      </w:r>
    </w:p>
    <w:p w14:paraId="7812CDD7" w14:textId="77777777" w:rsidR="00B9576A" w:rsidRPr="00B44DB7" w:rsidRDefault="00B9576A" w:rsidP="00B9576A">
      <w:pPr>
        <w:rPr>
          <w:lang w:val="lv-LV"/>
        </w:rPr>
      </w:pPr>
      <w:r w:rsidRPr="00B44DB7">
        <w:rPr>
          <w:lang w:val="lv-LV"/>
        </w:rPr>
        <w:t>Lai iegūtu nepieciešamo maisīšanas un veidņošanas temperatūru, minerālmateriālu, bituminēto materiālu, paraugu veidņu, sablīvēšanas āmura un citu iekārtu karsēšanai var lietot krāsnis vai sildāmās plātnes.</w:t>
      </w:r>
    </w:p>
    <w:p w14:paraId="046FACAB" w14:textId="77777777" w:rsidR="00B9576A" w:rsidRPr="00B44DB7" w:rsidRDefault="00B9576A" w:rsidP="00033662">
      <w:pPr>
        <w:pStyle w:val="CommentSubject"/>
      </w:pPr>
      <w:r w:rsidRPr="00B44DB7">
        <w:t>PIEZĪME. Lai nodrošinātu prasīto temperatūru 5</w:t>
      </w:r>
      <w:r w:rsidRPr="00B44DB7">
        <w:rPr>
          <w:vertAlign w:val="superscript"/>
        </w:rPr>
        <w:t xml:space="preserve">0 </w:t>
      </w:r>
      <w:r w:rsidRPr="00B44DB7">
        <w:t>C robežās, jālieto termostatiski kontrolējamas iekārtas.</w:t>
      </w:r>
    </w:p>
    <w:p w14:paraId="4B3FBD77" w14:textId="77777777" w:rsidR="00B9576A" w:rsidRPr="00BF2E64" w:rsidRDefault="00B9576A">
      <w:pPr>
        <w:pStyle w:val="Heading4"/>
      </w:pPr>
      <w:r w:rsidRPr="00BF2E64">
        <w:t>Tērauda bloks</w:t>
      </w:r>
    </w:p>
    <w:p w14:paraId="6754518C" w14:textId="77777777" w:rsidR="00B9576A" w:rsidRPr="00B44DB7" w:rsidRDefault="00B9576A" w:rsidP="00B9576A">
      <w:pPr>
        <w:rPr>
          <w:lang w:val="lv-LV"/>
        </w:rPr>
      </w:pPr>
      <w:r w:rsidRPr="00B44DB7">
        <w:rPr>
          <w:lang w:val="lv-LV"/>
        </w:rPr>
        <w:t>Blīvēšanas āmura sākotnējai karsēšanai lieto 150 mm diametra vismaz 50 mm augstu tērauda bloku.</w:t>
      </w:r>
    </w:p>
    <w:p w14:paraId="28C96777" w14:textId="77777777" w:rsidR="00B9576A" w:rsidRPr="00BF2E64" w:rsidRDefault="00B9576A">
      <w:pPr>
        <w:pStyle w:val="Heading4"/>
      </w:pPr>
      <w:r w:rsidRPr="00BF2E64">
        <w:t>Aizsargplāksnes, izjaucamas plātnes vai smilšu vannas</w:t>
      </w:r>
    </w:p>
    <w:p w14:paraId="51930085" w14:textId="77777777" w:rsidR="00B9576A" w:rsidRPr="00B44DB7" w:rsidRDefault="00B9576A" w:rsidP="00B9576A">
      <w:pPr>
        <w:rPr>
          <w:lang w:val="lv-LV"/>
        </w:rPr>
      </w:pPr>
      <w:r w:rsidRPr="00B44DB7">
        <w:rPr>
          <w:lang w:val="lv-LV"/>
        </w:rPr>
        <w:t>Lai samazinātu lokālu pārkaršanu, uz sildāmajām plātnēm lieto piemērotas aizsargplāksnes, izjaucamas plātnes vai smilšu vannas.</w:t>
      </w:r>
    </w:p>
    <w:p w14:paraId="0F87C250" w14:textId="77777777" w:rsidR="00B9576A" w:rsidRPr="00BF2E64" w:rsidRDefault="00B9576A" w:rsidP="003D0A98">
      <w:pPr>
        <w:pStyle w:val="Heading3"/>
      </w:pPr>
      <w:r w:rsidRPr="00BF2E64">
        <w:t>Paraugu forma un izmēri</w:t>
      </w:r>
    </w:p>
    <w:p w14:paraId="6636424A" w14:textId="77777777" w:rsidR="00B9576A" w:rsidRPr="00BF2E64" w:rsidRDefault="00B9576A" w:rsidP="00B9576A">
      <w:r w:rsidRPr="00BF2E64">
        <w:t>Paraugiem jābūt cilindriskiem ar diametru (150±0,1) mm un augstumu (95,0±5,0) mm. Maisījuma minerālmateriāla maksimālais daļiņu nominālizmērs 31,5 mm.</w:t>
      </w:r>
    </w:p>
    <w:p w14:paraId="4A99F8CF" w14:textId="77777777" w:rsidR="00B9576A" w:rsidRPr="00BF2E64" w:rsidRDefault="00B9576A" w:rsidP="00033662">
      <w:pPr>
        <w:pStyle w:val="CommentSubject"/>
      </w:pPr>
      <w:r w:rsidRPr="00BF2E64">
        <w:t>PIEZĪME. Pieļaujama atsevišķu daļiņu &gt; 31,5 mm klātbūtne.</w:t>
      </w:r>
    </w:p>
    <w:p w14:paraId="0FEAF492" w14:textId="77777777" w:rsidR="00B9576A" w:rsidRPr="00BF2E64" w:rsidRDefault="00B9576A" w:rsidP="003D0A98">
      <w:pPr>
        <w:pStyle w:val="Heading3"/>
      </w:pPr>
      <w:r w:rsidRPr="00BF2E64">
        <w:t>Paraugu sagatavošana</w:t>
      </w:r>
    </w:p>
    <w:p w14:paraId="43B53093" w14:textId="77777777" w:rsidR="00B9576A" w:rsidRPr="00BF2E64" w:rsidRDefault="00B9576A" w:rsidP="00B9576A">
      <w:r w:rsidRPr="00BF2E64">
        <w:t>Paraugiem var lietot laboratorijā vai rūpnīcā maisītu asfaltu. Maisījuma daudzums, kas nepieciešams noteikta augstuma paraugam, mainās atkarībā no maisījuma maksimālā blīvuma. Ja nepieciešams, noteikta parauga augstumam vajadzīgo maisījuma daudzumu nosaka, veicot izmēģinājuma blīvēšanu. Atsevišķu no vienas un tās pašas maisījuma partijas izgatavotu paraugu masai jābūt pēc iespējas vienādai. Blīvēšanai sagatavotā maisījuma daudzumam nav jābūt lielākam par daudzumu, kas nepieciešams četru paraugu izgatavošanai.</w:t>
      </w:r>
    </w:p>
    <w:p w14:paraId="19153F56" w14:textId="77777777" w:rsidR="00B9576A" w:rsidRPr="00BF2E64" w:rsidRDefault="00B9576A" w:rsidP="003D0A98">
      <w:pPr>
        <w:pStyle w:val="Heading3"/>
      </w:pPr>
      <w:r w:rsidRPr="00BF2E64">
        <w:t>Procedūra</w:t>
      </w:r>
    </w:p>
    <w:p w14:paraId="5F2B881A" w14:textId="0CBFC1A0" w:rsidR="00B9576A" w:rsidRPr="00BF2E64" w:rsidRDefault="00B9576A">
      <w:pPr>
        <w:pStyle w:val="Heading4"/>
      </w:pPr>
      <w:r w:rsidRPr="00BF2E64">
        <w:t>Ja vajadzīgs, pēc maisīšanas vienam paraugam nepieciešamo maisījuma daudzumu notur krāsnī ne ilgāk par 3 h bez svaiga gaisa cirkulācijas temperatūrā, kas nav augstāka par +130</w:t>
      </w:r>
      <w:r>
        <w:t xml:space="preserve"> </w:t>
      </w:r>
      <w:r w:rsidRPr="00BF2E64">
        <w:rPr>
          <w:vertAlign w:val="superscript"/>
        </w:rPr>
        <w:t>0</w:t>
      </w:r>
      <w:r w:rsidRPr="00BF2E64">
        <w:t xml:space="preserve">C. Tomēr maisījuma temperatūra nedrīkst pārsniegt </w:t>
      </w:r>
      <w:r>
        <w:fldChar w:fldCharType="begin"/>
      </w:r>
      <w:r>
        <w:instrText xml:space="preserve"> REF _Ref251336946 \r \h </w:instrText>
      </w:r>
      <w:r>
        <w:fldChar w:fldCharType="separate"/>
      </w:r>
      <w:r w:rsidR="007F4185">
        <w:t>8.8.7.2</w:t>
      </w:r>
      <w:r>
        <w:fldChar w:fldCharType="end"/>
      </w:r>
      <w:r>
        <w:t xml:space="preserve"> </w:t>
      </w:r>
      <w:r w:rsidRPr="00BF2E64">
        <w:t>apakšpunktā norādīto.</w:t>
      </w:r>
    </w:p>
    <w:p w14:paraId="241140B0" w14:textId="2A632A00" w:rsidR="00B9576A" w:rsidRPr="00BF2E64" w:rsidRDefault="00B9576A">
      <w:pPr>
        <w:pStyle w:val="Heading4"/>
      </w:pPr>
      <w:bookmarkStart w:id="6175" w:name="_Ref251336946"/>
      <w:r w:rsidRPr="00BF2E64">
        <w:t>Maisījumu ātri uzsilda līdz blīvēšanas temperatūrai. Maisījumiem, kas izgatavoti ar ceļu bitumenu atbilstoši LVS EN 12591, blīvēšanas temperatūra ir LVS EN 12697-35 dotā atsauces temperatūra.</w:t>
      </w:r>
      <w:bookmarkEnd w:id="6175"/>
    </w:p>
    <w:p w14:paraId="44EB615A" w14:textId="00899F13" w:rsidR="00B9576A" w:rsidRPr="00B44DB7" w:rsidRDefault="00B9576A" w:rsidP="00B9576A">
      <w:pPr>
        <w:rPr>
          <w:lang w:val="lv-LV"/>
        </w:rPr>
      </w:pPr>
      <w:r w:rsidRPr="00B44DB7">
        <w:rPr>
          <w:lang w:val="lv-LV"/>
        </w:rPr>
        <w:t>Maisījumiem, kas izgatavoti ar bitumenu atbilstoši LVS EN 14023 vai LVS EN 13924, blīvēšanas temperatūrai jāatbilst piegādātāja</w:t>
      </w:r>
      <w:r w:rsidR="009E3970">
        <w:rPr>
          <w:lang w:val="lv-LV"/>
        </w:rPr>
        <w:t xml:space="preserve"> (ražotāja)</w:t>
      </w:r>
      <w:r w:rsidRPr="00B44DB7">
        <w:rPr>
          <w:lang w:val="lv-LV"/>
        </w:rPr>
        <w:t xml:space="preserve"> prasībām.</w:t>
      </w:r>
    </w:p>
    <w:p w14:paraId="15028321" w14:textId="77777777" w:rsidR="00B9576A" w:rsidRPr="00BF2E64" w:rsidRDefault="00B9576A">
      <w:pPr>
        <w:pStyle w:val="Heading4"/>
      </w:pPr>
      <w:r w:rsidRPr="00BF2E64">
        <w:t>Trieciena āmura pamatni un veidnes komplektu pirms pirmā parauga izgatavošanas uzsilda.</w:t>
      </w:r>
    </w:p>
    <w:p w14:paraId="1C6D3CC4" w14:textId="77777777" w:rsidR="00B9576A" w:rsidRPr="00B44DB7" w:rsidRDefault="00B9576A" w:rsidP="00033662">
      <w:pPr>
        <w:pStyle w:val="CommentSubject"/>
      </w:pPr>
      <w:r w:rsidRPr="00B44DB7">
        <w:t>PIEZĪME. Pirms pirmā parauga izgatavošanas blīvēšanas āmuru kopā ar pamatni apmēram 10 minūtes notur uz viegli uzsildītas elektriskās sildplātnes vai sildīšanas bloka.</w:t>
      </w:r>
    </w:p>
    <w:p w14:paraId="25C0F263" w14:textId="77777777" w:rsidR="00B9576A" w:rsidRPr="00B44DB7" w:rsidRDefault="00B9576A" w:rsidP="00B9576A">
      <w:pPr>
        <w:rPr>
          <w:lang w:val="lv-LV"/>
        </w:rPr>
      </w:pPr>
      <w:r w:rsidRPr="00B44DB7">
        <w:rPr>
          <w:lang w:val="lv-LV"/>
        </w:rPr>
        <w:t>Ja paraugus gatavo partijās, tad pamatni un veidnes pamatu iepriekš uzsilda tikai pirms partijas pirmā parauga izgatavošanas.</w:t>
      </w:r>
    </w:p>
    <w:p w14:paraId="761F88DE" w14:textId="77777777" w:rsidR="00B9576A" w:rsidRPr="00BF2E64" w:rsidRDefault="00B9576A">
      <w:pPr>
        <w:pStyle w:val="Heading4"/>
      </w:pPr>
      <w:r w:rsidRPr="00BF2E64">
        <w:t>Filtra disku novieto uz samontētas blīvēšanas veidnes pamata, kas uzsildīta līdz blīvēšanas temperatūrai. Tad uzsildīto maisījumu ar piltuves palīdzību pa daļām iepilda blīvēšanas veidnē un ar lāpstiņu izkliedē, Rūpējoties, lai nenotiktu masas segregācija. Pēc iepildīšanas maisījuma virsmu ar lāpstiņu viegli nolīdzina un pārklāj ar otru filtra disku. Blīvēšanas veidnes iekšpusi nepārklāj ar atdalīšanas reaģentu.</w:t>
      </w:r>
    </w:p>
    <w:p w14:paraId="32D2A2BD" w14:textId="2B420D9C" w:rsidR="00B9576A" w:rsidRPr="00BF2E64" w:rsidRDefault="00B9576A">
      <w:pPr>
        <w:pStyle w:val="Heading4"/>
      </w:pPr>
      <w:bookmarkStart w:id="6176" w:name="_Ref251336948"/>
      <w:r w:rsidRPr="00BF2E64">
        <w:t>Nekavējoties blīvē. Veidni piepilda un paraugu noblīvē 4 minūtēs. Veidni nostiprina blīvētāja statnē ar skavas mehānisma palīdzību. Pēc blīvēšanas āmura uzstādīšanas paraugu noblīvē 55 līdz 60 sekundēs, izdarot 50 triecienus ar slīdošo atsvaru, kas krīt no (460±3) mm augstuma.</w:t>
      </w:r>
      <w:bookmarkEnd w:id="6176"/>
    </w:p>
    <w:p w14:paraId="55B9EA53" w14:textId="77777777" w:rsidR="00B9576A" w:rsidRPr="00BF2E64" w:rsidRDefault="00B9576A" w:rsidP="00B9576A">
      <w:r w:rsidRPr="00BF2E64">
        <w:t>Slīdošais atsvars nav jāaptur, kad tas atlec pēc trieciena. Atbilstoši testēšanas nolūkam, kam paraugu sablīvē, var izmantot atšķirīgu triecienu skaitu.</w:t>
      </w:r>
    </w:p>
    <w:p w14:paraId="585F5ECC" w14:textId="7A393E3F" w:rsidR="00B9576A" w:rsidRPr="00BF2E64" w:rsidRDefault="00B9576A">
      <w:pPr>
        <w:pStyle w:val="Heading4"/>
      </w:pPr>
      <w:bookmarkStart w:id="6177" w:name="_Ref251336952"/>
      <w:r w:rsidRPr="00BF2E64">
        <w:t xml:space="preserve">Tad veidnes cilindru apgriež otrādi. Ar skavas mehānisma ekscentra palīdzību blīvēšanas veidni nospiež uz leju, līdz tā blīvi pieguļ veidnes pamatam. Pēc tam paraugu atbilstoši </w:t>
      </w:r>
      <w:r>
        <w:fldChar w:fldCharType="begin"/>
      </w:r>
      <w:r>
        <w:instrText xml:space="preserve"> REF _Ref251336948 \r \h </w:instrText>
      </w:r>
      <w:r>
        <w:fldChar w:fldCharType="separate"/>
      </w:r>
      <w:r w:rsidR="007F4185">
        <w:t>8.8.7.5</w:t>
      </w:r>
      <w:r>
        <w:fldChar w:fldCharType="end"/>
      </w:r>
      <w:r>
        <w:t xml:space="preserve"> </w:t>
      </w:r>
      <w:r w:rsidRPr="00BF2E64">
        <w:t>apakšpunktam blīvē ar nākamajiem 50 triecieniem. Blīvēšanas procedūra jābeidz 4 minūtēs.</w:t>
      </w:r>
      <w:bookmarkEnd w:id="6177"/>
    </w:p>
    <w:p w14:paraId="5DC4A07C" w14:textId="3137CA76" w:rsidR="00B9576A" w:rsidRPr="00BF2E64" w:rsidRDefault="00B9576A">
      <w:pPr>
        <w:pStyle w:val="Heading4"/>
      </w:pPr>
      <w:r w:rsidRPr="00BF2E64">
        <w:t xml:space="preserve">Tālākai blīvēšanai (piemēram, līdz atteices blīvumam) veidni atkal divas reizes apgriež otrādi un turpina blīvēt atbilstoši </w:t>
      </w:r>
      <w:r>
        <w:fldChar w:fldCharType="begin"/>
      </w:r>
      <w:r>
        <w:instrText xml:space="preserve"> REF _Ref251336952 \r \h </w:instrText>
      </w:r>
      <w:r>
        <w:fldChar w:fldCharType="separate"/>
      </w:r>
      <w:r w:rsidR="007F4185">
        <w:t>8.8.7.6</w:t>
      </w:r>
      <w:r>
        <w:fldChar w:fldCharType="end"/>
      </w:r>
      <w:r>
        <w:t xml:space="preserve"> </w:t>
      </w:r>
      <w:r w:rsidRPr="00BF2E64">
        <w:t>apakšpunktam. Šajā gadījumā jābeidz blīvēt 7 minūtēs. Tad noņem filtra diskus un marķē paraugu identifikācijai.</w:t>
      </w:r>
    </w:p>
    <w:p w14:paraId="5B4D8FDC" w14:textId="77777777" w:rsidR="00B9576A" w:rsidRPr="00BF2E64" w:rsidRDefault="00B9576A" w:rsidP="00033662">
      <w:pPr>
        <w:pStyle w:val="CommentSubject"/>
      </w:pPr>
      <w:r w:rsidRPr="00BF2E64">
        <w:t>PIEZĪME. Citām vajadzībām var mainīt triecienu skaitu katrai pusei.</w:t>
      </w:r>
    </w:p>
    <w:p w14:paraId="4994CA75" w14:textId="047C602D" w:rsidR="00B9576A" w:rsidRPr="00BF2E64" w:rsidRDefault="00B9576A">
      <w:pPr>
        <w:pStyle w:val="Heading4"/>
      </w:pPr>
      <w:r w:rsidRPr="00BF2E64">
        <w:t xml:space="preserve">Blīvēšanas veidni ar karsto paraugu tā novieto uz viena no cilindriskajiem diskiem uz plātnes, kas parādīta </w:t>
      </w:r>
      <w:r>
        <w:fldChar w:fldCharType="begin"/>
      </w:r>
      <w:r>
        <w:instrText xml:space="preserve"> REF _Ref251336928 \r \h </w:instrText>
      </w:r>
      <w:r>
        <w:fldChar w:fldCharType="separate"/>
      </w:r>
      <w:r w:rsidR="007F4185">
        <w:t>8.8-3</w:t>
      </w:r>
      <w:r>
        <w:fldChar w:fldCharType="end"/>
      </w:r>
      <w:r>
        <w:t xml:space="preserve"> </w:t>
      </w:r>
      <w:r w:rsidRPr="00BF2E64">
        <w:t>attēlā, lai paraugs tieši balstītos uz diska. Paraugu dzesē gaisā vai nepieciešamības gadījumā ar ventilatoru līdz apmēram +40</w:t>
      </w:r>
      <w:r>
        <w:t xml:space="preserve"> </w:t>
      </w:r>
      <w:r w:rsidRPr="00BF2E64">
        <w:rPr>
          <w:vertAlign w:val="superscript"/>
        </w:rPr>
        <w:t>0</w:t>
      </w:r>
      <w:r w:rsidRPr="00BF2E64">
        <w:t>C un tad ar izspiešanas ierīci izņem no veidnes.</w:t>
      </w:r>
    </w:p>
    <w:p w14:paraId="6C27B4AE" w14:textId="77777777" w:rsidR="00B9576A" w:rsidRPr="00B44DB7" w:rsidRDefault="00B9576A" w:rsidP="00033662">
      <w:pPr>
        <w:pStyle w:val="CommentSubject"/>
      </w:pPr>
      <w:r w:rsidRPr="00B44DB7">
        <w:t xml:space="preserve">PIEZĪME. Dzesēt ūdenī atļauts, ja rezultātus nepieciešams iegūt ātri. Tādā gadījumā paraugam jāpaliek veidnē, un tas nedrīkst tieši saskarties ar ūdeni. Ūdens var saskarties tikai ar veidni. Pēc izņemšanas no veidnes paraugu novieto uz līdzena pamata un atdzesē līdz temperatūrai no +18 līdz +28 </w:t>
      </w:r>
      <w:r w:rsidRPr="00B44DB7">
        <w:rPr>
          <w:vertAlign w:val="superscript"/>
        </w:rPr>
        <w:t>0</w:t>
      </w:r>
      <w:r w:rsidRPr="00B44DB7">
        <w:t>C.</w:t>
      </w:r>
    </w:p>
    <w:p w14:paraId="4B2E3AE5" w14:textId="3D613103" w:rsidR="00B9576A" w:rsidRPr="00BF2E64" w:rsidRDefault="00B9576A" w:rsidP="00333B55">
      <w:pPr>
        <w:pStyle w:val="Figure"/>
      </w:pPr>
      <w:r w:rsidRPr="00BF2E64">
        <w:rPr>
          <w:rFonts w:ascii="Calibri" w:hAnsi="Calibri"/>
          <w:noProof/>
        </w:rPr>
        <w:drawing>
          <wp:inline distT="0" distB="0" distL="0" distR="0" wp14:anchorId="34ABD304" wp14:editId="393C48CD">
            <wp:extent cx="4947371" cy="972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47371" cy="972000"/>
                    </a:xfrm>
                    <a:prstGeom prst="rect">
                      <a:avLst/>
                    </a:prstGeom>
                    <a:noFill/>
                    <a:ln>
                      <a:noFill/>
                    </a:ln>
                  </pic:spPr>
                </pic:pic>
              </a:graphicData>
            </a:graphic>
          </wp:inline>
        </w:drawing>
      </w:r>
    </w:p>
    <w:p w14:paraId="479636D0" w14:textId="77777777" w:rsidR="00B9576A" w:rsidRPr="00BF2E64" w:rsidRDefault="00B9576A" w:rsidP="00AE79FF">
      <w:pPr>
        <w:pStyle w:val="Heading7"/>
      </w:pPr>
      <w:bookmarkStart w:id="6178" w:name="_Ref251336928"/>
      <w:r w:rsidRPr="00BF2E64">
        <w:t>attēls. Plātnes shematisks attēlojums ar uzmontētiem cilindriskiem diskiem</w:t>
      </w:r>
      <w:bookmarkEnd w:id="6178"/>
    </w:p>
    <w:p w14:paraId="68C1984F" w14:textId="77777777" w:rsidR="00B9576A" w:rsidRDefault="00B9576A" w:rsidP="00B9576A">
      <w:bookmarkStart w:id="6179" w:name="_TOC355918"/>
      <w:bookmarkStart w:id="6180" w:name="_Toc357173145"/>
      <w:bookmarkStart w:id="6181" w:name="_Toc250815135"/>
      <w:bookmarkEnd w:id="6179"/>
      <w:r>
        <w:br w:type="page"/>
      </w:r>
    </w:p>
    <w:p w14:paraId="65FD0B3A" w14:textId="7E9E88BB" w:rsidR="00B9576A" w:rsidRPr="00BF2E64" w:rsidRDefault="00B9576A" w:rsidP="005468EF">
      <w:pPr>
        <w:pStyle w:val="Heading2"/>
      </w:pPr>
      <w:bookmarkStart w:id="6182" w:name="_Toc99705430"/>
      <w:r w:rsidRPr="00BF2E64">
        <w:t>Izejmateriālu stiprības klases (kopsavilkums)</w:t>
      </w:r>
      <w:bookmarkEnd w:id="6180"/>
      <w:bookmarkEnd w:id="6181"/>
      <w:bookmarkEnd w:id="6182"/>
      <w:r w:rsidRPr="00BF2E64">
        <w:t xml:space="preserve"> </w:t>
      </w:r>
    </w:p>
    <w:p w14:paraId="37A4ABED" w14:textId="77777777" w:rsidR="00B9576A" w:rsidRPr="00BF2E64" w:rsidRDefault="00B9576A" w:rsidP="00B9576A">
      <w:r w:rsidRPr="00BF2E64">
        <w:t>Detāli nosacījumus vai atšķirīgās prasības izejmateriālu stiprības klasēm skatīt attiecīgajās Ceļu specifikāciju nodaļās.</w:t>
      </w:r>
    </w:p>
    <w:p w14:paraId="4364869A" w14:textId="77777777" w:rsidR="00B9576A" w:rsidRPr="00BF2E64" w:rsidRDefault="00B9576A" w:rsidP="00425BBC">
      <w:pPr>
        <w:pStyle w:val="Heading8"/>
      </w:pPr>
      <w:r>
        <w:t xml:space="preserve">tabula. </w:t>
      </w:r>
      <w:r w:rsidRPr="00BF2E64">
        <w:t>Nesaistītu minerālmateriālu maisījumiem pamatu neso</w:t>
      </w:r>
      <w:r>
        <w:t>šajām kārtām ar saistītu segumu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52BC0C0B" w14:textId="77777777" w:rsidTr="00333B55">
        <w:trPr>
          <w:cantSplit/>
          <w:trHeight w:val="423"/>
          <w:jc w:val="center"/>
        </w:trPr>
        <w:tc>
          <w:tcPr>
            <w:tcW w:w="1728" w:type="dxa"/>
            <w:shd w:val="clear" w:color="auto" w:fill="auto"/>
            <w:tcMar>
              <w:top w:w="0" w:type="dxa"/>
              <w:left w:w="0" w:type="dxa"/>
              <w:bottom w:w="0" w:type="dxa"/>
              <w:right w:w="0" w:type="dxa"/>
            </w:tcMar>
            <w:vAlign w:val="center"/>
          </w:tcPr>
          <w:p w14:paraId="028CA42E" w14:textId="26C73AC5"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19" w:type="dxa"/>
            <w:shd w:val="clear" w:color="auto" w:fill="auto"/>
            <w:tcMar>
              <w:top w:w="0" w:type="dxa"/>
              <w:left w:w="0" w:type="dxa"/>
              <w:bottom w:w="0" w:type="dxa"/>
              <w:right w:w="0" w:type="dxa"/>
            </w:tcMar>
            <w:vAlign w:val="center"/>
          </w:tcPr>
          <w:p w14:paraId="68833134" w14:textId="77777777" w:rsidR="00B9576A" w:rsidRPr="00BF2E64" w:rsidRDefault="00B9576A" w:rsidP="00192F50">
            <w:pPr>
              <w:pStyle w:val="Tablehead"/>
            </w:pPr>
            <w:r w:rsidRPr="00BF2E64">
              <w:t>Pamata nesošā apakškārta</w:t>
            </w:r>
          </w:p>
          <w:p w14:paraId="0C039673" w14:textId="77777777" w:rsidR="00B9576A" w:rsidRPr="00BF2E64" w:rsidRDefault="00B9576A" w:rsidP="00192F50">
            <w:pPr>
              <w:pStyle w:val="Tablehead"/>
            </w:pPr>
            <w:r w:rsidRPr="00BF2E64">
              <w:t>0/63ps; 0/56; 0/45</w:t>
            </w:r>
          </w:p>
        </w:tc>
        <w:tc>
          <w:tcPr>
            <w:tcW w:w="2520" w:type="dxa"/>
            <w:shd w:val="clear" w:color="auto" w:fill="auto"/>
            <w:tcMar>
              <w:top w:w="0" w:type="dxa"/>
              <w:left w:w="0" w:type="dxa"/>
              <w:bottom w:w="0" w:type="dxa"/>
              <w:right w:w="0" w:type="dxa"/>
            </w:tcMar>
            <w:vAlign w:val="center"/>
          </w:tcPr>
          <w:p w14:paraId="00AF7C3E" w14:textId="77777777" w:rsidR="00B9576A" w:rsidRPr="00BF2E64" w:rsidRDefault="00B9576A" w:rsidP="00192F50">
            <w:pPr>
              <w:pStyle w:val="Tablehead"/>
            </w:pPr>
            <w:r w:rsidRPr="00BF2E64">
              <w:t>Pamata nesošā virskārta</w:t>
            </w:r>
          </w:p>
          <w:p w14:paraId="673E0E6B" w14:textId="77777777" w:rsidR="00B9576A" w:rsidRPr="00BF2E64" w:rsidRDefault="00B9576A" w:rsidP="00192F50">
            <w:pPr>
              <w:pStyle w:val="Tablehead"/>
            </w:pPr>
            <w:r w:rsidRPr="00BF2E64">
              <w:t>0/45; 0/32p</w:t>
            </w:r>
          </w:p>
        </w:tc>
      </w:tr>
      <w:tr w:rsidR="00B9576A" w:rsidRPr="00BF2E64" w14:paraId="75509181"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1326D9E4" w14:textId="77777777" w:rsidR="00B9576A" w:rsidRPr="00BF2E64" w:rsidRDefault="00B9576A" w:rsidP="0048600C">
            <w:pPr>
              <w:pStyle w:val="Tabletext3"/>
            </w:pPr>
            <w:r w:rsidRPr="00BF2E64">
              <w:t>≤ 100</w:t>
            </w:r>
          </w:p>
        </w:tc>
        <w:tc>
          <w:tcPr>
            <w:tcW w:w="2519" w:type="dxa"/>
            <w:shd w:val="clear" w:color="auto" w:fill="auto"/>
            <w:tcMar>
              <w:top w:w="0" w:type="dxa"/>
              <w:left w:w="0" w:type="dxa"/>
              <w:bottom w:w="0" w:type="dxa"/>
              <w:right w:w="0" w:type="dxa"/>
            </w:tcMar>
            <w:vAlign w:val="center"/>
          </w:tcPr>
          <w:p w14:paraId="5481B5C7" w14:textId="77777777" w:rsidR="00B9576A" w:rsidRPr="00BF2E64" w:rsidRDefault="00B9576A" w:rsidP="0048600C">
            <w:pPr>
              <w:pStyle w:val="Tabletext3"/>
            </w:pPr>
            <w:r w:rsidRPr="00BF2E64">
              <w:t>N-IV</w:t>
            </w:r>
          </w:p>
        </w:tc>
        <w:tc>
          <w:tcPr>
            <w:tcW w:w="2520" w:type="dxa"/>
            <w:shd w:val="clear" w:color="auto" w:fill="auto"/>
            <w:tcMar>
              <w:top w:w="0" w:type="dxa"/>
              <w:left w:w="0" w:type="dxa"/>
              <w:bottom w:w="0" w:type="dxa"/>
              <w:right w:w="0" w:type="dxa"/>
            </w:tcMar>
            <w:vAlign w:val="center"/>
          </w:tcPr>
          <w:p w14:paraId="0F2764BE" w14:textId="77777777" w:rsidR="00B9576A" w:rsidRPr="00BF2E64" w:rsidRDefault="00B9576A" w:rsidP="0048600C">
            <w:pPr>
              <w:pStyle w:val="Tabletext3"/>
            </w:pPr>
            <w:r w:rsidRPr="00BF2E64">
              <w:t>N-III</w:t>
            </w:r>
          </w:p>
        </w:tc>
      </w:tr>
      <w:tr w:rsidR="00B9576A" w:rsidRPr="00BF2E64" w14:paraId="69A619D9"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2EEB02D1" w14:textId="77777777" w:rsidR="00B9576A" w:rsidRPr="00BF2E64" w:rsidRDefault="00B9576A" w:rsidP="0048600C">
            <w:pPr>
              <w:pStyle w:val="Tabletext3"/>
            </w:pPr>
            <w:r w:rsidRPr="00BF2E64">
              <w:t>101-500</w:t>
            </w:r>
          </w:p>
        </w:tc>
        <w:tc>
          <w:tcPr>
            <w:tcW w:w="2519" w:type="dxa"/>
            <w:shd w:val="clear" w:color="auto" w:fill="auto"/>
            <w:tcMar>
              <w:top w:w="0" w:type="dxa"/>
              <w:left w:w="0" w:type="dxa"/>
              <w:bottom w:w="0" w:type="dxa"/>
              <w:right w:w="0" w:type="dxa"/>
            </w:tcMar>
            <w:vAlign w:val="center"/>
          </w:tcPr>
          <w:p w14:paraId="08D7D6A2" w14:textId="77777777" w:rsidR="00B9576A" w:rsidRPr="00BF2E64" w:rsidRDefault="00B9576A" w:rsidP="0048600C">
            <w:pPr>
              <w:pStyle w:val="Tabletext3"/>
            </w:pPr>
            <w:r w:rsidRPr="00BF2E64">
              <w:t>N-III</w:t>
            </w:r>
          </w:p>
        </w:tc>
        <w:tc>
          <w:tcPr>
            <w:tcW w:w="2520" w:type="dxa"/>
            <w:shd w:val="clear" w:color="auto" w:fill="auto"/>
            <w:tcMar>
              <w:top w:w="0" w:type="dxa"/>
              <w:left w:w="0" w:type="dxa"/>
              <w:bottom w:w="0" w:type="dxa"/>
              <w:right w:w="0" w:type="dxa"/>
            </w:tcMar>
            <w:vAlign w:val="center"/>
          </w:tcPr>
          <w:p w14:paraId="5B51BBFF" w14:textId="77777777" w:rsidR="00B9576A" w:rsidRPr="00BF2E64" w:rsidRDefault="00B9576A" w:rsidP="0048600C">
            <w:pPr>
              <w:pStyle w:val="Tabletext3"/>
            </w:pPr>
            <w:r w:rsidRPr="00BF2E64">
              <w:t>N-II</w:t>
            </w:r>
          </w:p>
        </w:tc>
      </w:tr>
      <w:tr w:rsidR="00B9576A" w:rsidRPr="00BF2E64" w14:paraId="640C192F"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243A8F79" w14:textId="77777777" w:rsidR="00B9576A" w:rsidRPr="00BF2E64" w:rsidRDefault="00B9576A" w:rsidP="0048600C">
            <w:pPr>
              <w:pStyle w:val="Tabletext3"/>
            </w:pPr>
            <w:r w:rsidRPr="00BF2E64">
              <w:t>&gt; 500</w:t>
            </w:r>
          </w:p>
        </w:tc>
        <w:tc>
          <w:tcPr>
            <w:tcW w:w="2519" w:type="dxa"/>
            <w:shd w:val="clear" w:color="auto" w:fill="auto"/>
            <w:tcMar>
              <w:top w:w="0" w:type="dxa"/>
              <w:left w:w="0" w:type="dxa"/>
              <w:bottom w:w="0" w:type="dxa"/>
              <w:right w:w="0" w:type="dxa"/>
            </w:tcMar>
            <w:vAlign w:val="center"/>
          </w:tcPr>
          <w:p w14:paraId="759ECF2C" w14:textId="77777777" w:rsidR="00B9576A" w:rsidRPr="00BF2E64" w:rsidRDefault="00B9576A" w:rsidP="0048600C">
            <w:pPr>
              <w:pStyle w:val="Tabletext3"/>
            </w:pPr>
            <w:r w:rsidRPr="00BF2E64">
              <w:t>N-II</w:t>
            </w:r>
          </w:p>
        </w:tc>
        <w:tc>
          <w:tcPr>
            <w:tcW w:w="2520" w:type="dxa"/>
            <w:shd w:val="clear" w:color="auto" w:fill="auto"/>
            <w:tcMar>
              <w:top w:w="0" w:type="dxa"/>
              <w:left w:w="0" w:type="dxa"/>
              <w:bottom w:w="0" w:type="dxa"/>
              <w:right w:w="0" w:type="dxa"/>
            </w:tcMar>
            <w:vAlign w:val="center"/>
          </w:tcPr>
          <w:p w14:paraId="687ED05B" w14:textId="77777777" w:rsidR="00B9576A" w:rsidRPr="00BF2E64" w:rsidRDefault="00B9576A" w:rsidP="0048600C">
            <w:pPr>
              <w:pStyle w:val="Tabletext3"/>
            </w:pPr>
            <w:r w:rsidRPr="00BF2E64">
              <w:t>N-I</w:t>
            </w:r>
          </w:p>
        </w:tc>
      </w:tr>
    </w:tbl>
    <w:p w14:paraId="3F2F1004" w14:textId="77777777" w:rsidR="00B9576A" w:rsidRPr="00BF2E64" w:rsidRDefault="00B9576A" w:rsidP="00425BBC">
      <w:pPr>
        <w:pStyle w:val="Heading8"/>
      </w:pPr>
      <w:r>
        <w:t xml:space="preserve">tabula. </w:t>
      </w:r>
      <w:r w:rsidRPr="00BF2E64">
        <w:t>Nesaistītu minerālmateriālu maisījumiem pamatu nesošajām k</w:t>
      </w:r>
      <w:r>
        <w:t>ārtām ar nesaistītu segumu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20"/>
        <w:gridCol w:w="2521"/>
      </w:tblGrid>
      <w:tr w:rsidR="00B9576A" w:rsidRPr="00BF2E64" w14:paraId="25F2FDAA" w14:textId="77777777" w:rsidTr="00333B55">
        <w:trPr>
          <w:cantSplit/>
          <w:trHeight w:val="423"/>
          <w:jc w:val="center"/>
        </w:trPr>
        <w:tc>
          <w:tcPr>
            <w:tcW w:w="1728" w:type="dxa"/>
            <w:shd w:val="clear" w:color="auto" w:fill="auto"/>
            <w:tcMar>
              <w:top w:w="0" w:type="dxa"/>
              <w:left w:w="0" w:type="dxa"/>
              <w:bottom w:w="0" w:type="dxa"/>
              <w:right w:w="0" w:type="dxa"/>
            </w:tcMar>
            <w:vAlign w:val="center"/>
          </w:tcPr>
          <w:p w14:paraId="0B865188" w14:textId="442655FB"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20" w:type="dxa"/>
            <w:shd w:val="clear" w:color="auto" w:fill="auto"/>
            <w:tcMar>
              <w:top w:w="0" w:type="dxa"/>
              <w:left w:w="0" w:type="dxa"/>
              <w:bottom w:w="0" w:type="dxa"/>
              <w:right w:w="0" w:type="dxa"/>
            </w:tcMar>
            <w:vAlign w:val="center"/>
          </w:tcPr>
          <w:p w14:paraId="3AF28D59" w14:textId="77777777" w:rsidR="00B9576A" w:rsidRPr="00BF2E64" w:rsidRDefault="00B9576A" w:rsidP="00192F50">
            <w:pPr>
              <w:pStyle w:val="Tablehead"/>
            </w:pPr>
            <w:r w:rsidRPr="00BF2E64">
              <w:t>Pamata nesošā apakškārta</w:t>
            </w:r>
          </w:p>
          <w:p w14:paraId="062558FE" w14:textId="77777777" w:rsidR="00B9576A" w:rsidRPr="00BF2E64" w:rsidRDefault="00B9576A" w:rsidP="00192F50">
            <w:pPr>
              <w:pStyle w:val="Tablehead"/>
            </w:pPr>
            <w:r w:rsidRPr="00BF2E64">
              <w:t>0/63pn; 0/32p</w:t>
            </w:r>
          </w:p>
        </w:tc>
        <w:tc>
          <w:tcPr>
            <w:tcW w:w="2521" w:type="dxa"/>
            <w:shd w:val="clear" w:color="auto" w:fill="auto"/>
            <w:tcMar>
              <w:top w:w="0" w:type="dxa"/>
              <w:left w:w="0" w:type="dxa"/>
              <w:bottom w:w="0" w:type="dxa"/>
              <w:right w:w="0" w:type="dxa"/>
            </w:tcMar>
            <w:vAlign w:val="center"/>
          </w:tcPr>
          <w:p w14:paraId="61D3AA97" w14:textId="77777777" w:rsidR="00B9576A" w:rsidRPr="00BF2E64" w:rsidRDefault="00B9576A" w:rsidP="00192F50">
            <w:pPr>
              <w:pStyle w:val="Tablehead"/>
            </w:pPr>
            <w:r w:rsidRPr="00BF2E64">
              <w:t>Pamata nesošā virskārta</w:t>
            </w:r>
          </w:p>
          <w:p w14:paraId="1044440A" w14:textId="77777777" w:rsidR="00B9576A" w:rsidRPr="00BF2E64" w:rsidRDefault="00B9576A" w:rsidP="00192F50">
            <w:pPr>
              <w:pStyle w:val="Tablehead"/>
            </w:pPr>
            <w:r w:rsidRPr="00BF2E64">
              <w:t>0/32p</w:t>
            </w:r>
          </w:p>
        </w:tc>
      </w:tr>
      <w:tr w:rsidR="00B9576A" w:rsidRPr="00BF2E64" w14:paraId="0547EC55"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75FA27EA" w14:textId="77777777" w:rsidR="00B9576A" w:rsidRPr="00BF2E64" w:rsidRDefault="00B9576A" w:rsidP="0048600C">
            <w:pPr>
              <w:pStyle w:val="Tabletext3"/>
            </w:pPr>
            <w:r w:rsidRPr="00BF2E64">
              <w:t>≤ 100</w:t>
            </w:r>
          </w:p>
        </w:tc>
        <w:tc>
          <w:tcPr>
            <w:tcW w:w="5041" w:type="dxa"/>
            <w:gridSpan w:val="2"/>
            <w:shd w:val="clear" w:color="auto" w:fill="auto"/>
            <w:tcMar>
              <w:top w:w="0" w:type="dxa"/>
              <w:left w:w="0" w:type="dxa"/>
              <w:bottom w:w="0" w:type="dxa"/>
              <w:right w:w="0" w:type="dxa"/>
            </w:tcMar>
            <w:vAlign w:val="center"/>
          </w:tcPr>
          <w:p w14:paraId="18DA2EF3" w14:textId="77777777" w:rsidR="00B9576A" w:rsidRPr="00BF2E64" w:rsidRDefault="00B9576A" w:rsidP="0048600C">
            <w:pPr>
              <w:pStyle w:val="Tabletext3"/>
            </w:pPr>
            <w:r w:rsidRPr="00BF2E64">
              <w:t>N-IV</w:t>
            </w:r>
          </w:p>
        </w:tc>
      </w:tr>
      <w:tr w:rsidR="00B9576A" w:rsidRPr="00BF2E64" w14:paraId="5BDCE8E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33423A5E" w14:textId="77777777" w:rsidR="00B9576A" w:rsidRPr="00BF2E64" w:rsidRDefault="00B9576A" w:rsidP="0048600C">
            <w:pPr>
              <w:pStyle w:val="Tabletext3"/>
            </w:pPr>
            <w:r w:rsidRPr="00BF2E64">
              <w:t>&gt; 100</w:t>
            </w:r>
          </w:p>
        </w:tc>
        <w:tc>
          <w:tcPr>
            <w:tcW w:w="5041" w:type="dxa"/>
            <w:gridSpan w:val="2"/>
            <w:shd w:val="clear" w:color="auto" w:fill="auto"/>
            <w:tcMar>
              <w:top w:w="0" w:type="dxa"/>
              <w:left w:w="0" w:type="dxa"/>
              <w:bottom w:w="0" w:type="dxa"/>
              <w:right w:w="0" w:type="dxa"/>
            </w:tcMar>
            <w:vAlign w:val="center"/>
          </w:tcPr>
          <w:p w14:paraId="0EC5F88D" w14:textId="77777777" w:rsidR="00B9576A" w:rsidRPr="00BF2E64" w:rsidRDefault="00B9576A" w:rsidP="0048600C">
            <w:pPr>
              <w:pStyle w:val="Tabletext3"/>
            </w:pPr>
            <w:r w:rsidRPr="00BF2E64">
              <w:t>N-III</w:t>
            </w:r>
          </w:p>
        </w:tc>
      </w:tr>
    </w:tbl>
    <w:p w14:paraId="44DEC74B" w14:textId="77777777" w:rsidR="00B9576A" w:rsidRPr="00BF2E64" w:rsidRDefault="00B9576A" w:rsidP="00425BBC">
      <w:pPr>
        <w:pStyle w:val="Heading8"/>
      </w:pPr>
      <w:r>
        <w:t xml:space="preserve">tabula. </w:t>
      </w:r>
      <w:r w:rsidRPr="00BF2E64">
        <w:t>Nesaistītu minerā</w:t>
      </w:r>
      <w:r>
        <w:t>lmateriālu maisījumiem segumiem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tblGrid>
      <w:tr w:rsidR="00B9576A" w:rsidRPr="00BF2E64" w14:paraId="68C2AA03" w14:textId="77777777" w:rsidTr="00333B55">
        <w:trPr>
          <w:cantSplit/>
          <w:trHeight w:val="424"/>
          <w:jc w:val="center"/>
        </w:trPr>
        <w:tc>
          <w:tcPr>
            <w:tcW w:w="1728" w:type="dxa"/>
            <w:shd w:val="clear" w:color="auto" w:fill="auto"/>
            <w:tcMar>
              <w:top w:w="0" w:type="dxa"/>
              <w:left w:w="0" w:type="dxa"/>
              <w:bottom w:w="0" w:type="dxa"/>
              <w:right w:w="0" w:type="dxa"/>
            </w:tcMar>
            <w:vAlign w:val="center"/>
          </w:tcPr>
          <w:p w14:paraId="319073FF" w14:textId="77777777" w:rsidR="00B9576A" w:rsidRPr="00BF2E64" w:rsidRDefault="00B9576A" w:rsidP="00192F50">
            <w:pPr>
              <w:pStyle w:val="Tablehead"/>
              <w:rPr>
                <w:vertAlign w:val="subscript"/>
              </w:rPr>
            </w:pPr>
            <w:r w:rsidRPr="00BF2E64">
              <w:t>AADT</w:t>
            </w:r>
            <w:r w:rsidRPr="00BF2E64">
              <w:rPr>
                <w:vertAlign w:val="subscript"/>
              </w:rPr>
              <w:t>j,pievestā</w:t>
            </w:r>
          </w:p>
        </w:tc>
        <w:tc>
          <w:tcPr>
            <w:tcW w:w="2519" w:type="dxa"/>
            <w:shd w:val="clear" w:color="auto" w:fill="auto"/>
            <w:tcMar>
              <w:top w:w="0" w:type="dxa"/>
              <w:left w:w="0" w:type="dxa"/>
              <w:bottom w:w="0" w:type="dxa"/>
              <w:right w:w="0" w:type="dxa"/>
            </w:tcMar>
            <w:vAlign w:val="center"/>
          </w:tcPr>
          <w:p w14:paraId="0DBEB8C2" w14:textId="463C4E71" w:rsidR="00B9576A" w:rsidRPr="00BF2E64" w:rsidRDefault="00B9576A" w:rsidP="00192F50">
            <w:pPr>
              <w:pStyle w:val="Tablehead"/>
            </w:pPr>
            <w:r w:rsidRPr="00BF2E64">
              <w:t>0/32s;</w:t>
            </w:r>
            <w:r w:rsidR="007379DA">
              <w:t xml:space="preserve"> 0/22;</w:t>
            </w:r>
            <w:r w:rsidRPr="00BF2E64">
              <w:t xml:space="preserve"> 0/16</w:t>
            </w:r>
          </w:p>
        </w:tc>
      </w:tr>
      <w:tr w:rsidR="00B9576A" w:rsidRPr="00BF2E64" w14:paraId="207B6203"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0F01367F" w14:textId="77777777" w:rsidR="00B9576A" w:rsidRPr="00BF2E64" w:rsidRDefault="00B9576A" w:rsidP="0048600C">
            <w:pPr>
              <w:pStyle w:val="Tabletext3"/>
            </w:pPr>
            <w:r w:rsidRPr="00BF2E64">
              <w:t>≤ 100</w:t>
            </w:r>
          </w:p>
        </w:tc>
        <w:tc>
          <w:tcPr>
            <w:tcW w:w="2519" w:type="dxa"/>
            <w:shd w:val="clear" w:color="auto" w:fill="auto"/>
            <w:tcMar>
              <w:top w:w="0" w:type="dxa"/>
              <w:left w:w="0" w:type="dxa"/>
              <w:bottom w:w="0" w:type="dxa"/>
              <w:right w:w="0" w:type="dxa"/>
            </w:tcMar>
            <w:vAlign w:val="center"/>
          </w:tcPr>
          <w:p w14:paraId="3C944DD9" w14:textId="77777777" w:rsidR="00B9576A" w:rsidRPr="00BF2E64" w:rsidRDefault="00B9576A" w:rsidP="0048600C">
            <w:pPr>
              <w:pStyle w:val="Tabletext3"/>
            </w:pPr>
            <w:r w:rsidRPr="00BF2E64">
              <w:t>N-</w:t>
            </w:r>
            <w:r>
              <w:t>IV</w:t>
            </w:r>
          </w:p>
        </w:tc>
      </w:tr>
      <w:tr w:rsidR="00B9576A" w:rsidRPr="00BF2E64" w14:paraId="6EFB8DF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386BE14F" w14:textId="77777777" w:rsidR="00B9576A" w:rsidRPr="00BF2E64" w:rsidRDefault="00B9576A" w:rsidP="0048600C">
            <w:pPr>
              <w:pStyle w:val="Tabletext3"/>
            </w:pPr>
            <w:r w:rsidRPr="00BF2E64">
              <w:t>&gt; 100</w:t>
            </w:r>
          </w:p>
        </w:tc>
        <w:tc>
          <w:tcPr>
            <w:tcW w:w="2519" w:type="dxa"/>
            <w:shd w:val="clear" w:color="auto" w:fill="auto"/>
            <w:tcMar>
              <w:top w:w="0" w:type="dxa"/>
              <w:left w:w="0" w:type="dxa"/>
              <w:bottom w:w="0" w:type="dxa"/>
              <w:right w:w="0" w:type="dxa"/>
            </w:tcMar>
            <w:vAlign w:val="center"/>
          </w:tcPr>
          <w:p w14:paraId="1DAF73D6" w14:textId="77777777" w:rsidR="00B9576A" w:rsidRPr="00BF2E64" w:rsidRDefault="00B9576A" w:rsidP="0048600C">
            <w:pPr>
              <w:pStyle w:val="Tabletext3"/>
            </w:pPr>
            <w:r w:rsidRPr="00BF2E64">
              <w:t>N-</w:t>
            </w:r>
            <w:r>
              <w:t>III</w:t>
            </w:r>
          </w:p>
        </w:tc>
      </w:tr>
    </w:tbl>
    <w:p w14:paraId="43812F0B" w14:textId="4AB59D6F" w:rsidR="00B9576A" w:rsidRPr="00BF2E64" w:rsidRDefault="00B9576A" w:rsidP="00425BBC">
      <w:pPr>
        <w:pStyle w:val="Heading8"/>
      </w:pPr>
      <w:r>
        <w:t xml:space="preserve">tabula. </w:t>
      </w:r>
      <w:r w:rsidRPr="00BF2E64">
        <w:t>Ar</w:t>
      </w:r>
      <w:r w:rsidR="00E41FE1">
        <w:t xml:space="preserve"> hidrauliskajām vai bitumena</w:t>
      </w:r>
      <w:r w:rsidRPr="00BF2E64">
        <w:t xml:space="preserve"> </w:t>
      </w:r>
      <w:r>
        <w:t>saistviel</w:t>
      </w:r>
      <w:r w:rsidR="00E41FE1">
        <w:t>ām aukstā veidā</w:t>
      </w:r>
      <w:r w:rsidRPr="00BF2E64">
        <w:t xml:space="preserve"> saistīt</w:t>
      </w:r>
      <w:r>
        <w:t>u</w:t>
      </w:r>
      <w:r w:rsidRPr="00BF2E64">
        <w:t xml:space="preserve"> kārt</w:t>
      </w:r>
      <w:r>
        <w:t>u</w:t>
      </w:r>
      <w:r w:rsidRPr="00BF2E64">
        <w:t xml:space="preserve"> </w:t>
      </w:r>
      <w:r>
        <w:t xml:space="preserve">būvniecībai </w:t>
      </w:r>
      <w:r w:rsidRPr="00BF2E64">
        <w:t xml:space="preserve">(no jauna </w:t>
      </w:r>
      <w:r>
        <w:t xml:space="preserve">pievienojamie minerālmateriāli) – </w:t>
      </w:r>
      <w:r w:rsidR="00E41FE1">
        <w:t>CTM</w:t>
      </w:r>
      <w:r>
        <w:t>,</w:t>
      </w:r>
      <w:r w:rsidR="00E41FE1">
        <w:t xml:space="preserve"> CBTM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61C237E6" w14:textId="77777777" w:rsidTr="00333B55">
        <w:trPr>
          <w:cantSplit/>
          <w:trHeight w:val="468"/>
          <w:jc w:val="center"/>
        </w:trPr>
        <w:tc>
          <w:tcPr>
            <w:tcW w:w="1728" w:type="dxa"/>
            <w:shd w:val="clear" w:color="auto" w:fill="auto"/>
            <w:tcMar>
              <w:top w:w="0" w:type="dxa"/>
              <w:left w:w="0" w:type="dxa"/>
              <w:bottom w:w="0" w:type="dxa"/>
              <w:right w:w="0" w:type="dxa"/>
            </w:tcMar>
            <w:vAlign w:val="center"/>
          </w:tcPr>
          <w:p w14:paraId="4DF68067" w14:textId="0DBD63CA"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19" w:type="dxa"/>
            <w:shd w:val="clear" w:color="auto" w:fill="auto"/>
            <w:tcMar>
              <w:top w:w="0" w:type="dxa"/>
              <w:left w:w="0" w:type="dxa"/>
              <w:bottom w:w="0" w:type="dxa"/>
              <w:right w:w="0" w:type="dxa"/>
            </w:tcMar>
            <w:vAlign w:val="center"/>
          </w:tcPr>
          <w:p w14:paraId="04A8CD3B" w14:textId="77777777" w:rsidR="00B9576A" w:rsidRPr="00BF2E64" w:rsidRDefault="00B9576A" w:rsidP="00192F50">
            <w:pPr>
              <w:pStyle w:val="Tablehead"/>
            </w:pPr>
            <w:r w:rsidRPr="00BF2E64">
              <w:t>Pamata nesošā apakškārta</w:t>
            </w:r>
          </w:p>
        </w:tc>
        <w:tc>
          <w:tcPr>
            <w:tcW w:w="2520" w:type="dxa"/>
            <w:shd w:val="clear" w:color="auto" w:fill="auto"/>
            <w:tcMar>
              <w:top w:w="0" w:type="dxa"/>
              <w:left w:w="0" w:type="dxa"/>
              <w:bottom w:w="0" w:type="dxa"/>
              <w:right w:w="0" w:type="dxa"/>
            </w:tcMar>
            <w:vAlign w:val="center"/>
          </w:tcPr>
          <w:p w14:paraId="5AD613CB" w14:textId="77777777" w:rsidR="00B9576A" w:rsidRPr="00BF2E64" w:rsidRDefault="00B9576A" w:rsidP="00192F50">
            <w:pPr>
              <w:pStyle w:val="Tablehead"/>
            </w:pPr>
            <w:r w:rsidRPr="00BF2E64">
              <w:t>Pamata nesošā virskārta</w:t>
            </w:r>
          </w:p>
        </w:tc>
      </w:tr>
      <w:tr w:rsidR="00B9576A" w:rsidRPr="00BF2E64" w14:paraId="666A17E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72E754A2" w14:textId="77777777" w:rsidR="00B9576A" w:rsidRPr="00BF2E64" w:rsidRDefault="00B9576A" w:rsidP="0048600C">
            <w:pPr>
              <w:pStyle w:val="Tabletext3"/>
            </w:pPr>
            <w:r w:rsidRPr="00BF2E64">
              <w:t>≤ 100</w:t>
            </w:r>
          </w:p>
        </w:tc>
        <w:tc>
          <w:tcPr>
            <w:tcW w:w="2519" w:type="dxa"/>
            <w:vMerge w:val="restart"/>
            <w:shd w:val="clear" w:color="auto" w:fill="auto"/>
            <w:tcMar>
              <w:top w:w="0" w:type="dxa"/>
              <w:left w:w="0" w:type="dxa"/>
              <w:bottom w:w="0" w:type="dxa"/>
              <w:right w:w="0" w:type="dxa"/>
            </w:tcMar>
            <w:vAlign w:val="center"/>
          </w:tcPr>
          <w:p w14:paraId="2FA6C224" w14:textId="77777777" w:rsidR="00B9576A" w:rsidRPr="00BF2E64" w:rsidRDefault="00B9576A" w:rsidP="0048600C">
            <w:pPr>
              <w:pStyle w:val="Tabletext3"/>
            </w:pPr>
            <w:r w:rsidRPr="00BF2E64">
              <w:t>N-IV</w:t>
            </w:r>
          </w:p>
        </w:tc>
        <w:tc>
          <w:tcPr>
            <w:tcW w:w="2520" w:type="dxa"/>
            <w:shd w:val="clear" w:color="auto" w:fill="auto"/>
            <w:tcMar>
              <w:top w:w="0" w:type="dxa"/>
              <w:left w:w="0" w:type="dxa"/>
              <w:bottom w:w="0" w:type="dxa"/>
              <w:right w:w="0" w:type="dxa"/>
            </w:tcMar>
            <w:vAlign w:val="center"/>
          </w:tcPr>
          <w:p w14:paraId="2B729926" w14:textId="77777777" w:rsidR="00B9576A" w:rsidRPr="00BF2E64" w:rsidRDefault="00B9576A" w:rsidP="0048600C">
            <w:pPr>
              <w:pStyle w:val="Tabletext3"/>
            </w:pPr>
            <w:r w:rsidRPr="00BF2E64">
              <w:t>N-IV</w:t>
            </w:r>
          </w:p>
        </w:tc>
      </w:tr>
      <w:tr w:rsidR="00B9576A" w:rsidRPr="00BF2E64" w14:paraId="47B8EA3B" w14:textId="77777777" w:rsidTr="00333B55">
        <w:trPr>
          <w:cantSplit/>
          <w:trHeight w:val="340"/>
          <w:jc w:val="center"/>
        </w:trPr>
        <w:tc>
          <w:tcPr>
            <w:tcW w:w="1728" w:type="dxa"/>
            <w:shd w:val="clear" w:color="auto" w:fill="auto"/>
            <w:tcMar>
              <w:top w:w="0" w:type="dxa"/>
              <w:left w:w="0" w:type="dxa"/>
              <w:bottom w:w="0" w:type="dxa"/>
              <w:right w:w="0" w:type="dxa"/>
            </w:tcMar>
            <w:vAlign w:val="center"/>
          </w:tcPr>
          <w:p w14:paraId="0F22DABF" w14:textId="77777777" w:rsidR="00B9576A" w:rsidRPr="00BF2E64" w:rsidRDefault="00B9576A" w:rsidP="0048600C">
            <w:pPr>
              <w:pStyle w:val="Tabletext3"/>
            </w:pPr>
            <w:r w:rsidRPr="00BF2E64">
              <w:t>101-500</w:t>
            </w:r>
          </w:p>
        </w:tc>
        <w:tc>
          <w:tcPr>
            <w:tcW w:w="2519" w:type="dxa"/>
            <w:vMerge/>
            <w:shd w:val="clear" w:color="auto" w:fill="auto"/>
            <w:tcMar>
              <w:top w:w="0" w:type="dxa"/>
              <w:left w:w="0" w:type="dxa"/>
              <w:bottom w:w="0" w:type="dxa"/>
              <w:right w:w="0" w:type="dxa"/>
            </w:tcMar>
            <w:vAlign w:val="center"/>
          </w:tcPr>
          <w:p w14:paraId="472E9A38" w14:textId="77777777" w:rsidR="00B9576A" w:rsidRPr="00BF2E64" w:rsidRDefault="00B9576A" w:rsidP="0048600C">
            <w:pPr>
              <w:pStyle w:val="Tabletext3"/>
            </w:pPr>
          </w:p>
        </w:tc>
        <w:tc>
          <w:tcPr>
            <w:tcW w:w="2520" w:type="dxa"/>
            <w:shd w:val="clear" w:color="auto" w:fill="auto"/>
            <w:tcMar>
              <w:top w:w="0" w:type="dxa"/>
              <w:left w:w="0" w:type="dxa"/>
              <w:bottom w:w="0" w:type="dxa"/>
              <w:right w:w="0" w:type="dxa"/>
            </w:tcMar>
            <w:vAlign w:val="center"/>
          </w:tcPr>
          <w:p w14:paraId="61DF1F19" w14:textId="77777777" w:rsidR="00B9576A" w:rsidRPr="00BF2E64" w:rsidRDefault="00B9576A" w:rsidP="0048600C">
            <w:pPr>
              <w:pStyle w:val="Tabletext3"/>
            </w:pPr>
            <w:r w:rsidRPr="00BF2E64">
              <w:t>N-III</w:t>
            </w:r>
          </w:p>
        </w:tc>
      </w:tr>
      <w:tr w:rsidR="00B9576A" w:rsidRPr="00BF2E64" w14:paraId="143C7DDA"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1BFEC5B5" w14:textId="77777777" w:rsidR="00B9576A" w:rsidRPr="00BF2E64" w:rsidRDefault="00B9576A" w:rsidP="0048600C">
            <w:pPr>
              <w:pStyle w:val="Tabletext3"/>
            </w:pPr>
            <w:r w:rsidRPr="00BF2E64">
              <w:t>&gt; 500</w:t>
            </w:r>
          </w:p>
        </w:tc>
        <w:tc>
          <w:tcPr>
            <w:tcW w:w="2519" w:type="dxa"/>
            <w:shd w:val="clear" w:color="auto" w:fill="auto"/>
            <w:tcMar>
              <w:top w:w="0" w:type="dxa"/>
              <w:left w:w="0" w:type="dxa"/>
              <w:bottom w:w="0" w:type="dxa"/>
              <w:right w:w="0" w:type="dxa"/>
            </w:tcMar>
            <w:vAlign w:val="center"/>
          </w:tcPr>
          <w:p w14:paraId="17F3764A" w14:textId="77777777" w:rsidR="00B9576A" w:rsidRPr="00BF2E64" w:rsidRDefault="00B9576A" w:rsidP="0048600C">
            <w:pPr>
              <w:pStyle w:val="Tabletext3"/>
            </w:pPr>
            <w:r w:rsidRPr="00BF2E64">
              <w:t>N-III</w:t>
            </w:r>
          </w:p>
        </w:tc>
        <w:tc>
          <w:tcPr>
            <w:tcW w:w="2520" w:type="dxa"/>
            <w:shd w:val="clear" w:color="auto" w:fill="auto"/>
            <w:tcMar>
              <w:top w:w="0" w:type="dxa"/>
              <w:left w:w="0" w:type="dxa"/>
              <w:bottom w:w="0" w:type="dxa"/>
              <w:right w:w="0" w:type="dxa"/>
            </w:tcMar>
            <w:vAlign w:val="center"/>
          </w:tcPr>
          <w:p w14:paraId="720DBDEF" w14:textId="77777777" w:rsidR="00B9576A" w:rsidRPr="00BF2E64" w:rsidRDefault="00B9576A" w:rsidP="0048600C">
            <w:pPr>
              <w:pStyle w:val="Tabletext3"/>
            </w:pPr>
            <w:r w:rsidRPr="00BF2E64">
              <w:t>N-II</w:t>
            </w:r>
          </w:p>
        </w:tc>
      </w:tr>
    </w:tbl>
    <w:p w14:paraId="6FB4C9C4" w14:textId="77777777" w:rsidR="00B9576A" w:rsidRPr="00BF2E64" w:rsidRDefault="00B9576A" w:rsidP="00425BBC">
      <w:pPr>
        <w:pStyle w:val="Heading8"/>
      </w:pPr>
      <w:r>
        <w:t>tabula. Karstā asfalta maisījumiem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gridCol w:w="1468"/>
        <w:gridCol w:w="1468"/>
        <w:gridCol w:w="1468"/>
      </w:tblGrid>
      <w:tr w:rsidR="007379DA" w:rsidRPr="00BF2E64" w14:paraId="337FAAE5" w14:textId="77777777" w:rsidTr="00333B55">
        <w:trPr>
          <w:cantSplit/>
          <w:trHeight w:val="643"/>
          <w:jc w:val="center"/>
        </w:trPr>
        <w:tc>
          <w:tcPr>
            <w:tcW w:w="1678" w:type="dxa"/>
            <w:shd w:val="clear" w:color="auto" w:fill="auto"/>
            <w:tcMar>
              <w:top w:w="0" w:type="dxa"/>
              <w:left w:w="0" w:type="dxa"/>
              <w:bottom w:w="0" w:type="dxa"/>
              <w:right w:w="0" w:type="dxa"/>
            </w:tcMar>
            <w:vAlign w:val="center"/>
          </w:tcPr>
          <w:p w14:paraId="05AD5F8A" w14:textId="77777777" w:rsidR="007379DA" w:rsidRPr="00BF2E64" w:rsidRDefault="007379DA" w:rsidP="00192F50">
            <w:pPr>
              <w:pStyle w:val="Tablehead"/>
              <w:rPr>
                <w:vertAlign w:val="subscript"/>
              </w:rPr>
            </w:pPr>
            <w:r w:rsidRPr="00BF2E64">
              <w:t>AADT</w:t>
            </w:r>
            <w:r w:rsidRPr="00BF2E64">
              <w:rPr>
                <w:vertAlign w:val="subscript"/>
              </w:rPr>
              <w:t>j,pievestā</w:t>
            </w:r>
          </w:p>
        </w:tc>
        <w:tc>
          <w:tcPr>
            <w:tcW w:w="1467" w:type="dxa"/>
            <w:shd w:val="clear" w:color="auto" w:fill="auto"/>
            <w:tcMar>
              <w:top w:w="0" w:type="dxa"/>
              <w:left w:w="0" w:type="dxa"/>
              <w:bottom w:w="0" w:type="dxa"/>
              <w:right w:w="0" w:type="dxa"/>
            </w:tcMar>
            <w:vAlign w:val="center"/>
          </w:tcPr>
          <w:p w14:paraId="6736E402" w14:textId="77777777" w:rsidR="007379DA" w:rsidRPr="00BF2E64" w:rsidRDefault="007379DA" w:rsidP="00192F50">
            <w:pPr>
              <w:pStyle w:val="Tablehead"/>
            </w:pPr>
            <w:r w:rsidRPr="00BF2E64">
              <w:t>AC surf</w:t>
            </w:r>
          </w:p>
        </w:tc>
        <w:tc>
          <w:tcPr>
            <w:tcW w:w="1468" w:type="dxa"/>
            <w:shd w:val="clear" w:color="auto" w:fill="auto"/>
            <w:tcMar>
              <w:top w:w="0" w:type="dxa"/>
              <w:left w:w="0" w:type="dxa"/>
              <w:bottom w:w="0" w:type="dxa"/>
              <w:right w:w="0" w:type="dxa"/>
            </w:tcMar>
            <w:vAlign w:val="center"/>
          </w:tcPr>
          <w:p w14:paraId="3FD60761" w14:textId="77777777" w:rsidR="007379DA" w:rsidRPr="00BF2E64" w:rsidRDefault="007379DA" w:rsidP="00192F50">
            <w:pPr>
              <w:pStyle w:val="Tablehead"/>
            </w:pPr>
            <w:r w:rsidRPr="00BF2E64">
              <w:t>SMA</w:t>
            </w:r>
          </w:p>
        </w:tc>
        <w:tc>
          <w:tcPr>
            <w:tcW w:w="1468" w:type="dxa"/>
            <w:shd w:val="clear" w:color="auto" w:fill="auto"/>
            <w:tcMar>
              <w:top w:w="0" w:type="dxa"/>
              <w:left w:w="0" w:type="dxa"/>
              <w:bottom w:w="0" w:type="dxa"/>
              <w:right w:w="0" w:type="dxa"/>
            </w:tcMar>
            <w:vAlign w:val="center"/>
          </w:tcPr>
          <w:p w14:paraId="5F0B1106" w14:textId="35A9FB8C" w:rsidR="007379DA" w:rsidRPr="00BF2E64" w:rsidRDefault="007379DA" w:rsidP="00192F50">
            <w:pPr>
              <w:pStyle w:val="Tablehead"/>
              <w:rPr>
                <w:vertAlign w:val="subscript"/>
              </w:rPr>
            </w:pPr>
            <w:r w:rsidRPr="00BF2E64">
              <w:t>AADT</w:t>
            </w:r>
            <w:r w:rsidRPr="00BF2E64">
              <w:rPr>
                <w:vertAlign w:val="subscript"/>
              </w:rPr>
              <w:t>j,</w:t>
            </w:r>
            <w:r w:rsidR="00F03784">
              <w:rPr>
                <w:vertAlign w:val="subscript"/>
              </w:rPr>
              <w:t>kravas</w:t>
            </w:r>
          </w:p>
        </w:tc>
        <w:tc>
          <w:tcPr>
            <w:tcW w:w="1468" w:type="dxa"/>
            <w:shd w:val="clear" w:color="auto" w:fill="auto"/>
            <w:tcMar>
              <w:top w:w="0" w:type="dxa"/>
              <w:left w:w="0" w:type="dxa"/>
              <w:bottom w:w="0" w:type="dxa"/>
              <w:right w:w="0" w:type="dxa"/>
            </w:tcMar>
            <w:vAlign w:val="center"/>
          </w:tcPr>
          <w:p w14:paraId="4698FB1B" w14:textId="77777777" w:rsidR="007379DA" w:rsidRPr="00BF2E64" w:rsidRDefault="007379DA" w:rsidP="00192F50">
            <w:pPr>
              <w:pStyle w:val="Tablehead"/>
            </w:pPr>
          </w:p>
          <w:p w14:paraId="75E6122C" w14:textId="77777777" w:rsidR="007379DA" w:rsidRPr="00BF2E64" w:rsidRDefault="007379DA" w:rsidP="00192F50">
            <w:pPr>
              <w:pStyle w:val="Tablehead"/>
            </w:pPr>
            <w:r w:rsidRPr="00BF2E64">
              <w:t>AC base/bin</w:t>
            </w:r>
          </w:p>
          <w:p w14:paraId="16541A3F" w14:textId="77777777" w:rsidR="007379DA" w:rsidRPr="00BF2E64" w:rsidRDefault="007379DA" w:rsidP="00192F50">
            <w:pPr>
              <w:pStyle w:val="Tablehead"/>
            </w:pPr>
          </w:p>
        </w:tc>
      </w:tr>
      <w:tr w:rsidR="007379DA" w:rsidRPr="00BF2E64" w14:paraId="63ADEB5E"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43CBDC06" w14:textId="77777777" w:rsidR="007379DA" w:rsidRPr="00A6556D" w:rsidRDefault="007379DA" w:rsidP="0048600C">
            <w:pPr>
              <w:pStyle w:val="Tabletext3"/>
            </w:pPr>
            <w:r w:rsidRPr="00A6556D">
              <w:t>≤ 500</w:t>
            </w:r>
          </w:p>
        </w:tc>
        <w:tc>
          <w:tcPr>
            <w:tcW w:w="1467" w:type="dxa"/>
            <w:vMerge w:val="restart"/>
            <w:shd w:val="clear" w:color="auto" w:fill="auto"/>
            <w:tcMar>
              <w:top w:w="0" w:type="dxa"/>
              <w:left w:w="0" w:type="dxa"/>
              <w:bottom w:w="0" w:type="dxa"/>
              <w:right w:w="0" w:type="dxa"/>
            </w:tcMar>
            <w:vAlign w:val="center"/>
          </w:tcPr>
          <w:p w14:paraId="7EC49AEE" w14:textId="77777777" w:rsidR="007379DA" w:rsidRPr="00A6556D" w:rsidRDefault="007379DA" w:rsidP="0048600C">
            <w:pPr>
              <w:pStyle w:val="Tabletext3"/>
            </w:pPr>
            <w:r w:rsidRPr="00A6556D">
              <w:t>S-III</w:t>
            </w:r>
          </w:p>
        </w:tc>
        <w:tc>
          <w:tcPr>
            <w:tcW w:w="1468" w:type="dxa"/>
            <w:vMerge w:val="restart"/>
            <w:shd w:val="clear" w:color="auto" w:fill="auto"/>
            <w:tcMar>
              <w:top w:w="0" w:type="dxa"/>
              <w:left w:w="0" w:type="dxa"/>
              <w:bottom w:w="0" w:type="dxa"/>
              <w:right w:w="0" w:type="dxa"/>
            </w:tcMar>
            <w:vAlign w:val="center"/>
          </w:tcPr>
          <w:p w14:paraId="5778AAF9" w14:textId="77777777" w:rsidR="007379DA" w:rsidRPr="00A6556D" w:rsidRDefault="007379DA" w:rsidP="0048600C">
            <w:pPr>
              <w:pStyle w:val="Tabletext3"/>
            </w:pPr>
            <w:r w:rsidRPr="00A6556D">
              <w:t>S-III</w:t>
            </w:r>
          </w:p>
        </w:tc>
        <w:tc>
          <w:tcPr>
            <w:tcW w:w="1468" w:type="dxa"/>
            <w:shd w:val="clear" w:color="auto" w:fill="auto"/>
            <w:tcMar>
              <w:top w:w="0" w:type="dxa"/>
              <w:left w:w="0" w:type="dxa"/>
              <w:bottom w:w="0" w:type="dxa"/>
              <w:right w:w="0" w:type="dxa"/>
            </w:tcMar>
            <w:vAlign w:val="center"/>
          </w:tcPr>
          <w:p w14:paraId="0A95D136" w14:textId="77777777" w:rsidR="007379DA" w:rsidRPr="00A6556D" w:rsidRDefault="007379DA" w:rsidP="0048600C">
            <w:pPr>
              <w:pStyle w:val="Tabletext3"/>
            </w:pPr>
            <w:r w:rsidRPr="00A6556D">
              <w:t>≤ 100</w:t>
            </w:r>
          </w:p>
        </w:tc>
        <w:tc>
          <w:tcPr>
            <w:tcW w:w="1468" w:type="dxa"/>
            <w:vMerge w:val="restart"/>
            <w:shd w:val="clear" w:color="auto" w:fill="auto"/>
            <w:tcMar>
              <w:top w:w="0" w:type="dxa"/>
              <w:left w:w="0" w:type="dxa"/>
              <w:bottom w:w="0" w:type="dxa"/>
              <w:right w:w="0" w:type="dxa"/>
            </w:tcMar>
            <w:vAlign w:val="center"/>
          </w:tcPr>
          <w:p w14:paraId="3087C56E" w14:textId="77777777" w:rsidR="007379DA" w:rsidRPr="00A6556D" w:rsidRDefault="007379DA" w:rsidP="0048600C">
            <w:pPr>
              <w:pStyle w:val="Tabletext3"/>
            </w:pPr>
            <w:r w:rsidRPr="00A6556D">
              <w:t>S-IV</w:t>
            </w:r>
          </w:p>
        </w:tc>
      </w:tr>
      <w:tr w:rsidR="007379DA" w:rsidRPr="00BF2E64" w14:paraId="52F5E3BC" w14:textId="77777777" w:rsidTr="00333B55">
        <w:trPr>
          <w:cantSplit/>
          <w:trHeight w:val="340"/>
          <w:jc w:val="center"/>
        </w:trPr>
        <w:tc>
          <w:tcPr>
            <w:tcW w:w="1678" w:type="dxa"/>
            <w:shd w:val="clear" w:color="auto" w:fill="auto"/>
            <w:tcMar>
              <w:top w:w="0" w:type="dxa"/>
              <w:left w:w="0" w:type="dxa"/>
              <w:bottom w:w="0" w:type="dxa"/>
              <w:right w:w="0" w:type="dxa"/>
            </w:tcMar>
            <w:vAlign w:val="center"/>
          </w:tcPr>
          <w:p w14:paraId="222B7042" w14:textId="77777777" w:rsidR="007379DA" w:rsidRPr="00A6556D" w:rsidRDefault="007379DA" w:rsidP="0048600C">
            <w:pPr>
              <w:pStyle w:val="Tabletext3"/>
            </w:pPr>
            <w:r w:rsidRPr="00A6556D">
              <w:t>501-1500</w:t>
            </w:r>
          </w:p>
        </w:tc>
        <w:tc>
          <w:tcPr>
            <w:tcW w:w="1467" w:type="dxa"/>
            <w:vMerge/>
            <w:shd w:val="clear" w:color="auto" w:fill="auto"/>
            <w:tcMar>
              <w:top w:w="0" w:type="dxa"/>
              <w:left w:w="0" w:type="dxa"/>
              <w:bottom w:w="0" w:type="dxa"/>
              <w:right w:w="0" w:type="dxa"/>
            </w:tcMar>
            <w:vAlign w:val="center"/>
          </w:tcPr>
          <w:p w14:paraId="777E5829" w14:textId="77777777" w:rsidR="007379DA" w:rsidRPr="00A6556D" w:rsidRDefault="007379DA" w:rsidP="0048600C">
            <w:pPr>
              <w:pStyle w:val="Tabletext3"/>
            </w:pPr>
          </w:p>
        </w:tc>
        <w:tc>
          <w:tcPr>
            <w:tcW w:w="1468" w:type="dxa"/>
            <w:vMerge/>
            <w:shd w:val="clear" w:color="auto" w:fill="auto"/>
            <w:tcMar>
              <w:top w:w="0" w:type="dxa"/>
              <w:left w:w="0" w:type="dxa"/>
              <w:bottom w:w="0" w:type="dxa"/>
              <w:right w:w="0" w:type="dxa"/>
            </w:tcMar>
            <w:vAlign w:val="center"/>
          </w:tcPr>
          <w:p w14:paraId="450901F9" w14:textId="77777777" w:rsidR="007379DA" w:rsidRPr="00A6556D" w:rsidRDefault="007379DA" w:rsidP="0048600C">
            <w:pPr>
              <w:pStyle w:val="Tabletext3"/>
            </w:pPr>
          </w:p>
        </w:tc>
        <w:tc>
          <w:tcPr>
            <w:tcW w:w="1468" w:type="dxa"/>
            <w:shd w:val="clear" w:color="auto" w:fill="auto"/>
            <w:tcMar>
              <w:top w:w="0" w:type="dxa"/>
              <w:left w:w="0" w:type="dxa"/>
              <w:bottom w:w="0" w:type="dxa"/>
              <w:right w:w="0" w:type="dxa"/>
            </w:tcMar>
            <w:vAlign w:val="center"/>
          </w:tcPr>
          <w:p w14:paraId="078FFDF5" w14:textId="77777777" w:rsidR="007379DA" w:rsidRPr="00A6556D" w:rsidRDefault="007379DA" w:rsidP="0048600C">
            <w:pPr>
              <w:pStyle w:val="Tabletext3"/>
            </w:pPr>
            <w:r w:rsidRPr="00A6556D">
              <w:t>101-500</w:t>
            </w:r>
          </w:p>
        </w:tc>
        <w:tc>
          <w:tcPr>
            <w:tcW w:w="1468" w:type="dxa"/>
            <w:vMerge/>
            <w:shd w:val="clear" w:color="auto" w:fill="auto"/>
            <w:tcMar>
              <w:top w:w="0" w:type="dxa"/>
              <w:left w:w="0" w:type="dxa"/>
              <w:bottom w:w="0" w:type="dxa"/>
              <w:right w:w="0" w:type="dxa"/>
            </w:tcMar>
            <w:vAlign w:val="center"/>
          </w:tcPr>
          <w:p w14:paraId="3A0E5594" w14:textId="77777777" w:rsidR="007379DA" w:rsidRPr="00A6556D" w:rsidRDefault="007379DA" w:rsidP="0048600C">
            <w:pPr>
              <w:pStyle w:val="Tabletext3"/>
            </w:pPr>
          </w:p>
        </w:tc>
      </w:tr>
      <w:tr w:rsidR="007379DA" w:rsidRPr="00BF2E64" w14:paraId="1C692F1F"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3E2E7C63" w14:textId="77777777" w:rsidR="007379DA" w:rsidRPr="00A6556D" w:rsidRDefault="007379DA" w:rsidP="0048600C">
            <w:pPr>
              <w:pStyle w:val="Tabletext3"/>
            </w:pPr>
            <w:r w:rsidRPr="00A6556D">
              <w:t>1501-3500</w:t>
            </w:r>
          </w:p>
        </w:tc>
        <w:tc>
          <w:tcPr>
            <w:tcW w:w="1467" w:type="dxa"/>
            <w:shd w:val="clear" w:color="auto" w:fill="auto"/>
            <w:tcMar>
              <w:top w:w="0" w:type="dxa"/>
              <w:left w:w="0" w:type="dxa"/>
              <w:bottom w:w="0" w:type="dxa"/>
              <w:right w:w="0" w:type="dxa"/>
            </w:tcMar>
            <w:vAlign w:val="center"/>
          </w:tcPr>
          <w:p w14:paraId="1866BAAF" w14:textId="77777777" w:rsidR="007379DA" w:rsidRPr="00A6556D" w:rsidRDefault="007379DA" w:rsidP="0048600C">
            <w:pPr>
              <w:pStyle w:val="Tabletext3"/>
            </w:pPr>
            <w:r w:rsidRPr="00A6556D">
              <w:t>S-II</w:t>
            </w:r>
          </w:p>
        </w:tc>
        <w:tc>
          <w:tcPr>
            <w:tcW w:w="1468" w:type="dxa"/>
            <w:shd w:val="clear" w:color="auto" w:fill="auto"/>
            <w:tcMar>
              <w:top w:w="0" w:type="dxa"/>
              <w:left w:w="0" w:type="dxa"/>
              <w:bottom w:w="0" w:type="dxa"/>
              <w:right w:w="0" w:type="dxa"/>
            </w:tcMar>
            <w:vAlign w:val="center"/>
          </w:tcPr>
          <w:p w14:paraId="38148173" w14:textId="77777777" w:rsidR="007379DA" w:rsidRPr="00A6556D" w:rsidRDefault="007379DA" w:rsidP="0048600C">
            <w:pPr>
              <w:pStyle w:val="Tabletext3"/>
            </w:pPr>
            <w:r w:rsidRPr="00A6556D">
              <w:t>S-II</w:t>
            </w:r>
          </w:p>
        </w:tc>
        <w:tc>
          <w:tcPr>
            <w:tcW w:w="1468" w:type="dxa"/>
            <w:shd w:val="clear" w:color="auto" w:fill="auto"/>
            <w:tcMar>
              <w:top w:w="0" w:type="dxa"/>
              <w:left w:w="0" w:type="dxa"/>
              <w:bottom w:w="0" w:type="dxa"/>
              <w:right w:w="0" w:type="dxa"/>
            </w:tcMar>
            <w:vAlign w:val="center"/>
          </w:tcPr>
          <w:p w14:paraId="54392395" w14:textId="77777777" w:rsidR="007379DA" w:rsidRPr="00A6556D" w:rsidRDefault="007379DA" w:rsidP="0048600C">
            <w:pPr>
              <w:pStyle w:val="Tabletext3"/>
            </w:pPr>
            <w:r w:rsidRPr="00A6556D">
              <w:t>501-1000</w:t>
            </w:r>
          </w:p>
        </w:tc>
        <w:tc>
          <w:tcPr>
            <w:tcW w:w="1468" w:type="dxa"/>
            <w:shd w:val="clear" w:color="auto" w:fill="auto"/>
            <w:tcMar>
              <w:top w:w="0" w:type="dxa"/>
              <w:left w:w="0" w:type="dxa"/>
              <w:bottom w:w="0" w:type="dxa"/>
              <w:right w:w="0" w:type="dxa"/>
            </w:tcMar>
            <w:vAlign w:val="center"/>
          </w:tcPr>
          <w:p w14:paraId="2F16E558" w14:textId="77777777" w:rsidR="007379DA" w:rsidRPr="00A6556D" w:rsidRDefault="007379DA" w:rsidP="0048600C">
            <w:pPr>
              <w:pStyle w:val="Tabletext3"/>
            </w:pPr>
            <w:r w:rsidRPr="00A6556D">
              <w:t>S-III</w:t>
            </w:r>
          </w:p>
        </w:tc>
      </w:tr>
      <w:tr w:rsidR="007379DA" w:rsidRPr="00BF2E64" w14:paraId="78AA8161"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0A417D0D" w14:textId="77777777" w:rsidR="007379DA" w:rsidRPr="00A6556D" w:rsidRDefault="007379DA" w:rsidP="0048600C">
            <w:pPr>
              <w:pStyle w:val="Tabletext3"/>
            </w:pPr>
            <w:r w:rsidRPr="00A6556D">
              <w:t>&gt; 3500</w:t>
            </w:r>
          </w:p>
        </w:tc>
        <w:tc>
          <w:tcPr>
            <w:tcW w:w="1467" w:type="dxa"/>
            <w:shd w:val="clear" w:color="auto" w:fill="auto"/>
            <w:tcMar>
              <w:top w:w="0" w:type="dxa"/>
              <w:left w:w="0" w:type="dxa"/>
              <w:bottom w:w="0" w:type="dxa"/>
              <w:right w:w="0" w:type="dxa"/>
            </w:tcMar>
            <w:vAlign w:val="center"/>
          </w:tcPr>
          <w:p w14:paraId="0D670576" w14:textId="77777777" w:rsidR="007379DA" w:rsidRPr="00A6556D" w:rsidRDefault="007379DA" w:rsidP="0048600C">
            <w:pPr>
              <w:pStyle w:val="Tabletext3"/>
            </w:pPr>
            <w:r w:rsidRPr="00A6556D">
              <w:t>S-I</w:t>
            </w:r>
          </w:p>
        </w:tc>
        <w:tc>
          <w:tcPr>
            <w:tcW w:w="1468" w:type="dxa"/>
            <w:shd w:val="clear" w:color="auto" w:fill="auto"/>
            <w:tcMar>
              <w:top w:w="0" w:type="dxa"/>
              <w:left w:w="0" w:type="dxa"/>
              <w:bottom w:w="0" w:type="dxa"/>
              <w:right w:w="0" w:type="dxa"/>
            </w:tcMar>
            <w:vAlign w:val="center"/>
          </w:tcPr>
          <w:p w14:paraId="44493A03" w14:textId="77777777" w:rsidR="007379DA" w:rsidRPr="00A6556D" w:rsidRDefault="007379DA" w:rsidP="0048600C">
            <w:pPr>
              <w:pStyle w:val="Tabletext3"/>
            </w:pPr>
            <w:r w:rsidRPr="00A6556D">
              <w:t>S-I</w:t>
            </w:r>
          </w:p>
        </w:tc>
        <w:tc>
          <w:tcPr>
            <w:tcW w:w="1468" w:type="dxa"/>
            <w:shd w:val="clear" w:color="auto" w:fill="auto"/>
            <w:tcMar>
              <w:top w:w="0" w:type="dxa"/>
              <w:left w:w="0" w:type="dxa"/>
              <w:bottom w:w="0" w:type="dxa"/>
              <w:right w:w="0" w:type="dxa"/>
            </w:tcMar>
            <w:vAlign w:val="center"/>
          </w:tcPr>
          <w:p w14:paraId="5B58A53C" w14:textId="77777777" w:rsidR="007379DA" w:rsidRPr="00A6556D" w:rsidRDefault="007379DA" w:rsidP="0048600C">
            <w:pPr>
              <w:pStyle w:val="Tabletext3"/>
            </w:pPr>
            <w:r w:rsidRPr="00A6556D">
              <w:t>&gt; 1000</w:t>
            </w:r>
          </w:p>
        </w:tc>
        <w:tc>
          <w:tcPr>
            <w:tcW w:w="1468" w:type="dxa"/>
            <w:shd w:val="clear" w:color="auto" w:fill="auto"/>
            <w:tcMar>
              <w:top w:w="0" w:type="dxa"/>
              <w:left w:w="0" w:type="dxa"/>
              <w:bottom w:w="0" w:type="dxa"/>
              <w:right w:w="0" w:type="dxa"/>
            </w:tcMar>
            <w:vAlign w:val="center"/>
          </w:tcPr>
          <w:p w14:paraId="72C7DE5D" w14:textId="77777777" w:rsidR="007379DA" w:rsidRPr="00A6556D" w:rsidRDefault="007379DA" w:rsidP="0048600C">
            <w:pPr>
              <w:pStyle w:val="Tabletext3"/>
            </w:pPr>
            <w:r w:rsidRPr="00A6556D">
              <w:t>S-II</w:t>
            </w:r>
          </w:p>
        </w:tc>
      </w:tr>
    </w:tbl>
    <w:p w14:paraId="1CA36CE7" w14:textId="34532785" w:rsidR="00197B89" w:rsidRPr="00BF2E64" w:rsidRDefault="00197B89" w:rsidP="00425BBC">
      <w:pPr>
        <w:pStyle w:val="Heading8"/>
      </w:pPr>
      <w:r>
        <w:t>tabula. Asfaltbetons ļoti plānām kārtām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tblGrid>
      <w:tr w:rsidR="00197B89" w:rsidRPr="00BF2E64" w14:paraId="72C01250" w14:textId="77777777" w:rsidTr="00333B55">
        <w:trPr>
          <w:cantSplit/>
          <w:trHeight w:val="643"/>
          <w:tblHeader/>
          <w:jc w:val="center"/>
        </w:trPr>
        <w:tc>
          <w:tcPr>
            <w:tcW w:w="1678" w:type="dxa"/>
            <w:shd w:val="clear" w:color="auto" w:fill="auto"/>
            <w:tcMar>
              <w:top w:w="0" w:type="dxa"/>
              <w:left w:w="0" w:type="dxa"/>
              <w:bottom w:w="0" w:type="dxa"/>
              <w:right w:w="0" w:type="dxa"/>
            </w:tcMar>
            <w:vAlign w:val="center"/>
          </w:tcPr>
          <w:p w14:paraId="4495A525" w14:textId="77777777" w:rsidR="00197B89" w:rsidRPr="00BF2E64" w:rsidRDefault="00197B89" w:rsidP="00192F50">
            <w:pPr>
              <w:pStyle w:val="Tablehead"/>
              <w:rPr>
                <w:vertAlign w:val="subscript"/>
              </w:rPr>
            </w:pPr>
            <w:r w:rsidRPr="00BF2E64">
              <w:t>AADT</w:t>
            </w:r>
            <w:r w:rsidRPr="00BF2E64">
              <w:rPr>
                <w:vertAlign w:val="subscript"/>
              </w:rPr>
              <w:t>j,pievestā</w:t>
            </w:r>
          </w:p>
        </w:tc>
        <w:tc>
          <w:tcPr>
            <w:tcW w:w="1467" w:type="dxa"/>
            <w:shd w:val="clear" w:color="auto" w:fill="auto"/>
            <w:tcMar>
              <w:top w:w="0" w:type="dxa"/>
              <w:left w:w="0" w:type="dxa"/>
              <w:bottom w:w="0" w:type="dxa"/>
              <w:right w:w="0" w:type="dxa"/>
            </w:tcMar>
            <w:vAlign w:val="center"/>
          </w:tcPr>
          <w:p w14:paraId="3BED645E" w14:textId="77777777" w:rsidR="00197B89" w:rsidRPr="00BF2E64" w:rsidRDefault="00197B89" w:rsidP="00192F50">
            <w:pPr>
              <w:pStyle w:val="Tablehead"/>
            </w:pPr>
            <w:r w:rsidRPr="00BF2E64">
              <w:t>AC surf</w:t>
            </w:r>
          </w:p>
        </w:tc>
      </w:tr>
      <w:tr w:rsidR="00197B89" w:rsidRPr="00BF2E64" w14:paraId="3BB1A74B" w14:textId="77777777" w:rsidTr="00333B55">
        <w:trPr>
          <w:cantSplit/>
          <w:trHeight w:val="340"/>
          <w:jc w:val="center"/>
        </w:trPr>
        <w:tc>
          <w:tcPr>
            <w:tcW w:w="1678" w:type="dxa"/>
            <w:shd w:val="clear" w:color="auto" w:fill="auto"/>
            <w:tcMar>
              <w:top w:w="0" w:type="dxa"/>
              <w:left w:w="0" w:type="dxa"/>
              <w:bottom w:w="0" w:type="dxa"/>
              <w:right w:w="0" w:type="dxa"/>
            </w:tcMar>
            <w:vAlign w:val="center"/>
          </w:tcPr>
          <w:p w14:paraId="4E86BC77" w14:textId="77777777" w:rsidR="00197B89" w:rsidRPr="00A6556D" w:rsidRDefault="00197B89" w:rsidP="0048600C">
            <w:pPr>
              <w:pStyle w:val="Tabletext3"/>
            </w:pPr>
            <w:r w:rsidRPr="00A6556D">
              <w:t>501-1500</w:t>
            </w:r>
          </w:p>
        </w:tc>
        <w:tc>
          <w:tcPr>
            <w:tcW w:w="1467" w:type="dxa"/>
            <w:shd w:val="clear" w:color="auto" w:fill="auto"/>
            <w:tcMar>
              <w:top w:w="0" w:type="dxa"/>
              <w:left w:w="0" w:type="dxa"/>
              <w:bottom w:w="0" w:type="dxa"/>
              <w:right w:w="0" w:type="dxa"/>
            </w:tcMar>
            <w:vAlign w:val="center"/>
          </w:tcPr>
          <w:p w14:paraId="21F90291" w14:textId="24AA0EC9" w:rsidR="00197B89" w:rsidRPr="00A6556D" w:rsidRDefault="00197B89" w:rsidP="0048600C">
            <w:pPr>
              <w:pStyle w:val="Tabletext3"/>
            </w:pPr>
            <w:r>
              <w:t>S-III</w:t>
            </w:r>
          </w:p>
        </w:tc>
      </w:tr>
      <w:tr w:rsidR="00197B89" w:rsidRPr="00BF2E64" w14:paraId="62D31FD5"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296BBF51" w14:textId="77777777" w:rsidR="00197B89" w:rsidRPr="00A6556D" w:rsidRDefault="00197B89" w:rsidP="0048600C">
            <w:pPr>
              <w:pStyle w:val="Tabletext3"/>
            </w:pPr>
            <w:r w:rsidRPr="00A6556D">
              <w:t>1501-3500</w:t>
            </w:r>
          </w:p>
        </w:tc>
        <w:tc>
          <w:tcPr>
            <w:tcW w:w="1467" w:type="dxa"/>
            <w:shd w:val="clear" w:color="auto" w:fill="auto"/>
            <w:tcMar>
              <w:top w:w="0" w:type="dxa"/>
              <w:left w:w="0" w:type="dxa"/>
              <w:bottom w:w="0" w:type="dxa"/>
              <w:right w:w="0" w:type="dxa"/>
            </w:tcMar>
            <w:vAlign w:val="center"/>
          </w:tcPr>
          <w:p w14:paraId="25973C73" w14:textId="77777777" w:rsidR="00197B89" w:rsidRPr="00A6556D" w:rsidRDefault="00197B89" w:rsidP="0048600C">
            <w:pPr>
              <w:pStyle w:val="Tabletext3"/>
            </w:pPr>
            <w:r w:rsidRPr="00A6556D">
              <w:t>S-II</w:t>
            </w:r>
          </w:p>
        </w:tc>
      </w:tr>
      <w:tr w:rsidR="00197B89" w:rsidRPr="00BF2E64" w14:paraId="0A9A21CC"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587916AE" w14:textId="77777777" w:rsidR="00197B89" w:rsidRPr="00A6556D" w:rsidRDefault="00197B89" w:rsidP="0048600C">
            <w:pPr>
              <w:pStyle w:val="Tabletext3"/>
            </w:pPr>
            <w:r w:rsidRPr="00A6556D">
              <w:t>&gt; 3500</w:t>
            </w:r>
          </w:p>
        </w:tc>
        <w:tc>
          <w:tcPr>
            <w:tcW w:w="1467" w:type="dxa"/>
            <w:shd w:val="clear" w:color="auto" w:fill="auto"/>
            <w:tcMar>
              <w:top w:w="0" w:type="dxa"/>
              <w:left w:w="0" w:type="dxa"/>
              <w:bottom w:w="0" w:type="dxa"/>
              <w:right w:w="0" w:type="dxa"/>
            </w:tcMar>
            <w:vAlign w:val="center"/>
          </w:tcPr>
          <w:p w14:paraId="3867E50E" w14:textId="77777777" w:rsidR="00197B89" w:rsidRPr="00A6556D" w:rsidRDefault="00197B89" w:rsidP="0048600C">
            <w:pPr>
              <w:pStyle w:val="Tabletext3"/>
            </w:pPr>
            <w:r w:rsidRPr="00A6556D">
              <w:t>S-I</w:t>
            </w:r>
          </w:p>
        </w:tc>
      </w:tr>
    </w:tbl>
    <w:p w14:paraId="40326026" w14:textId="77777777" w:rsidR="00B9576A" w:rsidRPr="00BF2E64" w:rsidRDefault="00B9576A" w:rsidP="00B9576A"/>
    <w:p w14:paraId="403267D3" w14:textId="77777777" w:rsidR="00B9576A" w:rsidRPr="00BF2E64" w:rsidRDefault="00B9576A" w:rsidP="00425BBC">
      <w:pPr>
        <w:pStyle w:val="Heading8"/>
      </w:pPr>
      <w:r>
        <w:t xml:space="preserve">tabula. </w:t>
      </w:r>
      <w:r w:rsidRPr="00BF2E64">
        <w:t>Virsmas apstrādei un piesūcināta šķembu pa</w:t>
      </w:r>
      <w:r>
        <w:t>mata nesošās kārtas būvniecībai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9"/>
        <w:gridCol w:w="2410"/>
        <w:gridCol w:w="1842"/>
        <w:gridCol w:w="1276"/>
        <w:gridCol w:w="1276"/>
      </w:tblGrid>
      <w:tr w:rsidR="00B9576A" w:rsidRPr="00BF2E64" w14:paraId="2931092C" w14:textId="77777777" w:rsidTr="00333B55">
        <w:trPr>
          <w:cantSplit/>
          <w:trHeight w:val="643"/>
          <w:tblHeader/>
          <w:jc w:val="center"/>
        </w:trPr>
        <w:tc>
          <w:tcPr>
            <w:tcW w:w="1419" w:type="dxa"/>
            <w:shd w:val="clear" w:color="auto" w:fill="auto"/>
            <w:tcMar>
              <w:top w:w="0" w:type="dxa"/>
              <w:left w:w="0" w:type="dxa"/>
              <w:bottom w:w="0" w:type="dxa"/>
              <w:right w:w="0" w:type="dxa"/>
            </w:tcMar>
            <w:vAlign w:val="center"/>
          </w:tcPr>
          <w:p w14:paraId="68C5EE47" w14:textId="77777777" w:rsidR="00B9576A" w:rsidRPr="00BF2E64" w:rsidRDefault="00B9576A" w:rsidP="00192F50">
            <w:pPr>
              <w:pStyle w:val="Tablehead"/>
              <w:rPr>
                <w:vertAlign w:val="subscript"/>
              </w:rPr>
            </w:pPr>
            <w:r w:rsidRPr="00BF2E64">
              <w:t>AADT</w:t>
            </w:r>
            <w:r w:rsidRPr="00BF2E64">
              <w:rPr>
                <w:vertAlign w:val="subscript"/>
              </w:rPr>
              <w:t>j,pievestā</w:t>
            </w:r>
          </w:p>
        </w:tc>
        <w:tc>
          <w:tcPr>
            <w:tcW w:w="2410" w:type="dxa"/>
            <w:shd w:val="clear" w:color="auto" w:fill="auto"/>
            <w:tcMar>
              <w:top w:w="0" w:type="dxa"/>
              <w:left w:w="0" w:type="dxa"/>
              <w:bottom w:w="0" w:type="dxa"/>
              <w:right w:w="0" w:type="dxa"/>
            </w:tcMar>
            <w:vAlign w:val="center"/>
          </w:tcPr>
          <w:p w14:paraId="0C5317D3" w14:textId="77777777" w:rsidR="00B9576A" w:rsidRPr="00BF2E64" w:rsidRDefault="00B9576A" w:rsidP="00192F50">
            <w:pPr>
              <w:pStyle w:val="Tablehead"/>
            </w:pPr>
            <w:r>
              <w:t>Vienkārtas virsmas apstrāde</w:t>
            </w:r>
            <w:r w:rsidRPr="00A96DA5">
              <w:t xml:space="preserve"> vai vairāku k</w:t>
            </w:r>
            <w:r>
              <w:t>ārtu virsmas apstrādes augšējā kārta</w:t>
            </w:r>
            <w:r w:rsidRPr="00BF2E64">
              <w:t xml:space="preserve"> </w:t>
            </w:r>
          </w:p>
        </w:tc>
        <w:tc>
          <w:tcPr>
            <w:tcW w:w="1842" w:type="dxa"/>
            <w:shd w:val="clear" w:color="auto" w:fill="auto"/>
            <w:tcMar>
              <w:top w:w="0" w:type="dxa"/>
              <w:left w:w="0" w:type="dxa"/>
              <w:bottom w:w="0" w:type="dxa"/>
              <w:right w:w="0" w:type="dxa"/>
            </w:tcMar>
            <w:vAlign w:val="center"/>
          </w:tcPr>
          <w:p w14:paraId="6AC5C10F" w14:textId="77777777" w:rsidR="00B9576A" w:rsidRPr="00BF2E64" w:rsidRDefault="00B9576A" w:rsidP="00192F50">
            <w:pPr>
              <w:pStyle w:val="Tablehead"/>
            </w:pPr>
            <w:r>
              <w:t>V</w:t>
            </w:r>
            <w:r w:rsidRPr="00A96DA5">
              <w:t>airāku k</w:t>
            </w:r>
            <w:r>
              <w:t>ārtu virsmas apstrādes apakšējā kārta</w:t>
            </w:r>
          </w:p>
        </w:tc>
        <w:tc>
          <w:tcPr>
            <w:tcW w:w="1276" w:type="dxa"/>
            <w:shd w:val="clear" w:color="auto" w:fill="auto"/>
            <w:tcMar>
              <w:top w:w="0" w:type="dxa"/>
              <w:left w:w="0" w:type="dxa"/>
              <w:bottom w:w="0" w:type="dxa"/>
              <w:right w:w="0" w:type="dxa"/>
            </w:tcMar>
            <w:vAlign w:val="center"/>
          </w:tcPr>
          <w:p w14:paraId="3F8C3A43" w14:textId="68009EFF"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1276" w:type="dxa"/>
            <w:shd w:val="clear" w:color="auto" w:fill="auto"/>
            <w:tcMar>
              <w:top w:w="0" w:type="dxa"/>
              <w:left w:w="0" w:type="dxa"/>
              <w:bottom w:w="0" w:type="dxa"/>
              <w:right w:w="0" w:type="dxa"/>
            </w:tcMar>
            <w:vAlign w:val="center"/>
          </w:tcPr>
          <w:p w14:paraId="01A3DFB4" w14:textId="77777777" w:rsidR="00B9576A" w:rsidRPr="00BF2E64" w:rsidRDefault="00B9576A" w:rsidP="00192F50">
            <w:pPr>
              <w:pStyle w:val="Tablehead"/>
            </w:pPr>
          </w:p>
          <w:p w14:paraId="06C9BB2F" w14:textId="77777777" w:rsidR="00B9576A" w:rsidRPr="00BF2E64" w:rsidRDefault="00B9576A" w:rsidP="00192F50">
            <w:pPr>
              <w:pStyle w:val="Tablehead"/>
            </w:pPr>
            <w:r w:rsidRPr="00BF2E64">
              <w:t>IM, IMT, JIM</w:t>
            </w:r>
          </w:p>
          <w:p w14:paraId="041EB5CC" w14:textId="77777777" w:rsidR="00B9576A" w:rsidRPr="00BF2E64" w:rsidRDefault="00B9576A" w:rsidP="00192F50">
            <w:pPr>
              <w:pStyle w:val="Tablehead"/>
            </w:pPr>
          </w:p>
        </w:tc>
      </w:tr>
      <w:tr w:rsidR="00B9576A" w:rsidRPr="00BF2E64" w14:paraId="4F8A4A1F" w14:textId="77777777" w:rsidTr="00333B55">
        <w:trPr>
          <w:cantSplit/>
          <w:trHeight w:val="350"/>
          <w:jc w:val="center"/>
        </w:trPr>
        <w:tc>
          <w:tcPr>
            <w:tcW w:w="1419" w:type="dxa"/>
            <w:shd w:val="clear" w:color="auto" w:fill="auto"/>
            <w:tcMar>
              <w:top w:w="0" w:type="dxa"/>
              <w:left w:w="0" w:type="dxa"/>
              <w:bottom w:w="0" w:type="dxa"/>
              <w:right w:w="0" w:type="dxa"/>
            </w:tcMar>
            <w:vAlign w:val="center"/>
          </w:tcPr>
          <w:p w14:paraId="5939A5B3" w14:textId="77777777" w:rsidR="00B9576A" w:rsidRPr="00BF2E64" w:rsidRDefault="00B9576A" w:rsidP="0048600C">
            <w:pPr>
              <w:pStyle w:val="Tabletext3"/>
            </w:pPr>
            <w:r w:rsidRPr="00BF2E64">
              <w:t>≤ 500</w:t>
            </w:r>
          </w:p>
        </w:tc>
        <w:tc>
          <w:tcPr>
            <w:tcW w:w="2410" w:type="dxa"/>
            <w:shd w:val="clear" w:color="auto" w:fill="auto"/>
            <w:tcMar>
              <w:top w:w="0" w:type="dxa"/>
              <w:left w:w="0" w:type="dxa"/>
              <w:bottom w:w="0" w:type="dxa"/>
              <w:right w:w="0" w:type="dxa"/>
            </w:tcMar>
            <w:vAlign w:val="center"/>
          </w:tcPr>
          <w:p w14:paraId="1396BBE1" w14:textId="77777777" w:rsidR="00B9576A" w:rsidRPr="00BF2E64" w:rsidRDefault="00B9576A" w:rsidP="0048600C">
            <w:pPr>
              <w:pStyle w:val="Tabletext3"/>
            </w:pPr>
            <w:r w:rsidRPr="00BF2E64">
              <w:t>S-III</w:t>
            </w:r>
          </w:p>
        </w:tc>
        <w:tc>
          <w:tcPr>
            <w:tcW w:w="1842" w:type="dxa"/>
            <w:shd w:val="clear" w:color="auto" w:fill="auto"/>
            <w:tcMar>
              <w:top w:w="0" w:type="dxa"/>
              <w:left w:w="0" w:type="dxa"/>
              <w:bottom w:w="0" w:type="dxa"/>
              <w:right w:w="0" w:type="dxa"/>
            </w:tcMar>
            <w:vAlign w:val="center"/>
          </w:tcPr>
          <w:p w14:paraId="18B25B7E" w14:textId="77777777" w:rsidR="00B9576A" w:rsidRPr="00BF2E64" w:rsidRDefault="00B9576A" w:rsidP="0048600C">
            <w:pPr>
              <w:pStyle w:val="Tabletext3"/>
            </w:pPr>
            <w:r w:rsidRPr="00BF2E64">
              <w:t>S-III</w:t>
            </w:r>
          </w:p>
        </w:tc>
        <w:tc>
          <w:tcPr>
            <w:tcW w:w="1276" w:type="dxa"/>
            <w:shd w:val="clear" w:color="auto" w:fill="auto"/>
            <w:tcMar>
              <w:top w:w="0" w:type="dxa"/>
              <w:left w:w="0" w:type="dxa"/>
              <w:bottom w:w="0" w:type="dxa"/>
              <w:right w:w="0" w:type="dxa"/>
            </w:tcMar>
            <w:vAlign w:val="center"/>
          </w:tcPr>
          <w:p w14:paraId="0D6C9F75" w14:textId="77777777" w:rsidR="00B9576A" w:rsidRPr="00BF2E64" w:rsidRDefault="00B9576A" w:rsidP="0048600C">
            <w:pPr>
              <w:pStyle w:val="Tabletext3"/>
            </w:pPr>
            <w:r w:rsidRPr="00BF2E64">
              <w:t>≤ 100</w:t>
            </w:r>
          </w:p>
        </w:tc>
        <w:tc>
          <w:tcPr>
            <w:tcW w:w="1276" w:type="dxa"/>
            <w:shd w:val="clear" w:color="auto" w:fill="auto"/>
            <w:tcMar>
              <w:top w:w="0" w:type="dxa"/>
              <w:left w:w="0" w:type="dxa"/>
              <w:bottom w:w="0" w:type="dxa"/>
              <w:right w:w="0" w:type="dxa"/>
            </w:tcMar>
            <w:vAlign w:val="center"/>
          </w:tcPr>
          <w:p w14:paraId="1B2E0534" w14:textId="77777777" w:rsidR="00B9576A" w:rsidRPr="00BF2E64" w:rsidRDefault="00B9576A" w:rsidP="0048600C">
            <w:pPr>
              <w:pStyle w:val="Tabletext3"/>
            </w:pPr>
            <w:r w:rsidRPr="00BF2E64">
              <w:t>S-IV</w:t>
            </w:r>
          </w:p>
        </w:tc>
      </w:tr>
      <w:tr w:rsidR="00B9576A" w:rsidRPr="00BF2E64" w14:paraId="4CFA9D9D" w14:textId="77777777" w:rsidTr="00333B55">
        <w:trPr>
          <w:cantSplit/>
          <w:trHeight w:val="350"/>
          <w:jc w:val="center"/>
        </w:trPr>
        <w:tc>
          <w:tcPr>
            <w:tcW w:w="1419" w:type="dxa"/>
            <w:shd w:val="clear" w:color="auto" w:fill="auto"/>
            <w:tcMar>
              <w:top w:w="0" w:type="dxa"/>
              <w:left w:w="0" w:type="dxa"/>
              <w:bottom w:w="0" w:type="dxa"/>
              <w:right w:w="0" w:type="dxa"/>
            </w:tcMar>
            <w:vAlign w:val="center"/>
          </w:tcPr>
          <w:p w14:paraId="074A63E0" w14:textId="77777777" w:rsidR="00B9576A" w:rsidRPr="00BF2E64" w:rsidRDefault="00B9576A" w:rsidP="0048600C">
            <w:pPr>
              <w:pStyle w:val="Tabletext3"/>
            </w:pPr>
            <w:r w:rsidRPr="00BF2E64">
              <w:t>501-1500</w:t>
            </w:r>
          </w:p>
        </w:tc>
        <w:tc>
          <w:tcPr>
            <w:tcW w:w="2410" w:type="dxa"/>
            <w:shd w:val="clear" w:color="auto" w:fill="auto"/>
            <w:tcMar>
              <w:top w:w="0" w:type="dxa"/>
              <w:left w:w="0" w:type="dxa"/>
              <w:bottom w:w="0" w:type="dxa"/>
              <w:right w:w="0" w:type="dxa"/>
            </w:tcMar>
            <w:vAlign w:val="center"/>
          </w:tcPr>
          <w:p w14:paraId="4BE64F55" w14:textId="77777777" w:rsidR="00B9576A" w:rsidRPr="00BF2E64" w:rsidRDefault="00B9576A" w:rsidP="0048600C">
            <w:pPr>
              <w:pStyle w:val="Tabletext3"/>
            </w:pPr>
            <w:r w:rsidRPr="00BF2E64">
              <w:t>S-II</w:t>
            </w:r>
          </w:p>
        </w:tc>
        <w:tc>
          <w:tcPr>
            <w:tcW w:w="1842" w:type="dxa"/>
            <w:shd w:val="clear" w:color="auto" w:fill="auto"/>
            <w:tcMar>
              <w:top w:w="0" w:type="dxa"/>
              <w:left w:w="0" w:type="dxa"/>
              <w:bottom w:w="0" w:type="dxa"/>
              <w:right w:w="0" w:type="dxa"/>
            </w:tcMar>
            <w:vAlign w:val="center"/>
          </w:tcPr>
          <w:p w14:paraId="5D7E4A3E" w14:textId="77777777" w:rsidR="00B9576A" w:rsidRPr="00A96DA5" w:rsidRDefault="00B9576A" w:rsidP="0048600C">
            <w:pPr>
              <w:pStyle w:val="Tabletext3"/>
            </w:pPr>
            <w:r w:rsidRPr="00A96DA5">
              <w:t>S-III</w:t>
            </w:r>
          </w:p>
        </w:tc>
        <w:tc>
          <w:tcPr>
            <w:tcW w:w="1276" w:type="dxa"/>
            <w:shd w:val="clear" w:color="auto" w:fill="auto"/>
            <w:tcMar>
              <w:top w:w="0" w:type="dxa"/>
              <w:left w:w="0" w:type="dxa"/>
              <w:bottom w:w="0" w:type="dxa"/>
              <w:right w:w="0" w:type="dxa"/>
            </w:tcMar>
            <w:vAlign w:val="center"/>
          </w:tcPr>
          <w:p w14:paraId="50F3089C" w14:textId="77777777" w:rsidR="00B9576A" w:rsidRPr="00BF2E64" w:rsidRDefault="00B9576A" w:rsidP="0048600C">
            <w:pPr>
              <w:pStyle w:val="Tabletext3"/>
            </w:pPr>
            <w:r w:rsidRPr="00BF2E64">
              <w:t>101-200</w:t>
            </w:r>
          </w:p>
        </w:tc>
        <w:tc>
          <w:tcPr>
            <w:tcW w:w="1276" w:type="dxa"/>
            <w:shd w:val="clear" w:color="auto" w:fill="auto"/>
            <w:tcMar>
              <w:top w:w="0" w:type="dxa"/>
              <w:left w:w="0" w:type="dxa"/>
              <w:bottom w:w="0" w:type="dxa"/>
              <w:right w:w="0" w:type="dxa"/>
            </w:tcMar>
            <w:vAlign w:val="center"/>
          </w:tcPr>
          <w:p w14:paraId="169E2B94" w14:textId="77777777" w:rsidR="00B9576A" w:rsidRPr="00BF2E64" w:rsidRDefault="00B9576A" w:rsidP="0048600C">
            <w:pPr>
              <w:pStyle w:val="Tabletext3"/>
            </w:pPr>
            <w:r w:rsidRPr="00BF2E64">
              <w:t>S-III</w:t>
            </w:r>
          </w:p>
        </w:tc>
      </w:tr>
      <w:tr w:rsidR="00B9576A" w:rsidRPr="00BF2E64" w14:paraId="5C2CA9BA" w14:textId="77777777" w:rsidTr="00333B55">
        <w:trPr>
          <w:cantSplit/>
          <w:trHeight w:val="315"/>
          <w:jc w:val="center"/>
        </w:trPr>
        <w:tc>
          <w:tcPr>
            <w:tcW w:w="1419" w:type="dxa"/>
            <w:shd w:val="clear" w:color="auto" w:fill="auto"/>
            <w:tcMar>
              <w:top w:w="0" w:type="dxa"/>
              <w:left w:w="0" w:type="dxa"/>
              <w:bottom w:w="0" w:type="dxa"/>
              <w:right w:w="0" w:type="dxa"/>
            </w:tcMar>
            <w:vAlign w:val="center"/>
          </w:tcPr>
          <w:p w14:paraId="457D6980" w14:textId="77777777" w:rsidR="00B9576A" w:rsidRPr="00BF2E64" w:rsidRDefault="00B9576A" w:rsidP="0048600C">
            <w:pPr>
              <w:pStyle w:val="Tabletext3"/>
            </w:pPr>
            <w:r w:rsidRPr="00BF2E64">
              <w:t>&gt; 1500</w:t>
            </w:r>
          </w:p>
        </w:tc>
        <w:tc>
          <w:tcPr>
            <w:tcW w:w="2410" w:type="dxa"/>
            <w:shd w:val="clear" w:color="auto" w:fill="auto"/>
            <w:tcMar>
              <w:top w:w="0" w:type="dxa"/>
              <w:left w:w="0" w:type="dxa"/>
              <w:bottom w:w="0" w:type="dxa"/>
              <w:right w:w="0" w:type="dxa"/>
            </w:tcMar>
            <w:vAlign w:val="center"/>
          </w:tcPr>
          <w:p w14:paraId="774528B1" w14:textId="77777777" w:rsidR="00B9576A" w:rsidRPr="00BF2E64" w:rsidRDefault="00B9576A" w:rsidP="0048600C">
            <w:pPr>
              <w:pStyle w:val="Tabletext3"/>
            </w:pPr>
            <w:r w:rsidRPr="00BF2E64">
              <w:t>S-I</w:t>
            </w:r>
          </w:p>
        </w:tc>
        <w:tc>
          <w:tcPr>
            <w:tcW w:w="1842" w:type="dxa"/>
            <w:shd w:val="clear" w:color="auto" w:fill="auto"/>
            <w:tcMar>
              <w:top w:w="0" w:type="dxa"/>
              <w:left w:w="0" w:type="dxa"/>
              <w:bottom w:w="0" w:type="dxa"/>
              <w:right w:w="0" w:type="dxa"/>
            </w:tcMar>
            <w:vAlign w:val="center"/>
          </w:tcPr>
          <w:p w14:paraId="3336FC4C" w14:textId="77777777" w:rsidR="00B9576A" w:rsidRPr="00A96DA5" w:rsidRDefault="00B9576A" w:rsidP="0048600C">
            <w:pPr>
              <w:pStyle w:val="Tabletext3"/>
            </w:pPr>
            <w:r w:rsidRPr="00A96DA5">
              <w:t>S-II</w:t>
            </w:r>
          </w:p>
        </w:tc>
        <w:tc>
          <w:tcPr>
            <w:tcW w:w="2552" w:type="dxa"/>
            <w:gridSpan w:val="2"/>
            <w:shd w:val="clear" w:color="auto" w:fill="auto"/>
            <w:tcMar>
              <w:top w:w="0" w:type="dxa"/>
              <w:left w:w="0" w:type="dxa"/>
              <w:bottom w:w="0" w:type="dxa"/>
              <w:right w:w="0" w:type="dxa"/>
            </w:tcMar>
          </w:tcPr>
          <w:p w14:paraId="5F79BBF6" w14:textId="77777777" w:rsidR="00B9576A" w:rsidRPr="00BF2E64" w:rsidRDefault="00B9576A" w:rsidP="00017975">
            <w:pPr>
              <w:pStyle w:val="FreeForm"/>
              <w:ind w:firstLine="709"/>
              <w:jc w:val="both"/>
              <w:rPr>
                <w:rFonts w:ascii="Calibri" w:hAnsi="Calibri"/>
              </w:rPr>
            </w:pPr>
          </w:p>
        </w:tc>
      </w:tr>
    </w:tbl>
    <w:p w14:paraId="38782AD9" w14:textId="77777777" w:rsidR="00B9576A" w:rsidRPr="00BF2E64" w:rsidRDefault="00B9576A" w:rsidP="00B9576A"/>
    <w:p w14:paraId="75109E58" w14:textId="71ED92C3" w:rsidR="00B9576A" w:rsidRDefault="00B9576A" w:rsidP="005468EF">
      <w:pPr>
        <w:pStyle w:val="Heading2"/>
      </w:pPr>
      <w:r>
        <w:br w:type="page"/>
      </w:r>
      <w:bookmarkStart w:id="6183" w:name="_Ref251414886"/>
      <w:bookmarkStart w:id="6184" w:name="_Ref251415093"/>
      <w:bookmarkStart w:id="6185" w:name="_Toc99705431"/>
      <w:r>
        <w:rPr>
          <w:noProof/>
          <w:lang w:eastAsia="en-GB"/>
        </w:rPr>
        <mc:AlternateContent>
          <mc:Choice Requires="wps">
            <w:drawing>
              <wp:anchor distT="0" distB="0" distL="114300" distR="114300" simplePos="0" relativeHeight="251658240" behindDoc="0" locked="0" layoutInCell="1" allowOverlap="1" wp14:anchorId="11DED3DC" wp14:editId="2C7257B8">
                <wp:simplePos x="0" y="0"/>
                <wp:positionH relativeFrom="column">
                  <wp:posOffset>-900430</wp:posOffset>
                </wp:positionH>
                <wp:positionV relativeFrom="paragraph">
                  <wp:posOffset>-8087360</wp:posOffset>
                </wp:positionV>
                <wp:extent cx="914400" cy="914400"/>
                <wp:effectExtent l="1270" t="2540" r="11430" b="1016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DD225B" w14:textId="77777777" w:rsidR="00A06851" w:rsidRDefault="00A06851" w:rsidP="00B9576A">
                            <w:pPr>
                              <w:ind w:firstLine="0"/>
                              <w:jc w:val="center"/>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ED3DC" id="Text Box 95" o:spid="_x0000_s1027" type="#_x0000_t202" style="position:absolute;left:0;text-align:left;margin-left:-70.9pt;margin-top:-636.8pt;width:1in;height:1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iV6Dw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">
                <v:textbox>
                  <w:txbxContent>
                    <w:p w14:paraId="19DD225B" w14:textId="77777777" w:rsidR="00A06851" w:rsidRDefault="00A06851" w:rsidP="00B9576A">
                      <w:pPr>
                        <w:ind w:firstLine="0"/>
                        <w:jc w:val="center"/>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1" behindDoc="0" locked="0" layoutInCell="1" allowOverlap="1" wp14:anchorId="399BFB8C" wp14:editId="300DEB33">
                <wp:simplePos x="0" y="0"/>
                <wp:positionH relativeFrom="column">
                  <wp:posOffset>-900430</wp:posOffset>
                </wp:positionH>
                <wp:positionV relativeFrom="paragraph">
                  <wp:posOffset>-8087360</wp:posOffset>
                </wp:positionV>
                <wp:extent cx="914400" cy="914400"/>
                <wp:effectExtent l="1270" t="2540" r="11430" b="1016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890E69" w14:textId="77777777" w:rsidR="00A06851" w:rsidRPr="00855EAC"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BFB8C" id="Text Box 94" o:spid="_x0000_s1028" type="#_x0000_t202" style="position:absolute;left:0;text-align:left;margin-left:-70.9pt;margin-top:-636.8pt;width:1in;height:1in;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0uU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SD0uUEQIAADEEAAAOAAAAAAAAAAAAAAAAAC4CAABkcnMvZTJvRG9jLnhtbFBLAQItABQABgAI&#10;AAAAIQBdqEq+4wAAAA4BAAAPAAAAAAAAAAAAAAAAAGsEAABkcnMvZG93bnJldi54bWxQSwUGAAAA&#10;AAQABADzAAAAewUAAAAA&#10;">
                <v:textbox>
                  <w:txbxContent>
                    <w:p w14:paraId="4D890E69" w14:textId="77777777" w:rsidR="00A06851" w:rsidRPr="00855EAC"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42" behindDoc="0" locked="0" layoutInCell="1" allowOverlap="1" wp14:anchorId="2104C5FE" wp14:editId="4F2C592B">
                <wp:simplePos x="0" y="0"/>
                <wp:positionH relativeFrom="column">
                  <wp:posOffset>-900430</wp:posOffset>
                </wp:positionH>
                <wp:positionV relativeFrom="paragraph">
                  <wp:posOffset>-8087360</wp:posOffset>
                </wp:positionV>
                <wp:extent cx="914400" cy="914400"/>
                <wp:effectExtent l="1270" t="2540" r="11430" b="1016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BB30A8"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4C5FE" id="Text Box 93" o:spid="_x0000_s1029" type="#_x0000_t202" style="position:absolute;left:0;text-align:left;margin-left:-70.9pt;margin-top:-636.8pt;width:1in;height:1in;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54EgIAADE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JX8ZA0RWK6hPxCvCOLe0ZyS0gD8562lmS+5/HAQqzswHS71J9NGQJ2W5er0gWvHSUl1ahJUEVfLA&#10;2Shuw7gYB4d631KkcRos3FA/G524fsxqSp/mMnVr2qE4+Jd68nrc9M0v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skG+eBICAAAxBAAADgAAAAAAAAAAAAAAAAAuAgAAZHJzL2Uyb0RvYy54bWxQSwECLQAUAAYA&#10;CAAAACEAXahKvuMAAAAOAQAADwAAAAAAAAAAAAAAAABsBAAAZHJzL2Rvd25yZXYueG1sUEsFBgAA&#10;AAAEAAQA8wAAAHwFAAAAAA==&#10;">
                <v:textbox>
                  <w:txbxContent>
                    <w:p w14:paraId="37BB30A8"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3" behindDoc="0" locked="0" layoutInCell="1" allowOverlap="1" wp14:anchorId="7365B3CA" wp14:editId="1FAF3F2D">
                <wp:simplePos x="0" y="0"/>
                <wp:positionH relativeFrom="column">
                  <wp:posOffset>-900430</wp:posOffset>
                </wp:positionH>
                <wp:positionV relativeFrom="paragraph">
                  <wp:posOffset>-8087360</wp:posOffset>
                </wp:positionV>
                <wp:extent cx="914400" cy="914400"/>
                <wp:effectExtent l="1270" t="2540" r="11430" b="1016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E1D9F48" w14:textId="77777777" w:rsidR="00A06851" w:rsidRDefault="00A0685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5B3CA" id="Text Box 92" o:spid="_x0000_s1030" type="#_x0000_t202" style="position:absolute;left:0;text-align:left;margin-left:-70.9pt;margin-top:-636.8pt;width:1in;height:1in;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ueT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M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RoueTEQIAADEEAAAOAAAAAAAAAAAAAAAAAC4CAABkcnMvZTJvRG9jLnhtbFBLAQItABQABgAI&#10;AAAAIQBdqEq+4wAAAA4BAAAPAAAAAAAAAAAAAAAAAGsEAABkcnMvZG93bnJldi54bWxQSwUGAAAA&#10;AAQABADzAAAAewUAAAAA&#10;">
                <v:textbox>
                  <w:txbxContent>
                    <w:p w14:paraId="5E1D9F48" w14:textId="77777777" w:rsidR="00A06851" w:rsidRDefault="00A0685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4" behindDoc="0" locked="0" layoutInCell="1" allowOverlap="1" wp14:anchorId="21175F51" wp14:editId="18B06239">
                <wp:simplePos x="0" y="0"/>
                <wp:positionH relativeFrom="column">
                  <wp:posOffset>-900430</wp:posOffset>
                </wp:positionH>
                <wp:positionV relativeFrom="paragraph">
                  <wp:posOffset>-8087360</wp:posOffset>
                </wp:positionV>
                <wp:extent cx="914400" cy="914400"/>
                <wp:effectExtent l="1270" t="2540" r="11430" b="1016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BDC1C92"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75F51" id="Text Box 91" o:spid="_x0000_s1031" type="#_x0000_t202" style="position:absolute;left:0;text-align:left;margin-left:-70.9pt;margin-top:-636.8pt;width:1in;height:1in;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BJ/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K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x7BJ/EQIAADEEAAAOAAAAAAAAAAAAAAAAAC4CAABkcnMvZTJvRG9jLnhtbFBLAQItABQABgAI&#10;AAAAIQBdqEq+4wAAAA4BAAAPAAAAAAAAAAAAAAAAAGsEAABkcnMvZG93bnJldi54bWxQSwUGAAAA&#10;AAQABADzAAAAewUAAAAA&#10;">
                <v:textbox>
                  <w:txbxContent>
                    <w:p w14:paraId="5BDC1C92"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5" behindDoc="0" locked="0" layoutInCell="1" allowOverlap="1" wp14:anchorId="41B4D63C" wp14:editId="518B981C">
                <wp:simplePos x="0" y="0"/>
                <wp:positionH relativeFrom="column">
                  <wp:posOffset>-900430</wp:posOffset>
                </wp:positionH>
                <wp:positionV relativeFrom="paragraph">
                  <wp:posOffset>-8087360</wp:posOffset>
                </wp:positionV>
                <wp:extent cx="914400" cy="914400"/>
                <wp:effectExtent l="1270" t="2540" r="11430" b="1016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669CEEF" w14:textId="77777777" w:rsidR="00A06851" w:rsidRDefault="00A0685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4D63C" id="Text Box 90" o:spid="_x0000_s1032" type="#_x0000_t202" style="position:absolute;left:0;text-align:left;margin-left:-70.9pt;margin-top:-636.8pt;width:1in;height:1in;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EDl8kRICAAAxBAAADgAAAAAAAAAAAAAAAAAuAgAAZHJzL2Uyb0RvYy54bWxQSwECLQAUAAYA&#10;CAAAACEAXahKvuMAAAAOAQAADwAAAAAAAAAAAAAAAABsBAAAZHJzL2Rvd25yZXYueG1sUEsFBgAA&#10;AAAEAAQA8wAAAHwFAAAAAA==&#10;">
                <v:textbox>
                  <w:txbxContent>
                    <w:p w14:paraId="2669CEEF" w14:textId="77777777" w:rsidR="00A06851" w:rsidRDefault="00A0685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6" behindDoc="0" locked="0" layoutInCell="1" allowOverlap="1" wp14:anchorId="73573B9E" wp14:editId="7497073E">
                <wp:simplePos x="0" y="0"/>
                <wp:positionH relativeFrom="column">
                  <wp:posOffset>-900430</wp:posOffset>
                </wp:positionH>
                <wp:positionV relativeFrom="paragraph">
                  <wp:posOffset>-8087360</wp:posOffset>
                </wp:positionV>
                <wp:extent cx="914400" cy="914400"/>
                <wp:effectExtent l="1270" t="2540" r="11430" b="1016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9929576"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73B9E" id="Text Box 89" o:spid="_x0000_s1033" type="#_x0000_t202" style="position:absolute;left:0;text-align:left;margin-left:-70.9pt;margin-top:-636.8pt;width:1in;height:1in;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4l9EgIAADEEAAAOAAAAZHJzL2Uyb0RvYy54bWysU1+P0zAMf0fiO0R5Z+2mjTuqdadjxxDS&#10;8Uc6+ABpmq4RaRycbO349Dhpbzcd8ILIQ2THzs/2z/b6ZugMOyr0GmzJ57OcM2Ul1NruS/7t6+7V&#10;N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Ob+XKZk0WSaZJjBFE8fnbow3sFHYtCyZF6msDF8d6H0fXRJcbyYHS908YkBffV1iA7Cur/&#10;Lp2U/zM3Y1lP0VeL1Vj/XyHydP4E0elAg2x0V/Lrs5MoImvvbJ3GLAhtRpmqM3aiMTI3chiGamC6&#10;LvlVDBBZraA+Ea8I49zSnpHQAv7krKeZLbn/cRCoODMfLPUm0UdDnpTl6mpBtOKlpbq0CCsJquSB&#10;s1HchnExDg71vqVI4zRYuKV+Njpx/ZTVlD7NZerWtENx8C/15PW06Ztf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sHeJfRICAAAxBAAADgAAAAAAAAAAAAAAAAAuAgAAZHJzL2Uyb0RvYy54bWxQSwECLQAUAAYA&#10;CAAAACEAXahKvuMAAAAOAQAADwAAAAAAAAAAAAAAAABsBAAAZHJzL2Rvd25yZXYueG1sUEsFBgAA&#10;AAAEAAQA8wAAAHwFAAAAAA==&#10;">
                <v:textbox>
                  <w:txbxContent>
                    <w:p w14:paraId="29929576"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7" behindDoc="0" locked="0" layoutInCell="1" allowOverlap="1" wp14:anchorId="60FDD6A0" wp14:editId="051F90C5">
                <wp:simplePos x="0" y="0"/>
                <wp:positionH relativeFrom="column">
                  <wp:posOffset>-900430</wp:posOffset>
                </wp:positionH>
                <wp:positionV relativeFrom="paragraph">
                  <wp:posOffset>-8087360</wp:posOffset>
                </wp:positionV>
                <wp:extent cx="914400" cy="914400"/>
                <wp:effectExtent l="1270" t="2540" r="11430" b="1016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3F4BD06" w14:textId="77777777" w:rsidR="00A06851" w:rsidRDefault="00A0685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DD6A0" id="Text Box 88" o:spid="_x0000_s1034" type="#_x0000_t202" style="position:absolute;left:0;text-align:left;margin-left:-70.9pt;margin-top:-636.8pt;width:1in;height:1in;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6cEA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">
                <v:textbox>
                  <w:txbxContent>
                    <w:p w14:paraId="03F4BD06" w14:textId="77777777" w:rsidR="00A06851" w:rsidRDefault="00A0685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58248" behindDoc="0" locked="0" layoutInCell="1" allowOverlap="1" wp14:anchorId="27018479" wp14:editId="0043E490">
                <wp:simplePos x="0" y="0"/>
                <wp:positionH relativeFrom="column">
                  <wp:posOffset>-900430</wp:posOffset>
                </wp:positionH>
                <wp:positionV relativeFrom="paragraph">
                  <wp:posOffset>-8087360</wp:posOffset>
                </wp:positionV>
                <wp:extent cx="914400" cy="914400"/>
                <wp:effectExtent l="1270" t="2540" r="11430" b="1016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42FD9AA"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18479" id="Text Box 87" o:spid="_x0000_s1035" type="#_x0000_t202" style="position:absolute;left:0;text-align:left;margin-left:-70.9pt;margin-top:-636.8pt;width:1in;height:1in;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ktw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EokBIqsV1CfiFWGcW9ozElrAn5z1NLMl9z8OAhVn5qOl3iT6aMiTsly9WRCteGmpLi3CSoIqeeBs&#10;FLdhXIyDQ71vKdI4DRZuqJ+NTlw/ZTWlT3OZujXtUBz8Sz15PW365hcA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3tktwEQIAADEEAAAOAAAAAAAAAAAAAAAAAC4CAABkcnMvZTJvRG9jLnhtbFBLAQItABQABgAI&#10;AAAAIQBdqEq+4wAAAA4BAAAPAAAAAAAAAAAAAAAAAGsEAABkcnMvZG93bnJldi54bWxQSwUGAAAA&#10;AAQABADzAAAAewUAAAAA&#10;">
                <v:textbox>
                  <w:txbxContent>
                    <w:p w14:paraId="442FD9AA"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9" behindDoc="0" locked="0" layoutInCell="1" allowOverlap="1" wp14:anchorId="47A40A2E" wp14:editId="7B276472">
                <wp:simplePos x="0" y="0"/>
                <wp:positionH relativeFrom="column">
                  <wp:posOffset>-900430</wp:posOffset>
                </wp:positionH>
                <wp:positionV relativeFrom="paragraph">
                  <wp:posOffset>-8087360</wp:posOffset>
                </wp:positionV>
                <wp:extent cx="914400" cy="914400"/>
                <wp:effectExtent l="1270" t="2540" r="11430" b="1016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D58F98B"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0A2E" id="Text Box 86" o:spid="_x0000_s1036" type="#_x0000_t202" style="position:absolute;left:0;text-align:left;margin-left:-70.9pt;margin-top:-636.8pt;width:1in;height:1in;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ecLCsEQIAADIEAAAOAAAAAAAAAAAAAAAAAC4CAABkcnMvZTJvRG9jLnhtbFBLAQItABQABgAI&#10;AAAAIQBdqEq+4wAAAA4BAAAPAAAAAAAAAAAAAAAAAGsEAABkcnMvZG93bnJldi54bWxQSwUGAAAA&#10;AAQABADzAAAAewUAAAAA&#10;">
                <v:textbox>
                  <w:txbxContent>
                    <w:p w14:paraId="6D58F98B"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0" behindDoc="0" locked="0" layoutInCell="1" allowOverlap="1" wp14:anchorId="31455A8F" wp14:editId="4CAFDE37">
                <wp:simplePos x="0" y="0"/>
                <wp:positionH relativeFrom="column">
                  <wp:posOffset>-900430</wp:posOffset>
                </wp:positionH>
                <wp:positionV relativeFrom="paragraph">
                  <wp:posOffset>-8087360</wp:posOffset>
                </wp:positionV>
                <wp:extent cx="914400" cy="914400"/>
                <wp:effectExtent l="1270" t="2540" r="11430" b="1016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B4FC428" w14:textId="77777777" w:rsidR="00A06851" w:rsidRPr="003E084B"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55A8F" id="Text Box 85" o:spid="_x0000_s1037" type="#_x0000_t202" style="position:absolute;left:0;text-align:left;margin-left:-70.9pt;margin-top:-636.8pt;width:1in;height:1in;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VA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E4kR1orqE9ELMI4uLRoJLSAPznraWhL7n8cBCrOzEdLzUn80ZQnZbl6syBe8dJSXVqElQRV8sDZ&#10;KG7DuBkHh3rfUqRxHCzcUEMbnch+ymrKnwYztWtaojj5l3ryelr1zS8A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PkVAEQIAADIEAAAOAAAAAAAAAAAAAAAAAC4CAABkcnMvZTJvRG9jLnhtbFBLAQItABQABgAI&#10;AAAAIQBdqEq+4wAAAA4BAAAPAAAAAAAAAAAAAAAAAGsEAABkcnMvZG93bnJldi54bWxQSwUGAAAA&#10;AAQABADzAAAAewUAAAAA&#10;">
                <v:textbox>
                  <w:txbxContent>
                    <w:p w14:paraId="4B4FC428" w14:textId="77777777" w:rsidR="00A06851" w:rsidRPr="003E084B"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1" behindDoc="0" locked="0" layoutInCell="1" allowOverlap="1" wp14:anchorId="11ECBBA6" wp14:editId="41E796B6">
                <wp:simplePos x="0" y="0"/>
                <wp:positionH relativeFrom="column">
                  <wp:posOffset>-900430</wp:posOffset>
                </wp:positionH>
                <wp:positionV relativeFrom="paragraph">
                  <wp:posOffset>-8087360</wp:posOffset>
                </wp:positionV>
                <wp:extent cx="914400" cy="914400"/>
                <wp:effectExtent l="1270" t="2540" r="11430" b="1016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ED4049E" w14:textId="77777777" w:rsidR="00A06851" w:rsidRDefault="00A0685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CBBA6" id="Text Box 84" o:spid="_x0000_s1038" type="#_x0000_t202" style="position:absolute;left:0;text-align:left;margin-left:-70.9pt;margin-top:-636.8pt;width:1in;height:1in;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yuu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E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f6yuuEQIAADIEAAAOAAAAAAAAAAAAAAAAAC4CAABkcnMvZTJvRG9jLnhtbFBLAQItABQABgAI&#10;AAAAIQBdqEq+4wAAAA4BAAAPAAAAAAAAAAAAAAAAAGsEAABkcnMvZG93bnJldi54bWxQSwUGAAAA&#10;AAQABADzAAAAewUAAAAA&#10;">
                <v:textbox>
                  <w:txbxContent>
                    <w:p w14:paraId="7ED4049E" w14:textId="77777777" w:rsidR="00A06851" w:rsidRDefault="00A0685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2" behindDoc="0" locked="0" layoutInCell="1" allowOverlap="1" wp14:anchorId="6C8DA1ED" wp14:editId="1089EAD3">
                <wp:simplePos x="0" y="0"/>
                <wp:positionH relativeFrom="column">
                  <wp:posOffset>-900430</wp:posOffset>
                </wp:positionH>
                <wp:positionV relativeFrom="paragraph">
                  <wp:posOffset>-8087360</wp:posOffset>
                </wp:positionV>
                <wp:extent cx="914400" cy="914400"/>
                <wp:effectExtent l="1270" t="2540" r="11430" b="1016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2AF2A2E" w14:textId="77777777" w:rsidR="00A06851" w:rsidRPr="003E084B"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DA1ED" id="Text Box 83" o:spid="_x0000_s1039" type="#_x0000_t202" style="position:absolute;left:0;text-align:left;margin-left:-70.9pt;margin-top:-636.8pt;width:1in;height:1in;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5CEgIAADI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xPHLGCHSWkF9ImIRxsGlRSOhBfzJWU9DW3L/4yBQcWY+WGpO4o+mPCnL1esF8YqXlurSIqwkqJIH&#10;zkZxG8bNODjU+5YijeNg4YYa2uhE9mNWU/40mKld0xLFyb/Uk9fjqm9+AQ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P6XeQhICAAAyBAAADgAAAAAAAAAAAAAAAAAuAgAAZHJzL2Uyb0RvYy54bWxQSwECLQAUAAYA&#10;CAAAACEAXahKvuMAAAAOAQAADwAAAAAAAAAAAAAAAABsBAAAZHJzL2Rvd25yZXYueG1sUEsFBgAA&#10;AAAEAAQA8wAAAHwFAAAAAA==&#10;">
                <v:textbox>
                  <w:txbxContent>
                    <w:p w14:paraId="02AF2A2E" w14:textId="77777777" w:rsidR="00A06851" w:rsidRPr="003E084B"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3" behindDoc="0" locked="0" layoutInCell="1" allowOverlap="1" wp14:anchorId="16025F85" wp14:editId="74173400">
                <wp:simplePos x="0" y="0"/>
                <wp:positionH relativeFrom="column">
                  <wp:posOffset>-900430</wp:posOffset>
                </wp:positionH>
                <wp:positionV relativeFrom="paragraph">
                  <wp:posOffset>-8087360</wp:posOffset>
                </wp:positionV>
                <wp:extent cx="914400" cy="914400"/>
                <wp:effectExtent l="1270" t="2540" r="1143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7D69F0" w14:textId="77777777" w:rsidR="00A06851" w:rsidRPr="00855EAC"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5F85" id="Text Box 82" o:spid="_x0000_s1040" type="#_x0000_t202" style="position:absolute;left:0;text-align:left;margin-left:-70.9pt;margin-top:-636.8pt;width:1in;height:1in;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ep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G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cRoepEQIAADIEAAAOAAAAAAAAAAAAAAAAAC4CAABkcnMvZTJvRG9jLnhtbFBLAQItABQABgAI&#10;AAAAIQBdqEq+4wAAAA4BAAAPAAAAAAAAAAAAAAAAAGsEAABkcnMvZG93bnJldi54bWxQSwUGAAAA&#10;AAQABADzAAAAewUAAAAA&#10;">
                <v:textbox>
                  <w:txbxContent>
                    <w:p w14:paraId="1B7D69F0" w14:textId="77777777" w:rsidR="00A06851" w:rsidRPr="00855EAC"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4" behindDoc="0" locked="0" layoutInCell="1" allowOverlap="1" wp14:anchorId="3932D72A" wp14:editId="6E754723">
                <wp:simplePos x="0" y="0"/>
                <wp:positionH relativeFrom="column">
                  <wp:posOffset>-900430</wp:posOffset>
                </wp:positionH>
                <wp:positionV relativeFrom="paragraph">
                  <wp:posOffset>-8087360</wp:posOffset>
                </wp:positionV>
                <wp:extent cx="914400" cy="914400"/>
                <wp:effectExtent l="1270" t="2540" r="1143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600631"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2D72A" id="Text Box 81" o:spid="_x0000_s1041" type="#_x0000_t202" style="position:absolute;left:0;text-align:left;margin-left:-70.9pt;margin-top:-636.8pt;width:1in;height:1in;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HJF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F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8CHJFEQIAADIEAAAOAAAAAAAAAAAAAAAAAC4CAABkcnMvZTJvRG9jLnhtbFBLAQItABQABgAI&#10;AAAAIQBdqEq+4wAAAA4BAAAPAAAAAAAAAAAAAAAAAGsEAABkcnMvZG93bnJldi54bWxQSwUGAAAA&#10;AAQABADzAAAAewUAAAAA&#10;">
                <v:textbox>
                  <w:txbxContent>
                    <w:p w14:paraId="37600631"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5" behindDoc="0" locked="0" layoutInCell="1" allowOverlap="1" wp14:anchorId="24370499" wp14:editId="6DB83739">
                <wp:simplePos x="0" y="0"/>
                <wp:positionH relativeFrom="column">
                  <wp:posOffset>-900430</wp:posOffset>
                </wp:positionH>
                <wp:positionV relativeFrom="paragraph">
                  <wp:posOffset>-8087360</wp:posOffset>
                </wp:positionV>
                <wp:extent cx="914400" cy="914400"/>
                <wp:effectExtent l="1270" t="2540" r="1143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6524DC1" w14:textId="77777777" w:rsidR="00A06851" w:rsidRDefault="00A0685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70499" id="Text Box 80" o:spid="_x0000_s1042" type="#_x0000_t202" style="position:absolute;left:0;text-align:left;margin-left:-70.9pt;margin-top:-636.8pt;width:1in;height:1in;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d0cqxICAAAyBAAADgAAAAAAAAAAAAAAAAAuAgAAZHJzL2Uyb0RvYy54bWxQSwECLQAUAAYA&#10;CAAAACEAXahKvuMAAAAOAQAADwAAAAAAAAAAAAAAAABsBAAAZHJzL2Rvd25yZXYueG1sUEsFBgAA&#10;AAAEAAQA8wAAAHwFAAAAAA==&#10;">
                <v:textbox>
                  <w:txbxContent>
                    <w:p w14:paraId="46524DC1" w14:textId="77777777" w:rsidR="00A06851" w:rsidRDefault="00A0685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58256" behindDoc="0" locked="0" layoutInCell="1" allowOverlap="1" wp14:anchorId="4F2B7726" wp14:editId="5186C6F1">
                <wp:simplePos x="0" y="0"/>
                <wp:positionH relativeFrom="column">
                  <wp:posOffset>-900430</wp:posOffset>
                </wp:positionH>
                <wp:positionV relativeFrom="paragraph">
                  <wp:posOffset>-8087360</wp:posOffset>
                </wp:positionV>
                <wp:extent cx="914400" cy="914400"/>
                <wp:effectExtent l="1270" t="2540" r="1143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E25F01"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B7726" id="Text Box 79" o:spid="_x0000_s1043" type="#_x0000_t202" style="position:absolute;left:0;text-align:left;margin-left:-70.9pt;margin-top:-636.8pt;width:1in;height:1in;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lHEgIAADIEAAAOAAAAZHJzL2Uyb0RvYy54bWysU1+P0zAMf0fiO0R5Z+2mjTuqdadjxxDS&#10;8Uc6+ABpmq4RaRycbO349Dhpbzcd8ILIQ2THzs/2z/b6ZugMOyr0GmzJ57OcM2Ul1NruS/7t6+7V&#10;N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Ob+XKZk0WSaZJjBFE8fnbow3sFHYtCyZF6msDF8d6H0fXRJcbyYHS908YkBffV1iA7Cur/&#10;Lp2U/zM3Y1lP0VeL1Vj/XyHydP4E0elAg2x0V/Lrs5MoImvvbJ3GLAhtRpmqM3aiMTI3chiGamC6&#10;Jo6vYoRIawX1iYhFGAeXFo2EFvAnZz0Nbcn9j4NAxZn5YKk5iT+a8qQsV1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PZPpRxICAAAyBAAADgAAAAAAAAAAAAAAAAAuAgAAZHJzL2Uyb0RvYy54bWxQSwECLQAUAAYA&#10;CAAAACEAXahKvuMAAAAOAQAADwAAAAAAAAAAAAAAAABsBAAAZHJzL2Rvd25yZXYueG1sUEsFBgAA&#10;AAAEAAQA8wAAAHwFAAAAAA==&#10;">
                <v:textbox>
                  <w:txbxContent>
                    <w:p w14:paraId="19E25F01"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7" behindDoc="0" locked="0" layoutInCell="1" allowOverlap="1" wp14:anchorId="3A8AF919" wp14:editId="0082FCFE">
                <wp:simplePos x="0" y="0"/>
                <wp:positionH relativeFrom="column">
                  <wp:posOffset>-900430</wp:posOffset>
                </wp:positionH>
                <wp:positionV relativeFrom="paragraph">
                  <wp:posOffset>-8087360</wp:posOffset>
                </wp:positionV>
                <wp:extent cx="914400" cy="914400"/>
                <wp:effectExtent l="1270" t="2540" r="1143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C6324F7"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AF919" id="Text Box 78" o:spid="_x0000_s1044" type="#_x0000_t202" style="position:absolute;left:0;text-align:left;margin-left:-70.9pt;margin-top:-636.8pt;width:1in;height:1in;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N6mEg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L6KESKtFdQnIhZhHFxaNBJawJ+c9TS0Jfc/DgIVZ+ajpeYk/mjKk7JcvVkQr3hpqS4twkqCKnng&#10;bBS3YdyMg0O9bynSOA4WbqihjU5kP2U15U+Dmdo1LVGc/Es9eT2t+uYX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mhzephICAAAyBAAADgAAAAAAAAAAAAAAAAAuAgAAZHJzL2Uyb0RvYy54bWxQSwECLQAUAAYA&#10;CAAAACEAXahKvuMAAAAOAQAADwAAAAAAAAAAAAAAAABsBAAAZHJzL2Rvd25yZXYueG1sUEsFBgAA&#10;AAAEAAQA8wAAAHwFAAAAAA==&#10;">
                <v:textbox>
                  <w:txbxContent>
                    <w:p w14:paraId="2C6324F7"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8" behindDoc="0" locked="0" layoutInCell="1" allowOverlap="1" wp14:anchorId="3C3045A2" wp14:editId="22EC3BE2">
                <wp:simplePos x="0" y="0"/>
                <wp:positionH relativeFrom="column">
                  <wp:posOffset>-900430</wp:posOffset>
                </wp:positionH>
                <wp:positionV relativeFrom="paragraph">
                  <wp:posOffset>-8087360</wp:posOffset>
                </wp:positionV>
                <wp:extent cx="914400" cy="914400"/>
                <wp:effectExtent l="1270" t="2540" r="1143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A9BBE29" w14:textId="77777777" w:rsidR="00A06851" w:rsidRPr="003E084B"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045A2" id="Text Box 77" o:spid="_x0000_s1045" type="#_x0000_t202" style="position:absolute;left:0;text-align:left;margin-left:-70.9pt;margin-top:-636.8pt;width:1in;height:1in;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itKEgIAADIEAAAOAAAAZHJzL2Uyb0RvYy54bWysU1+P0zAMf0fiO0R5Z+2mDe6qdadjxxDS&#10;8Uc6+ABpmq4RaRycbO349Dhpbzcd8ILIQ2THzs/2z/b6ZugMOyr0GmzJ57OcM2Ul1NruS/7t6+7V&#10;F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P1fLnMySLJNMkxgigePzv04b2CjkWh5Eg9TeDieO/D6ProEmN5MLreaWOSgvtqa5AdBfV/&#10;l07K/5mbsayn6KvFaqz/rxB5On+C6HSgQTa6K/nV2UkUkbV3tk5jFoQ2o0zVGTvRGJkbOQxDNTBd&#10;E8fXMUKktYL6RMQijINLi0ZCC/iTs56GtuT+x0Gg4sx8sNScxB9NeVKWqz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OlIrShICAAAyBAAADgAAAAAAAAAAAAAAAAAuAgAAZHJzL2Uyb0RvYy54bWxQSwECLQAUAAYA&#10;CAAAACEAXahKvuMAAAAOAQAADwAAAAAAAAAAAAAAAABsBAAAZHJzL2Rvd25yZXYueG1sUEsFBgAA&#10;AAAEAAQA8wAAAHwFAAAAAA==&#10;">
                <v:textbox>
                  <w:txbxContent>
                    <w:p w14:paraId="4A9BBE29" w14:textId="77777777" w:rsidR="00A06851" w:rsidRPr="003E084B"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9" behindDoc="0" locked="0" layoutInCell="1" allowOverlap="1" wp14:anchorId="5BC21ED9" wp14:editId="41264B31">
                <wp:simplePos x="0" y="0"/>
                <wp:positionH relativeFrom="column">
                  <wp:posOffset>-900430</wp:posOffset>
                </wp:positionH>
                <wp:positionV relativeFrom="paragraph">
                  <wp:posOffset>-8087360</wp:posOffset>
                </wp:positionV>
                <wp:extent cx="914400" cy="914400"/>
                <wp:effectExtent l="1270" t="2540" r="1143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29C85A1" w14:textId="77777777" w:rsidR="00A06851" w:rsidRDefault="00A0685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21ED9" id="Text Box 76" o:spid="_x0000_s1046" type="#_x0000_t202" style="position:absolute;left:0;text-align:left;margin-left:-70.9pt;margin-top:-636.8pt;width:1in;height:1in;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1jY8NEQIAADIEAAAOAAAAAAAAAAAAAAAAAC4CAABkcnMvZTJvRG9jLnhtbFBLAQItABQABgAI&#10;AAAAIQBdqEq+4wAAAA4BAAAPAAAAAAAAAAAAAAAAAGsEAABkcnMvZG93bnJldi54bWxQSwUGAAAA&#10;AAQABADzAAAAewUAAAAA&#10;">
                <v:textbox>
                  <w:txbxContent>
                    <w:p w14:paraId="129C85A1" w14:textId="77777777" w:rsidR="00A06851" w:rsidRDefault="00A0685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60" behindDoc="0" locked="0" layoutInCell="1" allowOverlap="1" wp14:anchorId="751F60E7" wp14:editId="4FD57068">
                <wp:simplePos x="0" y="0"/>
                <wp:positionH relativeFrom="column">
                  <wp:posOffset>-900430</wp:posOffset>
                </wp:positionH>
                <wp:positionV relativeFrom="paragraph">
                  <wp:posOffset>-8087360</wp:posOffset>
                </wp:positionV>
                <wp:extent cx="914400" cy="914400"/>
                <wp:effectExtent l="1270" t="2540" r="1143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6CB9473" w14:textId="77777777" w:rsidR="00A06851" w:rsidRPr="003E084B"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F60E7" id="Text Box 75" o:spid="_x0000_s1047" type="#_x0000_t202" style="position:absolute;left:0;text-align:left;margin-left:-70.9pt;margin-top:-636.8pt;width:1in;height:1in;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3rh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tEcqS1gvpExCKMg0uLRkIL+JOznoa25P7HQaDizHy01JzEH015UparNwviFS8t1aVFWElQJQ+c&#10;jeI2jJtxcKj3LUUax8HCDTW00Ynsp6ym/GkwU7umJYqTf6knr6dV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Vw3rhEQIAADIEAAAOAAAAAAAAAAAAAAAAAC4CAABkcnMvZTJvRG9jLnhtbFBLAQItABQABgAI&#10;AAAAIQBdqEq+4wAAAA4BAAAPAAAAAAAAAAAAAAAAAGsEAABkcnMvZG93bnJldi54bWxQSwUGAAAA&#10;AAQABADzAAAAewUAAAAA&#10;">
                <v:textbox>
                  <w:txbxContent>
                    <w:p w14:paraId="56CB9473" w14:textId="77777777" w:rsidR="00A06851" w:rsidRPr="003E084B"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61" behindDoc="0" locked="0" layoutInCell="1" allowOverlap="1" wp14:anchorId="4A46349A" wp14:editId="025CC43A">
                <wp:simplePos x="0" y="0"/>
                <wp:positionH relativeFrom="column">
                  <wp:posOffset>-900430</wp:posOffset>
                </wp:positionH>
                <wp:positionV relativeFrom="paragraph">
                  <wp:posOffset>-8087360</wp:posOffset>
                </wp:positionV>
                <wp:extent cx="914400" cy="914400"/>
                <wp:effectExtent l="1270" t="2540" r="11430" b="1016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A9AD46" w14:textId="77777777" w:rsidR="00A06851" w:rsidRPr="00855EAC" w:rsidRDefault="00A0685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6349A" id="Text Box 74" o:spid="_x0000_s1048" type="#_x0000_t202" style="position:absolute;left:0;text-align:left;margin-left:-70.9pt;margin-top:-636.8pt;width:1in;height:1in;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BYUDxICAAAyBAAADgAAAAAAAAAAAAAAAAAuAgAAZHJzL2Uyb0RvYy54bWxQSwECLQAUAAYA&#10;CAAAACEAXahKvuMAAAAOAQAADwAAAAAAAAAAAAAAAABsBAAAZHJzL2Rvd25yZXYueG1sUEsFBgAA&#10;AAAEAAQA8wAAAHwFAAAAAA==&#10;">
                <v:textbox>
                  <w:txbxContent>
                    <w:p w14:paraId="4DA9AD46" w14:textId="77777777" w:rsidR="00A06851" w:rsidRPr="00855EAC" w:rsidRDefault="00A0685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62" behindDoc="0" locked="0" layoutInCell="1" allowOverlap="1" wp14:anchorId="3BE0951A" wp14:editId="31C4CA7C">
                <wp:simplePos x="0" y="0"/>
                <wp:positionH relativeFrom="column">
                  <wp:posOffset>-900430</wp:posOffset>
                </wp:positionH>
                <wp:positionV relativeFrom="paragraph">
                  <wp:posOffset>-8087360</wp:posOffset>
                </wp:positionV>
                <wp:extent cx="914400" cy="914400"/>
                <wp:effectExtent l="1270" t="2540" r="11430" b="1016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A0EE884" w14:textId="77777777" w:rsidR="00A06851" w:rsidRDefault="00A0685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0951A" id="Text Box 73" o:spid="_x0000_s1049" type="#_x0000_t202" style="position:absolute;left:0;text-align:left;margin-left:-70.9pt;margin-top:-636.8pt;width:1in;height:1in;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OHjEwIAADI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">
                <v:textbox>
                  <w:txbxContent>
                    <w:p w14:paraId="3A0EE884" w14:textId="77777777" w:rsidR="00A06851" w:rsidRDefault="00A0685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63" behindDoc="0" locked="0" layoutInCell="1" allowOverlap="1" wp14:anchorId="6598BED4" wp14:editId="2FDDA54E">
                <wp:simplePos x="0" y="0"/>
                <wp:positionH relativeFrom="column">
                  <wp:posOffset>-900430</wp:posOffset>
                </wp:positionH>
                <wp:positionV relativeFrom="paragraph">
                  <wp:posOffset>-8087360</wp:posOffset>
                </wp:positionV>
                <wp:extent cx="914400" cy="914400"/>
                <wp:effectExtent l="1270" t="2540" r="1143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D71E7AC" w14:textId="77777777" w:rsidR="00A06851" w:rsidRDefault="00A0685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8BED4" id="Text Box 72" o:spid="_x0000_s1050" type="#_x0000_t202" style="position:absolute;left:0;text-align:left;margin-left:-70.9pt;margin-top:-636.8pt;width:1in;height:1in;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7gIEg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tljBBpraA+EbEI4+DSopHQAv7krKehLbn/cRCoODMfLTUn8UdTnpTl6s2CeMVLS3VpEVYSVMkD&#10;Z6O4DeNmHBzqfUuRxnGwcEMNbXQi+ymrKX8azNSuaYni5F/qyetp1Te/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7u4CBICAAAyBAAADgAAAAAAAAAAAAAAAAAuAgAAZHJzL2Uyb0RvYy54bWxQSwECLQAUAAYA&#10;CAAAACEAXahKvuMAAAAOAQAADwAAAAAAAAAAAAAAAABsBAAAZHJzL2Rvd25yZXYueG1sUEsFBgAA&#10;AAAEAAQA8wAAAHwFAAAAAA==&#10;">
                <v:textbox>
                  <w:txbxContent>
                    <w:p w14:paraId="7D71E7AC" w14:textId="77777777" w:rsidR="00A06851" w:rsidRDefault="00A06851" w:rsidP="00B9576A">
                      <w:pPr>
                        <w:pStyle w:val="FreeForm"/>
                        <w:rPr>
                          <w:rFonts w:eastAsia="Times New Roman"/>
                          <w:color w:val="auto"/>
                          <w:lang w:bidi="x-none"/>
                        </w:rPr>
                      </w:pPr>
                    </w:p>
                  </w:txbxContent>
                </v:textbox>
              </v:shape>
            </w:pict>
          </mc:Fallback>
        </mc:AlternateContent>
      </w:r>
      <w:r>
        <w:t>pH testēšana kaļka prasību noteikšanai stabilizējot ar kaļķi</w:t>
      </w:r>
      <w:bookmarkEnd w:id="6183"/>
      <w:bookmarkEnd w:id="6184"/>
      <w:bookmarkEnd w:id="6185"/>
    </w:p>
    <w:p w14:paraId="19979C2B" w14:textId="77777777" w:rsidR="00B9576A" w:rsidRDefault="00B9576A" w:rsidP="003D0A98">
      <w:pPr>
        <w:pStyle w:val="Heading3"/>
      </w:pPr>
      <w:r w:rsidRPr="001E7207">
        <w:t xml:space="preserve"> </w:t>
      </w:r>
      <w:r>
        <w:t>Materiāli.</w:t>
      </w:r>
    </w:p>
    <w:p w14:paraId="684EDD62" w14:textId="77777777" w:rsidR="00B9576A" w:rsidRDefault="00B9576A" w:rsidP="00B9576A">
      <w:r>
        <w:t>Kaļķis, kuru paredzēts izmantot grunts stabilizēšanai.</w:t>
      </w:r>
    </w:p>
    <w:p w14:paraId="348FE88C" w14:textId="5E22AD04" w:rsidR="00B9576A" w:rsidRDefault="005508D6" w:rsidP="003D0A98">
      <w:pPr>
        <w:pStyle w:val="Heading3"/>
      </w:pPr>
      <w:r>
        <w:t xml:space="preserve"> </w:t>
      </w:r>
      <w:r w:rsidR="00B9576A">
        <w:t>Iekārtas</w:t>
      </w:r>
    </w:p>
    <w:p w14:paraId="0FD90493" w14:textId="77777777" w:rsidR="00B9576A" w:rsidRDefault="00B9576A">
      <w:pPr>
        <w:pStyle w:val="ListParagraph"/>
        <w:numPr>
          <w:ilvl w:val="0"/>
          <w:numId w:val="192"/>
        </w:numPr>
      </w:pPr>
      <w:r>
        <w:t>pH metrs (pH metram jābūt aprīkotam ar elektrodu, kura pH diapazons ir 14);</w:t>
      </w:r>
    </w:p>
    <w:p w14:paraId="13913A58" w14:textId="77777777" w:rsidR="00B9576A" w:rsidRDefault="00B9576A">
      <w:pPr>
        <w:pStyle w:val="ListParagraph"/>
        <w:numPr>
          <w:ilvl w:val="0"/>
          <w:numId w:val="192"/>
        </w:numPr>
      </w:pPr>
      <w:r>
        <w:t>plastmasas pudeles ar skrūvējamu vāciņu, ar tilpumu 150 ml vai lielākas;</w:t>
      </w:r>
    </w:p>
    <w:p w14:paraId="45780BA0" w14:textId="77777777" w:rsidR="00B9576A" w:rsidRDefault="00B9576A">
      <w:pPr>
        <w:pStyle w:val="ListParagraph"/>
        <w:numPr>
          <w:ilvl w:val="0"/>
          <w:numId w:val="192"/>
        </w:numPr>
      </w:pPr>
      <w:r>
        <w:t>plastmasas mērglāzes, ar tilpumu 50 ml;</w:t>
      </w:r>
    </w:p>
    <w:p w14:paraId="2962C1CF" w14:textId="77777777" w:rsidR="00B9576A" w:rsidRDefault="00B9576A">
      <w:pPr>
        <w:pStyle w:val="ListParagraph"/>
        <w:numPr>
          <w:ilvl w:val="0"/>
          <w:numId w:val="192"/>
        </w:numPr>
      </w:pPr>
      <w:r>
        <w:t>destilēts ūdens, brīvs no CO;</w:t>
      </w:r>
    </w:p>
    <w:p w14:paraId="4CB1DD04" w14:textId="77777777" w:rsidR="00B9576A" w:rsidRDefault="00B9576A">
      <w:pPr>
        <w:pStyle w:val="ListParagraph"/>
        <w:numPr>
          <w:ilvl w:val="0"/>
          <w:numId w:val="192"/>
        </w:numPr>
      </w:pPr>
      <w:r>
        <w:t>svari;</w:t>
      </w:r>
    </w:p>
    <w:p w14:paraId="5E78D2D8" w14:textId="77777777" w:rsidR="00B9576A" w:rsidRDefault="00B9576A">
      <w:pPr>
        <w:pStyle w:val="ListParagraph"/>
        <w:numPr>
          <w:ilvl w:val="0"/>
          <w:numId w:val="192"/>
        </w:numPr>
      </w:pPr>
      <w:r>
        <w:t>krāsns;</w:t>
      </w:r>
    </w:p>
    <w:p w14:paraId="5C3D93FD" w14:textId="77777777" w:rsidR="00B9576A" w:rsidRDefault="00B9576A">
      <w:pPr>
        <w:pStyle w:val="ListParagraph"/>
        <w:numPr>
          <w:ilvl w:val="0"/>
          <w:numId w:val="192"/>
        </w:numPr>
      </w:pPr>
      <w:r>
        <w:t>ūdens trauciņi.</w:t>
      </w:r>
    </w:p>
    <w:p w14:paraId="416343DA" w14:textId="3BADC1A1" w:rsidR="00B9576A" w:rsidRDefault="005508D6" w:rsidP="003D0A98">
      <w:pPr>
        <w:pStyle w:val="Heading3"/>
      </w:pPr>
      <w:r>
        <w:t xml:space="preserve"> </w:t>
      </w:r>
      <w:r w:rsidR="00B9576A">
        <w:t>Procedūra</w:t>
      </w:r>
    </w:p>
    <w:p w14:paraId="182ECE1A" w14:textId="77777777" w:rsidR="00B9576A" w:rsidRDefault="00B9576A">
      <w:pPr>
        <w:pStyle w:val="Heading4"/>
      </w:pPr>
      <w:r>
        <w:t>Nokalibrē pH metru. Nokalibrē pH metru, izmantojot atsauces šķīdumu, kura pH = 12,45.</w:t>
      </w:r>
    </w:p>
    <w:p w14:paraId="56A56EFF" w14:textId="77777777" w:rsidR="00B9576A" w:rsidRDefault="00B9576A">
      <w:pPr>
        <w:pStyle w:val="Heading4"/>
      </w:pPr>
      <w:r>
        <w:t>Nosver paraugus. Nosver krāsnsī izžāvētas grunts, kas iziet caur 0,5 mm sietu, paraugus, pa 20,0</w:t>
      </w:r>
      <w:r w:rsidRPr="00585FDB">
        <w:rPr>
          <w:rFonts w:ascii="Symbol" w:eastAsia="Symbol" w:hAnsi="Symbol" w:cs="Symbol"/>
        </w:rPr>
        <w:t>±</w:t>
      </w:r>
      <w:r>
        <w:t>0,01 g;</w:t>
      </w:r>
    </w:p>
    <w:p w14:paraId="23A00547" w14:textId="77777777" w:rsidR="00B9576A" w:rsidRDefault="00B9576A">
      <w:pPr>
        <w:pStyle w:val="Heading4"/>
      </w:pPr>
      <w:r>
        <w:t>Ievieto nosvērtos grunts paraugus 150 ml plastmasas pudelēs ar skrūvējamu vāciņu.</w:t>
      </w:r>
    </w:p>
    <w:p w14:paraId="4CF74A10" w14:textId="346577AD" w:rsidR="00B9576A" w:rsidRDefault="00B9576A">
      <w:pPr>
        <w:pStyle w:val="Heading4"/>
      </w:pPr>
      <w:r>
        <w:t>Pievieno kaļķi. Gruntij pievieno kaļķi dažādās procentuālās daļās (var tikt lietots šāds kaļķa procentuālais daudzums – 0, 2, 3, 4 , 5 , 6 , 8 un 10 % no sausas grunts masas).</w:t>
      </w:r>
    </w:p>
    <w:p w14:paraId="45E1166A" w14:textId="77777777" w:rsidR="00B9576A" w:rsidRDefault="00B9576A">
      <w:pPr>
        <w:pStyle w:val="Heading4"/>
      </w:pPr>
      <w:r>
        <w:t>Samaisa. Rūpīgi samaisa grunti un sausu kaļķi.</w:t>
      </w:r>
    </w:p>
    <w:p w14:paraId="6725A8BD" w14:textId="77777777" w:rsidR="00B9576A" w:rsidRDefault="00B9576A">
      <w:pPr>
        <w:pStyle w:val="Heading4"/>
      </w:pPr>
      <w:r>
        <w:t>Pievieno destilētu ūdeni. Grunts-kaļķa maisījumam pievieno 100 ml destilēta ūdens, kas ir brīvs no CO.</w:t>
      </w:r>
    </w:p>
    <w:p w14:paraId="2AC73866" w14:textId="77777777" w:rsidR="00B9576A" w:rsidRDefault="00B9576A">
      <w:pPr>
        <w:pStyle w:val="Heading4"/>
      </w:pPr>
      <w:r>
        <w:t>Samiksē grunts-kaļķa maisījumu un ūdeni. Samiksē grunts-kaļķa maisījumu un ūdeni, sakratot pudeles vismaz 30 sekundes vai līdz brīdim, kamēr nav novērojams sauss materiāls pudeles apakšā.</w:t>
      </w:r>
    </w:p>
    <w:p w14:paraId="37CB5D73" w14:textId="77777777" w:rsidR="00B9576A" w:rsidRDefault="00B9576A">
      <w:pPr>
        <w:pStyle w:val="Heading4"/>
      </w:pPr>
      <w:r>
        <w:t>Sakrata pudeles. Pudeles krata 30 sekundes ik pēc 10 minūtēm.</w:t>
      </w:r>
    </w:p>
    <w:p w14:paraId="0FCCC7B1" w14:textId="77777777" w:rsidR="00B9576A" w:rsidRDefault="00B9576A">
      <w:pPr>
        <w:pStyle w:val="Heading4"/>
      </w:pPr>
      <w:r>
        <w:t>Pārvieto maisījumu. Pēc 1 stundas daļu iegūtā maisījuma iepilda plastmasas mērglāzēs un izmēra pH.</w:t>
      </w:r>
    </w:p>
    <w:p w14:paraId="3E158CA5" w14:textId="77777777" w:rsidR="00B9576A" w:rsidRDefault="00B9576A">
      <w:pPr>
        <w:pStyle w:val="Heading4"/>
      </w:pPr>
      <w:r>
        <w:t>Protokolē pH. Protokolē pH katram grunts-kaļķa maisījumam. Zemākais kaļķa procentuālais saturs pie kura pH = 12,40 ir nepieciešamais kaļķa saturs grunts stabilizēšanai. Ja pH nesasniedz 12,40, tad minimālais nepieciešamais kaļķa saturs, kas nodrošina visaugstāko pH, ir nepieciešamais kaļķa saturs grunts stabilizēšanai.</w:t>
      </w:r>
    </w:p>
    <w:p w14:paraId="5BC16A62" w14:textId="77777777" w:rsidR="00B9576A" w:rsidRPr="00B44DB7" w:rsidRDefault="00B9576A" w:rsidP="00B9576A">
      <w:pPr>
        <w:ind w:firstLine="0"/>
        <w:rPr>
          <w:lang w:val="lv-LV"/>
        </w:rPr>
      </w:pPr>
    </w:p>
    <w:p w14:paraId="261B26A4" w14:textId="1ED832F3" w:rsidR="00B9576A" w:rsidRDefault="00B9576A" w:rsidP="005468EF">
      <w:pPr>
        <w:pStyle w:val="Heading2"/>
      </w:pPr>
      <w:r w:rsidRPr="00B44DB7">
        <w:rPr>
          <w:lang w:val="lv-LV"/>
        </w:rPr>
        <w:br w:type="page"/>
      </w:r>
      <w:bookmarkStart w:id="6186" w:name="_Ref251414890"/>
      <w:bookmarkStart w:id="6187" w:name="_Ref251415033"/>
      <w:bookmarkStart w:id="6188" w:name="_Toc99705432"/>
      <w:r>
        <w:t>pH testēšana grunts-cementa maisījumiem</w:t>
      </w:r>
      <w:bookmarkEnd w:id="6186"/>
      <w:bookmarkEnd w:id="6187"/>
      <w:bookmarkEnd w:id="6188"/>
    </w:p>
    <w:p w14:paraId="7AA630C6" w14:textId="04CF79B2" w:rsidR="00B9576A" w:rsidRDefault="005508D6" w:rsidP="003D0A98">
      <w:pPr>
        <w:pStyle w:val="Heading3"/>
      </w:pPr>
      <w:r>
        <w:t xml:space="preserve"> </w:t>
      </w:r>
      <w:r w:rsidR="00B9576A">
        <w:t>Materiāli</w:t>
      </w:r>
    </w:p>
    <w:p w14:paraId="54AA1BE8" w14:textId="77777777" w:rsidR="00B9576A" w:rsidRDefault="00B9576A" w:rsidP="00B9576A">
      <w:r>
        <w:t>Cements, kuru paredzēts izmantot grunts stabilizācijai.</w:t>
      </w:r>
    </w:p>
    <w:p w14:paraId="1CFD766A" w14:textId="1D74F1B2" w:rsidR="00B9576A" w:rsidRDefault="005508D6" w:rsidP="003D0A98">
      <w:pPr>
        <w:pStyle w:val="Heading3"/>
      </w:pPr>
      <w:r>
        <w:t xml:space="preserve"> </w:t>
      </w:r>
      <w:r w:rsidR="00B9576A">
        <w:t>Iekārtas</w:t>
      </w:r>
    </w:p>
    <w:p w14:paraId="42B47FE6" w14:textId="77777777" w:rsidR="00B9576A" w:rsidRDefault="00B9576A">
      <w:pPr>
        <w:pStyle w:val="ListParagraph"/>
      </w:pPr>
      <w:r>
        <w:t>pH metrs (pH metram jābūt aprīkotam ar elektrodu, kura pH diapazons ir 14);</w:t>
      </w:r>
    </w:p>
    <w:p w14:paraId="219B67A8" w14:textId="77777777" w:rsidR="00B9576A" w:rsidRDefault="00B9576A">
      <w:pPr>
        <w:pStyle w:val="ListParagraph"/>
      </w:pPr>
      <w:r>
        <w:t>plastmasas pudele ar skrūvējamu vāciņu, ar tilpumu 150 ml vai lielāka;</w:t>
      </w:r>
    </w:p>
    <w:p w14:paraId="61E46E59" w14:textId="77777777" w:rsidR="00B9576A" w:rsidRDefault="00B9576A">
      <w:pPr>
        <w:pStyle w:val="ListParagraph"/>
      </w:pPr>
      <w:r>
        <w:t>plastmasas mērglāze, ar tilpumu 50 ml;</w:t>
      </w:r>
    </w:p>
    <w:p w14:paraId="136A2FC4" w14:textId="77777777" w:rsidR="00B9576A" w:rsidRDefault="00B9576A">
      <w:pPr>
        <w:pStyle w:val="ListParagraph"/>
      </w:pPr>
      <w:r>
        <w:t>destilēts ūdens;</w:t>
      </w:r>
    </w:p>
    <w:p w14:paraId="6BB7271A" w14:textId="77777777" w:rsidR="00B9576A" w:rsidRDefault="00B9576A">
      <w:pPr>
        <w:pStyle w:val="ListParagraph"/>
      </w:pPr>
      <w:r>
        <w:t>svari;</w:t>
      </w:r>
    </w:p>
    <w:p w14:paraId="6C63F36C" w14:textId="77777777" w:rsidR="00B9576A" w:rsidRDefault="00B9576A">
      <w:pPr>
        <w:pStyle w:val="ListParagraph"/>
      </w:pPr>
      <w:r>
        <w:t>krāsns;</w:t>
      </w:r>
    </w:p>
    <w:p w14:paraId="517E747D" w14:textId="77777777" w:rsidR="00B9576A" w:rsidRDefault="00B9576A">
      <w:pPr>
        <w:pStyle w:val="ListParagraph"/>
      </w:pPr>
      <w:r>
        <w:t>ūdens trauciņi.</w:t>
      </w:r>
    </w:p>
    <w:p w14:paraId="7B47BBCB" w14:textId="1A958BD1" w:rsidR="00B9576A" w:rsidRDefault="005508D6" w:rsidP="003D0A98">
      <w:pPr>
        <w:pStyle w:val="Heading3"/>
      </w:pPr>
      <w:r>
        <w:t xml:space="preserve"> </w:t>
      </w:r>
      <w:r w:rsidR="00B9576A">
        <w:t>Procedūra</w:t>
      </w:r>
    </w:p>
    <w:p w14:paraId="09FC5987" w14:textId="77777777" w:rsidR="00B9576A" w:rsidRDefault="00B9576A">
      <w:pPr>
        <w:pStyle w:val="Heading4"/>
      </w:pPr>
      <w:r w:rsidRPr="00585FDB">
        <w:t>Nokalibrē pH metru. Nokalibrē pH metru</w:t>
      </w:r>
      <w:r>
        <w:t>, izmantojot</w:t>
      </w:r>
      <w:r w:rsidRPr="00585FDB">
        <w:t xml:space="preserve"> atsauces šķīdumu, kura pH = 12</w:t>
      </w:r>
      <w:r>
        <w:t>,</w:t>
      </w:r>
      <w:r w:rsidRPr="00585FDB">
        <w:t>45</w:t>
      </w:r>
      <w:r>
        <w:t>.</w:t>
      </w:r>
    </w:p>
    <w:p w14:paraId="31035068" w14:textId="77777777" w:rsidR="00B9576A" w:rsidRPr="00585FDB" w:rsidRDefault="00B9576A">
      <w:pPr>
        <w:pStyle w:val="Heading4"/>
      </w:pPr>
      <w:r>
        <w:t>Grunts paraug</w:t>
      </w:r>
      <w:r w:rsidRPr="00585FDB">
        <w:t>s. Nosver krāsnī izžāvēt</w:t>
      </w:r>
      <w:r>
        <w:t>o</w:t>
      </w:r>
      <w:r w:rsidRPr="00585FDB">
        <w:t xml:space="preserve"> grunt</w:t>
      </w:r>
      <w:r>
        <w:t>i</w:t>
      </w:r>
      <w:r w:rsidRPr="00585FDB">
        <w:t>, kas i</w:t>
      </w:r>
      <w:r>
        <w:t>ziet caur 0,5 mm sietu, paraugu</w:t>
      </w:r>
      <w:r w:rsidRPr="00585FDB">
        <w:t xml:space="preserve"> </w:t>
      </w:r>
      <w:r>
        <w:t>25</w:t>
      </w:r>
      <w:r w:rsidRPr="00585FDB">
        <w:t>,0</w:t>
      </w:r>
      <w:r w:rsidRPr="00585FDB">
        <w:rPr>
          <w:rFonts w:ascii="Symbol" w:eastAsia="Symbol" w:hAnsi="Symbol" w:cs="Symbol"/>
        </w:rPr>
        <w:t>±</w:t>
      </w:r>
      <w:r>
        <w:t>0,01 g.</w:t>
      </w:r>
    </w:p>
    <w:p w14:paraId="673080BE" w14:textId="77777777" w:rsidR="00B9576A" w:rsidRDefault="00B9576A">
      <w:pPr>
        <w:pStyle w:val="Heading4"/>
      </w:pPr>
      <w:r>
        <w:t>Ievieto nosvērto grunts paraugu 150 ml plastmasas pudelē</w:t>
      </w:r>
      <w:r w:rsidRPr="00585FDB">
        <w:t xml:space="preserve"> ar skrūvējamu vāciņu</w:t>
      </w:r>
      <w:r>
        <w:t>.</w:t>
      </w:r>
    </w:p>
    <w:p w14:paraId="4AC7E67E" w14:textId="77777777" w:rsidR="00B9576A" w:rsidRDefault="00B9576A">
      <w:pPr>
        <w:pStyle w:val="Heading4"/>
      </w:pPr>
      <w:r>
        <w:t>Pievieno cementu. Pievieno 2,5 gramus cementa.</w:t>
      </w:r>
    </w:p>
    <w:p w14:paraId="71E25812" w14:textId="77777777" w:rsidR="00B9576A" w:rsidRDefault="00B9576A">
      <w:pPr>
        <w:pStyle w:val="Heading4"/>
      </w:pPr>
      <w:r>
        <w:t>Samaisa. Rūpīgi samaisa grunti un cementu.</w:t>
      </w:r>
    </w:p>
    <w:p w14:paraId="1359A4C0" w14:textId="77777777" w:rsidR="00B9576A" w:rsidRDefault="00B9576A">
      <w:pPr>
        <w:pStyle w:val="Heading4"/>
      </w:pPr>
      <w:r>
        <w:t>Pievieno destilētu ūdeni. Pievieno nepieciešamo destilēta ūdens daudzumu, lai iegūtu biezas pastas konsistences maisījumu.</w:t>
      </w:r>
    </w:p>
    <w:p w14:paraId="7112171D" w14:textId="77777777" w:rsidR="00B9576A" w:rsidRPr="00B44DB7" w:rsidRDefault="00B9576A" w:rsidP="00033662">
      <w:pPr>
        <w:pStyle w:val="CommentSubject"/>
      </w:pPr>
      <w:r w:rsidRPr="00B44DB7">
        <w:t>Brīdinājums: Pārāk daudz ūdens samazinās pH un dos nepareizu rezultātu.</w:t>
      </w:r>
    </w:p>
    <w:p w14:paraId="5E0DAAAB" w14:textId="77777777" w:rsidR="00B9576A" w:rsidRDefault="00B9576A">
      <w:pPr>
        <w:pStyle w:val="Heading4"/>
      </w:pPr>
      <w:r>
        <w:t>Samaisīšana. Samaisa grunts-cementa maisījumu un ūdeni, līdz sasniegta viendabīga maisījuma konsistence.</w:t>
      </w:r>
    </w:p>
    <w:p w14:paraId="4D595B21" w14:textId="77777777" w:rsidR="00B9576A" w:rsidRDefault="00B9576A">
      <w:pPr>
        <w:pStyle w:val="Heading4"/>
      </w:pPr>
      <w:r w:rsidRPr="00461FF1">
        <w:t xml:space="preserve">Pārvieto maisījumu. Pēc </w:t>
      </w:r>
      <w:r>
        <w:t>15 minūtēm</w:t>
      </w:r>
      <w:r w:rsidRPr="00461FF1">
        <w:t xml:space="preserve"> daļu iegūtā maisīj</w:t>
      </w:r>
      <w:r>
        <w:t>uma iepilda plastmasas mērglāzē</w:t>
      </w:r>
      <w:r w:rsidRPr="00461FF1">
        <w:t xml:space="preserve"> un izmēra pH</w:t>
      </w:r>
      <w:r>
        <w:t>.</w:t>
      </w:r>
    </w:p>
    <w:p w14:paraId="7809E83D" w14:textId="77777777" w:rsidR="00B9576A" w:rsidRDefault="00B9576A">
      <w:pPr>
        <w:pStyle w:val="Heading4"/>
      </w:pPr>
      <w:r>
        <w:t>Ietekme. Ja pH = 12,1 vai lielāks, tad organikas saturs gruntī neietekmēs cementa stabilizēšanas mehānismu.</w:t>
      </w:r>
    </w:p>
    <w:p w14:paraId="2F1F518A" w14:textId="77777777" w:rsidR="00B9576A" w:rsidRPr="001E7207" w:rsidRDefault="00B9576A" w:rsidP="00B9576A">
      <w:r>
        <w:br w:type="page"/>
      </w:r>
    </w:p>
    <w:p w14:paraId="5F87EBD4" w14:textId="33AD0536" w:rsidR="00B9576A" w:rsidRDefault="00047119" w:rsidP="005468EF">
      <w:pPr>
        <w:pStyle w:val="Heading2"/>
        <w:rPr>
          <w:lang w:val="lv-LV"/>
        </w:rPr>
      </w:pPr>
      <w:bookmarkStart w:id="6189" w:name="_Toc99705433"/>
      <w:r>
        <w:rPr>
          <w:lang w:val="lv-LV"/>
        </w:rPr>
        <w:t>…/dzēsts/…</w:t>
      </w:r>
      <w:bookmarkEnd w:id="6189"/>
    </w:p>
    <w:p w14:paraId="70427416" w14:textId="6E95050E" w:rsidR="00A03B66" w:rsidRPr="008A5520" w:rsidRDefault="0063276D" w:rsidP="005468EF">
      <w:pPr>
        <w:pStyle w:val="Heading2"/>
        <w:rPr>
          <w:lang w:val="lv-LV"/>
        </w:rPr>
      </w:pPr>
      <w:bookmarkStart w:id="6190" w:name="_Toc98758816"/>
      <w:bookmarkStart w:id="6191" w:name="_Toc98758817"/>
      <w:bookmarkStart w:id="6192" w:name="_Toc98758818"/>
      <w:bookmarkStart w:id="6193" w:name="_Toc98758819"/>
      <w:bookmarkStart w:id="6194" w:name="_Toc98758820"/>
      <w:bookmarkStart w:id="6195" w:name="_Toc98758821"/>
      <w:bookmarkStart w:id="6196" w:name="_Toc98758822"/>
      <w:bookmarkStart w:id="6197" w:name="_Toc98758823"/>
      <w:bookmarkStart w:id="6198" w:name="_Toc98758824"/>
      <w:bookmarkStart w:id="6199" w:name="_Toc98758825"/>
      <w:bookmarkStart w:id="6200" w:name="_Toc98758826"/>
      <w:bookmarkStart w:id="6201" w:name="_Toc98758827"/>
      <w:bookmarkStart w:id="6202" w:name="_Toc98758828"/>
      <w:bookmarkStart w:id="6203" w:name="_Toc98758829"/>
      <w:bookmarkStart w:id="6204" w:name="_Toc98758830"/>
      <w:bookmarkStart w:id="6205" w:name="_Toc98758831"/>
      <w:bookmarkStart w:id="6206" w:name="_Toc98758832"/>
      <w:bookmarkStart w:id="6207" w:name="_Toc98758833"/>
      <w:bookmarkStart w:id="6208" w:name="_Toc98758834"/>
      <w:bookmarkStart w:id="6209" w:name="_Toc98758835"/>
      <w:bookmarkStart w:id="6210" w:name="_Toc98758836"/>
      <w:bookmarkStart w:id="6211" w:name="_Toc98758837"/>
      <w:bookmarkStart w:id="6212" w:name="_Toc98758838"/>
      <w:bookmarkStart w:id="6213" w:name="_Toc98758839"/>
      <w:bookmarkStart w:id="6214" w:name="_Toc98758840"/>
      <w:bookmarkStart w:id="6215" w:name="_Toc98758841"/>
      <w:bookmarkStart w:id="6216" w:name="_Toc98758842"/>
      <w:bookmarkStart w:id="6217" w:name="_Toc98758843"/>
      <w:bookmarkStart w:id="6218" w:name="_Toc98758844"/>
      <w:bookmarkStart w:id="6219" w:name="_Toc98758845"/>
      <w:bookmarkStart w:id="6220" w:name="_Toc98758846"/>
      <w:bookmarkStart w:id="6221" w:name="_Toc98758847"/>
      <w:bookmarkStart w:id="6222" w:name="_Toc98758848"/>
      <w:bookmarkStart w:id="6223" w:name="_Toc98758849"/>
      <w:bookmarkStart w:id="6224" w:name="_Toc98758850"/>
      <w:bookmarkStart w:id="6225" w:name="_Toc98758851"/>
      <w:bookmarkStart w:id="6226" w:name="_Toc98758852"/>
      <w:bookmarkStart w:id="6227" w:name="_Toc98758853"/>
      <w:bookmarkStart w:id="6228" w:name="_Toc98758854"/>
      <w:bookmarkStart w:id="6229" w:name="_Toc98758855"/>
      <w:bookmarkStart w:id="6230" w:name="_Toc98758856"/>
      <w:bookmarkStart w:id="6231" w:name="_Toc98758857"/>
      <w:bookmarkStart w:id="6232" w:name="_Toc98758858"/>
      <w:bookmarkStart w:id="6233" w:name="_Toc98758859"/>
      <w:bookmarkStart w:id="6234" w:name="_Toc98758860"/>
      <w:bookmarkStart w:id="6235" w:name="_Toc98758861"/>
      <w:bookmarkStart w:id="6236" w:name="_Toc98758862"/>
      <w:bookmarkStart w:id="6237" w:name="_Toc98758863"/>
      <w:bookmarkStart w:id="6238" w:name="_Toc98758864"/>
      <w:bookmarkStart w:id="6239" w:name="_Toc98758865"/>
      <w:bookmarkStart w:id="6240" w:name="_Toc98758866"/>
      <w:bookmarkStart w:id="6241" w:name="_Toc98758867"/>
      <w:bookmarkStart w:id="6242" w:name="_Toc98758868"/>
      <w:bookmarkStart w:id="6243" w:name="_Toc9875886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r>
        <w:br w:type="page"/>
      </w:r>
      <w:bookmarkStart w:id="6244" w:name="_Toc98758870"/>
      <w:bookmarkStart w:id="6245" w:name="_Ref516517850"/>
      <w:bookmarkStart w:id="6246" w:name="_Toc99705434"/>
      <w:bookmarkEnd w:id="6244"/>
      <w:r w:rsidR="00A03B66" w:rsidRPr="008A5520">
        <w:rPr>
          <w:lang w:val="lv-LV"/>
        </w:rPr>
        <w:t>Metodiskie norādījumi grunts penetrācijas radara</w:t>
      </w:r>
      <w:r w:rsidR="00A03B66">
        <w:rPr>
          <w:lang w:val="lv-LV"/>
        </w:rPr>
        <w:t xml:space="preserve"> (GPR)</w:t>
      </w:r>
      <w:r w:rsidR="00A03B66" w:rsidRPr="008A5520">
        <w:rPr>
          <w:lang w:val="lv-LV"/>
        </w:rPr>
        <w:t xml:space="preserve"> kvalitātes kontroles mērījumiem asfalta biezuma un tā porainības noteikšanai</w:t>
      </w:r>
      <w:bookmarkEnd w:id="6245"/>
      <w:bookmarkEnd w:id="6246"/>
    </w:p>
    <w:p w14:paraId="406C5A2A" w14:textId="541F29FF" w:rsidR="00A03B66" w:rsidRDefault="00A03B66" w:rsidP="00A03B66">
      <w:pPr>
        <w:rPr>
          <w:lang w:val="lv-LV"/>
        </w:rPr>
      </w:pPr>
      <w:r w:rsidRPr="00506080">
        <w:rPr>
          <w:lang w:val="lv-LV"/>
        </w:rPr>
        <w:t xml:space="preserve">Šie metodiskie norādījumi ir izstrādāti uz </w:t>
      </w:r>
      <w:r>
        <w:rPr>
          <w:lang w:val="lv-LV"/>
        </w:rPr>
        <w:t>“Finalized recommendations for guidelines: The use of GPR in asphalt air void content measurements; The use of GPR in road construction quality control” bāzes un raksturo kvalitātes kontroles mērījumus ar GPR</w:t>
      </w:r>
      <w:r w:rsidRPr="00506080">
        <w:rPr>
          <w:lang w:val="lv-LV"/>
        </w:rPr>
        <w:t xml:space="preserve"> </w:t>
      </w:r>
      <w:r>
        <w:rPr>
          <w:lang w:val="lv-LV"/>
        </w:rPr>
        <w:t>jaun</w:t>
      </w:r>
      <w:r w:rsidR="0099496C">
        <w:rPr>
          <w:lang w:val="lv-LV"/>
        </w:rPr>
        <w:t>u</w:t>
      </w:r>
      <w:r>
        <w:rPr>
          <w:lang w:val="lv-LV"/>
        </w:rPr>
        <w:t xml:space="preserve">zbūvētām asfalta kārtām. </w:t>
      </w:r>
    </w:p>
    <w:p w14:paraId="17CBE5EF" w14:textId="4B03E926" w:rsidR="00A03B66" w:rsidRPr="00B44DB7" w:rsidRDefault="00F5084D" w:rsidP="00F95178">
      <w:pPr>
        <w:pStyle w:val="BodyText3"/>
        <w:rPr>
          <w:lang w:val="lv-LV"/>
        </w:rPr>
      </w:pPr>
      <w:hyperlink r:id="rId100" w:history="1">
        <w:r w:rsidR="00A03B66" w:rsidRPr="00C74F9F">
          <w:rPr>
            <w:rStyle w:val="Hyperlink"/>
            <w:lang w:val="lv-LV"/>
          </w:rPr>
          <w:t>http://maranord.ramk.fi/static/content_files/MaraNord_GPR_Asphalt_QC_guidelines_v_3__final.pdf</w:t>
        </w:r>
      </w:hyperlink>
    </w:p>
    <w:p w14:paraId="0440D227" w14:textId="701438E2" w:rsidR="00A03B66" w:rsidRPr="00B44DB7" w:rsidRDefault="00F5084D" w:rsidP="00F95178">
      <w:pPr>
        <w:pStyle w:val="BodyText3"/>
        <w:rPr>
          <w:lang w:val="lv-LV"/>
        </w:rPr>
      </w:pPr>
      <w:hyperlink r:id="rId101" w:history="1">
        <w:r w:rsidR="00A03B66" w:rsidRPr="00C74F9F">
          <w:rPr>
            <w:rStyle w:val="Hyperlink"/>
            <w:lang w:val="lv-LV"/>
          </w:rPr>
          <w:t>http://maranord.ramk.fi/static/content_files/Final_Report_Mara_Nord_Project_2012.pdf</w:t>
        </w:r>
      </w:hyperlink>
    </w:p>
    <w:p w14:paraId="45CACADB" w14:textId="4339BD5D" w:rsidR="00A03B66" w:rsidRPr="00716B1A" w:rsidRDefault="005508D6" w:rsidP="003D0A98">
      <w:pPr>
        <w:pStyle w:val="Heading3"/>
        <w:rPr>
          <w:lang w:val="lv-LV"/>
        </w:rPr>
      </w:pPr>
      <w:r>
        <w:rPr>
          <w:lang w:val="lv-LV"/>
        </w:rPr>
        <w:t xml:space="preserve"> </w:t>
      </w:r>
      <w:r w:rsidR="00A03B66" w:rsidRPr="00716B1A">
        <w:rPr>
          <w:lang w:val="lv-LV"/>
        </w:rPr>
        <w:t>Darbības lauks</w:t>
      </w:r>
    </w:p>
    <w:p w14:paraId="0FD4FF3D" w14:textId="6F324BAC" w:rsidR="00A03B66" w:rsidRDefault="00A03B66" w:rsidP="00A03B66">
      <w:pPr>
        <w:rPr>
          <w:lang w:val="lv-LV"/>
        </w:rPr>
      </w:pPr>
      <w:r>
        <w:rPr>
          <w:lang w:val="lv-LV"/>
        </w:rPr>
        <w:t>Kvalitātes kontroles mērījumi ar GPR tiek veikti jaun</w:t>
      </w:r>
      <w:r w:rsidR="0099496C">
        <w:rPr>
          <w:lang w:val="lv-LV"/>
        </w:rPr>
        <w:t>u</w:t>
      </w:r>
      <w:r>
        <w:rPr>
          <w:lang w:val="lv-LV"/>
        </w:rPr>
        <w:t xml:space="preserve">zbūvētam asfalta kārtām, lai noteiktu asfalta kārtas vai asfalta </w:t>
      </w:r>
      <w:r w:rsidR="002A4E26">
        <w:rPr>
          <w:lang w:val="lv-LV"/>
        </w:rPr>
        <w:t xml:space="preserve">seguma </w:t>
      </w:r>
      <w:r>
        <w:rPr>
          <w:lang w:val="lv-LV"/>
        </w:rPr>
        <w:t>kopējo biezumu un virskārtas poru daudzumu procentos, ja nav noteikts savādāk.</w:t>
      </w:r>
    </w:p>
    <w:p w14:paraId="79508C2A" w14:textId="778DFD37" w:rsidR="00A03B66" w:rsidRDefault="00A03B66" w:rsidP="00A03B66">
      <w:pPr>
        <w:rPr>
          <w:lang w:val="lv-LV"/>
        </w:rPr>
      </w:pPr>
      <w:r>
        <w:rPr>
          <w:lang w:val="lv-LV"/>
        </w:rPr>
        <w:t>Gadījumos, kad iegūtajos mērījumu datos ir iespējams identificēt atsevišķu asfalta kārtu robežas, tiek noteikts arī šo kārtu biezums.</w:t>
      </w:r>
    </w:p>
    <w:p w14:paraId="7B88F844" w14:textId="00F0CB0B" w:rsidR="00A03B66" w:rsidRDefault="005508D6" w:rsidP="003D0A98">
      <w:pPr>
        <w:pStyle w:val="Heading3"/>
        <w:rPr>
          <w:lang w:val="lv-LV"/>
        </w:rPr>
      </w:pPr>
      <w:r>
        <w:rPr>
          <w:lang w:val="lv-LV"/>
        </w:rPr>
        <w:t xml:space="preserve"> </w:t>
      </w:r>
      <w:r w:rsidR="00A03B66" w:rsidRPr="00716B1A">
        <w:rPr>
          <w:lang w:val="lv-LV"/>
        </w:rPr>
        <w:t>Ierobežojumi</w:t>
      </w:r>
    </w:p>
    <w:p w14:paraId="50A9483B" w14:textId="1D383160" w:rsidR="00A03B66" w:rsidRDefault="00A03B66">
      <w:pPr>
        <w:pStyle w:val="Heading4"/>
      </w:pPr>
      <w:r>
        <w:t>GPR mērījumu neveic, ja uz asfalta seguma vizuāli konstatējums mitrums vai slapjums. Šādos gadījumos iegūtie rezultāti nav uzskatāmi par objektīviem.</w:t>
      </w:r>
    </w:p>
    <w:p w14:paraId="0944DF45" w14:textId="696D1C04" w:rsidR="00A03B66" w:rsidRDefault="00A03B66">
      <w:pPr>
        <w:pStyle w:val="Heading4"/>
      </w:pPr>
      <w:r>
        <w:t>GPR mērījumu neveic, ja ceļa konstrukcijas</w:t>
      </w:r>
      <w:r w:rsidRPr="00471611">
        <w:t xml:space="preserve"> </w:t>
      </w:r>
      <w:r>
        <w:t>ir sasalušas, kas var veidot maldīgus signāla atstarojumus.</w:t>
      </w:r>
      <w:r w:rsidRPr="00471611">
        <w:t xml:space="preserve"> </w:t>
      </w:r>
    </w:p>
    <w:p w14:paraId="323619C2" w14:textId="571F4B50" w:rsidR="00A03B66" w:rsidRDefault="00A03B66">
      <w:pPr>
        <w:pStyle w:val="Heading4"/>
      </w:pPr>
      <w:r>
        <w:t>GPR mērījumu neveic, ja</w:t>
      </w:r>
      <w:r w:rsidR="004A4661">
        <w:t xml:space="preserve"> ceļa virsma ir kaisīta ar pretslīde</w:t>
      </w:r>
      <w:r>
        <w:t>s materiālu, kas var radīt traucējumus elektromagnētiskajiem signāliem.</w:t>
      </w:r>
    </w:p>
    <w:p w14:paraId="6086EA16" w14:textId="27E74F85" w:rsidR="00A03B66" w:rsidRDefault="00A03B66">
      <w:pPr>
        <w:pStyle w:val="Heading4"/>
      </w:pPr>
      <w:r>
        <w:t xml:space="preserve">GPR mērījumu nav iespējams veikt, ja netālu no mērījumu vietas ir izvietoti citi spēcīgi elektromagnētisko viļņu izstarotāji, piemēram: mobilo sakaru torņi, lidostu radari un tml. </w:t>
      </w:r>
    </w:p>
    <w:p w14:paraId="32CF3A31" w14:textId="785524C6" w:rsidR="00A03B66" w:rsidRDefault="00A03B66">
      <w:pPr>
        <w:pStyle w:val="Heading4"/>
      </w:pPr>
      <w:r w:rsidRPr="00BE2C2A">
        <w:t>J</w:t>
      </w:r>
      <w:r>
        <w:t>a viena vai vairāku augstākminē</w:t>
      </w:r>
      <w:r w:rsidRPr="00BE2C2A">
        <w:t>to ap</w:t>
      </w:r>
      <w:r>
        <w:t>stākļu dēļ mērījumus veikt nav iespējams vai nav iegūti atbilstošas kvalitātes dati, asfalta kārtu biezums un/vai virskārtas sablīvējums (poru saturs) tiek noteikts iestājoties atbilstošiem apstākļiem vai veicot urbto paraugu ņemšanu atbilstoši šo specifikāciju prasībām.</w:t>
      </w:r>
    </w:p>
    <w:p w14:paraId="15316B54" w14:textId="006D2B03" w:rsidR="00A03B66" w:rsidRDefault="005508D6" w:rsidP="003D0A98">
      <w:pPr>
        <w:pStyle w:val="Heading3"/>
        <w:rPr>
          <w:lang w:val="lv-LV"/>
        </w:rPr>
      </w:pPr>
      <w:r>
        <w:rPr>
          <w:lang w:val="lv-LV"/>
        </w:rPr>
        <w:t xml:space="preserve"> </w:t>
      </w:r>
      <w:r w:rsidR="00A03B66" w:rsidRPr="00716B1A">
        <w:rPr>
          <w:lang w:val="lv-LV"/>
        </w:rPr>
        <w:t>Aparatūra</w:t>
      </w:r>
    </w:p>
    <w:p w14:paraId="23EF2C71" w14:textId="55FDA9CB" w:rsidR="00A03B66" w:rsidRDefault="00A03B66" w:rsidP="00A03B66">
      <w:pPr>
        <w:rPr>
          <w:lang w:val="lv-LV"/>
        </w:rPr>
      </w:pPr>
      <w:bookmarkStart w:id="6247" w:name="_Hlk513466140"/>
      <w:r>
        <w:rPr>
          <w:lang w:val="lv-LV"/>
        </w:rPr>
        <w:t>Mērījuma veikšanai tiek izmantots uz autotransporta montēts GPR, kurš, sastāv no GPR vadības paneļa, vienas vai vairākām 2GHz bezkontakta (</w:t>
      </w:r>
      <w:r>
        <w:rPr>
          <w:i/>
          <w:lang w:val="lv-LV"/>
        </w:rPr>
        <w:t>air coupled)</w:t>
      </w:r>
      <w:r>
        <w:rPr>
          <w:lang w:val="lv-LV"/>
        </w:rPr>
        <w:t xml:space="preserve"> antenām, GPS uztvērēja, paaugstinātas izšķirtspējas (</w:t>
      </w:r>
      <w:r w:rsidR="004A4661">
        <w:rPr>
          <w:lang w:val="lv-LV"/>
        </w:rPr>
        <w:t xml:space="preserve">≤ </w:t>
      </w:r>
      <w:r>
        <w:rPr>
          <w:lang w:val="lv-LV"/>
        </w:rPr>
        <w:t>0,1</w:t>
      </w:r>
      <w:r w:rsidR="004A4661">
        <w:rPr>
          <w:lang w:val="lv-LV"/>
        </w:rPr>
        <w:t xml:space="preserve"> </w:t>
      </w:r>
      <w:r>
        <w:rPr>
          <w:lang w:val="lv-LV"/>
        </w:rPr>
        <w:t>m) veiktās distances</w:t>
      </w:r>
      <w:r w:rsidR="004A4661">
        <w:rPr>
          <w:lang w:val="lv-LV"/>
        </w:rPr>
        <w:t xml:space="preserve"> mērītāja un video reģistratora</w:t>
      </w:r>
      <w:r>
        <w:rPr>
          <w:lang w:val="lv-LV"/>
        </w:rPr>
        <w:t xml:space="preserve"> (attēls </w:t>
      </w:r>
      <w:r w:rsidR="00A4197E">
        <w:rPr>
          <w:lang w:val="lv-LV"/>
        </w:rPr>
        <w:fldChar w:fldCharType="begin"/>
      </w:r>
      <w:r w:rsidR="00A4197E">
        <w:rPr>
          <w:lang w:val="lv-LV"/>
        </w:rPr>
        <w:instrText xml:space="preserve"> REF _Ref27584145 \r \h </w:instrText>
      </w:r>
      <w:r w:rsidR="00A4197E">
        <w:rPr>
          <w:lang w:val="lv-LV"/>
        </w:rPr>
      </w:r>
      <w:r w:rsidR="00A4197E">
        <w:rPr>
          <w:lang w:val="lv-LV"/>
        </w:rPr>
        <w:fldChar w:fldCharType="separate"/>
      </w:r>
      <w:r w:rsidR="007F4185">
        <w:rPr>
          <w:lang w:val="lv-LV"/>
        </w:rPr>
        <w:t>8.13-1</w:t>
      </w:r>
      <w:r w:rsidR="00A4197E">
        <w:rPr>
          <w:lang w:val="lv-LV"/>
        </w:rPr>
        <w:fldChar w:fldCharType="end"/>
      </w:r>
      <w:r w:rsidR="004A4661">
        <w:rPr>
          <w:lang w:val="lv-LV"/>
        </w:rPr>
        <w:t>).</w:t>
      </w:r>
    </w:p>
    <w:bookmarkEnd w:id="6247"/>
    <w:p w14:paraId="2988A3FF" w14:textId="77777777" w:rsidR="00A03B66" w:rsidRDefault="00A03B66" w:rsidP="00A03B66">
      <w:pPr>
        <w:rPr>
          <w:lang w:val="lv-LV"/>
        </w:rPr>
      </w:pPr>
      <w:r w:rsidRPr="00802280">
        <w:rPr>
          <w:noProof/>
          <w:lang w:val="lv-LV" w:eastAsia="lv-LV"/>
        </w:rPr>
        <w:drawing>
          <wp:inline distT="0" distB="0" distL="0" distR="0" wp14:anchorId="15DC9EE3" wp14:editId="4BC81A32">
            <wp:extent cx="5275580" cy="2553335"/>
            <wp:effectExtent l="0" t="0" r="0" b="0"/>
            <wp:docPr id="15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102">
                      <a:extLst>
                        <a:ext uri="{28A0092B-C50C-407E-A947-70E740481C1C}">
                          <a14:useLocalDpi xmlns:a14="http://schemas.microsoft.com/office/drawing/2010/main" val="0"/>
                        </a:ext>
                      </a:extLst>
                    </a:blip>
                    <a:srcRect b="9343"/>
                    <a:stretch>
                      <a:fillRect/>
                    </a:stretch>
                  </pic:blipFill>
                  <pic:spPr bwMode="auto">
                    <a:xfrm>
                      <a:off x="0" y="0"/>
                      <a:ext cx="5275580" cy="2553335"/>
                    </a:xfrm>
                    <a:prstGeom prst="rect">
                      <a:avLst/>
                    </a:prstGeom>
                    <a:noFill/>
                    <a:ln>
                      <a:noFill/>
                    </a:ln>
                  </pic:spPr>
                </pic:pic>
              </a:graphicData>
            </a:graphic>
          </wp:inline>
        </w:drawing>
      </w:r>
    </w:p>
    <w:p w14:paraId="7A084945" w14:textId="092BE9B7" w:rsidR="00A03B66" w:rsidRDefault="00A03B66" w:rsidP="00AE79FF">
      <w:pPr>
        <w:pStyle w:val="Heading7"/>
        <w:rPr>
          <w:lang w:val="lv-LV"/>
        </w:rPr>
      </w:pPr>
      <w:bookmarkStart w:id="6248" w:name="_Ref27584145"/>
      <w:r w:rsidRPr="00854F60">
        <w:rPr>
          <w:lang w:val="lv-LV"/>
        </w:rPr>
        <w:t>attēls</w:t>
      </w:r>
      <w:r w:rsidR="00337B5B">
        <w:rPr>
          <w:lang w:val="lv-LV"/>
        </w:rPr>
        <w:t>.</w:t>
      </w:r>
      <w:r w:rsidR="00337B5B" w:rsidRPr="004A4661">
        <w:rPr>
          <w:lang w:val="lv-LV"/>
        </w:rPr>
        <w:t xml:space="preserve"> Mērījumiem izmantotā GPR iekārta</w:t>
      </w:r>
      <w:bookmarkEnd w:id="6248"/>
    </w:p>
    <w:p w14:paraId="2AEFE1E4" w14:textId="77777777" w:rsidR="00A03B66" w:rsidRDefault="00A03B66" w:rsidP="00A03B66">
      <w:pPr>
        <w:rPr>
          <w:lang w:val="lv-LV"/>
        </w:rPr>
      </w:pPr>
      <w:r>
        <w:rPr>
          <w:lang w:val="lv-LV"/>
        </w:rPr>
        <w:t>Iegūto  radara mērījumu datu apstrādei tiek izmantota piemērota datorprogramma, ar kuru iespējams automātiski veikt dielektriskās vērtības noteikšanu virsējai kārtai izmantojot metāla plātnes testa ieraksta datus</w:t>
      </w:r>
    </w:p>
    <w:p w14:paraId="2DB9C3F0" w14:textId="255C5785" w:rsidR="00A03B66" w:rsidRPr="00716B1A" w:rsidRDefault="005508D6" w:rsidP="003D0A98">
      <w:pPr>
        <w:pStyle w:val="Heading3"/>
        <w:rPr>
          <w:lang w:val="lv-LV"/>
        </w:rPr>
      </w:pPr>
      <w:r>
        <w:rPr>
          <w:lang w:val="lv-LV"/>
        </w:rPr>
        <w:t xml:space="preserve"> </w:t>
      </w:r>
      <w:r w:rsidR="00A03B66" w:rsidRPr="00716B1A">
        <w:rPr>
          <w:lang w:val="lv-LV"/>
        </w:rPr>
        <w:t>Mērījuma veikšana</w:t>
      </w:r>
    </w:p>
    <w:p w14:paraId="4A9E9F1C" w14:textId="77777777" w:rsidR="00A03B66" w:rsidRDefault="00A03B66" w:rsidP="00A03B66">
      <w:pPr>
        <w:rPr>
          <w:lang w:val="lv-LV"/>
        </w:rPr>
      </w:pPr>
      <w:r w:rsidRPr="00E83252">
        <w:rPr>
          <w:lang w:val="lv-LV"/>
        </w:rPr>
        <w:t>Pirms profila ierakstīšanas</w:t>
      </w:r>
      <w:r>
        <w:rPr>
          <w:lang w:val="lv-LV"/>
        </w:rPr>
        <w:t xml:space="preserve"> GPR tiek iestatīts ar vismaz</w:t>
      </w:r>
      <w:r w:rsidRPr="00E83252">
        <w:rPr>
          <w:lang w:val="lv-LV"/>
        </w:rPr>
        <w:t xml:space="preserve"> 1024 elektriskā lauka a</w:t>
      </w:r>
      <w:r>
        <w:rPr>
          <w:lang w:val="lv-LV"/>
        </w:rPr>
        <w:t xml:space="preserve">mplitūdas mērījumu izšķirtspēju vertikāli, </w:t>
      </w:r>
      <w:r w:rsidRPr="00E83252">
        <w:rPr>
          <w:lang w:val="lv-LV"/>
        </w:rPr>
        <w:t>horizontālā izšķirtspēja ti</w:t>
      </w:r>
      <w:r>
        <w:rPr>
          <w:lang w:val="lv-LV"/>
        </w:rPr>
        <w:t>e</w:t>
      </w:r>
      <w:r w:rsidRPr="00E83252">
        <w:rPr>
          <w:lang w:val="lv-LV"/>
        </w:rPr>
        <w:t>k iestatīt</w:t>
      </w:r>
      <w:r>
        <w:rPr>
          <w:lang w:val="lv-LV"/>
        </w:rPr>
        <w:t>a</w:t>
      </w:r>
      <w:r w:rsidRPr="00E83252">
        <w:rPr>
          <w:lang w:val="lv-LV"/>
        </w:rPr>
        <w:t xml:space="preserve">, lai katrus 10 cm tiktu veikts viens </w:t>
      </w:r>
      <w:r>
        <w:rPr>
          <w:lang w:val="lv-LV"/>
        </w:rPr>
        <w:t>zondējums</w:t>
      </w:r>
      <w:r w:rsidRPr="00E83252">
        <w:rPr>
          <w:lang w:val="lv-LV"/>
        </w:rPr>
        <w:t xml:space="preserve">. Pie </w:t>
      </w:r>
      <w:r>
        <w:rPr>
          <w:lang w:val="lv-LV"/>
        </w:rPr>
        <w:t>viena no automašīnas</w:t>
      </w:r>
      <w:r w:rsidRPr="00E83252">
        <w:rPr>
          <w:lang w:val="lv-LV"/>
        </w:rPr>
        <w:t xml:space="preserve"> </w:t>
      </w:r>
      <w:r>
        <w:rPr>
          <w:lang w:val="lv-LV"/>
        </w:rPr>
        <w:t>riteņiem tiek</w:t>
      </w:r>
      <w:r w:rsidRPr="00E83252">
        <w:rPr>
          <w:lang w:val="lv-LV"/>
        </w:rPr>
        <w:t xml:space="preserve"> piestiprināts paaugstinātas izšķirtspējas distances mērītājs, kas nodrošināja precīzu</w:t>
      </w:r>
      <w:r>
        <w:rPr>
          <w:lang w:val="lv-LV"/>
        </w:rPr>
        <w:t xml:space="preserve"> nobrauktās distances mērījumu </w:t>
      </w:r>
      <w:r w:rsidRPr="00E83252">
        <w:rPr>
          <w:lang w:val="lv-LV"/>
        </w:rPr>
        <w:t xml:space="preserve"> horizontāl</w:t>
      </w:r>
      <w:r>
        <w:rPr>
          <w:lang w:val="lv-LV"/>
        </w:rPr>
        <w:t>ajā asi. Radarogrammu ierakstīšanai tiek izmantots 25 ns laika logs.</w:t>
      </w:r>
      <w:r w:rsidRPr="00E83252">
        <w:rPr>
          <w:lang w:val="lv-LV"/>
        </w:rPr>
        <w:t xml:space="preserve"> Mērījum</w:t>
      </w:r>
      <w:r>
        <w:rPr>
          <w:lang w:val="lv-LV"/>
        </w:rPr>
        <w:t>i</w:t>
      </w:r>
      <w:r w:rsidRPr="00E83252">
        <w:rPr>
          <w:lang w:val="lv-LV"/>
        </w:rPr>
        <w:t xml:space="preserve"> ti</w:t>
      </w:r>
      <w:r>
        <w:rPr>
          <w:lang w:val="lv-LV"/>
        </w:rPr>
        <w:t>ek</w:t>
      </w:r>
      <w:r w:rsidRPr="00E83252">
        <w:rPr>
          <w:lang w:val="lv-LV"/>
        </w:rPr>
        <w:t xml:space="preserve"> veikt</w:t>
      </w:r>
      <w:r>
        <w:rPr>
          <w:lang w:val="lv-LV"/>
        </w:rPr>
        <w:t>i</w:t>
      </w:r>
      <w:r w:rsidRPr="00E83252">
        <w:rPr>
          <w:lang w:val="lv-LV"/>
        </w:rPr>
        <w:t xml:space="preserve"> </w:t>
      </w:r>
      <w:r>
        <w:rPr>
          <w:lang w:val="lv-LV"/>
        </w:rPr>
        <w:t xml:space="preserve">automašīnai pārvietojoties par brauktuvi autotransporta kustības virzienā iekļaujoties satiksmes plūsmā un ievērojot ceļu satiksmes noteikumu prasības. </w:t>
      </w:r>
    </w:p>
    <w:p w14:paraId="424AD59B" w14:textId="77777777" w:rsidR="00A03B66" w:rsidRDefault="00A03B66" w:rsidP="00A03B66">
      <w:pPr>
        <w:rPr>
          <w:lang w:val="lv-LV"/>
        </w:rPr>
      </w:pPr>
      <w:r>
        <w:rPr>
          <w:lang w:val="lv-LV"/>
        </w:rPr>
        <w:t>Mērījums tiek veikts vienai antenai kustības laikā atrodoties virs labās riteņu risas vietas. Ja mērījumam tiek izmantotas divas antenas, otra antena jāpiestiprina 1 m pa kreisi no pirmās antenas.</w:t>
      </w:r>
    </w:p>
    <w:p w14:paraId="4BF16C61" w14:textId="763B15D4" w:rsidR="00A03B66" w:rsidRDefault="00115F2E" w:rsidP="00A03B66">
      <w:pPr>
        <w:rPr>
          <w:lang w:val="lv-LV"/>
        </w:rPr>
      </w:pPr>
      <w:r>
        <w:rPr>
          <w:lang w:val="lv-LV"/>
        </w:rPr>
        <w:t>Ja iespējams, k</w:t>
      </w:r>
      <w:r w:rsidR="00A03B66">
        <w:rPr>
          <w:lang w:val="lv-LV"/>
        </w:rPr>
        <w:t>atrs mērījums jāuzsāk vismaz 100 m pirms mērāmā posma sākuma un jāpabeidz vismaz 100 m pēc tā beigām</w:t>
      </w:r>
      <w:r w:rsidR="002E733A">
        <w:rPr>
          <w:lang w:val="lv-LV"/>
        </w:rPr>
        <w:t>.</w:t>
      </w:r>
    </w:p>
    <w:p w14:paraId="07D7B39D" w14:textId="77777777" w:rsidR="00A03B66" w:rsidRDefault="00A03B66" w:rsidP="00A03B66">
      <w:pPr>
        <w:rPr>
          <w:lang w:val="lv-LV"/>
        </w:rPr>
      </w:pPr>
      <w:r>
        <w:rPr>
          <w:lang w:val="lv-LV"/>
        </w:rPr>
        <w:t xml:space="preserve">Pēc mērījuma veikšanas veic metāla plātnes testu. Metāla plātnes testu veic novietojot metāla plātni pa vidu zem bezkontakta antenas automašīnai stāvot uz vietas un ierakstot atsevišķus zondējumus.  Metāla plātnes testu nepieciešams veikt katrai antenai atsevišķi. </w:t>
      </w:r>
    </w:p>
    <w:p w14:paraId="79123080" w14:textId="77777777" w:rsidR="00A03B66" w:rsidRDefault="00A03B66" w:rsidP="00A03B66">
      <w:pPr>
        <w:rPr>
          <w:lang w:val="lv-LV"/>
        </w:rPr>
      </w:pPr>
      <w:r>
        <w:rPr>
          <w:lang w:val="lv-LV"/>
        </w:rPr>
        <w:t>Ja vienā dienā tiek veikti mērījumi vairākos objektos, to starplaikā neizslēdzot iekārtu, metāla plātnes tests jāveic tikai vienu reizi.</w:t>
      </w:r>
    </w:p>
    <w:p w14:paraId="06D4CEA1" w14:textId="3385149D" w:rsidR="00A03B66" w:rsidRDefault="005508D6" w:rsidP="003D0A98">
      <w:pPr>
        <w:pStyle w:val="Heading3"/>
        <w:rPr>
          <w:lang w:val="lv-LV"/>
        </w:rPr>
      </w:pPr>
      <w:bookmarkStart w:id="6249" w:name="_Ref516517874"/>
      <w:r>
        <w:rPr>
          <w:lang w:val="lv-LV"/>
        </w:rPr>
        <w:t xml:space="preserve"> </w:t>
      </w:r>
      <w:bookmarkStart w:id="6250" w:name="_Ref26877887"/>
      <w:r w:rsidR="00A03B66" w:rsidRPr="002C0F16">
        <w:rPr>
          <w:lang w:val="lv-LV"/>
        </w:rPr>
        <w:t>Urbumu vietu noteikšana</w:t>
      </w:r>
      <w:bookmarkEnd w:id="6249"/>
      <w:bookmarkEnd w:id="6250"/>
    </w:p>
    <w:p w14:paraId="2D079D01" w14:textId="7570BCFB" w:rsidR="00A03B66" w:rsidRDefault="00A03B66" w:rsidP="00A03B66">
      <w:pPr>
        <w:rPr>
          <w:lang w:val="lv-LV"/>
        </w:rPr>
      </w:pPr>
      <w:r>
        <w:rPr>
          <w:lang w:val="lv-LV"/>
        </w:rPr>
        <w:t>Virskārtas poru satura aprēķiniem nepieciešamās kalibrācijas vērtības noteikšanai nepieciešams veikt urbto paraugu ņemšanu un paliekošas porainības noteikšanu atbilstošā l</w:t>
      </w:r>
      <w:r w:rsidR="00337B5B">
        <w:rPr>
          <w:lang w:val="lv-LV"/>
        </w:rPr>
        <w:t>aboratorijā pēc standarta LVS EN</w:t>
      </w:r>
      <w:r>
        <w:rPr>
          <w:lang w:val="lv-LV"/>
        </w:rPr>
        <w:t xml:space="preserve"> 12697-8 prasībām.</w:t>
      </w:r>
    </w:p>
    <w:p w14:paraId="181EF0C7" w14:textId="77A6998B" w:rsidR="00A03B66" w:rsidRDefault="00A03B66" w:rsidP="00A03B66">
      <w:pPr>
        <w:rPr>
          <w:lang w:val="lv-LV"/>
        </w:rPr>
      </w:pPr>
      <w:r>
        <w:rPr>
          <w:lang w:val="lv-LV"/>
        </w:rPr>
        <w:t xml:space="preserve">Katrā objektā jāidentificē dienas masas posmi un katrā posmā </w:t>
      </w:r>
      <w:r w:rsidR="001431F9">
        <w:rPr>
          <w:lang w:val="lv-LV"/>
        </w:rPr>
        <w:t xml:space="preserve">jāpaņem </w:t>
      </w:r>
      <w:r>
        <w:rPr>
          <w:lang w:val="lv-LV"/>
        </w:rPr>
        <w:t>vismaz vien</w:t>
      </w:r>
      <w:r w:rsidR="001431F9">
        <w:rPr>
          <w:lang w:val="lv-LV"/>
        </w:rPr>
        <w:t>s</w:t>
      </w:r>
      <w:r>
        <w:rPr>
          <w:lang w:val="lv-LV"/>
        </w:rPr>
        <w:t xml:space="preserve"> urbt</w:t>
      </w:r>
      <w:r w:rsidR="001431F9">
        <w:rPr>
          <w:lang w:val="lv-LV"/>
        </w:rPr>
        <w:t>ais</w:t>
      </w:r>
      <w:r>
        <w:rPr>
          <w:lang w:val="lv-LV"/>
        </w:rPr>
        <w:t xml:space="preserve"> paraug</w:t>
      </w:r>
      <w:r w:rsidR="001431F9">
        <w:rPr>
          <w:lang w:val="lv-LV"/>
        </w:rPr>
        <w:t>s</w:t>
      </w:r>
      <w:r>
        <w:rPr>
          <w:lang w:val="lv-LV"/>
        </w:rPr>
        <w:t>.</w:t>
      </w:r>
      <w:r w:rsidR="00115F2E">
        <w:rPr>
          <w:lang w:val="lv-LV"/>
        </w:rPr>
        <w:t xml:space="preserve"> </w:t>
      </w:r>
      <w:r w:rsidR="00115F2E" w:rsidRPr="00115F2E">
        <w:rPr>
          <w:lang w:val="lv-LV"/>
        </w:rPr>
        <w:t>Ja blakus esoši dienas masas posmi uzrāda līdzīgas dielektriskās vērtības, pieļaujams šos posmus uzskatīt kā vienu posmu un veikt vienu urbtā parauga ņemšanu visā posmā.</w:t>
      </w:r>
    </w:p>
    <w:p w14:paraId="7607CBB8" w14:textId="3C72CFFD" w:rsidR="00A03B66" w:rsidRDefault="00A03B66" w:rsidP="00A03B66">
      <w:pPr>
        <w:rPr>
          <w:lang w:val="lv-LV"/>
        </w:rPr>
      </w:pPr>
      <w:r>
        <w:rPr>
          <w:lang w:val="lv-LV"/>
        </w:rPr>
        <w:t>Urbuma vietu izvēlas punktā, kura dielektriskā vērtība ir pēc iespējas tuvāka visa posma vidējai dielektriskajai vērībai un vismaz 5 m pirms un pēc šī punkta nav konstatētas dielektrisko vērtību krasas (&gt;</w:t>
      </w:r>
      <w:r w:rsidR="00337B5B">
        <w:rPr>
          <w:lang w:val="lv-LV"/>
        </w:rPr>
        <w:t xml:space="preserve"> </w:t>
      </w:r>
      <w:r>
        <w:rPr>
          <w:lang w:val="lv-LV"/>
        </w:rPr>
        <w:t xml:space="preserve">1) izmaiņas. </w:t>
      </w:r>
    </w:p>
    <w:p w14:paraId="60A6E796" w14:textId="36115ACD" w:rsidR="00A03B66" w:rsidRDefault="005508D6" w:rsidP="003D0A98">
      <w:pPr>
        <w:pStyle w:val="Heading3"/>
        <w:rPr>
          <w:lang w:val="lv-LV"/>
        </w:rPr>
      </w:pPr>
      <w:r>
        <w:rPr>
          <w:lang w:val="lv-LV"/>
        </w:rPr>
        <w:t xml:space="preserve"> </w:t>
      </w:r>
      <w:r w:rsidR="00A03B66">
        <w:rPr>
          <w:lang w:val="lv-LV"/>
        </w:rPr>
        <w:t>Nomērīto radara datu</w:t>
      </w:r>
      <w:r w:rsidR="00A03B66" w:rsidRPr="00D22A93">
        <w:rPr>
          <w:lang w:val="lv-LV"/>
        </w:rPr>
        <w:t xml:space="preserve"> apstrāde un interpretācija </w:t>
      </w:r>
    </w:p>
    <w:p w14:paraId="7E0F5BBA" w14:textId="77777777" w:rsidR="00A03B66" w:rsidRDefault="00A03B66" w:rsidP="00A03B66">
      <w:pPr>
        <w:rPr>
          <w:lang w:val="lv-LV"/>
        </w:rPr>
      </w:pPr>
      <w:r w:rsidRPr="00E50150">
        <w:rPr>
          <w:lang w:val="lv-LV"/>
        </w:rPr>
        <w:t xml:space="preserve">Objektā </w:t>
      </w:r>
      <w:r>
        <w:rPr>
          <w:lang w:val="lv-LV"/>
        </w:rPr>
        <w:t>iegūtie radara dati tiek apstrādāti ar specializētu datorprogrammu.</w:t>
      </w:r>
    </w:p>
    <w:p w14:paraId="2E3EE08A" w14:textId="77777777" w:rsidR="00A03B66" w:rsidRDefault="00A03B66" w:rsidP="00A03B66">
      <w:pPr>
        <w:rPr>
          <w:lang w:val="lv-LV"/>
        </w:rPr>
      </w:pPr>
      <w:r>
        <w:rPr>
          <w:lang w:val="lv-LV"/>
        </w:rPr>
        <w:t>Poru satura un kārtu biezuma aprēķināšanai nepieciešams noteikt materiāla dielektrisko vērtību. Tās noteikšana virskārtai tiek veikta automātiski, programmā ievadot ierakstītos metāla plātnes testa datus.</w:t>
      </w:r>
    </w:p>
    <w:p w14:paraId="3D38CC40" w14:textId="77777777" w:rsidR="00A03B66" w:rsidRDefault="00A03B66" w:rsidP="00A03B66">
      <w:pPr>
        <w:rPr>
          <w:lang w:val="lv-LV"/>
        </w:rPr>
      </w:pPr>
      <w:r>
        <w:rPr>
          <w:lang w:val="lv-LV"/>
        </w:rPr>
        <w:t>Poru satura (sablīvējuma) aprēķināšana tiek veikta katram dienas masas posmam atsevišķi, datorprogrammā ievadot attiecīgā urbtā parauga paliekošās porainības vērtību. Rezultātā tiek iegūtas konkrētā dienas masas posma poru satura vērtības ar 10 cm intervālu.</w:t>
      </w:r>
    </w:p>
    <w:p w14:paraId="47007CFB" w14:textId="4D5D5B76" w:rsidR="00A03B66" w:rsidRDefault="00A03B66" w:rsidP="00A03B66">
      <w:pPr>
        <w:rPr>
          <w:lang w:val="lv-LV"/>
        </w:rPr>
      </w:pPr>
      <w:r>
        <w:rPr>
          <w:lang w:val="lv-LV"/>
        </w:rPr>
        <w:t>Kārtas biezuma aprēķināšana tiek veikta automātiski, radara datu attēlā vizuāli konstatējot kārtas robežas un aktivizējot datorprogrammas funkciju kārtu robežas izsekošanai, rezultātā iegūstot biezumu vērtības ar 10 cm intervālu. Vietās, kur dažādu apstākļu dēļ kārtas robeža vizuāli nav konstatējama, biezumu vērtības netiek noteiktas, mērījumu pārskatā norādot iemeslu. Ja posmu kopgarums, kuriem nav iespējams noteikt kopējās biezumu vērtības, pārsniedz 70% no objekta garuma, biezumu vērtību noteikšanai tiek veikta izmantojot urbto paraugu ņemšanas metodi atbilstoši šo specifikāciju prasībām.</w:t>
      </w:r>
    </w:p>
    <w:p w14:paraId="17736071" w14:textId="11001534" w:rsidR="00A03B66" w:rsidRDefault="005508D6" w:rsidP="003D0A98">
      <w:pPr>
        <w:pStyle w:val="Heading3"/>
        <w:rPr>
          <w:lang w:val="lv-LV"/>
        </w:rPr>
      </w:pPr>
      <w:r>
        <w:rPr>
          <w:lang w:val="lv-LV"/>
        </w:rPr>
        <w:t xml:space="preserve"> </w:t>
      </w:r>
      <w:r w:rsidR="00A03B66">
        <w:rPr>
          <w:lang w:val="lv-LV"/>
        </w:rPr>
        <w:t>Mērījumu pārskata sagatavošana.</w:t>
      </w:r>
    </w:p>
    <w:p w14:paraId="47E891C4" w14:textId="1BA1F8C6" w:rsidR="0063276D" w:rsidRPr="00B44DB7" w:rsidRDefault="00A03B66" w:rsidP="00A03B66">
      <w:pPr>
        <w:rPr>
          <w:lang w:val="lv-LV"/>
        </w:rPr>
      </w:pPr>
      <w:r>
        <w:rPr>
          <w:lang w:val="lv-LV"/>
        </w:rPr>
        <w:t xml:space="preserve">Mērījumu pārskatā iegūtie rezultāti tiek atspoguļoti tabulas un grafika veidā, no iegūtajiem rezultātiem aritmētiski aprēķinot </w:t>
      </w:r>
      <w:r w:rsidR="00A4197E">
        <w:rPr>
          <w:lang w:val="lv-LV"/>
        </w:rPr>
        <w:t xml:space="preserve">10 </w:t>
      </w:r>
      <w:r>
        <w:rPr>
          <w:lang w:val="lv-LV"/>
        </w:rPr>
        <w:t>m posmu vidējo vērtību.</w:t>
      </w:r>
    </w:p>
    <w:sectPr w:rsidR="0063276D" w:rsidRPr="00B44DB7" w:rsidSect="003E177E">
      <w:headerReference w:type="even" r:id="rId103"/>
      <w:headerReference w:type="default" r:id="rId104"/>
      <w:footerReference w:type="even" r:id="rId105"/>
      <w:footerReference w:type="default" r:id="rId106"/>
      <w:headerReference w:type="first" r:id="rId107"/>
      <w:pgSz w:w="11900" w:h="16840"/>
      <w:pgMar w:top="1440" w:right="1440" w:bottom="1440" w:left="1440" w:header="482" w:footer="68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0A18C5" w14:textId="77777777" w:rsidR="008C46B8" w:rsidRDefault="008C46B8" w:rsidP="00B9576A">
      <w:pPr>
        <w:spacing w:before="0" w:after="0"/>
      </w:pPr>
      <w:r>
        <w:separator/>
      </w:r>
    </w:p>
  </w:endnote>
  <w:endnote w:type="continuationSeparator" w:id="0">
    <w:p w14:paraId="568E6405" w14:textId="77777777" w:rsidR="008C46B8" w:rsidRDefault="008C46B8" w:rsidP="00B9576A">
      <w:pPr>
        <w:spacing w:before="0" w:after="0"/>
      </w:pPr>
      <w:r>
        <w:continuationSeparator/>
      </w:r>
    </w:p>
  </w:endnote>
  <w:endnote w:type="continuationNotice" w:id="1">
    <w:p w14:paraId="280519D5" w14:textId="77777777" w:rsidR="008C46B8" w:rsidRDefault="008C46B8">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ヒラギノ角ゴ Pro W3">
    <w:altName w:val="Yu Gothic"/>
    <w:charset w:val="80"/>
    <w:family w:val="swiss"/>
    <w:pitch w:val="variable"/>
    <w:sig w:usb0="E00002FF" w:usb1="7AC7FFFF" w:usb2="00000012" w:usb3="00000000" w:csb0="0002000D" w:csb1="00000000"/>
  </w:font>
  <w:font w:name="Lucida Grande">
    <w:altName w:val="Lucida Grande"/>
    <w:charset w:val="00"/>
    <w:family w:val="swiss"/>
    <w:pitch w:val="variable"/>
    <w:sig w:usb0="E1000AEF" w:usb1="5000A1FF" w:usb2="00000000" w:usb3="00000000" w:csb0="000001BF" w:csb1="00000000"/>
  </w:font>
  <w:font w:name="Calibri">
    <w:panose1 w:val="020F05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BA"/>
    <w:family w:val="swiss"/>
    <w:pitch w:val="variable"/>
    <w:sig w:usb0="E0002EFF" w:usb1="C000785B" w:usb2="00000009" w:usb3="00000000" w:csb0="000001FF" w:csb1="00000000"/>
  </w:font>
  <w:font w:name="Times New Roman Bold">
    <w:altName w:val="Times New Roman"/>
    <w:panose1 w:val="02020803070505020304"/>
    <w:charset w:val="00"/>
    <w:family w:val="roman"/>
    <w:pitch w:val="variable"/>
    <w:sig w:usb0="E0002AEF" w:usb1="C0007841" w:usb2="00000009" w:usb3="00000000" w:csb0="000001FF" w:csb1="00000000"/>
  </w:font>
  <w:font w:name="Arial Bold">
    <w:panose1 w:val="020B0704020202020204"/>
    <w:charset w:val="00"/>
    <w:family w:val="auto"/>
    <w:pitch w:val="variable"/>
    <w:sig w:usb0="E0002AFF" w:usb1="C0007843" w:usb2="00000009" w:usb3="00000000" w:csb0="000001FF" w:csb1="00000000"/>
  </w:font>
  <w:font w:name="Arial Italic">
    <w:altName w:val="Arial"/>
    <w:panose1 w:val="020B0604020202090204"/>
    <w:charset w:val="00"/>
    <w:family w:val="auto"/>
    <w:pitch w:val="variable"/>
    <w:sig w:usb0="E0000AFF" w:usb1="00007843" w:usb2="00000001" w:usb3="00000000" w:csb0="000001BF" w:csb1="00000000"/>
  </w:font>
  <w:font w:name="Times New Roman Italic">
    <w:altName w:val="Times New Roman"/>
    <w:panose1 w:val="02020503050405090304"/>
    <w:charset w:val="00"/>
    <w:family w:val="roman"/>
    <w:pitch w:val="variable"/>
    <w:sig w:usb0="E0000AFF" w:usb1="00007843" w:usb2="00000001" w:usb3="00000000" w:csb0="000001B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3" w:csb1="00000000"/>
  </w:font>
  <w:font w:name="Cambria">
    <w:panose1 w:val="02040503050406030204"/>
    <w:charset w:val="BA"/>
    <w:family w:val="roman"/>
    <w:pitch w:val="variable"/>
    <w:sig w:usb0="E00006FF" w:usb1="420024FF" w:usb2="02000000" w:usb3="00000000" w:csb0="0000019F" w:csb1="00000000"/>
  </w:font>
  <w:font w:name="Montserrat">
    <w:panose1 w:val="00000500000000000000"/>
    <w:charset w:val="00"/>
    <w:family w:val="modern"/>
    <w:notTrueType/>
    <w:pitch w:val="variable"/>
    <w:sig w:usb0="2000020F" w:usb1="00000003" w:usb2="00000000" w:usb3="00000000" w:csb0="00000197" w:csb1="00000000"/>
  </w:font>
  <w:font w:name="Cambria Math">
    <w:panose1 w:val="02040503050406030204"/>
    <w:charset w:val="BA"/>
    <w:family w:val="roman"/>
    <w:pitch w:val="variable"/>
    <w:sig w:usb0="E00006FF" w:usb1="420024FF" w:usb2="02000000" w:usb3="00000000" w:csb0="0000019F" w:csb1="00000000"/>
  </w:font>
  <w:font w:name="Menlo Regular">
    <w:altName w:val="Calibri"/>
    <w:charset w:val="00"/>
    <w:family w:val="modern"/>
    <w:pitch w:val="fixed"/>
    <w:sig w:usb0="00000000" w:usb1="D200F9FB" w:usb2="02000028"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1C49A" w14:textId="1511A6D9" w:rsidR="00A06851" w:rsidRPr="00A24098" w:rsidRDefault="00A06851"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eļu specifikācijas 2018</w:t>
    </w:r>
    <w:r w:rsidRPr="00A24098">
      <w:rPr>
        <w:rFonts w:ascii="Calibri" w:hAnsi="Calibri"/>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072" w:type="dxa"/>
      <w:tblBorders>
        <w:top w:val="none" w:sz="0" w:space="0" w:color="auto"/>
        <w:left w:val="none" w:sz="0" w:space="0" w:color="auto"/>
        <w:bottom w:val="single" w:sz="4" w:space="0" w:color="FFC000" w:themeColor="accent4"/>
        <w:right w:val="none" w:sz="0" w:space="0" w:color="auto"/>
        <w:insideH w:val="none" w:sz="0" w:space="0" w:color="auto"/>
        <w:insideV w:val="none" w:sz="0" w:space="0" w:color="auto"/>
      </w:tblBorders>
      <w:tblLook w:val="04A0" w:firstRow="1" w:lastRow="0" w:firstColumn="1" w:lastColumn="0" w:noHBand="0" w:noVBand="1"/>
    </w:tblPr>
    <w:tblGrid>
      <w:gridCol w:w="9072"/>
    </w:tblGrid>
    <w:tr w:rsidR="00A06851" w14:paraId="0AD68089" w14:textId="77777777" w:rsidTr="00333B55">
      <w:trPr>
        <w:trHeight w:val="20"/>
      </w:trPr>
      <w:tc>
        <w:tcPr>
          <w:tcW w:w="9072" w:type="dxa"/>
        </w:tcPr>
        <w:p w14:paraId="647580AE" w14:textId="77777777" w:rsidR="00A06851" w:rsidRDefault="00A06851" w:rsidP="000D1895">
          <w:pPr>
            <w:pStyle w:val="Footer"/>
            <w:ind w:firstLine="0"/>
          </w:pPr>
        </w:p>
      </w:tc>
    </w:tr>
  </w:tbl>
  <w:p w14:paraId="0DEAF6F1" w14:textId="22511DE3" w:rsidR="00A06851" w:rsidRPr="00333B55" w:rsidRDefault="00A06851" w:rsidP="00333B55">
    <w:pPr>
      <w:pStyle w:val="Footer"/>
      <w:tabs>
        <w:tab w:val="clear" w:pos="8306"/>
        <w:tab w:val="right" w:pos="9639"/>
      </w:tabs>
      <w:spacing w:before="0" w:after="0"/>
      <w:ind w:firstLine="0"/>
      <w:rPr>
        <w:rFonts w:ascii="Montserrat" w:hAnsi="Montserrat"/>
        <w:sz w:val="20"/>
      </w:rPr>
    </w:pPr>
    <w:r w:rsidRPr="00333B55">
      <w:rPr>
        <w:rFonts w:ascii="Montserrat" w:hAnsi="Montserrat"/>
        <w:sz w:val="18"/>
        <w:szCs w:val="18"/>
      </w:rPr>
      <w:t>Autoceļu būvdarbu specifikācijas 2023</w:t>
    </w:r>
    <w:r w:rsidRPr="00EE4D68">
      <w:rPr>
        <w:sz w:val="18"/>
        <w:szCs w:val="18"/>
      </w:rPr>
      <w:tab/>
    </w:r>
    <w:r>
      <w:rPr>
        <w:sz w:val="18"/>
        <w:szCs w:val="18"/>
      </w:rPr>
      <w:t xml:space="preserve"> </w:t>
    </w:r>
    <w:r w:rsidRPr="00333B55">
      <w:rPr>
        <w:rFonts w:ascii="Montserrat" w:hAnsi="Montserrat"/>
        <w:sz w:val="12"/>
        <w:szCs w:val="12"/>
      </w:rPr>
      <w:t xml:space="preserve">      </w:t>
    </w:r>
    <w:r>
      <w:rPr>
        <w:rFonts w:ascii="Montserrat" w:hAnsi="Montserrat"/>
        <w:sz w:val="12"/>
        <w:szCs w:val="12"/>
      </w:rPr>
      <w:tab/>
    </w:r>
    <w:r w:rsidRPr="00333B55">
      <w:rPr>
        <w:rFonts w:ascii="Montserrat" w:hAnsi="Montserrat"/>
        <w:sz w:val="12"/>
        <w:szCs w:val="12"/>
      </w:rPr>
      <w:t xml:space="preserve">   </w:t>
    </w:r>
    <w:r>
      <w:rPr>
        <w:rFonts w:ascii="Montserrat" w:hAnsi="Montserrat"/>
        <w:sz w:val="12"/>
        <w:szCs w:val="12"/>
      </w:rPr>
      <w:t xml:space="preserve">   </w:t>
    </w:r>
    <w:sdt>
      <w:sdtPr>
        <w:rPr>
          <w:rFonts w:ascii="Montserrat" w:hAnsi="Montserrat"/>
          <w:sz w:val="18"/>
          <w:szCs w:val="18"/>
        </w:rPr>
        <w:id w:val="-1835058290"/>
        <w:docPartObj>
          <w:docPartGallery w:val="Page Numbers (Bottom of Page)"/>
          <w:docPartUnique/>
        </w:docPartObj>
      </w:sdtPr>
      <w:sdtEndPr/>
      <w:sdtContent>
        <w:r w:rsidRPr="00333B55">
          <w:rPr>
            <w:rFonts w:ascii="Montserrat" w:hAnsi="Montserrat"/>
            <w:sz w:val="18"/>
            <w:szCs w:val="18"/>
          </w:rPr>
          <w:fldChar w:fldCharType="begin"/>
        </w:r>
        <w:r w:rsidRPr="00333B55">
          <w:rPr>
            <w:rFonts w:ascii="Montserrat" w:hAnsi="Montserrat"/>
            <w:sz w:val="18"/>
            <w:szCs w:val="18"/>
          </w:rPr>
          <w:instrText>PAGE   \* MERGEFORMAT</w:instrText>
        </w:r>
        <w:r w:rsidRPr="00333B55">
          <w:rPr>
            <w:rFonts w:ascii="Montserrat" w:hAnsi="Montserrat"/>
            <w:sz w:val="18"/>
            <w:szCs w:val="18"/>
          </w:rPr>
          <w:fldChar w:fldCharType="separate"/>
        </w:r>
        <w:r w:rsidRPr="00333B55">
          <w:rPr>
            <w:rFonts w:ascii="Montserrat" w:hAnsi="Montserrat"/>
            <w:sz w:val="18"/>
            <w:szCs w:val="18"/>
          </w:rPr>
          <w:t>2</w:t>
        </w:r>
        <w:r w:rsidRPr="00333B55">
          <w:rPr>
            <w:rFonts w:ascii="Montserrat" w:hAnsi="Montserrat"/>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F74E1B" w14:textId="77777777" w:rsidR="008C46B8" w:rsidRDefault="008C46B8" w:rsidP="00B9576A">
      <w:pPr>
        <w:spacing w:before="0" w:after="0"/>
      </w:pPr>
      <w:r>
        <w:separator/>
      </w:r>
    </w:p>
  </w:footnote>
  <w:footnote w:type="continuationSeparator" w:id="0">
    <w:p w14:paraId="4A4E4962" w14:textId="77777777" w:rsidR="008C46B8" w:rsidRDefault="008C46B8" w:rsidP="00B9576A">
      <w:pPr>
        <w:spacing w:before="0" w:after="0"/>
      </w:pPr>
      <w:r>
        <w:continuationSeparator/>
      </w:r>
    </w:p>
  </w:footnote>
  <w:footnote w:type="continuationNotice" w:id="1">
    <w:p w14:paraId="24A5B8AA" w14:textId="77777777" w:rsidR="008C46B8" w:rsidRDefault="008C46B8">
      <w:pPr>
        <w:spacing w:before="0" w:after="0"/>
      </w:pPr>
    </w:p>
  </w:footnote>
  <w:footnote w:id="2">
    <w:p w14:paraId="022D220F" w14:textId="77777777" w:rsidR="00A06851" w:rsidRPr="00AF373E" w:rsidRDefault="00A06851" w:rsidP="00B31935">
      <w:pPr>
        <w:pStyle w:val="FootnoteText"/>
        <w:jc w:val="left"/>
        <w:rPr>
          <w:lang w:val="lv-LV"/>
        </w:rPr>
      </w:pPr>
      <w:r>
        <w:rPr>
          <w:rStyle w:val="FootnoteReference"/>
        </w:rPr>
        <w:footnoteRef/>
      </w:r>
      <w:r>
        <w:t xml:space="preserve"> </w:t>
      </w:r>
      <w:r>
        <w:rPr>
          <w:lang w:val="lv-LV"/>
        </w:rPr>
        <w:t xml:space="preserve">Harmonizēto standartu saraksts </w:t>
      </w:r>
      <w:hyperlink r:id="rId1" w:history="1">
        <w:r>
          <w:rPr>
            <w:rStyle w:val="Hyperlink"/>
          </w:rPr>
          <w:t>http://ec.europa.eu/enterprise/policies/european-standards/harmonised-standards/construction-products/index_en.htm</w:t>
        </w:r>
      </w:hyperlink>
    </w:p>
  </w:footnote>
  <w:footnote w:id="3">
    <w:p w14:paraId="18805432" w14:textId="77777777" w:rsidR="00A06851" w:rsidRPr="00AF373E" w:rsidRDefault="00A06851" w:rsidP="00B9576A">
      <w:pPr>
        <w:pStyle w:val="FootnoteText"/>
        <w:rPr>
          <w:lang w:val="lv-LV"/>
        </w:rPr>
      </w:pPr>
      <w:r>
        <w:rPr>
          <w:rStyle w:val="FootnoteReference"/>
        </w:rPr>
        <w:footnoteRef/>
      </w:r>
      <w:r>
        <w:t xml:space="preserve"> </w:t>
      </w:r>
      <w:r>
        <w:rPr>
          <w:lang w:val="lv-LV"/>
        </w:rPr>
        <w:t xml:space="preserve">Harmonizēto standartu saraksts </w:t>
      </w:r>
      <w:hyperlink r:id="rId2" w:history="1">
        <w:r>
          <w:rPr>
            <w:rStyle w:val="Hyperlink"/>
          </w:rPr>
          <w:t>http://ec.europa.eu/enterprise/policies/european-standards/harmonised-standards/construction-products/index_en.htm</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660E6" w14:textId="77777777" w:rsidR="00A06851" w:rsidRPr="00A24098" w:rsidRDefault="00A06851"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b/>
        <w:i/>
        <w:color w:val="FF0000"/>
      </w:rPr>
      <w:tab/>
    </w:r>
    <w:r w:rsidRPr="00A24098">
      <w:rPr>
        <w:rStyle w:val="PageNumber1"/>
      </w:rPr>
      <w:t xml:space="preserve"> </w:t>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Pr>
        <w:rStyle w:val="PageNumber1"/>
        <w:noProof/>
      </w:rPr>
      <w:t>456</w:t>
    </w:r>
    <w:r w:rsidRPr="00A24098">
      <w:rPr>
        <w:rStyle w:val="PageNumber1"/>
      </w:rPr>
      <w:fldChar w:fldCharType="end"/>
    </w:r>
    <w:r w:rsidRPr="00A24098">
      <w:rPr>
        <w:rStyle w:val="PageNumber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706E9" w14:textId="7734C05B" w:rsidR="00A06851" w:rsidRPr="00D30092" w:rsidRDefault="00A06851" w:rsidP="00333B55">
    <w:pPr>
      <w:pStyle w:val="Header"/>
      <w:rPr>
        <w:rStyle w:val="PageNumber1"/>
        <w:color w:val="auto"/>
        <w:sz w:val="24"/>
      </w:rPr>
    </w:pPr>
    <w:r>
      <w:rPr>
        <w:noProof/>
      </w:rPr>
      <w:drawing>
        <wp:anchor distT="0" distB="0" distL="114300" distR="114300" simplePos="0" relativeHeight="251658240" behindDoc="0" locked="0" layoutInCell="1" allowOverlap="1" wp14:anchorId="3DC46CED" wp14:editId="46DA635B">
          <wp:simplePos x="0" y="0"/>
          <wp:positionH relativeFrom="margin">
            <wp:align>left</wp:align>
          </wp:positionH>
          <wp:positionV relativeFrom="paragraph">
            <wp:posOffset>34621</wp:posOffset>
          </wp:positionV>
          <wp:extent cx="1694477" cy="460509"/>
          <wp:effectExtent l="0" t="0" r="0" b="0"/>
          <wp:wrapNone/>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298E3" w14:textId="784A8F6F" w:rsidR="00A06851" w:rsidRDefault="00A06851">
    <w:pPr>
      <w:pStyle w:val="Header"/>
    </w:pPr>
    <w:r>
      <w:rPr>
        <w:noProof/>
      </w:rPr>
      <w:drawing>
        <wp:anchor distT="0" distB="0" distL="114300" distR="114300" simplePos="0" relativeHeight="251658241" behindDoc="0" locked="0" layoutInCell="1" allowOverlap="1" wp14:anchorId="5F6D8245" wp14:editId="6045D083">
          <wp:simplePos x="0" y="0"/>
          <wp:positionH relativeFrom="margin">
            <wp:align>left</wp:align>
          </wp:positionH>
          <wp:positionV relativeFrom="paragraph">
            <wp:posOffset>11127</wp:posOffset>
          </wp:positionV>
          <wp:extent cx="1694477" cy="460509"/>
          <wp:effectExtent l="0" t="0" r="0" b="0"/>
          <wp:wrapNone/>
          <wp:docPr id="3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1B3E5AE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978C7D6"/>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0000702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6DC0D18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99668454"/>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A8ECD25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FCAA883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87B22FF2"/>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B70CE7C8"/>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0F7A346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F64D17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multilevel"/>
    <w:tmpl w:val="894EE873"/>
    <w:styleLink w:val="List511"/>
    <w:lvl w:ilvl="0">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2" w15:restartNumberingAfterBreak="0">
    <w:nsid w:val="00000003"/>
    <w:multiLevelType w:val="multilevel"/>
    <w:tmpl w:val="894EE875"/>
    <w:styleLink w:val="List1"/>
    <w:lvl w:ilvl="0">
      <w:start w:val="1"/>
      <w:numFmt w:val="decimal"/>
      <w:isLgl/>
      <w:lvlText w:val="%1."/>
      <w:lvlJc w:val="left"/>
      <w:pPr>
        <w:tabs>
          <w:tab w:val="num" w:pos="862"/>
        </w:tabs>
        <w:ind w:left="862" w:firstLine="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13" w15:restartNumberingAfterBreak="0">
    <w:nsid w:val="00000008"/>
    <w:multiLevelType w:val="multilevel"/>
    <w:tmpl w:val="894EE87A"/>
    <w:styleLink w:val="List51"/>
    <w:lvl w:ilvl="0">
      <w:start w:val="1"/>
      <w:numFmt w:val="decimal"/>
      <w:isLgl/>
      <w:lvlText w:val="%1."/>
      <w:lvlJc w:val="left"/>
      <w:pPr>
        <w:tabs>
          <w:tab w:val="num" w:pos="360"/>
        </w:tabs>
        <w:ind w:left="360"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14" w15:restartNumberingAfterBreak="0">
    <w:nsid w:val="0000000A"/>
    <w:multiLevelType w:val="multilevel"/>
    <w:tmpl w:val="894EE87C"/>
    <w:styleLink w:val="List6"/>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5" w15:restartNumberingAfterBreak="0">
    <w:nsid w:val="00000016"/>
    <w:multiLevelType w:val="multilevel"/>
    <w:tmpl w:val="894EE888"/>
    <w:styleLink w:val="List10"/>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6" w15:restartNumberingAfterBreak="0">
    <w:nsid w:val="0000001B"/>
    <w:multiLevelType w:val="multilevel"/>
    <w:tmpl w:val="894EE88D"/>
    <w:styleLink w:val="List11"/>
    <w:lvl w:ilvl="0">
      <w:start w:val="1"/>
      <w:numFmt w:val="bullet"/>
      <w:lvlText w:val="-"/>
      <w:lvlJc w:val="left"/>
      <w:pPr>
        <w:tabs>
          <w:tab w:val="num" w:pos="360"/>
        </w:tabs>
        <w:ind w:left="360" w:firstLine="1069"/>
      </w:pPr>
      <w:rPr>
        <w:rFonts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7" w15:restartNumberingAfterBreak="0">
    <w:nsid w:val="0000001F"/>
    <w:multiLevelType w:val="multilevel"/>
    <w:tmpl w:val="894EE891"/>
    <w:styleLink w:val="List12"/>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8" w15:restartNumberingAfterBreak="0">
    <w:nsid w:val="00000026"/>
    <w:multiLevelType w:val="multilevel"/>
    <w:tmpl w:val="894EE898"/>
    <w:styleLink w:val="List18"/>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9" w15:restartNumberingAfterBreak="0">
    <w:nsid w:val="00000028"/>
    <w:multiLevelType w:val="multilevel"/>
    <w:tmpl w:val="894EE89A"/>
    <w:styleLink w:val="List19"/>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0" w15:restartNumberingAfterBreak="0">
    <w:nsid w:val="0000002B"/>
    <w:multiLevelType w:val="multilevel"/>
    <w:tmpl w:val="894EE89D"/>
    <w:styleLink w:val="List20"/>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4"/>
      </w:rPr>
    </w:lvl>
    <w:lvl w:ilvl="1">
      <w:start w:val="1"/>
      <w:numFmt w:val="bullet"/>
      <w:lvlText w:val="-"/>
      <w:lvlJc w:val="left"/>
      <w:pPr>
        <w:tabs>
          <w:tab w:val="num" w:pos="360"/>
        </w:tabs>
        <w:ind w:left="360" w:firstLine="720"/>
      </w:pPr>
      <w:rPr>
        <w:rFonts w:hint="default"/>
        <w:color w:val="000000"/>
        <w:position w:val="0"/>
        <w:sz w:val="24"/>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4"/>
      </w:rPr>
    </w:lvl>
  </w:abstractNum>
  <w:abstractNum w:abstractNumId="21" w15:restartNumberingAfterBreak="0">
    <w:nsid w:val="0000002D"/>
    <w:multiLevelType w:val="multilevel"/>
    <w:tmpl w:val="894EE89F"/>
    <w:styleLink w:val="List21"/>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2" w15:restartNumberingAfterBreak="0">
    <w:nsid w:val="0000002F"/>
    <w:multiLevelType w:val="multilevel"/>
    <w:tmpl w:val="894EE8A1"/>
    <w:styleLink w:val="List22"/>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23" w15:restartNumberingAfterBreak="0">
    <w:nsid w:val="00000032"/>
    <w:multiLevelType w:val="multilevel"/>
    <w:tmpl w:val="894EE8A4"/>
    <w:styleLink w:val="List24"/>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4" w15:restartNumberingAfterBreak="0">
    <w:nsid w:val="00000034"/>
    <w:multiLevelType w:val="multilevel"/>
    <w:tmpl w:val="894EE8A6"/>
    <w:styleLink w:val="List25"/>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5" w15:restartNumberingAfterBreak="0">
    <w:nsid w:val="00000039"/>
    <w:multiLevelType w:val="multilevel"/>
    <w:tmpl w:val="894EE8AB"/>
    <w:styleLink w:val="List28"/>
    <w:lvl w:ilvl="0">
      <w:start w:val="1"/>
      <w:numFmt w:val="bullet"/>
      <w:lvlText w:val="-"/>
      <w:lvlJc w:val="left"/>
      <w:pPr>
        <w:tabs>
          <w:tab w:val="num" w:pos="360"/>
        </w:tabs>
        <w:ind w:left="360" w:firstLine="540"/>
      </w:pPr>
      <w:rPr>
        <w:rFonts w:hint="default"/>
        <w:color w:val="000000"/>
        <w:position w:val="0"/>
        <w:sz w:val="24"/>
      </w:rPr>
    </w:lvl>
    <w:lvl w:ilvl="1">
      <w:start w:val="1"/>
      <w:numFmt w:val="decimal"/>
      <w:isLgl/>
      <w:lvlText w:val="%2."/>
      <w:lvlJc w:val="left"/>
      <w:pPr>
        <w:tabs>
          <w:tab w:val="num" w:pos="360"/>
        </w:tabs>
        <w:ind w:left="360" w:firstLine="1260"/>
      </w:pPr>
      <w:rPr>
        <w:rFonts w:hint="default"/>
        <w:color w:val="000000"/>
        <w:position w:val="0"/>
        <w:sz w:val="24"/>
      </w:rPr>
    </w:lvl>
    <w:lvl w:ilvl="2">
      <w:start w:val="1"/>
      <w:numFmt w:val="bullet"/>
      <w:lvlText w:val=""/>
      <w:lvlJc w:val="left"/>
      <w:pPr>
        <w:tabs>
          <w:tab w:val="num" w:pos="360"/>
        </w:tabs>
        <w:ind w:left="360" w:firstLine="198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70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42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14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86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58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300"/>
      </w:pPr>
      <w:rPr>
        <w:rFonts w:ascii="Wingdings" w:eastAsia="ヒラギノ角ゴ Pro W3" w:hAnsi="Wingdings" w:hint="default"/>
        <w:color w:val="000000"/>
        <w:position w:val="0"/>
        <w:sz w:val="24"/>
      </w:rPr>
    </w:lvl>
  </w:abstractNum>
  <w:abstractNum w:abstractNumId="26" w15:restartNumberingAfterBreak="0">
    <w:nsid w:val="0000003B"/>
    <w:multiLevelType w:val="multilevel"/>
    <w:tmpl w:val="894EE8AD"/>
    <w:styleLink w:val="List29"/>
    <w:lvl w:ilvl="0">
      <w:start w:val="1"/>
      <w:numFmt w:val="decimal"/>
      <w:isLgl/>
      <w:lvlText w:val="%1."/>
      <w:lvlJc w:val="left"/>
      <w:pPr>
        <w:tabs>
          <w:tab w:val="num" w:pos="360"/>
        </w:tabs>
        <w:ind w:left="360" w:firstLine="1440"/>
      </w:pPr>
      <w:rPr>
        <w:rFonts w:hint="default"/>
        <w:color w:val="000000"/>
        <w:position w:val="0"/>
        <w:sz w:val="24"/>
      </w:rPr>
    </w:lvl>
    <w:lvl w:ilvl="1">
      <w:start w:val="1"/>
      <w:numFmt w:val="lowerLetter"/>
      <w:lvlText w:val="%2."/>
      <w:lvlJc w:val="left"/>
      <w:pPr>
        <w:tabs>
          <w:tab w:val="num" w:pos="360"/>
        </w:tabs>
        <w:ind w:left="360" w:firstLine="2160"/>
      </w:pPr>
      <w:rPr>
        <w:rFonts w:hint="default"/>
        <w:color w:val="000000"/>
        <w:position w:val="0"/>
        <w:sz w:val="24"/>
      </w:rPr>
    </w:lvl>
    <w:lvl w:ilvl="2">
      <w:start w:val="1"/>
      <w:numFmt w:val="lowerRoman"/>
      <w:lvlText w:val="%3."/>
      <w:lvlJc w:val="left"/>
      <w:pPr>
        <w:tabs>
          <w:tab w:val="num" w:pos="360"/>
        </w:tabs>
        <w:ind w:left="360" w:firstLine="2880"/>
      </w:pPr>
      <w:rPr>
        <w:rFonts w:hint="default"/>
        <w:color w:val="000000"/>
        <w:position w:val="0"/>
        <w:sz w:val="24"/>
      </w:rPr>
    </w:lvl>
    <w:lvl w:ilvl="3">
      <w:start w:val="1"/>
      <w:numFmt w:val="decimal"/>
      <w:isLgl/>
      <w:lvlText w:val="%4."/>
      <w:lvlJc w:val="left"/>
      <w:pPr>
        <w:tabs>
          <w:tab w:val="num" w:pos="360"/>
        </w:tabs>
        <w:ind w:left="360" w:firstLine="3600"/>
      </w:pPr>
      <w:rPr>
        <w:rFonts w:hint="default"/>
        <w:color w:val="000000"/>
        <w:position w:val="0"/>
        <w:sz w:val="24"/>
      </w:rPr>
    </w:lvl>
    <w:lvl w:ilvl="4">
      <w:start w:val="1"/>
      <w:numFmt w:val="lowerLetter"/>
      <w:lvlText w:val="%5."/>
      <w:lvlJc w:val="left"/>
      <w:pPr>
        <w:tabs>
          <w:tab w:val="num" w:pos="360"/>
        </w:tabs>
        <w:ind w:left="360" w:firstLine="4320"/>
      </w:pPr>
      <w:rPr>
        <w:rFonts w:hint="default"/>
        <w:color w:val="000000"/>
        <w:position w:val="0"/>
        <w:sz w:val="24"/>
      </w:rPr>
    </w:lvl>
    <w:lvl w:ilvl="5">
      <w:start w:val="1"/>
      <w:numFmt w:val="lowerRoman"/>
      <w:lvlText w:val="%6."/>
      <w:lvlJc w:val="left"/>
      <w:pPr>
        <w:tabs>
          <w:tab w:val="num" w:pos="360"/>
        </w:tabs>
        <w:ind w:left="360" w:firstLine="5040"/>
      </w:pPr>
      <w:rPr>
        <w:rFonts w:hint="default"/>
        <w:color w:val="000000"/>
        <w:position w:val="0"/>
        <w:sz w:val="24"/>
      </w:rPr>
    </w:lvl>
    <w:lvl w:ilvl="6">
      <w:start w:val="1"/>
      <w:numFmt w:val="decimal"/>
      <w:isLgl/>
      <w:lvlText w:val="%7."/>
      <w:lvlJc w:val="left"/>
      <w:pPr>
        <w:tabs>
          <w:tab w:val="num" w:pos="360"/>
        </w:tabs>
        <w:ind w:left="360" w:firstLine="5760"/>
      </w:pPr>
      <w:rPr>
        <w:rFonts w:hint="default"/>
        <w:color w:val="000000"/>
        <w:position w:val="0"/>
        <w:sz w:val="24"/>
      </w:rPr>
    </w:lvl>
    <w:lvl w:ilvl="7">
      <w:start w:val="1"/>
      <w:numFmt w:val="lowerLetter"/>
      <w:lvlText w:val="%8."/>
      <w:lvlJc w:val="left"/>
      <w:pPr>
        <w:tabs>
          <w:tab w:val="num" w:pos="360"/>
        </w:tabs>
        <w:ind w:left="360" w:firstLine="6480"/>
      </w:pPr>
      <w:rPr>
        <w:rFonts w:hint="default"/>
        <w:color w:val="000000"/>
        <w:position w:val="0"/>
        <w:sz w:val="24"/>
      </w:rPr>
    </w:lvl>
    <w:lvl w:ilvl="8">
      <w:start w:val="1"/>
      <w:numFmt w:val="lowerRoman"/>
      <w:lvlText w:val="%9."/>
      <w:lvlJc w:val="left"/>
      <w:pPr>
        <w:tabs>
          <w:tab w:val="num" w:pos="360"/>
        </w:tabs>
        <w:ind w:left="360" w:firstLine="7200"/>
      </w:pPr>
      <w:rPr>
        <w:rFonts w:hint="default"/>
        <w:color w:val="000000"/>
        <w:position w:val="0"/>
        <w:sz w:val="24"/>
      </w:rPr>
    </w:lvl>
  </w:abstractNum>
  <w:abstractNum w:abstractNumId="27" w15:restartNumberingAfterBreak="0">
    <w:nsid w:val="0000003D"/>
    <w:multiLevelType w:val="multilevel"/>
    <w:tmpl w:val="894EE8AF"/>
    <w:styleLink w:val="List30"/>
    <w:lvl w:ilvl="0">
      <w:start w:val="1"/>
      <w:numFmt w:val="bullet"/>
      <w:lvlText w:val="-"/>
      <w:lvlJc w:val="left"/>
      <w:pPr>
        <w:tabs>
          <w:tab w:val="num" w:pos="360"/>
        </w:tabs>
        <w:ind w:left="360" w:firstLine="54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8" w15:restartNumberingAfterBreak="0">
    <w:nsid w:val="0000003F"/>
    <w:multiLevelType w:val="multilevel"/>
    <w:tmpl w:val="894EE8B1"/>
    <w:styleLink w:val="List32"/>
    <w:lvl w:ilvl="0">
      <w:start w:val="1"/>
      <w:numFmt w:val="bullet"/>
      <w:lvlText w:val="o"/>
      <w:lvlJc w:val="left"/>
      <w:pPr>
        <w:tabs>
          <w:tab w:val="num" w:pos="360"/>
        </w:tabs>
        <w:ind w:left="360" w:firstLine="1069"/>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9" w15:restartNumberingAfterBreak="0">
    <w:nsid w:val="00000042"/>
    <w:multiLevelType w:val="multilevel"/>
    <w:tmpl w:val="894EE8B4"/>
    <w:styleLink w:val="List34"/>
    <w:lvl w:ilvl="0">
      <w:start w:val="1"/>
      <w:numFmt w:val="decimal"/>
      <w:isLgl/>
      <w:lvlText w:val="%1."/>
      <w:lvlJc w:val="left"/>
      <w:pPr>
        <w:tabs>
          <w:tab w:val="num" w:pos="540"/>
        </w:tabs>
        <w:ind w:left="540" w:firstLine="0"/>
      </w:pPr>
      <w:rPr>
        <w:rFonts w:hint="default"/>
        <w:b/>
        <w:color w:val="000000"/>
        <w:position w:val="0"/>
        <w:sz w:val="24"/>
      </w:rPr>
    </w:lvl>
    <w:lvl w:ilvl="1">
      <w:start w:val="1"/>
      <w:numFmt w:val="decimal"/>
      <w:isLgl/>
      <w:lvlText w:val="%1.%2."/>
      <w:lvlJc w:val="left"/>
      <w:pPr>
        <w:tabs>
          <w:tab w:val="num" w:pos="540"/>
        </w:tabs>
        <w:ind w:left="540" w:firstLine="0"/>
      </w:pPr>
      <w:rPr>
        <w:rFonts w:hint="default"/>
        <w:b/>
        <w:color w:val="000000"/>
        <w:position w:val="0"/>
        <w:sz w:val="24"/>
      </w:rPr>
    </w:lvl>
    <w:lvl w:ilvl="2">
      <w:start w:val="1"/>
      <w:numFmt w:val="decimal"/>
      <w:isLgl/>
      <w:lvlText w:val="%1.%2.%3."/>
      <w:lvlJc w:val="left"/>
      <w:pPr>
        <w:tabs>
          <w:tab w:val="num" w:pos="720"/>
        </w:tabs>
        <w:ind w:left="720" w:firstLine="180"/>
      </w:pPr>
      <w:rPr>
        <w:rFonts w:hint="default"/>
        <w:b/>
        <w:color w:val="000000"/>
        <w:position w:val="0"/>
        <w:sz w:val="24"/>
      </w:rPr>
    </w:lvl>
    <w:lvl w:ilvl="3">
      <w:start w:val="1"/>
      <w:numFmt w:val="decimal"/>
      <w:isLgl/>
      <w:lvlText w:val="%1.%2.%3.%4."/>
      <w:lvlJc w:val="left"/>
      <w:pPr>
        <w:tabs>
          <w:tab w:val="num" w:pos="720"/>
        </w:tabs>
        <w:ind w:left="720" w:firstLine="0"/>
      </w:pPr>
      <w:rPr>
        <w:rFonts w:hint="default"/>
        <w:b/>
        <w:color w:val="000000"/>
        <w:position w:val="0"/>
        <w:sz w:val="24"/>
      </w:rPr>
    </w:lvl>
    <w:lvl w:ilvl="4">
      <w:start w:val="1"/>
      <w:numFmt w:val="decimal"/>
      <w:isLgl/>
      <w:lvlText w:val="%1.%2.%3.%4.%5."/>
      <w:lvlJc w:val="left"/>
      <w:pPr>
        <w:tabs>
          <w:tab w:val="num" w:pos="1080"/>
        </w:tabs>
        <w:ind w:left="1080" w:firstLine="0"/>
      </w:pPr>
      <w:rPr>
        <w:rFonts w:hint="default"/>
        <w:b/>
        <w:color w:val="000000"/>
        <w:position w:val="0"/>
        <w:sz w:val="24"/>
      </w:rPr>
    </w:lvl>
    <w:lvl w:ilvl="5">
      <w:start w:val="1"/>
      <w:numFmt w:val="decimal"/>
      <w:isLgl/>
      <w:lvlText w:val="%1.%2.%3.%4.%5.%6."/>
      <w:lvlJc w:val="left"/>
      <w:pPr>
        <w:tabs>
          <w:tab w:val="num" w:pos="1080"/>
        </w:tabs>
        <w:ind w:left="1080" w:firstLine="0"/>
      </w:pPr>
      <w:rPr>
        <w:rFonts w:hint="default"/>
        <w:b/>
        <w:color w:val="000000"/>
        <w:position w:val="0"/>
        <w:sz w:val="24"/>
      </w:rPr>
    </w:lvl>
    <w:lvl w:ilvl="6">
      <w:start w:val="1"/>
      <w:numFmt w:val="decimal"/>
      <w:isLgl/>
      <w:lvlText w:val="%1.%2.%3.%4.%5.%6.%7."/>
      <w:lvlJc w:val="left"/>
      <w:pPr>
        <w:tabs>
          <w:tab w:val="num" w:pos="1440"/>
        </w:tabs>
        <w:ind w:left="1440" w:firstLine="0"/>
      </w:pPr>
      <w:rPr>
        <w:rFonts w:hint="default"/>
        <w:b/>
        <w:color w:val="000000"/>
        <w:position w:val="0"/>
        <w:sz w:val="24"/>
      </w:rPr>
    </w:lvl>
    <w:lvl w:ilvl="7">
      <w:start w:val="1"/>
      <w:numFmt w:val="decimal"/>
      <w:isLgl/>
      <w:lvlText w:val="%1.%2.%3.%4.%5.%6.%7.%8."/>
      <w:lvlJc w:val="left"/>
      <w:pPr>
        <w:tabs>
          <w:tab w:val="num" w:pos="1440"/>
        </w:tabs>
        <w:ind w:left="1440" w:firstLine="0"/>
      </w:pPr>
      <w:rPr>
        <w:rFonts w:hint="default"/>
        <w:b/>
        <w:color w:val="000000"/>
        <w:position w:val="0"/>
        <w:sz w:val="24"/>
      </w:rPr>
    </w:lvl>
    <w:lvl w:ilvl="8">
      <w:start w:val="1"/>
      <w:numFmt w:val="decimal"/>
      <w:isLgl/>
      <w:lvlText w:val="%1.%2.%3.%4.%5.%6.%7.%8.%9."/>
      <w:lvlJc w:val="left"/>
      <w:pPr>
        <w:tabs>
          <w:tab w:val="num" w:pos="1800"/>
        </w:tabs>
        <w:ind w:left="1800" w:firstLine="0"/>
      </w:pPr>
      <w:rPr>
        <w:rFonts w:hint="default"/>
        <w:b/>
        <w:color w:val="000000"/>
        <w:position w:val="0"/>
        <w:sz w:val="24"/>
      </w:rPr>
    </w:lvl>
  </w:abstractNum>
  <w:abstractNum w:abstractNumId="30" w15:restartNumberingAfterBreak="0">
    <w:nsid w:val="00000044"/>
    <w:multiLevelType w:val="multilevel"/>
    <w:tmpl w:val="894EE8B6"/>
    <w:styleLink w:val="List35"/>
    <w:lvl w:ilvl="0">
      <w:start w:val="1"/>
      <w:numFmt w:val="decimal"/>
      <w:isLgl/>
      <w:lvlText w:val="%1."/>
      <w:lvlJc w:val="left"/>
      <w:pPr>
        <w:tabs>
          <w:tab w:val="num" w:pos="360"/>
        </w:tabs>
        <w:ind w:left="360" w:firstLine="360"/>
      </w:pPr>
      <w:rPr>
        <w:rFonts w:hint="default"/>
        <w:color w:val="000000"/>
        <w:position w:val="0"/>
        <w:sz w:val="24"/>
      </w:rPr>
    </w:lvl>
    <w:lvl w:ilvl="1">
      <w:start w:val="1"/>
      <w:numFmt w:val="lowerLetter"/>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31" w15:restartNumberingAfterBreak="0">
    <w:nsid w:val="007B2B85"/>
    <w:multiLevelType w:val="hybridMultilevel"/>
    <w:tmpl w:val="9D600B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 w15:restartNumberingAfterBreak="0">
    <w:nsid w:val="00A8489B"/>
    <w:multiLevelType w:val="hybridMultilevel"/>
    <w:tmpl w:val="2B7825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 w15:restartNumberingAfterBreak="0">
    <w:nsid w:val="01AA0EDF"/>
    <w:multiLevelType w:val="hybridMultilevel"/>
    <w:tmpl w:val="4C9A1F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 w15:restartNumberingAfterBreak="0">
    <w:nsid w:val="02384192"/>
    <w:multiLevelType w:val="hybridMultilevel"/>
    <w:tmpl w:val="75F474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 w15:restartNumberingAfterBreak="0">
    <w:nsid w:val="02400DD3"/>
    <w:multiLevelType w:val="hybridMultilevel"/>
    <w:tmpl w:val="B66E38A0"/>
    <w:lvl w:ilvl="0" w:tplc="BBAE96FA">
      <w:start w:val="1"/>
      <w:numFmt w:val="bullet"/>
      <w:lvlText w:val=""/>
      <w:lvlJc w:val="left"/>
      <w:pPr>
        <w:tabs>
          <w:tab w:val="num" w:pos="1440"/>
        </w:tabs>
        <w:ind w:left="1440" w:hanging="360"/>
      </w:pPr>
      <w:rPr>
        <w:rFonts w:ascii="Symbol" w:hAnsi="Symbol" w:hint="default"/>
        <w:vertAlign w:val="baseline"/>
      </w:rPr>
    </w:lvl>
    <w:lvl w:ilvl="1" w:tplc="04260003" w:tentative="1">
      <w:start w:val="1"/>
      <w:numFmt w:val="bullet"/>
      <w:lvlText w:val="o"/>
      <w:lvlJc w:val="left"/>
      <w:pPr>
        <w:tabs>
          <w:tab w:val="num" w:pos="2160"/>
        </w:tabs>
        <w:ind w:left="2160" w:hanging="360"/>
      </w:pPr>
      <w:rPr>
        <w:rFonts w:ascii="Courier New" w:hAnsi="Courier New" w:cs="Courier New" w:hint="default"/>
      </w:rPr>
    </w:lvl>
    <w:lvl w:ilvl="2" w:tplc="04260005" w:tentative="1">
      <w:start w:val="1"/>
      <w:numFmt w:val="bullet"/>
      <w:lvlText w:val=""/>
      <w:lvlJc w:val="left"/>
      <w:pPr>
        <w:tabs>
          <w:tab w:val="num" w:pos="2880"/>
        </w:tabs>
        <w:ind w:left="2880" w:hanging="360"/>
      </w:pPr>
      <w:rPr>
        <w:rFonts w:ascii="Wingdings" w:hAnsi="Wingdings" w:hint="default"/>
      </w:rPr>
    </w:lvl>
    <w:lvl w:ilvl="3" w:tplc="04260001" w:tentative="1">
      <w:start w:val="1"/>
      <w:numFmt w:val="bullet"/>
      <w:lvlText w:val=""/>
      <w:lvlJc w:val="left"/>
      <w:pPr>
        <w:tabs>
          <w:tab w:val="num" w:pos="3600"/>
        </w:tabs>
        <w:ind w:left="3600" w:hanging="360"/>
      </w:pPr>
      <w:rPr>
        <w:rFonts w:ascii="Symbol" w:hAnsi="Symbol" w:hint="default"/>
      </w:rPr>
    </w:lvl>
    <w:lvl w:ilvl="4" w:tplc="04260003" w:tentative="1">
      <w:start w:val="1"/>
      <w:numFmt w:val="bullet"/>
      <w:lvlText w:val="o"/>
      <w:lvlJc w:val="left"/>
      <w:pPr>
        <w:tabs>
          <w:tab w:val="num" w:pos="4320"/>
        </w:tabs>
        <w:ind w:left="4320" w:hanging="360"/>
      </w:pPr>
      <w:rPr>
        <w:rFonts w:ascii="Courier New" w:hAnsi="Courier New" w:cs="Courier New" w:hint="default"/>
      </w:rPr>
    </w:lvl>
    <w:lvl w:ilvl="5" w:tplc="04260005" w:tentative="1">
      <w:start w:val="1"/>
      <w:numFmt w:val="bullet"/>
      <w:lvlText w:val=""/>
      <w:lvlJc w:val="left"/>
      <w:pPr>
        <w:tabs>
          <w:tab w:val="num" w:pos="5040"/>
        </w:tabs>
        <w:ind w:left="5040" w:hanging="360"/>
      </w:pPr>
      <w:rPr>
        <w:rFonts w:ascii="Wingdings" w:hAnsi="Wingdings" w:hint="default"/>
      </w:rPr>
    </w:lvl>
    <w:lvl w:ilvl="6" w:tplc="04260001" w:tentative="1">
      <w:start w:val="1"/>
      <w:numFmt w:val="bullet"/>
      <w:lvlText w:val=""/>
      <w:lvlJc w:val="left"/>
      <w:pPr>
        <w:tabs>
          <w:tab w:val="num" w:pos="5760"/>
        </w:tabs>
        <w:ind w:left="5760" w:hanging="360"/>
      </w:pPr>
      <w:rPr>
        <w:rFonts w:ascii="Symbol" w:hAnsi="Symbol" w:hint="default"/>
      </w:rPr>
    </w:lvl>
    <w:lvl w:ilvl="7" w:tplc="04260003" w:tentative="1">
      <w:start w:val="1"/>
      <w:numFmt w:val="bullet"/>
      <w:lvlText w:val="o"/>
      <w:lvlJc w:val="left"/>
      <w:pPr>
        <w:tabs>
          <w:tab w:val="num" w:pos="6480"/>
        </w:tabs>
        <w:ind w:left="6480" w:hanging="360"/>
      </w:pPr>
      <w:rPr>
        <w:rFonts w:ascii="Courier New" w:hAnsi="Courier New" w:cs="Courier New" w:hint="default"/>
      </w:rPr>
    </w:lvl>
    <w:lvl w:ilvl="8" w:tplc="04260005" w:tentative="1">
      <w:start w:val="1"/>
      <w:numFmt w:val="bullet"/>
      <w:lvlText w:val=""/>
      <w:lvlJc w:val="left"/>
      <w:pPr>
        <w:tabs>
          <w:tab w:val="num" w:pos="7200"/>
        </w:tabs>
        <w:ind w:left="7200" w:hanging="360"/>
      </w:pPr>
      <w:rPr>
        <w:rFonts w:ascii="Wingdings" w:hAnsi="Wingdings" w:hint="default"/>
      </w:rPr>
    </w:lvl>
  </w:abstractNum>
  <w:abstractNum w:abstractNumId="36" w15:restartNumberingAfterBreak="0">
    <w:nsid w:val="02BE5A6B"/>
    <w:multiLevelType w:val="hybridMultilevel"/>
    <w:tmpl w:val="1BBC662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 w15:restartNumberingAfterBreak="0">
    <w:nsid w:val="033702A6"/>
    <w:multiLevelType w:val="hybridMultilevel"/>
    <w:tmpl w:val="7BBECB28"/>
    <w:lvl w:ilvl="0" w:tplc="66683348">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38" w15:restartNumberingAfterBreak="0">
    <w:nsid w:val="03950EFA"/>
    <w:multiLevelType w:val="hybridMultilevel"/>
    <w:tmpl w:val="6A68967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 w15:restartNumberingAfterBreak="0">
    <w:nsid w:val="045F6CBD"/>
    <w:multiLevelType w:val="hybridMultilevel"/>
    <w:tmpl w:val="B7F482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 w15:restartNumberingAfterBreak="0">
    <w:nsid w:val="04D041CF"/>
    <w:multiLevelType w:val="hybridMultilevel"/>
    <w:tmpl w:val="A45E4AB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 w15:restartNumberingAfterBreak="0">
    <w:nsid w:val="05083F3B"/>
    <w:multiLevelType w:val="hybridMultilevel"/>
    <w:tmpl w:val="035E9906"/>
    <w:lvl w:ilvl="0" w:tplc="04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2" w15:restartNumberingAfterBreak="0">
    <w:nsid w:val="05786F8B"/>
    <w:multiLevelType w:val="hybridMultilevel"/>
    <w:tmpl w:val="E3BC3A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3" w15:restartNumberingAfterBreak="0">
    <w:nsid w:val="065A511D"/>
    <w:multiLevelType w:val="hybridMultilevel"/>
    <w:tmpl w:val="0158D8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4" w15:restartNumberingAfterBreak="0">
    <w:nsid w:val="069B09AE"/>
    <w:multiLevelType w:val="hybridMultilevel"/>
    <w:tmpl w:val="02EA0F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15:restartNumberingAfterBreak="0">
    <w:nsid w:val="07305C3C"/>
    <w:multiLevelType w:val="hybridMultilevel"/>
    <w:tmpl w:val="88AE2494"/>
    <w:lvl w:ilvl="0" w:tplc="B88C5C98">
      <w:start w:val="1"/>
      <w:numFmt w:val="bullet"/>
      <w:pStyle w:val="ListParagraph2"/>
      <w:lvlText w:val=""/>
      <w:lvlJc w:val="left"/>
      <w:pPr>
        <w:ind w:left="1494"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90065FC"/>
    <w:multiLevelType w:val="multilevel"/>
    <w:tmpl w:val="5C0A87DC"/>
    <w:lvl w:ilvl="0">
      <w:start w:val="1"/>
      <w:numFmt w:val="decimal"/>
      <w:lvlText w:val="%1"/>
      <w:lvlJc w:val="left"/>
      <w:pPr>
        <w:ind w:left="1134" w:hanging="567"/>
      </w:pPr>
      <w:rPr>
        <w:rFonts w:hint="default"/>
      </w:rPr>
    </w:lvl>
    <w:lvl w:ilvl="1">
      <w:start w:val="1"/>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276" w:hanging="851"/>
      </w:pPr>
      <w:rPr>
        <w:rFonts w:hint="default"/>
      </w:rPr>
    </w:lvl>
    <w:lvl w:ilvl="8">
      <w:start w:val="1"/>
      <w:numFmt w:val="decimal"/>
      <w:lvlText w:val="%1.%2.%3.%4.%5.%6.%7.%8.%9"/>
      <w:lvlJc w:val="left"/>
      <w:pPr>
        <w:ind w:left="2268" w:hanging="567"/>
      </w:pPr>
      <w:rPr>
        <w:rFonts w:hint="default"/>
      </w:rPr>
    </w:lvl>
  </w:abstractNum>
  <w:abstractNum w:abstractNumId="47" w15:restartNumberingAfterBreak="0">
    <w:nsid w:val="09547B17"/>
    <w:multiLevelType w:val="hybridMultilevel"/>
    <w:tmpl w:val="E946DF30"/>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cs="Wingdings" w:hint="default"/>
      </w:rPr>
    </w:lvl>
    <w:lvl w:ilvl="3" w:tplc="08090001" w:tentative="1">
      <w:start w:val="1"/>
      <w:numFmt w:val="bullet"/>
      <w:lvlText w:val=""/>
      <w:lvlJc w:val="left"/>
      <w:pPr>
        <w:ind w:left="3600" w:hanging="360"/>
      </w:pPr>
      <w:rPr>
        <w:rFonts w:ascii="Symbol" w:hAnsi="Symbol" w:cs="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cs="Wingdings" w:hint="default"/>
      </w:rPr>
    </w:lvl>
    <w:lvl w:ilvl="6" w:tplc="08090001" w:tentative="1">
      <w:start w:val="1"/>
      <w:numFmt w:val="bullet"/>
      <w:lvlText w:val=""/>
      <w:lvlJc w:val="left"/>
      <w:pPr>
        <w:ind w:left="5760" w:hanging="360"/>
      </w:pPr>
      <w:rPr>
        <w:rFonts w:ascii="Symbol" w:hAnsi="Symbol" w:cs="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cs="Wingdings" w:hint="default"/>
      </w:rPr>
    </w:lvl>
  </w:abstractNum>
  <w:abstractNum w:abstractNumId="48" w15:restartNumberingAfterBreak="0">
    <w:nsid w:val="099F5A8E"/>
    <w:multiLevelType w:val="hybridMultilevel"/>
    <w:tmpl w:val="82462B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9" w15:restartNumberingAfterBreak="0">
    <w:nsid w:val="09B92E1C"/>
    <w:multiLevelType w:val="hybridMultilevel"/>
    <w:tmpl w:val="CABAC6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0" w15:restartNumberingAfterBreak="0">
    <w:nsid w:val="09FE05F9"/>
    <w:multiLevelType w:val="hybridMultilevel"/>
    <w:tmpl w:val="F97EFC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1" w15:restartNumberingAfterBreak="0">
    <w:nsid w:val="0AB0363E"/>
    <w:multiLevelType w:val="hybridMultilevel"/>
    <w:tmpl w:val="3F1C89B8"/>
    <w:lvl w:ilvl="0" w:tplc="E404FD62">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2" w15:restartNumberingAfterBreak="0">
    <w:nsid w:val="0ACD1907"/>
    <w:multiLevelType w:val="hybridMultilevel"/>
    <w:tmpl w:val="9F68C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0AE17B4E"/>
    <w:multiLevelType w:val="hybridMultilevel"/>
    <w:tmpl w:val="63CC216A"/>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4" w15:restartNumberingAfterBreak="0">
    <w:nsid w:val="0BA858F0"/>
    <w:multiLevelType w:val="hybridMultilevel"/>
    <w:tmpl w:val="8878EE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0BBB247F"/>
    <w:multiLevelType w:val="hybridMultilevel"/>
    <w:tmpl w:val="9C68E56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6" w15:restartNumberingAfterBreak="0">
    <w:nsid w:val="0C0E277E"/>
    <w:multiLevelType w:val="hybridMultilevel"/>
    <w:tmpl w:val="86C83EAE"/>
    <w:lvl w:ilvl="0" w:tplc="E908A072">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7" w15:restartNumberingAfterBreak="0">
    <w:nsid w:val="0D702779"/>
    <w:multiLevelType w:val="hybridMultilevel"/>
    <w:tmpl w:val="FD24F27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8" w15:restartNumberingAfterBreak="0">
    <w:nsid w:val="0D813E5C"/>
    <w:multiLevelType w:val="hybridMultilevel"/>
    <w:tmpl w:val="2BC6C98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9" w15:restartNumberingAfterBreak="0">
    <w:nsid w:val="0E186FF3"/>
    <w:multiLevelType w:val="hybridMultilevel"/>
    <w:tmpl w:val="8D12601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0" w15:restartNumberingAfterBreak="0">
    <w:nsid w:val="0E434799"/>
    <w:multiLevelType w:val="hybridMultilevel"/>
    <w:tmpl w:val="F976BC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1" w15:restartNumberingAfterBreak="0">
    <w:nsid w:val="0EE93B26"/>
    <w:multiLevelType w:val="hybridMultilevel"/>
    <w:tmpl w:val="8FB0B6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89D8A2D8">
      <w:start w:val="7"/>
      <w:numFmt w:val="bullet"/>
      <w:lvlText w:val="-"/>
      <w:lvlJc w:val="left"/>
      <w:pPr>
        <w:ind w:left="2160" w:hanging="360"/>
      </w:pPr>
      <w:rPr>
        <w:rFonts w:ascii="Calibri" w:eastAsia="ヒラギノ角ゴ Pro W3" w:hAnsi="Calibri"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0496EFA"/>
    <w:multiLevelType w:val="hybridMultilevel"/>
    <w:tmpl w:val="581EEF5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3" w15:restartNumberingAfterBreak="0">
    <w:nsid w:val="11CE3378"/>
    <w:multiLevelType w:val="hybridMultilevel"/>
    <w:tmpl w:val="5E4ACAC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4" w15:restartNumberingAfterBreak="0">
    <w:nsid w:val="11EC431D"/>
    <w:multiLevelType w:val="hybridMultilevel"/>
    <w:tmpl w:val="ECA2C8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5" w15:restartNumberingAfterBreak="0">
    <w:nsid w:val="12015F1E"/>
    <w:multiLevelType w:val="hybridMultilevel"/>
    <w:tmpl w:val="79A2D28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6" w15:restartNumberingAfterBreak="0">
    <w:nsid w:val="128059B9"/>
    <w:multiLevelType w:val="hybridMultilevel"/>
    <w:tmpl w:val="800008EA"/>
    <w:lvl w:ilvl="0" w:tplc="0426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12D358BF"/>
    <w:multiLevelType w:val="hybridMultilevel"/>
    <w:tmpl w:val="DA824582"/>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68" w15:restartNumberingAfterBreak="0">
    <w:nsid w:val="12D35A5B"/>
    <w:multiLevelType w:val="hybridMultilevel"/>
    <w:tmpl w:val="2C0E8D2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9" w15:restartNumberingAfterBreak="0">
    <w:nsid w:val="12E637A2"/>
    <w:multiLevelType w:val="hybridMultilevel"/>
    <w:tmpl w:val="F8AC6D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0" w15:restartNumberingAfterBreak="0">
    <w:nsid w:val="138044FE"/>
    <w:multiLevelType w:val="hybridMultilevel"/>
    <w:tmpl w:val="F990C7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1" w15:restartNumberingAfterBreak="0">
    <w:nsid w:val="13B2573A"/>
    <w:multiLevelType w:val="hybridMultilevel"/>
    <w:tmpl w:val="41224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3BB2BBD"/>
    <w:multiLevelType w:val="hybridMultilevel"/>
    <w:tmpl w:val="30D6E2B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3" w15:restartNumberingAfterBreak="0">
    <w:nsid w:val="14BC1473"/>
    <w:multiLevelType w:val="hybridMultilevel"/>
    <w:tmpl w:val="5C2EE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176070EE"/>
    <w:multiLevelType w:val="hybridMultilevel"/>
    <w:tmpl w:val="2F646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17B24012"/>
    <w:multiLevelType w:val="hybridMultilevel"/>
    <w:tmpl w:val="82FEC72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6" w15:restartNumberingAfterBreak="0">
    <w:nsid w:val="17E01F6A"/>
    <w:multiLevelType w:val="hybridMultilevel"/>
    <w:tmpl w:val="02445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17F379C4"/>
    <w:multiLevelType w:val="hybridMultilevel"/>
    <w:tmpl w:val="54E0999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8" w15:restartNumberingAfterBreak="0">
    <w:nsid w:val="180D61AF"/>
    <w:multiLevelType w:val="hybridMultilevel"/>
    <w:tmpl w:val="A858EB48"/>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79" w15:restartNumberingAfterBreak="0">
    <w:nsid w:val="18261C69"/>
    <w:multiLevelType w:val="multilevel"/>
    <w:tmpl w:val="0876EEE4"/>
    <w:lvl w:ilvl="0">
      <w:start w:val="1"/>
      <w:numFmt w:val="decimal"/>
      <w:lvlText w:val="%1"/>
      <w:lvlJc w:val="left"/>
      <w:pPr>
        <w:ind w:left="1134" w:hanging="567"/>
      </w:pPr>
      <w:rPr>
        <w:rFonts w:hint="default"/>
      </w:rPr>
    </w:lvl>
    <w:lvl w:ilvl="1">
      <w:start w:val="1"/>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2.%3-%7"/>
      <w:lvlJc w:val="center"/>
      <w:pPr>
        <w:ind w:left="1276" w:hanging="1276"/>
      </w:pPr>
      <w:rPr>
        <w:rFonts w:hint="default"/>
      </w:rPr>
    </w:lvl>
    <w:lvl w:ilvl="7">
      <w:start w:val="1"/>
      <w:numFmt w:val="decimal"/>
      <w:lvlRestart w:val="2"/>
      <w:lvlText w:val="%2.%3-%8"/>
      <w:lvlJc w:val="left"/>
      <w:pPr>
        <w:ind w:left="1276" w:hanging="851"/>
      </w:pPr>
      <w:rPr>
        <w:rFonts w:hint="default"/>
      </w:rPr>
    </w:lvl>
    <w:lvl w:ilvl="8">
      <w:start w:val="1"/>
      <w:numFmt w:val="decimal"/>
      <w:lvlText w:val="%1.%2.%3.%4.%5.%6.%7.%8.%9"/>
      <w:lvlJc w:val="left"/>
      <w:pPr>
        <w:ind w:left="2268" w:hanging="567"/>
      </w:pPr>
      <w:rPr>
        <w:rFonts w:hint="default"/>
      </w:rPr>
    </w:lvl>
  </w:abstractNum>
  <w:abstractNum w:abstractNumId="80" w15:restartNumberingAfterBreak="0">
    <w:nsid w:val="1869185A"/>
    <w:multiLevelType w:val="hybridMultilevel"/>
    <w:tmpl w:val="E17863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1" w15:restartNumberingAfterBreak="0">
    <w:nsid w:val="1972549C"/>
    <w:multiLevelType w:val="hybridMultilevel"/>
    <w:tmpl w:val="6C6246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2" w15:restartNumberingAfterBreak="0">
    <w:nsid w:val="19C678B5"/>
    <w:multiLevelType w:val="hybridMultilevel"/>
    <w:tmpl w:val="F3A211A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3" w15:restartNumberingAfterBreak="0">
    <w:nsid w:val="1A741468"/>
    <w:multiLevelType w:val="hybridMultilevel"/>
    <w:tmpl w:val="83168430"/>
    <w:lvl w:ilvl="0" w:tplc="89A4BF28">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4" w15:restartNumberingAfterBreak="0">
    <w:nsid w:val="1A741C84"/>
    <w:multiLevelType w:val="hybridMultilevel"/>
    <w:tmpl w:val="CF92AEB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5" w15:restartNumberingAfterBreak="0">
    <w:nsid w:val="1AA57072"/>
    <w:multiLevelType w:val="hybridMultilevel"/>
    <w:tmpl w:val="1E18E5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6" w15:restartNumberingAfterBreak="0">
    <w:nsid w:val="1AD0544A"/>
    <w:multiLevelType w:val="hybridMultilevel"/>
    <w:tmpl w:val="B6DE0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1B87351B"/>
    <w:multiLevelType w:val="hybridMultilevel"/>
    <w:tmpl w:val="158273E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8" w15:restartNumberingAfterBreak="0">
    <w:nsid w:val="1BCA3F78"/>
    <w:multiLevelType w:val="hybridMultilevel"/>
    <w:tmpl w:val="DF88E7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9" w15:restartNumberingAfterBreak="0">
    <w:nsid w:val="1BE85262"/>
    <w:multiLevelType w:val="hybridMultilevel"/>
    <w:tmpl w:val="D05E24F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0" w15:restartNumberingAfterBreak="0">
    <w:nsid w:val="1C2F6BB9"/>
    <w:multiLevelType w:val="hybridMultilevel"/>
    <w:tmpl w:val="9B94E93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1" w15:restartNumberingAfterBreak="0">
    <w:nsid w:val="1D3F3805"/>
    <w:multiLevelType w:val="hybridMultilevel"/>
    <w:tmpl w:val="BC34C0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2" w15:restartNumberingAfterBreak="0">
    <w:nsid w:val="1D9649E9"/>
    <w:multiLevelType w:val="hybridMultilevel"/>
    <w:tmpl w:val="B6CAF1C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3" w15:restartNumberingAfterBreak="0">
    <w:nsid w:val="1E431A45"/>
    <w:multiLevelType w:val="hybridMultilevel"/>
    <w:tmpl w:val="E0467D7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4" w15:restartNumberingAfterBreak="0">
    <w:nsid w:val="1E653605"/>
    <w:multiLevelType w:val="hybridMultilevel"/>
    <w:tmpl w:val="1CD0E10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5" w15:restartNumberingAfterBreak="0">
    <w:nsid w:val="1E945DC4"/>
    <w:multiLevelType w:val="hybridMultilevel"/>
    <w:tmpl w:val="C28270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6" w15:restartNumberingAfterBreak="0">
    <w:nsid w:val="1EB53E4F"/>
    <w:multiLevelType w:val="multilevel"/>
    <w:tmpl w:val="65060D30"/>
    <w:lvl w:ilvl="0">
      <w:start w:val="1"/>
      <w:numFmt w:val="decimal"/>
      <w:lvlText w:val="%1"/>
      <w:lvlJc w:val="left"/>
      <w:pPr>
        <w:ind w:left="1134" w:hanging="567"/>
      </w:pPr>
      <w:rPr>
        <w:rFonts w:hint="default"/>
      </w:rPr>
    </w:lvl>
    <w:lvl w:ilvl="1">
      <w:start w:val="1"/>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134" w:hanging="709"/>
      </w:pPr>
      <w:rPr>
        <w:rFonts w:hint="default"/>
      </w:rPr>
    </w:lvl>
    <w:lvl w:ilvl="8">
      <w:start w:val="1"/>
      <w:numFmt w:val="decimal"/>
      <w:lvlText w:val="%1.%2.%3.%4.%5.%6.%7.%8.%9"/>
      <w:lvlJc w:val="left"/>
      <w:pPr>
        <w:ind w:left="2268" w:hanging="567"/>
      </w:pPr>
      <w:rPr>
        <w:rFonts w:hint="default"/>
      </w:rPr>
    </w:lvl>
  </w:abstractNum>
  <w:abstractNum w:abstractNumId="97" w15:restartNumberingAfterBreak="0">
    <w:nsid w:val="1FB92959"/>
    <w:multiLevelType w:val="hybridMultilevel"/>
    <w:tmpl w:val="CE5C4A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8" w15:restartNumberingAfterBreak="0">
    <w:nsid w:val="1FCB58B4"/>
    <w:multiLevelType w:val="hybridMultilevel"/>
    <w:tmpl w:val="6E5C623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9" w15:restartNumberingAfterBreak="0">
    <w:nsid w:val="2142295C"/>
    <w:multiLevelType w:val="hybridMultilevel"/>
    <w:tmpl w:val="BE0C52B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0" w15:restartNumberingAfterBreak="0">
    <w:nsid w:val="22682A19"/>
    <w:multiLevelType w:val="hybridMultilevel"/>
    <w:tmpl w:val="569636A6"/>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01" w15:restartNumberingAfterBreak="0">
    <w:nsid w:val="23593F2D"/>
    <w:multiLevelType w:val="hybridMultilevel"/>
    <w:tmpl w:val="DB46B70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2" w15:restartNumberingAfterBreak="0">
    <w:nsid w:val="23EE29E7"/>
    <w:multiLevelType w:val="hybridMultilevel"/>
    <w:tmpl w:val="9314D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45751F0"/>
    <w:multiLevelType w:val="hybridMultilevel"/>
    <w:tmpl w:val="60865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56D0C44"/>
    <w:multiLevelType w:val="hybridMultilevel"/>
    <w:tmpl w:val="A240FF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5" w15:restartNumberingAfterBreak="0">
    <w:nsid w:val="258650D2"/>
    <w:multiLevelType w:val="hybridMultilevel"/>
    <w:tmpl w:val="9FF4F350"/>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6" w15:restartNumberingAfterBreak="0">
    <w:nsid w:val="263611B1"/>
    <w:multiLevelType w:val="hybridMultilevel"/>
    <w:tmpl w:val="AFA846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7" w15:restartNumberingAfterBreak="0">
    <w:nsid w:val="265845BB"/>
    <w:multiLevelType w:val="hybridMultilevel"/>
    <w:tmpl w:val="BBAE8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6D44CB6"/>
    <w:multiLevelType w:val="hybridMultilevel"/>
    <w:tmpl w:val="69788A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7883D51"/>
    <w:multiLevelType w:val="hybridMultilevel"/>
    <w:tmpl w:val="017A22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0" w15:restartNumberingAfterBreak="0">
    <w:nsid w:val="27F932C6"/>
    <w:multiLevelType w:val="hybridMultilevel"/>
    <w:tmpl w:val="811217DC"/>
    <w:lvl w:ilvl="0" w:tplc="BC243AA8">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1" w15:restartNumberingAfterBreak="0">
    <w:nsid w:val="289348CD"/>
    <w:multiLevelType w:val="hybridMultilevel"/>
    <w:tmpl w:val="754E9B5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12" w15:restartNumberingAfterBreak="0">
    <w:nsid w:val="29107721"/>
    <w:multiLevelType w:val="hybridMultilevel"/>
    <w:tmpl w:val="0764E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29A96174"/>
    <w:multiLevelType w:val="hybridMultilevel"/>
    <w:tmpl w:val="C3C25BA6"/>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14" w15:restartNumberingAfterBreak="0">
    <w:nsid w:val="2A3B5766"/>
    <w:multiLevelType w:val="hybridMultilevel"/>
    <w:tmpl w:val="62386B52"/>
    <w:lvl w:ilvl="0" w:tplc="CB6EF99C">
      <w:start w:val="1"/>
      <w:numFmt w:val="bullet"/>
      <w:pStyle w:val="ListParagraph"/>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5" w15:restartNumberingAfterBreak="0">
    <w:nsid w:val="2A484575"/>
    <w:multiLevelType w:val="hybridMultilevel"/>
    <w:tmpl w:val="52EC9A16"/>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6" w15:restartNumberingAfterBreak="0">
    <w:nsid w:val="2ACE54BE"/>
    <w:multiLevelType w:val="hybridMultilevel"/>
    <w:tmpl w:val="24482068"/>
    <w:lvl w:ilvl="0" w:tplc="806C1DA2">
      <w:start w:val="1"/>
      <w:numFmt w:val="bullet"/>
      <w:lvlText w:val="-"/>
      <w:lvlJc w:val="left"/>
      <w:pPr>
        <w:ind w:left="1211" w:hanging="360"/>
      </w:pPr>
      <w:rPr>
        <w:rFonts w:ascii="Times New Roman" w:eastAsia="ヒラギノ角ゴ Pro W3" w:hAnsi="Times New Roman" w:cs="Times New Roman"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17" w15:restartNumberingAfterBreak="0">
    <w:nsid w:val="2B2E3A9E"/>
    <w:multiLevelType w:val="hybridMultilevel"/>
    <w:tmpl w:val="0616FA08"/>
    <w:lvl w:ilvl="0" w:tplc="04090005">
      <w:start w:val="1"/>
      <w:numFmt w:val="bullet"/>
      <w:lvlText w:val=""/>
      <w:lvlJc w:val="left"/>
      <w:pPr>
        <w:ind w:left="2149" w:hanging="360"/>
      </w:pPr>
      <w:rPr>
        <w:rFonts w:ascii="Wingdings" w:hAnsi="Wingdings" w:hint="default"/>
      </w:rPr>
    </w:lvl>
    <w:lvl w:ilvl="1" w:tplc="04090003" w:tentative="1">
      <w:start w:val="1"/>
      <w:numFmt w:val="bullet"/>
      <w:lvlText w:val="o"/>
      <w:lvlJc w:val="left"/>
      <w:pPr>
        <w:ind w:left="2869" w:hanging="360"/>
      </w:pPr>
      <w:rPr>
        <w:rFonts w:ascii="Courier New" w:hAnsi="Courier New" w:hint="default"/>
      </w:rPr>
    </w:lvl>
    <w:lvl w:ilvl="2" w:tplc="04090005" w:tentative="1">
      <w:start w:val="1"/>
      <w:numFmt w:val="bullet"/>
      <w:lvlText w:val=""/>
      <w:lvlJc w:val="left"/>
      <w:pPr>
        <w:ind w:left="3589" w:hanging="360"/>
      </w:pPr>
      <w:rPr>
        <w:rFonts w:ascii="Wingdings" w:hAnsi="Wingdings" w:hint="default"/>
      </w:rPr>
    </w:lvl>
    <w:lvl w:ilvl="3" w:tplc="04090001" w:tentative="1">
      <w:start w:val="1"/>
      <w:numFmt w:val="bullet"/>
      <w:lvlText w:val=""/>
      <w:lvlJc w:val="left"/>
      <w:pPr>
        <w:ind w:left="4309" w:hanging="360"/>
      </w:pPr>
      <w:rPr>
        <w:rFonts w:ascii="Symbol" w:hAnsi="Symbol" w:hint="default"/>
      </w:rPr>
    </w:lvl>
    <w:lvl w:ilvl="4" w:tplc="04090003" w:tentative="1">
      <w:start w:val="1"/>
      <w:numFmt w:val="bullet"/>
      <w:lvlText w:val="o"/>
      <w:lvlJc w:val="left"/>
      <w:pPr>
        <w:ind w:left="5029" w:hanging="360"/>
      </w:pPr>
      <w:rPr>
        <w:rFonts w:ascii="Courier New" w:hAnsi="Courier New" w:hint="default"/>
      </w:rPr>
    </w:lvl>
    <w:lvl w:ilvl="5" w:tplc="04090005" w:tentative="1">
      <w:start w:val="1"/>
      <w:numFmt w:val="bullet"/>
      <w:lvlText w:val=""/>
      <w:lvlJc w:val="left"/>
      <w:pPr>
        <w:ind w:left="5749" w:hanging="360"/>
      </w:pPr>
      <w:rPr>
        <w:rFonts w:ascii="Wingdings" w:hAnsi="Wingdings" w:hint="default"/>
      </w:rPr>
    </w:lvl>
    <w:lvl w:ilvl="6" w:tplc="04090001" w:tentative="1">
      <w:start w:val="1"/>
      <w:numFmt w:val="bullet"/>
      <w:lvlText w:val=""/>
      <w:lvlJc w:val="left"/>
      <w:pPr>
        <w:ind w:left="6469" w:hanging="360"/>
      </w:pPr>
      <w:rPr>
        <w:rFonts w:ascii="Symbol" w:hAnsi="Symbol" w:hint="default"/>
      </w:rPr>
    </w:lvl>
    <w:lvl w:ilvl="7" w:tplc="04090003" w:tentative="1">
      <w:start w:val="1"/>
      <w:numFmt w:val="bullet"/>
      <w:lvlText w:val="o"/>
      <w:lvlJc w:val="left"/>
      <w:pPr>
        <w:ind w:left="7189" w:hanging="360"/>
      </w:pPr>
      <w:rPr>
        <w:rFonts w:ascii="Courier New" w:hAnsi="Courier New" w:hint="default"/>
      </w:rPr>
    </w:lvl>
    <w:lvl w:ilvl="8" w:tplc="04090005" w:tentative="1">
      <w:start w:val="1"/>
      <w:numFmt w:val="bullet"/>
      <w:lvlText w:val=""/>
      <w:lvlJc w:val="left"/>
      <w:pPr>
        <w:ind w:left="7909" w:hanging="360"/>
      </w:pPr>
      <w:rPr>
        <w:rFonts w:ascii="Wingdings" w:hAnsi="Wingdings" w:hint="default"/>
      </w:rPr>
    </w:lvl>
  </w:abstractNum>
  <w:abstractNum w:abstractNumId="118" w15:restartNumberingAfterBreak="0">
    <w:nsid w:val="2BDF3F4E"/>
    <w:multiLevelType w:val="hybridMultilevel"/>
    <w:tmpl w:val="93F484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9" w15:restartNumberingAfterBreak="0">
    <w:nsid w:val="2CE33239"/>
    <w:multiLevelType w:val="hybridMultilevel"/>
    <w:tmpl w:val="E7949B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0" w15:restartNumberingAfterBreak="0">
    <w:nsid w:val="2D543A0F"/>
    <w:multiLevelType w:val="multilevel"/>
    <w:tmpl w:val="4E6E3A6C"/>
    <w:lvl w:ilvl="0">
      <w:start w:val="8"/>
      <w:numFmt w:val="decimal"/>
      <w:lvlText w:val="%1"/>
      <w:lvlJc w:val="left"/>
      <w:pPr>
        <w:ind w:left="1134" w:hanging="567"/>
      </w:pPr>
      <w:rPr>
        <w:rFonts w:hint="default"/>
      </w:rPr>
    </w:lvl>
    <w:lvl w:ilvl="1">
      <w:start w:val="7"/>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134" w:hanging="709"/>
      </w:pPr>
      <w:rPr>
        <w:rFonts w:hint="default"/>
      </w:rPr>
    </w:lvl>
    <w:lvl w:ilvl="8">
      <w:start w:val="1"/>
      <w:numFmt w:val="decimal"/>
      <w:lvlText w:val="%1.%2.%3.%4.%5.%6.%7.%8.%9"/>
      <w:lvlJc w:val="left"/>
      <w:pPr>
        <w:ind w:left="2268" w:hanging="567"/>
      </w:pPr>
      <w:rPr>
        <w:rFonts w:hint="default"/>
      </w:rPr>
    </w:lvl>
  </w:abstractNum>
  <w:abstractNum w:abstractNumId="121" w15:restartNumberingAfterBreak="0">
    <w:nsid w:val="2D722C33"/>
    <w:multiLevelType w:val="hybridMultilevel"/>
    <w:tmpl w:val="92AA1F0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2" w15:restartNumberingAfterBreak="0">
    <w:nsid w:val="2E1F132D"/>
    <w:multiLevelType w:val="hybridMultilevel"/>
    <w:tmpl w:val="BA46841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3" w15:restartNumberingAfterBreak="0">
    <w:nsid w:val="2ECE4E49"/>
    <w:multiLevelType w:val="hybridMultilevel"/>
    <w:tmpl w:val="38383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0AC6E33"/>
    <w:multiLevelType w:val="hybridMultilevel"/>
    <w:tmpl w:val="E1EEF0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5" w15:restartNumberingAfterBreak="0">
    <w:nsid w:val="319F512A"/>
    <w:multiLevelType w:val="hybridMultilevel"/>
    <w:tmpl w:val="DB2E27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6" w15:restartNumberingAfterBreak="0">
    <w:nsid w:val="323B3D1F"/>
    <w:multiLevelType w:val="hybridMultilevel"/>
    <w:tmpl w:val="C138240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7" w15:restartNumberingAfterBreak="0">
    <w:nsid w:val="338D5AE7"/>
    <w:multiLevelType w:val="hybridMultilevel"/>
    <w:tmpl w:val="0EFAF5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8" w15:restartNumberingAfterBreak="0">
    <w:nsid w:val="346001FA"/>
    <w:multiLevelType w:val="hybridMultilevel"/>
    <w:tmpl w:val="19564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349F6B03"/>
    <w:multiLevelType w:val="hybridMultilevel"/>
    <w:tmpl w:val="5C22F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34CA74E6"/>
    <w:multiLevelType w:val="hybridMultilevel"/>
    <w:tmpl w:val="C7266F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5983CBD"/>
    <w:multiLevelType w:val="hybridMultilevel"/>
    <w:tmpl w:val="9C84FB52"/>
    <w:lvl w:ilvl="0" w:tplc="FF5C2F9E">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2" w15:restartNumberingAfterBreak="0">
    <w:nsid w:val="36274259"/>
    <w:multiLevelType w:val="hybridMultilevel"/>
    <w:tmpl w:val="49B88B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3" w15:restartNumberingAfterBreak="0">
    <w:nsid w:val="381540AF"/>
    <w:multiLevelType w:val="hybridMultilevel"/>
    <w:tmpl w:val="62D03E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4" w15:restartNumberingAfterBreak="0">
    <w:nsid w:val="38316117"/>
    <w:multiLevelType w:val="hybridMultilevel"/>
    <w:tmpl w:val="D16475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5" w15:restartNumberingAfterBreak="0">
    <w:nsid w:val="3A0F1D96"/>
    <w:multiLevelType w:val="hybridMultilevel"/>
    <w:tmpl w:val="6FAEC14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59D000C2">
      <w:start w:val="7"/>
      <w:numFmt w:val="bullet"/>
      <w:lvlText w:val=""/>
      <w:lvlJc w:val="left"/>
      <w:pPr>
        <w:ind w:left="2520" w:hanging="360"/>
      </w:pPr>
      <w:rPr>
        <w:rFonts w:ascii="Wingdings" w:eastAsia="ヒラギノ角ゴ Pro W3" w:hAnsi="Wingdings" w:cs="Times New Roman"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6" w15:restartNumberingAfterBreak="0">
    <w:nsid w:val="3A784D0D"/>
    <w:multiLevelType w:val="hybridMultilevel"/>
    <w:tmpl w:val="D7EE5048"/>
    <w:lvl w:ilvl="0" w:tplc="04260001">
      <w:start w:val="1"/>
      <w:numFmt w:val="bullet"/>
      <w:lvlText w:val=""/>
      <w:lvlJc w:val="left"/>
      <w:pPr>
        <w:ind w:left="1069" w:hanging="360"/>
      </w:pPr>
      <w:rPr>
        <w:rFonts w:ascii="Symbol" w:hAnsi="Symbol" w:hint="default"/>
      </w:rPr>
    </w:lvl>
    <w:lvl w:ilvl="1" w:tplc="2A72E06C">
      <w:numFmt w:val="bullet"/>
      <w:lvlText w:val="-"/>
      <w:lvlJc w:val="left"/>
      <w:pPr>
        <w:ind w:left="1789" w:hanging="360"/>
      </w:pPr>
      <w:rPr>
        <w:rFonts w:ascii="Calibri" w:eastAsia="ヒラギノ角ゴ Pro W3" w:hAnsi="Calibri" w:cs="Calibri"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137" w15:restartNumberingAfterBreak="0">
    <w:nsid w:val="3A7D0CAC"/>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8" w15:restartNumberingAfterBreak="0">
    <w:nsid w:val="3A9A67BD"/>
    <w:multiLevelType w:val="hybridMultilevel"/>
    <w:tmpl w:val="20FE1A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9" w15:restartNumberingAfterBreak="0">
    <w:nsid w:val="3B283C60"/>
    <w:multiLevelType w:val="hybridMultilevel"/>
    <w:tmpl w:val="01A8D6D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0" w15:restartNumberingAfterBreak="0">
    <w:nsid w:val="3B6F4268"/>
    <w:multiLevelType w:val="hybridMultilevel"/>
    <w:tmpl w:val="7DD491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1" w15:restartNumberingAfterBreak="0">
    <w:nsid w:val="3BDF16C6"/>
    <w:multiLevelType w:val="hybridMultilevel"/>
    <w:tmpl w:val="DF2A093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2" w15:restartNumberingAfterBreak="0">
    <w:nsid w:val="3CA725BD"/>
    <w:multiLevelType w:val="hybridMultilevel"/>
    <w:tmpl w:val="E8BC01D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3" w15:restartNumberingAfterBreak="0">
    <w:nsid w:val="3D15122E"/>
    <w:multiLevelType w:val="hybridMultilevel"/>
    <w:tmpl w:val="66CAF29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4" w15:restartNumberingAfterBreak="0">
    <w:nsid w:val="3E7E1678"/>
    <w:multiLevelType w:val="hybridMultilevel"/>
    <w:tmpl w:val="5100CE5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5" w15:restartNumberingAfterBreak="0">
    <w:nsid w:val="3F5900A4"/>
    <w:multiLevelType w:val="hybridMultilevel"/>
    <w:tmpl w:val="9BF2067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6" w15:restartNumberingAfterBreak="0">
    <w:nsid w:val="4079129E"/>
    <w:multiLevelType w:val="hybridMultilevel"/>
    <w:tmpl w:val="ED0EC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414953A9"/>
    <w:multiLevelType w:val="hybridMultilevel"/>
    <w:tmpl w:val="EDA0C984"/>
    <w:lvl w:ilvl="0" w:tplc="4E6CFC6E">
      <w:start w:val="1"/>
      <w:numFmt w:val="bullet"/>
      <w:lvlText w:val=""/>
      <w:lvlJc w:val="left"/>
      <w:pPr>
        <w:tabs>
          <w:tab w:val="num" w:pos="1134"/>
        </w:tabs>
        <w:ind w:left="1134" w:hanging="425"/>
      </w:pPr>
      <w:rPr>
        <w:rFonts w:ascii="Symbol" w:hAnsi="Symbol" w:hint="default"/>
      </w:rPr>
    </w:lvl>
    <w:lvl w:ilvl="1" w:tplc="88742C30">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8" w15:restartNumberingAfterBreak="0">
    <w:nsid w:val="416D3C3B"/>
    <w:multiLevelType w:val="hybridMultilevel"/>
    <w:tmpl w:val="E11A67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9" w15:restartNumberingAfterBreak="0">
    <w:nsid w:val="43AA1AFD"/>
    <w:multiLevelType w:val="hybridMultilevel"/>
    <w:tmpl w:val="8178623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0" w15:restartNumberingAfterBreak="0">
    <w:nsid w:val="43FF4575"/>
    <w:multiLevelType w:val="hybridMultilevel"/>
    <w:tmpl w:val="AE0A464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1" w15:restartNumberingAfterBreak="0">
    <w:nsid w:val="44E55691"/>
    <w:multiLevelType w:val="multilevel"/>
    <w:tmpl w:val="59ACA422"/>
    <w:lvl w:ilvl="0">
      <w:start w:val="1"/>
      <w:numFmt w:val="decimal"/>
      <w:lvlText w:val="%1"/>
      <w:lvlJc w:val="left"/>
      <w:pPr>
        <w:ind w:left="998" w:hanging="432"/>
      </w:pPr>
      <w:rPr>
        <w:rFonts w:hint="default"/>
      </w:rPr>
    </w:lvl>
    <w:lvl w:ilvl="1">
      <w:start w:val="1"/>
      <w:numFmt w:val="decimal"/>
      <w:lvlText w:val="%1.%2"/>
      <w:lvlJc w:val="left"/>
      <w:pPr>
        <w:ind w:left="1361" w:hanging="794"/>
      </w:pPr>
      <w:rPr>
        <w:rFonts w:hint="default"/>
      </w:rPr>
    </w:lvl>
    <w:lvl w:ilvl="2">
      <w:start w:val="1"/>
      <w:numFmt w:val="decimal"/>
      <w:lvlText w:val="%1.%2.%3"/>
      <w:lvlJc w:val="left"/>
      <w:pPr>
        <w:ind w:left="1417" w:hanging="720"/>
      </w:pPr>
      <w:rPr>
        <w:rFonts w:hint="default"/>
      </w:rPr>
    </w:lvl>
    <w:lvl w:ilvl="3">
      <w:start w:val="1"/>
      <w:numFmt w:val="decimal"/>
      <w:lvlText w:val="%1.%2.%3.%4"/>
      <w:lvlJc w:val="left"/>
      <w:pPr>
        <w:ind w:left="1430" w:hanging="864"/>
      </w:pPr>
      <w:rPr>
        <w:rFonts w:hint="default"/>
      </w:rPr>
    </w:lvl>
    <w:lvl w:ilvl="4">
      <w:start w:val="1"/>
      <w:numFmt w:val="decimal"/>
      <w:lvlText w:val="%1.%2.%3.%4.%5"/>
      <w:lvlJc w:val="left"/>
      <w:pPr>
        <w:ind w:left="1574" w:hanging="1008"/>
      </w:pPr>
      <w:rPr>
        <w:rFonts w:hint="default"/>
      </w:rPr>
    </w:lvl>
    <w:lvl w:ilvl="5">
      <w:start w:val="1"/>
      <w:numFmt w:val="decimal"/>
      <w:lvlText w:val="%1.%2.%3.%4.%5.%6"/>
      <w:lvlJc w:val="left"/>
      <w:pPr>
        <w:ind w:left="1718" w:hanging="1152"/>
      </w:pPr>
      <w:rPr>
        <w:rFonts w:hint="default"/>
      </w:rPr>
    </w:lvl>
    <w:lvl w:ilvl="6">
      <w:start w:val="1"/>
      <w:numFmt w:val="decimal"/>
      <w:lvlRestart w:val="2"/>
      <w:lvlText w:val="%1.%2-%7"/>
      <w:lvlJc w:val="center"/>
      <w:pPr>
        <w:ind w:left="5408" w:hanging="5408"/>
      </w:pPr>
      <w:rPr>
        <w:rFonts w:ascii="Calibri" w:hAnsi="Calibri" w:hint="default"/>
        <w:b w:val="0"/>
        <w:bCs w:val="0"/>
        <w:i w:val="0"/>
        <w:iCs/>
        <w:sz w:val="24"/>
        <w:szCs w:val="24"/>
      </w:rPr>
    </w:lvl>
    <w:lvl w:ilvl="7">
      <w:start w:val="1"/>
      <w:numFmt w:val="decimal"/>
      <w:lvlRestart w:val="2"/>
      <w:lvlText w:val="%1.%2-%8"/>
      <w:lvlJc w:val="left"/>
      <w:pPr>
        <w:ind w:left="1866" w:hanging="1299"/>
      </w:pPr>
      <w:rPr>
        <w:rFonts w:ascii="Calibri" w:hAnsi="Calibri" w:hint="default"/>
        <w:b w:val="0"/>
        <w:bCs w:val="0"/>
        <w:i w:val="0"/>
        <w:iCs w:val="0"/>
        <w:sz w:val="24"/>
        <w:szCs w:val="24"/>
      </w:rPr>
    </w:lvl>
    <w:lvl w:ilvl="8">
      <w:start w:val="1"/>
      <w:numFmt w:val="decimal"/>
      <w:lvlText w:val="%1.%2.%3.%4.%5.%6.%7.%8.%9"/>
      <w:lvlJc w:val="left"/>
      <w:pPr>
        <w:ind w:left="2150" w:hanging="1584"/>
      </w:pPr>
      <w:rPr>
        <w:rFonts w:hint="default"/>
      </w:rPr>
    </w:lvl>
  </w:abstractNum>
  <w:abstractNum w:abstractNumId="152" w15:restartNumberingAfterBreak="0">
    <w:nsid w:val="44F93476"/>
    <w:multiLevelType w:val="hybridMultilevel"/>
    <w:tmpl w:val="17F42946"/>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3" w15:restartNumberingAfterBreak="0">
    <w:nsid w:val="466C4F85"/>
    <w:multiLevelType w:val="hybridMultilevel"/>
    <w:tmpl w:val="C55850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4" w15:restartNumberingAfterBreak="0">
    <w:nsid w:val="47216ED1"/>
    <w:multiLevelType w:val="hybridMultilevel"/>
    <w:tmpl w:val="54AA5A2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5" w15:restartNumberingAfterBreak="0">
    <w:nsid w:val="48674C4A"/>
    <w:multiLevelType w:val="hybridMultilevel"/>
    <w:tmpl w:val="980217C6"/>
    <w:lvl w:ilvl="0" w:tplc="7AE07D9C">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cs="Wingdings" w:hint="default"/>
      </w:rPr>
    </w:lvl>
    <w:lvl w:ilvl="3" w:tplc="08090001" w:tentative="1">
      <w:start w:val="1"/>
      <w:numFmt w:val="bullet"/>
      <w:lvlText w:val=""/>
      <w:lvlJc w:val="left"/>
      <w:pPr>
        <w:ind w:left="3600" w:hanging="360"/>
      </w:pPr>
      <w:rPr>
        <w:rFonts w:ascii="Symbol" w:hAnsi="Symbol" w:cs="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cs="Wingdings" w:hint="default"/>
      </w:rPr>
    </w:lvl>
    <w:lvl w:ilvl="6" w:tplc="08090001" w:tentative="1">
      <w:start w:val="1"/>
      <w:numFmt w:val="bullet"/>
      <w:lvlText w:val=""/>
      <w:lvlJc w:val="left"/>
      <w:pPr>
        <w:ind w:left="5760" w:hanging="360"/>
      </w:pPr>
      <w:rPr>
        <w:rFonts w:ascii="Symbol" w:hAnsi="Symbol" w:cs="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cs="Wingdings" w:hint="default"/>
      </w:rPr>
    </w:lvl>
  </w:abstractNum>
  <w:abstractNum w:abstractNumId="156" w15:restartNumberingAfterBreak="0">
    <w:nsid w:val="48FC3E76"/>
    <w:multiLevelType w:val="hybridMultilevel"/>
    <w:tmpl w:val="C9F6583C"/>
    <w:lvl w:ilvl="0" w:tplc="04260001">
      <w:start w:val="1"/>
      <w:numFmt w:val="bullet"/>
      <w:lvlText w:val=""/>
      <w:lvlJc w:val="left"/>
      <w:pPr>
        <w:ind w:left="1069" w:hanging="360"/>
      </w:pPr>
      <w:rPr>
        <w:rFonts w:ascii="Symbol" w:hAnsi="Symbol"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157" w15:restartNumberingAfterBreak="0">
    <w:nsid w:val="493B1228"/>
    <w:multiLevelType w:val="hybridMultilevel"/>
    <w:tmpl w:val="A078A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49DA0110"/>
    <w:multiLevelType w:val="hybridMultilevel"/>
    <w:tmpl w:val="E758AE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9" w15:restartNumberingAfterBreak="0">
    <w:nsid w:val="4AF425F3"/>
    <w:multiLevelType w:val="hybridMultilevel"/>
    <w:tmpl w:val="4968A4E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0" w15:restartNumberingAfterBreak="0">
    <w:nsid w:val="4B1C22C7"/>
    <w:multiLevelType w:val="hybridMultilevel"/>
    <w:tmpl w:val="CFA0E9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1" w15:restartNumberingAfterBreak="0">
    <w:nsid w:val="4BB4712B"/>
    <w:multiLevelType w:val="hybridMultilevel"/>
    <w:tmpl w:val="A2A2A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4C412F29"/>
    <w:multiLevelType w:val="hybridMultilevel"/>
    <w:tmpl w:val="DF567F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3" w15:restartNumberingAfterBreak="0">
    <w:nsid w:val="4C8662F8"/>
    <w:multiLevelType w:val="hybridMultilevel"/>
    <w:tmpl w:val="1306284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4" w15:restartNumberingAfterBreak="0">
    <w:nsid w:val="4DCC5246"/>
    <w:multiLevelType w:val="hybridMultilevel"/>
    <w:tmpl w:val="24726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4E3337E9"/>
    <w:multiLevelType w:val="hybridMultilevel"/>
    <w:tmpl w:val="2EB64A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6" w15:restartNumberingAfterBreak="0">
    <w:nsid w:val="4E460A68"/>
    <w:multiLevelType w:val="hybridMultilevel"/>
    <w:tmpl w:val="F29026E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7" w15:restartNumberingAfterBreak="0">
    <w:nsid w:val="4E526B96"/>
    <w:multiLevelType w:val="hybridMultilevel"/>
    <w:tmpl w:val="6C28CE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4E555A7E"/>
    <w:multiLevelType w:val="hybridMultilevel"/>
    <w:tmpl w:val="D0A4A61E"/>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169" w15:restartNumberingAfterBreak="0">
    <w:nsid w:val="4E7A5DE3"/>
    <w:multiLevelType w:val="hybridMultilevel"/>
    <w:tmpl w:val="43CC3F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0" w15:restartNumberingAfterBreak="0">
    <w:nsid w:val="4EEB4081"/>
    <w:multiLevelType w:val="hybridMultilevel"/>
    <w:tmpl w:val="A55C3688"/>
    <w:lvl w:ilvl="0" w:tplc="04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71" w15:restartNumberingAfterBreak="0">
    <w:nsid w:val="4FA53ACB"/>
    <w:multiLevelType w:val="hybridMultilevel"/>
    <w:tmpl w:val="798083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2" w15:restartNumberingAfterBreak="0">
    <w:nsid w:val="50075CEC"/>
    <w:multiLevelType w:val="hybridMultilevel"/>
    <w:tmpl w:val="5596ECA8"/>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3" w15:restartNumberingAfterBreak="0">
    <w:nsid w:val="51A45379"/>
    <w:multiLevelType w:val="hybridMultilevel"/>
    <w:tmpl w:val="268055D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4" w15:restartNumberingAfterBreak="0">
    <w:nsid w:val="52623921"/>
    <w:multiLevelType w:val="hybridMultilevel"/>
    <w:tmpl w:val="B776DB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5" w15:restartNumberingAfterBreak="0">
    <w:nsid w:val="52E676DD"/>
    <w:multiLevelType w:val="multilevel"/>
    <w:tmpl w:val="9EB64AB2"/>
    <w:lvl w:ilvl="0">
      <w:start w:val="1"/>
      <w:numFmt w:val="decimal"/>
      <w:lvlText w:val="%1"/>
      <w:lvlJc w:val="left"/>
      <w:pPr>
        <w:ind w:left="998" w:hanging="432"/>
      </w:pPr>
      <w:rPr>
        <w:rFonts w:hint="default"/>
      </w:rPr>
    </w:lvl>
    <w:lvl w:ilvl="1">
      <w:start w:val="1"/>
      <w:numFmt w:val="decimal"/>
      <w:lvlText w:val="%1.%2"/>
      <w:lvlJc w:val="left"/>
      <w:pPr>
        <w:ind w:left="1361" w:hanging="794"/>
      </w:pPr>
      <w:rPr>
        <w:rFonts w:hint="default"/>
      </w:rPr>
    </w:lvl>
    <w:lvl w:ilvl="2">
      <w:start w:val="1"/>
      <w:numFmt w:val="decimal"/>
      <w:lvlText w:val="%1.%2.%3"/>
      <w:lvlJc w:val="left"/>
      <w:pPr>
        <w:ind w:left="1417" w:hanging="720"/>
      </w:pPr>
      <w:rPr>
        <w:rFonts w:hint="default"/>
      </w:rPr>
    </w:lvl>
    <w:lvl w:ilvl="3">
      <w:start w:val="1"/>
      <w:numFmt w:val="decimal"/>
      <w:lvlText w:val="%1.%2.%3.%4"/>
      <w:lvlJc w:val="left"/>
      <w:pPr>
        <w:ind w:left="1430" w:hanging="864"/>
      </w:pPr>
      <w:rPr>
        <w:rFonts w:hint="default"/>
      </w:rPr>
    </w:lvl>
    <w:lvl w:ilvl="4">
      <w:start w:val="1"/>
      <w:numFmt w:val="decimal"/>
      <w:lvlText w:val="%1.%2.%3.%4.%5"/>
      <w:lvlJc w:val="left"/>
      <w:pPr>
        <w:ind w:left="1574" w:hanging="1008"/>
      </w:pPr>
      <w:rPr>
        <w:rFonts w:hint="default"/>
      </w:rPr>
    </w:lvl>
    <w:lvl w:ilvl="5">
      <w:start w:val="1"/>
      <w:numFmt w:val="decimal"/>
      <w:lvlText w:val="%1.%2.%3.%4.%5.%6"/>
      <w:lvlJc w:val="left"/>
      <w:pPr>
        <w:ind w:left="1718" w:hanging="1152"/>
      </w:pPr>
      <w:rPr>
        <w:rFonts w:hint="default"/>
      </w:rPr>
    </w:lvl>
    <w:lvl w:ilvl="6">
      <w:start w:val="1"/>
      <w:numFmt w:val="decimal"/>
      <w:lvlRestart w:val="2"/>
      <w:lvlText w:val="%1.%2-%7"/>
      <w:lvlJc w:val="left"/>
      <w:pPr>
        <w:ind w:left="5408" w:hanging="1296"/>
      </w:pPr>
      <w:rPr>
        <w:rFonts w:ascii="Calibri" w:hAnsi="Calibri" w:hint="default"/>
        <w:b w:val="0"/>
        <w:bCs w:val="0"/>
        <w:i w:val="0"/>
        <w:iCs/>
        <w:sz w:val="24"/>
        <w:szCs w:val="24"/>
      </w:rPr>
    </w:lvl>
    <w:lvl w:ilvl="7">
      <w:start w:val="1"/>
      <w:numFmt w:val="decimal"/>
      <w:lvlRestart w:val="2"/>
      <w:lvlText w:val="%1.%2-%8"/>
      <w:lvlJc w:val="left"/>
      <w:pPr>
        <w:ind w:left="1866" w:hanging="1440"/>
      </w:pPr>
      <w:rPr>
        <w:rFonts w:ascii="Calibri" w:hAnsi="Calibri" w:hint="default"/>
        <w:b w:val="0"/>
        <w:bCs w:val="0"/>
        <w:i w:val="0"/>
        <w:iCs w:val="0"/>
        <w:sz w:val="24"/>
        <w:szCs w:val="24"/>
      </w:rPr>
    </w:lvl>
    <w:lvl w:ilvl="8">
      <w:start w:val="1"/>
      <w:numFmt w:val="decimal"/>
      <w:lvlText w:val="%1.%2.%3.%4.%5.%6.%7.%8.%9"/>
      <w:lvlJc w:val="left"/>
      <w:pPr>
        <w:ind w:left="2150" w:hanging="1584"/>
      </w:pPr>
      <w:rPr>
        <w:rFonts w:hint="default"/>
      </w:rPr>
    </w:lvl>
  </w:abstractNum>
  <w:abstractNum w:abstractNumId="176" w15:restartNumberingAfterBreak="0">
    <w:nsid w:val="52E7289A"/>
    <w:multiLevelType w:val="multilevel"/>
    <w:tmpl w:val="D5A0F4CE"/>
    <w:lvl w:ilvl="0">
      <w:start w:val="1"/>
      <w:numFmt w:val="decimal"/>
      <w:lvlText w:val="%1"/>
      <w:lvlJc w:val="left"/>
      <w:pPr>
        <w:ind w:left="2133" w:hanging="1566"/>
      </w:pPr>
      <w:rPr>
        <w:rFonts w:hint="default"/>
      </w:rPr>
    </w:lvl>
    <w:lvl w:ilvl="1">
      <w:start w:val="1"/>
      <w:numFmt w:val="decimal"/>
      <w:lvlText w:val="%1.%2"/>
      <w:lvlJc w:val="left"/>
      <w:pPr>
        <w:ind w:left="2277" w:hanging="1710"/>
      </w:pPr>
      <w:rPr>
        <w:rFonts w:hint="default"/>
      </w:rPr>
    </w:lvl>
    <w:lvl w:ilvl="2">
      <w:start w:val="1"/>
      <w:numFmt w:val="decimal"/>
      <w:lvlText w:val="%1.%2.%3"/>
      <w:lvlJc w:val="left"/>
      <w:pPr>
        <w:tabs>
          <w:tab w:val="num" w:pos="7371"/>
        </w:tabs>
        <w:ind w:left="2421" w:hanging="1724"/>
      </w:pPr>
      <w:rPr>
        <w:rFonts w:hint="default"/>
      </w:rPr>
    </w:lvl>
    <w:lvl w:ilvl="3">
      <w:start w:val="1"/>
      <w:numFmt w:val="decimal"/>
      <w:lvlText w:val="%1.%2.%3.%4"/>
      <w:lvlJc w:val="left"/>
      <w:pPr>
        <w:ind w:left="2565" w:hanging="1998"/>
      </w:pPr>
      <w:rPr>
        <w:rFonts w:hint="default"/>
      </w:rPr>
    </w:lvl>
    <w:lvl w:ilvl="4">
      <w:start w:val="1"/>
      <w:numFmt w:val="decimal"/>
      <w:lvlText w:val="%1.%2.%3.%4.%5"/>
      <w:lvlJc w:val="left"/>
      <w:pPr>
        <w:ind w:left="2709" w:hanging="2142"/>
      </w:pPr>
      <w:rPr>
        <w:rFonts w:hint="default"/>
      </w:rPr>
    </w:lvl>
    <w:lvl w:ilvl="5">
      <w:start w:val="1"/>
      <w:numFmt w:val="decimal"/>
      <w:lvlText w:val="%1.%2.%3.%4.%5.%6"/>
      <w:lvlJc w:val="left"/>
      <w:pPr>
        <w:ind w:left="2853" w:hanging="2286"/>
      </w:pPr>
      <w:rPr>
        <w:rFonts w:hint="default"/>
      </w:rPr>
    </w:lvl>
    <w:lvl w:ilvl="6">
      <w:start w:val="1"/>
      <w:numFmt w:val="decimal"/>
      <w:lvlRestart w:val="2"/>
      <w:lvlText w:val="%2.%3-%7"/>
      <w:lvlJc w:val="center"/>
      <w:pPr>
        <w:ind w:left="2997" w:hanging="2997"/>
      </w:pPr>
      <w:rPr>
        <w:rFonts w:hint="default"/>
      </w:rPr>
    </w:lvl>
    <w:lvl w:ilvl="7">
      <w:start w:val="1"/>
      <w:numFmt w:val="decimal"/>
      <w:lvlRestart w:val="2"/>
      <w:lvlText w:val="%2.%3-%8"/>
      <w:lvlJc w:val="left"/>
      <w:pPr>
        <w:ind w:left="3141" w:hanging="2716"/>
      </w:pPr>
      <w:rPr>
        <w:rFonts w:hint="default"/>
      </w:rPr>
    </w:lvl>
    <w:lvl w:ilvl="8">
      <w:start w:val="1"/>
      <w:numFmt w:val="decimal"/>
      <w:lvlText w:val="%1.%2.%3.%4.%5.%6.%7.%8.%9"/>
      <w:lvlJc w:val="left"/>
      <w:pPr>
        <w:ind w:left="3285" w:hanging="1584"/>
      </w:pPr>
      <w:rPr>
        <w:rFonts w:hint="default"/>
      </w:rPr>
    </w:lvl>
  </w:abstractNum>
  <w:abstractNum w:abstractNumId="177" w15:restartNumberingAfterBreak="0">
    <w:nsid w:val="55A90588"/>
    <w:multiLevelType w:val="hybridMultilevel"/>
    <w:tmpl w:val="03F89154"/>
    <w:lvl w:ilvl="0" w:tplc="AF224774">
      <w:start w:val="1"/>
      <w:numFmt w:val="decimal"/>
      <w:lvlText w:val="%1."/>
      <w:lvlJc w:val="left"/>
      <w:pPr>
        <w:ind w:left="720" w:hanging="360"/>
      </w:pPr>
      <w:rPr>
        <w:rFonts w:ascii="Times New Roman" w:hAnsi="Times New Roman" w:cs="Times New Roman" w:hint="default"/>
        <w:sz w:val="24"/>
        <w:szCs w:val="24"/>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8" w15:restartNumberingAfterBreak="0">
    <w:nsid w:val="578675BA"/>
    <w:multiLevelType w:val="hybridMultilevel"/>
    <w:tmpl w:val="20583AB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9" w15:restartNumberingAfterBreak="0">
    <w:nsid w:val="58AD3DF9"/>
    <w:multiLevelType w:val="hybridMultilevel"/>
    <w:tmpl w:val="96FE0E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0" w15:restartNumberingAfterBreak="0">
    <w:nsid w:val="59AD1214"/>
    <w:multiLevelType w:val="hybridMultilevel"/>
    <w:tmpl w:val="6D165B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1" w15:restartNumberingAfterBreak="0">
    <w:nsid w:val="59EF5E45"/>
    <w:multiLevelType w:val="hybridMultilevel"/>
    <w:tmpl w:val="AC8C162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2" w15:restartNumberingAfterBreak="0">
    <w:nsid w:val="5B0D5DDF"/>
    <w:multiLevelType w:val="hybridMultilevel"/>
    <w:tmpl w:val="1B96A26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3" w15:restartNumberingAfterBreak="0">
    <w:nsid w:val="5B907AE2"/>
    <w:multiLevelType w:val="hybridMultilevel"/>
    <w:tmpl w:val="2A84694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4" w15:restartNumberingAfterBreak="0">
    <w:nsid w:val="5B9D5036"/>
    <w:multiLevelType w:val="hybridMultilevel"/>
    <w:tmpl w:val="FD8A3AC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5" w15:restartNumberingAfterBreak="0">
    <w:nsid w:val="5C2B2084"/>
    <w:multiLevelType w:val="hybridMultilevel"/>
    <w:tmpl w:val="5F8AAF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6" w15:restartNumberingAfterBreak="0">
    <w:nsid w:val="5C9C1DFC"/>
    <w:multiLevelType w:val="hybridMultilevel"/>
    <w:tmpl w:val="F1420A7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7" w15:restartNumberingAfterBreak="0">
    <w:nsid w:val="5D68260B"/>
    <w:multiLevelType w:val="hybridMultilevel"/>
    <w:tmpl w:val="4434CD42"/>
    <w:lvl w:ilvl="0" w:tplc="80A0FD4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88" w15:restartNumberingAfterBreak="0">
    <w:nsid w:val="5D78019E"/>
    <w:multiLevelType w:val="hybridMultilevel"/>
    <w:tmpl w:val="CF2EAD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9" w15:restartNumberingAfterBreak="0">
    <w:nsid w:val="5D84532A"/>
    <w:multiLevelType w:val="multilevel"/>
    <w:tmpl w:val="C8282508"/>
    <w:lvl w:ilvl="0">
      <w:start w:val="1"/>
      <w:numFmt w:val="decimal"/>
      <w:pStyle w:val="Heading1"/>
      <w:lvlText w:val="%1"/>
      <w:lvlJc w:val="left"/>
      <w:pPr>
        <w:ind w:left="1134" w:hanging="567"/>
      </w:pPr>
      <w:rPr>
        <w:rFonts w:hint="default"/>
      </w:rPr>
    </w:lvl>
    <w:lvl w:ilvl="1">
      <w:start w:val="1"/>
      <w:numFmt w:val="decimal"/>
      <w:pStyle w:val="Heading2"/>
      <w:lvlText w:val="%1.%2"/>
      <w:lvlJc w:val="left"/>
      <w:pPr>
        <w:ind w:left="1276" w:hanging="709"/>
      </w:pPr>
      <w:rPr>
        <w:rFonts w:hint="default"/>
      </w:rPr>
    </w:lvl>
    <w:lvl w:ilvl="2">
      <w:start w:val="1"/>
      <w:numFmt w:val="decimal"/>
      <w:pStyle w:val="Heading3"/>
      <w:lvlText w:val="%1.%2.%3"/>
      <w:lvlJc w:val="left"/>
      <w:pPr>
        <w:tabs>
          <w:tab w:val="num" w:pos="7371"/>
        </w:tabs>
        <w:ind w:left="1418" w:hanging="721"/>
      </w:pPr>
      <w:rPr>
        <w:rFonts w:hint="default"/>
      </w:rPr>
    </w:lvl>
    <w:lvl w:ilvl="3">
      <w:start w:val="1"/>
      <w:numFmt w:val="decimal"/>
      <w:pStyle w:val="Heading4"/>
      <w:lvlText w:val="%1.%2.%3.%4"/>
      <w:lvlJc w:val="left"/>
      <w:pPr>
        <w:ind w:left="1559" w:hanging="992"/>
      </w:pPr>
      <w:rPr>
        <w:rFonts w:hint="default"/>
      </w:rPr>
    </w:lvl>
    <w:lvl w:ilvl="4">
      <w:start w:val="1"/>
      <w:numFmt w:val="decimal"/>
      <w:pStyle w:val="Heading5"/>
      <w:lvlText w:val="%1.%2.%3.%4.%5"/>
      <w:lvlJc w:val="left"/>
      <w:pPr>
        <w:ind w:left="1701" w:hanging="1134"/>
      </w:pPr>
      <w:rPr>
        <w:rFonts w:hint="default"/>
      </w:rPr>
    </w:lvl>
    <w:lvl w:ilvl="5">
      <w:start w:val="1"/>
      <w:numFmt w:val="decimal"/>
      <w:pStyle w:val="Heading6"/>
      <w:lvlText w:val="%1.%2.%3.%4.%5.%6"/>
      <w:lvlJc w:val="left"/>
      <w:pPr>
        <w:ind w:left="1843" w:hanging="1276"/>
      </w:pPr>
      <w:rPr>
        <w:rFonts w:hint="default"/>
      </w:rPr>
    </w:lvl>
    <w:lvl w:ilvl="6">
      <w:start w:val="1"/>
      <w:numFmt w:val="decimal"/>
      <w:lvlRestart w:val="2"/>
      <w:pStyle w:val="Heading7"/>
      <w:lvlText w:val="%1.%2-%7"/>
      <w:lvlJc w:val="center"/>
      <w:pPr>
        <w:ind w:left="425" w:hanging="425"/>
      </w:pPr>
      <w:rPr>
        <w:rFonts w:hint="default"/>
      </w:rPr>
    </w:lvl>
    <w:lvl w:ilvl="7">
      <w:start w:val="1"/>
      <w:numFmt w:val="decimal"/>
      <w:lvlRestart w:val="2"/>
      <w:pStyle w:val="Heading8"/>
      <w:lvlText w:val="%1.%2-%8"/>
      <w:lvlJc w:val="left"/>
      <w:pPr>
        <w:ind w:left="1134" w:hanging="709"/>
      </w:pPr>
      <w:rPr>
        <w:rFonts w:hint="default"/>
        <w:sz w:val="24"/>
        <w:szCs w:val="20"/>
      </w:rPr>
    </w:lvl>
    <w:lvl w:ilvl="8">
      <w:start w:val="1"/>
      <w:numFmt w:val="decimal"/>
      <w:pStyle w:val="Heading9"/>
      <w:lvlText w:val="%1.%2.%3.%4.%5.%6.%7.%8.%9"/>
      <w:lvlJc w:val="left"/>
      <w:pPr>
        <w:ind w:left="2268" w:hanging="567"/>
      </w:pPr>
      <w:rPr>
        <w:rFonts w:hint="default"/>
      </w:rPr>
    </w:lvl>
  </w:abstractNum>
  <w:abstractNum w:abstractNumId="190" w15:restartNumberingAfterBreak="0">
    <w:nsid w:val="5F422160"/>
    <w:multiLevelType w:val="hybridMultilevel"/>
    <w:tmpl w:val="50F4FC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1" w15:restartNumberingAfterBreak="0">
    <w:nsid w:val="60567D82"/>
    <w:multiLevelType w:val="multilevel"/>
    <w:tmpl w:val="D332C56C"/>
    <w:lvl w:ilvl="0">
      <w:start w:val="1"/>
      <w:numFmt w:val="decimal"/>
      <w:lvlText w:val="%1"/>
      <w:lvlJc w:val="left"/>
      <w:pPr>
        <w:ind w:left="1134" w:hanging="567"/>
      </w:pPr>
      <w:rPr>
        <w:rFonts w:hint="default"/>
      </w:rPr>
    </w:lvl>
    <w:lvl w:ilvl="1">
      <w:start w:val="1"/>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2.%3-%7"/>
      <w:lvlJc w:val="center"/>
      <w:pPr>
        <w:ind w:left="425" w:hanging="425"/>
      </w:pPr>
      <w:rPr>
        <w:rFonts w:hint="default"/>
      </w:rPr>
    </w:lvl>
    <w:lvl w:ilvl="7">
      <w:start w:val="1"/>
      <w:numFmt w:val="decimal"/>
      <w:lvlRestart w:val="2"/>
      <w:lvlText w:val="%2.%3-%8"/>
      <w:lvlJc w:val="left"/>
      <w:pPr>
        <w:ind w:left="1276" w:hanging="851"/>
      </w:pPr>
      <w:rPr>
        <w:rFonts w:hint="default"/>
      </w:rPr>
    </w:lvl>
    <w:lvl w:ilvl="8">
      <w:start w:val="1"/>
      <w:numFmt w:val="decimal"/>
      <w:lvlText w:val="%1.%2.%3.%4.%5.%6.%7.%8.%9"/>
      <w:lvlJc w:val="left"/>
      <w:pPr>
        <w:ind w:left="2268" w:hanging="567"/>
      </w:pPr>
      <w:rPr>
        <w:rFonts w:hint="default"/>
      </w:rPr>
    </w:lvl>
  </w:abstractNum>
  <w:abstractNum w:abstractNumId="192" w15:restartNumberingAfterBreak="0">
    <w:nsid w:val="60B5558F"/>
    <w:multiLevelType w:val="hybridMultilevel"/>
    <w:tmpl w:val="86F868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3" w15:restartNumberingAfterBreak="0">
    <w:nsid w:val="60C81FAA"/>
    <w:multiLevelType w:val="hybridMultilevel"/>
    <w:tmpl w:val="F49805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4" w15:restartNumberingAfterBreak="0">
    <w:nsid w:val="60D926BA"/>
    <w:multiLevelType w:val="multilevel"/>
    <w:tmpl w:val="351E2458"/>
    <w:lvl w:ilvl="0">
      <w:start w:val="6"/>
      <w:numFmt w:val="decimal"/>
      <w:lvlText w:val="%1"/>
      <w:lvlJc w:val="left"/>
      <w:pPr>
        <w:ind w:left="1134" w:hanging="567"/>
      </w:pPr>
      <w:rPr>
        <w:rFonts w:hint="default"/>
      </w:rPr>
    </w:lvl>
    <w:lvl w:ilvl="1">
      <w:start w:val="6"/>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134" w:hanging="709"/>
      </w:pPr>
      <w:rPr>
        <w:rFonts w:hint="default"/>
      </w:rPr>
    </w:lvl>
    <w:lvl w:ilvl="8">
      <w:start w:val="1"/>
      <w:numFmt w:val="decimal"/>
      <w:lvlText w:val="%1.%2.%3.%4.%5.%6.%7.%8.%9"/>
      <w:lvlJc w:val="left"/>
      <w:pPr>
        <w:ind w:left="2268" w:hanging="567"/>
      </w:pPr>
      <w:rPr>
        <w:rFonts w:hint="default"/>
      </w:rPr>
    </w:lvl>
  </w:abstractNum>
  <w:abstractNum w:abstractNumId="195" w15:restartNumberingAfterBreak="0">
    <w:nsid w:val="60E8780D"/>
    <w:multiLevelType w:val="hybridMultilevel"/>
    <w:tmpl w:val="B4BE59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6" w15:restartNumberingAfterBreak="0">
    <w:nsid w:val="612A54EC"/>
    <w:multiLevelType w:val="hybridMultilevel"/>
    <w:tmpl w:val="5AAE5D40"/>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97" w15:restartNumberingAfterBreak="0">
    <w:nsid w:val="618C12D8"/>
    <w:multiLevelType w:val="hybridMultilevel"/>
    <w:tmpl w:val="1C24E5B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8" w15:restartNumberingAfterBreak="0">
    <w:nsid w:val="627D2BB1"/>
    <w:multiLevelType w:val="hybridMultilevel"/>
    <w:tmpl w:val="3B3CDDEA"/>
    <w:lvl w:ilvl="0" w:tplc="2F541878">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9" w15:restartNumberingAfterBreak="0">
    <w:nsid w:val="630C00BA"/>
    <w:multiLevelType w:val="hybridMultilevel"/>
    <w:tmpl w:val="3DFC813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0" w15:restartNumberingAfterBreak="0">
    <w:nsid w:val="6377220C"/>
    <w:multiLevelType w:val="hybridMultilevel"/>
    <w:tmpl w:val="B4885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63B14B8A"/>
    <w:multiLevelType w:val="hybridMultilevel"/>
    <w:tmpl w:val="78D8883C"/>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02" w15:restartNumberingAfterBreak="0">
    <w:nsid w:val="63C36B15"/>
    <w:multiLevelType w:val="hybridMultilevel"/>
    <w:tmpl w:val="909052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3" w15:restartNumberingAfterBreak="0">
    <w:nsid w:val="64350935"/>
    <w:multiLevelType w:val="hybridMultilevel"/>
    <w:tmpl w:val="C388C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43B6E68"/>
    <w:multiLevelType w:val="hybridMultilevel"/>
    <w:tmpl w:val="AB7C336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5" w15:restartNumberingAfterBreak="0">
    <w:nsid w:val="64E910CC"/>
    <w:multiLevelType w:val="hybridMultilevel"/>
    <w:tmpl w:val="FB1037EC"/>
    <w:lvl w:ilvl="0" w:tplc="D48EE9D0">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6" w15:restartNumberingAfterBreak="0">
    <w:nsid w:val="65BD50AA"/>
    <w:multiLevelType w:val="hybridMultilevel"/>
    <w:tmpl w:val="A7D8B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67C111C8"/>
    <w:multiLevelType w:val="hybridMultilevel"/>
    <w:tmpl w:val="AAEA708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8" w15:restartNumberingAfterBreak="0">
    <w:nsid w:val="68E43D25"/>
    <w:multiLevelType w:val="hybridMultilevel"/>
    <w:tmpl w:val="ECB0A4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9" w15:restartNumberingAfterBreak="0">
    <w:nsid w:val="69802CAC"/>
    <w:multiLevelType w:val="hybridMultilevel"/>
    <w:tmpl w:val="DBE0D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69BD3D8A"/>
    <w:multiLevelType w:val="hybridMultilevel"/>
    <w:tmpl w:val="D0F4A612"/>
    <w:lvl w:ilvl="0" w:tplc="989C00D6">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11" w15:restartNumberingAfterBreak="0">
    <w:nsid w:val="6B235C8D"/>
    <w:multiLevelType w:val="hybridMultilevel"/>
    <w:tmpl w:val="A830ACCA"/>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2" w15:restartNumberingAfterBreak="0">
    <w:nsid w:val="6B585842"/>
    <w:multiLevelType w:val="hybridMultilevel"/>
    <w:tmpl w:val="2C38C51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3" w15:restartNumberingAfterBreak="0">
    <w:nsid w:val="6B671FAE"/>
    <w:multiLevelType w:val="hybridMultilevel"/>
    <w:tmpl w:val="2A8A569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4" w15:restartNumberingAfterBreak="0">
    <w:nsid w:val="6C605B21"/>
    <w:multiLevelType w:val="hybridMultilevel"/>
    <w:tmpl w:val="A64E84D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5" w15:restartNumberingAfterBreak="0">
    <w:nsid w:val="6C7F1E53"/>
    <w:multiLevelType w:val="hybridMultilevel"/>
    <w:tmpl w:val="0BAABC1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6" w15:restartNumberingAfterBreak="0">
    <w:nsid w:val="6DDA2520"/>
    <w:multiLevelType w:val="hybridMultilevel"/>
    <w:tmpl w:val="F60A65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7" w15:restartNumberingAfterBreak="0">
    <w:nsid w:val="71906757"/>
    <w:multiLevelType w:val="hybridMultilevel"/>
    <w:tmpl w:val="610EB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71CC744E"/>
    <w:multiLevelType w:val="hybridMultilevel"/>
    <w:tmpl w:val="568A76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9" w15:restartNumberingAfterBreak="0">
    <w:nsid w:val="71ED5AF3"/>
    <w:multiLevelType w:val="hybridMultilevel"/>
    <w:tmpl w:val="27323014"/>
    <w:lvl w:ilvl="0" w:tplc="C8A6448C">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0" w15:restartNumberingAfterBreak="0">
    <w:nsid w:val="72200D8C"/>
    <w:multiLevelType w:val="hybridMultilevel"/>
    <w:tmpl w:val="F1B2E6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2D52806"/>
    <w:multiLevelType w:val="hybridMultilevel"/>
    <w:tmpl w:val="53BA78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2" w15:restartNumberingAfterBreak="0">
    <w:nsid w:val="73961F43"/>
    <w:multiLevelType w:val="hybridMultilevel"/>
    <w:tmpl w:val="865E6A5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3" w15:restartNumberingAfterBreak="0">
    <w:nsid w:val="739D2CC5"/>
    <w:multiLevelType w:val="hybridMultilevel"/>
    <w:tmpl w:val="80907F2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4" w15:restartNumberingAfterBreak="0">
    <w:nsid w:val="75550A08"/>
    <w:multiLevelType w:val="hybridMultilevel"/>
    <w:tmpl w:val="2A4CE96A"/>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25" w15:restartNumberingAfterBreak="0">
    <w:nsid w:val="75FF0D82"/>
    <w:multiLevelType w:val="hybridMultilevel"/>
    <w:tmpl w:val="F30A7D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6" w15:restartNumberingAfterBreak="0">
    <w:nsid w:val="76E16575"/>
    <w:multiLevelType w:val="hybridMultilevel"/>
    <w:tmpl w:val="05D630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7" w15:restartNumberingAfterBreak="0">
    <w:nsid w:val="780C3488"/>
    <w:multiLevelType w:val="multilevel"/>
    <w:tmpl w:val="0E2C2542"/>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28" w15:restartNumberingAfterBreak="0">
    <w:nsid w:val="787B61C7"/>
    <w:multiLevelType w:val="hybridMultilevel"/>
    <w:tmpl w:val="B2A4B18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9" w15:restartNumberingAfterBreak="0">
    <w:nsid w:val="78A40183"/>
    <w:multiLevelType w:val="hybridMultilevel"/>
    <w:tmpl w:val="5E4E7494"/>
    <w:lvl w:ilvl="0" w:tplc="04090001">
      <w:start w:val="1"/>
      <w:numFmt w:val="bullet"/>
      <w:lvlText w:val=""/>
      <w:lvlJc w:val="left"/>
      <w:pPr>
        <w:ind w:left="720" w:hanging="360"/>
      </w:pPr>
      <w:rPr>
        <w:rFonts w:ascii="Symbol" w:hAnsi="Symbol" w:hint="default"/>
      </w:rPr>
    </w:lvl>
    <w:lvl w:ilvl="1" w:tplc="E4507854">
      <w:numFmt w:val="bullet"/>
      <w:lvlText w:val="-"/>
      <w:lvlJc w:val="left"/>
      <w:pPr>
        <w:ind w:left="1980" w:hanging="900"/>
      </w:pPr>
      <w:rPr>
        <w:rFonts w:ascii="Calibri" w:eastAsia="ヒラギノ角ゴ Pro W3"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78A650FA"/>
    <w:multiLevelType w:val="hybridMultilevel"/>
    <w:tmpl w:val="A33A626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1" w15:restartNumberingAfterBreak="0">
    <w:nsid w:val="78F473DC"/>
    <w:multiLevelType w:val="hybridMultilevel"/>
    <w:tmpl w:val="1B8669C6"/>
    <w:lvl w:ilvl="0" w:tplc="0426000F">
      <w:start w:val="1"/>
      <w:numFmt w:val="decimal"/>
      <w:lvlText w:val="%1."/>
      <w:lvlJc w:val="left"/>
      <w:pPr>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32" w15:restartNumberingAfterBreak="0">
    <w:nsid w:val="791C669B"/>
    <w:multiLevelType w:val="hybridMultilevel"/>
    <w:tmpl w:val="308E18C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3" w15:restartNumberingAfterBreak="0">
    <w:nsid w:val="798D73D8"/>
    <w:multiLevelType w:val="hybridMultilevel"/>
    <w:tmpl w:val="0DACE86A"/>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4" w15:restartNumberingAfterBreak="0">
    <w:nsid w:val="7A4A416F"/>
    <w:multiLevelType w:val="hybridMultilevel"/>
    <w:tmpl w:val="0596A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7B8D1D73"/>
    <w:multiLevelType w:val="hybridMultilevel"/>
    <w:tmpl w:val="E63C0B9A"/>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36" w15:restartNumberingAfterBreak="0">
    <w:nsid w:val="7C157AC5"/>
    <w:multiLevelType w:val="hybridMultilevel"/>
    <w:tmpl w:val="44DE47C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7" w15:restartNumberingAfterBreak="0">
    <w:nsid w:val="7CA05F15"/>
    <w:multiLevelType w:val="hybridMultilevel"/>
    <w:tmpl w:val="F34EB2A2"/>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8" w15:restartNumberingAfterBreak="0">
    <w:nsid w:val="7CB03EEA"/>
    <w:multiLevelType w:val="multilevel"/>
    <w:tmpl w:val="571E78DE"/>
    <w:lvl w:ilvl="0">
      <w:start w:val="6"/>
      <w:numFmt w:val="decimal"/>
      <w:lvlText w:val="%1"/>
      <w:lvlJc w:val="left"/>
      <w:pPr>
        <w:ind w:left="1134" w:hanging="567"/>
      </w:pPr>
      <w:rPr>
        <w:rFonts w:hint="default"/>
      </w:rPr>
    </w:lvl>
    <w:lvl w:ilvl="1">
      <w:start w:val="6"/>
      <w:numFmt w:val="decimal"/>
      <w:lvlText w:val="%1.%2"/>
      <w:lvlJc w:val="left"/>
      <w:pPr>
        <w:ind w:left="1276" w:hanging="709"/>
      </w:pPr>
      <w:rPr>
        <w:rFonts w:hint="default"/>
      </w:rPr>
    </w:lvl>
    <w:lvl w:ilvl="2">
      <w:start w:val="1"/>
      <w:numFmt w:val="decimal"/>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lvlText w:val="%1.%2.%3.%4.%5"/>
      <w:lvlJc w:val="left"/>
      <w:pPr>
        <w:ind w:left="1701" w:hanging="1134"/>
      </w:pPr>
      <w:rPr>
        <w:rFonts w:hint="default"/>
      </w:rPr>
    </w:lvl>
    <w:lvl w:ilvl="5">
      <w:start w:val="1"/>
      <w:numFmt w:val="decimal"/>
      <w:lvlText w:val="%1.%2.%3.%4.%5.%6"/>
      <w:lvlJc w:val="left"/>
      <w:pPr>
        <w:ind w:left="1843" w:hanging="1276"/>
      </w:pPr>
      <w:rPr>
        <w:rFonts w:hint="default"/>
      </w:rPr>
    </w:lvl>
    <w:lvl w:ilvl="6">
      <w:start w:val="1"/>
      <w:numFmt w:val="decimal"/>
      <w:lvlRestart w:val="2"/>
      <w:lvlText w:val="%1.%2-%7"/>
      <w:lvlJc w:val="center"/>
      <w:pPr>
        <w:ind w:left="425" w:hanging="425"/>
      </w:pPr>
      <w:rPr>
        <w:rFonts w:hint="default"/>
      </w:rPr>
    </w:lvl>
    <w:lvl w:ilvl="7">
      <w:start w:val="1"/>
      <w:numFmt w:val="decimal"/>
      <w:lvlRestart w:val="2"/>
      <w:lvlText w:val="%1.%2-%8"/>
      <w:lvlJc w:val="left"/>
      <w:pPr>
        <w:ind w:left="1134" w:hanging="709"/>
      </w:pPr>
      <w:rPr>
        <w:rFonts w:hint="default"/>
      </w:rPr>
    </w:lvl>
    <w:lvl w:ilvl="8">
      <w:start w:val="1"/>
      <w:numFmt w:val="decimal"/>
      <w:lvlText w:val="%1.%2.%3.%4.%5.%6.%7.%8.%9"/>
      <w:lvlJc w:val="left"/>
      <w:pPr>
        <w:ind w:left="2268" w:hanging="567"/>
      </w:pPr>
      <w:rPr>
        <w:rFonts w:hint="default"/>
      </w:rPr>
    </w:lvl>
  </w:abstractNum>
  <w:abstractNum w:abstractNumId="239" w15:restartNumberingAfterBreak="0">
    <w:nsid w:val="7D225B2B"/>
    <w:multiLevelType w:val="hybridMultilevel"/>
    <w:tmpl w:val="B6D6A4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0" w15:restartNumberingAfterBreak="0">
    <w:nsid w:val="7D4760C7"/>
    <w:multiLevelType w:val="hybridMultilevel"/>
    <w:tmpl w:val="27509A42"/>
    <w:lvl w:ilvl="0" w:tplc="4E50E0C2">
      <w:start w:val="1"/>
      <w:numFmt w:val="bullet"/>
      <w:pStyle w:val="BodyTextIndent3"/>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7D4A4FE5"/>
    <w:multiLevelType w:val="hybridMultilevel"/>
    <w:tmpl w:val="A23C56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2" w15:restartNumberingAfterBreak="0">
    <w:nsid w:val="7D72423E"/>
    <w:multiLevelType w:val="hybridMultilevel"/>
    <w:tmpl w:val="F9B2D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7DDC32FF"/>
    <w:multiLevelType w:val="hybridMultilevel"/>
    <w:tmpl w:val="390A925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4" w15:restartNumberingAfterBreak="0">
    <w:nsid w:val="7E00148A"/>
    <w:multiLevelType w:val="hybridMultilevel"/>
    <w:tmpl w:val="37B44F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5" w15:restartNumberingAfterBreak="0">
    <w:nsid w:val="7E11146B"/>
    <w:multiLevelType w:val="hybridMultilevel"/>
    <w:tmpl w:val="E9C24D0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6" w15:restartNumberingAfterBreak="0">
    <w:nsid w:val="7F6777C9"/>
    <w:multiLevelType w:val="hybridMultilevel"/>
    <w:tmpl w:val="6C9065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7FED05F1"/>
    <w:multiLevelType w:val="hybridMultilevel"/>
    <w:tmpl w:val="3ADA0C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11"/>
  </w:num>
  <w:num w:numId="2">
    <w:abstractNumId w:val="12"/>
  </w:num>
  <w:num w:numId="3">
    <w:abstractNumId w:val="13"/>
  </w:num>
  <w:num w:numId="4">
    <w:abstractNumId w:val="14"/>
  </w:num>
  <w:num w:numId="5">
    <w:abstractNumId w:val="15"/>
  </w:num>
  <w:num w:numId="6">
    <w:abstractNumId w:val="16"/>
  </w:num>
  <w:num w:numId="7">
    <w:abstractNumId w:val="17"/>
  </w:num>
  <w:num w:numId="8">
    <w:abstractNumId w:val="18"/>
  </w:num>
  <w:num w:numId="9">
    <w:abstractNumId w:val="19"/>
  </w:num>
  <w:num w:numId="10">
    <w:abstractNumId w:val="20"/>
  </w:num>
  <w:num w:numId="11">
    <w:abstractNumId w:val="21"/>
  </w:num>
  <w:num w:numId="12">
    <w:abstractNumId w:val="22"/>
  </w:num>
  <w:num w:numId="13">
    <w:abstractNumId w:val="23"/>
  </w:num>
  <w:num w:numId="14">
    <w:abstractNumId w:val="24"/>
  </w:num>
  <w:num w:numId="15">
    <w:abstractNumId w:val="25"/>
  </w:num>
  <w:num w:numId="16">
    <w:abstractNumId w:val="26"/>
  </w:num>
  <w:num w:numId="17">
    <w:abstractNumId w:val="27"/>
  </w:num>
  <w:num w:numId="18">
    <w:abstractNumId w:val="28"/>
  </w:num>
  <w:num w:numId="19">
    <w:abstractNumId w:val="29"/>
  </w:num>
  <w:num w:numId="20">
    <w:abstractNumId w:val="30"/>
  </w:num>
  <w:num w:numId="21">
    <w:abstractNumId w:val="151"/>
  </w:num>
  <w:num w:numId="22">
    <w:abstractNumId w:val="93"/>
  </w:num>
  <w:num w:numId="23">
    <w:abstractNumId w:val="130"/>
  </w:num>
  <w:num w:numId="24">
    <w:abstractNumId w:val="206"/>
  </w:num>
  <w:num w:numId="25">
    <w:abstractNumId w:val="135"/>
  </w:num>
  <w:num w:numId="26">
    <w:abstractNumId w:val="161"/>
  </w:num>
  <w:num w:numId="27">
    <w:abstractNumId w:val="108"/>
  </w:num>
  <w:num w:numId="28">
    <w:abstractNumId w:val="61"/>
  </w:num>
  <w:num w:numId="29">
    <w:abstractNumId w:val="217"/>
  </w:num>
  <w:num w:numId="30">
    <w:abstractNumId w:val="54"/>
  </w:num>
  <w:num w:numId="31">
    <w:abstractNumId w:val="220"/>
  </w:num>
  <w:num w:numId="32">
    <w:abstractNumId w:val="73"/>
  </w:num>
  <w:num w:numId="33">
    <w:abstractNumId w:val="39"/>
  </w:num>
  <w:num w:numId="34">
    <w:abstractNumId w:val="74"/>
  </w:num>
  <w:num w:numId="35">
    <w:abstractNumId w:val="128"/>
  </w:num>
  <w:num w:numId="36">
    <w:abstractNumId w:val="86"/>
  </w:num>
  <w:num w:numId="37">
    <w:abstractNumId w:val="242"/>
  </w:num>
  <w:num w:numId="38">
    <w:abstractNumId w:val="103"/>
  </w:num>
  <w:num w:numId="39">
    <w:abstractNumId w:val="243"/>
  </w:num>
  <w:num w:numId="40">
    <w:abstractNumId w:val="213"/>
  </w:num>
  <w:num w:numId="41">
    <w:abstractNumId w:val="221"/>
  </w:num>
  <w:num w:numId="42">
    <w:abstractNumId w:val="0"/>
  </w:num>
  <w:num w:numId="43">
    <w:abstractNumId w:val="225"/>
  </w:num>
  <w:num w:numId="44">
    <w:abstractNumId w:val="240"/>
  </w:num>
  <w:num w:numId="45">
    <w:abstractNumId w:val="146"/>
  </w:num>
  <w:num w:numId="46">
    <w:abstractNumId w:val="203"/>
  </w:num>
  <w:num w:numId="47">
    <w:abstractNumId w:val="209"/>
  </w:num>
  <w:num w:numId="48">
    <w:abstractNumId w:val="229"/>
  </w:num>
  <w:num w:numId="49">
    <w:abstractNumId w:val="112"/>
  </w:num>
  <w:num w:numId="50">
    <w:abstractNumId w:val="167"/>
  </w:num>
  <w:num w:numId="51">
    <w:abstractNumId w:val="157"/>
  </w:num>
  <w:num w:numId="52">
    <w:abstractNumId w:val="107"/>
  </w:num>
  <w:num w:numId="53">
    <w:abstractNumId w:val="52"/>
  </w:num>
  <w:num w:numId="54">
    <w:abstractNumId w:val="129"/>
  </w:num>
  <w:num w:numId="55">
    <w:abstractNumId w:val="123"/>
  </w:num>
  <w:num w:numId="56">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16"/>
  </w:num>
  <w:num w:numId="58">
    <w:abstractNumId w:val="134"/>
  </w:num>
  <w:num w:numId="59">
    <w:abstractNumId w:val="153"/>
  </w:num>
  <w:num w:numId="60">
    <w:abstractNumId w:val="91"/>
  </w:num>
  <w:num w:numId="61">
    <w:abstractNumId w:val="35"/>
  </w:num>
  <w:num w:numId="62">
    <w:abstractNumId w:val="192"/>
  </w:num>
  <w:num w:numId="63">
    <w:abstractNumId w:val="65"/>
  </w:num>
  <w:num w:numId="64">
    <w:abstractNumId w:val="94"/>
  </w:num>
  <w:num w:numId="65">
    <w:abstractNumId w:val="230"/>
  </w:num>
  <w:num w:numId="66">
    <w:abstractNumId w:val="226"/>
  </w:num>
  <w:num w:numId="67">
    <w:abstractNumId w:val="231"/>
  </w:num>
  <w:num w:numId="68">
    <w:abstractNumId w:val="66"/>
  </w:num>
  <w:num w:numId="69">
    <w:abstractNumId w:val="186"/>
  </w:num>
  <w:num w:numId="70">
    <w:abstractNumId w:val="122"/>
  </w:num>
  <w:num w:numId="71">
    <w:abstractNumId w:val="245"/>
  </w:num>
  <w:num w:numId="72">
    <w:abstractNumId w:val="109"/>
  </w:num>
  <w:num w:numId="73">
    <w:abstractNumId w:val="119"/>
  </w:num>
  <w:num w:numId="74">
    <w:abstractNumId w:val="224"/>
  </w:num>
  <w:num w:numId="75">
    <w:abstractNumId w:val="202"/>
  </w:num>
  <w:num w:numId="76">
    <w:abstractNumId w:val="63"/>
  </w:num>
  <w:num w:numId="77">
    <w:abstractNumId w:val="48"/>
  </w:num>
  <w:num w:numId="78">
    <w:abstractNumId w:val="218"/>
  </w:num>
  <w:num w:numId="79">
    <w:abstractNumId w:val="118"/>
  </w:num>
  <w:num w:numId="80">
    <w:abstractNumId w:val="97"/>
  </w:num>
  <w:num w:numId="81">
    <w:abstractNumId w:val="228"/>
  </w:num>
  <w:num w:numId="82">
    <w:abstractNumId w:val="32"/>
  </w:num>
  <w:num w:numId="83">
    <w:abstractNumId w:val="106"/>
  </w:num>
  <w:num w:numId="84">
    <w:abstractNumId w:val="70"/>
  </w:num>
  <w:num w:numId="85">
    <w:abstractNumId w:val="140"/>
  </w:num>
  <w:num w:numId="86">
    <w:abstractNumId w:val="222"/>
  </w:num>
  <w:num w:numId="87">
    <w:abstractNumId w:val="43"/>
  </w:num>
  <w:num w:numId="88">
    <w:abstractNumId w:val="56"/>
  </w:num>
  <w:num w:numId="89">
    <w:abstractNumId w:val="172"/>
  </w:num>
  <w:num w:numId="90">
    <w:abstractNumId w:val="141"/>
  </w:num>
  <w:num w:numId="91">
    <w:abstractNumId w:val="44"/>
  </w:num>
  <w:num w:numId="92">
    <w:abstractNumId w:val="84"/>
  </w:num>
  <w:num w:numId="93">
    <w:abstractNumId w:val="31"/>
  </w:num>
  <w:num w:numId="94">
    <w:abstractNumId w:val="211"/>
  </w:num>
  <w:num w:numId="95">
    <w:abstractNumId w:val="207"/>
  </w:num>
  <w:num w:numId="96">
    <w:abstractNumId w:val="160"/>
  </w:num>
  <w:num w:numId="97">
    <w:abstractNumId w:val="142"/>
  </w:num>
  <w:num w:numId="98">
    <w:abstractNumId w:val="59"/>
  </w:num>
  <w:num w:numId="99">
    <w:abstractNumId w:val="145"/>
  </w:num>
  <w:num w:numId="100">
    <w:abstractNumId w:val="232"/>
  </w:num>
  <w:num w:numId="101">
    <w:abstractNumId w:val="127"/>
  </w:num>
  <w:num w:numId="102">
    <w:abstractNumId w:val="241"/>
  </w:num>
  <w:num w:numId="103">
    <w:abstractNumId w:val="236"/>
  </w:num>
  <w:num w:numId="104">
    <w:abstractNumId w:val="69"/>
  </w:num>
  <w:num w:numId="105">
    <w:abstractNumId w:val="34"/>
  </w:num>
  <w:num w:numId="106">
    <w:abstractNumId w:val="179"/>
  </w:num>
  <w:num w:numId="107">
    <w:abstractNumId w:val="165"/>
  </w:num>
  <w:num w:numId="108">
    <w:abstractNumId w:val="215"/>
  </w:num>
  <w:num w:numId="109">
    <w:abstractNumId w:val="208"/>
  </w:num>
  <w:num w:numId="110">
    <w:abstractNumId w:val="180"/>
  </w:num>
  <w:num w:numId="111">
    <w:abstractNumId w:val="197"/>
  </w:num>
  <w:num w:numId="112">
    <w:abstractNumId w:val="36"/>
  </w:num>
  <w:num w:numId="113">
    <w:abstractNumId w:val="166"/>
  </w:num>
  <w:num w:numId="114">
    <w:abstractNumId w:val="193"/>
  </w:num>
  <w:num w:numId="115">
    <w:abstractNumId w:val="50"/>
  </w:num>
  <w:num w:numId="116">
    <w:abstractNumId w:val="181"/>
  </w:num>
  <w:num w:numId="117">
    <w:abstractNumId w:val="121"/>
  </w:num>
  <w:num w:numId="118">
    <w:abstractNumId w:val="150"/>
  </w:num>
  <w:num w:numId="119">
    <w:abstractNumId w:val="214"/>
  </w:num>
  <w:num w:numId="120">
    <w:abstractNumId w:val="169"/>
  </w:num>
  <w:num w:numId="121">
    <w:abstractNumId w:val="244"/>
  </w:num>
  <w:num w:numId="122">
    <w:abstractNumId w:val="126"/>
  </w:num>
  <w:num w:numId="123">
    <w:abstractNumId w:val="173"/>
  </w:num>
  <w:num w:numId="124">
    <w:abstractNumId w:val="149"/>
  </w:num>
  <w:num w:numId="125">
    <w:abstractNumId w:val="133"/>
  </w:num>
  <w:num w:numId="126">
    <w:abstractNumId w:val="183"/>
  </w:num>
  <w:num w:numId="127">
    <w:abstractNumId w:val="199"/>
  </w:num>
  <w:num w:numId="128">
    <w:abstractNumId w:val="190"/>
  </w:num>
  <w:num w:numId="129">
    <w:abstractNumId w:val="88"/>
  </w:num>
  <w:num w:numId="130">
    <w:abstractNumId w:val="87"/>
  </w:num>
  <w:num w:numId="131">
    <w:abstractNumId w:val="139"/>
  </w:num>
  <w:num w:numId="132">
    <w:abstractNumId w:val="188"/>
  </w:num>
  <w:num w:numId="133">
    <w:abstractNumId w:val="89"/>
  </w:num>
  <w:num w:numId="134">
    <w:abstractNumId w:val="178"/>
  </w:num>
  <w:num w:numId="135">
    <w:abstractNumId w:val="124"/>
  </w:num>
  <w:num w:numId="136">
    <w:abstractNumId w:val="163"/>
  </w:num>
  <w:num w:numId="137">
    <w:abstractNumId w:val="49"/>
  </w:num>
  <w:num w:numId="138">
    <w:abstractNumId w:val="223"/>
  </w:num>
  <w:num w:numId="139">
    <w:abstractNumId w:val="235"/>
  </w:num>
  <w:num w:numId="140">
    <w:abstractNumId w:val="187"/>
  </w:num>
  <w:num w:numId="141">
    <w:abstractNumId w:val="116"/>
  </w:num>
  <w:num w:numId="142">
    <w:abstractNumId w:val="76"/>
  </w:num>
  <w:num w:numId="143">
    <w:abstractNumId w:val="196"/>
  </w:num>
  <w:num w:numId="144">
    <w:abstractNumId w:val="113"/>
  </w:num>
  <w:num w:numId="145">
    <w:abstractNumId w:val="151"/>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52"/>
  </w:num>
  <w:num w:numId="147">
    <w:abstractNumId w:val="71"/>
  </w:num>
  <w:num w:numId="148">
    <w:abstractNumId w:val="200"/>
  </w:num>
  <w:num w:numId="149">
    <w:abstractNumId w:val="234"/>
  </w:num>
  <w:num w:numId="150">
    <w:abstractNumId w:val="68"/>
  </w:num>
  <w:num w:numId="151">
    <w:abstractNumId w:val="138"/>
  </w:num>
  <w:num w:numId="152">
    <w:abstractNumId w:val="159"/>
  </w:num>
  <w:num w:numId="153">
    <w:abstractNumId w:val="62"/>
  </w:num>
  <w:num w:numId="154">
    <w:abstractNumId w:val="105"/>
  </w:num>
  <w:num w:numId="155">
    <w:abstractNumId w:val="237"/>
  </w:num>
  <w:num w:numId="156">
    <w:abstractNumId w:val="60"/>
  </w:num>
  <w:num w:numId="157">
    <w:abstractNumId w:val="204"/>
  </w:num>
  <w:num w:numId="158">
    <w:abstractNumId w:val="184"/>
  </w:num>
  <w:num w:numId="159">
    <w:abstractNumId w:val="171"/>
  </w:num>
  <w:num w:numId="160">
    <w:abstractNumId w:val="148"/>
  </w:num>
  <w:num w:numId="161">
    <w:abstractNumId w:val="102"/>
  </w:num>
  <w:num w:numId="162">
    <w:abstractNumId w:val="38"/>
  </w:num>
  <w:num w:numId="163">
    <w:abstractNumId w:val="78"/>
  </w:num>
  <w:num w:numId="164">
    <w:abstractNumId w:val="90"/>
  </w:num>
  <w:num w:numId="165">
    <w:abstractNumId w:val="67"/>
  </w:num>
  <w:num w:numId="166">
    <w:abstractNumId w:val="117"/>
  </w:num>
  <w:num w:numId="167">
    <w:abstractNumId w:val="77"/>
  </w:num>
  <w:num w:numId="168">
    <w:abstractNumId w:val="100"/>
  </w:num>
  <w:num w:numId="169">
    <w:abstractNumId w:val="174"/>
  </w:num>
  <w:num w:numId="170">
    <w:abstractNumId w:val="182"/>
  </w:num>
  <w:num w:numId="171">
    <w:abstractNumId w:val="64"/>
  </w:num>
  <w:num w:numId="172">
    <w:abstractNumId w:val="143"/>
  </w:num>
  <w:num w:numId="173">
    <w:abstractNumId w:val="144"/>
  </w:num>
  <w:num w:numId="174">
    <w:abstractNumId w:val="201"/>
  </w:num>
  <w:num w:numId="175">
    <w:abstractNumId w:val="92"/>
  </w:num>
  <w:num w:numId="176">
    <w:abstractNumId w:val="154"/>
  </w:num>
  <w:num w:numId="177">
    <w:abstractNumId w:val="137"/>
  </w:num>
  <w:num w:numId="178">
    <w:abstractNumId w:val="115"/>
  </w:num>
  <w:num w:numId="179">
    <w:abstractNumId w:val="33"/>
  </w:num>
  <w:num w:numId="180">
    <w:abstractNumId w:val="195"/>
  </w:num>
  <w:num w:numId="181">
    <w:abstractNumId w:val="95"/>
  </w:num>
  <w:num w:numId="182">
    <w:abstractNumId w:val="158"/>
  </w:num>
  <w:num w:numId="183">
    <w:abstractNumId w:val="55"/>
  </w:num>
  <w:num w:numId="184">
    <w:abstractNumId w:val="42"/>
  </w:num>
  <w:num w:numId="185">
    <w:abstractNumId w:val="85"/>
  </w:num>
  <w:num w:numId="186">
    <w:abstractNumId w:val="162"/>
  </w:num>
  <w:num w:numId="187">
    <w:abstractNumId w:val="80"/>
  </w:num>
  <w:num w:numId="188">
    <w:abstractNumId w:val="57"/>
  </w:num>
  <w:num w:numId="189">
    <w:abstractNumId w:val="185"/>
  </w:num>
  <w:num w:numId="190">
    <w:abstractNumId w:val="239"/>
  </w:num>
  <w:num w:numId="191">
    <w:abstractNumId w:val="75"/>
  </w:num>
  <w:num w:numId="192">
    <w:abstractNumId w:val="132"/>
  </w:num>
  <w:num w:numId="193">
    <w:abstractNumId w:val="247"/>
  </w:num>
  <w:num w:numId="194">
    <w:abstractNumId w:val="147"/>
  </w:num>
  <w:num w:numId="195">
    <w:abstractNumId w:val="101"/>
  </w:num>
  <w:num w:numId="196">
    <w:abstractNumId w:val="136"/>
  </w:num>
  <w:num w:numId="197">
    <w:abstractNumId w:val="168"/>
  </w:num>
  <w:num w:numId="198">
    <w:abstractNumId w:val="111"/>
  </w:num>
  <w:num w:numId="199">
    <w:abstractNumId w:val="156"/>
  </w:num>
  <w:num w:numId="200">
    <w:abstractNumId w:val="104"/>
  </w:num>
  <w:num w:numId="201">
    <w:abstractNumId w:val="125"/>
  </w:num>
  <w:num w:numId="202">
    <w:abstractNumId w:val="98"/>
  </w:num>
  <w:num w:numId="203">
    <w:abstractNumId w:val="81"/>
  </w:num>
  <w:num w:numId="204">
    <w:abstractNumId w:val="82"/>
  </w:num>
  <w:num w:numId="205">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99"/>
  </w:num>
  <w:num w:numId="207">
    <w:abstractNumId w:val="205"/>
  </w:num>
  <w:num w:numId="208">
    <w:abstractNumId w:val="51"/>
  </w:num>
  <w:num w:numId="209">
    <w:abstractNumId w:val="40"/>
  </w:num>
  <w:num w:numId="210">
    <w:abstractNumId w:val="210"/>
  </w:num>
  <w:num w:numId="211">
    <w:abstractNumId w:val="41"/>
  </w:num>
  <w:num w:numId="212">
    <w:abstractNumId w:val="170"/>
  </w:num>
  <w:num w:numId="213">
    <w:abstractNumId w:val="37"/>
  </w:num>
  <w:num w:numId="214">
    <w:abstractNumId w:val="155"/>
  </w:num>
  <w:num w:numId="215">
    <w:abstractNumId w:val="47"/>
  </w:num>
  <w:num w:numId="216">
    <w:abstractNumId w:val="246"/>
  </w:num>
  <w:num w:numId="217">
    <w:abstractNumId w:val="164"/>
  </w:num>
  <w:num w:numId="218">
    <w:abstractNumId w:val="58"/>
  </w:num>
  <w:num w:numId="219">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72"/>
  </w:num>
  <w:num w:numId="221">
    <w:abstractNumId w:val="233"/>
  </w:num>
  <w:num w:numId="222">
    <w:abstractNumId w:val="219"/>
  </w:num>
  <w:num w:numId="223">
    <w:abstractNumId w:val="131"/>
  </w:num>
  <w:num w:numId="224">
    <w:abstractNumId w:val="110"/>
  </w:num>
  <w:num w:numId="225">
    <w:abstractNumId w:val="53"/>
  </w:num>
  <w:num w:numId="226">
    <w:abstractNumId w:val="83"/>
  </w:num>
  <w:num w:numId="227">
    <w:abstractNumId w:val="114"/>
  </w:num>
  <w:num w:numId="228">
    <w:abstractNumId w:val="45"/>
  </w:num>
  <w:num w:numId="229">
    <w:abstractNumId w:val="227"/>
  </w:num>
  <w:num w:numId="230">
    <w:abstractNumId w:val="175"/>
  </w:num>
  <w:num w:numId="231">
    <w:abstractNumId w:val="1"/>
  </w:num>
  <w:num w:numId="232">
    <w:abstractNumId w:val="2"/>
  </w:num>
  <w:num w:numId="233">
    <w:abstractNumId w:val="3"/>
  </w:num>
  <w:num w:numId="234">
    <w:abstractNumId w:val="4"/>
  </w:num>
  <w:num w:numId="235">
    <w:abstractNumId w:val="9"/>
  </w:num>
  <w:num w:numId="236">
    <w:abstractNumId w:val="5"/>
  </w:num>
  <w:num w:numId="237">
    <w:abstractNumId w:val="6"/>
  </w:num>
  <w:num w:numId="238">
    <w:abstractNumId w:val="7"/>
  </w:num>
  <w:num w:numId="239">
    <w:abstractNumId w:val="8"/>
  </w:num>
  <w:num w:numId="240">
    <w:abstractNumId w:val="10"/>
  </w:num>
  <w:num w:numId="241">
    <w:abstractNumId w:val="189"/>
  </w:num>
  <w:num w:numId="242">
    <w:abstractNumId w:val="176"/>
  </w:num>
  <w:num w:numId="243">
    <w:abstractNumId w:val="79"/>
  </w:num>
  <w:num w:numId="244">
    <w:abstractNumId w:val="191"/>
  </w:num>
  <w:num w:numId="245">
    <w:abstractNumId w:val="46"/>
  </w:num>
  <w:num w:numId="246">
    <w:abstractNumId w:val="96"/>
  </w:num>
  <w:num w:numId="247">
    <w:abstractNumId w:val="194"/>
  </w:num>
  <w:num w:numId="248">
    <w:abstractNumId w:val="212"/>
  </w:num>
  <w:num w:numId="249">
    <w:abstractNumId w:val="198"/>
  </w:num>
  <w:num w:numId="250">
    <w:abstractNumId w:val="177"/>
  </w:num>
  <w:num w:numId="251">
    <w:abstractNumId w:val="238"/>
  </w:num>
  <w:num w:numId="252">
    <w:abstractNumId w:val="120"/>
  </w:num>
  <w:num w:numId="253">
    <w:abstractNumId w:val="189"/>
  </w:num>
  <w:num w:numId="254">
    <w:abstractNumId w:val="189"/>
  </w:num>
  <w:num w:numId="255">
    <w:abstractNumId w:val="189"/>
  </w:num>
  <w:num w:numId="256">
    <w:abstractNumId w:val="189"/>
  </w:num>
  <w:num w:numId="257">
    <w:abstractNumId w:val="189"/>
  </w:num>
  <w:num w:numId="258">
    <w:abstractNumId w:val="189"/>
  </w:num>
  <w:num w:numId="259">
    <w:abstractNumId w:val="189"/>
  </w:num>
  <w:num w:numId="260">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89"/>
  </w:num>
  <w:num w:numId="262">
    <w:abstractNumId w:val="189"/>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89"/>
    <w:lvlOverride w:ilvl="0">
      <w:startOverride w:val="6"/>
    </w:lvlOverride>
    <w:lvlOverride w:ilvl="1">
      <w:startOverride w:val="5"/>
    </w:lvlOverride>
    <w:lvlOverride w:ilvl="2">
      <w:startOverride w:val="4"/>
    </w:lvlOverride>
    <w:lvlOverride w:ilvl="3">
      <w:startOverride w:val="5"/>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89"/>
  </w:num>
  <w:numIdMacAtCleanup w:val="2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51"/>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IwNzQyNjQxNbI0szBW0lEKTi0uzszPAykwrwUA+cK92SwAAAA="/>
  </w:docVars>
  <w:rsids>
    <w:rsidRoot w:val="00B9576A"/>
    <w:rsid w:val="0000055A"/>
    <w:rsid w:val="0000067C"/>
    <w:rsid w:val="000010A1"/>
    <w:rsid w:val="00001933"/>
    <w:rsid w:val="0000464B"/>
    <w:rsid w:val="000063EE"/>
    <w:rsid w:val="00006753"/>
    <w:rsid w:val="00006D96"/>
    <w:rsid w:val="00011948"/>
    <w:rsid w:val="000142F9"/>
    <w:rsid w:val="000145DF"/>
    <w:rsid w:val="00014995"/>
    <w:rsid w:val="000151C8"/>
    <w:rsid w:val="00016600"/>
    <w:rsid w:val="00017975"/>
    <w:rsid w:val="00017FB5"/>
    <w:rsid w:val="00023B2C"/>
    <w:rsid w:val="000251C7"/>
    <w:rsid w:val="00025AEF"/>
    <w:rsid w:val="00026815"/>
    <w:rsid w:val="0002714D"/>
    <w:rsid w:val="00032BE1"/>
    <w:rsid w:val="00033662"/>
    <w:rsid w:val="00036B26"/>
    <w:rsid w:val="00036B7F"/>
    <w:rsid w:val="000372AF"/>
    <w:rsid w:val="000375A2"/>
    <w:rsid w:val="00040827"/>
    <w:rsid w:val="000417E3"/>
    <w:rsid w:val="000424EE"/>
    <w:rsid w:val="000427A1"/>
    <w:rsid w:val="00043AF5"/>
    <w:rsid w:val="00046808"/>
    <w:rsid w:val="00047119"/>
    <w:rsid w:val="0004758A"/>
    <w:rsid w:val="00047927"/>
    <w:rsid w:val="0005103E"/>
    <w:rsid w:val="00052974"/>
    <w:rsid w:val="00052BD8"/>
    <w:rsid w:val="000533A6"/>
    <w:rsid w:val="000538B6"/>
    <w:rsid w:val="00061566"/>
    <w:rsid w:val="00061789"/>
    <w:rsid w:val="0006337D"/>
    <w:rsid w:val="00063C65"/>
    <w:rsid w:val="000668BC"/>
    <w:rsid w:val="00070D2C"/>
    <w:rsid w:val="0007109B"/>
    <w:rsid w:val="00072CC9"/>
    <w:rsid w:val="00072DA4"/>
    <w:rsid w:val="00074F9F"/>
    <w:rsid w:val="000776B1"/>
    <w:rsid w:val="0008020B"/>
    <w:rsid w:val="00080879"/>
    <w:rsid w:val="000844D1"/>
    <w:rsid w:val="00086AC3"/>
    <w:rsid w:val="00087547"/>
    <w:rsid w:val="00090766"/>
    <w:rsid w:val="00090FAE"/>
    <w:rsid w:val="0009255B"/>
    <w:rsid w:val="00093006"/>
    <w:rsid w:val="00094AA3"/>
    <w:rsid w:val="00095B6B"/>
    <w:rsid w:val="00097031"/>
    <w:rsid w:val="000971FC"/>
    <w:rsid w:val="000A109D"/>
    <w:rsid w:val="000A2712"/>
    <w:rsid w:val="000A3658"/>
    <w:rsid w:val="000A3751"/>
    <w:rsid w:val="000A452D"/>
    <w:rsid w:val="000A6187"/>
    <w:rsid w:val="000A6711"/>
    <w:rsid w:val="000B0C07"/>
    <w:rsid w:val="000B2724"/>
    <w:rsid w:val="000B36BD"/>
    <w:rsid w:val="000B5202"/>
    <w:rsid w:val="000B69F2"/>
    <w:rsid w:val="000C039B"/>
    <w:rsid w:val="000C6C16"/>
    <w:rsid w:val="000C72A2"/>
    <w:rsid w:val="000D0178"/>
    <w:rsid w:val="000D1895"/>
    <w:rsid w:val="000D730B"/>
    <w:rsid w:val="000D7D72"/>
    <w:rsid w:val="000E1A62"/>
    <w:rsid w:val="000E3D53"/>
    <w:rsid w:val="000E4E83"/>
    <w:rsid w:val="000E55A6"/>
    <w:rsid w:val="000E7CAE"/>
    <w:rsid w:val="000F079E"/>
    <w:rsid w:val="000F1E03"/>
    <w:rsid w:val="000F25D1"/>
    <w:rsid w:val="000F2D41"/>
    <w:rsid w:val="000F39A5"/>
    <w:rsid w:val="000F65BD"/>
    <w:rsid w:val="000F776B"/>
    <w:rsid w:val="00101C12"/>
    <w:rsid w:val="00101EB0"/>
    <w:rsid w:val="00101F96"/>
    <w:rsid w:val="001036A6"/>
    <w:rsid w:val="00112B29"/>
    <w:rsid w:val="00112D2C"/>
    <w:rsid w:val="00112DD0"/>
    <w:rsid w:val="00114931"/>
    <w:rsid w:val="00115F2E"/>
    <w:rsid w:val="0012086B"/>
    <w:rsid w:val="00121994"/>
    <w:rsid w:val="001222D7"/>
    <w:rsid w:val="001268AB"/>
    <w:rsid w:val="00126F54"/>
    <w:rsid w:val="001272DD"/>
    <w:rsid w:val="00127425"/>
    <w:rsid w:val="00131B92"/>
    <w:rsid w:val="00133506"/>
    <w:rsid w:val="00134196"/>
    <w:rsid w:val="001355AE"/>
    <w:rsid w:val="00135E9F"/>
    <w:rsid w:val="00136ECA"/>
    <w:rsid w:val="001370CF"/>
    <w:rsid w:val="001431F9"/>
    <w:rsid w:val="00144B13"/>
    <w:rsid w:val="001470FE"/>
    <w:rsid w:val="00147121"/>
    <w:rsid w:val="00152B59"/>
    <w:rsid w:val="0015427F"/>
    <w:rsid w:val="001558D2"/>
    <w:rsid w:val="00156635"/>
    <w:rsid w:val="00156CE8"/>
    <w:rsid w:val="001571ED"/>
    <w:rsid w:val="00161CEA"/>
    <w:rsid w:val="00163A13"/>
    <w:rsid w:val="00165706"/>
    <w:rsid w:val="00167088"/>
    <w:rsid w:val="001675AE"/>
    <w:rsid w:val="00171F92"/>
    <w:rsid w:val="0017312A"/>
    <w:rsid w:val="001742E8"/>
    <w:rsid w:val="00174E15"/>
    <w:rsid w:val="0017566F"/>
    <w:rsid w:val="001763F4"/>
    <w:rsid w:val="0017716D"/>
    <w:rsid w:val="00184F67"/>
    <w:rsid w:val="001867AE"/>
    <w:rsid w:val="00187905"/>
    <w:rsid w:val="00190AB8"/>
    <w:rsid w:val="00191029"/>
    <w:rsid w:val="001913C7"/>
    <w:rsid w:val="00192F50"/>
    <w:rsid w:val="001935EB"/>
    <w:rsid w:val="00193C04"/>
    <w:rsid w:val="0019472F"/>
    <w:rsid w:val="00195578"/>
    <w:rsid w:val="001968C8"/>
    <w:rsid w:val="00197B89"/>
    <w:rsid w:val="00197C44"/>
    <w:rsid w:val="001A1B0B"/>
    <w:rsid w:val="001A1F3A"/>
    <w:rsid w:val="001A2F0D"/>
    <w:rsid w:val="001A3EC1"/>
    <w:rsid w:val="001A41C7"/>
    <w:rsid w:val="001A4B47"/>
    <w:rsid w:val="001A6726"/>
    <w:rsid w:val="001B02AF"/>
    <w:rsid w:val="001B2690"/>
    <w:rsid w:val="001B2931"/>
    <w:rsid w:val="001B3C0F"/>
    <w:rsid w:val="001B5933"/>
    <w:rsid w:val="001C0068"/>
    <w:rsid w:val="001C006B"/>
    <w:rsid w:val="001C18FE"/>
    <w:rsid w:val="001C1A93"/>
    <w:rsid w:val="001C2FF6"/>
    <w:rsid w:val="001C316D"/>
    <w:rsid w:val="001C4E54"/>
    <w:rsid w:val="001C75B1"/>
    <w:rsid w:val="001C7EEF"/>
    <w:rsid w:val="001D11E0"/>
    <w:rsid w:val="001D3519"/>
    <w:rsid w:val="001D4AF1"/>
    <w:rsid w:val="001E071C"/>
    <w:rsid w:val="001E093B"/>
    <w:rsid w:val="001E22FA"/>
    <w:rsid w:val="001E267F"/>
    <w:rsid w:val="001E2784"/>
    <w:rsid w:val="001E2C10"/>
    <w:rsid w:val="001E3D38"/>
    <w:rsid w:val="001E4FB9"/>
    <w:rsid w:val="001E5013"/>
    <w:rsid w:val="001E58EB"/>
    <w:rsid w:val="001E594B"/>
    <w:rsid w:val="001E7095"/>
    <w:rsid w:val="001F052D"/>
    <w:rsid w:val="001F0EB2"/>
    <w:rsid w:val="001F12E7"/>
    <w:rsid w:val="001F2973"/>
    <w:rsid w:val="001F6973"/>
    <w:rsid w:val="001F73FC"/>
    <w:rsid w:val="00204A66"/>
    <w:rsid w:val="00204FBA"/>
    <w:rsid w:val="0020513F"/>
    <w:rsid w:val="002073F0"/>
    <w:rsid w:val="00207E71"/>
    <w:rsid w:val="00210D4C"/>
    <w:rsid w:val="00210F15"/>
    <w:rsid w:val="00211506"/>
    <w:rsid w:val="002142EE"/>
    <w:rsid w:val="002146FF"/>
    <w:rsid w:val="00215540"/>
    <w:rsid w:val="00216DDF"/>
    <w:rsid w:val="002205F6"/>
    <w:rsid w:val="00221418"/>
    <w:rsid w:val="002229E9"/>
    <w:rsid w:val="00224374"/>
    <w:rsid w:val="0022508A"/>
    <w:rsid w:val="002252E5"/>
    <w:rsid w:val="002252ED"/>
    <w:rsid w:val="0022650A"/>
    <w:rsid w:val="00234819"/>
    <w:rsid w:val="00234AC7"/>
    <w:rsid w:val="002371B5"/>
    <w:rsid w:val="0023729B"/>
    <w:rsid w:val="002379AD"/>
    <w:rsid w:val="00237F28"/>
    <w:rsid w:val="00241967"/>
    <w:rsid w:val="002428B5"/>
    <w:rsid w:val="00242938"/>
    <w:rsid w:val="00242F4B"/>
    <w:rsid w:val="0024316E"/>
    <w:rsid w:val="0024529D"/>
    <w:rsid w:val="002460F6"/>
    <w:rsid w:val="00247AF9"/>
    <w:rsid w:val="002509C3"/>
    <w:rsid w:val="00252202"/>
    <w:rsid w:val="00255443"/>
    <w:rsid w:val="002575FB"/>
    <w:rsid w:val="00257EBC"/>
    <w:rsid w:val="00260C7E"/>
    <w:rsid w:val="00260D0A"/>
    <w:rsid w:val="00260D6D"/>
    <w:rsid w:val="00261138"/>
    <w:rsid w:val="00261799"/>
    <w:rsid w:val="00261A16"/>
    <w:rsid w:val="0026256F"/>
    <w:rsid w:val="00262D5E"/>
    <w:rsid w:val="00263381"/>
    <w:rsid w:val="00263ACC"/>
    <w:rsid w:val="002640D7"/>
    <w:rsid w:val="00265142"/>
    <w:rsid w:val="00265500"/>
    <w:rsid w:val="0026778F"/>
    <w:rsid w:val="0027184B"/>
    <w:rsid w:val="002723E8"/>
    <w:rsid w:val="00272424"/>
    <w:rsid w:val="00273CF5"/>
    <w:rsid w:val="00276607"/>
    <w:rsid w:val="002772A8"/>
    <w:rsid w:val="00280994"/>
    <w:rsid w:val="00280D41"/>
    <w:rsid w:val="00284B3A"/>
    <w:rsid w:val="002863C7"/>
    <w:rsid w:val="00286DFD"/>
    <w:rsid w:val="00287A41"/>
    <w:rsid w:val="002916C7"/>
    <w:rsid w:val="00295A05"/>
    <w:rsid w:val="0029603B"/>
    <w:rsid w:val="002A0CBC"/>
    <w:rsid w:val="002A2E88"/>
    <w:rsid w:val="002A493E"/>
    <w:rsid w:val="002A4CB3"/>
    <w:rsid w:val="002A4E26"/>
    <w:rsid w:val="002A4F3E"/>
    <w:rsid w:val="002A6C12"/>
    <w:rsid w:val="002A6E21"/>
    <w:rsid w:val="002A73B0"/>
    <w:rsid w:val="002A7906"/>
    <w:rsid w:val="002B00E0"/>
    <w:rsid w:val="002B0384"/>
    <w:rsid w:val="002B0604"/>
    <w:rsid w:val="002B0942"/>
    <w:rsid w:val="002B57D8"/>
    <w:rsid w:val="002B70D6"/>
    <w:rsid w:val="002C346A"/>
    <w:rsid w:val="002C4331"/>
    <w:rsid w:val="002C5842"/>
    <w:rsid w:val="002C663C"/>
    <w:rsid w:val="002D0B62"/>
    <w:rsid w:val="002D136E"/>
    <w:rsid w:val="002D20B8"/>
    <w:rsid w:val="002D261C"/>
    <w:rsid w:val="002D2728"/>
    <w:rsid w:val="002D33BD"/>
    <w:rsid w:val="002D677A"/>
    <w:rsid w:val="002E1859"/>
    <w:rsid w:val="002E248F"/>
    <w:rsid w:val="002E3021"/>
    <w:rsid w:val="002E3600"/>
    <w:rsid w:val="002E3FB5"/>
    <w:rsid w:val="002E6319"/>
    <w:rsid w:val="002E733A"/>
    <w:rsid w:val="002E7A7F"/>
    <w:rsid w:val="002F09EA"/>
    <w:rsid w:val="002F1449"/>
    <w:rsid w:val="002F1E79"/>
    <w:rsid w:val="002F43E3"/>
    <w:rsid w:val="002F512A"/>
    <w:rsid w:val="002F51BE"/>
    <w:rsid w:val="002F55B9"/>
    <w:rsid w:val="0030245B"/>
    <w:rsid w:val="0030444B"/>
    <w:rsid w:val="00304EB5"/>
    <w:rsid w:val="00306080"/>
    <w:rsid w:val="003064B2"/>
    <w:rsid w:val="00312529"/>
    <w:rsid w:val="00312E90"/>
    <w:rsid w:val="00315485"/>
    <w:rsid w:val="003164CA"/>
    <w:rsid w:val="00316A6B"/>
    <w:rsid w:val="00317F59"/>
    <w:rsid w:val="003200F5"/>
    <w:rsid w:val="00320EEF"/>
    <w:rsid w:val="00326469"/>
    <w:rsid w:val="0032795D"/>
    <w:rsid w:val="0033077A"/>
    <w:rsid w:val="00331DF6"/>
    <w:rsid w:val="00332BFD"/>
    <w:rsid w:val="00332CBE"/>
    <w:rsid w:val="00333B55"/>
    <w:rsid w:val="00335B4F"/>
    <w:rsid w:val="00336C79"/>
    <w:rsid w:val="00337B5B"/>
    <w:rsid w:val="00340233"/>
    <w:rsid w:val="00341AA5"/>
    <w:rsid w:val="00341BBA"/>
    <w:rsid w:val="00343CAF"/>
    <w:rsid w:val="00345EBF"/>
    <w:rsid w:val="00346D92"/>
    <w:rsid w:val="00347D6D"/>
    <w:rsid w:val="003500BF"/>
    <w:rsid w:val="00350674"/>
    <w:rsid w:val="00351837"/>
    <w:rsid w:val="00354136"/>
    <w:rsid w:val="00354F22"/>
    <w:rsid w:val="00355991"/>
    <w:rsid w:val="00356FC8"/>
    <w:rsid w:val="0036127E"/>
    <w:rsid w:val="00361BDF"/>
    <w:rsid w:val="003637C5"/>
    <w:rsid w:val="003645E6"/>
    <w:rsid w:val="00364C61"/>
    <w:rsid w:val="00365F47"/>
    <w:rsid w:val="00372465"/>
    <w:rsid w:val="00373F36"/>
    <w:rsid w:val="00374041"/>
    <w:rsid w:val="0037487F"/>
    <w:rsid w:val="00375A2B"/>
    <w:rsid w:val="00376F05"/>
    <w:rsid w:val="00380E72"/>
    <w:rsid w:val="00381635"/>
    <w:rsid w:val="0038189D"/>
    <w:rsid w:val="003819A5"/>
    <w:rsid w:val="003833CD"/>
    <w:rsid w:val="0038552F"/>
    <w:rsid w:val="0038675C"/>
    <w:rsid w:val="00386C07"/>
    <w:rsid w:val="00387179"/>
    <w:rsid w:val="003876A7"/>
    <w:rsid w:val="003919FA"/>
    <w:rsid w:val="00394598"/>
    <w:rsid w:val="00394CB2"/>
    <w:rsid w:val="003957E3"/>
    <w:rsid w:val="00396700"/>
    <w:rsid w:val="00396A29"/>
    <w:rsid w:val="00396E8E"/>
    <w:rsid w:val="00396EE4"/>
    <w:rsid w:val="00397A6C"/>
    <w:rsid w:val="003A1375"/>
    <w:rsid w:val="003A2041"/>
    <w:rsid w:val="003A2D09"/>
    <w:rsid w:val="003A3328"/>
    <w:rsid w:val="003A3EB6"/>
    <w:rsid w:val="003A4EF9"/>
    <w:rsid w:val="003A6526"/>
    <w:rsid w:val="003A6BCC"/>
    <w:rsid w:val="003B06EA"/>
    <w:rsid w:val="003B0B60"/>
    <w:rsid w:val="003B114A"/>
    <w:rsid w:val="003B426A"/>
    <w:rsid w:val="003B46A8"/>
    <w:rsid w:val="003B5836"/>
    <w:rsid w:val="003B5F48"/>
    <w:rsid w:val="003C0107"/>
    <w:rsid w:val="003C49AC"/>
    <w:rsid w:val="003C6BFB"/>
    <w:rsid w:val="003D0646"/>
    <w:rsid w:val="003D0A98"/>
    <w:rsid w:val="003D11EC"/>
    <w:rsid w:val="003D19FB"/>
    <w:rsid w:val="003D2F70"/>
    <w:rsid w:val="003D3CAF"/>
    <w:rsid w:val="003D4A7E"/>
    <w:rsid w:val="003D6A47"/>
    <w:rsid w:val="003D721F"/>
    <w:rsid w:val="003D76CA"/>
    <w:rsid w:val="003E177E"/>
    <w:rsid w:val="003E416E"/>
    <w:rsid w:val="003E43F1"/>
    <w:rsid w:val="003E4630"/>
    <w:rsid w:val="003E53B2"/>
    <w:rsid w:val="003E77D8"/>
    <w:rsid w:val="003E7B38"/>
    <w:rsid w:val="003F040B"/>
    <w:rsid w:val="003F10C4"/>
    <w:rsid w:val="003F1A9F"/>
    <w:rsid w:val="003F3805"/>
    <w:rsid w:val="003F4664"/>
    <w:rsid w:val="003F5917"/>
    <w:rsid w:val="00400EE2"/>
    <w:rsid w:val="00401DFC"/>
    <w:rsid w:val="00403BA1"/>
    <w:rsid w:val="0040454B"/>
    <w:rsid w:val="0040496D"/>
    <w:rsid w:val="004065C9"/>
    <w:rsid w:val="004068C8"/>
    <w:rsid w:val="00406EA5"/>
    <w:rsid w:val="00414555"/>
    <w:rsid w:val="00414FB3"/>
    <w:rsid w:val="004174AA"/>
    <w:rsid w:val="004176A0"/>
    <w:rsid w:val="00417CA5"/>
    <w:rsid w:val="00421575"/>
    <w:rsid w:val="00421E1D"/>
    <w:rsid w:val="00423DBD"/>
    <w:rsid w:val="00425BBC"/>
    <w:rsid w:val="0042664F"/>
    <w:rsid w:val="0042708F"/>
    <w:rsid w:val="00430E12"/>
    <w:rsid w:val="004314C9"/>
    <w:rsid w:val="00431A94"/>
    <w:rsid w:val="0043261C"/>
    <w:rsid w:val="0043772A"/>
    <w:rsid w:val="004405A7"/>
    <w:rsid w:val="0044088D"/>
    <w:rsid w:val="00441C9C"/>
    <w:rsid w:val="0044405C"/>
    <w:rsid w:val="004444E8"/>
    <w:rsid w:val="0044492E"/>
    <w:rsid w:val="00444D31"/>
    <w:rsid w:val="004454E4"/>
    <w:rsid w:val="00446D59"/>
    <w:rsid w:val="0045090D"/>
    <w:rsid w:val="00450D47"/>
    <w:rsid w:val="00451D63"/>
    <w:rsid w:val="004523B5"/>
    <w:rsid w:val="00454869"/>
    <w:rsid w:val="00454A4D"/>
    <w:rsid w:val="00454F16"/>
    <w:rsid w:val="004565F3"/>
    <w:rsid w:val="00461069"/>
    <w:rsid w:val="0046245E"/>
    <w:rsid w:val="00462532"/>
    <w:rsid w:val="004638CA"/>
    <w:rsid w:val="00463FD8"/>
    <w:rsid w:val="004640B1"/>
    <w:rsid w:val="00464176"/>
    <w:rsid w:val="004654A7"/>
    <w:rsid w:val="00465957"/>
    <w:rsid w:val="004669A9"/>
    <w:rsid w:val="00466BAC"/>
    <w:rsid w:val="0047035A"/>
    <w:rsid w:val="00470D5E"/>
    <w:rsid w:val="0047128E"/>
    <w:rsid w:val="00473654"/>
    <w:rsid w:val="004747B8"/>
    <w:rsid w:val="004753E3"/>
    <w:rsid w:val="00476107"/>
    <w:rsid w:val="00476E15"/>
    <w:rsid w:val="00481126"/>
    <w:rsid w:val="004812AE"/>
    <w:rsid w:val="004826EA"/>
    <w:rsid w:val="0048578F"/>
    <w:rsid w:val="0048600C"/>
    <w:rsid w:val="00486184"/>
    <w:rsid w:val="00486DE7"/>
    <w:rsid w:val="00490A9A"/>
    <w:rsid w:val="004917F5"/>
    <w:rsid w:val="00491ECC"/>
    <w:rsid w:val="004933F0"/>
    <w:rsid w:val="00494419"/>
    <w:rsid w:val="00494A9A"/>
    <w:rsid w:val="00495D68"/>
    <w:rsid w:val="00496C71"/>
    <w:rsid w:val="004A4312"/>
    <w:rsid w:val="004A4661"/>
    <w:rsid w:val="004A4AEB"/>
    <w:rsid w:val="004A4F38"/>
    <w:rsid w:val="004A5CCB"/>
    <w:rsid w:val="004A6C27"/>
    <w:rsid w:val="004A6CF7"/>
    <w:rsid w:val="004B155A"/>
    <w:rsid w:val="004B1A61"/>
    <w:rsid w:val="004B3B2F"/>
    <w:rsid w:val="004B6772"/>
    <w:rsid w:val="004B6E40"/>
    <w:rsid w:val="004B7D55"/>
    <w:rsid w:val="004C03C0"/>
    <w:rsid w:val="004C0854"/>
    <w:rsid w:val="004C1E4C"/>
    <w:rsid w:val="004C5065"/>
    <w:rsid w:val="004C5950"/>
    <w:rsid w:val="004C5CE0"/>
    <w:rsid w:val="004C6545"/>
    <w:rsid w:val="004C6939"/>
    <w:rsid w:val="004C6E03"/>
    <w:rsid w:val="004C7287"/>
    <w:rsid w:val="004D4F40"/>
    <w:rsid w:val="004D5F0F"/>
    <w:rsid w:val="004D6AEC"/>
    <w:rsid w:val="004E324B"/>
    <w:rsid w:val="004E498E"/>
    <w:rsid w:val="004F0BC7"/>
    <w:rsid w:val="004F2057"/>
    <w:rsid w:val="00500142"/>
    <w:rsid w:val="00500A6D"/>
    <w:rsid w:val="0050117F"/>
    <w:rsid w:val="00501A33"/>
    <w:rsid w:val="00503886"/>
    <w:rsid w:val="00504DFB"/>
    <w:rsid w:val="00506AA2"/>
    <w:rsid w:val="00511485"/>
    <w:rsid w:val="00511F01"/>
    <w:rsid w:val="0051291B"/>
    <w:rsid w:val="005129C5"/>
    <w:rsid w:val="00512D48"/>
    <w:rsid w:val="00512EA7"/>
    <w:rsid w:val="00513663"/>
    <w:rsid w:val="005225F9"/>
    <w:rsid w:val="005228DD"/>
    <w:rsid w:val="005236BD"/>
    <w:rsid w:val="00525394"/>
    <w:rsid w:val="005267CF"/>
    <w:rsid w:val="005274AD"/>
    <w:rsid w:val="00527C22"/>
    <w:rsid w:val="00530F03"/>
    <w:rsid w:val="005311E9"/>
    <w:rsid w:val="0053136E"/>
    <w:rsid w:val="005315F4"/>
    <w:rsid w:val="00531F7A"/>
    <w:rsid w:val="00532155"/>
    <w:rsid w:val="00534F57"/>
    <w:rsid w:val="005363EF"/>
    <w:rsid w:val="005413B4"/>
    <w:rsid w:val="0054147B"/>
    <w:rsid w:val="005414FE"/>
    <w:rsid w:val="005420CB"/>
    <w:rsid w:val="00542168"/>
    <w:rsid w:val="00542FBD"/>
    <w:rsid w:val="00543386"/>
    <w:rsid w:val="00543637"/>
    <w:rsid w:val="00543B56"/>
    <w:rsid w:val="00544DCD"/>
    <w:rsid w:val="005468EF"/>
    <w:rsid w:val="00546CCE"/>
    <w:rsid w:val="00547DF5"/>
    <w:rsid w:val="005508D6"/>
    <w:rsid w:val="00550FEE"/>
    <w:rsid w:val="0055167C"/>
    <w:rsid w:val="00552604"/>
    <w:rsid w:val="00554342"/>
    <w:rsid w:val="005549AC"/>
    <w:rsid w:val="00555500"/>
    <w:rsid w:val="005571DA"/>
    <w:rsid w:val="00561699"/>
    <w:rsid w:val="00564153"/>
    <w:rsid w:val="00564860"/>
    <w:rsid w:val="00564F9F"/>
    <w:rsid w:val="00566890"/>
    <w:rsid w:val="0056755E"/>
    <w:rsid w:val="00567BB0"/>
    <w:rsid w:val="00567E64"/>
    <w:rsid w:val="00573987"/>
    <w:rsid w:val="00575FD3"/>
    <w:rsid w:val="00576C05"/>
    <w:rsid w:val="00577D0E"/>
    <w:rsid w:val="0058264D"/>
    <w:rsid w:val="00582FE7"/>
    <w:rsid w:val="00584AEE"/>
    <w:rsid w:val="00585A3E"/>
    <w:rsid w:val="00586058"/>
    <w:rsid w:val="00586696"/>
    <w:rsid w:val="0058761D"/>
    <w:rsid w:val="00587CA5"/>
    <w:rsid w:val="00590D0A"/>
    <w:rsid w:val="00591C2D"/>
    <w:rsid w:val="00592751"/>
    <w:rsid w:val="00594ACE"/>
    <w:rsid w:val="005952CB"/>
    <w:rsid w:val="00595D9A"/>
    <w:rsid w:val="00596E75"/>
    <w:rsid w:val="005A10A7"/>
    <w:rsid w:val="005A1847"/>
    <w:rsid w:val="005A2B42"/>
    <w:rsid w:val="005A2C27"/>
    <w:rsid w:val="005A5048"/>
    <w:rsid w:val="005A5872"/>
    <w:rsid w:val="005A7079"/>
    <w:rsid w:val="005B0128"/>
    <w:rsid w:val="005B4E59"/>
    <w:rsid w:val="005B6568"/>
    <w:rsid w:val="005B73AD"/>
    <w:rsid w:val="005B73EF"/>
    <w:rsid w:val="005C1315"/>
    <w:rsid w:val="005C1740"/>
    <w:rsid w:val="005C22E3"/>
    <w:rsid w:val="005C2913"/>
    <w:rsid w:val="005C2DC0"/>
    <w:rsid w:val="005C40B6"/>
    <w:rsid w:val="005C44F0"/>
    <w:rsid w:val="005C4BAD"/>
    <w:rsid w:val="005C4FFF"/>
    <w:rsid w:val="005C6AB9"/>
    <w:rsid w:val="005D0326"/>
    <w:rsid w:val="005D0C83"/>
    <w:rsid w:val="005D0F7C"/>
    <w:rsid w:val="005D11A2"/>
    <w:rsid w:val="005D19F9"/>
    <w:rsid w:val="005D28EC"/>
    <w:rsid w:val="005D2A71"/>
    <w:rsid w:val="005D4CD5"/>
    <w:rsid w:val="005D50A0"/>
    <w:rsid w:val="005D5E7A"/>
    <w:rsid w:val="005D67CB"/>
    <w:rsid w:val="005D69D6"/>
    <w:rsid w:val="005D7DE9"/>
    <w:rsid w:val="005E0CD4"/>
    <w:rsid w:val="005E127E"/>
    <w:rsid w:val="005E1904"/>
    <w:rsid w:val="005E6AD3"/>
    <w:rsid w:val="005E751A"/>
    <w:rsid w:val="005F0E0D"/>
    <w:rsid w:val="005F0E1E"/>
    <w:rsid w:val="005F0EF1"/>
    <w:rsid w:val="005F12EA"/>
    <w:rsid w:val="005F288F"/>
    <w:rsid w:val="005F31CC"/>
    <w:rsid w:val="005F32C8"/>
    <w:rsid w:val="005F3306"/>
    <w:rsid w:val="005F56D5"/>
    <w:rsid w:val="005F6707"/>
    <w:rsid w:val="005F76A6"/>
    <w:rsid w:val="006013D2"/>
    <w:rsid w:val="006015C3"/>
    <w:rsid w:val="00605EE5"/>
    <w:rsid w:val="00607167"/>
    <w:rsid w:val="00607C39"/>
    <w:rsid w:val="00610938"/>
    <w:rsid w:val="00611480"/>
    <w:rsid w:val="00613B0C"/>
    <w:rsid w:val="00617CCF"/>
    <w:rsid w:val="00622CC8"/>
    <w:rsid w:val="0062415E"/>
    <w:rsid w:val="00625A53"/>
    <w:rsid w:val="00627EB1"/>
    <w:rsid w:val="0063253D"/>
    <w:rsid w:val="0063276D"/>
    <w:rsid w:val="006344B6"/>
    <w:rsid w:val="00635D77"/>
    <w:rsid w:val="00636F36"/>
    <w:rsid w:val="00637142"/>
    <w:rsid w:val="00637645"/>
    <w:rsid w:val="006379D9"/>
    <w:rsid w:val="006420B8"/>
    <w:rsid w:val="00644211"/>
    <w:rsid w:val="00644A25"/>
    <w:rsid w:val="00645577"/>
    <w:rsid w:val="00646F37"/>
    <w:rsid w:val="00647157"/>
    <w:rsid w:val="00647F1B"/>
    <w:rsid w:val="00651AF4"/>
    <w:rsid w:val="00652227"/>
    <w:rsid w:val="00653062"/>
    <w:rsid w:val="006532DD"/>
    <w:rsid w:val="00653E3E"/>
    <w:rsid w:val="006548F9"/>
    <w:rsid w:val="00654C1B"/>
    <w:rsid w:val="00657697"/>
    <w:rsid w:val="00660E87"/>
    <w:rsid w:val="00662236"/>
    <w:rsid w:val="006637E5"/>
    <w:rsid w:val="00666E9D"/>
    <w:rsid w:val="006704F5"/>
    <w:rsid w:val="00670FD7"/>
    <w:rsid w:val="00673B5B"/>
    <w:rsid w:val="006767FB"/>
    <w:rsid w:val="006769F8"/>
    <w:rsid w:val="00682352"/>
    <w:rsid w:val="00682CCC"/>
    <w:rsid w:val="00682D5E"/>
    <w:rsid w:val="00682ECA"/>
    <w:rsid w:val="00683F3E"/>
    <w:rsid w:val="00684F63"/>
    <w:rsid w:val="00685D8A"/>
    <w:rsid w:val="00686BAA"/>
    <w:rsid w:val="00687127"/>
    <w:rsid w:val="00691F40"/>
    <w:rsid w:val="006920FE"/>
    <w:rsid w:val="006932D6"/>
    <w:rsid w:val="00695EA2"/>
    <w:rsid w:val="00695F33"/>
    <w:rsid w:val="006A4072"/>
    <w:rsid w:val="006A4790"/>
    <w:rsid w:val="006A7375"/>
    <w:rsid w:val="006A7AA9"/>
    <w:rsid w:val="006B1B56"/>
    <w:rsid w:val="006B27A6"/>
    <w:rsid w:val="006B4F8C"/>
    <w:rsid w:val="006B5416"/>
    <w:rsid w:val="006B7811"/>
    <w:rsid w:val="006C344B"/>
    <w:rsid w:val="006C4575"/>
    <w:rsid w:val="006C580A"/>
    <w:rsid w:val="006C7122"/>
    <w:rsid w:val="006D1A23"/>
    <w:rsid w:val="006D267F"/>
    <w:rsid w:val="006D29DF"/>
    <w:rsid w:val="006D3268"/>
    <w:rsid w:val="006E164B"/>
    <w:rsid w:val="006E3532"/>
    <w:rsid w:val="006F18E8"/>
    <w:rsid w:val="006F3270"/>
    <w:rsid w:val="006F4B23"/>
    <w:rsid w:val="006F5236"/>
    <w:rsid w:val="006F5745"/>
    <w:rsid w:val="006F626A"/>
    <w:rsid w:val="006F7E97"/>
    <w:rsid w:val="00700A39"/>
    <w:rsid w:val="00700C03"/>
    <w:rsid w:val="00702794"/>
    <w:rsid w:val="00702FC7"/>
    <w:rsid w:val="00703360"/>
    <w:rsid w:val="00703ED3"/>
    <w:rsid w:val="00704664"/>
    <w:rsid w:val="007052F6"/>
    <w:rsid w:val="00705925"/>
    <w:rsid w:val="007114C4"/>
    <w:rsid w:val="00712B82"/>
    <w:rsid w:val="00715ACD"/>
    <w:rsid w:val="00715B05"/>
    <w:rsid w:val="00716893"/>
    <w:rsid w:val="00720055"/>
    <w:rsid w:val="0072179F"/>
    <w:rsid w:val="00721D58"/>
    <w:rsid w:val="00722534"/>
    <w:rsid w:val="007226F0"/>
    <w:rsid w:val="00724655"/>
    <w:rsid w:val="00724C5F"/>
    <w:rsid w:val="007259D2"/>
    <w:rsid w:val="00726596"/>
    <w:rsid w:val="00732D48"/>
    <w:rsid w:val="00733171"/>
    <w:rsid w:val="00736274"/>
    <w:rsid w:val="007379DA"/>
    <w:rsid w:val="00737CCD"/>
    <w:rsid w:val="0074363C"/>
    <w:rsid w:val="00745931"/>
    <w:rsid w:val="0074715D"/>
    <w:rsid w:val="00747CBD"/>
    <w:rsid w:val="00754701"/>
    <w:rsid w:val="00755591"/>
    <w:rsid w:val="00755A36"/>
    <w:rsid w:val="00755E58"/>
    <w:rsid w:val="00757871"/>
    <w:rsid w:val="00761181"/>
    <w:rsid w:val="007612B8"/>
    <w:rsid w:val="00761A8A"/>
    <w:rsid w:val="00762332"/>
    <w:rsid w:val="00763544"/>
    <w:rsid w:val="00763B59"/>
    <w:rsid w:val="0076466E"/>
    <w:rsid w:val="007659FB"/>
    <w:rsid w:val="00765BD4"/>
    <w:rsid w:val="00765EB8"/>
    <w:rsid w:val="007667C2"/>
    <w:rsid w:val="00766EF2"/>
    <w:rsid w:val="007728F1"/>
    <w:rsid w:val="00772F75"/>
    <w:rsid w:val="00773C56"/>
    <w:rsid w:val="007741F3"/>
    <w:rsid w:val="00774EBF"/>
    <w:rsid w:val="007759DD"/>
    <w:rsid w:val="00776C15"/>
    <w:rsid w:val="00776EBA"/>
    <w:rsid w:val="007808C3"/>
    <w:rsid w:val="00786B00"/>
    <w:rsid w:val="007874FB"/>
    <w:rsid w:val="00787B45"/>
    <w:rsid w:val="00792A26"/>
    <w:rsid w:val="00794579"/>
    <w:rsid w:val="00795530"/>
    <w:rsid w:val="00796D97"/>
    <w:rsid w:val="007A1AE5"/>
    <w:rsid w:val="007A1BCF"/>
    <w:rsid w:val="007A319B"/>
    <w:rsid w:val="007A3FF3"/>
    <w:rsid w:val="007A518A"/>
    <w:rsid w:val="007A7E4E"/>
    <w:rsid w:val="007B2652"/>
    <w:rsid w:val="007B549A"/>
    <w:rsid w:val="007B5A2D"/>
    <w:rsid w:val="007B6405"/>
    <w:rsid w:val="007B6E3B"/>
    <w:rsid w:val="007C0436"/>
    <w:rsid w:val="007C3899"/>
    <w:rsid w:val="007C439A"/>
    <w:rsid w:val="007C6B19"/>
    <w:rsid w:val="007D11BC"/>
    <w:rsid w:val="007D1412"/>
    <w:rsid w:val="007D204C"/>
    <w:rsid w:val="007D3CCF"/>
    <w:rsid w:val="007D61E4"/>
    <w:rsid w:val="007D65A9"/>
    <w:rsid w:val="007E04E1"/>
    <w:rsid w:val="007E5265"/>
    <w:rsid w:val="007E6529"/>
    <w:rsid w:val="007F0EB0"/>
    <w:rsid w:val="007F199E"/>
    <w:rsid w:val="007F33C4"/>
    <w:rsid w:val="007F4185"/>
    <w:rsid w:val="007F73B5"/>
    <w:rsid w:val="007F7F8C"/>
    <w:rsid w:val="008001EC"/>
    <w:rsid w:val="00801C98"/>
    <w:rsid w:val="00803E1C"/>
    <w:rsid w:val="00805324"/>
    <w:rsid w:val="00805A7F"/>
    <w:rsid w:val="0080674F"/>
    <w:rsid w:val="00811A7F"/>
    <w:rsid w:val="0081420E"/>
    <w:rsid w:val="008147C9"/>
    <w:rsid w:val="00815D57"/>
    <w:rsid w:val="008164C0"/>
    <w:rsid w:val="008205C0"/>
    <w:rsid w:val="0082085D"/>
    <w:rsid w:val="00820BBE"/>
    <w:rsid w:val="00821082"/>
    <w:rsid w:val="0082129D"/>
    <w:rsid w:val="008219F2"/>
    <w:rsid w:val="0082226A"/>
    <w:rsid w:val="00823B69"/>
    <w:rsid w:val="0082542B"/>
    <w:rsid w:val="00826D2E"/>
    <w:rsid w:val="00826EF4"/>
    <w:rsid w:val="00830113"/>
    <w:rsid w:val="00834BEB"/>
    <w:rsid w:val="008368EE"/>
    <w:rsid w:val="00837F8C"/>
    <w:rsid w:val="0084184A"/>
    <w:rsid w:val="00842A5A"/>
    <w:rsid w:val="00843D73"/>
    <w:rsid w:val="0084406D"/>
    <w:rsid w:val="008454EC"/>
    <w:rsid w:val="00845AE6"/>
    <w:rsid w:val="008466A7"/>
    <w:rsid w:val="00847587"/>
    <w:rsid w:val="00847824"/>
    <w:rsid w:val="00851CFF"/>
    <w:rsid w:val="00855995"/>
    <w:rsid w:val="00856F9C"/>
    <w:rsid w:val="0086035E"/>
    <w:rsid w:val="00862D54"/>
    <w:rsid w:val="008634D6"/>
    <w:rsid w:val="008634F9"/>
    <w:rsid w:val="0086472C"/>
    <w:rsid w:val="008653D9"/>
    <w:rsid w:val="00866195"/>
    <w:rsid w:val="00871261"/>
    <w:rsid w:val="00872AC9"/>
    <w:rsid w:val="00874060"/>
    <w:rsid w:val="00874C0D"/>
    <w:rsid w:val="0087581A"/>
    <w:rsid w:val="00876D41"/>
    <w:rsid w:val="008776BB"/>
    <w:rsid w:val="00877D62"/>
    <w:rsid w:val="00881AA3"/>
    <w:rsid w:val="00881F30"/>
    <w:rsid w:val="008822FC"/>
    <w:rsid w:val="00882EF7"/>
    <w:rsid w:val="00886683"/>
    <w:rsid w:val="00887295"/>
    <w:rsid w:val="00892252"/>
    <w:rsid w:val="0089464D"/>
    <w:rsid w:val="00895EA4"/>
    <w:rsid w:val="008973EA"/>
    <w:rsid w:val="008A005B"/>
    <w:rsid w:val="008A09BE"/>
    <w:rsid w:val="008A19A7"/>
    <w:rsid w:val="008A264F"/>
    <w:rsid w:val="008A3E8E"/>
    <w:rsid w:val="008A4DD1"/>
    <w:rsid w:val="008A5AE8"/>
    <w:rsid w:val="008B012C"/>
    <w:rsid w:val="008B0C4A"/>
    <w:rsid w:val="008B1969"/>
    <w:rsid w:val="008B2E4A"/>
    <w:rsid w:val="008B4EB3"/>
    <w:rsid w:val="008B4FF0"/>
    <w:rsid w:val="008B5E84"/>
    <w:rsid w:val="008B70EA"/>
    <w:rsid w:val="008B7750"/>
    <w:rsid w:val="008C003F"/>
    <w:rsid w:val="008C05A4"/>
    <w:rsid w:val="008C2635"/>
    <w:rsid w:val="008C46B8"/>
    <w:rsid w:val="008D239E"/>
    <w:rsid w:val="008D42EB"/>
    <w:rsid w:val="008E03F4"/>
    <w:rsid w:val="008E0DA5"/>
    <w:rsid w:val="008E11BA"/>
    <w:rsid w:val="008E1608"/>
    <w:rsid w:val="008E1CE4"/>
    <w:rsid w:val="008E28B9"/>
    <w:rsid w:val="008E3B23"/>
    <w:rsid w:val="008E4FDE"/>
    <w:rsid w:val="008E7432"/>
    <w:rsid w:val="008E7EBA"/>
    <w:rsid w:val="008F0940"/>
    <w:rsid w:val="008F105D"/>
    <w:rsid w:val="008F27CD"/>
    <w:rsid w:val="008F2876"/>
    <w:rsid w:val="008F3422"/>
    <w:rsid w:val="008F67B4"/>
    <w:rsid w:val="00905637"/>
    <w:rsid w:val="0090650B"/>
    <w:rsid w:val="00911665"/>
    <w:rsid w:val="009118BD"/>
    <w:rsid w:val="009125E7"/>
    <w:rsid w:val="009145DD"/>
    <w:rsid w:val="009162D4"/>
    <w:rsid w:val="009173F2"/>
    <w:rsid w:val="009179A7"/>
    <w:rsid w:val="009208A6"/>
    <w:rsid w:val="0092096B"/>
    <w:rsid w:val="00920CD3"/>
    <w:rsid w:val="0092323E"/>
    <w:rsid w:val="0092455C"/>
    <w:rsid w:val="00925875"/>
    <w:rsid w:val="0092711C"/>
    <w:rsid w:val="009305EA"/>
    <w:rsid w:val="00930CAD"/>
    <w:rsid w:val="00931212"/>
    <w:rsid w:val="00931664"/>
    <w:rsid w:val="00932203"/>
    <w:rsid w:val="00932CCD"/>
    <w:rsid w:val="009345F8"/>
    <w:rsid w:val="0093513C"/>
    <w:rsid w:val="009365D2"/>
    <w:rsid w:val="0094105F"/>
    <w:rsid w:val="00942520"/>
    <w:rsid w:val="0094366E"/>
    <w:rsid w:val="0094410B"/>
    <w:rsid w:val="0094496E"/>
    <w:rsid w:val="0094620F"/>
    <w:rsid w:val="00946633"/>
    <w:rsid w:val="00946F2A"/>
    <w:rsid w:val="0094727B"/>
    <w:rsid w:val="009477F1"/>
    <w:rsid w:val="0095079B"/>
    <w:rsid w:val="009512E3"/>
    <w:rsid w:val="00951E2C"/>
    <w:rsid w:val="00951F06"/>
    <w:rsid w:val="00952CA7"/>
    <w:rsid w:val="009558DF"/>
    <w:rsid w:val="0095599B"/>
    <w:rsid w:val="00957140"/>
    <w:rsid w:val="00957D0A"/>
    <w:rsid w:val="009618D8"/>
    <w:rsid w:val="00961FA4"/>
    <w:rsid w:val="00963531"/>
    <w:rsid w:val="00964010"/>
    <w:rsid w:val="00970969"/>
    <w:rsid w:val="00971CC9"/>
    <w:rsid w:val="00972B6C"/>
    <w:rsid w:val="0097405C"/>
    <w:rsid w:val="0097449E"/>
    <w:rsid w:val="00975B1B"/>
    <w:rsid w:val="00976598"/>
    <w:rsid w:val="00977978"/>
    <w:rsid w:val="0098137A"/>
    <w:rsid w:val="009823C6"/>
    <w:rsid w:val="0098580B"/>
    <w:rsid w:val="009875C6"/>
    <w:rsid w:val="00987A3C"/>
    <w:rsid w:val="009901B9"/>
    <w:rsid w:val="0099065B"/>
    <w:rsid w:val="00990B49"/>
    <w:rsid w:val="00991642"/>
    <w:rsid w:val="00991EBE"/>
    <w:rsid w:val="009929F2"/>
    <w:rsid w:val="00993213"/>
    <w:rsid w:val="00993FBF"/>
    <w:rsid w:val="0099496C"/>
    <w:rsid w:val="00994FE9"/>
    <w:rsid w:val="00995849"/>
    <w:rsid w:val="00995DDA"/>
    <w:rsid w:val="00996BE9"/>
    <w:rsid w:val="00997052"/>
    <w:rsid w:val="00997DDD"/>
    <w:rsid w:val="009A1A1E"/>
    <w:rsid w:val="009A2E84"/>
    <w:rsid w:val="009A5B34"/>
    <w:rsid w:val="009B06FF"/>
    <w:rsid w:val="009B0BF4"/>
    <w:rsid w:val="009B363A"/>
    <w:rsid w:val="009B3E4B"/>
    <w:rsid w:val="009B4B57"/>
    <w:rsid w:val="009B6129"/>
    <w:rsid w:val="009B7EE7"/>
    <w:rsid w:val="009C14A5"/>
    <w:rsid w:val="009C1F00"/>
    <w:rsid w:val="009C4170"/>
    <w:rsid w:val="009C4B58"/>
    <w:rsid w:val="009C4D4E"/>
    <w:rsid w:val="009C6BDB"/>
    <w:rsid w:val="009D05D7"/>
    <w:rsid w:val="009D0B0C"/>
    <w:rsid w:val="009D46A6"/>
    <w:rsid w:val="009D51E2"/>
    <w:rsid w:val="009D7544"/>
    <w:rsid w:val="009E32B9"/>
    <w:rsid w:val="009E364B"/>
    <w:rsid w:val="009E3953"/>
    <w:rsid w:val="009E3970"/>
    <w:rsid w:val="009E3BEB"/>
    <w:rsid w:val="009E494B"/>
    <w:rsid w:val="009E5E13"/>
    <w:rsid w:val="009E69EB"/>
    <w:rsid w:val="009E7DB0"/>
    <w:rsid w:val="009F02B6"/>
    <w:rsid w:val="009F461B"/>
    <w:rsid w:val="009F4D8D"/>
    <w:rsid w:val="009F64E6"/>
    <w:rsid w:val="009F6BC1"/>
    <w:rsid w:val="009F72C1"/>
    <w:rsid w:val="009F7BAB"/>
    <w:rsid w:val="00A01438"/>
    <w:rsid w:val="00A01A35"/>
    <w:rsid w:val="00A03217"/>
    <w:rsid w:val="00A03B66"/>
    <w:rsid w:val="00A03E62"/>
    <w:rsid w:val="00A043A1"/>
    <w:rsid w:val="00A048A3"/>
    <w:rsid w:val="00A04D11"/>
    <w:rsid w:val="00A06851"/>
    <w:rsid w:val="00A06F76"/>
    <w:rsid w:val="00A071B0"/>
    <w:rsid w:val="00A07F6B"/>
    <w:rsid w:val="00A11CD0"/>
    <w:rsid w:val="00A129FD"/>
    <w:rsid w:val="00A14D77"/>
    <w:rsid w:val="00A15DFC"/>
    <w:rsid w:val="00A16D9C"/>
    <w:rsid w:val="00A21D5A"/>
    <w:rsid w:val="00A21FC6"/>
    <w:rsid w:val="00A2359E"/>
    <w:rsid w:val="00A23633"/>
    <w:rsid w:val="00A25837"/>
    <w:rsid w:val="00A267A5"/>
    <w:rsid w:val="00A26D35"/>
    <w:rsid w:val="00A27399"/>
    <w:rsid w:val="00A277E1"/>
    <w:rsid w:val="00A3210C"/>
    <w:rsid w:val="00A348CB"/>
    <w:rsid w:val="00A3541B"/>
    <w:rsid w:val="00A36E14"/>
    <w:rsid w:val="00A3795E"/>
    <w:rsid w:val="00A413A5"/>
    <w:rsid w:val="00A4197E"/>
    <w:rsid w:val="00A43AC7"/>
    <w:rsid w:val="00A43CA0"/>
    <w:rsid w:val="00A46F31"/>
    <w:rsid w:val="00A47428"/>
    <w:rsid w:val="00A47D88"/>
    <w:rsid w:val="00A50D5F"/>
    <w:rsid w:val="00A516BB"/>
    <w:rsid w:val="00A519D2"/>
    <w:rsid w:val="00A51A35"/>
    <w:rsid w:val="00A54563"/>
    <w:rsid w:val="00A56D9D"/>
    <w:rsid w:val="00A576FC"/>
    <w:rsid w:val="00A57C81"/>
    <w:rsid w:val="00A61C68"/>
    <w:rsid w:val="00A61EFB"/>
    <w:rsid w:val="00A6349C"/>
    <w:rsid w:val="00A6412B"/>
    <w:rsid w:val="00A64256"/>
    <w:rsid w:val="00A6453D"/>
    <w:rsid w:val="00A645F2"/>
    <w:rsid w:val="00A6556D"/>
    <w:rsid w:val="00A65DEF"/>
    <w:rsid w:val="00A668FF"/>
    <w:rsid w:val="00A730AC"/>
    <w:rsid w:val="00A75957"/>
    <w:rsid w:val="00A75E74"/>
    <w:rsid w:val="00A7712B"/>
    <w:rsid w:val="00A7766C"/>
    <w:rsid w:val="00A8070F"/>
    <w:rsid w:val="00A81337"/>
    <w:rsid w:val="00A82A0C"/>
    <w:rsid w:val="00A8586D"/>
    <w:rsid w:val="00A85F13"/>
    <w:rsid w:val="00A87382"/>
    <w:rsid w:val="00A87596"/>
    <w:rsid w:val="00A87F36"/>
    <w:rsid w:val="00A92AE5"/>
    <w:rsid w:val="00A92BC7"/>
    <w:rsid w:val="00A931CF"/>
    <w:rsid w:val="00A962A3"/>
    <w:rsid w:val="00A968F4"/>
    <w:rsid w:val="00A96B52"/>
    <w:rsid w:val="00A96E9D"/>
    <w:rsid w:val="00A97794"/>
    <w:rsid w:val="00AA1EFE"/>
    <w:rsid w:val="00AA3B9E"/>
    <w:rsid w:val="00AA4295"/>
    <w:rsid w:val="00AA565B"/>
    <w:rsid w:val="00AB01DD"/>
    <w:rsid w:val="00AB3918"/>
    <w:rsid w:val="00AB50E6"/>
    <w:rsid w:val="00AB5F41"/>
    <w:rsid w:val="00AB7275"/>
    <w:rsid w:val="00AC1E77"/>
    <w:rsid w:val="00AC3066"/>
    <w:rsid w:val="00AC3526"/>
    <w:rsid w:val="00AC3C82"/>
    <w:rsid w:val="00AD09F5"/>
    <w:rsid w:val="00AD1672"/>
    <w:rsid w:val="00AD45FA"/>
    <w:rsid w:val="00AD51CC"/>
    <w:rsid w:val="00AD74BF"/>
    <w:rsid w:val="00AD753F"/>
    <w:rsid w:val="00AD76F5"/>
    <w:rsid w:val="00AE02C7"/>
    <w:rsid w:val="00AE0645"/>
    <w:rsid w:val="00AE06D3"/>
    <w:rsid w:val="00AE2A59"/>
    <w:rsid w:val="00AE44A0"/>
    <w:rsid w:val="00AE7137"/>
    <w:rsid w:val="00AE74A0"/>
    <w:rsid w:val="00AE79FF"/>
    <w:rsid w:val="00AF26DA"/>
    <w:rsid w:val="00AF6880"/>
    <w:rsid w:val="00AF6A1F"/>
    <w:rsid w:val="00B0070A"/>
    <w:rsid w:val="00B009FC"/>
    <w:rsid w:val="00B00E38"/>
    <w:rsid w:val="00B01F91"/>
    <w:rsid w:val="00B01FD2"/>
    <w:rsid w:val="00B02B39"/>
    <w:rsid w:val="00B03AF0"/>
    <w:rsid w:val="00B03EC4"/>
    <w:rsid w:val="00B04189"/>
    <w:rsid w:val="00B0464D"/>
    <w:rsid w:val="00B04781"/>
    <w:rsid w:val="00B04A1B"/>
    <w:rsid w:val="00B058E4"/>
    <w:rsid w:val="00B061DC"/>
    <w:rsid w:val="00B11EA1"/>
    <w:rsid w:val="00B13153"/>
    <w:rsid w:val="00B13C9B"/>
    <w:rsid w:val="00B1578C"/>
    <w:rsid w:val="00B15F71"/>
    <w:rsid w:val="00B16761"/>
    <w:rsid w:val="00B16AF9"/>
    <w:rsid w:val="00B177F1"/>
    <w:rsid w:val="00B17BF5"/>
    <w:rsid w:val="00B2183A"/>
    <w:rsid w:val="00B2325E"/>
    <w:rsid w:val="00B23FF4"/>
    <w:rsid w:val="00B242AC"/>
    <w:rsid w:val="00B27B89"/>
    <w:rsid w:val="00B27D7C"/>
    <w:rsid w:val="00B314CD"/>
    <w:rsid w:val="00B31935"/>
    <w:rsid w:val="00B31AAB"/>
    <w:rsid w:val="00B3383B"/>
    <w:rsid w:val="00B33A2E"/>
    <w:rsid w:val="00B341E0"/>
    <w:rsid w:val="00B34A1F"/>
    <w:rsid w:val="00B351E9"/>
    <w:rsid w:val="00B357D9"/>
    <w:rsid w:val="00B36BAE"/>
    <w:rsid w:val="00B409FB"/>
    <w:rsid w:val="00B422DC"/>
    <w:rsid w:val="00B42C35"/>
    <w:rsid w:val="00B4391C"/>
    <w:rsid w:val="00B4440C"/>
    <w:rsid w:val="00B44DB7"/>
    <w:rsid w:val="00B474F2"/>
    <w:rsid w:val="00B47E2D"/>
    <w:rsid w:val="00B50084"/>
    <w:rsid w:val="00B51CF7"/>
    <w:rsid w:val="00B5231F"/>
    <w:rsid w:val="00B53374"/>
    <w:rsid w:val="00B53B81"/>
    <w:rsid w:val="00B53CF0"/>
    <w:rsid w:val="00B547DC"/>
    <w:rsid w:val="00B567C7"/>
    <w:rsid w:val="00B57085"/>
    <w:rsid w:val="00B60210"/>
    <w:rsid w:val="00B60684"/>
    <w:rsid w:val="00B61150"/>
    <w:rsid w:val="00B63AA5"/>
    <w:rsid w:val="00B6681E"/>
    <w:rsid w:val="00B70468"/>
    <w:rsid w:val="00B707F4"/>
    <w:rsid w:val="00B71650"/>
    <w:rsid w:val="00B741E0"/>
    <w:rsid w:val="00B74224"/>
    <w:rsid w:val="00B7439D"/>
    <w:rsid w:val="00B7502A"/>
    <w:rsid w:val="00B8017E"/>
    <w:rsid w:val="00B806D6"/>
    <w:rsid w:val="00B80C5C"/>
    <w:rsid w:val="00B80E7E"/>
    <w:rsid w:val="00B811AF"/>
    <w:rsid w:val="00B82EEE"/>
    <w:rsid w:val="00B87669"/>
    <w:rsid w:val="00B877FC"/>
    <w:rsid w:val="00B87A6A"/>
    <w:rsid w:val="00B90C52"/>
    <w:rsid w:val="00B93057"/>
    <w:rsid w:val="00B93E7E"/>
    <w:rsid w:val="00B9417F"/>
    <w:rsid w:val="00B948F8"/>
    <w:rsid w:val="00B9576A"/>
    <w:rsid w:val="00B9698F"/>
    <w:rsid w:val="00B97560"/>
    <w:rsid w:val="00BA0F30"/>
    <w:rsid w:val="00BA2179"/>
    <w:rsid w:val="00BA2296"/>
    <w:rsid w:val="00BB0289"/>
    <w:rsid w:val="00BB0970"/>
    <w:rsid w:val="00BB210C"/>
    <w:rsid w:val="00BB3351"/>
    <w:rsid w:val="00BB35C2"/>
    <w:rsid w:val="00BB381A"/>
    <w:rsid w:val="00BB73EE"/>
    <w:rsid w:val="00BB7AC3"/>
    <w:rsid w:val="00BB7BA9"/>
    <w:rsid w:val="00BC0DC1"/>
    <w:rsid w:val="00BC1F15"/>
    <w:rsid w:val="00BC22E6"/>
    <w:rsid w:val="00BC28EE"/>
    <w:rsid w:val="00BC3E5E"/>
    <w:rsid w:val="00BC4C5D"/>
    <w:rsid w:val="00BC5B45"/>
    <w:rsid w:val="00BC6DFA"/>
    <w:rsid w:val="00BD03BC"/>
    <w:rsid w:val="00BD1650"/>
    <w:rsid w:val="00BD18AF"/>
    <w:rsid w:val="00BD1C98"/>
    <w:rsid w:val="00BD3D1C"/>
    <w:rsid w:val="00BD7C67"/>
    <w:rsid w:val="00BE0A20"/>
    <w:rsid w:val="00BE11FC"/>
    <w:rsid w:val="00BE1648"/>
    <w:rsid w:val="00BE2C7A"/>
    <w:rsid w:val="00BE667A"/>
    <w:rsid w:val="00BE7824"/>
    <w:rsid w:val="00BF019C"/>
    <w:rsid w:val="00BF08FA"/>
    <w:rsid w:val="00BF0BDB"/>
    <w:rsid w:val="00BF30B4"/>
    <w:rsid w:val="00BF452F"/>
    <w:rsid w:val="00C001D0"/>
    <w:rsid w:val="00C01927"/>
    <w:rsid w:val="00C01969"/>
    <w:rsid w:val="00C02025"/>
    <w:rsid w:val="00C0303A"/>
    <w:rsid w:val="00C032F6"/>
    <w:rsid w:val="00C0390A"/>
    <w:rsid w:val="00C039B1"/>
    <w:rsid w:val="00C11D03"/>
    <w:rsid w:val="00C156A4"/>
    <w:rsid w:val="00C16638"/>
    <w:rsid w:val="00C170B9"/>
    <w:rsid w:val="00C17996"/>
    <w:rsid w:val="00C20DA8"/>
    <w:rsid w:val="00C229D4"/>
    <w:rsid w:val="00C25220"/>
    <w:rsid w:val="00C2540E"/>
    <w:rsid w:val="00C275BB"/>
    <w:rsid w:val="00C308DF"/>
    <w:rsid w:val="00C32044"/>
    <w:rsid w:val="00C3287A"/>
    <w:rsid w:val="00C34464"/>
    <w:rsid w:val="00C34D4E"/>
    <w:rsid w:val="00C367AB"/>
    <w:rsid w:val="00C4069F"/>
    <w:rsid w:val="00C40901"/>
    <w:rsid w:val="00C42EE6"/>
    <w:rsid w:val="00C43779"/>
    <w:rsid w:val="00C44577"/>
    <w:rsid w:val="00C45BE1"/>
    <w:rsid w:val="00C46746"/>
    <w:rsid w:val="00C46891"/>
    <w:rsid w:val="00C53C31"/>
    <w:rsid w:val="00C54490"/>
    <w:rsid w:val="00C54D7C"/>
    <w:rsid w:val="00C5529C"/>
    <w:rsid w:val="00C562D4"/>
    <w:rsid w:val="00C574D5"/>
    <w:rsid w:val="00C6043C"/>
    <w:rsid w:val="00C61762"/>
    <w:rsid w:val="00C62505"/>
    <w:rsid w:val="00C634E0"/>
    <w:rsid w:val="00C6414F"/>
    <w:rsid w:val="00C64B89"/>
    <w:rsid w:val="00C65F7F"/>
    <w:rsid w:val="00C672C0"/>
    <w:rsid w:val="00C72163"/>
    <w:rsid w:val="00C73D43"/>
    <w:rsid w:val="00C75E0B"/>
    <w:rsid w:val="00C766E5"/>
    <w:rsid w:val="00C76E8F"/>
    <w:rsid w:val="00C77E4F"/>
    <w:rsid w:val="00C82954"/>
    <w:rsid w:val="00C83102"/>
    <w:rsid w:val="00C852DE"/>
    <w:rsid w:val="00C8537A"/>
    <w:rsid w:val="00C86FB3"/>
    <w:rsid w:val="00C8736D"/>
    <w:rsid w:val="00C91ADF"/>
    <w:rsid w:val="00C9236F"/>
    <w:rsid w:val="00C9273C"/>
    <w:rsid w:val="00C9299F"/>
    <w:rsid w:val="00C92E19"/>
    <w:rsid w:val="00C92FDB"/>
    <w:rsid w:val="00C9385B"/>
    <w:rsid w:val="00C95418"/>
    <w:rsid w:val="00C97D79"/>
    <w:rsid w:val="00CA1229"/>
    <w:rsid w:val="00CA12A1"/>
    <w:rsid w:val="00CA1419"/>
    <w:rsid w:val="00CA3961"/>
    <w:rsid w:val="00CA3B3E"/>
    <w:rsid w:val="00CA4687"/>
    <w:rsid w:val="00CA65B2"/>
    <w:rsid w:val="00CA7C0F"/>
    <w:rsid w:val="00CB00A3"/>
    <w:rsid w:val="00CB028D"/>
    <w:rsid w:val="00CB0EFE"/>
    <w:rsid w:val="00CB3B7A"/>
    <w:rsid w:val="00CB489C"/>
    <w:rsid w:val="00CB4C97"/>
    <w:rsid w:val="00CB5359"/>
    <w:rsid w:val="00CB5455"/>
    <w:rsid w:val="00CB5619"/>
    <w:rsid w:val="00CB5DB0"/>
    <w:rsid w:val="00CB5FEC"/>
    <w:rsid w:val="00CB60E1"/>
    <w:rsid w:val="00CC36AF"/>
    <w:rsid w:val="00CC39C4"/>
    <w:rsid w:val="00CC41E0"/>
    <w:rsid w:val="00CC4328"/>
    <w:rsid w:val="00CC5695"/>
    <w:rsid w:val="00CC5AB0"/>
    <w:rsid w:val="00CC5CFB"/>
    <w:rsid w:val="00CC6D49"/>
    <w:rsid w:val="00CD1441"/>
    <w:rsid w:val="00CD2775"/>
    <w:rsid w:val="00CD2FC6"/>
    <w:rsid w:val="00CD316C"/>
    <w:rsid w:val="00CD5F9B"/>
    <w:rsid w:val="00CD6060"/>
    <w:rsid w:val="00CD66FC"/>
    <w:rsid w:val="00CD685B"/>
    <w:rsid w:val="00CD7555"/>
    <w:rsid w:val="00CE04DC"/>
    <w:rsid w:val="00CE13C3"/>
    <w:rsid w:val="00CE36DD"/>
    <w:rsid w:val="00CE3973"/>
    <w:rsid w:val="00CE5B3D"/>
    <w:rsid w:val="00CE5EBC"/>
    <w:rsid w:val="00CE611F"/>
    <w:rsid w:val="00CE6BA9"/>
    <w:rsid w:val="00CF2191"/>
    <w:rsid w:val="00CF6EDF"/>
    <w:rsid w:val="00D009D9"/>
    <w:rsid w:val="00D01BC4"/>
    <w:rsid w:val="00D0284F"/>
    <w:rsid w:val="00D02E84"/>
    <w:rsid w:val="00D03B80"/>
    <w:rsid w:val="00D03C77"/>
    <w:rsid w:val="00D06241"/>
    <w:rsid w:val="00D06B58"/>
    <w:rsid w:val="00D0782A"/>
    <w:rsid w:val="00D100DE"/>
    <w:rsid w:val="00D111EF"/>
    <w:rsid w:val="00D14619"/>
    <w:rsid w:val="00D147EC"/>
    <w:rsid w:val="00D17944"/>
    <w:rsid w:val="00D20CB0"/>
    <w:rsid w:val="00D2164C"/>
    <w:rsid w:val="00D228D1"/>
    <w:rsid w:val="00D23033"/>
    <w:rsid w:val="00D24742"/>
    <w:rsid w:val="00D25508"/>
    <w:rsid w:val="00D25848"/>
    <w:rsid w:val="00D25EEA"/>
    <w:rsid w:val="00D266B0"/>
    <w:rsid w:val="00D27362"/>
    <w:rsid w:val="00D276FF"/>
    <w:rsid w:val="00D27AE4"/>
    <w:rsid w:val="00D30092"/>
    <w:rsid w:val="00D304F0"/>
    <w:rsid w:val="00D313D8"/>
    <w:rsid w:val="00D31542"/>
    <w:rsid w:val="00D33CBD"/>
    <w:rsid w:val="00D36BC8"/>
    <w:rsid w:val="00D36F49"/>
    <w:rsid w:val="00D37028"/>
    <w:rsid w:val="00D37417"/>
    <w:rsid w:val="00D40288"/>
    <w:rsid w:val="00D43291"/>
    <w:rsid w:val="00D43688"/>
    <w:rsid w:val="00D44B98"/>
    <w:rsid w:val="00D45318"/>
    <w:rsid w:val="00D459B3"/>
    <w:rsid w:val="00D45CC3"/>
    <w:rsid w:val="00D45CFE"/>
    <w:rsid w:val="00D47179"/>
    <w:rsid w:val="00D47709"/>
    <w:rsid w:val="00D5307E"/>
    <w:rsid w:val="00D5369E"/>
    <w:rsid w:val="00D53D5A"/>
    <w:rsid w:val="00D560C9"/>
    <w:rsid w:val="00D56546"/>
    <w:rsid w:val="00D57430"/>
    <w:rsid w:val="00D60108"/>
    <w:rsid w:val="00D60636"/>
    <w:rsid w:val="00D614E5"/>
    <w:rsid w:val="00D63367"/>
    <w:rsid w:val="00D642EB"/>
    <w:rsid w:val="00D64DFE"/>
    <w:rsid w:val="00D6500F"/>
    <w:rsid w:val="00D70754"/>
    <w:rsid w:val="00D733B8"/>
    <w:rsid w:val="00D73B9F"/>
    <w:rsid w:val="00D74075"/>
    <w:rsid w:val="00D7774F"/>
    <w:rsid w:val="00D822B3"/>
    <w:rsid w:val="00D8431E"/>
    <w:rsid w:val="00D84463"/>
    <w:rsid w:val="00D867B9"/>
    <w:rsid w:val="00D90BD7"/>
    <w:rsid w:val="00D9197A"/>
    <w:rsid w:val="00D923D9"/>
    <w:rsid w:val="00D9445B"/>
    <w:rsid w:val="00D945D4"/>
    <w:rsid w:val="00D95AD8"/>
    <w:rsid w:val="00DA2583"/>
    <w:rsid w:val="00DA309A"/>
    <w:rsid w:val="00DA45F1"/>
    <w:rsid w:val="00DA516E"/>
    <w:rsid w:val="00DA782F"/>
    <w:rsid w:val="00DB15EA"/>
    <w:rsid w:val="00DB197C"/>
    <w:rsid w:val="00DB3B7E"/>
    <w:rsid w:val="00DB4210"/>
    <w:rsid w:val="00DB5177"/>
    <w:rsid w:val="00DB6BCF"/>
    <w:rsid w:val="00DC06B4"/>
    <w:rsid w:val="00DC0B86"/>
    <w:rsid w:val="00DC0CC3"/>
    <w:rsid w:val="00DC1418"/>
    <w:rsid w:val="00DC1FF3"/>
    <w:rsid w:val="00DC23CA"/>
    <w:rsid w:val="00DC4660"/>
    <w:rsid w:val="00DC4E23"/>
    <w:rsid w:val="00DC7E96"/>
    <w:rsid w:val="00DD01DA"/>
    <w:rsid w:val="00DD2B30"/>
    <w:rsid w:val="00DD4329"/>
    <w:rsid w:val="00DD452E"/>
    <w:rsid w:val="00DD4905"/>
    <w:rsid w:val="00DD4B25"/>
    <w:rsid w:val="00DD4EFF"/>
    <w:rsid w:val="00DD5DDC"/>
    <w:rsid w:val="00DD6AC6"/>
    <w:rsid w:val="00DE0AB2"/>
    <w:rsid w:val="00DE0AF5"/>
    <w:rsid w:val="00DE20A1"/>
    <w:rsid w:val="00DE2C6F"/>
    <w:rsid w:val="00DE5250"/>
    <w:rsid w:val="00DE582F"/>
    <w:rsid w:val="00DE58F0"/>
    <w:rsid w:val="00DF0401"/>
    <w:rsid w:val="00DF2384"/>
    <w:rsid w:val="00DF2DEB"/>
    <w:rsid w:val="00DF342C"/>
    <w:rsid w:val="00DF4438"/>
    <w:rsid w:val="00DF4F5B"/>
    <w:rsid w:val="00DF6534"/>
    <w:rsid w:val="00DF69EC"/>
    <w:rsid w:val="00E00285"/>
    <w:rsid w:val="00E01611"/>
    <w:rsid w:val="00E01F92"/>
    <w:rsid w:val="00E06217"/>
    <w:rsid w:val="00E10731"/>
    <w:rsid w:val="00E120CE"/>
    <w:rsid w:val="00E13D28"/>
    <w:rsid w:val="00E14215"/>
    <w:rsid w:val="00E1506B"/>
    <w:rsid w:val="00E16308"/>
    <w:rsid w:val="00E167F4"/>
    <w:rsid w:val="00E16828"/>
    <w:rsid w:val="00E20E9D"/>
    <w:rsid w:val="00E21994"/>
    <w:rsid w:val="00E2441E"/>
    <w:rsid w:val="00E244E9"/>
    <w:rsid w:val="00E274F9"/>
    <w:rsid w:val="00E34EA5"/>
    <w:rsid w:val="00E4012C"/>
    <w:rsid w:val="00E41FE1"/>
    <w:rsid w:val="00E42490"/>
    <w:rsid w:val="00E44046"/>
    <w:rsid w:val="00E44B9D"/>
    <w:rsid w:val="00E46BE7"/>
    <w:rsid w:val="00E47185"/>
    <w:rsid w:val="00E47DD6"/>
    <w:rsid w:val="00E502E5"/>
    <w:rsid w:val="00E50FFD"/>
    <w:rsid w:val="00E52258"/>
    <w:rsid w:val="00E53F50"/>
    <w:rsid w:val="00E57855"/>
    <w:rsid w:val="00E601D6"/>
    <w:rsid w:val="00E624D1"/>
    <w:rsid w:val="00E65F46"/>
    <w:rsid w:val="00E6607F"/>
    <w:rsid w:val="00E67169"/>
    <w:rsid w:val="00E675A2"/>
    <w:rsid w:val="00E67BDA"/>
    <w:rsid w:val="00E70B9A"/>
    <w:rsid w:val="00E70E65"/>
    <w:rsid w:val="00E732B8"/>
    <w:rsid w:val="00E73308"/>
    <w:rsid w:val="00E73A7D"/>
    <w:rsid w:val="00E73A93"/>
    <w:rsid w:val="00E73D1A"/>
    <w:rsid w:val="00E75600"/>
    <w:rsid w:val="00E7787D"/>
    <w:rsid w:val="00E803AD"/>
    <w:rsid w:val="00E82BBA"/>
    <w:rsid w:val="00E8656C"/>
    <w:rsid w:val="00E86B91"/>
    <w:rsid w:val="00E90068"/>
    <w:rsid w:val="00E90ABC"/>
    <w:rsid w:val="00E90B0F"/>
    <w:rsid w:val="00E92C5C"/>
    <w:rsid w:val="00E94249"/>
    <w:rsid w:val="00E96119"/>
    <w:rsid w:val="00E96856"/>
    <w:rsid w:val="00E96C9A"/>
    <w:rsid w:val="00E96D6A"/>
    <w:rsid w:val="00E97F3B"/>
    <w:rsid w:val="00EA1AF2"/>
    <w:rsid w:val="00EA26FA"/>
    <w:rsid w:val="00EA28F6"/>
    <w:rsid w:val="00EA4B5E"/>
    <w:rsid w:val="00EA4E4F"/>
    <w:rsid w:val="00EA56C4"/>
    <w:rsid w:val="00EA760B"/>
    <w:rsid w:val="00EA79B5"/>
    <w:rsid w:val="00EB2138"/>
    <w:rsid w:val="00EB53E7"/>
    <w:rsid w:val="00EB61F6"/>
    <w:rsid w:val="00EB6A2B"/>
    <w:rsid w:val="00EB6BFF"/>
    <w:rsid w:val="00EC0C26"/>
    <w:rsid w:val="00EC1B0C"/>
    <w:rsid w:val="00EC1FCB"/>
    <w:rsid w:val="00EC2159"/>
    <w:rsid w:val="00EC4BA2"/>
    <w:rsid w:val="00EC505D"/>
    <w:rsid w:val="00ED044C"/>
    <w:rsid w:val="00ED13D8"/>
    <w:rsid w:val="00ED2B42"/>
    <w:rsid w:val="00ED44D0"/>
    <w:rsid w:val="00ED4C65"/>
    <w:rsid w:val="00ED50F7"/>
    <w:rsid w:val="00ED5379"/>
    <w:rsid w:val="00ED6AD4"/>
    <w:rsid w:val="00ED7AE2"/>
    <w:rsid w:val="00EE6B9C"/>
    <w:rsid w:val="00EF1150"/>
    <w:rsid w:val="00EF2A6F"/>
    <w:rsid w:val="00EF30B5"/>
    <w:rsid w:val="00EF39F2"/>
    <w:rsid w:val="00EF4A2D"/>
    <w:rsid w:val="00EF55B0"/>
    <w:rsid w:val="00EF55E4"/>
    <w:rsid w:val="00EF57AD"/>
    <w:rsid w:val="00EF5AD2"/>
    <w:rsid w:val="00EF633F"/>
    <w:rsid w:val="00EF6713"/>
    <w:rsid w:val="00EF707F"/>
    <w:rsid w:val="00EF75E5"/>
    <w:rsid w:val="00F0225E"/>
    <w:rsid w:val="00F02F37"/>
    <w:rsid w:val="00F03784"/>
    <w:rsid w:val="00F07E9C"/>
    <w:rsid w:val="00F12CEF"/>
    <w:rsid w:val="00F13674"/>
    <w:rsid w:val="00F14C00"/>
    <w:rsid w:val="00F16A95"/>
    <w:rsid w:val="00F1710D"/>
    <w:rsid w:val="00F178B2"/>
    <w:rsid w:val="00F17A30"/>
    <w:rsid w:val="00F203FB"/>
    <w:rsid w:val="00F2231E"/>
    <w:rsid w:val="00F25472"/>
    <w:rsid w:val="00F275A8"/>
    <w:rsid w:val="00F301F8"/>
    <w:rsid w:val="00F31F94"/>
    <w:rsid w:val="00F32175"/>
    <w:rsid w:val="00F3320E"/>
    <w:rsid w:val="00F33FA6"/>
    <w:rsid w:val="00F3498A"/>
    <w:rsid w:val="00F41AC9"/>
    <w:rsid w:val="00F424B2"/>
    <w:rsid w:val="00F4307F"/>
    <w:rsid w:val="00F4400B"/>
    <w:rsid w:val="00F467D8"/>
    <w:rsid w:val="00F46DBF"/>
    <w:rsid w:val="00F46E26"/>
    <w:rsid w:val="00F47A32"/>
    <w:rsid w:val="00F5084D"/>
    <w:rsid w:val="00F51644"/>
    <w:rsid w:val="00F5372D"/>
    <w:rsid w:val="00F54ADD"/>
    <w:rsid w:val="00F556F6"/>
    <w:rsid w:val="00F5682C"/>
    <w:rsid w:val="00F569FB"/>
    <w:rsid w:val="00F613A5"/>
    <w:rsid w:val="00F631A5"/>
    <w:rsid w:val="00F6522D"/>
    <w:rsid w:val="00F66640"/>
    <w:rsid w:val="00F669FF"/>
    <w:rsid w:val="00F70F7F"/>
    <w:rsid w:val="00F73620"/>
    <w:rsid w:val="00F74387"/>
    <w:rsid w:val="00F7725A"/>
    <w:rsid w:val="00F775F6"/>
    <w:rsid w:val="00F83298"/>
    <w:rsid w:val="00F8350B"/>
    <w:rsid w:val="00F83BE5"/>
    <w:rsid w:val="00F84666"/>
    <w:rsid w:val="00F86B6E"/>
    <w:rsid w:val="00F874A4"/>
    <w:rsid w:val="00F946E0"/>
    <w:rsid w:val="00F95178"/>
    <w:rsid w:val="00F95524"/>
    <w:rsid w:val="00F95D57"/>
    <w:rsid w:val="00F969F2"/>
    <w:rsid w:val="00F96B3C"/>
    <w:rsid w:val="00FA29B3"/>
    <w:rsid w:val="00FA3067"/>
    <w:rsid w:val="00FA3A8B"/>
    <w:rsid w:val="00FA5086"/>
    <w:rsid w:val="00FA65E7"/>
    <w:rsid w:val="00FA6CAA"/>
    <w:rsid w:val="00FB15C4"/>
    <w:rsid w:val="00FB20B0"/>
    <w:rsid w:val="00FB22FC"/>
    <w:rsid w:val="00FB2C44"/>
    <w:rsid w:val="00FB3BF3"/>
    <w:rsid w:val="00FB6FF0"/>
    <w:rsid w:val="00FB7188"/>
    <w:rsid w:val="00FB7544"/>
    <w:rsid w:val="00FC0BD9"/>
    <w:rsid w:val="00FC30BD"/>
    <w:rsid w:val="00FC4547"/>
    <w:rsid w:val="00FC5AEC"/>
    <w:rsid w:val="00FC6548"/>
    <w:rsid w:val="00FC772A"/>
    <w:rsid w:val="00FD3088"/>
    <w:rsid w:val="00FD39ED"/>
    <w:rsid w:val="00FD4C1D"/>
    <w:rsid w:val="00FD5EF7"/>
    <w:rsid w:val="00FD60B0"/>
    <w:rsid w:val="00FD6507"/>
    <w:rsid w:val="00FD79AB"/>
    <w:rsid w:val="00FE3E38"/>
    <w:rsid w:val="00FE53D6"/>
    <w:rsid w:val="00FE7637"/>
    <w:rsid w:val="00FF0708"/>
    <w:rsid w:val="00FF072D"/>
    <w:rsid w:val="00FF1B7E"/>
    <w:rsid w:val="00FF22F5"/>
    <w:rsid w:val="00FF30DC"/>
    <w:rsid w:val="00FF3389"/>
    <w:rsid w:val="00FF3943"/>
    <w:rsid w:val="00FF4272"/>
    <w:rsid w:val="00FF4B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7250CA3"/>
  <w14:defaultImageDpi w14:val="32767"/>
  <w15:chartTrackingRefBased/>
  <w15:docId w15:val="{4F63E441-A380-4A0C-93B4-45783CBAA4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519D2"/>
    <w:pPr>
      <w:spacing w:before="120" w:after="120"/>
      <w:ind w:firstLine="720"/>
      <w:jc w:val="both"/>
    </w:pPr>
    <w:rPr>
      <w:rFonts w:eastAsia="Times New Roman" w:cs="Times New Roman"/>
      <w:lang w:eastAsia="en-GB"/>
    </w:rPr>
  </w:style>
  <w:style w:type="paragraph" w:styleId="Heading1">
    <w:name w:val="heading 1"/>
    <w:next w:val="Normal"/>
    <w:link w:val="Heading1Char"/>
    <w:autoRedefine/>
    <w:qFormat/>
    <w:rsid w:val="00D8431E"/>
    <w:pPr>
      <w:keepNext/>
      <w:numPr>
        <w:numId w:val="241"/>
      </w:numPr>
      <w:spacing w:before="480" w:after="480"/>
      <w:outlineLvl w:val="0"/>
    </w:pPr>
    <w:rPr>
      <w:rFonts w:ascii="Calibri" w:eastAsia="ヒラギノ角ゴ Pro W3" w:hAnsi="Calibri" w:cs="Times New Roman"/>
      <w:b/>
      <w:color w:val="000000"/>
      <w:sz w:val="40"/>
      <w:szCs w:val="20"/>
      <w:lang w:eastAsia="lv-LV"/>
    </w:rPr>
  </w:style>
  <w:style w:type="paragraph" w:styleId="Heading2">
    <w:name w:val="heading 2"/>
    <w:next w:val="Normal"/>
    <w:link w:val="Heading2Char"/>
    <w:autoRedefine/>
    <w:qFormat/>
    <w:rsid w:val="005468EF"/>
    <w:pPr>
      <w:keepNext/>
      <w:numPr>
        <w:ilvl w:val="1"/>
        <w:numId w:val="241"/>
      </w:numPr>
      <w:spacing w:before="240" w:after="240"/>
      <w:outlineLvl w:val="1"/>
    </w:pPr>
    <w:rPr>
      <w:rFonts w:ascii="Calibri" w:eastAsia="ヒラギノ角ゴ Pro W3" w:hAnsi="Calibri" w:cs="Times New Roman"/>
      <w:b/>
      <w:color w:val="000000"/>
      <w:sz w:val="32"/>
      <w:szCs w:val="20"/>
      <w:lang w:eastAsia="lv-LV"/>
    </w:rPr>
  </w:style>
  <w:style w:type="paragraph" w:styleId="Heading3">
    <w:name w:val="heading 3"/>
    <w:next w:val="Normal"/>
    <w:link w:val="Heading3Char"/>
    <w:autoRedefine/>
    <w:qFormat/>
    <w:rsid w:val="003D0A98"/>
    <w:pPr>
      <w:keepNext/>
      <w:numPr>
        <w:ilvl w:val="2"/>
        <w:numId w:val="241"/>
      </w:numPr>
      <w:spacing w:before="240" w:after="60"/>
      <w:jc w:val="both"/>
      <w:outlineLvl w:val="2"/>
    </w:pPr>
    <w:rPr>
      <w:rFonts w:ascii="Calibri" w:eastAsia="ヒラギノ角ゴ Pro W3" w:hAnsi="Calibri" w:cs="Times New Roman"/>
      <w:b/>
      <w:color w:val="000000"/>
      <w:szCs w:val="20"/>
      <w:lang w:eastAsia="lv-LV"/>
    </w:rPr>
  </w:style>
  <w:style w:type="paragraph" w:styleId="Heading4">
    <w:name w:val="heading 4"/>
    <w:link w:val="Heading4Char"/>
    <w:autoRedefine/>
    <w:qFormat/>
    <w:rsid w:val="00FF072D"/>
    <w:pPr>
      <w:keepNext/>
      <w:numPr>
        <w:ilvl w:val="3"/>
        <w:numId w:val="241"/>
      </w:numPr>
      <w:spacing w:before="240"/>
      <w:jc w:val="both"/>
      <w:outlineLvl w:val="3"/>
    </w:pPr>
    <w:rPr>
      <w:rFonts w:ascii="Calibri" w:eastAsia="ヒラギノ角ゴ Pro W3" w:hAnsi="Calibri" w:cs="Times New Roman"/>
      <w:color w:val="000000"/>
      <w:szCs w:val="20"/>
      <w:lang w:val="lv-LV" w:eastAsia="lv-LV"/>
    </w:rPr>
  </w:style>
  <w:style w:type="paragraph" w:styleId="Heading5">
    <w:name w:val="heading 5"/>
    <w:next w:val="Normal"/>
    <w:link w:val="Heading5Char"/>
    <w:autoRedefine/>
    <w:qFormat/>
    <w:rsid w:val="00E90B0F"/>
    <w:pPr>
      <w:keepNext/>
      <w:numPr>
        <w:ilvl w:val="4"/>
        <w:numId w:val="241"/>
      </w:numPr>
      <w:spacing w:before="240" w:after="240"/>
      <w:outlineLvl w:val="4"/>
    </w:pPr>
    <w:rPr>
      <w:rFonts w:ascii="Calibri" w:eastAsia="ヒラギノ角ゴ Pro W3" w:hAnsi="Calibri" w:cs="Times New Roman"/>
      <w:color w:val="000000"/>
      <w:szCs w:val="20"/>
      <w:lang w:eastAsia="lv-LV"/>
    </w:rPr>
  </w:style>
  <w:style w:type="paragraph" w:styleId="Heading6">
    <w:name w:val="heading 6"/>
    <w:next w:val="Normal"/>
    <w:link w:val="Heading6Char"/>
    <w:qFormat/>
    <w:rsid w:val="00D70754"/>
    <w:pPr>
      <w:keepNext/>
      <w:numPr>
        <w:ilvl w:val="5"/>
        <w:numId w:val="241"/>
      </w:numPr>
      <w:spacing w:before="240" w:after="240"/>
      <w:outlineLvl w:val="5"/>
    </w:pPr>
    <w:rPr>
      <w:rFonts w:ascii="Calibri" w:eastAsia="ヒラギノ角ゴ Pro W3" w:hAnsi="Calibri" w:cs="Times New Roman"/>
      <w:color w:val="000000"/>
      <w:szCs w:val="20"/>
      <w:lang w:eastAsia="lv-LV"/>
    </w:rPr>
  </w:style>
  <w:style w:type="paragraph" w:styleId="Heading7">
    <w:name w:val="heading 7"/>
    <w:next w:val="Normal"/>
    <w:link w:val="Heading7Char"/>
    <w:autoRedefine/>
    <w:qFormat/>
    <w:rsid w:val="00AE79FF"/>
    <w:pPr>
      <w:keepNext/>
      <w:numPr>
        <w:ilvl w:val="6"/>
        <w:numId w:val="241"/>
      </w:numPr>
      <w:spacing w:after="120"/>
      <w:jc w:val="center"/>
      <w:outlineLvl w:val="6"/>
    </w:pPr>
    <w:rPr>
      <w:rFonts w:ascii="Calibri" w:eastAsia="ヒラギノ角ゴ Pro W3" w:hAnsi="Calibri" w:cs="Times New Roman"/>
      <w:i/>
      <w:color w:val="000000"/>
      <w:szCs w:val="20"/>
      <w:lang w:eastAsia="lv-LV"/>
    </w:rPr>
  </w:style>
  <w:style w:type="paragraph" w:styleId="Heading8">
    <w:name w:val="heading 8"/>
    <w:next w:val="Normal"/>
    <w:link w:val="Heading8Char"/>
    <w:autoRedefine/>
    <w:qFormat/>
    <w:rsid w:val="00425BBC"/>
    <w:pPr>
      <w:keepNext/>
      <w:numPr>
        <w:ilvl w:val="7"/>
        <w:numId w:val="241"/>
      </w:numPr>
      <w:spacing w:before="120" w:after="120"/>
      <w:outlineLvl w:val="7"/>
    </w:pPr>
    <w:rPr>
      <w:rFonts w:ascii="Calibri" w:eastAsia="ヒラギノ角ゴ Pro W3" w:hAnsi="Calibri" w:cs="Times New Roman"/>
      <w:color w:val="000000"/>
      <w:szCs w:val="20"/>
      <w:lang w:eastAsia="lv-LV"/>
    </w:rPr>
  </w:style>
  <w:style w:type="paragraph" w:styleId="Heading9">
    <w:name w:val="heading 9"/>
    <w:next w:val="Body"/>
    <w:link w:val="Heading9Char"/>
    <w:qFormat/>
    <w:rsid w:val="00D70754"/>
    <w:pPr>
      <w:keepNext/>
      <w:numPr>
        <w:ilvl w:val="8"/>
        <w:numId w:val="241"/>
      </w:numPr>
      <w:outlineLvl w:val="8"/>
    </w:pPr>
    <w:rPr>
      <w:rFonts w:ascii="Helvetica" w:eastAsia="ヒラギノ角ゴ Pro W3" w:hAnsi="Helvetica" w:cs="Times New Roman"/>
      <w:b/>
      <w:color w:val="000000"/>
      <w:szCs w:val="20"/>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8431E"/>
    <w:rPr>
      <w:rFonts w:ascii="Calibri" w:eastAsia="ヒラギノ角ゴ Pro W3" w:hAnsi="Calibri" w:cs="Times New Roman"/>
      <w:b/>
      <w:color w:val="000000"/>
      <w:sz w:val="40"/>
      <w:szCs w:val="20"/>
      <w:lang w:eastAsia="lv-LV"/>
    </w:rPr>
  </w:style>
  <w:style w:type="character" w:customStyle="1" w:styleId="Heading2Char">
    <w:name w:val="Heading 2 Char"/>
    <w:basedOn w:val="DefaultParagraphFont"/>
    <w:link w:val="Heading2"/>
    <w:rsid w:val="005468EF"/>
    <w:rPr>
      <w:rFonts w:ascii="Calibri" w:eastAsia="ヒラギノ角ゴ Pro W3" w:hAnsi="Calibri" w:cs="Times New Roman"/>
      <w:b/>
      <w:color w:val="000000"/>
      <w:sz w:val="32"/>
      <w:szCs w:val="20"/>
      <w:lang w:eastAsia="lv-LV"/>
    </w:rPr>
  </w:style>
  <w:style w:type="character" w:customStyle="1" w:styleId="Heading3Char">
    <w:name w:val="Heading 3 Char"/>
    <w:basedOn w:val="DefaultParagraphFont"/>
    <w:link w:val="Heading3"/>
    <w:rsid w:val="003D0A98"/>
    <w:rPr>
      <w:rFonts w:ascii="Calibri" w:eastAsia="ヒラギノ角ゴ Pro W3" w:hAnsi="Calibri" w:cs="Times New Roman"/>
      <w:b/>
      <w:color w:val="000000"/>
      <w:szCs w:val="20"/>
      <w:lang w:eastAsia="lv-LV"/>
    </w:rPr>
  </w:style>
  <w:style w:type="character" w:customStyle="1" w:styleId="Heading4Char">
    <w:name w:val="Heading 4 Char"/>
    <w:basedOn w:val="DefaultParagraphFont"/>
    <w:link w:val="Heading4"/>
    <w:rsid w:val="00FF072D"/>
    <w:rPr>
      <w:rFonts w:ascii="Calibri" w:eastAsia="ヒラギノ角ゴ Pro W3" w:hAnsi="Calibri" w:cs="Times New Roman"/>
      <w:color w:val="000000"/>
      <w:szCs w:val="20"/>
      <w:lang w:val="lv-LV" w:eastAsia="lv-LV"/>
    </w:rPr>
  </w:style>
  <w:style w:type="character" w:customStyle="1" w:styleId="Heading5Char">
    <w:name w:val="Heading 5 Char"/>
    <w:basedOn w:val="DefaultParagraphFont"/>
    <w:link w:val="Heading5"/>
    <w:rsid w:val="00E90B0F"/>
    <w:rPr>
      <w:rFonts w:ascii="Calibri" w:eastAsia="ヒラギノ角ゴ Pro W3" w:hAnsi="Calibri" w:cs="Times New Roman"/>
      <w:color w:val="000000"/>
      <w:szCs w:val="20"/>
      <w:lang w:eastAsia="lv-LV"/>
    </w:rPr>
  </w:style>
  <w:style w:type="character" w:customStyle="1" w:styleId="Heading6Char">
    <w:name w:val="Heading 6 Char"/>
    <w:basedOn w:val="DefaultParagraphFont"/>
    <w:link w:val="Heading6"/>
    <w:rsid w:val="00B9576A"/>
    <w:rPr>
      <w:rFonts w:ascii="Calibri" w:eastAsia="ヒラギノ角ゴ Pro W3" w:hAnsi="Calibri" w:cs="Times New Roman"/>
      <w:color w:val="000000"/>
      <w:szCs w:val="20"/>
      <w:lang w:eastAsia="lv-LV"/>
    </w:rPr>
  </w:style>
  <w:style w:type="character" w:customStyle="1" w:styleId="Heading7Char">
    <w:name w:val="Heading 7 Char"/>
    <w:basedOn w:val="DefaultParagraphFont"/>
    <w:link w:val="Heading7"/>
    <w:rsid w:val="00AE79FF"/>
    <w:rPr>
      <w:rFonts w:ascii="Calibri" w:eastAsia="ヒラギノ角ゴ Pro W3" w:hAnsi="Calibri" w:cs="Times New Roman"/>
      <w:i/>
      <w:color w:val="000000"/>
      <w:szCs w:val="20"/>
      <w:lang w:eastAsia="lv-LV"/>
    </w:rPr>
  </w:style>
  <w:style w:type="character" w:customStyle="1" w:styleId="Heading8Char">
    <w:name w:val="Heading 8 Char"/>
    <w:basedOn w:val="DefaultParagraphFont"/>
    <w:link w:val="Heading8"/>
    <w:rsid w:val="00425BBC"/>
    <w:rPr>
      <w:rFonts w:ascii="Calibri" w:eastAsia="ヒラギノ角ゴ Pro W3" w:hAnsi="Calibri" w:cs="Times New Roman"/>
      <w:color w:val="000000"/>
      <w:szCs w:val="20"/>
      <w:lang w:eastAsia="lv-LV"/>
    </w:rPr>
  </w:style>
  <w:style w:type="character" w:customStyle="1" w:styleId="Heading9Char">
    <w:name w:val="Heading 9 Char"/>
    <w:basedOn w:val="DefaultParagraphFont"/>
    <w:link w:val="Heading9"/>
    <w:rsid w:val="00B9576A"/>
    <w:rPr>
      <w:rFonts w:ascii="Helvetica" w:eastAsia="ヒラギノ角ゴ Pro W3" w:hAnsi="Helvetica" w:cs="Times New Roman"/>
      <w:b/>
      <w:color w:val="000000"/>
      <w:szCs w:val="20"/>
      <w:lang w:eastAsia="lv-LV"/>
    </w:rPr>
  </w:style>
  <w:style w:type="paragraph" w:customStyle="1" w:styleId="Header1">
    <w:name w:val="Head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character" w:customStyle="1" w:styleId="PageNumber1">
    <w:name w:val="Page Number1"/>
    <w:rsid w:val="00B9576A"/>
    <w:rPr>
      <w:color w:val="000000"/>
      <w:sz w:val="20"/>
    </w:rPr>
  </w:style>
  <w:style w:type="paragraph" w:customStyle="1" w:styleId="Footer1">
    <w:name w:val="Foot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paragraph" w:customStyle="1" w:styleId="FreeForm">
    <w:name w:val="Free Form"/>
    <w:rsid w:val="00B9576A"/>
    <w:rPr>
      <w:rFonts w:ascii="Times New Roman" w:eastAsia="ヒラギノ角ゴ Pro W3" w:hAnsi="Times New Roman" w:cs="Times New Roman"/>
      <w:color w:val="000000"/>
      <w:sz w:val="20"/>
      <w:szCs w:val="20"/>
      <w:lang w:eastAsia="lv-LV"/>
    </w:rPr>
  </w:style>
  <w:style w:type="paragraph" w:customStyle="1" w:styleId="BodyTextIndent21">
    <w:name w:val="Body Text Indent 21"/>
    <w:rsid w:val="00B9576A"/>
    <w:pPr>
      <w:ind w:firstLine="709"/>
      <w:jc w:val="both"/>
    </w:pPr>
    <w:rPr>
      <w:rFonts w:ascii="Times New Roman" w:eastAsia="ヒラギノ角ゴ Pro W3" w:hAnsi="Times New Roman" w:cs="Times New Roman"/>
      <w:color w:val="000000"/>
      <w:szCs w:val="20"/>
      <w:lang w:val="en-US" w:eastAsia="lv-LV"/>
    </w:rPr>
  </w:style>
  <w:style w:type="paragraph" w:customStyle="1" w:styleId="TableGrid1">
    <w:name w:val="Table Grid1"/>
    <w:autoRedefine/>
    <w:qFormat/>
    <w:rsid w:val="00AD45FA"/>
    <w:rPr>
      <w:rFonts w:eastAsia="ヒラギノ角ゴ Pro W3" w:cs="Times New Roman"/>
      <w:color w:val="000000"/>
      <w:szCs w:val="20"/>
      <w:lang w:eastAsia="lv-LV"/>
    </w:rPr>
  </w:style>
  <w:style w:type="character" w:customStyle="1" w:styleId="Hyperlink1">
    <w:name w:val="Hyperlink1"/>
    <w:rsid w:val="00B9576A"/>
    <w:rPr>
      <w:color w:val="0000FF"/>
      <w:sz w:val="20"/>
      <w:u w:val="single"/>
    </w:rPr>
  </w:style>
  <w:style w:type="paragraph" w:customStyle="1" w:styleId="TOC11">
    <w:name w:val="TOC 11"/>
    <w:rsid w:val="00B9576A"/>
    <w:pPr>
      <w:tabs>
        <w:tab w:val="right" w:leader="dot" w:pos="9064"/>
      </w:tabs>
      <w:spacing w:before="240"/>
      <w:ind w:left="720"/>
      <w:outlineLvl w:val="0"/>
    </w:pPr>
    <w:rPr>
      <w:rFonts w:ascii="Helvetica" w:eastAsia="ヒラギノ角ゴ Pro W3" w:hAnsi="Helvetica" w:cs="Times New Roman"/>
      <w:b/>
      <w:i/>
      <w:color w:val="000000"/>
      <w:szCs w:val="20"/>
      <w:lang w:eastAsia="lv-LV"/>
    </w:rPr>
  </w:style>
  <w:style w:type="paragraph" w:customStyle="1" w:styleId="TOC21">
    <w:name w:val="TOC 21"/>
    <w:basedOn w:val="TOC1Para"/>
    <w:next w:val="Normal"/>
    <w:rsid w:val="00B9576A"/>
    <w:pPr>
      <w:tabs>
        <w:tab w:val="clear" w:pos="9060"/>
        <w:tab w:val="right" w:leader="dot" w:pos="9044"/>
      </w:tabs>
    </w:pPr>
  </w:style>
  <w:style w:type="paragraph" w:customStyle="1" w:styleId="TOC1Para">
    <w:name w:val="TOC 1 Para"/>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31">
    <w:name w:val="TOC 31"/>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41">
    <w:name w:val="TOC 41"/>
    <w:rsid w:val="00B9576A"/>
    <w:pPr>
      <w:tabs>
        <w:tab w:val="right" w:leader="dot" w:pos="9064"/>
      </w:tabs>
      <w:spacing w:before="240" w:after="60"/>
      <w:outlineLvl w:val="0"/>
    </w:pPr>
    <w:rPr>
      <w:rFonts w:ascii="Helvetica" w:eastAsia="ヒラギノ角ゴ Pro W3" w:hAnsi="Helvetica" w:cs="Times New Roman"/>
      <w:b/>
      <w:color w:val="000000"/>
      <w:sz w:val="36"/>
      <w:szCs w:val="20"/>
      <w:lang w:eastAsia="lv-LV"/>
    </w:rPr>
  </w:style>
  <w:style w:type="paragraph" w:customStyle="1" w:styleId="TOC51">
    <w:name w:val="TOC 51"/>
    <w:rsid w:val="00B9576A"/>
    <w:pPr>
      <w:tabs>
        <w:tab w:val="right" w:leader="dot" w:pos="9064"/>
      </w:tabs>
      <w:spacing w:before="240" w:after="60"/>
      <w:ind w:left="360"/>
      <w:outlineLvl w:val="0"/>
    </w:pPr>
    <w:rPr>
      <w:rFonts w:ascii="Helvetica" w:eastAsia="ヒラギノ角ゴ Pro W3" w:hAnsi="Helvetica" w:cs="Times New Roman"/>
      <w:b/>
      <w:color w:val="000000"/>
      <w:sz w:val="28"/>
      <w:szCs w:val="20"/>
      <w:lang w:eastAsia="lv-LV"/>
    </w:rPr>
  </w:style>
  <w:style w:type="paragraph" w:customStyle="1" w:styleId="TOC61">
    <w:name w:val="TOC 61"/>
    <w:basedOn w:val="TOC2Para"/>
    <w:next w:val="Normal"/>
    <w:rsid w:val="00B9576A"/>
    <w:pPr>
      <w:tabs>
        <w:tab w:val="clear" w:pos="9060"/>
        <w:tab w:val="right" w:leader="dot" w:pos="9044"/>
      </w:tabs>
    </w:pPr>
  </w:style>
  <w:style w:type="paragraph" w:customStyle="1" w:styleId="TOC2Para">
    <w:name w:val="TOC 2 Para"/>
    <w:next w:val="Normal"/>
    <w:rsid w:val="00B9576A"/>
    <w:pPr>
      <w:tabs>
        <w:tab w:val="left" w:pos="851"/>
        <w:tab w:val="right" w:leader="dot" w:pos="9060"/>
      </w:tabs>
      <w:ind w:left="900" w:hanging="616"/>
      <w:outlineLvl w:val="0"/>
    </w:pPr>
    <w:rPr>
      <w:rFonts w:ascii="Times New Roman" w:eastAsia="ヒラギノ角ゴ Pro W3" w:hAnsi="Times New Roman" w:cs="Times New Roman"/>
      <w:color w:val="000000"/>
      <w:sz w:val="18"/>
      <w:szCs w:val="20"/>
      <w:lang w:eastAsia="lv-LV"/>
    </w:rPr>
  </w:style>
  <w:style w:type="paragraph" w:customStyle="1" w:styleId="Heading1A">
    <w:name w:val="Heading 1 A"/>
    <w:next w:val="Normal"/>
    <w:autoRedefine/>
    <w:rsid w:val="00636F36"/>
    <w:pPr>
      <w:keepNext/>
      <w:tabs>
        <w:tab w:val="left" w:pos="862"/>
      </w:tabs>
      <w:spacing w:before="360" w:after="360"/>
      <w:jc w:val="both"/>
      <w:outlineLvl w:val="0"/>
    </w:pPr>
    <w:rPr>
      <w:rFonts w:ascii="Calibri" w:eastAsia="ヒラギノ角ゴ Pro W3" w:hAnsi="Calibri" w:cs="Times New Roman"/>
      <w:b/>
      <w:color w:val="000000"/>
      <w:sz w:val="40"/>
      <w:szCs w:val="20"/>
      <w:lang w:eastAsia="lv-LV"/>
    </w:rPr>
  </w:style>
  <w:style w:type="paragraph" w:customStyle="1" w:styleId="Body">
    <w:name w:val="Body"/>
    <w:rsid w:val="00B9576A"/>
    <w:rPr>
      <w:rFonts w:ascii="Helvetica" w:eastAsia="ヒラギノ角ゴ Pro W3" w:hAnsi="Helvetica" w:cs="Times New Roman"/>
      <w:color w:val="000000"/>
      <w:szCs w:val="20"/>
      <w:lang w:eastAsia="lv-LV"/>
    </w:rPr>
  </w:style>
  <w:style w:type="paragraph" w:customStyle="1" w:styleId="Heading2A">
    <w:name w:val="Heading 2 A"/>
    <w:next w:val="Normal"/>
    <w:rsid w:val="00B9576A"/>
    <w:pPr>
      <w:keepNext/>
      <w:tabs>
        <w:tab w:val="left" w:pos="862"/>
      </w:tabs>
      <w:spacing w:before="240" w:after="60"/>
      <w:outlineLvl w:val="1"/>
    </w:pPr>
    <w:rPr>
      <w:rFonts w:ascii="Arial Bold" w:eastAsia="ヒラギノ角ゴ Pro W3" w:hAnsi="Arial Bold" w:cs="Times New Roman"/>
      <w:color w:val="000000"/>
      <w:sz w:val="32"/>
      <w:szCs w:val="20"/>
      <w:lang w:eastAsia="lv-LV"/>
    </w:rPr>
  </w:style>
  <w:style w:type="paragraph" w:customStyle="1" w:styleId="Title1">
    <w:name w:val="Title1"/>
    <w:next w:val="Body"/>
    <w:rsid w:val="00B9576A"/>
    <w:pPr>
      <w:keepNext/>
      <w:outlineLvl w:val="0"/>
    </w:pPr>
    <w:rPr>
      <w:rFonts w:ascii="Helvetica" w:eastAsia="ヒラギノ角ゴ Pro W3" w:hAnsi="Helvetica" w:cs="Times New Roman"/>
      <w:b/>
      <w:color w:val="000000"/>
      <w:sz w:val="56"/>
      <w:szCs w:val="20"/>
      <w:lang w:eastAsia="lv-LV"/>
    </w:rPr>
  </w:style>
  <w:style w:type="paragraph" w:customStyle="1" w:styleId="StyleHeading1TimesNewRoman">
    <w:name w:val="Style Heading 1 + Times New Roman"/>
    <w:rsid w:val="00B9576A"/>
    <w:pPr>
      <w:keepNext/>
      <w:tabs>
        <w:tab w:val="left" w:pos="862"/>
      </w:tabs>
      <w:spacing w:before="240" w:after="60"/>
      <w:outlineLvl w:val="0"/>
    </w:pPr>
    <w:rPr>
      <w:rFonts w:ascii="Times New Roman Bold" w:eastAsia="ヒラギノ角ゴ Pro W3" w:hAnsi="Times New Roman Bold" w:cs="Times New Roman"/>
      <w:color w:val="000000"/>
      <w:kern w:val="32"/>
      <w:szCs w:val="20"/>
      <w:lang w:eastAsia="lv-LV"/>
    </w:rPr>
  </w:style>
  <w:style w:type="numbering" w:customStyle="1" w:styleId="List23">
    <w:name w:val="List 23"/>
    <w:rsid w:val="00B9576A"/>
  </w:style>
  <w:style w:type="numbering" w:customStyle="1" w:styleId="List1">
    <w:name w:val="List 1"/>
    <w:rsid w:val="00B9576A"/>
    <w:pPr>
      <w:numPr>
        <w:numId w:val="2"/>
      </w:numPr>
    </w:pPr>
  </w:style>
  <w:style w:type="paragraph" w:customStyle="1" w:styleId="Heading9A">
    <w:name w:val="Heading 9 A"/>
    <w:next w:val="Normal"/>
    <w:rsid w:val="00B9576A"/>
    <w:pPr>
      <w:tabs>
        <w:tab w:val="left" w:pos="360"/>
      </w:tabs>
      <w:spacing w:before="80" w:after="60"/>
      <w:jc w:val="center"/>
      <w:outlineLvl w:val="8"/>
    </w:pPr>
    <w:rPr>
      <w:rFonts w:ascii="Arial Italic" w:eastAsia="ヒラギノ角ゴ Pro W3" w:hAnsi="Arial Italic" w:cs="Times New Roman"/>
      <w:color w:val="000000"/>
      <w:szCs w:val="20"/>
      <w:lang w:eastAsia="lv-LV"/>
    </w:rPr>
  </w:style>
  <w:style w:type="paragraph" w:customStyle="1" w:styleId="BodyText21">
    <w:name w:val="Body Text 21"/>
    <w:rsid w:val="00B9576A"/>
    <w:pPr>
      <w:jc w:val="both"/>
    </w:pPr>
    <w:rPr>
      <w:rFonts w:ascii="Times New Roman" w:eastAsia="ヒラギノ角ゴ Pro W3" w:hAnsi="Times New Roman" w:cs="Times New Roman"/>
      <w:color w:val="000000"/>
      <w:szCs w:val="20"/>
      <w:lang w:eastAsia="lv-LV"/>
    </w:rPr>
  </w:style>
  <w:style w:type="paragraph" w:customStyle="1" w:styleId="BodyText1">
    <w:name w:val="Body Text1"/>
    <w:aliases w:val="Pamatteksts Rakstz.,Pamatteksts Rakstz.1 Rakstz.,Pamatteksts Rakstz. Rakstz. Rakstz.,Pamatteksts Rakstz.1 Rakstz. Rakstz. Rakstz.,Pamatteksts Rakstz. Rakstz. Rakstz. Rakstz. Rakstz."/>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naisf">
    <w:name w:val="naisf"/>
    <w:rsid w:val="00B9576A"/>
    <w:pPr>
      <w:spacing w:before="100" w:after="100"/>
      <w:jc w:val="both"/>
    </w:pPr>
    <w:rPr>
      <w:rFonts w:ascii="Times New Roman" w:eastAsia="ヒラギノ角ゴ Pro W3" w:hAnsi="Times New Roman" w:cs="Times New Roman"/>
      <w:color w:val="000000"/>
      <w:szCs w:val="20"/>
      <w:lang w:eastAsia="lv-LV"/>
    </w:rPr>
  </w:style>
  <w:style w:type="paragraph" w:customStyle="1" w:styleId="Heading3A">
    <w:name w:val="Heading 3 A"/>
    <w:next w:val="Normal"/>
    <w:uiPriority w:val="99"/>
    <w:rsid w:val="00B9576A"/>
    <w:pPr>
      <w:keepNext/>
      <w:tabs>
        <w:tab w:val="left" w:pos="1080"/>
      </w:tabs>
      <w:spacing w:before="240" w:after="60"/>
      <w:jc w:val="both"/>
      <w:outlineLvl w:val="2"/>
    </w:pPr>
    <w:rPr>
      <w:rFonts w:ascii="Arial Bold" w:eastAsia="ヒラギノ角ゴ Pro W3" w:hAnsi="Arial Bold" w:cs="Times New Roman"/>
      <w:color w:val="000000"/>
      <w:szCs w:val="20"/>
      <w:lang w:eastAsia="lv-LV"/>
    </w:rPr>
  </w:style>
  <w:style w:type="paragraph" w:customStyle="1" w:styleId="Heading8A">
    <w:name w:val="Heading 8 A"/>
    <w:next w:val="Normal"/>
    <w:rsid w:val="00B9576A"/>
    <w:pPr>
      <w:tabs>
        <w:tab w:val="left" w:pos="720"/>
        <w:tab w:val="right" w:pos="8364"/>
      </w:tabs>
      <w:spacing w:before="2"/>
      <w:jc w:val="both"/>
      <w:outlineLvl w:val="7"/>
    </w:pPr>
    <w:rPr>
      <w:rFonts w:ascii="Times New Roman Italic" w:eastAsia="ヒラギノ角ゴ Pro W3" w:hAnsi="Times New Roman Italic" w:cs="Times New Roman"/>
      <w:color w:val="000000"/>
      <w:szCs w:val="20"/>
      <w:lang w:eastAsia="lv-LV"/>
    </w:rPr>
  </w:style>
  <w:style w:type="numbering" w:customStyle="1" w:styleId="List51">
    <w:name w:val="List 51"/>
    <w:rsid w:val="00B9576A"/>
    <w:pPr>
      <w:numPr>
        <w:numId w:val="3"/>
      </w:numPr>
    </w:pPr>
  </w:style>
  <w:style w:type="numbering" w:customStyle="1" w:styleId="List6">
    <w:name w:val="List 6"/>
    <w:rsid w:val="00B9576A"/>
    <w:pPr>
      <w:numPr>
        <w:numId w:val="4"/>
      </w:numPr>
    </w:pPr>
  </w:style>
  <w:style w:type="paragraph" w:customStyle="1" w:styleId="Tabletext">
    <w:name w:val="Table text"/>
    <w:autoRedefine/>
    <w:rsid w:val="001E594B"/>
    <w:pPr>
      <w:ind w:left="57" w:right="57"/>
    </w:pPr>
    <w:rPr>
      <w:rFonts w:ascii="Calibri" w:eastAsia="ヒラギノ角ゴ Pro W3" w:hAnsi="Calibri" w:cs="Times New Roman"/>
      <w:color w:val="000000"/>
      <w:sz w:val="20"/>
      <w:szCs w:val="16"/>
      <w:lang w:eastAsia="lv-LV"/>
    </w:rPr>
  </w:style>
  <w:style w:type="paragraph" w:customStyle="1" w:styleId="FrontPage3">
    <w:name w:val="FrontPage3"/>
    <w:next w:val="BlockText1"/>
    <w:rsid w:val="00B9576A"/>
    <w:pPr>
      <w:suppressAutoHyphens/>
      <w:spacing w:before="160" w:line="320" w:lineRule="exact"/>
    </w:pPr>
    <w:rPr>
      <w:rFonts w:ascii="Times New Roman" w:eastAsia="ヒラギノ角ゴ Pro W3" w:hAnsi="Times New Roman" w:cs="Times New Roman"/>
      <w:color w:val="000000"/>
      <w:sz w:val="20"/>
      <w:szCs w:val="20"/>
      <w:lang w:eastAsia="lv-LV"/>
    </w:rPr>
  </w:style>
  <w:style w:type="paragraph" w:customStyle="1" w:styleId="BlockText1">
    <w:name w:val="Block Text1"/>
    <w:rsid w:val="00B9576A"/>
    <w:pPr>
      <w:spacing w:after="120" w:line="270" w:lineRule="atLeast"/>
      <w:ind w:left="1440" w:right="1440"/>
    </w:pPr>
    <w:rPr>
      <w:rFonts w:ascii="Times New Roman" w:eastAsia="ヒラギノ角ゴ Pro W3" w:hAnsi="Times New Roman" w:cs="Times New Roman"/>
      <w:color w:val="000000"/>
      <w:sz w:val="23"/>
      <w:szCs w:val="20"/>
      <w:lang w:eastAsia="lv-LV"/>
    </w:rPr>
  </w:style>
  <w:style w:type="paragraph" w:customStyle="1" w:styleId="ListContinue0">
    <w:name w:val="List Continue 0"/>
    <w:rsid w:val="00B9576A"/>
    <w:pPr>
      <w:tabs>
        <w:tab w:val="left" w:pos="425"/>
      </w:tabs>
      <w:suppressAutoHyphens/>
      <w:spacing w:before="60" w:after="60" w:line="270" w:lineRule="atLeast"/>
      <w:jc w:val="both"/>
    </w:pPr>
    <w:rPr>
      <w:rFonts w:ascii="Times New Roman" w:eastAsia="ヒラギノ角ゴ Pro W3" w:hAnsi="Times New Roman" w:cs="Times New Roman"/>
      <w:color w:val="000000"/>
      <w:szCs w:val="20"/>
      <w:lang w:eastAsia="lv-LV"/>
    </w:rPr>
  </w:style>
  <w:style w:type="paragraph" w:customStyle="1" w:styleId="Heading4A">
    <w:name w:val="Heading 4 A"/>
    <w:next w:val="Normal"/>
    <w:rsid w:val="00B9576A"/>
    <w:pPr>
      <w:keepNext/>
      <w:tabs>
        <w:tab w:val="left" w:pos="1620"/>
      </w:tabs>
      <w:spacing w:before="240" w:after="60"/>
      <w:jc w:val="both"/>
      <w:outlineLvl w:val="3"/>
    </w:pPr>
    <w:rPr>
      <w:rFonts w:ascii="Times New Roman Bold" w:eastAsia="ヒラギノ角ゴ Pro W3" w:hAnsi="Times New Roman Bold" w:cs="Times New Roman"/>
      <w:color w:val="000000"/>
      <w:szCs w:val="20"/>
      <w:lang w:eastAsia="lv-LV"/>
    </w:rPr>
  </w:style>
  <w:style w:type="paragraph" w:customStyle="1" w:styleId="Heading5A">
    <w:name w:val="Heading 5 A"/>
    <w:next w:val="Normal"/>
    <w:rsid w:val="00B9576A"/>
    <w:pPr>
      <w:tabs>
        <w:tab w:val="left" w:pos="2700"/>
      </w:tabs>
      <w:spacing w:before="240" w:after="60"/>
      <w:jc w:val="both"/>
      <w:outlineLvl w:val="4"/>
    </w:pPr>
    <w:rPr>
      <w:rFonts w:ascii="Times New Roman Italic" w:eastAsia="ヒラギノ角ゴ Pro W3" w:hAnsi="Times New Roman Italic" w:cs="Times New Roman"/>
      <w:color w:val="000000"/>
      <w:sz w:val="32"/>
      <w:szCs w:val="20"/>
      <w:lang w:eastAsia="lv-LV"/>
    </w:rPr>
  </w:style>
  <w:style w:type="paragraph" w:customStyle="1" w:styleId="BodyTextIndent31">
    <w:name w:val="Body Text Indent 31"/>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xl25">
    <w:name w:val="xl25"/>
    <w:rsid w:val="00B9576A"/>
    <w:pPr>
      <w:spacing w:before="100" w:after="100"/>
      <w:jc w:val="center"/>
    </w:pPr>
    <w:rPr>
      <w:rFonts w:ascii="Times New Roman" w:eastAsia="ヒラギノ角ゴ Pro W3" w:hAnsi="Times New Roman" w:cs="Times New Roman"/>
      <w:color w:val="000000"/>
      <w:szCs w:val="20"/>
      <w:lang w:eastAsia="lv-LV"/>
    </w:rPr>
  </w:style>
  <w:style w:type="numbering" w:customStyle="1" w:styleId="List10">
    <w:name w:val="List 10"/>
    <w:rsid w:val="00B9576A"/>
    <w:pPr>
      <w:numPr>
        <w:numId w:val="5"/>
      </w:numPr>
    </w:pPr>
  </w:style>
  <w:style w:type="paragraph" w:customStyle="1" w:styleId="BodyTextNoSpace">
    <w:name w:val="Body Text NoSpace"/>
    <w:rsid w:val="00B9576A"/>
    <w:pPr>
      <w:spacing w:after="120" w:line="270" w:lineRule="atLeast"/>
    </w:pPr>
    <w:rPr>
      <w:rFonts w:ascii="Times New Roman" w:eastAsia="ヒラギノ角ゴ Pro W3" w:hAnsi="Times New Roman" w:cs="Times New Roman"/>
      <w:color w:val="000000"/>
      <w:szCs w:val="20"/>
      <w:lang w:eastAsia="lv-LV"/>
    </w:rPr>
  </w:style>
  <w:style w:type="numbering" w:customStyle="1" w:styleId="List11">
    <w:name w:val="List 11"/>
    <w:rsid w:val="00B9576A"/>
    <w:pPr>
      <w:numPr>
        <w:numId w:val="6"/>
      </w:numPr>
    </w:pPr>
  </w:style>
  <w:style w:type="numbering" w:customStyle="1" w:styleId="List12">
    <w:name w:val="List 12"/>
    <w:rsid w:val="00B9576A"/>
    <w:pPr>
      <w:numPr>
        <w:numId w:val="7"/>
      </w:numPr>
    </w:pPr>
  </w:style>
  <w:style w:type="paragraph" w:customStyle="1" w:styleId="Heading6A">
    <w:name w:val="Heading 6 A"/>
    <w:next w:val="Normal"/>
    <w:rsid w:val="00B9576A"/>
    <w:pPr>
      <w:tabs>
        <w:tab w:val="left" w:pos="1152"/>
      </w:tabs>
      <w:spacing w:before="240" w:after="60"/>
      <w:jc w:val="both"/>
      <w:outlineLvl w:val="5"/>
    </w:pPr>
    <w:rPr>
      <w:rFonts w:ascii="Times New Roman Italic" w:eastAsia="ヒラギノ角ゴ Pro W3" w:hAnsi="Times New Roman Italic" w:cs="Times New Roman"/>
      <w:color w:val="000000"/>
      <w:szCs w:val="20"/>
      <w:lang w:eastAsia="lv-LV"/>
    </w:rPr>
  </w:style>
  <w:style w:type="paragraph" w:customStyle="1" w:styleId="Tablehead">
    <w:name w:val="Table head"/>
    <w:autoRedefine/>
    <w:qFormat/>
    <w:rsid w:val="00192F50"/>
    <w:pPr>
      <w:ind w:right="57"/>
      <w:jc w:val="center"/>
    </w:pPr>
    <w:rPr>
      <w:rFonts w:ascii="Calibri" w:eastAsia="ヒラギノ角ゴ Pro W3" w:hAnsi="Calibri" w:cs="Times New Roman"/>
      <w:b/>
      <w:color w:val="000000"/>
      <w:sz w:val="20"/>
      <w:szCs w:val="20"/>
      <w:lang w:eastAsia="lv-LV"/>
    </w:rPr>
  </w:style>
  <w:style w:type="paragraph" w:customStyle="1" w:styleId="xl29">
    <w:name w:val="xl29"/>
    <w:rsid w:val="00B9576A"/>
    <w:pPr>
      <w:spacing w:before="100" w:after="100"/>
      <w:jc w:val="center"/>
    </w:pPr>
    <w:rPr>
      <w:rFonts w:ascii="Times New Roman Bold" w:eastAsia="ヒラギノ角ゴ Pro W3" w:hAnsi="Times New Roman Bold" w:cs="Times New Roman"/>
      <w:color w:val="000000"/>
      <w:szCs w:val="20"/>
      <w:lang w:eastAsia="lv-LV"/>
    </w:rPr>
  </w:style>
  <w:style w:type="paragraph" w:customStyle="1" w:styleId="a1">
    <w:name w:val="a1"/>
    <w:next w:val="BodyText1"/>
    <w:rsid w:val="00B9576A"/>
    <w:pPr>
      <w:keepNext/>
      <w:spacing w:after="120" w:line="270" w:lineRule="atLeast"/>
    </w:pPr>
    <w:rPr>
      <w:rFonts w:ascii="Times New Roman Bold" w:eastAsia="ヒラギノ角ゴ Pro W3" w:hAnsi="Times New Roman Bold" w:cs="Times New Roman"/>
      <w:color w:val="000000"/>
      <w:szCs w:val="20"/>
      <w:lang w:eastAsia="lv-LV"/>
    </w:rPr>
  </w:style>
  <w:style w:type="character" w:customStyle="1" w:styleId="CommentReference1">
    <w:name w:val="Comment Reference1"/>
    <w:rsid w:val="00B9576A"/>
    <w:rPr>
      <w:color w:val="000000"/>
      <w:sz w:val="16"/>
    </w:rPr>
  </w:style>
  <w:style w:type="numbering" w:customStyle="1" w:styleId="List18">
    <w:name w:val="List 18"/>
    <w:rsid w:val="00B9576A"/>
    <w:pPr>
      <w:numPr>
        <w:numId w:val="8"/>
      </w:numPr>
    </w:pPr>
  </w:style>
  <w:style w:type="numbering" w:customStyle="1" w:styleId="List19">
    <w:name w:val="List 19"/>
    <w:rsid w:val="00B9576A"/>
    <w:pPr>
      <w:numPr>
        <w:numId w:val="9"/>
      </w:numPr>
    </w:pPr>
  </w:style>
  <w:style w:type="numbering" w:customStyle="1" w:styleId="List20">
    <w:name w:val="List 20"/>
    <w:rsid w:val="00B9576A"/>
    <w:pPr>
      <w:numPr>
        <w:numId w:val="10"/>
      </w:numPr>
    </w:pPr>
  </w:style>
  <w:style w:type="numbering" w:customStyle="1" w:styleId="List21">
    <w:name w:val="List 21"/>
    <w:rsid w:val="00B9576A"/>
    <w:pPr>
      <w:numPr>
        <w:numId w:val="11"/>
      </w:numPr>
    </w:pPr>
  </w:style>
  <w:style w:type="numbering" w:customStyle="1" w:styleId="List22">
    <w:name w:val="List 22"/>
    <w:rsid w:val="00B9576A"/>
    <w:pPr>
      <w:numPr>
        <w:numId w:val="12"/>
      </w:numPr>
    </w:pPr>
  </w:style>
  <w:style w:type="numbering" w:customStyle="1" w:styleId="List24">
    <w:name w:val="List 24"/>
    <w:rsid w:val="00B9576A"/>
    <w:pPr>
      <w:numPr>
        <w:numId w:val="13"/>
      </w:numPr>
    </w:pPr>
  </w:style>
  <w:style w:type="character" w:customStyle="1" w:styleId="leipateksti1">
    <w:name w:val="leipateksti1"/>
    <w:rsid w:val="00B9576A"/>
    <w:rPr>
      <w:rFonts w:ascii="Arial" w:eastAsia="ヒラギノ角ゴ Pro W3" w:hAnsi="Arial"/>
      <w:b w:val="0"/>
      <w:i w:val="0"/>
      <w:color w:val="000000"/>
      <w:sz w:val="16"/>
    </w:rPr>
  </w:style>
  <w:style w:type="numbering" w:customStyle="1" w:styleId="List25">
    <w:name w:val="List 25"/>
    <w:rsid w:val="00B9576A"/>
    <w:pPr>
      <w:numPr>
        <w:numId w:val="14"/>
      </w:numPr>
    </w:pPr>
  </w:style>
  <w:style w:type="numbering" w:customStyle="1" w:styleId="List28">
    <w:name w:val="List 28"/>
    <w:rsid w:val="00B9576A"/>
    <w:pPr>
      <w:numPr>
        <w:numId w:val="15"/>
      </w:numPr>
    </w:pPr>
  </w:style>
  <w:style w:type="numbering" w:customStyle="1" w:styleId="List29">
    <w:name w:val="List 29"/>
    <w:rsid w:val="00B9576A"/>
    <w:pPr>
      <w:numPr>
        <w:numId w:val="16"/>
      </w:numPr>
    </w:pPr>
  </w:style>
  <w:style w:type="numbering" w:customStyle="1" w:styleId="List30">
    <w:name w:val="List 30"/>
    <w:rsid w:val="00B9576A"/>
    <w:pPr>
      <w:numPr>
        <w:numId w:val="17"/>
      </w:numPr>
    </w:pPr>
  </w:style>
  <w:style w:type="numbering" w:customStyle="1" w:styleId="List32">
    <w:name w:val="List 32"/>
    <w:rsid w:val="00B9576A"/>
    <w:pPr>
      <w:numPr>
        <w:numId w:val="18"/>
      </w:numPr>
    </w:pPr>
  </w:style>
  <w:style w:type="paragraph" w:customStyle="1" w:styleId="BodyTextIndent1">
    <w:name w:val="Body Text Indent1"/>
    <w:rsid w:val="00B9576A"/>
    <w:pPr>
      <w:ind w:firstLine="720"/>
      <w:jc w:val="both"/>
    </w:pPr>
    <w:rPr>
      <w:rFonts w:ascii="Arial" w:eastAsia="ヒラギノ角ゴ Pro W3" w:hAnsi="Arial" w:cs="Times New Roman"/>
      <w:color w:val="000000"/>
      <w:szCs w:val="20"/>
      <w:lang w:eastAsia="lv-LV"/>
    </w:rPr>
  </w:style>
  <w:style w:type="paragraph" w:customStyle="1" w:styleId="Equation">
    <w:name w:val="Equation"/>
    <w:next w:val="BodyText1"/>
    <w:rsid w:val="00B9576A"/>
    <w:pPr>
      <w:tabs>
        <w:tab w:val="right" w:pos="9355"/>
      </w:tabs>
      <w:spacing w:before="120" w:after="120"/>
    </w:pPr>
    <w:rPr>
      <w:rFonts w:ascii="Times New Roman" w:eastAsia="ヒラギノ角ゴ Pro W3" w:hAnsi="Times New Roman" w:cs="Times New Roman"/>
      <w:color w:val="000000"/>
      <w:szCs w:val="20"/>
      <w:lang w:eastAsia="lv-LV"/>
    </w:rPr>
  </w:style>
  <w:style w:type="numbering" w:customStyle="1" w:styleId="List34">
    <w:name w:val="List 34"/>
    <w:rsid w:val="00B9576A"/>
    <w:pPr>
      <w:numPr>
        <w:numId w:val="19"/>
      </w:numPr>
    </w:pPr>
  </w:style>
  <w:style w:type="paragraph" w:customStyle="1" w:styleId="Figure">
    <w:name w:val="Figure"/>
    <w:next w:val="BodyText1"/>
    <w:rsid w:val="00B9576A"/>
    <w:pPr>
      <w:tabs>
        <w:tab w:val="left" w:pos="1560"/>
      </w:tabs>
      <w:spacing w:before="120" w:after="120"/>
      <w:jc w:val="center"/>
    </w:pPr>
    <w:rPr>
      <w:rFonts w:ascii="Times New Roman" w:eastAsia="ヒラギノ角ゴ Pro W3" w:hAnsi="Times New Roman" w:cs="Times New Roman"/>
      <w:color w:val="000000"/>
      <w:szCs w:val="20"/>
      <w:lang w:eastAsia="lv-LV"/>
    </w:rPr>
  </w:style>
  <w:style w:type="paragraph" w:customStyle="1" w:styleId="Figuretitle">
    <w:name w:val="Figure title"/>
    <w:next w:val="BodyText1"/>
    <w:rsid w:val="00B9576A"/>
    <w:pPr>
      <w:keepLines/>
      <w:tabs>
        <w:tab w:val="left" w:pos="1560"/>
      </w:tabs>
      <w:spacing w:before="260" w:after="260"/>
      <w:jc w:val="center"/>
    </w:pPr>
    <w:rPr>
      <w:rFonts w:ascii="Times New Roman Bold" w:eastAsia="ヒラギノ角ゴ Pro W3" w:hAnsi="Times New Roman Bold" w:cs="Times New Roman"/>
      <w:color w:val="000000"/>
      <w:szCs w:val="20"/>
      <w:lang w:eastAsia="lv-LV"/>
    </w:rPr>
  </w:style>
  <w:style w:type="numbering" w:customStyle="1" w:styleId="List35">
    <w:name w:val="List 35"/>
    <w:rsid w:val="00B9576A"/>
    <w:pPr>
      <w:numPr>
        <w:numId w:val="20"/>
      </w:numPr>
    </w:pPr>
  </w:style>
  <w:style w:type="paragraph" w:styleId="TOC1">
    <w:name w:val="toc 1"/>
    <w:basedOn w:val="Normal"/>
    <w:next w:val="Normal"/>
    <w:autoRedefine/>
    <w:uiPriority w:val="39"/>
    <w:rsid w:val="004444E8"/>
    <w:pPr>
      <w:tabs>
        <w:tab w:val="left" w:pos="851"/>
        <w:tab w:val="right" w:leader="dot" w:pos="9054"/>
      </w:tabs>
      <w:spacing w:after="0"/>
      <w:ind w:firstLine="284"/>
    </w:pPr>
    <w:rPr>
      <w:rFonts w:asciiTheme="majorHAnsi" w:hAnsiTheme="majorHAnsi"/>
      <w:b/>
      <w:bCs/>
      <w:noProof/>
    </w:rPr>
  </w:style>
  <w:style w:type="paragraph" w:styleId="TOC9">
    <w:name w:val="toc 9"/>
    <w:basedOn w:val="Normal"/>
    <w:next w:val="Normal"/>
    <w:autoRedefine/>
    <w:uiPriority w:val="39"/>
    <w:rsid w:val="00B9576A"/>
    <w:pPr>
      <w:pBdr>
        <w:between w:val="double" w:sz="6" w:space="0" w:color="auto"/>
      </w:pBdr>
      <w:spacing w:before="0" w:after="0"/>
      <w:ind w:left="1680"/>
      <w:jc w:val="left"/>
    </w:pPr>
    <w:rPr>
      <w:sz w:val="20"/>
      <w:szCs w:val="20"/>
    </w:rPr>
  </w:style>
  <w:style w:type="paragraph" w:styleId="TOC2">
    <w:name w:val="toc 2"/>
    <w:basedOn w:val="Normal"/>
    <w:next w:val="Normal"/>
    <w:autoRedefine/>
    <w:uiPriority w:val="39"/>
    <w:rsid w:val="002460F6"/>
    <w:pPr>
      <w:tabs>
        <w:tab w:val="left" w:pos="1276"/>
        <w:tab w:val="right" w:leader="dot" w:pos="9055"/>
      </w:tabs>
      <w:spacing w:before="0" w:after="0"/>
      <w:ind w:left="851" w:hanging="567"/>
      <w:jc w:val="left"/>
    </w:pPr>
    <w:rPr>
      <w:sz w:val="22"/>
      <w:szCs w:val="22"/>
    </w:rPr>
  </w:style>
  <w:style w:type="paragraph" w:styleId="TOC3">
    <w:name w:val="toc 3"/>
    <w:basedOn w:val="Normal"/>
    <w:next w:val="Normal"/>
    <w:autoRedefine/>
    <w:uiPriority w:val="39"/>
    <w:rsid w:val="00B9576A"/>
    <w:pPr>
      <w:tabs>
        <w:tab w:val="left" w:pos="1304"/>
        <w:tab w:val="right" w:leader="dot" w:pos="9054"/>
      </w:tabs>
      <w:spacing w:before="0" w:after="0"/>
      <w:ind w:left="1276" w:hanging="567"/>
      <w:jc w:val="left"/>
    </w:pPr>
    <w:rPr>
      <w:i/>
      <w:iCs/>
      <w:sz w:val="20"/>
      <w:szCs w:val="22"/>
    </w:rPr>
  </w:style>
  <w:style w:type="paragraph" w:styleId="TOC8">
    <w:name w:val="toc 8"/>
    <w:basedOn w:val="Normal"/>
    <w:next w:val="Normal"/>
    <w:autoRedefine/>
    <w:uiPriority w:val="39"/>
    <w:rsid w:val="00B9576A"/>
    <w:pPr>
      <w:pBdr>
        <w:between w:val="double" w:sz="6" w:space="0" w:color="auto"/>
      </w:pBdr>
      <w:spacing w:before="0" w:after="0"/>
      <w:ind w:left="1440"/>
      <w:jc w:val="left"/>
    </w:pPr>
    <w:rPr>
      <w:sz w:val="20"/>
      <w:szCs w:val="20"/>
    </w:rPr>
  </w:style>
  <w:style w:type="paragraph" w:styleId="TOC4">
    <w:name w:val="toc 4"/>
    <w:basedOn w:val="Normal"/>
    <w:next w:val="Normal"/>
    <w:autoRedefine/>
    <w:uiPriority w:val="39"/>
    <w:rsid w:val="00B9576A"/>
    <w:pPr>
      <w:pBdr>
        <w:between w:val="double" w:sz="6" w:space="0" w:color="auto"/>
      </w:pBdr>
      <w:spacing w:before="0" w:after="0"/>
      <w:ind w:left="480"/>
      <w:jc w:val="left"/>
    </w:pPr>
    <w:rPr>
      <w:sz w:val="20"/>
      <w:szCs w:val="20"/>
    </w:rPr>
  </w:style>
  <w:style w:type="paragraph" w:styleId="TOC5">
    <w:name w:val="toc 5"/>
    <w:basedOn w:val="Normal"/>
    <w:next w:val="Normal"/>
    <w:autoRedefine/>
    <w:uiPriority w:val="39"/>
    <w:rsid w:val="00B9576A"/>
    <w:pPr>
      <w:pBdr>
        <w:between w:val="double" w:sz="6" w:space="0" w:color="auto"/>
      </w:pBdr>
      <w:spacing w:before="0" w:after="0"/>
      <w:ind w:left="720"/>
      <w:jc w:val="left"/>
    </w:pPr>
    <w:rPr>
      <w:sz w:val="20"/>
      <w:szCs w:val="20"/>
    </w:rPr>
  </w:style>
  <w:style w:type="paragraph" w:styleId="TOC6">
    <w:name w:val="toc 6"/>
    <w:basedOn w:val="Normal"/>
    <w:next w:val="Normal"/>
    <w:autoRedefine/>
    <w:uiPriority w:val="39"/>
    <w:rsid w:val="00B9576A"/>
    <w:pPr>
      <w:pBdr>
        <w:between w:val="double" w:sz="6" w:space="0" w:color="auto"/>
      </w:pBdr>
      <w:spacing w:before="0" w:after="0"/>
      <w:ind w:left="960"/>
      <w:jc w:val="left"/>
    </w:pPr>
    <w:rPr>
      <w:sz w:val="20"/>
      <w:szCs w:val="20"/>
    </w:rPr>
  </w:style>
  <w:style w:type="paragraph" w:styleId="TOC7">
    <w:name w:val="toc 7"/>
    <w:basedOn w:val="Normal"/>
    <w:next w:val="Normal"/>
    <w:autoRedefine/>
    <w:uiPriority w:val="39"/>
    <w:rsid w:val="00B9576A"/>
    <w:pPr>
      <w:pBdr>
        <w:between w:val="double" w:sz="6" w:space="0" w:color="auto"/>
      </w:pBdr>
      <w:spacing w:before="0" w:after="0"/>
      <w:ind w:left="1200"/>
      <w:jc w:val="left"/>
    </w:pPr>
    <w:rPr>
      <w:sz w:val="20"/>
      <w:szCs w:val="20"/>
    </w:rPr>
  </w:style>
  <w:style w:type="paragraph" w:styleId="BalloonText">
    <w:name w:val="Balloon Text"/>
    <w:basedOn w:val="Normal"/>
    <w:link w:val="BalloonTextChar"/>
    <w:uiPriority w:val="99"/>
    <w:semiHidden/>
    <w:rsid w:val="00B9576A"/>
    <w:rPr>
      <w:rFonts w:ascii="Tahoma" w:hAnsi="Tahoma" w:cs="Tahoma"/>
      <w:sz w:val="16"/>
      <w:szCs w:val="16"/>
    </w:rPr>
  </w:style>
  <w:style w:type="character" w:customStyle="1" w:styleId="BalloonTextChar">
    <w:name w:val="Balloon Text Char"/>
    <w:basedOn w:val="DefaultParagraphFont"/>
    <w:link w:val="BalloonText"/>
    <w:uiPriority w:val="99"/>
    <w:semiHidden/>
    <w:rsid w:val="00B9576A"/>
    <w:rPr>
      <w:rFonts w:ascii="Tahoma" w:eastAsia="ヒラギノ角ゴ Pro W3" w:hAnsi="Tahoma" w:cs="Tahoma"/>
      <w:color w:val="000000"/>
      <w:sz w:val="16"/>
      <w:szCs w:val="16"/>
      <w:lang w:val="en-GB"/>
    </w:rPr>
  </w:style>
  <w:style w:type="character" w:styleId="Hyperlink">
    <w:name w:val="Hyperlink"/>
    <w:uiPriority w:val="99"/>
    <w:rsid w:val="00B9576A"/>
    <w:rPr>
      <w:rFonts w:cs="Times New Roman"/>
      <w:color w:val="0000FF"/>
      <w:u w:val="single"/>
    </w:rPr>
  </w:style>
  <w:style w:type="paragraph" w:styleId="FootnoteText">
    <w:name w:val="footnote text"/>
    <w:basedOn w:val="Normal"/>
    <w:link w:val="FootnoteTextChar"/>
    <w:rsid w:val="00B9576A"/>
    <w:rPr>
      <w:sz w:val="20"/>
      <w:szCs w:val="20"/>
    </w:rPr>
  </w:style>
  <w:style w:type="character" w:customStyle="1" w:styleId="FootnoteTextChar">
    <w:name w:val="Footnote Text Char"/>
    <w:basedOn w:val="DefaultParagraphFont"/>
    <w:link w:val="FootnoteText"/>
    <w:rsid w:val="00B9576A"/>
    <w:rPr>
      <w:rFonts w:ascii="Calibri" w:eastAsia="ヒラギノ角ゴ Pro W3" w:hAnsi="Calibri" w:cs="Times New Roman"/>
      <w:color w:val="000000"/>
      <w:sz w:val="20"/>
      <w:szCs w:val="20"/>
      <w:lang w:val="en-GB"/>
    </w:rPr>
  </w:style>
  <w:style w:type="character" w:styleId="FootnoteReference">
    <w:name w:val="footnote reference"/>
    <w:rsid w:val="00B9576A"/>
    <w:rPr>
      <w:vertAlign w:val="superscript"/>
    </w:rPr>
  </w:style>
  <w:style w:type="numbering" w:customStyle="1" w:styleId="List511">
    <w:name w:val="List 511"/>
    <w:rsid w:val="00B9576A"/>
    <w:pPr>
      <w:numPr>
        <w:numId w:val="1"/>
      </w:numPr>
    </w:pPr>
  </w:style>
  <w:style w:type="paragraph" w:styleId="Header">
    <w:name w:val="header"/>
    <w:basedOn w:val="Normal"/>
    <w:link w:val="HeaderChar"/>
    <w:uiPriority w:val="99"/>
    <w:rsid w:val="00B9576A"/>
    <w:pPr>
      <w:tabs>
        <w:tab w:val="center" w:pos="4153"/>
        <w:tab w:val="right" w:pos="8306"/>
      </w:tabs>
    </w:pPr>
  </w:style>
  <w:style w:type="character" w:customStyle="1" w:styleId="HeaderChar">
    <w:name w:val="Header Char"/>
    <w:basedOn w:val="DefaultParagraphFont"/>
    <w:link w:val="Header"/>
    <w:uiPriority w:val="99"/>
    <w:rsid w:val="00B9576A"/>
    <w:rPr>
      <w:rFonts w:ascii="Calibri" w:eastAsia="ヒラギノ角ゴ Pro W3" w:hAnsi="Calibri" w:cs="Times New Roman"/>
      <w:color w:val="000000"/>
      <w:lang w:val="en-GB"/>
    </w:rPr>
  </w:style>
  <w:style w:type="paragraph" w:customStyle="1" w:styleId="TOCHeading1">
    <w:name w:val="TOC Heading1"/>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paragraph" w:styleId="NoteHeading">
    <w:name w:val="Note Heading"/>
    <w:basedOn w:val="Normal"/>
    <w:next w:val="Normal"/>
    <w:link w:val="NoteHeadingChar"/>
    <w:rsid w:val="00B9576A"/>
  </w:style>
  <w:style w:type="character" w:customStyle="1" w:styleId="NoteHeadingChar">
    <w:name w:val="Note Heading Char"/>
    <w:basedOn w:val="DefaultParagraphFont"/>
    <w:link w:val="NoteHeading"/>
    <w:rsid w:val="00B9576A"/>
    <w:rPr>
      <w:rFonts w:ascii="Calibri" w:eastAsia="ヒラギノ角ゴ Pro W3" w:hAnsi="Calibri" w:cs="Times New Roman"/>
      <w:color w:val="000000"/>
      <w:lang w:val="en-GB"/>
    </w:rPr>
  </w:style>
  <w:style w:type="paragraph" w:styleId="PlainText">
    <w:name w:val="Plain Text"/>
    <w:basedOn w:val="Normal"/>
    <w:link w:val="PlainTextChar"/>
    <w:rsid w:val="00B9576A"/>
    <w:rPr>
      <w:rFonts w:ascii="Courier" w:hAnsi="Courier"/>
      <w:sz w:val="20"/>
      <w:szCs w:val="20"/>
    </w:rPr>
  </w:style>
  <w:style w:type="character" w:customStyle="1" w:styleId="PlainTextChar">
    <w:name w:val="Plain Text Char"/>
    <w:basedOn w:val="DefaultParagraphFont"/>
    <w:link w:val="PlainText"/>
    <w:rsid w:val="00B9576A"/>
    <w:rPr>
      <w:rFonts w:ascii="Courier" w:eastAsia="ヒラギノ角ゴ Pro W3" w:hAnsi="Courier" w:cs="Times New Roman"/>
      <w:color w:val="000000"/>
      <w:sz w:val="20"/>
      <w:szCs w:val="20"/>
      <w:lang w:val="en-GB"/>
    </w:rPr>
  </w:style>
  <w:style w:type="paragraph" w:styleId="BodyText3">
    <w:name w:val="Body Text 3"/>
    <w:basedOn w:val="Normal"/>
    <w:link w:val="BodyText3Char"/>
    <w:autoRedefine/>
    <w:rsid w:val="00F95178"/>
    <w:pPr>
      <w:spacing w:before="0"/>
      <w:ind w:firstLine="0"/>
    </w:pPr>
    <w:rPr>
      <w:sz w:val="18"/>
      <w:szCs w:val="18"/>
    </w:rPr>
  </w:style>
  <w:style w:type="character" w:customStyle="1" w:styleId="BodyText3Char">
    <w:name w:val="Body Text 3 Char"/>
    <w:basedOn w:val="DefaultParagraphFont"/>
    <w:link w:val="BodyText3"/>
    <w:rsid w:val="00F95178"/>
    <w:rPr>
      <w:rFonts w:eastAsia="Times New Roman" w:cs="Times New Roman"/>
      <w:sz w:val="18"/>
      <w:szCs w:val="18"/>
      <w:lang w:eastAsia="en-GB"/>
    </w:rPr>
  </w:style>
  <w:style w:type="paragraph" w:styleId="BodyTextIndent3">
    <w:name w:val="Body Text Indent 3"/>
    <w:basedOn w:val="Normal"/>
    <w:next w:val="Normal"/>
    <w:link w:val="BodyTextIndent3Char"/>
    <w:autoRedefine/>
    <w:rsid w:val="007A1AE5"/>
    <w:pPr>
      <w:numPr>
        <w:numId w:val="44"/>
      </w:numPr>
      <w:spacing w:before="0"/>
    </w:pPr>
    <w:rPr>
      <w:sz w:val="18"/>
      <w:szCs w:val="18"/>
    </w:rPr>
  </w:style>
  <w:style w:type="character" w:customStyle="1" w:styleId="BodyTextIndent3Char">
    <w:name w:val="Body Text Indent 3 Char"/>
    <w:basedOn w:val="DefaultParagraphFont"/>
    <w:link w:val="BodyTextIndent3"/>
    <w:rsid w:val="007A1AE5"/>
    <w:rPr>
      <w:rFonts w:eastAsia="Times New Roman" w:cs="Times New Roman"/>
      <w:sz w:val="18"/>
      <w:szCs w:val="18"/>
      <w:lang w:eastAsia="en-GB"/>
    </w:rPr>
  </w:style>
  <w:style w:type="character" w:styleId="CommentReference">
    <w:name w:val="annotation reference"/>
    <w:uiPriority w:val="99"/>
    <w:rsid w:val="00B9576A"/>
    <w:rPr>
      <w:sz w:val="18"/>
      <w:szCs w:val="18"/>
    </w:rPr>
  </w:style>
  <w:style w:type="character" w:styleId="Emphasis">
    <w:name w:val="Emphasis"/>
    <w:qFormat/>
    <w:rsid w:val="00B9576A"/>
    <w:rPr>
      <w:i/>
      <w:iCs/>
    </w:rPr>
  </w:style>
  <w:style w:type="paragraph" w:styleId="CommentText">
    <w:name w:val="annotation text"/>
    <w:basedOn w:val="Normal"/>
    <w:link w:val="CommentTextChar"/>
    <w:uiPriority w:val="99"/>
    <w:rsid w:val="00B9576A"/>
  </w:style>
  <w:style w:type="character" w:customStyle="1" w:styleId="CommentTextChar">
    <w:name w:val="Comment Text Char"/>
    <w:basedOn w:val="DefaultParagraphFont"/>
    <w:link w:val="CommentText"/>
    <w:uiPriority w:val="99"/>
    <w:rsid w:val="00B9576A"/>
    <w:rPr>
      <w:rFonts w:ascii="Calibri" w:eastAsia="ヒラギノ角ゴ Pro W3" w:hAnsi="Calibri" w:cs="Times New Roman"/>
      <w:color w:val="000000"/>
      <w:lang w:val="en-GB"/>
    </w:rPr>
  </w:style>
  <w:style w:type="paragraph" w:styleId="CommentSubject">
    <w:name w:val="annotation subject"/>
    <w:basedOn w:val="CommentText"/>
    <w:next w:val="CommentText"/>
    <w:link w:val="CommentSubjectChar"/>
    <w:autoRedefine/>
    <w:uiPriority w:val="99"/>
    <w:rsid w:val="00033662"/>
    <w:pPr>
      <w:ind w:firstLine="0"/>
    </w:pPr>
    <w:rPr>
      <w:bCs/>
      <w:sz w:val="20"/>
      <w:szCs w:val="20"/>
      <w:lang w:eastAsia="lv-LV"/>
    </w:rPr>
  </w:style>
  <w:style w:type="character" w:customStyle="1" w:styleId="CommentSubjectChar">
    <w:name w:val="Comment Subject Char"/>
    <w:basedOn w:val="CommentTextChar"/>
    <w:link w:val="CommentSubject"/>
    <w:uiPriority w:val="99"/>
    <w:rsid w:val="00033662"/>
    <w:rPr>
      <w:rFonts w:ascii="Calibri" w:eastAsia="Times New Roman" w:hAnsi="Calibri" w:cs="Times New Roman"/>
      <w:bCs/>
      <w:color w:val="000000"/>
      <w:sz w:val="20"/>
      <w:szCs w:val="20"/>
      <w:lang w:val="en-GB" w:eastAsia="lv-LV"/>
    </w:rPr>
  </w:style>
  <w:style w:type="paragraph" w:styleId="E-mailSignature">
    <w:name w:val="E-mail Signature"/>
    <w:basedOn w:val="Normal"/>
    <w:link w:val="E-mailSignatureChar"/>
    <w:rsid w:val="00B9576A"/>
  </w:style>
  <w:style w:type="character" w:customStyle="1" w:styleId="E-mailSignatureChar">
    <w:name w:val="E-mail Signature Char"/>
    <w:basedOn w:val="DefaultParagraphFont"/>
    <w:link w:val="E-mailSignature"/>
    <w:rsid w:val="00B9576A"/>
    <w:rPr>
      <w:rFonts w:ascii="Calibri" w:eastAsia="ヒラギノ角ゴ Pro W3" w:hAnsi="Calibri" w:cs="Times New Roman"/>
      <w:color w:val="000000"/>
      <w:lang w:val="en-GB"/>
    </w:rPr>
  </w:style>
  <w:style w:type="character" w:styleId="EndnoteReference">
    <w:name w:val="endnote reference"/>
    <w:rsid w:val="00B9576A"/>
    <w:rPr>
      <w:vertAlign w:val="superscript"/>
    </w:rPr>
  </w:style>
  <w:style w:type="paragraph" w:styleId="EndnoteText">
    <w:name w:val="endnote text"/>
    <w:basedOn w:val="Normal"/>
    <w:link w:val="EndnoteTextChar"/>
    <w:rsid w:val="00B9576A"/>
  </w:style>
  <w:style w:type="character" w:customStyle="1" w:styleId="EndnoteTextChar">
    <w:name w:val="Endnote Text Char"/>
    <w:basedOn w:val="DefaultParagraphFont"/>
    <w:link w:val="EndnoteText"/>
    <w:rsid w:val="00B9576A"/>
    <w:rPr>
      <w:rFonts w:ascii="Calibri" w:eastAsia="ヒラギノ角ゴ Pro W3" w:hAnsi="Calibri" w:cs="Times New Roman"/>
      <w:color w:val="000000"/>
      <w:lang w:val="en-GB"/>
    </w:rPr>
  </w:style>
  <w:style w:type="paragraph" w:styleId="Footer">
    <w:name w:val="footer"/>
    <w:basedOn w:val="Normal"/>
    <w:link w:val="FooterChar"/>
    <w:uiPriority w:val="99"/>
    <w:rsid w:val="00B9576A"/>
    <w:pPr>
      <w:tabs>
        <w:tab w:val="center" w:pos="4153"/>
        <w:tab w:val="right" w:pos="8306"/>
      </w:tabs>
    </w:pPr>
  </w:style>
  <w:style w:type="character" w:customStyle="1" w:styleId="FooterChar">
    <w:name w:val="Footer Char"/>
    <w:basedOn w:val="DefaultParagraphFont"/>
    <w:link w:val="Footer"/>
    <w:uiPriority w:val="99"/>
    <w:rsid w:val="00B9576A"/>
    <w:rPr>
      <w:rFonts w:ascii="Calibri" w:eastAsia="ヒラギノ角ゴ Pro W3" w:hAnsi="Calibri" w:cs="Times New Roman"/>
      <w:color w:val="000000"/>
      <w:lang w:val="en-GB"/>
    </w:rPr>
  </w:style>
  <w:style w:type="paragraph" w:styleId="DocumentMap">
    <w:name w:val="Document Map"/>
    <w:basedOn w:val="Normal"/>
    <w:link w:val="DocumentMapChar"/>
    <w:uiPriority w:val="99"/>
    <w:rsid w:val="00B9576A"/>
    <w:rPr>
      <w:rFonts w:ascii="Lucida Grande" w:hAnsi="Lucida Grande" w:cs="Lucida Grande"/>
    </w:rPr>
  </w:style>
  <w:style w:type="character" w:customStyle="1" w:styleId="DocumentMapChar">
    <w:name w:val="Document Map Char"/>
    <w:basedOn w:val="DefaultParagraphFont"/>
    <w:link w:val="DocumentMap"/>
    <w:uiPriority w:val="99"/>
    <w:rsid w:val="00B9576A"/>
    <w:rPr>
      <w:rFonts w:ascii="Lucida Grande" w:eastAsia="ヒラギノ角ゴ Pro W3" w:hAnsi="Lucida Grande" w:cs="Lucida Grande"/>
      <w:color w:val="000000"/>
      <w:lang w:val="en-GB"/>
    </w:rPr>
  </w:style>
  <w:style w:type="paragraph" w:customStyle="1" w:styleId="ColorfulShading-Accent11">
    <w:name w:val="Colorful Shading - Accent 11"/>
    <w:hidden/>
    <w:uiPriority w:val="71"/>
    <w:rsid w:val="00B9576A"/>
    <w:rPr>
      <w:rFonts w:ascii="Calibri" w:eastAsia="ヒラギノ角ゴ Pro W3" w:hAnsi="Calibri" w:cs="Times New Roman"/>
      <w:color w:val="000000"/>
    </w:rPr>
  </w:style>
  <w:style w:type="paragraph" w:customStyle="1" w:styleId="Tabletext2">
    <w:name w:val="Table text 2"/>
    <w:basedOn w:val="Tabletext"/>
    <w:autoRedefine/>
    <w:uiPriority w:val="99"/>
    <w:rsid w:val="00394CB2"/>
    <w:pPr>
      <w:jc w:val="center"/>
    </w:pPr>
    <w:rPr>
      <w:sz w:val="16"/>
    </w:rPr>
  </w:style>
  <w:style w:type="paragraph" w:styleId="BodyText">
    <w:name w:val="Body Text"/>
    <w:basedOn w:val="Normal"/>
    <w:link w:val="BodyTextChar"/>
    <w:rsid w:val="00B9576A"/>
    <w:pPr>
      <w:spacing w:before="0"/>
      <w:ind w:firstLine="0"/>
      <w:jc w:val="left"/>
    </w:pPr>
    <w:rPr>
      <w:rFonts w:ascii="Times New Roman" w:hAnsi="Times New Roman"/>
      <w:lang w:val="lv-LV" w:eastAsia="lv-LV"/>
    </w:rPr>
  </w:style>
  <w:style w:type="character" w:customStyle="1" w:styleId="BodyTextChar">
    <w:name w:val="Body Text Char"/>
    <w:basedOn w:val="DefaultParagraphFont"/>
    <w:link w:val="BodyText"/>
    <w:rsid w:val="00B9576A"/>
    <w:rPr>
      <w:rFonts w:ascii="Times New Roman" w:eastAsia="Times New Roman" w:hAnsi="Times New Roman" w:cs="Times New Roman"/>
      <w:lang w:val="lv-LV" w:eastAsia="lv-LV"/>
    </w:rPr>
  </w:style>
  <w:style w:type="paragraph" w:customStyle="1" w:styleId="MediumList2-Accent21">
    <w:name w:val="Medium List 2 - Accent 21"/>
    <w:hidden/>
    <w:uiPriority w:val="71"/>
    <w:rsid w:val="00B9576A"/>
    <w:rPr>
      <w:rFonts w:ascii="Calibri" w:eastAsia="ヒラギノ角ゴ Pro W3" w:hAnsi="Calibri" w:cs="Times New Roman"/>
      <w:color w:val="000000"/>
    </w:rPr>
  </w:style>
  <w:style w:type="paragraph" w:customStyle="1" w:styleId="MediumGrid1-Accent21">
    <w:name w:val="Medium Grid 1 - Accent 21"/>
    <w:basedOn w:val="Normal"/>
    <w:uiPriority w:val="34"/>
    <w:qFormat/>
    <w:rsid w:val="00B9576A"/>
    <w:pPr>
      <w:ind w:left="720"/>
      <w:contextualSpacing/>
    </w:pPr>
    <w:rPr>
      <w:lang w:val="lv-LV"/>
    </w:rPr>
  </w:style>
  <w:style w:type="paragraph" w:customStyle="1" w:styleId="TOCHeading2">
    <w:name w:val="TOC Heading2"/>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character" w:customStyle="1" w:styleId="apple-style-span">
    <w:name w:val="apple-style-span"/>
    <w:rsid w:val="00B9576A"/>
  </w:style>
  <w:style w:type="character" w:customStyle="1" w:styleId="apple-converted-space">
    <w:name w:val="apple-converted-space"/>
    <w:rsid w:val="00B9576A"/>
  </w:style>
  <w:style w:type="paragraph" w:customStyle="1" w:styleId="ColorfulList-Accent11">
    <w:name w:val="Colorful List - Accent 11"/>
    <w:basedOn w:val="Normal"/>
    <w:uiPriority w:val="34"/>
    <w:qFormat/>
    <w:rsid w:val="00B9576A"/>
    <w:pPr>
      <w:ind w:left="720"/>
      <w:contextualSpacing/>
    </w:pPr>
    <w:rPr>
      <w:lang w:val="lv-LV"/>
    </w:rPr>
  </w:style>
  <w:style w:type="paragraph" w:customStyle="1" w:styleId="TableGrid2">
    <w:name w:val="Table Grid2"/>
    <w:basedOn w:val="TableGrid1"/>
    <w:qFormat/>
    <w:rsid w:val="00B9576A"/>
    <w:rPr>
      <w:rFonts w:ascii="Times New Roman Bold" w:hAnsi="Times New Roman Bold"/>
      <w:b/>
      <w:bCs/>
      <w:lang w:val="lv-LV" w:eastAsia="en-US"/>
    </w:rPr>
  </w:style>
  <w:style w:type="paragraph" w:customStyle="1" w:styleId="ColorfulShading-Accent12">
    <w:name w:val="Colorful Shading - Accent 12"/>
    <w:hidden/>
    <w:uiPriority w:val="71"/>
    <w:rsid w:val="00B9576A"/>
    <w:rPr>
      <w:rFonts w:ascii="Calibri" w:eastAsia="ヒラギノ角ゴ Pro W3" w:hAnsi="Calibri" w:cs="Times New Roman"/>
      <w:color w:val="000000"/>
    </w:rPr>
  </w:style>
  <w:style w:type="paragraph" w:customStyle="1" w:styleId="Bodyright">
    <w:name w:val="Body_right"/>
    <w:basedOn w:val="Body"/>
    <w:qFormat/>
    <w:rsid w:val="00B9576A"/>
    <w:rPr>
      <w:rFonts w:ascii="Times New Roman" w:hAnsi="Times New Roman"/>
      <w:sz w:val="20"/>
      <w:lang w:val="en-US" w:eastAsia="en-US"/>
    </w:rPr>
  </w:style>
  <w:style w:type="paragraph" w:customStyle="1" w:styleId="Body3middle">
    <w:name w:val="Body 3_middle"/>
    <w:autoRedefine/>
    <w:qFormat/>
    <w:rsid w:val="00B9576A"/>
    <w:pPr>
      <w:jc w:val="center"/>
    </w:pPr>
    <w:rPr>
      <w:rFonts w:ascii="Times New Roman Bold" w:eastAsia="ヒラギノ角ゴ Pro W3" w:hAnsi="Times New Roman Bold" w:cs="Times New Roman"/>
      <w:b/>
      <w:bCs/>
      <w:color w:val="000000"/>
      <w:sz w:val="16"/>
      <w:szCs w:val="20"/>
      <w:lang w:val="en-US"/>
    </w:rPr>
  </w:style>
  <w:style w:type="paragraph" w:customStyle="1" w:styleId="Body2">
    <w:name w:val="Body 2"/>
    <w:basedOn w:val="Body"/>
    <w:qFormat/>
    <w:rsid w:val="00B9576A"/>
    <w:rPr>
      <w:rFonts w:ascii="Times New Roman Bold" w:hAnsi="Times New Roman Bold"/>
      <w:b/>
      <w:bCs/>
      <w:sz w:val="20"/>
      <w:lang w:val="en-US" w:eastAsia="en-US"/>
    </w:rPr>
  </w:style>
  <w:style w:type="paragraph" w:customStyle="1" w:styleId="Default">
    <w:name w:val="Default"/>
    <w:rsid w:val="00B9576A"/>
    <w:pPr>
      <w:autoSpaceDE w:val="0"/>
      <w:autoSpaceDN w:val="0"/>
      <w:adjustRightInd w:val="0"/>
    </w:pPr>
    <w:rPr>
      <w:rFonts w:ascii="Calibri" w:eastAsia="Calibri" w:hAnsi="Calibri" w:cs="Calibri"/>
      <w:color w:val="000000"/>
      <w:lang w:val="en-US"/>
    </w:rPr>
  </w:style>
  <w:style w:type="paragraph" w:customStyle="1" w:styleId="Tabletext3">
    <w:name w:val="Table text 3"/>
    <w:basedOn w:val="Tabletext2"/>
    <w:autoRedefine/>
    <w:qFormat/>
    <w:rsid w:val="0048600C"/>
    <w:pPr>
      <w:ind w:left="-175" w:right="-150"/>
    </w:pPr>
    <w:rPr>
      <w:sz w:val="20"/>
      <w:lang w:val="lv-LV"/>
    </w:rPr>
  </w:style>
  <w:style w:type="table" w:styleId="TableGrid">
    <w:name w:val="Table Grid"/>
    <w:basedOn w:val="TableNormal"/>
    <w:uiPriority w:val="99"/>
    <w:rsid w:val="00B9576A"/>
    <w:rPr>
      <w:rFonts w:ascii="Cambria" w:hAnsi="Cambria" w:cs="Times New Roman"/>
      <w:lang w:val="cs-CZ"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rsid w:val="00A07F6B"/>
    <w:pPr>
      <w:numPr>
        <w:numId w:val="227"/>
      </w:numPr>
      <w:spacing w:before="0" w:after="200" w:line="276" w:lineRule="auto"/>
      <w:ind w:left="1077" w:hanging="357"/>
      <w:contextualSpacing/>
      <w:jc w:val="left"/>
    </w:pPr>
    <w:rPr>
      <w:rFonts w:eastAsia="Calibri"/>
      <w:color w:val="000000" w:themeColor="text1"/>
      <w:szCs w:val="22"/>
      <w:lang w:val="lv-LV"/>
    </w:rPr>
  </w:style>
  <w:style w:type="paragraph" w:styleId="Revision">
    <w:name w:val="Revision"/>
    <w:hidden/>
    <w:uiPriority w:val="99"/>
    <w:semiHidden/>
    <w:rsid w:val="00B9576A"/>
    <w:rPr>
      <w:rFonts w:ascii="Calibri" w:eastAsia="ヒラギノ角ゴ Pro W3" w:hAnsi="Calibri" w:cs="Times New Roman"/>
      <w:color w:val="000000"/>
    </w:rPr>
  </w:style>
  <w:style w:type="paragraph" w:styleId="TOCHeading">
    <w:name w:val="TOC Heading"/>
    <w:basedOn w:val="Heading1"/>
    <w:next w:val="Normal"/>
    <w:uiPriority w:val="39"/>
    <w:unhideWhenUsed/>
    <w:qFormat/>
    <w:rsid w:val="00B9576A"/>
    <w:pPr>
      <w:keepLines/>
      <w:numPr>
        <w:numId w:val="0"/>
      </w:numPr>
      <w:spacing w:after="0" w:line="276" w:lineRule="auto"/>
      <w:outlineLvl w:val="9"/>
    </w:pPr>
    <w:rPr>
      <w:rFonts w:ascii="Calibri Light" w:eastAsia="Times New Roman" w:hAnsi="Calibri Light"/>
      <w:bCs/>
      <w:color w:val="2F5496"/>
      <w:sz w:val="28"/>
      <w:szCs w:val="28"/>
      <w:lang w:val="en-US" w:eastAsia="en-US"/>
    </w:rPr>
  </w:style>
  <w:style w:type="character" w:styleId="PlaceholderText">
    <w:name w:val="Placeholder Text"/>
    <w:basedOn w:val="DefaultParagraphFont"/>
    <w:uiPriority w:val="99"/>
    <w:semiHidden/>
    <w:rsid w:val="00BC4C5D"/>
    <w:rPr>
      <w:color w:val="808080"/>
    </w:rPr>
  </w:style>
  <w:style w:type="paragraph" w:styleId="Caption">
    <w:name w:val="caption"/>
    <w:basedOn w:val="Normal"/>
    <w:next w:val="Normal"/>
    <w:qFormat/>
    <w:rsid w:val="00C73D43"/>
    <w:pPr>
      <w:spacing w:before="60" w:after="240"/>
      <w:ind w:firstLine="0"/>
      <w:jc w:val="center"/>
    </w:pPr>
    <w:rPr>
      <w:rFonts w:ascii="Arial" w:hAnsi="Arial"/>
      <w:bCs/>
      <w:color w:val="17365D"/>
      <w:sz w:val="18"/>
      <w:szCs w:val="18"/>
      <w:lang w:val="lv-LV"/>
    </w:rPr>
  </w:style>
  <w:style w:type="paragraph" w:customStyle="1" w:styleId="Tabulas">
    <w:name w:val="Tabulas"/>
    <w:basedOn w:val="Normal"/>
    <w:link w:val="TabulasChar"/>
    <w:qFormat/>
    <w:rsid w:val="00843D73"/>
    <w:pPr>
      <w:spacing w:before="0" w:after="0"/>
      <w:ind w:firstLine="0"/>
      <w:contextualSpacing/>
      <w:jc w:val="left"/>
    </w:pPr>
    <w:rPr>
      <w:rFonts w:ascii="Arial" w:hAnsi="Arial"/>
      <w:noProof/>
      <w:color w:val="525252" w:themeColor="accent3" w:themeShade="80"/>
      <w:sz w:val="22"/>
      <w:lang w:val="en-US"/>
    </w:rPr>
  </w:style>
  <w:style w:type="character" w:customStyle="1" w:styleId="TabulasChar">
    <w:name w:val="Tabulas Char"/>
    <w:basedOn w:val="DefaultParagraphFont"/>
    <w:link w:val="Tabulas"/>
    <w:rsid w:val="00843D73"/>
    <w:rPr>
      <w:rFonts w:ascii="Arial" w:eastAsia="Times New Roman" w:hAnsi="Arial" w:cs="Times New Roman"/>
      <w:noProof/>
      <w:color w:val="525252" w:themeColor="accent3" w:themeShade="80"/>
      <w:sz w:val="22"/>
      <w:lang w:val="en-US"/>
    </w:rPr>
  </w:style>
  <w:style w:type="character" w:styleId="FollowedHyperlink">
    <w:name w:val="FollowedHyperlink"/>
    <w:basedOn w:val="DefaultParagraphFont"/>
    <w:uiPriority w:val="99"/>
    <w:semiHidden/>
    <w:unhideWhenUsed/>
    <w:rsid w:val="00A03B66"/>
    <w:rPr>
      <w:color w:val="954F72" w:themeColor="followedHyperlink"/>
      <w:u w:val="single"/>
    </w:rPr>
  </w:style>
  <w:style w:type="character" w:styleId="UnresolvedMention">
    <w:name w:val="Unresolved Mention"/>
    <w:basedOn w:val="DefaultParagraphFont"/>
    <w:uiPriority w:val="99"/>
    <w:unhideWhenUsed/>
    <w:rsid w:val="0099065B"/>
    <w:rPr>
      <w:color w:val="808080"/>
      <w:shd w:val="clear" w:color="auto" w:fill="E6E6E6"/>
    </w:rPr>
  </w:style>
  <w:style w:type="paragraph" w:customStyle="1" w:styleId="ListParagraph2">
    <w:name w:val="List Paragraph 2"/>
    <w:basedOn w:val="ListParagraph"/>
    <w:autoRedefine/>
    <w:qFormat/>
    <w:rsid w:val="00FC5AEC"/>
    <w:pPr>
      <w:numPr>
        <w:numId w:val="228"/>
      </w:numPr>
      <w:spacing w:after="0"/>
    </w:pPr>
  </w:style>
  <w:style w:type="paragraph" w:styleId="NormalWeb">
    <w:name w:val="Normal (Web)"/>
    <w:basedOn w:val="Normal"/>
    <w:uiPriority w:val="99"/>
    <w:semiHidden/>
    <w:unhideWhenUsed/>
    <w:rsid w:val="00461069"/>
    <w:rPr>
      <w:rFonts w:ascii="Times New Roman" w:hAnsi="Times New Roman"/>
    </w:rPr>
  </w:style>
  <w:style w:type="character" w:customStyle="1" w:styleId="markedcontent">
    <w:name w:val="markedcontent"/>
    <w:basedOn w:val="DefaultParagraphFont"/>
    <w:rsid w:val="0090650B"/>
  </w:style>
  <w:style w:type="paragraph" w:styleId="BodyTextIndent">
    <w:name w:val="Body Text Indent"/>
    <w:basedOn w:val="Normal"/>
    <w:link w:val="BodyTextIndentChar"/>
    <w:uiPriority w:val="99"/>
    <w:unhideWhenUsed/>
    <w:rsid w:val="0090650B"/>
    <w:pPr>
      <w:ind w:left="283"/>
    </w:pPr>
  </w:style>
  <w:style w:type="character" w:customStyle="1" w:styleId="BodyTextIndentChar">
    <w:name w:val="Body Text Indent Char"/>
    <w:basedOn w:val="DefaultParagraphFont"/>
    <w:link w:val="BodyTextIndent"/>
    <w:uiPriority w:val="99"/>
    <w:rsid w:val="0090650B"/>
    <w:rPr>
      <w:rFonts w:eastAsia="Times New Roman" w:cs="Times New Roman"/>
      <w:lang w:eastAsia="en-GB"/>
    </w:rPr>
  </w:style>
  <w:style w:type="paragraph" w:styleId="BodyText2">
    <w:name w:val="Body Text 2"/>
    <w:basedOn w:val="Normal"/>
    <w:link w:val="BodyText2Char"/>
    <w:uiPriority w:val="99"/>
    <w:unhideWhenUsed/>
    <w:rsid w:val="0090650B"/>
    <w:pPr>
      <w:spacing w:line="480" w:lineRule="auto"/>
    </w:pPr>
  </w:style>
  <w:style w:type="character" w:customStyle="1" w:styleId="BodyText2Char">
    <w:name w:val="Body Text 2 Char"/>
    <w:basedOn w:val="DefaultParagraphFont"/>
    <w:link w:val="BodyText2"/>
    <w:uiPriority w:val="99"/>
    <w:rsid w:val="0090650B"/>
    <w:rPr>
      <w:rFonts w:eastAsia="Times New Roman" w:cs="Times New Roman"/>
      <w:lang w:eastAsia="en-GB"/>
    </w:rPr>
  </w:style>
  <w:style w:type="paragraph" w:customStyle="1" w:styleId="Commentsubject-2">
    <w:name w:val="Comment subject - 2"/>
    <w:basedOn w:val="CommentSubject"/>
    <w:autoRedefine/>
    <w:qFormat/>
    <w:rsid w:val="0090650B"/>
    <w:pPr>
      <w:ind w:left="567"/>
    </w:pPr>
    <w:rPr>
      <w:lang w:val="lv-LV"/>
    </w:rPr>
  </w:style>
  <w:style w:type="table" w:customStyle="1" w:styleId="Reatabula1">
    <w:name w:val="Režģa tabula1"/>
    <w:basedOn w:val="TableNormal"/>
    <w:next w:val="TableGrid"/>
    <w:uiPriority w:val="39"/>
    <w:rsid w:val="00CB60E1"/>
    <w:rPr>
      <w:rFonts w:eastAsia="Calibri"/>
      <w:sz w:val="22"/>
      <w:szCs w:val="22"/>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070196">
      <w:bodyDiv w:val="1"/>
      <w:marLeft w:val="0"/>
      <w:marRight w:val="0"/>
      <w:marTop w:val="0"/>
      <w:marBottom w:val="0"/>
      <w:divBdr>
        <w:top w:val="none" w:sz="0" w:space="0" w:color="auto"/>
        <w:left w:val="none" w:sz="0" w:space="0" w:color="auto"/>
        <w:bottom w:val="none" w:sz="0" w:space="0" w:color="auto"/>
        <w:right w:val="none" w:sz="0" w:space="0" w:color="auto"/>
      </w:divBdr>
    </w:div>
    <w:div w:id="262419766">
      <w:bodyDiv w:val="1"/>
      <w:marLeft w:val="0"/>
      <w:marRight w:val="0"/>
      <w:marTop w:val="0"/>
      <w:marBottom w:val="0"/>
      <w:divBdr>
        <w:top w:val="none" w:sz="0" w:space="0" w:color="auto"/>
        <w:left w:val="none" w:sz="0" w:space="0" w:color="auto"/>
        <w:bottom w:val="none" w:sz="0" w:space="0" w:color="auto"/>
        <w:right w:val="none" w:sz="0" w:space="0" w:color="auto"/>
      </w:divBdr>
    </w:div>
    <w:div w:id="264122498">
      <w:bodyDiv w:val="1"/>
      <w:marLeft w:val="0"/>
      <w:marRight w:val="0"/>
      <w:marTop w:val="0"/>
      <w:marBottom w:val="0"/>
      <w:divBdr>
        <w:top w:val="none" w:sz="0" w:space="0" w:color="auto"/>
        <w:left w:val="none" w:sz="0" w:space="0" w:color="auto"/>
        <w:bottom w:val="none" w:sz="0" w:space="0" w:color="auto"/>
        <w:right w:val="none" w:sz="0" w:space="0" w:color="auto"/>
      </w:divBdr>
    </w:div>
    <w:div w:id="299070825">
      <w:bodyDiv w:val="1"/>
      <w:marLeft w:val="0"/>
      <w:marRight w:val="0"/>
      <w:marTop w:val="0"/>
      <w:marBottom w:val="0"/>
      <w:divBdr>
        <w:top w:val="none" w:sz="0" w:space="0" w:color="auto"/>
        <w:left w:val="none" w:sz="0" w:space="0" w:color="auto"/>
        <w:bottom w:val="none" w:sz="0" w:space="0" w:color="auto"/>
        <w:right w:val="none" w:sz="0" w:space="0" w:color="auto"/>
      </w:divBdr>
      <w:divsChild>
        <w:div w:id="251284639">
          <w:marLeft w:val="0"/>
          <w:marRight w:val="0"/>
          <w:marTop w:val="0"/>
          <w:marBottom w:val="0"/>
          <w:divBdr>
            <w:top w:val="none" w:sz="0" w:space="0" w:color="auto"/>
            <w:left w:val="none" w:sz="0" w:space="0" w:color="auto"/>
            <w:bottom w:val="none" w:sz="0" w:space="0" w:color="auto"/>
            <w:right w:val="none" w:sz="0" w:space="0" w:color="auto"/>
          </w:divBdr>
          <w:divsChild>
            <w:div w:id="1546601103">
              <w:marLeft w:val="0"/>
              <w:marRight w:val="0"/>
              <w:marTop w:val="0"/>
              <w:marBottom w:val="0"/>
              <w:divBdr>
                <w:top w:val="none" w:sz="0" w:space="0" w:color="auto"/>
                <w:left w:val="none" w:sz="0" w:space="0" w:color="auto"/>
                <w:bottom w:val="none" w:sz="0" w:space="0" w:color="auto"/>
                <w:right w:val="none" w:sz="0" w:space="0" w:color="auto"/>
              </w:divBdr>
              <w:divsChild>
                <w:div w:id="928319384">
                  <w:marLeft w:val="0"/>
                  <w:marRight w:val="0"/>
                  <w:marTop w:val="0"/>
                  <w:marBottom w:val="0"/>
                  <w:divBdr>
                    <w:top w:val="none" w:sz="0" w:space="0" w:color="auto"/>
                    <w:left w:val="none" w:sz="0" w:space="0" w:color="auto"/>
                    <w:bottom w:val="none" w:sz="0" w:space="0" w:color="auto"/>
                    <w:right w:val="none" w:sz="0" w:space="0" w:color="auto"/>
                  </w:divBdr>
                  <w:divsChild>
                    <w:div w:id="95736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085604">
      <w:bodyDiv w:val="1"/>
      <w:marLeft w:val="0"/>
      <w:marRight w:val="0"/>
      <w:marTop w:val="0"/>
      <w:marBottom w:val="0"/>
      <w:divBdr>
        <w:top w:val="none" w:sz="0" w:space="0" w:color="auto"/>
        <w:left w:val="none" w:sz="0" w:space="0" w:color="auto"/>
        <w:bottom w:val="none" w:sz="0" w:space="0" w:color="auto"/>
        <w:right w:val="none" w:sz="0" w:space="0" w:color="auto"/>
      </w:divBdr>
    </w:div>
    <w:div w:id="472412811">
      <w:bodyDiv w:val="1"/>
      <w:marLeft w:val="0"/>
      <w:marRight w:val="0"/>
      <w:marTop w:val="0"/>
      <w:marBottom w:val="0"/>
      <w:divBdr>
        <w:top w:val="none" w:sz="0" w:space="0" w:color="auto"/>
        <w:left w:val="none" w:sz="0" w:space="0" w:color="auto"/>
        <w:bottom w:val="none" w:sz="0" w:space="0" w:color="auto"/>
        <w:right w:val="none" w:sz="0" w:space="0" w:color="auto"/>
      </w:divBdr>
    </w:div>
    <w:div w:id="509678743">
      <w:bodyDiv w:val="1"/>
      <w:marLeft w:val="0"/>
      <w:marRight w:val="0"/>
      <w:marTop w:val="0"/>
      <w:marBottom w:val="0"/>
      <w:divBdr>
        <w:top w:val="none" w:sz="0" w:space="0" w:color="auto"/>
        <w:left w:val="none" w:sz="0" w:space="0" w:color="auto"/>
        <w:bottom w:val="none" w:sz="0" w:space="0" w:color="auto"/>
        <w:right w:val="none" w:sz="0" w:space="0" w:color="auto"/>
      </w:divBdr>
    </w:div>
    <w:div w:id="549876583">
      <w:bodyDiv w:val="1"/>
      <w:marLeft w:val="0"/>
      <w:marRight w:val="0"/>
      <w:marTop w:val="0"/>
      <w:marBottom w:val="0"/>
      <w:divBdr>
        <w:top w:val="none" w:sz="0" w:space="0" w:color="auto"/>
        <w:left w:val="none" w:sz="0" w:space="0" w:color="auto"/>
        <w:bottom w:val="none" w:sz="0" w:space="0" w:color="auto"/>
        <w:right w:val="none" w:sz="0" w:space="0" w:color="auto"/>
      </w:divBdr>
    </w:div>
    <w:div w:id="580524166">
      <w:bodyDiv w:val="1"/>
      <w:marLeft w:val="0"/>
      <w:marRight w:val="0"/>
      <w:marTop w:val="0"/>
      <w:marBottom w:val="0"/>
      <w:divBdr>
        <w:top w:val="none" w:sz="0" w:space="0" w:color="auto"/>
        <w:left w:val="none" w:sz="0" w:space="0" w:color="auto"/>
        <w:bottom w:val="none" w:sz="0" w:space="0" w:color="auto"/>
        <w:right w:val="none" w:sz="0" w:space="0" w:color="auto"/>
      </w:divBdr>
      <w:divsChild>
        <w:div w:id="1386218637">
          <w:marLeft w:val="0"/>
          <w:marRight w:val="0"/>
          <w:marTop w:val="0"/>
          <w:marBottom w:val="0"/>
          <w:divBdr>
            <w:top w:val="none" w:sz="0" w:space="0" w:color="auto"/>
            <w:left w:val="none" w:sz="0" w:space="0" w:color="auto"/>
            <w:bottom w:val="none" w:sz="0" w:space="0" w:color="auto"/>
            <w:right w:val="none" w:sz="0" w:space="0" w:color="auto"/>
          </w:divBdr>
          <w:divsChild>
            <w:div w:id="1198473913">
              <w:marLeft w:val="0"/>
              <w:marRight w:val="0"/>
              <w:marTop w:val="0"/>
              <w:marBottom w:val="0"/>
              <w:divBdr>
                <w:top w:val="none" w:sz="0" w:space="0" w:color="auto"/>
                <w:left w:val="none" w:sz="0" w:space="0" w:color="auto"/>
                <w:bottom w:val="none" w:sz="0" w:space="0" w:color="auto"/>
                <w:right w:val="none" w:sz="0" w:space="0" w:color="auto"/>
              </w:divBdr>
              <w:divsChild>
                <w:div w:id="169426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676703">
      <w:bodyDiv w:val="1"/>
      <w:marLeft w:val="0"/>
      <w:marRight w:val="0"/>
      <w:marTop w:val="0"/>
      <w:marBottom w:val="0"/>
      <w:divBdr>
        <w:top w:val="none" w:sz="0" w:space="0" w:color="auto"/>
        <w:left w:val="none" w:sz="0" w:space="0" w:color="auto"/>
        <w:bottom w:val="none" w:sz="0" w:space="0" w:color="auto"/>
        <w:right w:val="none" w:sz="0" w:space="0" w:color="auto"/>
      </w:divBdr>
    </w:div>
    <w:div w:id="650451995">
      <w:bodyDiv w:val="1"/>
      <w:marLeft w:val="0"/>
      <w:marRight w:val="0"/>
      <w:marTop w:val="0"/>
      <w:marBottom w:val="0"/>
      <w:divBdr>
        <w:top w:val="none" w:sz="0" w:space="0" w:color="auto"/>
        <w:left w:val="none" w:sz="0" w:space="0" w:color="auto"/>
        <w:bottom w:val="none" w:sz="0" w:space="0" w:color="auto"/>
        <w:right w:val="none" w:sz="0" w:space="0" w:color="auto"/>
      </w:divBdr>
    </w:div>
    <w:div w:id="719211391">
      <w:bodyDiv w:val="1"/>
      <w:marLeft w:val="0"/>
      <w:marRight w:val="0"/>
      <w:marTop w:val="0"/>
      <w:marBottom w:val="0"/>
      <w:divBdr>
        <w:top w:val="none" w:sz="0" w:space="0" w:color="auto"/>
        <w:left w:val="none" w:sz="0" w:space="0" w:color="auto"/>
        <w:bottom w:val="none" w:sz="0" w:space="0" w:color="auto"/>
        <w:right w:val="none" w:sz="0" w:space="0" w:color="auto"/>
      </w:divBdr>
    </w:div>
    <w:div w:id="759259430">
      <w:bodyDiv w:val="1"/>
      <w:marLeft w:val="0"/>
      <w:marRight w:val="0"/>
      <w:marTop w:val="0"/>
      <w:marBottom w:val="0"/>
      <w:divBdr>
        <w:top w:val="none" w:sz="0" w:space="0" w:color="auto"/>
        <w:left w:val="none" w:sz="0" w:space="0" w:color="auto"/>
        <w:bottom w:val="none" w:sz="0" w:space="0" w:color="auto"/>
        <w:right w:val="none" w:sz="0" w:space="0" w:color="auto"/>
      </w:divBdr>
    </w:div>
    <w:div w:id="768038877">
      <w:bodyDiv w:val="1"/>
      <w:marLeft w:val="0"/>
      <w:marRight w:val="0"/>
      <w:marTop w:val="0"/>
      <w:marBottom w:val="0"/>
      <w:divBdr>
        <w:top w:val="none" w:sz="0" w:space="0" w:color="auto"/>
        <w:left w:val="none" w:sz="0" w:space="0" w:color="auto"/>
        <w:bottom w:val="none" w:sz="0" w:space="0" w:color="auto"/>
        <w:right w:val="none" w:sz="0" w:space="0" w:color="auto"/>
      </w:divBdr>
    </w:div>
    <w:div w:id="961109512">
      <w:bodyDiv w:val="1"/>
      <w:marLeft w:val="0"/>
      <w:marRight w:val="0"/>
      <w:marTop w:val="0"/>
      <w:marBottom w:val="0"/>
      <w:divBdr>
        <w:top w:val="none" w:sz="0" w:space="0" w:color="auto"/>
        <w:left w:val="none" w:sz="0" w:space="0" w:color="auto"/>
        <w:bottom w:val="none" w:sz="0" w:space="0" w:color="auto"/>
        <w:right w:val="none" w:sz="0" w:space="0" w:color="auto"/>
      </w:divBdr>
    </w:div>
    <w:div w:id="991444984">
      <w:bodyDiv w:val="1"/>
      <w:marLeft w:val="0"/>
      <w:marRight w:val="0"/>
      <w:marTop w:val="0"/>
      <w:marBottom w:val="0"/>
      <w:divBdr>
        <w:top w:val="none" w:sz="0" w:space="0" w:color="auto"/>
        <w:left w:val="none" w:sz="0" w:space="0" w:color="auto"/>
        <w:bottom w:val="none" w:sz="0" w:space="0" w:color="auto"/>
        <w:right w:val="none" w:sz="0" w:space="0" w:color="auto"/>
      </w:divBdr>
    </w:div>
    <w:div w:id="1425297811">
      <w:bodyDiv w:val="1"/>
      <w:marLeft w:val="0"/>
      <w:marRight w:val="0"/>
      <w:marTop w:val="0"/>
      <w:marBottom w:val="0"/>
      <w:divBdr>
        <w:top w:val="none" w:sz="0" w:space="0" w:color="auto"/>
        <w:left w:val="none" w:sz="0" w:space="0" w:color="auto"/>
        <w:bottom w:val="none" w:sz="0" w:space="0" w:color="auto"/>
        <w:right w:val="none" w:sz="0" w:space="0" w:color="auto"/>
      </w:divBdr>
    </w:div>
    <w:div w:id="1446658663">
      <w:bodyDiv w:val="1"/>
      <w:marLeft w:val="0"/>
      <w:marRight w:val="0"/>
      <w:marTop w:val="0"/>
      <w:marBottom w:val="0"/>
      <w:divBdr>
        <w:top w:val="none" w:sz="0" w:space="0" w:color="auto"/>
        <w:left w:val="none" w:sz="0" w:space="0" w:color="auto"/>
        <w:bottom w:val="none" w:sz="0" w:space="0" w:color="auto"/>
        <w:right w:val="none" w:sz="0" w:space="0" w:color="auto"/>
      </w:divBdr>
    </w:div>
    <w:div w:id="1470978719">
      <w:bodyDiv w:val="1"/>
      <w:marLeft w:val="0"/>
      <w:marRight w:val="0"/>
      <w:marTop w:val="0"/>
      <w:marBottom w:val="0"/>
      <w:divBdr>
        <w:top w:val="none" w:sz="0" w:space="0" w:color="auto"/>
        <w:left w:val="none" w:sz="0" w:space="0" w:color="auto"/>
        <w:bottom w:val="none" w:sz="0" w:space="0" w:color="auto"/>
        <w:right w:val="none" w:sz="0" w:space="0" w:color="auto"/>
      </w:divBdr>
    </w:div>
    <w:div w:id="1616323980">
      <w:bodyDiv w:val="1"/>
      <w:marLeft w:val="0"/>
      <w:marRight w:val="0"/>
      <w:marTop w:val="0"/>
      <w:marBottom w:val="0"/>
      <w:divBdr>
        <w:top w:val="none" w:sz="0" w:space="0" w:color="auto"/>
        <w:left w:val="none" w:sz="0" w:space="0" w:color="auto"/>
        <w:bottom w:val="none" w:sz="0" w:space="0" w:color="auto"/>
        <w:right w:val="none" w:sz="0" w:space="0" w:color="auto"/>
      </w:divBdr>
    </w:div>
    <w:div w:id="1725643013">
      <w:bodyDiv w:val="1"/>
      <w:marLeft w:val="0"/>
      <w:marRight w:val="0"/>
      <w:marTop w:val="0"/>
      <w:marBottom w:val="0"/>
      <w:divBdr>
        <w:top w:val="none" w:sz="0" w:space="0" w:color="auto"/>
        <w:left w:val="none" w:sz="0" w:space="0" w:color="auto"/>
        <w:bottom w:val="none" w:sz="0" w:space="0" w:color="auto"/>
        <w:right w:val="none" w:sz="0" w:space="0" w:color="auto"/>
      </w:divBdr>
    </w:div>
    <w:div w:id="1769613729">
      <w:bodyDiv w:val="1"/>
      <w:marLeft w:val="0"/>
      <w:marRight w:val="0"/>
      <w:marTop w:val="0"/>
      <w:marBottom w:val="0"/>
      <w:divBdr>
        <w:top w:val="none" w:sz="0" w:space="0" w:color="auto"/>
        <w:left w:val="none" w:sz="0" w:space="0" w:color="auto"/>
        <w:bottom w:val="none" w:sz="0" w:space="0" w:color="auto"/>
        <w:right w:val="none" w:sz="0" w:space="0" w:color="auto"/>
      </w:divBdr>
    </w:div>
    <w:div w:id="1776096065">
      <w:bodyDiv w:val="1"/>
      <w:marLeft w:val="0"/>
      <w:marRight w:val="0"/>
      <w:marTop w:val="0"/>
      <w:marBottom w:val="0"/>
      <w:divBdr>
        <w:top w:val="none" w:sz="0" w:space="0" w:color="auto"/>
        <w:left w:val="none" w:sz="0" w:space="0" w:color="auto"/>
        <w:bottom w:val="none" w:sz="0" w:space="0" w:color="auto"/>
        <w:right w:val="none" w:sz="0" w:space="0" w:color="auto"/>
      </w:divBdr>
    </w:div>
    <w:div w:id="21386420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jpeg"/><Relationship Id="rId42" Type="http://schemas.openxmlformats.org/officeDocument/2006/relationships/image" Target="media/image31.emf"/><Relationship Id="rId47" Type="http://schemas.openxmlformats.org/officeDocument/2006/relationships/image" Target="media/image36.png"/><Relationship Id="rId63" Type="http://schemas.openxmlformats.org/officeDocument/2006/relationships/image" Target="media/image52.emf"/><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image" Target="media/image78.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emf"/><Relationship Id="rId107" Type="http://schemas.openxmlformats.org/officeDocument/2006/relationships/header" Target="header3.xml"/><Relationship Id="rId11" Type="http://schemas.openxmlformats.org/officeDocument/2006/relationships/image" Target="media/image1.emf"/><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emf"/><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image" Target="media/image89.png"/><Relationship Id="rId5" Type="http://schemas.openxmlformats.org/officeDocument/2006/relationships/numbering" Target="numbering.xml"/><Relationship Id="rId61" Type="http://schemas.openxmlformats.org/officeDocument/2006/relationships/image" Target="media/image50.emf"/><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emf"/><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emf"/><Relationship Id="rId69" Type="http://schemas.openxmlformats.org/officeDocument/2006/relationships/image" Target="media/image58.jpeg"/><Relationship Id="rId77" Type="http://schemas.openxmlformats.org/officeDocument/2006/relationships/image" Target="media/image66.emf"/><Relationship Id="rId100" Type="http://schemas.openxmlformats.org/officeDocument/2006/relationships/hyperlink" Target="http://maranord.ramk.fi/static/content_files/MaraNord_GPR_Asphalt_QC_guidelines_v_3__final.pdf" TargetMode="External"/><Relationship Id="rId105"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0.emf"/><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customXml" Target="../customXml/item3.xml"/><Relationship Id="rId12" Type="http://schemas.openxmlformats.org/officeDocument/2006/relationships/hyperlink" Target="mailto:lvceli@lvceli.lv" TargetMode="External"/><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emf"/><Relationship Id="rId103" Type="http://schemas.openxmlformats.org/officeDocument/2006/relationships/header" Target="header1.xml"/><Relationship Id="rId108"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emf"/><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footer" Target="footer2.xml"/><Relationship Id="rId10" Type="http://schemas.openxmlformats.org/officeDocument/2006/relationships/endnotes" Target="endnotes.xml"/><Relationship Id="rId31" Type="http://schemas.openxmlformats.org/officeDocument/2006/relationships/image" Target="media/image20.emf"/><Relationship Id="rId44" Type="http://schemas.openxmlformats.org/officeDocument/2006/relationships/image" Target="media/image33.png"/><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png"/><Relationship Id="rId78" Type="http://schemas.openxmlformats.org/officeDocument/2006/relationships/image" Target="media/image67.emf"/><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emf"/><Relationship Id="rId99" Type="http://schemas.openxmlformats.org/officeDocument/2006/relationships/image" Target="media/image88.png"/><Relationship Id="rId101" Type="http://schemas.openxmlformats.org/officeDocument/2006/relationships/hyperlink" Target="http://maranord.ramk.fi/static/content_files/Final_Report_Mara_Nord_Project_2012.pdf"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theme" Target="theme/theme1.xml"/><Relationship Id="rId34" Type="http://schemas.openxmlformats.org/officeDocument/2006/relationships/image" Target="media/image23.png"/><Relationship Id="rId50" Type="http://schemas.openxmlformats.org/officeDocument/2006/relationships/image" Target="media/image39.emf"/><Relationship Id="rId55" Type="http://schemas.openxmlformats.org/officeDocument/2006/relationships/image" Target="media/image44.png"/><Relationship Id="rId76" Type="http://schemas.openxmlformats.org/officeDocument/2006/relationships/image" Target="media/image65.emf"/><Relationship Id="rId97" Type="http://schemas.openxmlformats.org/officeDocument/2006/relationships/image" Target="media/image86.jpeg"/><Relationship Id="rId104"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1.png"/></Relationships>
</file>

<file path=word/_rels/footnotes.xml.rels><?xml version="1.0" encoding="UTF-8" standalone="yes"?>
<Relationships xmlns="http://schemas.openxmlformats.org/package/2006/relationships"><Relationship Id="rId2" Type="http://schemas.openxmlformats.org/officeDocument/2006/relationships/hyperlink" Target="http://ec.europa.eu/enterprise/policies/european-standards/harmonised-standards/construction-products/index_en.htm" TargetMode="External"/><Relationship Id="rId1" Type="http://schemas.openxmlformats.org/officeDocument/2006/relationships/hyperlink" Target="http://ec.europa.eu/enterprise/policies/european-standards/harmonised-standards/construction-products/index_en.ht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s" ma:contentTypeID="0x0101001562A89DCC2D4C4B8DD187B552AF563E" ma:contentTypeVersion="8" ma:contentTypeDescription="Izveidot jaunu dokumentu." ma:contentTypeScope="" ma:versionID="c423bf9190fcca51525896182e77c3de">
  <xsd:schema xmlns:xsd="http://www.w3.org/2001/XMLSchema" xmlns:xs="http://www.w3.org/2001/XMLSchema" xmlns:p="http://schemas.microsoft.com/office/2006/metadata/properties" xmlns:ns3="4afc5698-4125-4c9f-b238-22724e16114d" targetNamespace="http://schemas.microsoft.com/office/2006/metadata/properties" ma:root="true" ma:fieldsID="39969aad6938dddb35c2c636abb60e76" ns3:_="">
    <xsd:import namespace="4afc5698-4125-4c9f-b238-22724e16114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fc5698-4125-4c9f-b238-22724e1611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BC703AC-A310-4457-BFF7-5AB3850E6B9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9782918-9A7D-4BB5-9DF4-10B472639596}">
  <ds:schemaRefs>
    <ds:schemaRef ds:uri="http://schemas.openxmlformats.org/officeDocument/2006/bibliography"/>
  </ds:schemaRefs>
</ds:datastoreItem>
</file>

<file path=customXml/itemProps3.xml><?xml version="1.0" encoding="utf-8"?>
<ds:datastoreItem xmlns:ds="http://schemas.openxmlformats.org/officeDocument/2006/customXml" ds:itemID="{483E79BA-2916-4A56-B75C-A7CE2C6D6F10}">
  <ds:schemaRefs>
    <ds:schemaRef ds:uri="http://schemas.microsoft.com/sharepoint/v3/contenttype/forms"/>
  </ds:schemaRefs>
</ds:datastoreItem>
</file>

<file path=customXml/itemProps4.xml><?xml version="1.0" encoding="utf-8"?>
<ds:datastoreItem xmlns:ds="http://schemas.openxmlformats.org/officeDocument/2006/customXml" ds:itemID="{22DB5049-0E28-4ABF-A1C8-1D2381750A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fc5698-4125-4c9f-b238-22724e1611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104869</Words>
  <Characters>597755</Characters>
  <Application>Microsoft Office Word</Application>
  <DocSecurity>0</DocSecurity>
  <Lines>4981</Lines>
  <Paragraphs>1402</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701222</CharactersWithSpaces>
  <SharedDoc>false</SharedDoc>
  <HLinks>
    <vt:vector size="30" baseType="variant">
      <vt:variant>
        <vt:i4>8060962</vt:i4>
      </vt:variant>
      <vt:variant>
        <vt:i4>1263</vt:i4>
      </vt:variant>
      <vt:variant>
        <vt:i4>0</vt:i4>
      </vt:variant>
      <vt:variant>
        <vt:i4>5</vt:i4>
      </vt:variant>
      <vt:variant>
        <vt:lpwstr>http://maranord.ramk.fi/static/content_files/Final_Report_Mara_Nord_Project_2012.pdf</vt:lpwstr>
      </vt:variant>
      <vt:variant>
        <vt:lpwstr/>
      </vt:variant>
      <vt:variant>
        <vt:i4>3211275</vt:i4>
      </vt:variant>
      <vt:variant>
        <vt:i4>1260</vt:i4>
      </vt:variant>
      <vt:variant>
        <vt:i4>0</vt:i4>
      </vt:variant>
      <vt:variant>
        <vt:i4>5</vt:i4>
      </vt:variant>
      <vt:variant>
        <vt:lpwstr>http://maranord.ramk.fi/static/content_files/MaraNord_GPR_Asphalt_QC_guidelines_v_3__final.pdf</vt:lpwstr>
      </vt:variant>
      <vt:variant>
        <vt:lpwstr/>
      </vt:variant>
      <vt:variant>
        <vt:i4>5701757</vt:i4>
      </vt:variant>
      <vt:variant>
        <vt:i4>0</vt:i4>
      </vt:variant>
      <vt:variant>
        <vt:i4>0</vt:i4>
      </vt:variant>
      <vt:variant>
        <vt:i4>5</vt:i4>
      </vt:variant>
      <vt:variant>
        <vt:lpwstr>mailto:lvceli@lvceli.lv</vt:lpwstr>
      </vt:variant>
      <vt:variant>
        <vt:lpwstr/>
      </vt:variant>
      <vt:variant>
        <vt:i4>1376360</vt:i4>
      </vt:variant>
      <vt:variant>
        <vt:i4>3</vt:i4>
      </vt:variant>
      <vt:variant>
        <vt:i4>0</vt:i4>
      </vt:variant>
      <vt:variant>
        <vt:i4>5</vt:i4>
      </vt:variant>
      <vt:variant>
        <vt:lpwstr>http://ec.europa.eu/enterprise/policies/european-standards/harmonised-standards/construction-products/index_en.htm</vt:lpwstr>
      </vt:variant>
      <vt:variant>
        <vt:lpwstr/>
      </vt:variant>
      <vt:variant>
        <vt:i4>1376360</vt:i4>
      </vt:variant>
      <vt:variant>
        <vt:i4>0</vt:i4>
      </vt:variant>
      <vt:variant>
        <vt:i4>0</vt:i4>
      </vt:variant>
      <vt:variant>
        <vt:i4>5</vt:i4>
      </vt:variant>
      <vt:variant>
        <vt:lpwstr>http://ec.europa.eu/enterprise/policies/european-standards/harmonised-standards/construction-products/index_en.htm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Zaiga Šteina</cp:lastModifiedBy>
  <cp:revision>2</cp:revision>
  <cp:lastPrinted>2022-04-05T08:08:00Z</cp:lastPrinted>
  <dcterms:created xsi:type="dcterms:W3CDTF">2022-04-05T08:13:00Z</dcterms:created>
  <dcterms:modified xsi:type="dcterms:W3CDTF">2022-04-05T08:13:00Z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0x0101001562A89DCC2D4C4B8DD187B552AF563E</vt:lpwstr>
  </property>
</Properties>
</file>