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2C546706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AC7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14B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6FBF89A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B88A" w14:textId="76845D1F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6A0B" w14:textId="37F20489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BBC2" w14:textId="7CC3DFF5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BC15" w14:textId="500331B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38C2" w14:textId="0F0C272C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7B67" w14:textId="3156160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FA4E" w14:textId="110D694A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0563" w14:textId="1F148813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03F6" w14:textId="4865E403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1372" w14:textId="139BB36A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A96C" w14:textId="19F66BC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8496" w14:textId="4C3B2E2E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83B0" w14:textId="3F33BCC5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B67F" w14:textId="5AAEF350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215A" w14:textId="4D4132A4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9937" w14:textId="1E42B27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5C42" w14:textId="2B144D8F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2AE9" w14:textId="4CAAFCD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C567" w14:textId="7CEED456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D1DD" w14:textId="5E03F768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43DE81" w14:textId="77777777" w:rsidR="00714C3C" w:rsidRPr="007D5383" w:rsidRDefault="00714C3C" w:rsidP="00714C3C">
            <w:pPr>
              <w:pStyle w:val="Sarakstarindkop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383">
              <w:rPr>
                <w:rFonts w:ascii="Times New Roman" w:hAnsi="Times New Roman"/>
                <w:bCs/>
                <w:sz w:val="24"/>
                <w:szCs w:val="24"/>
              </w:rPr>
              <w:t>Par grozījumiem vidēja termiņa darbības stratēģijas laika periodam no 2019. gada līdz 2021. gadam rīcības plānā 2021. gadam.</w:t>
            </w:r>
          </w:p>
          <w:p w14:paraId="73BBC39E" w14:textId="77777777" w:rsidR="00714C3C" w:rsidRPr="007D5383" w:rsidRDefault="00714C3C" w:rsidP="00714C3C">
            <w:pPr>
              <w:pStyle w:val="Sarakstarindkop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383">
              <w:rPr>
                <w:rFonts w:ascii="Times New Roman" w:hAnsi="Times New Roman"/>
                <w:bCs/>
                <w:sz w:val="24"/>
                <w:szCs w:val="24"/>
              </w:rPr>
              <w:t>Par valdes ziņojumu par sabiedrības darbību 2021. gada 1. ceturksnī.</w:t>
            </w:r>
          </w:p>
          <w:p w14:paraId="054C780E" w14:textId="77777777" w:rsidR="00714C3C" w:rsidRPr="007D5383" w:rsidRDefault="00714C3C" w:rsidP="00714C3C">
            <w:pPr>
              <w:pStyle w:val="Sarakstarindkop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383">
              <w:rPr>
                <w:rFonts w:ascii="Times New Roman" w:hAnsi="Times New Roman"/>
                <w:bCs/>
                <w:sz w:val="24"/>
                <w:szCs w:val="24"/>
              </w:rPr>
              <w:t>Par VSIA “Latvijas Valsts ceļi” iekšējiem normatīvajiem aktiem.</w:t>
            </w:r>
          </w:p>
          <w:p w14:paraId="61A65F51" w14:textId="77777777" w:rsidR="00714C3C" w:rsidRDefault="00714C3C" w:rsidP="00714C3C">
            <w:pPr>
              <w:pStyle w:val="xmsonormal"/>
              <w:numPr>
                <w:ilvl w:val="0"/>
                <w:numId w:val="16"/>
              </w:numPr>
              <w:shd w:val="clear" w:color="auto" w:fill="FFFFFF"/>
              <w:ind w:left="0"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iepirkumu veselības apdrošināšanas pakalpojumu sniegšanai.</w:t>
            </w:r>
          </w:p>
          <w:p w14:paraId="46A38309" w14:textId="77777777" w:rsidR="00714C3C" w:rsidRPr="00DE686C" w:rsidRDefault="00714C3C" w:rsidP="00714C3C">
            <w:pPr>
              <w:pStyle w:val="xmsonormal"/>
              <w:numPr>
                <w:ilvl w:val="0"/>
                <w:numId w:val="16"/>
              </w:numPr>
              <w:shd w:val="clear" w:color="auto" w:fill="FFFFFF"/>
              <w:ind w:left="0"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VSIA “Latvijas Valsts ceļi” peļņas izlietošanu par laika periodu no 2015. gada (peļņa par 2014. gadu) līdz 2020. gadam (peļņu par 2019. gadu).</w:t>
            </w:r>
          </w:p>
          <w:p w14:paraId="7E897AD0" w14:textId="672138C1" w:rsidR="00406A15" w:rsidRPr="0017681D" w:rsidRDefault="00406A15" w:rsidP="00960FE7">
            <w:pPr>
              <w:pStyle w:val="xmsonormal"/>
              <w:shd w:val="clear" w:color="auto" w:fill="FFFFFF"/>
              <w:ind w:right="3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A91B" w14:textId="77777777" w:rsidR="009449FA" w:rsidRPr="0017681D" w:rsidRDefault="009449FA" w:rsidP="00944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28F7E59" w14:textId="1EF086F7" w:rsidR="007C47DC" w:rsidRDefault="007C47DC" w:rsidP="007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015A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0F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E0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78CFC437" w14:textId="0D9445E1" w:rsidR="00714C3C" w:rsidRPr="009D4B49" w:rsidRDefault="00382C6B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F64A61">
              <w:rPr>
                <w:rFonts w:ascii="Times New Roman" w:hAnsi="Times New Roman"/>
                <w:iCs/>
                <w:sz w:val="24"/>
                <w:szCs w:val="24"/>
              </w:rPr>
              <w:t>pstiprināt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F64A61">
              <w:rPr>
                <w:rFonts w:ascii="Times New Roman" w:hAnsi="Times New Roman"/>
                <w:iCs/>
                <w:sz w:val="24"/>
                <w:szCs w:val="24"/>
              </w:rPr>
              <w:t xml:space="preserve"> grozījum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F64A61">
              <w:rPr>
                <w:rFonts w:ascii="Times New Roman" w:hAnsi="Times New Roman"/>
                <w:iCs/>
                <w:sz w:val="24"/>
                <w:szCs w:val="24"/>
              </w:rPr>
              <w:t xml:space="preserve"> valsts sabiedrības ar ierobežotu atbildību “Latvijas Valsts ceļi” vidēja termiņa darbības stratēģijas laika periodam no 2019. gada līdz 2021. gadam rīcības plān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ā</w:t>
            </w:r>
            <w:r w:rsidRPr="00F64A61">
              <w:rPr>
                <w:rFonts w:ascii="Times New Roman" w:hAnsi="Times New Roman"/>
                <w:iCs/>
                <w:sz w:val="24"/>
                <w:szCs w:val="24"/>
              </w:rPr>
              <w:t xml:space="preserve"> 2021. gadam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3E89D12" w14:textId="4F65A2AD" w:rsidR="009D4B49" w:rsidRPr="009D4B49" w:rsidRDefault="009D4B49" w:rsidP="009D4B49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4B49">
              <w:rPr>
                <w:rFonts w:ascii="Times New Roman" w:hAnsi="Times New Roman" w:cs="Times New Roman"/>
                <w:sz w:val="24"/>
                <w:szCs w:val="24"/>
              </w:rPr>
              <w:t>ieņemt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4B49">
              <w:rPr>
                <w:rFonts w:ascii="Times New Roman" w:hAnsi="Times New Roman" w:cs="Times New Roman"/>
                <w:sz w:val="24"/>
                <w:szCs w:val="24"/>
              </w:rPr>
              <w:t xml:space="preserve"> zināšanai valsts sabiedrības ar ierobežotu atbildību “Latvijas Valsts ceļi” valdes ziņojum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4B49">
              <w:rPr>
                <w:rFonts w:ascii="Times New Roman" w:hAnsi="Times New Roman" w:cs="Times New Roman"/>
                <w:sz w:val="24"/>
                <w:szCs w:val="24"/>
              </w:rPr>
              <w:t xml:space="preserve"> par sabiedrības darbību 2021. gada 1. ceturksnī.</w:t>
            </w:r>
          </w:p>
          <w:p w14:paraId="351254F8" w14:textId="73792CA3" w:rsidR="00382C6B" w:rsidRDefault="00052075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Normatīvajos aktos</w:t>
            </w:r>
            <w:r w:rsidR="006F40EB">
              <w:rPr>
                <w:rFonts w:ascii="Times New Roman" w:hAnsi="Times New Roman" w:cs="Times New Roman"/>
                <w:sz w:val="24"/>
                <w:szCs w:val="24"/>
              </w:rPr>
              <w:t xml:space="preserve"> noteiktajā kārtībā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47407">
              <w:rPr>
                <w:rFonts w:ascii="Times New Roman" w:hAnsi="Times New Roman" w:cs="Times New Roman"/>
                <w:sz w:val="24"/>
                <w:szCs w:val="24"/>
              </w:rPr>
              <w:t xml:space="preserve">pstiprināti </w:t>
            </w:r>
            <w:r w:rsidR="00710CFE">
              <w:rPr>
                <w:rFonts w:ascii="Times New Roman" w:hAnsi="Times New Roman" w:cs="Times New Roman"/>
                <w:sz w:val="24"/>
                <w:szCs w:val="24"/>
              </w:rPr>
              <w:t>valsts sabiedrības ar ierobežotu atbildību “Latvijas Valsts ceļi”</w:t>
            </w:r>
            <w:r w:rsidR="00610B0F">
              <w:rPr>
                <w:rFonts w:ascii="Times New Roman" w:hAnsi="Times New Roman" w:cs="Times New Roman"/>
                <w:sz w:val="24"/>
                <w:szCs w:val="24"/>
              </w:rPr>
              <w:t xml:space="preserve"> iekšējie normatīvie akti.</w:t>
            </w:r>
          </w:p>
          <w:p w14:paraId="72BB6274" w14:textId="65725E4E" w:rsidR="00052075" w:rsidRPr="005E1AE2" w:rsidRDefault="00E75E2C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D1406">
              <w:rPr>
                <w:rFonts w:ascii="Times New Roman" w:hAnsi="Times New Roman"/>
                <w:sz w:val="24"/>
                <w:szCs w:val="24"/>
              </w:rPr>
              <w:t>iekrist valsts sabiedrības ar ierobežotu atbildību “Latvijas Valsts ceļi” valdes lēmumam par plānotā iepirkuma par darbinieku veselības apdrošināšanu laika periodam 2 gadi veikšanu</w:t>
            </w:r>
            <w:r w:rsidR="005E1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A7F92" w14:textId="5A0C5CAE" w:rsidR="00131B3F" w:rsidRPr="00E00690" w:rsidRDefault="007B0C3F" w:rsidP="00E00690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C3F">
              <w:rPr>
                <w:rFonts w:ascii="Times New Roman" w:hAnsi="Times New Roman" w:cs="Times New Roman"/>
                <w:sz w:val="24"/>
                <w:szCs w:val="24"/>
              </w:rPr>
              <w:t>ieņemt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0C3F">
              <w:rPr>
                <w:rFonts w:ascii="Times New Roman" w:hAnsi="Times New Roman" w:cs="Times New Roman"/>
                <w:sz w:val="24"/>
                <w:szCs w:val="24"/>
              </w:rPr>
              <w:t xml:space="preserve"> zināšanai valsts sabiedrības ar ierobežotu atbildību “Latvijas Valsts ceļi” valdes iesniegt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7B0C3F">
              <w:rPr>
                <w:rFonts w:ascii="Times New Roman" w:hAnsi="Times New Roman" w:cs="Times New Roman"/>
                <w:sz w:val="24"/>
                <w:szCs w:val="24"/>
              </w:rPr>
              <w:t xml:space="preserve"> atskait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B0C3F">
              <w:rPr>
                <w:rFonts w:ascii="Times New Roman" w:hAnsi="Times New Roman" w:cs="Times New Roman"/>
                <w:sz w:val="24"/>
                <w:szCs w:val="24"/>
              </w:rPr>
              <w:t xml:space="preserve"> par peļņas izlietojumu par laika periodu no 2015.gada (peļņa par 2014.gadu) līdz 2020.gadam (peļņa par 2019.gadu)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52D5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302C2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A41"/>
    <w:multiLevelType w:val="hybridMultilevel"/>
    <w:tmpl w:val="7DFC98FE"/>
    <w:lvl w:ilvl="0" w:tplc="604A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2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3B91"/>
    <w:multiLevelType w:val="hybridMultilevel"/>
    <w:tmpl w:val="408227D6"/>
    <w:lvl w:ilvl="0" w:tplc="DA163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5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52075"/>
    <w:rsid w:val="00085D71"/>
    <w:rsid w:val="000A6D9F"/>
    <w:rsid w:val="000C6543"/>
    <w:rsid w:val="000D6C7A"/>
    <w:rsid w:val="0010281E"/>
    <w:rsid w:val="001125C5"/>
    <w:rsid w:val="00114CC1"/>
    <w:rsid w:val="00131B3F"/>
    <w:rsid w:val="0017681D"/>
    <w:rsid w:val="00182F2D"/>
    <w:rsid w:val="001A6D9E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84C03"/>
    <w:rsid w:val="002C4A25"/>
    <w:rsid w:val="00317504"/>
    <w:rsid w:val="003603E7"/>
    <w:rsid w:val="00382C6B"/>
    <w:rsid w:val="003A4C77"/>
    <w:rsid w:val="003C3C2A"/>
    <w:rsid w:val="003E4F28"/>
    <w:rsid w:val="003F1DED"/>
    <w:rsid w:val="00402A36"/>
    <w:rsid w:val="00406A15"/>
    <w:rsid w:val="00406ABB"/>
    <w:rsid w:val="00416825"/>
    <w:rsid w:val="004273BC"/>
    <w:rsid w:val="00457D77"/>
    <w:rsid w:val="004A22D3"/>
    <w:rsid w:val="004C0FBC"/>
    <w:rsid w:val="004F6AA5"/>
    <w:rsid w:val="00535D1A"/>
    <w:rsid w:val="00547407"/>
    <w:rsid w:val="00554870"/>
    <w:rsid w:val="00556071"/>
    <w:rsid w:val="00556E83"/>
    <w:rsid w:val="00564B1B"/>
    <w:rsid w:val="005865A4"/>
    <w:rsid w:val="005879F2"/>
    <w:rsid w:val="005A420F"/>
    <w:rsid w:val="005A54AA"/>
    <w:rsid w:val="005A5B5C"/>
    <w:rsid w:val="005E1AE2"/>
    <w:rsid w:val="005F2DCC"/>
    <w:rsid w:val="00610B0F"/>
    <w:rsid w:val="00635306"/>
    <w:rsid w:val="00641253"/>
    <w:rsid w:val="0064507F"/>
    <w:rsid w:val="00681415"/>
    <w:rsid w:val="00683CCB"/>
    <w:rsid w:val="006B7934"/>
    <w:rsid w:val="006D38E7"/>
    <w:rsid w:val="006E58B5"/>
    <w:rsid w:val="006F40EB"/>
    <w:rsid w:val="00701A07"/>
    <w:rsid w:val="00710CFE"/>
    <w:rsid w:val="007119DE"/>
    <w:rsid w:val="00714C3C"/>
    <w:rsid w:val="007164E8"/>
    <w:rsid w:val="00725945"/>
    <w:rsid w:val="00731A56"/>
    <w:rsid w:val="007826F1"/>
    <w:rsid w:val="00784224"/>
    <w:rsid w:val="0078787B"/>
    <w:rsid w:val="007977D2"/>
    <w:rsid w:val="007A0D9B"/>
    <w:rsid w:val="007B0C3F"/>
    <w:rsid w:val="007C47DC"/>
    <w:rsid w:val="007E2CD2"/>
    <w:rsid w:val="007E6505"/>
    <w:rsid w:val="007F15B4"/>
    <w:rsid w:val="007F67AA"/>
    <w:rsid w:val="00814481"/>
    <w:rsid w:val="008257FE"/>
    <w:rsid w:val="008379C5"/>
    <w:rsid w:val="00843B20"/>
    <w:rsid w:val="008744CE"/>
    <w:rsid w:val="00886D87"/>
    <w:rsid w:val="00892FAD"/>
    <w:rsid w:val="008946C3"/>
    <w:rsid w:val="008A1583"/>
    <w:rsid w:val="008E2E6A"/>
    <w:rsid w:val="008F7E4E"/>
    <w:rsid w:val="00917BD6"/>
    <w:rsid w:val="009449FA"/>
    <w:rsid w:val="00946D1E"/>
    <w:rsid w:val="00951C34"/>
    <w:rsid w:val="00960FE7"/>
    <w:rsid w:val="0099205B"/>
    <w:rsid w:val="00996680"/>
    <w:rsid w:val="009B2049"/>
    <w:rsid w:val="009B367C"/>
    <w:rsid w:val="009C6588"/>
    <w:rsid w:val="009D4B49"/>
    <w:rsid w:val="00A17CD1"/>
    <w:rsid w:val="00A2046D"/>
    <w:rsid w:val="00A24781"/>
    <w:rsid w:val="00A37326"/>
    <w:rsid w:val="00A42FA4"/>
    <w:rsid w:val="00A441F5"/>
    <w:rsid w:val="00A621BF"/>
    <w:rsid w:val="00A67473"/>
    <w:rsid w:val="00A751D9"/>
    <w:rsid w:val="00A93E19"/>
    <w:rsid w:val="00A957FB"/>
    <w:rsid w:val="00AA5CD6"/>
    <w:rsid w:val="00AC1F9B"/>
    <w:rsid w:val="00AC714B"/>
    <w:rsid w:val="00AE44E8"/>
    <w:rsid w:val="00B07CD0"/>
    <w:rsid w:val="00B271D9"/>
    <w:rsid w:val="00B34A82"/>
    <w:rsid w:val="00B512A0"/>
    <w:rsid w:val="00B52A81"/>
    <w:rsid w:val="00B63258"/>
    <w:rsid w:val="00B6480D"/>
    <w:rsid w:val="00B94A83"/>
    <w:rsid w:val="00B95B58"/>
    <w:rsid w:val="00BC6F14"/>
    <w:rsid w:val="00BE52DC"/>
    <w:rsid w:val="00BF6548"/>
    <w:rsid w:val="00C00C66"/>
    <w:rsid w:val="00C12117"/>
    <w:rsid w:val="00C264BC"/>
    <w:rsid w:val="00C33696"/>
    <w:rsid w:val="00C6135E"/>
    <w:rsid w:val="00C65604"/>
    <w:rsid w:val="00C86E98"/>
    <w:rsid w:val="00CA4B03"/>
    <w:rsid w:val="00CD0EEF"/>
    <w:rsid w:val="00CE03A9"/>
    <w:rsid w:val="00CF577A"/>
    <w:rsid w:val="00D3331D"/>
    <w:rsid w:val="00D37872"/>
    <w:rsid w:val="00D455B3"/>
    <w:rsid w:val="00D65CF8"/>
    <w:rsid w:val="00DC269A"/>
    <w:rsid w:val="00DD4573"/>
    <w:rsid w:val="00DD7C0B"/>
    <w:rsid w:val="00DE408B"/>
    <w:rsid w:val="00DF0D66"/>
    <w:rsid w:val="00E00690"/>
    <w:rsid w:val="00E2733A"/>
    <w:rsid w:val="00E33856"/>
    <w:rsid w:val="00E4711B"/>
    <w:rsid w:val="00E75E2C"/>
    <w:rsid w:val="00E93793"/>
    <w:rsid w:val="00E97912"/>
    <w:rsid w:val="00EB5F72"/>
    <w:rsid w:val="00ED0C0E"/>
    <w:rsid w:val="00ED730B"/>
    <w:rsid w:val="00EE3787"/>
    <w:rsid w:val="00F00B32"/>
    <w:rsid w:val="00F135D7"/>
    <w:rsid w:val="00F26393"/>
    <w:rsid w:val="00F571DA"/>
    <w:rsid w:val="00F73518"/>
    <w:rsid w:val="00F77756"/>
    <w:rsid w:val="00F81365"/>
    <w:rsid w:val="00FA3888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  <w:style w:type="paragraph" w:customStyle="1" w:styleId="xmsonormal">
    <w:name w:val="x_msonormal"/>
    <w:basedOn w:val="Parasts"/>
    <w:rsid w:val="00406A15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176</cp:revision>
  <dcterms:created xsi:type="dcterms:W3CDTF">2020-03-09T09:03:00Z</dcterms:created>
  <dcterms:modified xsi:type="dcterms:W3CDTF">2021-07-22T07:07:00Z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